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57164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3957166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957168_73709187">
            <w:r>
              <w:rPr>
                <w:webHidden/>
                <w:rStyle w:val="IndexLink"/>
                <w:rtl w:val="true"/>
              </w:rPr>
              <w:t>تتمة حرف الحاء</w:t>
            </w:r>
            <w:r>
              <w:rPr>
                <w:rStyle w:val="IndexLink"/>
                <w:rtl w:val="true"/>
              </w:rPr>
              <w:tab/>
            </w:r>
            <w:r>
              <w:rPr>
                <w:rStyle w:val="IndexLink"/>
              </w:rPr>
              <w:t>11</w:t>
            </w:r>
          </w:hyperlink>
        </w:p>
        <w:p>
          <w:pPr>
            <w:pStyle w:val="Contents3"/>
            <w:tabs>
              <w:tab w:val="clear" w:pos="8459"/>
              <w:tab w:val="right" w:pos="9026" w:leader="dot"/>
            </w:tabs>
            <w:rPr/>
          </w:pPr>
          <w:hyperlink w:anchor="__RefHeading___Toc13957170_73709187">
            <w:r>
              <w:rPr>
                <w:webHidden/>
                <w:rStyle w:val="IndexLink"/>
                <w:rtl w:val="true"/>
              </w:rPr>
              <w:t>تتمة ذكر من اسمه الحسن</w:t>
            </w:r>
            <w:r>
              <w:rPr>
                <w:rStyle w:val="IndexLink"/>
                <w:rtl w:val="true"/>
              </w:rPr>
              <w:tab/>
            </w:r>
            <w:r>
              <w:rPr>
                <w:rStyle w:val="IndexLink"/>
              </w:rPr>
              <w:t>11</w:t>
            </w:r>
          </w:hyperlink>
        </w:p>
        <w:p>
          <w:pPr>
            <w:pStyle w:val="Contents4"/>
            <w:tabs>
              <w:tab w:val="clear" w:pos="8176"/>
              <w:tab w:val="right" w:pos="9026" w:leader="dot"/>
            </w:tabs>
            <w:rPr/>
          </w:pPr>
          <w:hyperlink w:anchor="__RefHeading___Toc13957172_73709187">
            <w:r>
              <w:rPr>
                <w:webHidden/>
                <w:rStyle w:val="IndexLink"/>
                <w:rtl w:val="true"/>
              </w:rPr>
              <w:t>حرف اللام في آباء من اسمه الحسن</w:t>
            </w:r>
            <w:r>
              <w:rPr>
                <w:rStyle w:val="IndexLink"/>
                <w:rtl w:val="true"/>
              </w:rPr>
              <w:tab/>
            </w:r>
            <w:r>
              <w:rPr>
                <w:rStyle w:val="IndexLink"/>
              </w:rPr>
              <w:t>11</w:t>
            </w:r>
          </w:hyperlink>
        </w:p>
        <w:p>
          <w:pPr>
            <w:pStyle w:val="Contents4"/>
            <w:tabs>
              <w:tab w:val="clear" w:pos="8176"/>
              <w:tab w:val="right" w:pos="9026" w:leader="dot"/>
            </w:tabs>
            <w:rPr/>
          </w:pPr>
          <w:hyperlink w:anchor="__RefHeading___Toc13957174_73709187">
            <w:r>
              <w:rPr>
                <w:webHidden/>
                <w:rStyle w:val="IndexLink"/>
                <w:rtl w:val="true"/>
              </w:rPr>
              <w:t>حرف الياء في آباء من اسمه الحسن</w:t>
            </w:r>
            <w:r>
              <w:rPr>
                <w:rStyle w:val="IndexLink"/>
                <w:rtl w:val="true"/>
              </w:rPr>
              <w:tab/>
            </w:r>
            <w:r>
              <w:rPr>
                <w:rStyle w:val="IndexLink"/>
              </w:rPr>
              <w:t>11</w:t>
            </w:r>
          </w:hyperlink>
        </w:p>
        <w:p>
          <w:pPr>
            <w:pStyle w:val="Contents5"/>
            <w:tabs>
              <w:tab w:val="clear" w:pos="7892"/>
              <w:tab w:val="right" w:pos="9026" w:leader="dot"/>
            </w:tabs>
            <w:rPr/>
          </w:pPr>
          <w:hyperlink w:anchor="__RefHeading___Toc13957176_73709187">
            <w:r>
              <w:rPr>
                <w:webHidden/>
                <w:rStyle w:val="IndexLink"/>
              </w:rPr>
              <w:t>1479</w:t>
            </w:r>
            <w:r>
              <w:rPr>
                <w:rStyle w:val="IndexLink"/>
                <w:rtl w:val="true"/>
              </w:rPr>
              <w:t xml:space="preserve"> - </w:t>
            </w:r>
            <w:r>
              <w:rPr>
                <w:rStyle w:val="IndexLink"/>
                <w:rtl w:val="true"/>
              </w:rPr>
              <w:t>الحسن بن يحيى</w:t>
            </w:r>
            <w:r>
              <w:rPr>
                <w:rStyle w:val="IndexLink"/>
                <w:rtl w:val="true"/>
              </w:rPr>
              <w:tab/>
            </w:r>
            <w:r>
              <w:rPr>
                <w:rStyle w:val="IndexLink"/>
              </w:rPr>
              <w:t>11</w:t>
            </w:r>
          </w:hyperlink>
        </w:p>
        <w:p>
          <w:pPr>
            <w:pStyle w:val="Contents5"/>
            <w:tabs>
              <w:tab w:val="clear" w:pos="7892"/>
              <w:tab w:val="right" w:pos="9026" w:leader="dot"/>
            </w:tabs>
            <w:rPr/>
          </w:pPr>
          <w:hyperlink w:anchor="__RefHeading___Toc13957178_73709187">
            <w:r>
              <w:rPr>
                <w:webHidden/>
                <w:rStyle w:val="IndexLink"/>
              </w:rPr>
              <w:t>1480</w:t>
            </w:r>
            <w:r>
              <w:rPr>
                <w:rStyle w:val="IndexLink"/>
                <w:rtl w:val="true"/>
              </w:rPr>
              <w:t xml:space="preserve"> - </w:t>
            </w:r>
            <w:r>
              <w:rPr>
                <w:rStyle w:val="IndexLink"/>
                <w:rtl w:val="true"/>
              </w:rPr>
              <w:t>الحسن بن يحيى بن كلثوم</w:t>
            </w:r>
            <w:r>
              <w:rPr>
                <w:rStyle w:val="IndexLink"/>
                <w:rtl w:val="true"/>
              </w:rPr>
              <w:tab/>
            </w:r>
            <w:r>
              <w:rPr>
                <w:rStyle w:val="IndexLink"/>
              </w:rPr>
              <w:t>16</w:t>
            </w:r>
          </w:hyperlink>
        </w:p>
        <w:p>
          <w:pPr>
            <w:pStyle w:val="Contents5"/>
            <w:tabs>
              <w:tab w:val="clear" w:pos="7892"/>
              <w:tab w:val="right" w:pos="9026" w:leader="dot"/>
            </w:tabs>
            <w:rPr/>
          </w:pPr>
          <w:hyperlink w:anchor="__RefHeading___Toc13957180_73709187">
            <w:r>
              <w:rPr>
                <w:webHidden/>
                <w:rStyle w:val="IndexLink"/>
              </w:rPr>
              <w:t>1481</w:t>
            </w:r>
            <w:r>
              <w:rPr>
                <w:rStyle w:val="IndexLink"/>
                <w:rtl w:val="true"/>
              </w:rPr>
              <w:t xml:space="preserve"> - </w:t>
            </w:r>
            <w:r>
              <w:rPr>
                <w:rStyle w:val="IndexLink"/>
                <w:rtl w:val="true"/>
              </w:rPr>
              <w:t>الحسن بن يحيى الفهري</w:t>
            </w:r>
            <w:r>
              <w:rPr>
                <w:rStyle w:val="IndexLink"/>
                <w:rtl w:val="true"/>
              </w:rPr>
              <w:tab/>
            </w:r>
            <w:r>
              <w:rPr>
                <w:rStyle w:val="IndexLink"/>
              </w:rPr>
              <w:t>16</w:t>
            </w:r>
          </w:hyperlink>
        </w:p>
        <w:p>
          <w:pPr>
            <w:pStyle w:val="Contents5"/>
            <w:tabs>
              <w:tab w:val="clear" w:pos="7892"/>
              <w:tab w:val="right" w:pos="9026" w:leader="dot"/>
            </w:tabs>
            <w:rPr/>
          </w:pPr>
          <w:hyperlink w:anchor="__RefHeading___Toc13957182_73709187">
            <w:r>
              <w:rPr>
                <w:webHidden/>
                <w:rStyle w:val="IndexLink"/>
              </w:rPr>
              <w:t>1482</w:t>
            </w:r>
            <w:r>
              <w:rPr>
                <w:rStyle w:val="IndexLink"/>
                <w:rtl w:val="true"/>
              </w:rPr>
              <w:t xml:space="preserve"> - </w:t>
            </w:r>
            <w:r>
              <w:rPr>
                <w:rStyle w:val="IndexLink"/>
                <w:rtl w:val="true"/>
              </w:rPr>
              <w:t>الحسن بن يوسف بن أبي طيبة</w:t>
            </w:r>
            <w:r>
              <w:rPr>
                <w:rStyle w:val="IndexLink"/>
                <w:rtl w:val="true"/>
              </w:rPr>
              <w:tab/>
            </w:r>
            <w:r>
              <w:rPr>
                <w:rStyle w:val="IndexLink"/>
              </w:rPr>
              <w:t>16</w:t>
            </w:r>
          </w:hyperlink>
        </w:p>
        <w:p>
          <w:pPr>
            <w:pStyle w:val="Contents5"/>
            <w:tabs>
              <w:tab w:val="clear" w:pos="7892"/>
              <w:tab w:val="right" w:pos="9026" w:leader="dot"/>
            </w:tabs>
            <w:rPr/>
          </w:pPr>
          <w:hyperlink w:anchor="__RefHeading___Toc13957184_73709187">
            <w:r>
              <w:rPr>
                <w:webHidden/>
                <w:rStyle w:val="IndexLink"/>
              </w:rPr>
              <w:t>1483</w:t>
            </w:r>
            <w:r>
              <w:rPr>
                <w:rStyle w:val="IndexLink"/>
                <w:rtl w:val="true"/>
              </w:rPr>
              <w:t xml:space="preserve"> - </w:t>
            </w:r>
            <w:r>
              <w:rPr>
                <w:rStyle w:val="IndexLink"/>
                <w:rtl w:val="true"/>
              </w:rPr>
              <w:t>الحسن بن يوسف بن يعقوب</w:t>
            </w:r>
            <w:r>
              <w:rPr>
                <w:rStyle w:val="IndexLink"/>
                <w:rtl w:val="true"/>
              </w:rPr>
              <w:tab/>
            </w:r>
            <w:r>
              <w:rPr>
                <w:rStyle w:val="IndexLink"/>
              </w:rPr>
              <w:t>18</w:t>
            </w:r>
          </w:hyperlink>
        </w:p>
        <w:p>
          <w:pPr>
            <w:pStyle w:val="Contents4"/>
            <w:tabs>
              <w:tab w:val="clear" w:pos="8176"/>
              <w:tab w:val="right" w:pos="9026" w:leader="dot"/>
            </w:tabs>
            <w:rPr/>
          </w:pPr>
          <w:hyperlink w:anchor="__RefHeading___Toc13957186_73709187">
            <w:r>
              <w:rPr>
                <w:webHidden/>
                <w:rStyle w:val="IndexLink"/>
              </w:rPr>
              <w:t>1484</w:t>
            </w:r>
            <w:r>
              <w:rPr>
                <w:rStyle w:val="IndexLink"/>
                <w:rtl w:val="true"/>
              </w:rPr>
              <w:t xml:space="preserve"> - </w:t>
            </w:r>
            <w:r>
              <w:rPr>
                <w:rStyle w:val="IndexLink"/>
                <w:rtl w:val="true"/>
              </w:rPr>
              <w:t>الحسن الحضرمي</w:t>
            </w:r>
            <w:r>
              <w:rPr>
                <w:rStyle w:val="IndexLink"/>
                <w:rtl w:val="true"/>
              </w:rPr>
              <w:tab/>
            </w:r>
            <w:r>
              <w:rPr>
                <w:rStyle w:val="IndexLink"/>
              </w:rPr>
              <w:t>19</w:t>
            </w:r>
          </w:hyperlink>
        </w:p>
        <w:p>
          <w:pPr>
            <w:pStyle w:val="Contents4"/>
            <w:tabs>
              <w:tab w:val="clear" w:pos="8176"/>
              <w:tab w:val="right" w:pos="9026" w:leader="dot"/>
            </w:tabs>
            <w:rPr/>
          </w:pPr>
          <w:hyperlink w:anchor="__RefHeading___Toc13957188_73709187">
            <w:r>
              <w:rPr>
                <w:webHidden/>
                <w:rStyle w:val="IndexLink"/>
              </w:rPr>
              <w:t>1485</w:t>
            </w:r>
            <w:r>
              <w:rPr>
                <w:rStyle w:val="IndexLink"/>
                <w:rtl w:val="true"/>
              </w:rPr>
              <w:t xml:space="preserve"> - </w:t>
            </w:r>
            <w:r>
              <w:rPr>
                <w:rStyle w:val="IndexLink"/>
                <w:rtl w:val="true"/>
              </w:rPr>
              <w:t>الحسن أبو علي المهدي الصوفي</w:t>
            </w:r>
            <w:r>
              <w:rPr>
                <w:rStyle w:val="IndexLink"/>
                <w:rtl w:val="true"/>
              </w:rPr>
              <w:tab/>
            </w:r>
            <w:r>
              <w:rPr>
                <w:rStyle w:val="IndexLink"/>
              </w:rPr>
              <w:t>19</w:t>
            </w:r>
          </w:hyperlink>
        </w:p>
        <w:p>
          <w:pPr>
            <w:pStyle w:val="Contents4"/>
            <w:tabs>
              <w:tab w:val="clear" w:pos="8176"/>
              <w:tab w:val="right" w:pos="9026" w:leader="dot"/>
            </w:tabs>
            <w:rPr/>
          </w:pPr>
          <w:hyperlink w:anchor="__RefHeading___Toc13957190_73709187">
            <w:r>
              <w:rPr>
                <w:webHidden/>
                <w:rStyle w:val="IndexLink"/>
              </w:rPr>
              <w:t>1486</w:t>
            </w:r>
            <w:r>
              <w:rPr>
                <w:rStyle w:val="IndexLink"/>
                <w:rtl w:val="true"/>
              </w:rPr>
              <w:t xml:space="preserve"> - </w:t>
            </w:r>
            <w:r>
              <w:rPr>
                <w:rStyle w:val="IndexLink"/>
                <w:rtl w:val="true"/>
              </w:rPr>
              <w:t>الحسن أبو علي الموصلي المعروف بابن يعيش</w:t>
            </w:r>
            <w:r>
              <w:rPr>
                <w:rStyle w:val="IndexLink"/>
                <w:rtl w:val="true"/>
              </w:rPr>
              <w:tab/>
            </w:r>
            <w:r>
              <w:rPr>
                <w:rStyle w:val="IndexLink"/>
              </w:rPr>
              <w:t>19</w:t>
            </w:r>
          </w:hyperlink>
        </w:p>
        <w:p>
          <w:pPr>
            <w:pStyle w:val="Contents3"/>
            <w:tabs>
              <w:tab w:val="clear" w:pos="8459"/>
              <w:tab w:val="right" w:pos="9026" w:leader="dot"/>
            </w:tabs>
            <w:rPr/>
          </w:pPr>
          <w:hyperlink w:anchor="__RefHeading___Toc13957192_73709187">
            <w:r>
              <w:rPr>
                <w:webHidden/>
                <w:rStyle w:val="IndexLink"/>
                <w:rtl w:val="true"/>
              </w:rPr>
              <w:t>ذكر من اسمه الحسين</w:t>
            </w:r>
            <w:r>
              <w:rPr>
                <w:rStyle w:val="IndexLink"/>
                <w:rtl w:val="true"/>
              </w:rPr>
              <w:tab/>
            </w:r>
            <w:r>
              <w:rPr>
                <w:rStyle w:val="IndexLink"/>
              </w:rPr>
              <w:t>21</w:t>
            </w:r>
          </w:hyperlink>
        </w:p>
        <w:p>
          <w:pPr>
            <w:pStyle w:val="Contents4"/>
            <w:tabs>
              <w:tab w:val="clear" w:pos="8176"/>
              <w:tab w:val="right" w:pos="9026" w:leader="dot"/>
            </w:tabs>
            <w:rPr/>
          </w:pPr>
          <w:hyperlink w:anchor="__RefHeading___Toc13957194_73709187">
            <w:r>
              <w:rPr>
                <w:webHidden/>
                <w:rStyle w:val="IndexLink"/>
                <w:rtl w:val="true"/>
              </w:rPr>
              <w:t>حرف الألف في أسماء آبائهم</w:t>
            </w:r>
            <w:r>
              <w:rPr>
                <w:rStyle w:val="IndexLink"/>
                <w:rtl w:val="true"/>
              </w:rPr>
              <w:tab/>
            </w:r>
            <w:r>
              <w:rPr>
                <w:rStyle w:val="IndexLink"/>
              </w:rPr>
              <w:t>21</w:t>
            </w:r>
          </w:hyperlink>
        </w:p>
        <w:p>
          <w:pPr>
            <w:pStyle w:val="Contents5"/>
            <w:tabs>
              <w:tab w:val="clear" w:pos="7892"/>
              <w:tab w:val="right" w:pos="9026" w:leader="dot"/>
            </w:tabs>
            <w:rPr/>
          </w:pPr>
          <w:hyperlink w:anchor="__RefHeading___Toc13957196_73709187">
            <w:r>
              <w:rPr>
                <w:webHidden/>
                <w:rStyle w:val="IndexLink"/>
              </w:rPr>
              <w:t>1487</w:t>
            </w:r>
            <w:r>
              <w:rPr>
                <w:rStyle w:val="IndexLink"/>
                <w:rtl w:val="true"/>
              </w:rPr>
              <w:t xml:space="preserve"> - </w:t>
            </w:r>
            <w:r>
              <w:rPr>
                <w:rStyle w:val="IndexLink"/>
                <w:rtl w:val="true"/>
              </w:rPr>
              <w:t>الحسين بن أحمد بن بكار</w:t>
            </w:r>
            <w:r>
              <w:rPr>
                <w:rStyle w:val="IndexLink"/>
                <w:rtl w:val="true"/>
              </w:rPr>
              <w:tab/>
            </w:r>
            <w:r>
              <w:rPr>
                <w:rStyle w:val="IndexLink"/>
              </w:rPr>
              <w:t>21</w:t>
            </w:r>
          </w:hyperlink>
        </w:p>
        <w:p>
          <w:pPr>
            <w:pStyle w:val="Contents5"/>
            <w:tabs>
              <w:tab w:val="clear" w:pos="7892"/>
              <w:tab w:val="right" w:pos="9026" w:leader="dot"/>
            </w:tabs>
            <w:rPr/>
          </w:pPr>
          <w:hyperlink w:anchor="__RefHeading___Toc13957198_73709187">
            <w:r>
              <w:rPr>
                <w:webHidden/>
                <w:rStyle w:val="IndexLink"/>
              </w:rPr>
              <w:t>1488</w:t>
            </w:r>
            <w:r>
              <w:rPr>
                <w:rStyle w:val="IndexLink"/>
                <w:rtl w:val="true"/>
              </w:rPr>
              <w:t xml:space="preserve"> - </w:t>
            </w:r>
            <w:r>
              <w:rPr>
                <w:rStyle w:val="IndexLink"/>
                <w:rtl w:val="true"/>
              </w:rPr>
              <w:t>الحسين بن أحمد بن جعفر</w:t>
            </w:r>
            <w:r>
              <w:rPr>
                <w:rStyle w:val="IndexLink"/>
                <w:rtl w:val="true"/>
              </w:rPr>
              <w:tab/>
            </w:r>
            <w:r>
              <w:rPr>
                <w:rStyle w:val="IndexLink"/>
              </w:rPr>
              <w:t>22</w:t>
            </w:r>
          </w:hyperlink>
        </w:p>
        <w:p>
          <w:pPr>
            <w:pStyle w:val="Contents5"/>
            <w:tabs>
              <w:tab w:val="clear" w:pos="7892"/>
              <w:tab w:val="right" w:pos="9026" w:leader="dot"/>
            </w:tabs>
            <w:rPr/>
          </w:pPr>
          <w:hyperlink w:anchor="__RefHeading___Toc13957200_73709187">
            <w:r>
              <w:rPr>
                <w:webHidden/>
                <w:rStyle w:val="IndexLink"/>
              </w:rPr>
              <w:t>1489</w:t>
            </w:r>
            <w:r>
              <w:rPr>
                <w:rStyle w:val="IndexLink"/>
                <w:rtl w:val="true"/>
              </w:rPr>
              <w:t xml:space="preserve"> - </w:t>
            </w:r>
            <w:r>
              <w:rPr>
                <w:rStyle w:val="IndexLink"/>
                <w:rtl w:val="true"/>
              </w:rPr>
              <w:t>الحسين بن أحمد بن الحسين بن عبد المؤمن بن إسحاق بن يعقوب</w:t>
            </w:r>
            <w:r>
              <w:rPr>
                <w:rStyle w:val="IndexLink"/>
                <w:rtl w:val="true"/>
              </w:rPr>
              <w:tab/>
            </w:r>
            <w:r>
              <w:rPr>
                <w:rStyle w:val="IndexLink"/>
              </w:rPr>
              <w:t>22</w:t>
            </w:r>
          </w:hyperlink>
        </w:p>
        <w:p>
          <w:pPr>
            <w:pStyle w:val="Contents5"/>
            <w:tabs>
              <w:tab w:val="clear" w:pos="7892"/>
              <w:tab w:val="right" w:pos="9026" w:leader="dot"/>
            </w:tabs>
            <w:rPr/>
          </w:pPr>
          <w:hyperlink w:anchor="__RefHeading___Toc13957202_73709187">
            <w:r>
              <w:rPr>
                <w:webHidden/>
                <w:rStyle w:val="IndexLink"/>
              </w:rPr>
              <w:t>1490</w:t>
            </w:r>
            <w:r>
              <w:rPr>
                <w:rStyle w:val="IndexLink"/>
                <w:rtl w:val="true"/>
              </w:rPr>
              <w:t xml:space="preserve"> - </w:t>
            </w:r>
            <w:r>
              <w:rPr>
                <w:rStyle w:val="IndexLink"/>
                <w:rtl w:val="true"/>
              </w:rPr>
              <w:t>الحسين بن أحمد بن الحسين بن إسحاق بن النفاز</w:t>
            </w:r>
            <w:r>
              <w:rPr>
                <w:rStyle w:val="IndexLink"/>
                <w:rtl w:val="true"/>
              </w:rPr>
              <w:tab/>
            </w:r>
            <w:r>
              <w:rPr>
                <w:rStyle w:val="IndexLink"/>
              </w:rPr>
              <w:t>22</w:t>
            </w:r>
          </w:hyperlink>
        </w:p>
        <w:p>
          <w:pPr>
            <w:pStyle w:val="Contents5"/>
            <w:tabs>
              <w:tab w:val="clear" w:pos="7892"/>
              <w:tab w:val="right" w:pos="9026" w:leader="dot"/>
            </w:tabs>
            <w:rPr/>
          </w:pPr>
          <w:hyperlink w:anchor="__RefHeading___Toc13957204_73709187">
            <w:r>
              <w:rPr>
                <w:webHidden/>
                <w:rStyle w:val="IndexLink"/>
              </w:rPr>
              <w:t>1491</w:t>
            </w:r>
            <w:r>
              <w:rPr>
                <w:rStyle w:val="IndexLink"/>
                <w:rtl w:val="true"/>
              </w:rPr>
              <w:t xml:space="preserve"> - </w:t>
            </w:r>
            <w:r>
              <w:rPr>
                <w:rStyle w:val="IndexLink"/>
                <w:rtl w:val="true"/>
              </w:rPr>
              <w:t>الحسين بن أحمد بن رستم، و يقال</w:t>
            </w:r>
            <w:r>
              <w:rPr>
                <w:rStyle w:val="IndexLink"/>
                <w:rtl w:val="true"/>
              </w:rPr>
              <w:t xml:space="preserve">: </w:t>
            </w:r>
            <w:r>
              <w:rPr>
                <w:rStyle w:val="IndexLink"/>
                <w:rtl w:val="true"/>
              </w:rPr>
              <w:t>ابن أحمد بن علي</w:t>
            </w:r>
            <w:r>
              <w:rPr>
                <w:rStyle w:val="IndexLink"/>
                <w:rtl w:val="true"/>
              </w:rPr>
              <w:tab/>
            </w:r>
            <w:r>
              <w:rPr>
                <w:rStyle w:val="IndexLink"/>
              </w:rPr>
              <w:t>23</w:t>
            </w:r>
          </w:hyperlink>
        </w:p>
        <w:p>
          <w:pPr>
            <w:pStyle w:val="Contents5"/>
            <w:tabs>
              <w:tab w:val="clear" w:pos="7892"/>
              <w:tab w:val="right" w:pos="9026" w:leader="dot"/>
            </w:tabs>
            <w:rPr/>
          </w:pPr>
          <w:hyperlink w:anchor="__RefHeading___Toc13957206_73709187">
            <w:r>
              <w:rPr>
                <w:webHidden/>
                <w:rStyle w:val="IndexLink"/>
              </w:rPr>
              <w:t>1492</w:t>
            </w:r>
            <w:r>
              <w:rPr>
                <w:rStyle w:val="IndexLink"/>
                <w:rtl w:val="true"/>
              </w:rPr>
              <w:t xml:space="preserve"> - </w:t>
            </w:r>
            <w:r>
              <w:rPr>
                <w:rStyle w:val="IndexLink"/>
                <w:rtl w:val="true"/>
              </w:rPr>
              <w:t>الحسين بن أحمد بن سلمة بن عبد اللّه</w:t>
            </w:r>
            <w:r>
              <w:rPr>
                <w:rStyle w:val="IndexLink"/>
                <w:rtl w:val="true"/>
              </w:rPr>
              <w:tab/>
            </w:r>
            <w:r>
              <w:rPr>
                <w:rStyle w:val="IndexLink"/>
              </w:rPr>
              <w:t>24</w:t>
            </w:r>
          </w:hyperlink>
        </w:p>
        <w:p>
          <w:pPr>
            <w:pStyle w:val="Contents5"/>
            <w:tabs>
              <w:tab w:val="clear" w:pos="7892"/>
              <w:tab w:val="right" w:pos="9026" w:leader="dot"/>
            </w:tabs>
            <w:rPr/>
          </w:pPr>
          <w:hyperlink w:anchor="__RefHeading___Toc13957208_73709187">
            <w:r>
              <w:rPr>
                <w:webHidden/>
                <w:rStyle w:val="IndexLink"/>
              </w:rPr>
              <w:t>1493</w:t>
            </w:r>
            <w:r>
              <w:rPr>
                <w:rStyle w:val="IndexLink"/>
                <w:rtl w:val="true"/>
              </w:rPr>
              <w:t xml:space="preserve"> - </w:t>
            </w:r>
            <w:r>
              <w:rPr>
                <w:rStyle w:val="IndexLink"/>
                <w:rtl w:val="true"/>
              </w:rPr>
              <w:t>الحسين بن أحمد بن طلاّب</w:t>
            </w:r>
            <w:r>
              <w:rPr>
                <w:rStyle w:val="IndexLink"/>
                <w:rtl w:val="true"/>
              </w:rPr>
              <w:tab/>
            </w:r>
            <w:r>
              <w:rPr>
                <w:rStyle w:val="IndexLink"/>
              </w:rPr>
              <w:t>27</w:t>
            </w:r>
          </w:hyperlink>
        </w:p>
        <w:p>
          <w:pPr>
            <w:pStyle w:val="Contents5"/>
            <w:tabs>
              <w:tab w:val="clear" w:pos="7892"/>
              <w:tab w:val="right" w:pos="9026" w:leader="dot"/>
            </w:tabs>
            <w:rPr/>
          </w:pPr>
          <w:hyperlink w:anchor="__RefHeading___Toc13957210_73709187">
            <w:r>
              <w:rPr>
                <w:webHidden/>
                <w:rStyle w:val="IndexLink"/>
              </w:rPr>
              <w:t>1494</w:t>
            </w:r>
            <w:r>
              <w:rPr>
                <w:rStyle w:val="IndexLink"/>
                <w:rtl w:val="true"/>
              </w:rPr>
              <w:t xml:space="preserve"> - </w:t>
            </w:r>
            <w:r>
              <w:rPr>
                <w:rStyle w:val="IndexLink"/>
                <w:rtl w:val="true"/>
              </w:rPr>
              <w:t>الحسين بن أحمد بن العباس بن محمد بن يعقوب</w:t>
            </w:r>
            <w:r>
              <w:rPr>
                <w:rStyle w:val="IndexLink"/>
                <w:rtl w:val="true"/>
              </w:rPr>
              <w:tab/>
            </w:r>
            <w:r>
              <w:rPr>
                <w:rStyle w:val="IndexLink"/>
              </w:rPr>
              <w:t>27</w:t>
            </w:r>
          </w:hyperlink>
        </w:p>
        <w:p>
          <w:pPr>
            <w:pStyle w:val="Contents5"/>
            <w:tabs>
              <w:tab w:val="clear" w:pos="7892"/>
              <w:tab w:val="right" w:pos="9026" w:leader="dot"/>
            </w:tabs>
            <w:rPr/>
          </w:pPr>
          <w:hyperlink w:anchor="__RefHeading___Toc13957212_73709187">
            <w:r>
              <w:rPr>
                <w:webHidden/>
                <w:rStyle w:val="IndexLink"/>
              </w:rPr>
              <w:t>1495</w:t>
            </w:r>
            <w:r>
              <w:rPr>
                <w:rStyle w:val="IndexLink"/>
                <w:rtl w:val="true"/>
              </w:rPr>
              <w:t xml:space="preserve"> - </w:t>
            </w:r>
            <w:r>
              <w:rPr>
                <w:rStyle w:val="IndexLink"/>
                <w:rtl w:val="true"/>
              </w:rPr>
              <w:t>الحسين بن أحمد بن عبد اللّه بن وهب بن علي</w:t>
            </w:r>
            <w:r>
              <w:rPr>
                <w:rStyle w:val="IndexLink"/>
                <w:rtl w:val="true"/>
              </w:rPr>
              <w:tab/>
            </w:r>
            <w:r>
              <w:rPr>
                <w:rStyle w:val="IndexLink"/>
              </w:rPr>
              <w:t>28</w:t>
            </w:r>
          </w:hyperlink>
        </w:p>
        <w:p>
          <w:pPr>
            <w:pStyle w:val="Contents5"/>
            <w:tabs>
              <w:tab w:val="clear" w:pos="7892"/>
              <w:tab w:val="right" w:pos="9026" w:leader="dot"/>
            </w:tabs>
            <w:rPr/>
          </w:pPr>
          <w:hyperlink w:anchor="__RefHeading___Toc13957214_73709187">
            <w:r>
              <w:rPr>
                <w:webHidden/>
                <w:rStyle w:val="IndexLink"/>
              </w:rPr>
              <w:t>1495</w:t>
            </w:r>
            <w:r>
              <w:rPr>
                <w:rStyle w:val="IndexLink"/>
                <w:rtl w:val="true"/>
              </w:rPr>
              <w:t xml:space="preserve"> (</w:t>
            </w:r>
            <w:r>
              <w:rPr>
                <w:rStyle w:val="IndexLink"/>
                <w:rtl w:val="true"/>
              </w:rPr>
              <w:t>مكرر</w:t>
            </w:r>
            <w:r>
              <w:rPr>
                <w:rStyle w:val="IndexLink"/>
                <w:rtl w:val="true"/>
              </w:rPr>
              <w:t xml:space="preserve">)- </w:t>
            </w:r>
            <w:r>
              <w:rPr>
                <w:rStyle w:val="IndexLink"/>
                <w:rtl w:val="true"/>
              </w:rPr>
              <w:t>الحسين بن أحمد بن عبد الصمد</w:t>
            </w:r>
            <w:r>
              <w:rPr>
                <w:rStyle w:val="IndexLink"/>
                <w:rtl w:val="true"/>
              </w:rPr>
              <w:tab/>
            </w:r>
            <w:r>
              <w:rPr>
                <w:rStyle w:val="IndexLink"/>
              </w:rPr>
              <w:t>30</w:t>
            </w:r>
          </w:hyperlink>
        </w:p>
        <w:p>
          <w:pPr>
            <w:pStyle w:val="Contents5"/>
            <w:tabs>
              <w:tab w:val="clear" w:pos="7892"/>
              <w:tab w:val="right" w:pos="9026" w:leader="dot"/>
            </w:tabs>
            <w:rPr/>
          </w:pPr>
          <w:hyperlink w:anchor="__RefHeading___Toc13957216_73709187">
            <w:r>
              <w:rPr>
                <w:webHidden/>
                <w:rStyle w:val="IndexLink"/>
              </w:rPr>
              <w:t>1496</w:t>
            </w:r>
            <w:r>
              <w:rPr>
                <w:rStyle w:val="IndexLink"/>
                <w:rtl w:val="true"/>
              </w:rPr>
              <w:t xml:space="preserve"> - </w:t>
            </w:r>
            <w:r>
              <w:rPr>
                <w:rStyle w:val="IndexLink"/>
                <w:rtl w:val="true"/>
              </w:rPr>
              <w:t>الحسين بن أحمد بن عبد الواحد بن محمد</w:t>
            </w:r>
            <w:r>
              <w:rPr>
                <w:rStyle w:val="IndexLink"/>
                <w:rtl w:val="true"/>
              </w:rPr>
              <w:tab/>
            </w:r>
            <w:r>
              <w:rPr>
                <w:rStyle w:val="IndexLink"/>
              </w:rPr>
              <w:t>30</w:t>
            </w:r>
          </w:hyperlink>
        </w:p>
        <w:p>
          <w:pPr>
            <w:pStyle w:val="Contents5"/>
            <w:tabs>
              <w:tab w:val="clear" w:pos="7892"/>
              <w:tab w:val="right" w:pos="9026" w:leader="dot"/>
            </w:tabs>
            <w:rPr/>
          </w:pPr>
          <w:hyperlink w:anchor="__RefHeading___Toc13957218_73709187">
            <w:r>
              <w:rPr>
                <w:webHidden/>
                <w:rStyle w:val="IndexLink"/>
              </w:rPr>
              <w:t>1497</w:t>
            </w:r>
            <w:r>
              <w:rPr>
                <w:rStyle w:val="IndexLink"/>
                <w:rtl w:val="true"/>
              </w:rPr>
              <w:t xml:space="preserve"> - </w:t>
            </w:r>
            <w:r>
              <w:rPr>
                <w:rStyle w:val="IndexLink"/>
                <w:rtl w:val="true"/>
              </w:rPr>
              <w:t>الحسين بن أحمد بن محمد بن أحمد بن أبي ثابت</w:t>
            </w:r>
            <w:r>
              <w:rPr>
                <w:rStyle w:val="IndexLink"/>
                <w:rtl w:val="true"/>
              </w:rPr>
              <w:tab/>
            </w:r>
            <w:r>
              <w:rPr>
                <w:rStyle w:val="IndexLink"/>
              </w:rPr>
              <w:t>31</w:t>
            </w:r>
          </w:hyperlink>
        </w:p>
        <w:p>
          <w:pPr>
            <w:pStyle w:val="Contents5"/>
            <w:tabs>
              <w:tab w:val="clear" w:pos="7892"/>
              <w:tab w:val="right" w:pos="9026" w:leader="dot"/>
            </w:tabs>
            <w:rPr/>
          </w:pPr>
          <w:hyperlink w:anchor="__RefHeading___Toc13957220_73709187">
            <w:r>
              <w:rPr>
                <w:webHidden/>
                <w:rStyle w:val="IndexLink"/>
              </w:rPr>
              <w:t>1498</w:t>
            </w:r>
            <w:r>
              <w:rPr>
                <w:rStyle w:val="IndexLink"/>
                <w:rtl w:val="true"/>
              </w:rPr>
              <w:t xml:space="preserve"> - </w:t>
            </w:r>
            <w:r>
              <w:rPr>
                <w:rStyle w:val="IndexLink"/>
                <w:rtl w:val="true"/>
              </w:rPr>
              <w:t>الحسين بن أحمد بن محمد بن عبد الرّحمن بن أسد بن عبد الرحيم</w:t>
            </w:r>
            <w:r>
              <w:rPr>
                <w:rStyle w:val="IndexLink"/>
                <w:rtl w:val="true"/>
              </w:rPr>
              <w:tab/>
            </w:r>
            <w:r>
              <w:rPr>
                <w:rStyle w:val="IndexLink"/>
              </w:rPr>
              <w:t>32</w:t>
            </w:r>
          </w:hyperlink>
        </w:p>
        <w:p>
          <w:pPr>
            <w:pStyle w:val="Contents5"/>
            <w:tabs>
              <w:tab w:val="clear" w:pos="7892"/>
              <w:tab w:val="right" w:pos="9026" w:leader="dot"/>
            </w:tabs>
            <w:rPr/>
          </w:pPr>
          <w:hyperlink w:anchor="__RefHeading___Toc13957222_73709187">
            <w:r>
              <w:rPr>
                <w:webHidden/>
                <w:rStyle w:val="IndexLink"/>
              </w:rPr>
              <w:t>1499</w:t>
            </w:r>
            <w:r>
              <w:rPr>
                <w:rStyle w:val="IndexLink"/>
                <w:rtl w:val="true"/>
              </w:rPr>
              <w:t xml:space="preserve"> - </w:t>
            </w:r>
            <w:r>
              <w:rPr>
                <w:rStyle w:val="IndexLink"/>
                <w:rtl w:val="true"/>
              </w:rPr>
              <w:t>الحسين بن أحمد بن محمد بن أحمد بن المبارك</w:t>
            </w:r>
            <w:r>
              <w:rPr>
                <w:rStyle w:val="IndexLink"/>
                <w:rtl w:val="true"/>
              </w:rPr>
              <w:tab/>
            </w:r>
            <w:r>
              <w:rPr>
                <w:rStyle w:val="IndexLink"/>
              </w:rPr>
              <w:t>35</w:t>
            </w:r>
          </w:hyperlink>
        </w:p>
        <w:p>
          <w:pPr>
            <w:pStyle w:val="Contents5"/>
            <w:tabs>
              <w:tab w:val="clear" w:pos="7892"/>
              <w:tab w:val="right" w:pos="9026" w:leader="dot"/>
            </w:tabs>
            <w:rPr/>
          </w:pPr>
          <w:hyperlink w:anchor="__RefHeading___Toc13957224_73709187">
            <w:r>
              <w:rPr>
                <w:webHidden/>
                <w:rStyle w:val="IndexLink"/>
              </w:rPr>
              <w:t>1500</w:t>
            </w:r>
            <w:r>
              <w:rPr>
                <w:rStyle w:val="IndexLink"/>
                <w:rtl w:val="true"/>
              </w:rPr>
              <w:t xml:space="preserve"> - </w:t>
            </w:r>
            <w:r>
              <w:rPr>
                <w:rStyle w:val="IndexLink"/>
                <w:rtl w:val="true"/>
              </w:rPr>
              <w:t>الحسين بن أحمد بن محمد بن بكار</w:t>
            </w:r>
            <w:r>
              <w:rPr>
                <w:rStyle w:val="IndexLink"/>
                <w:rtl w:val="true"/>
              </w:rPr>
              <w:tab/>
            </w:r>
            <w:r>
              <w:rPr>
                <w:rStyle w:val="IndexLink"/>
              </w:rPr>
              <w:t>37</w:t>
            </w:r>
          </w:hyperlink>
        </w:p>
        <w:p>
          <w:pPr>
            <w:pStyle w:val="Contents5"/>
            <w:tabs>
              <w:tab w:val="clear" w:pos="7892"/>
              <w:tab w:val="right" w:pos="9026" w:leader="dot"/>
            </w:tabs>
            <w:rPr/>
          </w:pPr>
          <w:hyperlink w:anchor="__RefHeading___Toc13957226_73709187">
            <w:r>
              <w:rPr>
                <w:webHidden/>
                <w:rStyle w:val="IndexLink"/>
              </w:rPr>
              <w:t>1501</w:t>
            </w:r>
            <w:r>
              <w:rPr>
                <w:rStyle w:val="IndexLink"/>
                <w:rtl w:val="true"/>
              </w:rPr>
              <w:t xml:space="preserve"> - </w:t>
            </w:r>
            <w:r>
              <w:rPr>
                <w:rStyle w:val="IndexLink"/>
                <w:rtl w:val="true"/>
              </w:rPr>
              <w:t>الحسين بن أحمد بن محمد بن سعيد الصوفي</w:t>
            </w:r>
            <w:r>
              <w:rPr>
                <w:rStyle w:val="IndexLink"/>
                <w:rtl w:val="true"/>
              </w:rPr>
              <w:tab/>
            </w:r>
            <w:r>
              <w:rPr>
                <w:rStyle w:val="IndexLink"/>
              </w:rPr>
              <w:t>37</w:t>
            </w:r>
          </w:hyperlink>
        </w:p>
        <w:p>
          <w:pPr>
            <w:pStyle w:val="Contents5"/>
            <w:tabs>
              <w:tab w:val="clear" w:pos="7892"/>
              <w:tab w:val="right" w:pos="9026" w:leader="dot"/>
            </w:tabs>
            <w:rPr/>
          </w:pPr>
          <w:hyperlink w:anchor="__RefHeading___Toc13957228_73709187">
            <w:r>
              <w:rPr>
                <w:webHidden/>
                <w:rStyle w:val="IndexLink"/>
              </w:rPr>
              <w:t>1502</w:t>
            </w:r>
            <w:r>
              <w:rPr>
                <w:rStyle w:val="IndexLink"/>
                <w:rtl w:val="true"/>
              </w:rPr>
              <w:t xml:space="preserve"> - </w:t>
            </w:r>
            <w:r>
              <w:rPr>
                <w:rStyle w:val="IndexLink"/>
                <w:rtl w:val="true"/>
              </w:rPr>
              <w:t>الحسين بن أحمد بن مرداش القرشي</w:t>
            </w:r>
            <w:r>
              <w:rPr>
                <w:rStyle w:val="IndexLink"/>
                <w:rtl w:val="true"/>
              </w:rPr>
              <w:tab/>
            </w:r>
            <w:r>
              <w:rPr>
                <w:rStyle w:val="IndexLink"/>
              </w:rPr>
              <w:t>38</w:t>
            </w:r>
          </w:hyperlink>
        </w:p>
        <w:p>
          <w:pPr>
            <w:pStyle w:val="Contents5"/>
            <w:tabs>
              <w:tab w:val="clear" w:pos="7892"/>
              <w:tab w:val="right" w:pos="9026" w:leader="dot"/>
            </w:tabs>
            <w:rPr/>
          </w:pPr>
          <w:hyperlink w:anchor="__RefHeading___Toc13957230_73709187">
            <w:r>
              <w:rPr>
                <w:webHidden/>
                <w:rStyle w:val="IndexLink"/>
              </w:rPr>
              <w:t>1503</w:t>
            </w:r>
            <w:r>
              <w:rPr>
                <w:rStyle w:val="IndexLink"/>
                <w:rtl w:val="true"/>
              </w:rPr>
              <w:t xml:space="preserve"> - </w:t>
            </w:r>
            <w:r>
              <w:rPr>
                <w:rStyle w:val="IndexLink"/>
                <w:rtl w:val="true"/>
              </w:rPr>
              <w:t>الحسين بن أحمد بن المسلم</w:t>
            </w:r>
            <w:r>
              <w:rPr>
                <w:rStyle w:val="IndexLink"/>
                <w:rtl w:val="true"/>
              </w:rPr>
              <w:tab/>
            </w:r>
            <w:r>
              <w:rPr>
                <w:rStyle w:val="IndexLink"/>
              </w:rPr>
              <w:t>38</w:t>
            </w:r>
          </w:hyperlink>
        </w:p>
        <w:p>
          <w:pPr>
            <w:pStyle w:val="Contents5"/>
            <w:tabs>
              <w:tab w:val="clear" w:pos="7892"/>
              <w:tab w:val="right" w:pos="9026" w:leader="dot"/>
            </w:tabs>
            <w:rPr/>
          </w:pPr>
          <w:hyperlink w:anchor="__RefHeading___Toc13957232_73709187">
            <w:r>
              <w:rPr>
                <w:webHidden/>
                <w:rStyle w:val="IndexLink"/>
              </w:rPr>
              <w:t>1504</w:t>
            </w:r>
            <w:r>
              <w:rPr>
                <w:rStyle w:val="IndexLink"/>
                <w:rtl w:val="true"/>
              </w:rPr>
              <w:t xml:space="preserve"> - </w:t>
            </w:r>
            <w:r>
              <w:rPr>
                <w:rStyle w:val="IndexLink"/>
                <w:rtl w:val="true"/>
              </w:rPr>
              <w:t>الحسين بن أحمد بن المظفر بن أحمد بن سليمان بن المتوكل</w:t>
            </w:r>
            <w:r>
              <w:rPr>
                <w:rStyle w:val="IndexLink"/>
                <w:rtl w:val="true"/>
              </w:rPr>
              <w:tab/>
            </w:r>
            <w:r>
              <w:rPr>
                <w:rStyle w:val="IndexLink"/>
              </w:rPr>
              <w:t>38</w:t>
            </w:r>
          </w:hyperlink>
        </w:p>
        <w:p>
          <w:pPr>
            <w:pStyle w:val="Contents5"/>
            <w:tabs>
              <w:tab w:val="clear" w:pos="7892"/>
              <w:tab w:val="right" w:pos="9026" w:leader="dot"/>
            </w:tabs>
            <w:rPr/>
          </w:pPr>
          <w:hyperlink w:anchor="__RefHeading___Toc13957234_73709187">
            <w:r>
              <w:rPr>
                <w:webHidden/>
                <w:rStyle w:val="IndexLink"/>
              </w:rPr>
              <w:t>1505</w:t>
            </w:r>
            <w:r>
              <w:rPr>
                <w:rStyle w:val="IndexLink"/>
                <w:rtl w:val="true"/>
              </w:rPr>
              <w:t xml:space="preserve"> - </w:t>
            </w:r>
            <w:r>
              <w:rPr>
                <w:rStyle w:val="IndexLink"/>
                <w:rtl w:val="true"/>
              </w:rPr>
              <w:t>الحسين بن أحمد بن معقل الأزدي</w:t>
            </w:r>
            <w:r>
              <w:rPr>
                <w:rStyle w:val="IndexLink"/>
                <w:rtl w:val="true"/>
              </w:rPr>
              <w:tab/>
            </w:r>
            <w:r>
              <w:rPr>
                <w:rStyle w:val="IndexLink"/>
              </w:rPr>
              <w:t>39</w:t>
            </w:r>
          </w:hyperlink>
        </w:p>
        <w:p>
          <w:pPr>
            <w:pStyle w:val="Contents5"/>
            <w:tabs>
              <w:tab w:val="clear" w:pos="7892"/>
              <w:tab w:val="right" w:pos="9026" w:leader="dot"/>
            </w:tabs>
            <w:rPr/>
          </w:pPr>
          <w:hyperlink w:anchor="__RefHeading___Toc13957236_73709187">
            <w:r>
              <w:rPr>
                <w:webHidden/>
                <w:rStyle w:val="IndexLink"/>
              </w:rPr>
              <w:t>1506</w:t>
            </w:r>
            <w:r>
              <w:rPr>
                <w:rStyle w:val="IndexLink"/>
                <w:rtl w:val="true"/>
              </w:rPr>
              <w:t xml:space="preserve"> - </w:t>
            </w:r>
            <w:r>
              <w:rPr>
                <w:rStyle w:val="IndexLink"/>
                <w:rtl w:val="true"/>
              </w:rPr>
              <w:t>الحسين بن أحمد بن موسى بن الحسين بن علي</w:t>
            </w:r>
            <w:r>
              <w:rPr>
                <w:rStyle w:val="IndexLink"/>
                <w:rtl w:val="true"/>
              </w:rPr>
              <w:tab/>
            </w:r>
            <w:r>
              <w:rPr>
                <w:rStyle w:val="IndexLink"/>
              </w:rPr>
              <w:t>40</w:t>
            </w:r>
          </w:hyperlink>
        </w:p>
        <w:p>
          <w:pPr>
            <w:pStyle w:val="Contents5"/>
            <w:tabs>
              <w:tab w:val="clear" w:pos="7892"/>
              <w:tab w:val="right" w:pos="9026" w:leader="dot"/>
            </w:tabs>
            <w:rPr/>
          </w:pPr>
          <w:hyperlink w:anchor="__RefHeading___Toc13957238_73709187">
            <w:r>
              <w:rPr>
                <w:webHidden/>
                <w:rStyle w:val="IndexLink"/>
              </w:rPr>
              <w:t>1507</w:t>
            </w:r>
            <w:r>
              <w:rPr>
                <w:rStyle w:val="IndexLink"/>
                <w:rtl w:val="true"/>
              </w:rPr>
              <w:t xml:space="preserve"> - </w:t>
            </w:r>
            <w:r>
              <w:rPr>
                <w:rStyle w:val="IndexLink"/>
                <w:rtl w:val="true"/>
              </w:rPr>
              <w:t>الحسين بن أحمد بن يحيى بن الحسين بن القاسم بن إبراهيم</w:t>
            </w:r>
            <w:r>
              <w:rPr>
                <w:rStyle w:val="IndexLink"/>
                <w:rtl w:val="true"/>
              </w:rPr>
              <w:tab/>
            </w:r>
            <w:r>
              <w:rPr>
                <w:rStyle w:val="IndexLink"/>
              </w:rPr>
              <w:t>41</w:t>
            </w:r>
          </w:hyperlink>
        </w:p>
        <w:p>
          <w:pPr>
            <w:pStyle w:val="Contents5"/>
            <w:tabs>
              <w:tab w:val="clear" w:pos="7892"/>
              <w:tab w:val="right" w:pos="9026" w:leader="dot"/>
            </w:tabs>
            <w:rPr/>
          </w:pPr>
          <w:hyperlink w:anchor="__RefHeading___Toc13957240_73709187">
            <w:r>
              <w:rPr>
                <w:webHidden/>
                <w:rStyle w:val="IndexLink"/>
              </w:rPr>
              <w:t>1508</w:t>
            </w:r>
            <w:r>
              <w:rPr>
                <w:rStyle w:val="IndexLink"/>
                <w:rtl w:val="true"/>
              </w:rPr>
              <w:t xml:space="preserve"> - </w:t>
            </w:r>
            <w:r>
              <w:rPr>
                <w:rStyle w:val="IndexLink"/>
                <w:rtl w:val="true"/>
              </w:rPr>
              <w:t>الحسين بن أحمد المقرئ</w:t>
            </w:r>
            <w:r>
              <w:rPr>
                <w:rStyle w:val="IndexLink"/>
                <w:rtl w:val="true"/>
              </w:rPr>
              <w:tab/>
            </w:r>
            <w:r>
              <w:rPr>
                <w:rStyle w:val="IndexLink"/>
              </w:rPr>
              <w:t>42</w:t>
            </w:r>
          </w:hyperlink>
        </w:p>
        <w:p>
          <w:pPr>
            <w:pStyle w:val="Contents5"/>
            <w:tabs>
              <w:tab w:val="clear" w:pos="7892"/>
              <w:tab w:val="right" w:pos="9026" w:leader="dot"/>
            </w:tabs>
            <w:rPr/>
          </w:pPr>
          <w:hyperlink w:anchor="__RefHeading___Toc13957242_73709187">
            <w:r>
              <w:rPr>
                <w:webHidden/>
                <w:rStyle w:val="IndexLink"/>
              </w:rPr>
              <w:t>1509</w:t>
            </w:r>
            <w:r>
              <w:rPr>
                <w:rStyle w:val="IndexLink"/>
                <w:rtl w:val="true"/>
              </w:rPr>
              <w:t xml:space="preserve"> - </w:t>
            </w:r>
            <w:r>
              <w:rPr>
                <w:rStyle w:val="IndexLink"/>
                <w:rtl w:val="true"/>
              </w:rPr>
              <w:t>الحسين بن أحمد البغدادي المؤدب</w:t>
            </w:r>
            <w:r>
              <w:rPr>
                <w:rStyle w:val="IndexLink"/>
                <w:rtl w:val="true"/>
              </w:rPr>
              <w:tab/>
            </w:r>
            <w:r>
              <w:rPr>
                <w:rStyle w:val="IndexLink"/>
              </w:rPr>
              <w:t>42</w:t>
            </w:r>
          </w:hyperlink>
        </w:p>
        <w:p>
          <w:pPr>
            <w:pStyle w:val="Contents5"/>
            <w:tabs>
              <w:tab w:val="clear" w:pos="7892"/>
              <w:tab w:val="right" w:pos="9026" w:leader="dot"/>
            </w:tabs>
            <w:rPr/>
          </w:pPr>
          <w:hyperlink w:anchor="__RefHeading___Toc13957244_73709187">
            <w:r>
              <w:rPr>
                <w:webHidden/>
                <w:rStyle w:val="IndexLink"/>
              </w:rPr>
              <w:t>1510</w:t>
            </w:r>
            <w:r>
              <w:rPr>
                <w:rStyle w:val="IndexLink"/>
                <w:rtl w:val="true"/>
              </w:rPr>
              <w:t xml:space="preserve"> - </w:t>
            </w:r>
            <w:r>
              <w:rPr>
                <w:rStyle w:val="IndexLink"/>
                <w:rtl w:val="true"/>
              </w:rPr>
              <w:t>الحسين بن أحمد</w:t>
            </w:r>
            <w:r>
              <w:rPr>
                <w:rStyle w:val="IndexLink"/>
                <w:rtl w:val="true"/>
              </w:rPr>
              <w:tab/>
            </w:r>
            <w:r>
              <w:rPr>
                <w:rStyle w:val="IndexLink"/>
              </w:rPr>
              <w:t>43</w:t>
            </w:r>
          </w:hyperlink>
        </w:p>
        <w:p>
          <w:pPr>
            <w:pStyle w:val="Contents5"/>
            <w:tabs>
              <w:tab w:val="clear" w:pos="7892"/>
              <w:tab w:val="right" w:pos="9026" w:leader="dot"/>
            </w:tabs>
            <w:rPr/>
          </w:pPr>
          <w:hyperlink w:anchor="__RefHeading___Toc13957246_73709187">
            <w:r>
              <w:rPr>
                <w:webHidden/>
                <w:rStyle w:val="IndexLink"/>
              </w:rPr>
              <w:t>1511</w:t>
            </w:r>
            <w:r>
              <w:rPr>
                <w:rStyle w:val="IndexLink"/>
                <w:rtl w:val="true"/>
              </w:rPr>
              <w:t xml:space="preserve"> - </w:t>
            </w:r>
            <w:r>
              <w:rPr>
                <w:rStyle w:val="IndexLink"/>
                <w:rtl w:val="true"/>
              </w:rPr>
              <w:t>الحسين بن أحمد</w:t>
            </w:r>
            <w:r>
              <w:rPr>
                <w:rStyle w:val="IndexLink"/>
                <w:rtl w:val="true"/>
              </w:rPr>
              <w:tab/>
            </w:r>
            <w:r>
              <w:rPr>
                <w:rStyle w:val="IndexLink"/>
              </w:rPr>
              <w:t>44</w:t>
            </w:r>
          </w:hyperlink>
        </w:p>
        <w:p>
          <w:pPr>
            <w:pStyle w:val="Contents5"/>
            <w:tabs>
              <w:tab w:val="clear" w:pos="7892"/>
              <w:tab w:val="right" w:pos="9026" w:leader="dot"/>
            </w:tabs>
            <w:rPr/>
          </w:pPr>
          <w:hyperlink w:anchor="__RefHeading___Toc13957248_73709187">
            <w:r>
              <w:rPr>
                <w:webHidden/>
                <w:rStyle w:val="IndexLink"/>
              </w:rPr>
              <w:t>1512</w:t>
            </w:r>
            <w:r>
              <w:rPr>
                <w:rStyle w:val="IndexLink"/>
                <w:rtl w:val="true"/>
              </w:rPr>
              <w:t xml:space="preserve"> - </w:t>
            </w:r>
            <w:r>
              <w:rPr>
                <w:rStyle w:val="IndexLink"/>
                <w:rtl w:val="true"/>
              </w:rPr>
              <w:t>الحسين بن أحمد</w:t>
            </w:r>
            <w:r>
              <w:rPr>
                <w:rStyle w:val="IndexLink"/>
                <w:rtl w:val="true"/>
              </w:rPr>
              <w:tab/>
            </w:r>
            <w:r>
              <w:rPr>
                <w:rStyle w:val="IndexLink"/>
              </w:rPr>
              <w:t>44</w:t>
            </w:r>
          </w:hyperlink>
        </w:p>
        <w:p>
          <w:pPr>
            <w:pStyle w:val="Contents5"/>
            <w:tabs>
              <w:tab w:val="clear" w:pos="7892"/>
              <w:tab w:val="right" w:pos="9026" w:leader="dot"/>
            </w:tabs>
            <w:rPr/>
          </w:pPr>
          <w:hyperlink w:anchor="__RefHeading___Toc13957250_73709187">
            <w:r>
              <w:rPr>
                <w:webHidden/>
                <w:rStyle w:val="IndexLink"/>
              </w:rPr>
              <w:t>1513</w:t>
            </w:r>
            <w:r>
              <w:rPr>
                <w:rStyle w:val="IndexLink"/>
                <w:rtl w:val="true"/>
              </w:rPr>
              <w:t xml:space="preserve"> - </w:t>
            </w:r>
            <w:r>
              <w:rPr>
                <w:rStyle w:val="IndexLink"/>
                <w:rtl w:val="true"/>
              </w:rPr>
              <w:t>الحسين بن إبراهيم بن جابر بن علي</w:t>
            </w:r>
            <w:r>
              <w:rPr>
                <w:rStyle w:val="IndexLink"/>
                <w:rtl w:val="true"/>
              </w:rPr>
              <w:tab/>
            </w:r>
            <w:r>
              <w:rPr>
                <w:rStyle w:val="IndexLink"/>
              </w:rPr>
              <w:t>45</w:t>
            </w:r>
          </w:hyperlink>
        </w:p>
        <w:p>
          <w:pPr>
            <w:pStyle w:val="Contents5"/>
            <w:tabs>
              <w:tab w:val="clear" w:pos="7892"/>
              <w:tab w:val="right" w:pos="9026" w:leader="dot"/>
            </w:tabs>
            <w:rPr/>
          </w:pPr>
          <w:hyperlink w:anchor="__RefHeading___Toc13957252_73709187">
            <w:r>
              <w:rPr>
                <w:webHidden/>
                <w:rStyle w:val="IndexLink"/>
              </w:rPr>
              <w:t>1514</w:t>
            </w:r>
            <w:r>
              <w:rPr>
                <w:rStyle w:val="IndexLink"/>
                <w:rtl w:val="true"/>
              </w:rPr>
              <w:t xml:space="preserve"> - </w:t>
            </w:r>
            <w:r>
              <w:rPr>
                <w:rStyle w:val="IndexLink"/>
                <w:rtl w:val="true"/>
              </w:rPr>
              <w:t>الحسين بن إبراهيم بن محمد بن كلمون</w:t>
            </w:r>
            <w:r>
              <w:rPr>
                <w:rStyle w:val="IndexLink"/>
                <w:rtl w:val="true"/>
              </w:rPr>
              <w:tab/>
            </w:r>
            <w:r>
              <w:rPr>
                <w:rStyle w:val="IndexLink"/>
              </w:rPr>
              <w:t>47</w:t>
            </w:r>
          </w:hyperlink>
        </w:p>
        <w:p>
          <w:pPr>
            <w:pStyle w:val="Contents5"/>
            <w:tabs>
              <w:tab w:val="clear" w:pos="7892"/>
              <w:tab w:val="right" w:pos="9026" w:leader="dot"/>
            </w:tabs>
            <w:rPr/>
          </w:pPr>
          <w:hyperlink w:anchor="__RefHeading___Toc13957254_73709187">
            <w:r>
              <w:rPr>
                <w:webHidden/>
                <w:rStyle w:val="IndexLink"/>
              </w:rPr>
              <w:t>1515</w:t>
            </w:r>
            <w:r>
              <w:rPr>
                <w:rStyle w:val="IndexLink"/>
                <w:rtl w:val="true"/>
              </w:rPr>
              <w:t xml:space="preserve"> - </w:t>
            </w:r>
            <w:r>
              <w:rPr>
                <w:rStyle w:val="IndexLink"/>
                <w:rtl w:val="true"/>
              </w:rPr>
              <w:t>الحسين بن إبراهيم بن إسحاق التّستري الدّقيقي</w:t>
            </w:r>
            <w:r>
              <w:rPr>
                <w:rStyle w:val="IndexLink"/>
                <w:rtl w:val="true"/>
              </w:rPr>
              <w:tab/>
            </w:r>
            <w:r>
              <w:rPr>
                <w:rStyle w:val="IndexLink"/>
              </w:rPr>
              <w:t>47</w:t>
            </w:r>
          </w:hyperlink>
        </w:p>
        <w:p>
          <w:pPr>
            <w:pStyle w:val="Contents5"/>
            <w:tabs>
              <w:tab w:val="clear" w:pos="7892"/>
              <w:tab w:val="right" w:pos="9026" w:leader="dot"/>
            </w:tabs>
            <w:rPr/>
          </w:pPr>
          <w:hyperlink w:anchor="__RefHeading___Toc13957256_73709187">
            <w:r>
              <w:rPr>
                <w:webHidden/>
                <w:rStyle w:val="IndexLink"/>
              </w:rPr>
              <w:t>1516</w:t>
            </w:r>
            <w:r>
              <w:rPr>
                <w:rStyle w:val="IndexLink"/>
                <w:rtl w:val="true"/>
              </w:rPr>
              <w:t xml:space="preserve"> - </w:t>
            </w:r>
            <w:r>
              <w:rPr>
                <w:rStyle w:val="IndexLink"/>
                <w:rtl w:val="true"/>
              </w:rPr>
              <w:t>الحسين بن إسحاق</w:t>
            </w:r>
            <w:r>
              <w:rPr>
                <w:rStyle w:val="IndexLink"/>
                <w:rtl w:val="true"/>
              </w:rPr>
              <w:tab/>
            </w:r>
            <w:r>
              <w:rPr>
                <w:rStyle w:val="IndexLink"/>
              </w:rPr>
              <w:t>49</w:t>
            </w:r>
          </w:hyperlink>
        </w:p>
        <w:p>
          <w:pPr>
            <w:pStyle w:val="Contents5"/>
            <w:tabs>
              <w:tab w:val="clear" w:pos="7892"/>
              <w:tab w:val="right" w:pos="9026" w:leader="dot"/>
            </w:tabs>
            <w:rPr/>
          </w:pPr>
          <w:hyperlink w:anchor="__RefHeading___Toc13957258_73709187">
            <w:r>
              <w:rPr>
                <w:webHidden/>
                <w:rStyle w:val="IndexLink"/>
              </w:rPr>
              <w:t>1517</w:t>
            </w:r>
            <w:r>
              <w:rPr>
                <w:rStyle w:val="IndexLink"/>
                <w:rtl w:val="true"/>
              </w:rPr>
              <w:t xml:space="preserve"> - </w:t>
            </w:r>
            <w:r>
              <w:rPr>
                <w:rStyle w:val="IndexLink"/>
                <w:rtl w:val="true"/>
              </w:rPr>
              <w:t>الحسين بن إدريس بن المبارك بن الهيثم بن زياد</w:t>
            </w:r>
            <w:r>
              <w:rPr>
                <w:rStyle w:val="IndexLink"/>
                <w:rtl w:val="true"/>
              </w:rPr>
              <w:tab/>
            </w:r>
            <w:r>
              <w:rPr>
                <w:rStyle w:val="IndexLink"/>
              </w:rPr>
              <w:t>49</w:t>
            </w:r>
          </w:hyperlink>
        </w:p>
        <w:p>
          <w:pPr>
            <w:pStyle w:val="Contents5"/>
            <w:tabs>
              <w:tab w:val="clear" w:pos="7892"/>
              <w:tab w:val="right" w:pos="9026" w:leader="dot"/>
            </w:tabs>
            <w:rPr/>
          </w:pPr>
          <w:hyperlink w:anchor="__RefHeading___Toc13957260_73709187">
            <w:r>
              <w:rPr>
                <w:webHidden/>
                <w:rStyle w:val="IndexLink"/>
              </w:rPr>
              <w:t>1518</w:t>
            </w:r>
            <w:r>
              <w:rPr>
                <w:rStyle w:val="IndexLink"/>
                <w:rtl w:val="true"/>
              </w:rPr>
              <w:t xml:space="preserve"> - </w:t>
            </w:r>
            <w:r>
              <w:rPr>
                <w:rStyle w:val="IndexLink"/>
                <w:rtl w:val="true"/>
              </w:rPr>
              <w:t>الحسين بن إسماعيل بن إبراهيم بن مصعب الطاهري</w:t>
            </w:r>
            <w:r>
              <w:rPr>
                <w:rStyle w:val="IndexLink"/>
                <w:rtl w:val="true"/>
              </w:rPr>
              <w:tab/>
            </w:r>
            <w:r>
              <w:rPr>
                <w:rStyle w:val="IndexLink"/>
              </w:rPr>
              <w:t>52</w:t>
            </w:r>
          </w:hyperlink>
        </w:p>
        <w:p>
          <w:pPr>
            <w:pStyle w:val="Contents5"/>
            <w:tabs>
              <w:tab w:val="clear" w:pos="7892"/>
              <w:tab w:val="right" w:pos="9026" w:leader="dot"/>
            </w:tabs>
            <w:rPr/>
          </w:pPr>
          <w:hyperlink w:anchor="__RefHeading___Toc13957262_73709187">
            <w:r>
              <w:rPr>
                <w:webHidden/>
                <w:rStyle w:val="IndexLink"/>
              </w:rPr>
              <w:t>1519</w:t>
            </w:r>
            <w:r>
              <w:rPr>
                <w:rStyle w:val="IndexLink"/>
                <w:rtl w:val="true"/>
              </w:rPr>
              <w:t xml:space="preserve"> - </w:t>
            </w:r>
            <w:r>
              <w:rPr>
                <w:rStyle w:val="IndexLink"/>
                <w:rtl w:val="true"/>
              </w:rPr>
              <w:t>الحسين بن الأشعث</w:t>
            </w:r>
            <w:r>
              <w:rPr>
                <w:rStyle w:val="IndexLink"/>
                <w:rtl w:val="true"/>
              </w:rPr>
              <w:tab/>
            </w:r>
            <w:r>
              <w:rPr>
                <w:rStyle w:val="IndexLink"/>
              </w:rPr>
              <w:t>52</w:t>
            </w:r>
          </w:hyperlink>
        </w:p>
        <w:p>
          <w:pPr>
            <w:pStyle w:val="Contents4"/>
            <w:tabs>
              <w:tab w:val="clear" w:pos="8176"/>
              <w:tab w:val="right" w:pos="9026" w:leader="dot"/>
            </w:tabs>
            <w:rPr/>
          </w:pPr>
          <w:hyperlink w:anchor="__RefHeading___Toc13957264_73709187">
            <w:r>
              <w:rPr>
                <w:webHidden/>
                <w:rStyle w:val="IndexLink"/>
                <w:rtl w:val="true"/>
              </w:rPr>
              <w:t>حرف الباء و حرف التاء و حرف الثاء</w:t>
            </w:r>
            <w:r>
              <w:rPr>
                <w:rStyle w:val="IndexLink"/>
                <w:rtl w:val="true"/>
              </w:rPr>
              <w:tab/>
            </w:r>
            <w:r>
              <w:rPr>
                <w:rStyle w:val="IndexLink"/>
              </w:rPr>
              <w:t>53</w:t>
            </w:r>
          </w:hyperlink>
        </w:p>
        <w:p>
          <w:pPr>
            <w:pStyle w:val="Contents4"/>
            <w:tabs>
              <w:tab w:val="clear" w:pos="8176"/>
              <w:tab w:val="right" w:pos="9026" w:leader="dot"/>
            </w:tabs>
            <w:rPr/>
          </w:pPr>
          <w:hyperlink w:anchor="__RefHeading___Toc13957266_73709187">
            <w:r>
              <w:rPr>
                <w:webHidden/>
                <w:rStyle w:val="IndexLink"/>
                <w:rtl w:val="true"/>
              </w:rPr>
              <w:t>حرف الجيم</w:t>
            </w:r>
            <w:r>
              <w:rPr>
                <w:rStyle w:val="IndexLink"/>
                <w:rtl w:val="true"/>
              </w:rPr>
              <w:tab/>
            </w:r>
            <w:r>
              <w:rPr>
                <w:rStyle w:val="IndexLink"/>
              </w:rPr>
              <w:t>53</w:t>
            </w:r>
          </w:hyperlink>
        </w:p>
        <w:p>
          <w:pPr>
            <w:pStyle w:val="Contents5"/>
            <w:tabs>
              <w:tab w:val="clear" w:pos="7892"/>
              <w:tab w:val="right" w:pos="9026" w:leader="dot"/>
            </w:tabs>
            <w:rPr/>
          </w:pPr>
          <w:hyperlink w:anchor="__RefHeading___Toc13957268_7370918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3957270_73709187">
            <w:r>
              <w:rPr>
                <w:webHidden/>
                <w:rStyle w:val="IndexLink"/>
              </w:rPr>
              <w:t>1520</w:t>
            </w:r>
            <w:r>
              <w:rPr>
                <w:rStyle w:val="IndexLink"/>
                <w:rtl w:val="true"/>
              </w:rPr>
              <w:t xml:space="preserve"> - </w:t>
            </w:r>
            <w:r>
              <w:rPr>
                <w:rStyle w:val="IndexLink"/>
                <w:rtl w:val="true"/>
              </w:rPr>
              <w:t>الحسين بن جعفر بن الحسين بن قعد</w:t>
            </w:r>
            <w:r>
              <w:rPr>
                <w:rStyle w:val="IndexLink"/>
                <w:rtl w:val="true"/>
              </w:rPr>
              <w:tab/>
            </w:r>
            <w:r>
              <w:rPr>
                <w:rStyle w:val="IndexLink"/>
              </w:rPr>
              <w:t>53</w:t>
            </w:r>
          </w:hyperlink>
        </w:p>
        <w:p>
          <w:pPr>
            <w:pStyle w:val="Contents5"/>
            <w:tabs>
              <w:tab w:val="clear" w:pos="7892"/>
              <w:tab w:val="right" w:pos="9026" w:leader="dot"/>
            </w:tabs>
            <w:rPr/>
          </w:pPr>
          <w:hyperlink w:anchor="__RefHeading___Toc13957272_73709187">
            <w:r>
              <w:rPr>
                <w:webHidden/>
                <w:rStyle w:val="IndexLink"/>
              </w:rPr>
              <w:t>1521</w:t>
            </w:r>
            <w:r>
              <w:rPr>
                <w:rStyle w:val="IndexLink"/>
                <w:rtl w:val="true"/>
              </w:rPr>
              <w:t xml:space="preserve"> - </w:t>
            </w:r>
            <w:r>
              <w:rPr>
                <w:rStyle w:val="IndexLink"/>
                <w:rtl w:val="true"/>
              </w:rPr>
              <w:t>الحسين بن جعفر بن محمد بن حمدان بن محمد بن المهلّب</w:t>
            </w:r>
            <w:r>
              <w:rPr>
                <w:rStyle w:val="IndexLink"/>
                <w:rtl w:val="true"/>
              </w:rPr>
              <w:tab/>
            </w:r>
            <w:r>
              <w:rPr>
                <w:rStyle w:val="IndexLink"/>
              </w:rPr>
              <w:t>53</w:t>
            </w:r>
          </w:hyperlink>
        </w:p>
        <w:p>
          <w:pPr>
            <w:pStyle w:val="Contents4"/>
            <w:tabs>
              <w:tab w:val="clear" w:pos="8176"/>
              <w:tab w:val="right" w:pos="9026" w:leader="dot"/>
            </w:tabs>
            <w:rPr/>
          </w:pPr>
          <w:hyperlink w:anchor="__RefHeading___Toc13957274_73709187">
            <w:r>
              <w:rPr>
                <w:webHidden/>
                <w:rStyle w:val="IndexLink"/>
                <w:rtl w:val="true"/>
              </w:rPr>
              <w:t>حرف الحاء</w:t>
            </w:r>
            <w:r>
              <w:rPr>
                <w:rStyle w:val="IndexLink"/>
                <w:rtl w:val="true"/>
              </w:rPr>
              <w:tab/>
            </w:r>
            <w:r>
              <w:rPr>
                <w:rStyle w:val="IndexLink"/>
              </w:rPr>
              <w:t>57</w:t>
            </w:r>
          </w:hyperlink>
        </w:p>
        <w:p>
          <w:pPr>
            <w:pStyle w:val="Contents5"/>
            <w:tabs>
              <w:tab w:val="clear" w:pos="7892"/>
              <w:tab w:val="right" w:pos="9026" w:leader="dot"/>
            </w:tabs>
            <w:rPr/>
          </w:pPr>
          <w:hyperlink w:anchor="__RefHeading___Toc13957276_7370918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3957278_73709187">
            <w:r>
              <w:rPr>
                <w:webHidden/>
                <w:rStyle w:val="IndexLink"/>
              </w:rPr>
              <w:t>1522</w:t>
            </w:r>
            <w:r>
              <w:rPr>
                <w:rStyle w:val="IndexLink"/>
                <w:rtl w:val="true"/>
              </w:rPr>
              <w:t xml:space="preserve"> - </w:t>
            </w:r>
            <w:r>
              <w:rPr>
                <w:rStyle w:val="IndexLink"/>
                <w:rtl w:val="true"/>
              </w:rPr>
              <w:t>الحسين بن حاتم</w:t>
            </w:r>
            <w:r>
              <w:rPr>
                <w:rStyle w:val="IndexLink"/>
                <w:rtl w:val="true"/>
              </w:rPr>
              <w:tab/>
            </w:r>
            <w:r>
              <w:rPr>
                <w:rStyle w:val="IndexLink"/>
              </w:rPr>
              <w:t>57</w:t>
            </w:r>
          </w:hyperlink>
        </w:p>
        <w:p>
          <w:pPr>
            <w:pStyle w:val="Contents5"/>
            <w:tabs>
              <w:tab w:val="clear" w:pos="7892"/>
              <w:tab w:val="right" w:pos="9026" w:leader="dot"/>
            </w:tabs>
            <w:rPr/>
          </w:pPr>
          <w:hyperlink w:anchor="__RefHeading___Toc13957280_73709187">
            <w:r>
              <w:rPr>
                <w:webHidden/>
                <w:rStyle w:val="IndexLink"/>
              </w:rPr>
              <w:t>1523</w:t>
            </w:r>
            <w:r>
              <w:rPr>
                <w:rStyle w:val="IndexLink"/>
                <w:rtl w:val="true"/>
              </w:rPr>
              <w:t xml:space="preserve"> - </w:t>
            </w:r>
            <w:r>
              <w:rPr>
                <w:rStyle w:val="IndexLink"/>
                <w:rtl w:val="true"/>
              </w:rPr>
              <w:t>الحسين بن الحسن بن أحمد بن حبيب</w:t>
            </w:r>
            <w:r>
              <w:rPr>
                <w:rStyle w:val="IndexLink"/>
                <w:rtl w:val="true"/>
              </w:rPr>
              <w:tab/>
            </w:r>
            <w:r>
              <w:rPr>
                <w:rStyle w:val="IndexLink"/>
              </w:rPr>
              <w:t>58</w:t>
            </w:r>
          </w:hyperlink>
        </w:p>
        <w:p>
          <w:pPr>
            <w:pStyle w:val="Contents5"/>
            <w:tabs>
              <w:tab w:val="clear" w:pos="7892"/>
              <w:tab w:val="right" w:pos="9026" w:leader="dot"/>
            </w:tabs>
            <w:rPr/>
          </w:pPr>
          <w:hyperlink w:anchor="__RefHeading___Toc13957282_73709187">
            <w:r>
              <w:rPr>
                <w:webHidden/>
                <w:rStyle w:val="IndexLink"/>
              </w:rPr>
              <w:t>1524</w:t>
            </w:r>
            <w:r>
              <w:rPr>
                <w:rStyle w:val="IndexLink"/>
                <w:rtl w:val="true"/>
              </w:rPr>
              <w:t xml:space="preserve"> - </w:t>
            </w:r>
            <w:r>
              <w:rPr>
                <w:rStyle w:val="IndexLink"/>
                <w:rtl w:val="true"/>
              </w:rPr>
              <w:t>الحسين بن الحسن بن الحسين</w:t>
            </w:r>
            <w:r>
              <w:rPr>
                <w:rStyle w:val="IndexLink"/>
                <w:rtl w:val="true"/>
              </w:rPr>
              <w:tab/>
            </w:r>
            <w:r>
              <w:rPr>
                <w:rStyle w:val="IndexLink"/>
              </w:rPr>
              <w:t>58</w:t>
            </w:r>
          </w:hyperlink>
        </w:p>
        <w:p>
          <w:pPr>
            <w:pStyle w:val="Contents5"/>
            <w:tabs>
              <w:tab w:val="clear" w:pos="7892"/>
              <w:tab w:val="right" w:pos="9026" w:leader="dot"/>
            </w:tabs>
            <w:rPr/>
          </w:pPr>
          <w:hyperlink w:anchor="__RefHeading___Toc13957284_73709187">
            <w:r>
              <w:rPr>
                <w:webHidden/>
                <w:rStyle w:val="IndexLink"/>
              </w:rPr>
              <w:t>1525</w:t>
            </w:r>
            <w:r>
              <w:rPr>
                <w:rStyle w:val="IndexLink"/>
                <w:rtl w:val="true"/>
              </w:rPr>
              <w:t xml:space="preserve"> - </w:t>
            </w:r>
            <w:r>
              <w:rPr>
                <w:rStyle w:val="IndexLink"/>
                <w:rtl w:val="true"/>
              </w:rPr>
              <w:t>الحسين بن الحسن بن زيد بن محمد بن علي بن محمد</w:t>
            </w:r>
            <w:r>
              <w:rPr>
                <w:rStyle w:val="IndexLink"/>
                <w:rtl w:val="true"/>
              </w:rPr>
              <w:tab/>
            </w:r>
            <w:r>
              <w:rPr>
                <w:rStyle w:val="IndexLink"/>
              </w:rPr>
              <w:t>59</w:t>
            </w:r>
          </w:hyperlink>
        </w:p>
        <w:p>
          <w:pPr>
            <w:pStyle w:val="Contents5"/>
            <w:tabs>
              <w:tab w:val="clear" w:pos="7892"/>
              <w:tab w:val="right" w:pos="9026" w:leader="dot"/>
            </w:tabs>
            <w:rPr/>
          </w:pPr>
          <w:hyperlink w:anchor="__RefHeading___Toc13957286_73709187">
            <w:r>
              <w:rPr>
                <w:webHidden/>
                <w:rStyle w:val="IndexLink"/>
              </w:rPr>
              <w:t>1526</w:t>
            </w:r>
            <w:r>
              <w:rPr>
                <w:rStyle w:val="IndexLink"/>
                <w:rtl w:val="true"/>
              </w:rPr>
              <w:t xml:space="preserve"> - </w:t>
            </w:r>
            <w:r>
              <w:rPr>
                <w:rStyle w:val="IndexLink"/>
                <w:rtl w:val="true"/>
              </w:rPr>
              <w:t>الحسين بن الحسن بن سباع</w:t>
            </w:r>
            <w:r>
              <w:rPr>
                <w:rStyle w:val="IndexLink"/>
                <w:rtl w:val="true"/>
              </w:rPr>
              <w:tab/>
            </w:r>
            <w:r>
              <w:rPr>
                <w:rStyle w:val="IndexLink"/>
              </w:rPr>
              <w:t>60</w:t>
            </w:r>
          </w:hyperlink>
        </w:p>
        <w:p>
          <w:pPr>
            <w:pStyle w:val="Contents5"/>
            <w:tabs>
              <w:tab w:val="clear" w:pos="7892"/>
              <w:tab w:val="right" w:pos="9026" w:leader="dot"/>
            </w:tabs>
            <w:rPr/>
          </w:pPr>
          <w:hyperlink w:anchor="__RefHeading___Toc13957288_73709187">
            <w:r>
              <w:rPr>
                <w:webHidden/>
                <w:rStyle w:val="IndexLink"/>
              </w:rPr>
              <w:t>1527</w:t>
            </w:r>
            <w:r>
              <w:rPr>
                <w:rStyle w:val="IndexLink"/>
                <w:rtl w:val="true"/>
              </w:rPr>
              <w:t xml:space="preserve"> - </w:t>
            </w:r>
            <w:r>
              <w:rPr>
                <w:rStyle w:val="IndexLink"/>
                <w:rtl w:val="true"/>
              </w:rPr>
              <w:t>الحسين بن الحسن بن عبد اللّه</w:t>
            </w:r>
            <w:r>
              <w:rPr>
                <w:rStyle w:val="IndexLink"/>
                <w:rtl w:val="true"/>
              </w:rPr>
              <w:tab/>
            </w:r>
            <w:r>
              <w:rPr>
                <w:rStyle w:val="IndexLink"/>
              </w:rPr>
              <w:t>61</w:t>
            </w:r>
          </w:hyperlink>
        </w:p>
        <w:p>
          <w:pPr>
            <w:pStyle w:val="Contents5"/>
            <w:tabs>
              <w:tab w:val="clear" w:pos="7892"/>
              <w:tab w:val="right" w:pos="9026" w:leader="dot"/>
            </w:tabs>
            <w:rPr/>
          </w:pPr>
          <w:hyperlink w:anchor="__RefHeading___Toc13957290_73709187">
            <w:r>
              <w:rPr>
                <w:webHidden/>
                <w:rStyle w:val="IndexLink"/>
              </w:rPr>
              <w:t>1528</w:t>
            </w:r>
            <w:r>
              <w:rPr>
                <w:rStyle w:val="IndexLink"/>
                <w:rtl w:val="true"/>
              </w:rPr>
              <w:t xml:space="preserve"> - </w:t>
            </w:r>
            <w:r>
              <w:rPr>
                <w:rStyle w:val="IndexLink"/>
                <w:rtl w:val="true"/>
              </w:rPr>
              <w:t>الحسين بن الحسن بن محمّد</w:t>
            </w:r>
            <w:r>
              <w:rPr>
                <w:rStyle w:val="IndexLink"/>
                <w:rtl w:val="true"/>
              </w:rPr>
              <w:tab/>
            </w:r>
            <w:r>
              <w:rPr>
                <w:rStyle w:val="IndexLink"/>
              </w:rPr>
              <w:t>62</w:t>
            </w:r>
          </w:hyperlink>
        </w:p>
        <w:p>
          <w:pPr>
            <w:pStyle w:val="Contents5"/>
            <w:tabs>
              <w:tab w:val="clear" w:pos="7892"/>
              <w:tab w:val="right" w:pos="9026" w:leader="dot"/>
            </w:tabs>
            <w:rPr/>
          </w:pPr>
          <w:hyperlink w:anchor="__RefHeading___Toc13957292_73709187">
            <w:r>
              <w:rPr>
                <w:webHidden/>
                <w:rStyle w:val="IndexLink"/>
              </w:rPr>
              <w:t>1529</w:t>
            </w:r>
            <w:r>
              <w:rPr>
                <w:rStyle w:val="IndexLink"/>
                <w:rtl w:val="true"/>
              </w:rPr>
              <w:t xml:space="preserve"> - </w:t>
            </w:r>
            <w:r>
              <w:rPr>
                <w:rStyle w:val="IndexLink"/>
                <w:rtl w:val="true"/>
              </w:rPr>
              <w:t>الحسين بن الحسن بن مهاجر</w:t>
            </w:r>
            <w:r>
              <w:rPr>
                <w:rStyle w:val="IndexLink"/>
                <w:rtl w:val="true"/>
              </w:rPr>
              <w:tab/>
            </w:r>
            <w:r>
              <w:rPr>
                <w:rStyle w:val="IndexLink"/>
              </w:rPr>
              <w:t>64</w:t>
            </w:r>
          </w:hyperlink>
        </w:p>
        <w:p>
          <w:pPr>
            <w:pStyle w:val="Contents5"/>
            <w:tabs>
              <w:tab w:val="clear" w:pos="7892"/>
              <w:tab w:val="right" w:pos="9026" w:leader="dot"/>
            </w:tabs>
            <w:rPr/>
          </w:pPr>
          <w:hyperlink w:anchor="__RefHeading___Toc13957294_73709187">
            <w:r>
              <w:rPr>
                <w:webHidden/>
                <w:rStyle w:val="IndexLink"/>
              </w:rPr>
              <w:t>1530</w:t>
            </w:r>
            <w:r>
              <w:rPr>
                <w:rStyle w:val="IndexLink"/>
                <w:rtl w:val="true"/>
              </w:rPr>
              <w:t xml:space="preserve"> - </w:t>
            </w:r>
            <w:r>
              <w:rPr>
                <w:rStyle w:val="IndexLink"/>
                <w:rtl w:val="true"/>
              </w:rPr>
              <w:t>الحسين بن الحسين بن عبد الرّحمن</w:t>
            </w:r>
            <w:r>
              <w:rPr>
                <w:rStyle w:val="IndexLink"/>
                <w:rtl w:val="true"/>
              </w:rPr>
              <w:tab/>
            </w:r>
            <w:r>
              <w:rPr>
                <w:rStyle w:val="IndexLink"/>
              </w:rPr>
              <w:t>64</w:t>
            </w:r>
          </w:hyperlink>
        </w:p>
        <w:p>
          <w:pPr>
            <w:pStyle w:val="Contents5"/>
            <w:tabs>
              <w:tab w:val="clear" w:pos="7892"/>
              <w:tab w:val="right" w:pos="9026" w:leader="dot"/>
            </w:tabs>
            <w:rPr/>
          </w:pPr>
          <w:hyperlink w:anchor="__RefHeading___Toc13957296_73709187">
            <w:r>
              <w:rPr>
                <w:webHidden/>
                <w:rStyle w:val="IndexLink"/>
              </w:rPr>
              <w:t>1531</w:t>
            </w:r>
            <w:r>
              <w:rPr>
                <w:rStyle w:val="IndexLink"/>
                <w:rtl w:val="true"/>
              </w:rPr>
              <w:t xml:space="preserve"> - </w:t>
            </w:r>
            <w:r>
              <w:rPr>
                <w:rStyle w:val="IndexLink"/>
                <w:rtl w:val="true"/>
              </w:rPr>
              <w:t>الحسين بن حمدان بن حمدون</w:t>
            </w:r>
            <w:r>
              <w:rPr>
                <w:rStyle w:val="IndexLink"/>
                <w:rtl w:val="true"/>
              </w:rPr>
              <w:tab/>
            </w:r>
            <w:r>
              <w:rPr>
                <w:rStyle w:val="IndexLink"/>
              </w:rPr>
              <w:t>66</w:t>
            </w:r>
          </w:hyperlink>
        </w:p>
        <w:p>
          <w:pPr>
            <w:pStyle w:val="Contents5"/>
            <w:tabs>
              <w:tab w:val="clear" w:pos="7892"/>
              <w:tab w:val="right" w:pos="9026" w:leader="dot"/>
            </w:tabs>
            <w:rPr/>
          </w:pPr>
          <w:hyperlink w:anchor="__RefHeading___Toc13957298_73709187">
            <w:r>
              <w:rPr>
                <w:webHidden/>
                <w:rStyle w:val="IndexLink"/>
              </w:rPr>
              <w:t>1532</w:t>
            </w:r>
            <w:r>
              <w:rPr>
                <w:rStyle w:val="IndexLink"/>
                <w:rtl w:val="true"/>
              </w:rPr>
              <w:t xml:space="preserve"> - </w:t>
            </w:r>
            <w:r>
              <w:rPr>
                <w:rStyle w:val="IndexLink"/>
                <w:rtl w:val="true"/>
              </w:rPr>
              <w:t>الحسين بن حمزة بن الحسين بن جعفر</w:t>
            </w:r>
            <w:r>
              <w:rPr>
                <w:rStyle w:val="IndexLink"/>
                <w:rtl w:val="true"/>
              </w:rPr>
              <w:tab/>
            </w:r>
            <w:r>
              <w:rPr>
                <w:rStyle w:val="IndexLink"/>
              </w:rPr>
              <w:t>66</w:t>
            </w:r>
          </w:hyperlink>
        </w:p>
        <w:p>
          <w:pPr>
            <w:pStyle w:val="Contents4"/>
            <w:tabs>
              <w:tab w:val="clear" w:pos="8176"/>
              <w:tab w:val="right" w:pos="9026" w:leader="dot"/>
            </w:tabs>
            <w:rPr/>
          </w:pPr>
          <w:hyperlink w:anchor="__RefHeading___Toc13957300_73709187">
            <w:r>
              <w:rPr>
                <w:webHidden/>
                <w:rStyle w:val="IndexLink"/>
                <w:rtl w:val="true"/>
              </w:rPr>
              <w:t>حرف الخاء</w:t>
            </w:r>
            <w:r>
              <w:rPr>
                <w:rStyle w:val="IndexLink"/>
                <w:rtl w:val="true"/>
              </w:rPr>
              <w:tab/>
            </w:r>
            <w:r>
              <w:rPr>
                <w:rStyle w:val="IndexLink"/>
              </w:rPr>
              <w:t>68</w:t>
            </w:r>
          </w:hyperlink>
        </w:p>
        <w:p>
          <w:pPr>
            <w:pStyle w:val="Contents5"/>
            <w:tabs>
              <w:tab w:val="clear" w:pos="7892"/>
              <w:tab w:val="right" w:pos="9026" w:leader="dot"/>
            </w:tabs>
            <w:rPr/>
          </w:pPr>
          <w:hyperlink w:anchor="__RefHeading___Toc13957302_7370918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3957304_73709187">
            <w:r>
              <w:rPr>
                <w:webHidden/>
                <w:rStyle w:val="IndexLink"/>
              </w:rPr>
              <w:t>1533</w:t>
            </w:r>
            <w:r>
              <w:rPr>
                <w:rStyle w:val="IndexLink"/>
                <w:rtl w:val="true"/>
              </w:rPr>
              <w:t xml:space="preserve"> - </w:t>
            </w:r>
            <w:r>
              <w:rPr>
                <w:rStyle w:val="IndexLink"/>
                <w:rtl w:val="true"/>
              </w:rPr>
              <w:t>الحسين بن خسيس</w:t>
            </w:r>
            <w:r>
              <w:rPr>
                <w:rStyle w:val="IndexLink"/>
                <w:rtl w:val="true"/>
              </w:rPr>
              <w:tab/>
            </w:r>
            <w:r>
              <w:rPr>
                <w:rStyle w:val="IndexLink"/>
              </w:rPr>
              <w:t>68</w:t>
            </w:r>
          </w:hyperlink>
        </w:p>
        <w:p>
          <w:pPr>
            <w:pStyle w:val="Contents4"/>
            <w:tabs>
              <w:tab w:val="clear" w:pos="8176"/>
              <w:tab w:val="right" w:pos="9026" w:leader="dot"/>
            </w:tabs>
            <w:rPr/>
          </w:pPr>
          <w:hyperlink w:anchor="__RefHeading___Toc13957306_73709187">
            <w:r>
              <w:rPr>
                <w:webHidden/>
                <w:rStyle w:val="IndexLink"/>
                <w:rtl w:val="true"/>
              </w:rPr>
              <w:t>حرف الدال</w:t>
            </w:r>
            <w:r>
              <w:rPr>
                <w:rStyle w:val="IndexLink"/>
                <w:rtl w:val="true"/>
              </w:rPr>
              <w:tab/>
            </w:r>
            <w:r>
              <w:rPr>
                <w:rStyle w:val="IndexLink"/>
              </w:rPr>
              <w:t>70</w:t>
            </w:r>
          </w:hyperlink>
        </w:p>
        <w:p>
          <w:pPr>
            <w:pStyle w:val="Contents4"/>
            <w:tabs>
              <w:tab w:val="clear" w:pos="8176"/>
              <w:tab w:val="right" w:pos="9026" w:leader="dot"/>
            </w:tabs>
            <w:rPr/>
          </w:pPr>
          <w:hyperlink w:anchor="__RefHeading___Toc13957308_73709187">
            <w:r>
              <w:rPr>
                <w:webHidden/>
                <w:rStyle w:val="IndexLink"/>
                <w:rtl w:val="true"/>
              </w:rPr>
              <w:t>حرف الذال</w:t>
            </w:r>
            <w:r>
              <w:rPr>
                <w:rStyle w:val="IndexLink"/>
                <w:rtl w:val="true"/>
              </w:rPr>
              <w:tab/>
            </w:r>
            <w:r>
              <w:rPr>
                <w:rStyle w:val="IndexLink"/>
              </w:rPr>
              <w:t>70</w:t>
            </w:r>
          </w:hyperlink>
        </w:p>
        <w:p>
          <w:pPr>
            <w:pStyle w:val="Contents5"/>
            <w:tabs>
              <w:tab w:val="clear" w:pos="7892"/>
              <w:tab w:val="right" w:pos="9026" w:leader="dot"/>
            </w:tabs>
            <w:rPr/>
          </w:pPr>
          <w:hyperlink w:anchor="__RefHeading___Toc13957310_7370918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3957312_73709187">
            <w:r>
              <w:rPr>
                <w:webHidden/>
                <w:rStyle w:val="IndexLink"/>
              </w:rPr>
              <w:t>1534</w:t>
            </w:r>
            <w:r>
              <w:rPr>
                <w:rStyle w:val="IndexLink"/>
                <w:rtl w:val="true"/>
              </w:rPr>
              <w:t xml:space="preserve"> - </w:t>
            </w:r>
            <w:r>
              <w:rPr>
                <w:rStyle w:val="IndexLink"/>
                <w:rtl w:val="true"/>
              </w:rPr>
              <w:t>الحسين بن ذكر بن هارون بن إسحاق بن إبراهيم بن محمّد</w:t>
            </w:r>
            <w:r>
              <w:rPr>
                <w:rStyle w:val="IndexLink"/>
                <w:rtl w:val="true"/>
              </w:rPr>
              <w:tab/>
            </w:r>
            <w:r>
              <w:rPr>
                <w:rStyle w:val="IndexLink"/>
              </w:rPr>
              <w:t>70</w:t>
            </w:r>
          </w:hyperlink>
        </w:p>
        <w:p>
          <w:pPr>
            <w:pStyle w:val="Contents4"/>
            <w:tabs>
              <w:tab w:val="clear" w:pos="8176"/>
              <w:tab w:val="right" w:pos="9026" w:leader="dot"/>
            </w:tabs>
            <w:rPr/>
          </w:pPr>
          <w:hyperlink w:anchor="__RefHeading___Toc13957314_73709187">
            <w:r>
              <w:rPr>
                <w:webHidden/>
                <w:rStyle w:val="IndexLink"/>
                <w:rtl w:val="true"/>
              </w:rPr>
              <w:t>حرف الرّاء</w:t>
            </w:r>
            <w:r>
              <w:rPr>
                <w:rStyle w:val="IndexLink"/>
                <w:rtl w:val="true"/>
              </w:rPr>
              <w:tab/>
            </w:r>
            <w:r>
              <w:rPr>
                <w:rStyle w:val="IndexLink"/>
              </w:rPr>
              <w:t>72</w:t>
            </w:r>
          </w:hyperlink>
        </w:p>
        <w:p>
          <w:pPr>
            <w:pStyle w:val="Contents5"/>
            <w:tabs>
              <w:tab w:val="clear" w:pos="7892"/>
              <w:tab w:val="right" w:pos="9026" w:leader="dot"/>
            </w:tabs>
            <w:rPr/>
          </w:pPr>
          <w:hyperlink w:anchor="__RefHeading___Toc13957316_7370918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3957318_73709187">
            <w:r>
              <w:rPr>
                <w:webHidden/>
                <w:rStyle w:val="IndexLink"/>
              </w:rPr>
              <w:t>1535</w:t>
            </w:r>
            <w:r>
              <w:rPr>
                <w:rStyle w:val="IndexLink"/>
                <w:rtl w:val="true"/>
              </w:rPr>
              <w:t xml:space="preserve"> - </w:t>
            </w:r>
            <w:r>
              <w:rPr>
                <w:rStyle w:val="IndexLink"/>
                <w:rtl w:val="true"/>
              </w:rPr>
              <w:t>الحسين بن رافع الغزنوي</w:t>
            </w:r>
            <w:r>
              <w:rPr>
                <w:rStyle w:val="IndexLink"/>
                <w:rtl w:val="true"/>
              </w:rPr>
              <w:tab/>
            </w:r>
            <w:r>
              <w:rPr>
                <w:rStyle w:val="IndexLink"/>
              </w:rPr>
              <w:t>72</w:t>
            </w:r>
          </w:hyperlink>
        </w:p>
        <w:p>
          <w:pPr>
            <w:pStyle w:val="Contents5"/>
            <w:tabs>
              <w:tab w:val="clear" w:pos="7892"/>
              <w:tab w:val="right" w:pos="9026" w:leader="dot"/>
            </w:tabs>
            <w:rPr/>
          </w:pPr>
          <w:hyperlink w:anchor="__RefHeading___Toc13957320_73709187">
            <w:r>
              <w:rPr>
                <w:webHidden/>
                <w:rStyle w:val="IndexLink"/>
              </w:rPr>
              <w:t>1536</w:t>
            </w:r>
            <w:r>
              <w:rPr>
                <w:rStyle w:val="IndexLink"/>
                <w:rtl w:val="true"/>
              </w:rPr>
              <w:t xml:space="preserve"> - </w:t>
            </w:r>
            <w:r>
              <w:rPr>
                <w:rStyle w:val="IndexLink"/>
                <w:rtl w:val="true"/>
              </w:rPr>
              <w:t>الحسين بن روح</w:t>
            </w:r>
            <w:r>
              <w:rPr>
                <w:rStyle w:val="IndexLink"/>
                <w:rtl w:val="true"/>
              </w:rPr>
              <w:tab/>
            </w:r>
            <w:r>
              <w:rPr>
                <w:rStyle w:val="IndexLink"/>
              </w:rPr>
              <w:t>73</w:t>
            </w:r>
          </w:hyperlink>
        </w:p>
        <w:p>
          <w:pPr>
            <w:pStyle w:val="Contents4"/>
            <w:tabs>
              <w:tab w:val="clear" w:pos="8176"/>
              <w:tab w:val="right" w:pos="9026" w:leader="dot"/>
            </w:tabs>
            <w:rPr/>
          </w:pPr>
          <w:hyperlink w:anchor="__RefHeading___Toc13957322_73709187">
            <w:r>
              <w:rPr>
                <w:webHidden/>
                <w:rStyle w:val="IndexLink"/>
                <w:rtl w:val="true"/>
              </w:rPr>
              <w:t>حرف الزاي</w:t>
            </w:r>
            <w:r>
              <w:rPr>
                <w:rStyle w:val="IndexLink"/>
                <w:rtl w:val="true"/>
              </w:rPr>
              <w:tab/>
            </w:r>
            <w:r>
              <w:rPr>
                <w:rStyle w:val="IndexLink"/>
              </w:rPr>
              <w:t>74</w:t>
            </w:r>
          </w:hyperlink>
        </w:p>
        <w:p>
          <w:pPr>
            <w:pStyle w:val="Contents4"/>
            <w:tabs>
              <w:tab w:val="clear" w:pos="8176"/>
              <w:tab w:val="right" w:pos="9026" w:leader="dot"/>
            </w:tabs>
            <w:rPr/>
          </w:pPr>
          <w:hyperlink w:anchor="__RefHeading___Toc13957324_73709187">
            <w:r>
              <w:rPr>
                <w:webHidden/>
                <w:rStyle w:val="IndexLink"/>
                <w:rtl w:val="true"/>
              </w:rPr>
              <w:t>حرف السين</w:t>
            </w:r>
            <w:r>
              <w:rPr>
                <w:rStyle w:val="IndexLink"/>
                <w:rtl w:val="true"/>
              </w:rPr>
              <w:tab/>
            </w:r>
            <w:r>
              <w:rPr>
                <w:rStyle w:val="IndexLink"/>
              </w:rPr>
              <w:t>74</w:t>
            </w:r>
          </w:hyperlink>
        </w:p>
        <w:p>
          <w:pPr>
            <w:pStyle w:val="Contents5"/>
            <w:tabs>
              <w:tab w:val="clear" w:pos="7892"/>
              <w:tab w:val="right" w:pos="9026" w:leader="dot"/>
            </w:tabs>
            <w:rPr/>
          </w:pPr>
          <w:hyperlink w:anchor="__RefHeading___Toc13957326_7370918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3957328_73709187">
            <w:r>
              <w:rPr>
                <w:webHidden/>
                <w:rStyle w:val="IndexLink"/>
              </w:rPr>
              <w:t>1537</w:t>
            </w:r>
            <w:r>
              <w:rPr>
                <w:rStyle w:val="IndexLink"/>
                <w:rtl w:val="true"/>
              </w:rPr>
              <w:t xml:space="preserve"> - </w:t>
            </w:r>
            <w:r>
              <w:rPr>
                <w:rStyle w:val="IndexLink"/>
                <w:rtl w:val="true"/>
              </w:rPr>
              <w:t>الحسين بن سعيد بن المهنّد بن مسلمة</w:t>
            </w:r>
            <w:r>
              <w:rPr>
                <w:rStyle w:val="IndexLink"/>
                <w:rtl w:val="true"/>
              </w:rPr>
              <w:tab/>
            </w:r>
            <w:r>
              <w:rPr>
                <w:rStyle w:val="IndexLink"/>
              </w:rPr>
              <w:t>74</w:t>
            </w:r>
          </w:hyperlink>
        </w:p>
        <w:p>
          <w:pPr>
            <w:pStyle w:val="Contents5"/>
            <w:tabs>
              <w:tab w:val="clear" w:pos="7892"/>
              <w:tab w:val="right" w:pos="9026" w:leader="dot"/>
            </w:tabs>
            <w:rPr/>
          </w:pPr>
          <w:hyperlink w:anchor="__RefHeading___Toc13957330_73709187">
            <w:r>
              <w:rPr>
                <w:webHidden/>
                <w:rStyle w:val="IndexLink"/>
              </w:rPr>
              <w:t>1538</w:t>
            </w:r>
            <w:r>
              <w:rPr>
                <w:rStyle w:val="IndexLink"/>
                <w:rtl w:val="true"/>
              </w:rPr>
              <w:t xml:space="preserve"> - </w:t>
            </w:r>
            <w:r>
              <w:rPr>
                <w:rStyle w:val="IndexLink"/>
                <w:rtl w:val="true"/>
              </w:rPr>
              <w:t>الحسين بن السفر بن إسماعيل بن سهل</w:t>
            </w:r>
            <w:r>
              <w:rPr>
                <w:rStyle w:val="IndexLink"/>
                <w:rtl w:val="true"/>
              </w:rPr>
              <w:tab/>
            </w:r>
            <w:r>
              <w:rPr>
                <w:rStyle w:val="IndexLink"/>
              </w:rPr>
              <w:t>75</w:t>
            </w:r>
          </w:hyperlink>
        </w:p>
        <w:p>
          <w:pPr>
            <w:pStyle w:val="Contents5"/>
            <w:tabs>
              <w:tab w:val="clear" w:pos="7892"/>
              <w:tab w:val="right" w:pos="9026" w:leader="dot"/>
            </w:tabs>
            <w:rPr/>
          </w:pPr>
          <w:hyperlink w:anchor="__RefHeading___Toc13957332_73709187">
            <w:r>
              <w:rPr>
                <w:webHidden/>
                <w:rStyle w:val="IndexLink"/>
              </w:rPr>
              <w:t>1539</w:t>
            </w:r>
            <w:r>
              <w:rPr>
                <w:rStyle w:val="IndexLink"/>
                <w:rtl w:val="true"/>
              </w:rPr>
              <w:t xml:space="preserve"> - </w:t>
            </w:r>
            <w:r>
              <w:rPr>
                <w:rStyle w:val="IndexLink"/>
                <w:rtl w:val="true"/>
              </w:rPr>
              <w:t>الحسين بن السّميدع بن إبراهيم</w:t>
            </w:r>
            <w:r>
              <w:rPr>
                <w:rStyle w:val="IndexLink"/>
                <w:rtl w:val="true"/>
              </w:rPr>
              <w:tab/>
            </w:r>
            <w:r>
              <w:rPr>
                <w:rStyle w:val="IndexLink"/>
              </w:rPr>
              <w:t>75</w:t>
            </w:r>
          </w:hyperlink>
        </w:p>
        <w:p>
          <w:pPr>
            <w:pStyle w:val="Contents5"/>
            <w:tabs>
              <w:tab w:val="clear" w:pos="7892"/>
              <w:tab w:val="right" w:pos="9026" w:leader="dot"/>
            </w:tabs>
            <w:rPr/>
          </w:pPr>
          <w:hyperlink w:anchor="__RefHeading___Toc13957334_73709187">
            <w:r>
              <w:rPr>
                <w:webHidden/>
                <w:rStyle w:val="IndexLink"/>
              </w:rPr>
              <w:t>1540</w:t>
            </w:r>
            <w:r>
              <w:rPr>
                <w:rStyle w:val="IndexLink"/>
                <w:rtl w:val="true"/>
              </w:rPr>
              <w:t xml:space="preserve"> - </w:t>
            </w:r>
            <w:r>
              <w:rPr>
                <w:rStyle w:val="IndexLink"/>
                <w:rtl w:val="true"/>
              </w:rPr>
              <w:t>الحسين بن سهل بن حريث المصري</w:t>
            </w:r>
            <w:r>
              <w:rPr>
                <w:rStyle w:val="IndexLink"/>
                <w:rtl w:val="true"/>
              </w:rPr>
              <w:tab/>
            </w:r>
            <w:r>
              <w:rPr>
                <w:rStyle w:val="IndexLink"/>
              </w:rPr>
              <w:t>77</w:t>
            </w:r>
          </w:hyperlink>
        </w:p>
        <w:p>
          <w:pPr>
            <w:pStyle w:val="Contents4"/>
            <w:tabs>
              <w:tab w:val="clear" w:pos="8176"/>
              <w:tab w:val="right" w:pos="9026" w:leader="dot"/>
            </w:tabs>
            <w:rPr/>
          </w:pPr>
          <w:hyperlink w:anchor="__RefHeading___Toc13957336_73709187">
            <w:r>
              <w:rPr>
                <w:webHidden/>
                <w:rStyle w:val="IndexLink"/>
                <w:rtl w:val="true"/>
              </w:rPr>
              <w:t>حرف السّين و حرف الصّاد</w:t>
            </w:r>
            <w:r>
              <w:rPr>
                <w:rStyle w:val="IndexLink"/>
                <w:rtl w:val="true"/>
              </w:rPr>
              <w:tab/>
            </w:r>
            <w:r>
              <w:rPr>
                <w:rStyle w:val="IndexLink"/>
              </w:rPr>
              <w:t>78</w:t>
            </w:r>
          </w:hyperlink>
        </w:p>
        <w:p>
          <w:pPr>
            <w:pStyle w:val="Contents4"/>
            <w:tabs>
              <w:tab w:val="clear" w:pos="8176"/>
              <w:tab w:val="right" w:pos="9026" w:leader="dot"/>
            </w:tabs>
            <w:rPr/>
          </w:pPr>
          <w:hyperlink w:anchor="__RefHeading___Toc13957338_73709187">
            <w:r>
              <w:rPr>
                <w:webHidden/>
                <w:rStyle w:val="IndexLink"/>
                <w:rtl w:val="true"/>
              </w:rPr>
              <w:t>حرف الضاد</w:t>
            </w:r>
            <w:r>
              <w:rPr>
                <w:rStyle w:val="IndexLink"/>
                <w:rtl w:val="true"/>
              </w:rPr>
              <w:tab/>
            </w:r>
            <w:r>
              <w:rPr>
                <w:rStyle w:val="IndexLink"/>
              </w:rPr>
              <w:t>78</w:t>
            </w:r>
          </w:hyperlink>
        </w:p>
        <w:p>
          <w:pPr>
            <w:pStyle w:val="Contents5"/>
            <w:tabs>
              <w:tab w:val="clear" w:pos="7892"/>
              <w:tab w:val="right" w:pos="9026" w:leader="dot"/>
            </w:tabs>
            <w:rPr/>
          </w:pPr>
          <w:hyperlink w:anchor="__RefHeading___Toc13957340_7370918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3957342_73709187">
            <w:r>
              <w:rPr>
                <w:webHidden/>
                <w:rStyle w:val="IndexLink"/>
              </w:rPr>
              <w:t>1541</w:t>
            </w:r>
            <w:r>
              <w:rPr>
                <w:rStyle w:val="IndexLink"/>
                <w:rtl w:val="true"/>
              </w:rPr>
              <w:t xml:space="preserve"> - </w:t>
            </w:r>
            <w:r>
              <w:rPr>
                <w:rStyle w:val="IndexLink"/>
                <w:rtl w:val="true"/>
              </w:rPr>
              <w:t>الحسين بن الضّحّاك بن ياسر، و يقال</w:t>
            </w:r>
            <w:r>
              <w:rPr>
                <w:rStyle w:val="IndexLink"/>
                <w:rtl w:val="true"/>
              </w:rPr>
              <w:t xml:space="preserve">: </w:t>
            </w:r>
            <w:r>
              <w:rPr>
                <w:rStyle w:val="IndexLink"/>
                <w:rtl w:val="true"/>
              </w:rPr>
              <w:t>ابن الضّحّاك</w:t>
            </w:r>
            <w:r>
              <w:rPr>
                <w:rStyle w:val="IndexLink"/>
                <w:rtl w:val="true"/>
              </w:rPr>
              <w:tab/>
            </w:r>
            <w:r>
              <w:rPr>
                <w:rStyle w:val="IndexLink"/>
              </w:rPr>
              <w:t>78</w:t>
            </w:r>
          </w:hyperlink>
        </w:p>
        <w:p>
          <w:pPr>
            <w:pStyle w:val="Contents4"/>
            <w:tabs>
              <w:tab w:val="clear" w:pos="8176"/>
              <w:tab w:val="right" w:pos="9026" w:leader="dot"/>
            </w:tabs>
            <w:rPr/>
          </w:pPr>
          <w:hyperlink w:anchor="__RefHeading___Toc13957344_73709187">
            <w:r>
              <w:rPr>
                <w:webHidden/>
                <w:rStyle w:val="IndexLink"/>
                <w:rtl w:val="true"/>
              </w:rPr>
              <w:t>حرف الطّاء</w:t>
            </w:r>
            <w:r>
              <w:rPr>
                <w:rStyle w:val="IndexLink"/>
                <w:rtl w:val="true"/>
              </w:rPr>
              <w:tab/>
            </w:r>
            <w:r>
              <w:rPr>
                <w:rStyle w:val="IndexLink"/>
              </w:rPr>
              <w:t>87</w:t>
            </w:r>
          </w:hyperlink>
        </w:p>
        <w:p>
          <w:pPr>
            <w:pStyle w:val="Contents5"/>
            <w:tabs>
              <w:tab w:val="clear" w:pos="7892"/>
              <w:tab w:val="right" w:pos="9026" w:leader="dot"/>
            </w:tabs>
            <w:rPr/>
          </w:pPr>
          <w:hyperlink w:anchor="__RefHeading___Toc13957346_7370918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3957348_73709187">
            <w:r>
              <w:rPr>
                <w:webHidden/>
                <w:rStyle w:val="IndexLink"/>
              </w:rPr>
              <w:t>1542</w:t>
            </w:r>
            <w:r>
              <w:rPr>
                <w:rStyle w:val="IndexLink"/>
                <w:rtl w:val="true"/>
              </w:rPr>
              <w:t xml:space="preserve"> - </w:t>
            </w:r>
            <w:r>
              <w:rPr>
                <w:rStyle w:val="IndexLink"/>
                <w:rtl w:val="true"/>
              </w:rPr>
              <w:t>الحسين بن طاهر</w:t>
            </w:r>
            <w:r>
              <w:rPr>
                <w:rStyle w:val="IndexLink"/>
                <w:rtl w:val="true"/>
              </w:rPr>
              <w:tab/>
            </w:r>
            <w:r>
              <w:rPr>
                <w:rStyle w:val="IndexLink"/>
              </w:rPr>
              <w:t>87</w:t>
            </w:r>
          </w:hyperlink>
        </w:p>
        <w:p>
          <w:pPr>
            <w:pStyle w:val="Contents4"/>
            <w:tabs>
              <w:tab w:val="clear" w:pos="8176"/>
              <w:tab w:val="right" w:pos="9026" w:leader="dot"/>
            </w:tabs>
            <w:rPr/>
          </w:pPr>
          <w:hyperlink w:anchor="__RefHeading___Toc13957350_73709187">
            <w:r>
              <w:rPr>
                <w:webHidden/>
                <w:rStyle w:val="IndexLink"/>
                <w:rtl w:val="true"/>
              </w:rPr>
              <w:t>حرف الظاء</w:t>
            </w:r>
            <w:r>
              <w:rPr>
                <w:rStyle w:val="IndexLink"/>
                <w:rtl w:val="true"/>
              </w:rPr>
              <w:tab/>
            </w:r>
            <w:r>
              <w:rPr>
                <w:rStyle w:val="IndexLink"/>
              </w:rPr>
              <w:t>88</w:t>
            </w:r>
          </w:hyperlink>
        </w:p>
        <w:p>
          <w:pPr>
            <w:pStyle w:val="Contents4"/>
            <w:tabs>
              <w:tab w:val="clear" w:pos="8176"/>
              <w:tab w:val="right" w:pos="9026" w:leader="dot"/>
            </w:tabs>
            <w:rPr/>
          </w:pPr>
          <w:hyperlink w:anchor="__RefHeading___Toc13957352_73709187">
            <w:r>
              <w:rPr>
                <w:webHidden/>
                <w:rStyle w:val="IndexLink"/>
                <w:rtl w:val="true"/>
              </w:rPr>
              <w:t>حرف العين</w:t>
            </w:r>
            <w:r>
              <w:rPr>
                <w:rStyle w:val="IndexLink"/>
                <w:rtl w:val="true"/>
              </w:rPr>
              <w:tab/>
            </w:r>
            <w:r>
              <w:rPr>
                <w:rStyle w:val="IndexLink"/>
              </w:rPr>
              <w:t>88</w:t>
            </w:r>
          </w:hyperlink>
        </w:p>
        <w:p>
          <w:pPr>
            <w:pStyle w:val="Contents5"/>
            <w:tabs>
              <w:tab w:val="clear" w:pos="7892"/>
              <w:tab w:val="right" w:pos="9026" w:leader="dot"/>
            </w:tabs>
            <w:rPr/>
          </w:pPr>
          <w:hyperlink w:anchor="__RefHeading___Toc13957354_7370918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3957356_73709187">
            <w:r>
              <w:rPr>
                <w:webHidden/>
                <w:rStyle w:val="IndexLink"/>
              </w:rPr>
              <w:t>1543</w:t>
            </w:r>
            <w:r>
              <w:rPr>
                <w:rStyle w:val="IndexLink"/>
                <w:rtl w:val="true"/>
              </w:rPr>
              <w:t xml:space="preserve"> - </w:t>
            </w:r>
            <w:r>
              <w:rPr>
                <w:rStyle w:val="IndexLink"/>
                <w:rtl w:val="true"/>
              </w:rPr>
              <w:t>الحسين بن أبي عاصم</w:t>
            </w:r>
            <w:r>
              <w:rPr>
                <w:rStyle w:val="IndexLink"/>
                <w:rtl w:val="true"/>
              </w:rPr>
              <w:tab/>
            </w:r>
            <w:r>
              <w:rPr>
                <w:rStyle w:val="IndexLink"/>
              </w:rPr>
              <w:t>88</w:t>
            </w:r>
          </w:hyperlink>
        </w:p>
        <w:p>
          <w:pPr>
            <w:pStyle w:val="Contents5"/>
            <w:tabs>
              <w:tab w:val="clear" w:pos="7892"/>
              <w:tab w:val="right" w:pos="9026" w:leader="dot"/>
            </w:tabs>
            <w:rPr/>
          </w:pPr>
          <w:hyperlink w:anchor="__RefHeading___Toc13957358_73709187">
            <w:r>
              <w:rPr>
                <w:webHidden/>
                <w:rStyle w:val="IndexLink"/>
              </w:rPr>
              <w:t>1544</w:t>
            </w:r>
            <w:r>
              <w:rPr>
                <w:rStyle w:val="IndexLink"/>
                <w:rtl w:val="true"/>
              </w:rPr>
              <w:t xml:space="preserve"> - </w:t>
            </w:r>
            <w:r>
              <w:rPr>
                <w:rStyle w:val="IndexLink"/>
                <w:rtl w:val="true"/>
              </w:rPr>
              <w:t>الحسين بن عبد اللّه بن الحسين بن عبد اللّه</w:t>
            </w:r>
            <w:r>
              <w:rPr>
                <w:rStyle w:val="IndexLink"/>
                <w:rtl w:val="true"/>
              </w:rPr>
              <w:tab/>
            </w:r>
            <w:r>
              <w:rPr>
                <w:rStyle w:val="IndexLink"/>
              </w:rPr>
              <w:t>89</w:t>
            </w:r>
          </w:hyperlink>
        </w:p>
        <w:p>
          <w:pPr>
            <w:pStyle w:val="Contents5"/>
            <w:tabs>
              <w:tab w:val="clear" w:pos="7892"/>
              <w:tab w:val="right" w:pos="9026" w:leader="dot"/>
            </w:tabs>
            <w:rPr/>
          </w:pPr>
          <w:hyperlink w:anchor="__RefHeading___Toc13957360_73709187">
            <w:r>
              <w:rPr>
                <w:webHidden/>
                <w:rStyle w:val="IndexLink"/>
              </w:rPr>
              <w:t>1545</w:t>
            </w:r>
            <w:r>
              <w:rPr>
                <w:rStyle w:val="IndexLink"/>
                <w:rtl w:val="true"/>
              </w:rPr>
              <w:t xml:space="preserve"> - </w:t>
            </w:r>
            <w:r>
              <w:rPr>
                <w:rStyle w:val="IndexLink"/>
                <w:rtl w:val="true"/>
              </w:rPr>
              <w:t>الحسين بن عبد اللّه بن خالد بن يزيد بن صالح</w:t>
            </w:r>
            <w:r>
              <w:rPr>
                <w:rStyle w:val="IndexLink"/>
                <w:rtl w:val="true"/>
              </w:rPr>
              <w:tab/>
            </w:r>
            <w:r>
              <w:rPr>
                <w:rStyle w:val="IndexLink"/>
              </w:rPr>
              <w:t>90</w:t>
            </w:r>
          </w:hyperlink>
        </w:p>
        <w:p>
          <w:pPr>
            <w:pStyle w:val="Contents5"/>
            <w:tabs>
              <w:tab w:val="clear" w:pos="7892"/>
              <w:tab w:val="right" w:pos="9026" w:leader="dot"/>
            </w:tabs>
            <w:rPr/>
          </w:pPr>
          <w:hyperlink w:anchor="__RefHeading___Toc13957362_73709187">
            <w:r>
              <w:rPr>
                <w:webHidden/>
                <w:rStyle w:val="IndexLink"/>
              </w:rPr>
              <w:t>1546</w:t>
            </w:r>
            <w:r>
              <w:rPr>
                <w:rStyle w:val="IndexLink"/>
                <w:rtl w:val="true"/>
              </w:rPr>
              <w:t xml:space="preserve"> - </w:t>
            </w:r>
            <w:r>
              <w:rPr>
                <w:rStyle w:val="IndexLink"/>
                <w:rtl w:val="true"/>
              </w:rPr>
              <w:t>الحسين بن عبد اللّه بن رواحة بن إبراهيم</w:t>
            </w:r>
            <w:r>
              <w:rPr>
                <w:rStyle w:val="IndexLink"/>
                <w:rtl w:val="true"/>
              </w:rPr>
              <w:tab/>
            </w:r>
            <w:r>
              <w:rPr>
                <w:rStyle w:val="IndexLink"/>
              </w:rPr>
              <w:t>90</w:t>
            </w:r>
          </w:hyperlink>
        </w:p>
        <w:p>
          <w:pPr>
            <w:pStyle w:val="Contents5"/>
            <w:tabs>
              <w:tab w:val="clear" w:pos="7892"/>
              <w:tab w:val="right" w:pos="9026" w:leader="dot"/>
            </w:tabs>
            <w:rPr/>
          </w:pPr>
          <w:hyperlink w:anchor="__RefHeading___Toc13957364_73709187">
            <w:r>
              <w:rPr>
                <w:webHidden/>
                <w:rStyle w:val="IndexLink"/>
              </w:rPr>
              <w:t>1547</w:t>
            </w:r>
            <w:r>
              <w:rPr>
                <w:rStyle w:val="IndexLink"/>
                <w:rtl w:val="true"/>
              </w:rPr>
              <w:t xml:space="preserve"> - </w:t>
            </w:r>
            <w:r>
              <w:rPr>
                <w:rStyle w:val="IndexLink"/>
                <w:rtl w:val="true"/>
              </w:rPr>
              <w:t>الحسين بن عبد اللّه بن خالد بن يزيد بن صالح</w:t>
            </w:r>
            <w:r>
              <w:rPr>
                <w:rStyle w:val="IndexLink"/>
                <w:rtl w:val="true"/>
              </w:rPr>
              <w:tab/>
            </w:r>
            <w:r>
              <w:rPr>
                <w:rStyle w:val="IndexLink"/>
              </w:rPr>
              <w:t>94</w:t>
            </w:r>
          </w:hyperlink>
        </w:p>
        <w:p>
          <w:pPr>
            <w:pStyle w:val="Contents5"/>
            <w:tabs>
              <w:tab w:val="clear" w:pos="7892"/>
              <w:tab w:val="right" w:pos="9026" w:leader="dot"/>
            </w:tabs>
            <w:rPr/>
          </w:pPr>
          <w:hyperlink w:anchor="__RefHeading___Toc13957366_73709187">
            <w:r>
              <w:rPr>
                <w:webHidden/>
                <w:rStyle w:val="IndexLink"/>
              </w:rPr>
              <w:t>1548</w:t>
            </w:r>
            <w:r>
              <w:rPr>
                <w:rStyle w:val="IndexLink"/>
                <w:rtl w:val="true"/>
              </w:rPr>
              <w:t xml:space="preserve"> - </w:t>
            </w:r>
            <w:r>
              <w:rPr>
                <w:rStyle w:val="IndexLink"/>
                <w:rtl w:val="true"/>
              </w:rPr>
              <w:t>الحسين بن عبد اللّه بن شاكر</w:t>
            </w:r>
            <w:r>
              <w:rPr>
                <w:rStyle w:val="IndexLink"/>
                <w:rtl w:val="true"/>
              </w:rPr>
              <w:tab/>
            </w:r>
            <w:r>
              <w:rPr>
                <w:rStyle w:val="IndexLink"/>
              </w:rPr>
              <w:t>94</w:t>
            </w:r>
          </w:hyperlink>
        </w:p>
        <w:p>
          <w:pPr>
            <w:pStyle w:val="Contents5"/>
            <w:tabs>
              <w:tab w:val="clear" w:pos="7892"/>
              <w:tab w:val="right" w:pos="9026" w:leader="dot"/>
            </w:tabs>
            <w:rPr/>
          </w:pPr>
          <w:hyperlink w:anchor="__RefHeading___Toc13957368_73709187">
            <w:r>
              <w:rPr>
                <w:webHidden/>
                <w:rStyle w:val="IndexLink"/>
              </w:rPr>
              <w:t>1549</w:t>
            </w:r>
            <w:r>
              <w:rPr>
                <w:rStyle w:val="IndexLink"/>
                <w:rtl w:val="true"/>
              </w:rPr>
              <w:t xml:space="preserve"> - </w:t>
            </w:r>
            <w:r>
              <w:rPr>
                <w:rStyle w:val="IndexLink"/>
                <w:rtl w:val="true"/>
              </w:rPr>
              <w:t>الحسين بن عبد اللّه بن محمّد بن إسحاق</w:t>
            </w:r>
            <w:r>
              <w:rPr>
                <w:rStyle w:val="IndexLink"/>
                <w:rtl w:val="true"/>
              </w:rPr>
              <w:tab/>
            </w:r>
            <w:r>
              <w:rPr>
                <w:rStyle w:val="IndexLink"/>
              </w:rPr>
              <w:t>97</w:t>
            </w:r>
          </w:hyperlink>
        </w:p>
        <w:p>
          <w:pPr>
            <w:pStyle w:val="Contents5"/>
            <w:tabs>
              <w:tab w:val="clear" w:pos="7892"/>
              <w:tab w:val="right" w:pos="9026" w:leader="dot"/>
            </w:tabs>
            <w:rPr/>
          </w:pPr>
          <w:hyperlink w:anchor="__RefHeading___Toc13957370_73709187">
            <w:r>
              <w:rPr>
                <w:webHidden/>
                <w:rStyle w:val="IndexLink"/>
              </w:rPr>
              <w:t>1550</w:t>
            </w:r>
            <w:r>
              <w:rPr>
                <w:rStyle w:val="IndexLink"/>
                <w:rtl w:val="true"/>
              </w:rPr>
              <w:t xml:space="preserve"> - </w:t>
            </w:r>
            <w:r>
              <w:rPr>
                <w:rStyle w:val="IndexLink"/>
                <w:rtl w:val="true"/>
              </w:rPr>
              <w:t>الحسين بن عبد اللّه بن يزيد بن الأزرق</w:t>
            </w:r>
            <w:r>
              <w:rPr>
                <w:rStyle w:val="IndexLink"/>
                <w:rtl w:val="true"/>
              </w:rPr>
              <w:tab/>
            </w:r>
            <w:r>
              <w:rPr>
                <w:rStyle w:val="IndexLink"/>
              </w:rPr>
              <w:t>98</w:t>
            </w:r>
          </w:hyperlink>
        </w:p>
        <w:p>
          <w:pPr>
            <w:pStyle w:val="Contents5"/>
            <w:tabs>
              <w:tab w:val="clear" w:pos="7892"/>
              <w:tab w:val="right" w:pos="9026" w:leader="dot"/>
            </w:tabs>
            <w:rPr/>
          </w:pPr>
          <w:hyperlink w:anchor="__RefHeading___Toc13957372_73709187">
            <w:r>
              <w:rPr>
                <w:webHidden/>
                <w:rStyle w:val="IndexLink"/>
              </w:rPr>
              <w:t>1551</w:t>
            </w:r>
            <w:r>
              <w:rPr>
                <w:rStyle w:val="IndexLink"/>
                <w:rtl w:val="true"/>
              </w:rPr>
              <w:t xml:space="preserve"> - </w:t>
            </w:r>
            <w:r>
              <w:rPr>
                <w:rStyle w:val="IndexLink"/>
                <w:rtl w:val="true"/>
              </w:rPr>
              <w:t>الحسين بن عبد اللّه بن حصينة المعرّي</w:t>
            </w:r>
            <w:r>
              <w:rPr>
                <w:rStyle w:val="IndexLink"/>
                <w:rtl w:val="true"/>
              </w:rPr>
              <w:tab/>
            </w:r>
            <w:r>
              <w:rPr>
                <w:rStyle w:val="IndexLink"/>
              </w:rPr>
              <w:t>100</w:t>
            </w:r>
          </w:hyperlink>
        </w:p>
        <w:p>
          <w:pPr>
            <w:pStyle w:val="Contents5"/>
            <w:tabs>
              <w:tab w:val="clear" w:pos="7892"/>
              <w:tab w:val="right" w:pos="9026" w:leader="dot"/>
            </w:tabs>
            <w:rPr/>
          </w:pPr>
          <w:hyperlink w:anchor="__RefHeading___Toc13957374_73709187">
            <w:r>
              <w:rPr>
                <w:webHidden/>
                <w:rStyle w:val="IndexLink"/>
              </w:rPr>
              <w:t>1552</w:t>
            </w:r>
            <w:r>
              <w:rPr>
                <w:rStyle w:val="IndexLink"/>
                <w:rtl w:val="true"/>
              </w:rPr>
              <w:t xml:space="preserve"> - </w:t>
            </w:r>
            <w:r>
              <w:rPr>
                <w:rStyle w:val="IndexLink"/>
                <w:rtl w:val="true"/>
              </w:rPr>
              <w:t>الحسين بن عبيد اللّه بن أحمد بن عبدان بن أحمد</w:t>
            </w:r>
            <w:r>
              <w:rPr>
                <w:rStyle w:val="IndexLink"/>
                <w:rtl w:val="true"/>
              </w:rPr>
              <w:tab/>
            </w:r>
            <w:r>
              <w:rPr>
                <w:rStyle w:val="IndexLink"/>
              </w:rPr>
              <w:t>101</w:t>
            </w:r>
          </w:hyperlink>
        </w:p>
        <w:p>
          <w:pPr>
            <w:pStyle w:val="Contents5"/>
            <w:tabs>
              <w:tab w:val="clear" w:pos="7892"/>
              <w:tab w:val="right" w:pos="9026" w:leader="dot"/>
            </w:tabs>
            <w:rPr/>
          </w:pPr>
          <w:hyperlink w:anchor="__RefHeading___Toc13957376_73709187">
            <w:r>
              <w:rPr>
                <w:webHidden/>
                <w:rStyle w:val="IndexLink"/>
              </w:rPr>
              <w:t>1553</w:t>
            </w:r>
            <w:r>
              <w:rPr>
                <w:rStyle w:val="IndexLink"/>
                <w:rtl w:val="true"/>
              </w:rPr>
              <w:t xml:space="preserve"> - </w:t>
            </w:r>
            <w:r>
              <w:rPr>
                <w:rStyle w:val="IndexLink"/>
                <w:rtl w:val="true"/>
              </w:rPr>
              <w:t>الحسين بن عبيد اللّه بن كندي بن الشياح</w:t>
            </w:r>
            <w:r>
              <w:rPr>
                <w:rStyle w:val="IndexLink"/>
                <w:rtl w:val="true"/>
              </w:rPr>
              <w:tab/>
            </w:r>
            <w:r>
              <w:rPr>
                <w:rStyle w:val="IndexLink"/>
              </w:rPr>
              <w:t>102</w:t>
            </w:r>
          </w:hyperlink>
        </w:p>
        <w:p>
          <w:pPr>
            <w:pStyle w:val="Contents5"/>
            <w:tabs>
              <w:tab w:val="clear" w:pos="7892"/>
              <w:tab w:val="right" w:pos="9026" w:leader="dot"/>
            </w:tabs>
            <w:rPr/>
          </w:pPr>
          <w:hyperlink w:anchor="__RefHeading___Toc13957378_73709187">
            <w:r>
              <w:rPr>
                <w:webHidden/>
                <w:rStyle w:val="IndexLink"/>
              </w:rPr>
              <w:t>1554</w:t>
            </w:r>
            <w:r>
              <w:rPr>
                <w:rStyle w:val="IndexLink"/>
                <w:rtl w:val="true"/>
              </w:rPr>
              <w:t xml:space="preserve"> - </w:t>
            </w:r>
            <w:r>
              <w:rPr>
                <w:rStyle w:val="IndexLink"/>
                <w:rtl w:val="true"/>
              </w:rPr>
              <w:t>الحسين بن عبد الرحيم بن الوليد بن عثمان بن جعفر</w:t>
            </w:r>
            <w:r>
              <w:rPr>
                <w:rStyle w:val="IndexLink"/>
                <w:rtl w:val="true"/>
              </w:rPr>
              <w:tab/>
            </w:r>
            <w:r>
              <w:rPr>
                <w:rStyle w:val="IndexLink"/>
              </w:rPr>
              <w:t>102</w:t>
            </w:r>
          </w:hyperlink>
        </w:p>
        <w:p>
          <w:pPr>
            <w:pStyle w:val="Contents5"/>
            <w:tabs>
              <w:tab w:val="clear" w:pos="7892"/>
              <w:tab w:val="right" w:pos="9026" w:leader="dot"/>
            </w:tabs>
            <w:rPr/>
          </w:pPr>
          <w:hyperlink w:anchor="__RefHeading___Toc13957380_73709187">
            <w:r>
              <w:rPr>
                <w:webHidden/>
                <w:rStyle w:val="IndexLink"/>
              </w:rPr>
              <w:t>1555</w:t>
            </w:r>
            <w:r>
              <w:rPr>
                <w:rStyle w:val="IndexLink"/>
                <w:rtl w:val="true"/>
              </w:rPr>
              <w:t xml:space="preserve"> - </w:t>
            </w:r>
            <w:r>
              <w:rPr>
                <w:rStyle w:val="IndexLink"/>
                <w:rtl w:val="true"/>
              </w:rPr>
              <w:t>الحسين بن عبد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13957382_73709187">
            <w:r>
              <w:rPr>
                <w:webHidden/>
                <w:rStyle w:val="IndexLink"/>
              </w:rPr>
              <w:t>1556</w:t>
            </w:r>
            <w:r>
              <w:rPr>
                <w:rStyle w:val="IndexLink"/>
                <w:rtl w:val="true"/>
              </w:rPr>
              <w:t xml:space="preserve"> - </w:t>
            </w:r>
            <w:r>
              <w:rPr>
                <w:rStyle w:val="IndexLink"/>
                <w:rtl w:val="true"/>
              </w:rPr>
              <w:t xml:space="preserve">الحسين بن عبد الغفار بن محمّد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عمرو </w:t>
            </w:r>
            <w:r>
              <w:rPr>
                <w:rStyle w:val="IndexLink"/>
                <w:rtl w:val="true"/>
              </w:rPr>
              <w:t>-</w:t>
              <w:tab/>
            </w:r>
            <w:r>
              <w:rPr>
                <w:rStyle w:val="IndexLink"/>
              </w:rPr>
              <w:t>106</w:t>
            </w:r>
          </w:hyperlink>
        </w:p>
        <w:p>
          <w:pPr>
            <w:pStyle w:val="Contents5"/>
            <w:tabs>
              <w:tab w:val="clear" w:pos="7892"/>
              <w:tab w:val="right" w:pos="9026" w:leader="dot"/>
            </w:tabs>
            <w:rPr/>
          </w:pPr>
          <w:hyperlink w:anchor="__RefHeading___Toc13957384_73709187">
            <w:r>
              <w:rPr>
                <w:webHidden/>
                <w:rStyle w:val="IndexLink"/>
              </w:rPr>
              <w:t>1557</w:t>
            </w:r>
            <w:r>
              <w:rPr>
                <w:rStyle w:val="IndexLink"/>
                <w:rtl w:val="true"/>
              </w:rPr>
              <w:t xml:space="preserve"> - </w:t>
            </w:r>
            <w:r>
              <w:rPr>
                <w:rStyle w:val="IndexLink"/>
                <w:rtl w:val="true"/>
              </w:rPr>
              <w:t>حسين بن عبيد الكلابي</w:t>
            </w:r>
            <w:r>
              <w:rPr>
                <w:rStyle w:val="IndexLink"/>
                <w:rtl w:val="true"/>
              </w:rPr>
              <w:tab/>
            </w:r>
            <w:r>
              <w:rPr>
                <w:rStyle w:val="IndexLink"/>
              </w:rPr>
              <w:t>108</w:t>
            </w:r>
          </w:hyperlink>
        </w:p>
        <w:p>
          <w:pPr>
            <w:pStyle w:val="Contents5"/>
            <w:tabs>
              <w:tab w:val="clear" w:pos="7892"/>
              <w:tab w:val="right" w:pos="9026" w:leader="dot"/>
            </w:tabs>
            <w:rPr/>
          </w:pPr>
          <w:hyperlink w:anchor="__RefHeading___Toc13957386_73709187">
            <w:r>
              <w:rPr>
                <w:webHidden/>
                <w:rStyle w:val="IndexLink"/>
              </w:rPr>
              <w:t>1558</w:t>
            </w:r>
            <w:r>
              <w:rPr>
                <w:rStyle w:val="IndexLink"/>
                <w:rtl w:val="true"/>
              </w:rPr>
              <w:t xml:space="preserve"> - </w:t>
            </w:r>
            <w:r>
              <w:rPr>
                <w:rStyle w:val="IndexLink"/>
                <w:rtl w:val="true"/>
              </w:rPr>
              <w:t>الحسين بن عثمان بن أحمد بن عيسى</w:t>
            </w:r>
            <w:r>
              <w:rPr>
                <w:rStyle w:val="IndexLink"/>
                <w:rtl w:val="true"/>
              </w:rPr>
              <w:tab/>
            </w:r>
            <w:r>
              <w:rPr>
                <w:rStyle w:val="IndexLink"/>
              </w:rPr>
              <w:t>108</w:t>
            </w:r>
          </w:hyperlink>
        </w:p>
        <w:p>
          <w:pPr>
            <w:pStyle w:val="Contents5"/>
            <w:tabs>
              <w:tab w:val="clear" w:pos="7892"/>
              <w:tab w:val="right" w:pos="9026" w:leader="dot"/>
            </w:tabs>
            <w:rPr/>
          </w:pPr>
          <w:hyperlink w:anchor="__RefHeading___Toc13957388_73709187">
            <w:r>
              <w:rPr>
                <w:webHidden/>
                <w:rStyle w:val="IndexLink"/>
              </w:rPr>
              <w:t>1559</w:t>
            </w:r>
            <w:r>
              <w:rPr>
                <w:rStyle w:val="IndexLink"/>
                <w:rtl w:val="true"/>
              </w:rPr>
              <w:t xml:space="preserve"> - </w:t>
            </w:r>
            <w:r>
              <w:rPr>
                <w:rStyle w:val="IndexLink"/>
                <w:rtl w:val="true"/>
              </w:rPr>
              <w:t>الحسين بن عثمان بن علي</w:t>
            </w:r>
            <w:r>
              <w:rPr>
                <w:rStyle w:val="IndexLink"/>
                <w:rtl w:val="true"/>
              </w:rPr>
              <w:tab/>
            </w:r>
            <w:r>
              <w:rPr>
                <w:rStyle w:val="IndexLink"/>
              </w:rPr>
              <w:t>110</w:t>
            </w:r>
          </w:hyperlink>
        </w:p>
        <w:p>
          <w:pPr>
            <w:pStyle w:val="Contents5"/>
            <w:tabs>
              <w:tab w:val="clear" w:pos="7892"/>
              <w:tab w:val="right" w:pos="9026" w:leader="dot"/>
            </w:tabs>
            <w:rPr/>
          </w:pPr>
          <w:hyperlink w:anchor="__RefHeading___Toc13957390_73709187">
            <w:r>
              <w:rPr>
                <w:webHidden/>
                <w:rStyle w:val="IndexLink"/>
              </w:rPr>
              <w:t>1560</w:t>
            </w:r>
            <w:r>
              <w:rPr>
                <w:rStyle w:val="IndexLink"/>
                <w:rtl w:val="true"/>
              </w:rPr>
              <w:t xml:space="preserve"> - </w:t>
            </w:r>
            <w:r>
              <w:rPr>
                <w:rStyle w:val="IndexLink"/>
                <w:rtl w:val="true"/>
              </w:rPr>
              <w:t>الحسين بن عقيل بن محمّد بن عبد المنعم بن هاشم بن ريش</w:t>
            </w:r>
            <w:r>
              <w:rPr>
                <w:rStyle w:val="IndexLink"/>
                <w:rtl w:val="true"/>
              </w:rPr>
              <w:tab/>
            </w:r>
            <w:r>
              <w:rPr>
                <w:rStyle w:val="IndexLink"/>
              </w:rPr>
              <w:t>111</w:t>
            </w:r>
          </w:hyperlink>
        </w:p>
        <w:p>
          <w:pPr>
            <w:pStyle w:val="Contents5"/>
            <w:tabs>
              <w:tab w:val="clear" w:pos="7892"/>
              <w:tab w:val="right" w:pos="9026" w:leader="dot"/>
            </w:tabs>
            <w:rPr/>
          </w:pPr>
          <w:hyperlink w:anchor="__RefHeading___Toc13957392_73709187">
            <w:r>
              <w:rPr>
                <w:webHidden/>
                <w:rStyle w:val="IndexLink"/>
              </w:rPr>
              <w:t>1561</w:t>
            </w:r>
            <w:r>
              <w:rPr>
                <w:rStyle w:val="IndexLink"/>
                <w:rtl w:val="true"/>
              </w:rPr>
              <w:t xml:space="preserve"> - </w:t>
            </w:r>
            <w:r>
              <w:rPr>
                <w:rStyle w:val="IndexLink"/>
                <w:rtl w:val="true"/>
              </w:rPr>
              <w:t>الحسين بن علي بن جعفر البغدادي</w:t>
            </w:r>
            <w:r>
              <w:rPr>
                <w:rStyle w:val="IndexLink"/>
                <w:rtl w:val="true"/>
              </w:rPr>
              <w:tab/>
            </w:r>
            <w:r>
              <w:rPr>
                <w:rStyle w:val="IndexLink"/>
              </w:rPr>
              <w:t>112</w:t>
            </w:r>
          </w:hyperlink>
        </w:p>
        <w:p>
          <w:pPr>
            <w:pStyle w:val="Contents5"/>
            <w:tabs>
              <w:tab w:val="clear" w:pos="7892"/>
              <w:tab w:val="right" w:pos="9026" w:leader="dot"/>
            </w:tabs>
            <w:rPr/>
          </w:pPr>
          <w:hyperlink w:anchor="__RefHeading___Toc13957394_73709187">
            <w:r>
              <w:rPr>
                <w:webHidden/>
                <w:rStyle w:val="IndexLink"/>
              </w:rPr>
              <w:t>1562</w:t>
            </w:r>
            <w:r>
              <w:rPr>
                <w:rStyle w:val="IndexLink"/>
                <w:rtl w:val="true"/>
              </w:rPr>
              <w:t xml:space="preserve"> - </w:t>
            </w:r>
            <w:r>
              <w:rPr>
                <w:rStyle w:val="IndexLink"/>
                <w:rtl w:val="true"/>
              </w:rPr>
              <w:t>الحسين بن علي بن الحسين بن محمّد المغربي</w:t>
            </w:r>
            <w:r>
              <w:rPr>
                <w:rStyle w:val="IndexLink"/>
                <w:rtl w:val="true"/>
              </w:rPr>
              <w:tab/>
            </w:r>
            <w:r>
              <w:rPr>
                <w:rStyle w:val="IndexLink"/>
              </w:rPr>
              <w:t>113</w:t>
            </w:r>
          </w:hyperlink>
        </w:p>
        <w:p>
          <w:pPr>
            <w:pStyle w:val="Contents5"/>
            <w:tabs>
              <w:tab w:val="clear" w:pos="7892"/>
              <w:tab w:val="right" w:pos="9026" w:leader="dot"/>
            </w:tabs>
            <w:rPr/>
          </w:pPr>
          <w:hyperlink w:anchor="__RefHeading___Toc13957396_73709187">
            <w:r>
              <w:rPr>
                <w:webHidden/>
                <w:rStyle w:val="IndexLink"/>
              </w:rPr>
              <w:t>1563</w:t>
            </w:r>
            <w:r>
              <w:rPr>
                <w:rStyle w:val="IndexLink"/>
                <w:rtl w:val="true"/>
              </w:rPr>
              <w:t xml:space="preserve"> - </w:t>
            </w:r>
            <w:r>
              <w:rPr>
                <w:rStyle w:val="IndexLink"/>
                <w:rtl w:val="true"/>
              </w:rPr>
              <w:t>الحسين بن علي بن الحسين</w:t>
            </w:r>
            <w:r>
              <w:rPr>
                <w:rStyle w:val="IndexLink"/>
                <w:rtl w:val="true"/>
              </w:rPr>
              <w:tab/>
            </w:r>
            <w:r>
              <w:rPr>
                <w:rStyle w:val="IndexLink"/>
              </w:rPr>
              <w:t>117</w:t>
            </w:r>
          </w:hyperlink>
        </w:p>
        <w:p>
          <w:pPr>
            <w:pStyle w:val="Contents5"/>
            <w:tabs>
              <w:tab w:val="clear" w:pos="7892"/>
              <w:tab w:val="right" w:pos="9026" w:leader="dot"/>
            </w:tabs>
            <w:rPr/>
          </w:pPr>
          <w:hyperlink w:anchor="__RefHeading___Toc13957398_73709187">
            <w:r>
              <w:rPr>
                <w:webHidden/>
                <w:rStyle w:val="IndexLink"/>
              </w:rPr>
              <w:t>1564</w:t>
            </w:r>
            <w:r>
              <w:rPr>
                <w:rStyle w:val="IndexLink"/>
                <w:rtl w:val="true"/>
              </w:rPr>
              <w:t xml:space="preserve"> - </w:t>
            </w:r>
            <w:r>
              <w:rPr>
                <w:rStyle w:val="IndexLink"/>
                <w:rtl w:val="true"/>
              </w:rPr>
              <w:t>الحسين بن علي بن الحسين بن أحمد بن جعفر بن الفضل</w:t>
            </w:r>
            <w:r>
              <w:rPr>
                <w:rStyle w:val="IndexLink"/>
                <w:rtl w:val="true"/>
              </w:rPr>
              <w:tab/>
            </w:r>
            <w:r>
              <w:rPr>
                <w:rStyle w:val="IndexLink"/>
              </w:rPr>
              <w:t>118</w:t>
            </w:r>
          </w:hyperlink>
        </w:p>
        <w:p>
          <w:pPr>
            <w:pStyle w:val="Contents5"/>
            <w:tabs>
              <w:tab w:val="clear" w:pos="7892"/>
              <w:tab w:val="right" w:pos="9026" w:leader="dot"/>
            </w:tabs>
            <w:rPr/>
          </w:pPr>
          <w:hyperlink w:anchor="__RefHeading___Toc13957400_73709187">
            <w:r>
              <w:rPr>
                <w:webHidden/>
                <w:rStyle w:val="IndexLink"/>
              </w:rPr>
              <w:t>1565</w:t>
            </w:r>
            <w:r>
              <w:rPr>
                <w:rStyle w:val="IndexLink"/>
                <w:rtl w:val="true"/>
              </w:rPr>
              <w:t xml:space="preserve"> - </w:t>
            </w:r>
            <w:r>
              <w:rPr>
                <w:rStyle w:val="IndexLink"/>
                <w:rtl w:val="true"/>
              </w:rPr>
              <w:t>الحسين بن علي بن الخضر بن عبدان</w:t>
            </w:r>
            <w:r>
              <w:rPr>
                <w:rStyle w:val="IndexLink"/>
                <w:rtl w:val="true"/>
              </w:rPr>
              <w:tab/>
            </w:r>
            <w:r>
              <w:rPr>
                <w:rStyle w:val="IndexLink"/>
              </w:rPr>
              <w:t>118</w:t>
            </w:r>
          </w:hyperlink>
        </w:p>
        <w:p>
          <w:pPr>
            <w:pStyle w:val="Contents5"/>
            <w:tabs>
              <w:tab w:val="clear" w:pos="7892"/>
              <w:tab w:val="right" w:pos="9026" w:leader="dot"/>
            </w:tabs>
            <w:rPr/>
          </w:pPr>
          <w:hyperlink w:anchor="__RefHeading___Toc13957402_73709187">
            <w:r>
              <w:rPr>
                <w:webHidden/>
                <w:rStyle w:val="IndexLink"/>
              </w:rPr>
              <w:t>1566</w:t>
            </w:r>
            <w:r>
              <w:rPr>
                <w:rStyle w:val="IndexLink"/>
                <w:rtl w:val="true"/>
              </w:rPr>
              <w:t xml:space="preserve"> - </w:t>
            </w:r>
            <w:r>
              <w:rPr>
                <w:rStyle w:val="IndexLink"/>
                <w:rtl w:val="true"/>
              </w:rPr>
              <w:t>الحسين بن علي بن أبي طالب</w:t>
            </w:r>
            <w:r>
              <w:rPr>
                <w:rStyle w:val="IndexLink"/>
                <w:rtl w:val="true"/>
              </w:rPr>
              <w:tab/>
            </w:r>
            <w:r>
              <w:rPr>
                <w:rStyle w:val="IndexLink"/>
              </w:rPr>
              <w:t>119</w:t>
            </w:r>
          </w:hyperlink>
        </w:p>
        <w:p>
          <w:pPr>
            <w:pStyle w:val="Contents5"/>
            <w:tabs>
              <w:tab w:val="clear" w:pos="7892"/>
              <w:tab w:val="right" w:pos="9026" w:leader="dot"/>
            </w:tabs>
            <w:rPr/>
          </w:pPr>
          <w:hyperlink w:anchor="__RefHeading___Toc13957404_73709187">
            <w:r>
              <w:rPr>
                <w:webHidden/>
                <w:rStyle w:val="IndexLink"/>
              </w:rPr>
              <w:t>1567</w:t>
            </w:r>
            <w:r>
              <w:rPr>
                <w:rStyle w:val="IndexLink"/>
                <w:rtl w:val="true"/>
              </w:rPr>
              <w:t xml:space="preserve"> - </w:t>
            </w:r>
            <w:r>
              <w:rPr>
                <w:rStyle w:val="IndexLink"/>
                <w:rtl w:val="true"/>
              </w:rPr>
              <w:t>الحسين بن علي بن عبيد اللّه بن محمد</w:t>
            </w:r>
            <w:r>
              <w:rPr>
                <w:rStyle w:val="IndexLink"/>
                <w:rtl w:val="true"/>
              </w:rPr>
              <w:tab/>
            </w:r>
            <w:r>
              <w:rPr>
                <w:rStyle w:val="IndexLink"/>
              </w:rPr>
              <w:t>269</w:t>
            </w:r>
          </w:hyperlink>
        </w:p>
        <w:p>
          <w:pPr>
            <w:pStyle w:val="Contents5"/>
            <w:tabs>
              <w:tab w:val="clear" w:pos="7892"/>
              <w:tab w:val="right" w:pos="9026" w:leader="dot"/>
            </w:tabs>
            <w:rPr/>
          </w:pPr>
          <w:hyperlink w:anchor="__RefHeading___Toc13957406_73709187">
            <w:r>
              <w:rPr>
                <w:webHidden/>
                <w:rStyle w:val="IndexLink"/>
              </w:rPr>
              <w:t>1568</w:t>
            </w:r>
            <w:r>
              <w:rPr>
                <w:rStyle w:val="IndexLink"/>
                <w:rtl w:val="true"/>
              </w:rPr>
              <w:t xml:space="preserve"> - </w:t>
            </w:r>
            <w:r>
              <w:rPr>
                <w:rStyle w:val="IndexLink"/>
                <w:rtl w:val="true"/>
              </w:rPr>
              <w:t>الحسين بن علي بن عبد الواحد</w:t>
            </w:r>
            <w:r>
              <w:rPr>
                <w:rStyle w:val="IndexLink"/>
                <w:rtl w:val="true"/>
              </w:rPr>
              <w:tab/>
            </w:r>
            <w:r>
              <w:rPr>
                <w:rStyle w:val="IndexLink"/>
              </w:rPr>
              <w:t>269</w:t>
            </w:r>
          </w:hyperlink>
        </w:p>
        <w:p>
          <w:pPr>
            <w:pStyle w:val="Contents5"/>
            <w:tabs>
              <w:tab w:val="clear" w:pos="7892"/>
              <w:tab w:val="right" w:pos="9026" w:leader="dot"/>
            </w:tabs>
            <w:rPr/>
          </w:pPr>
          <w:hyperlink w:anchor="__RefHeading___Toc13957408_73709187">
            <w:r>
              <w:rPr>
                <w:webHidden/>
                <w:rStyle w:val="IndexLink"/>
              </w:rPr>
              <w:t>1569</w:t>
            </w:r>
            <w:r>
              <w:rPr>
                <w:rStyle w:val="IndexLink"/>
                <w:rtl w:val="true"/>
              </w:rPr>
              <w:t xml:space="preserve"> - </w:t>
            </w:r>
            <w:r>
              <w:rPr>
                <w:rStyle w:val="IndexLink"/>
                <w:rtl w:val="true"/>
              </w:rPr>
              <w:t>الحسين بن علي بن كوجك</w:t>
            </w:r>
            <w:r>
              <w:rPr>
                <w:rStyle w:val="IndexLink"/>
                <w:rtl w:val="true"/>
              </w:rPr>
              <w:tab/>
            </w:r>
            <w:r>
              <w:rPr>
                <w:rStyle w:val="IndexLink"/>
              </w:rPr>
              <w:t>269</w:t>
            </w:r>
          </w:hyperlink>
        </w:p>
        <w:p>
          <w:pPr>
            <w:pStyle w:val="Contents5"/>
            <w:tabs>
              <w:tab w:val="clear" w:pos="7892"/>
              <w:tab w:val="right" w:pos="9026" w:leader="dot"/>
            </w:tabs>
            <w:rPr/>
          </w:pPr>
          <w:hyperlink w:anchor="__RefHeading___Toc13957410_73709187">
            <w:r>
              <w:rPr>
                <w:webHidden/>
                <w:rStyle w:val="IndexLink"/>
              </w:rPr>
              <w:t>1570</w:t>
            </w:r>
            <w:r>
              <w:rPr>
                <w:rStyle w:val="IndexLink"/>
                <w:rtl w:val="true"/>
              </w:rPr>
              <w:t xml:space="preserve"> - </w:t>
            </w:r>
            <w:r>
              <w:rPr>
                <w:rStyle w:val="IndexLink"/>
                <w:rtl w:val="true"/>
              </w:rPr>
              <w:t>الحسين بن علي بن محمد بن مصعب</w:t>
            </w:r>
            <w:r>
              <w:rPr>
                <w:rStyle w:val="IndexLink"/>
                <w:rtl w:val="true"/>
              </w:rPr>
              <w:tab/>
            </w:r>
            <w:r>
              <w:rPr>
                <w:rStyle w:val="IndexLink"/>
              </w:rPr>
              <w:t>270</w:t>
            </w:r>
          </w:hyperlink>
        </w:p>
        <w:p>
          <w:pPr>
            <w:pStyle w:val="Contents5"/>
            <w:tabs>
              <w:tab w:val="clear" w:pos="7892"/>
              <w:tab w:val="right" w:pos="9026" w:leader="dot"/>
            </w:tabs>
            <w:rPr/>
          </w:pPr>
          <w:hyperlink w:anchor="__RefHeading___Toc13957412_73709187">
            <w:r>
              <w:rPr>
                <w:webHidden/>
                <w:rStyle w:val="IndexLink"/>
              </w:rPr>
              <w:t>1571</w:t>
            </w:r>
            <w:r>
              <w:rPr>
                <w:rStyle w:val="IndexLink"/>
                <w:rtl w:val="true"/>
              </w:rPr>
              <w:t xml:space="preserve"> - </w:t>
            </w:r>
            <w:r>
              <w:rPr>
                <w:rStyle w:val="IndexLink"/>
                <w:rtl w:val="true"/>
              </w:rPr>
              <w:t>الحسين بن علي بن محمّد بن عتاب</w:t>
            </w:r>
            <w:r>
              <w:rPr>
                <w:rStyle w:val="IndexLink"/>
                <w:rtl w:val="true"/>
              </w:rPr>
              <w:tab/>
            </w:r>
            <w:r>
              <w:rPr>
                <w:rStyle w:val="IndexLink"/>
              </w:rPr>
              <w:t>272</w:t>
            </w:r>
          </w:hyperlink>
        </w:p>
        <w:p>
          <w:pPr>
            <w:pStyle w:val="Contents5"/>
            <w:tabs>
              <w:tab w:val="clear" w:pos="7892"/>
              <w:tab w:val="right" w:pos="9026" w:leader="dot"/>
            </w:tabs>
            <w:rPr/>
          </w:pPr>
          <w:hyperlink w:anchor="__RefHeading___Toc13957414_73709187">
            <w:r>
              <w:rPr>
                <w:webHidden/>
                <w:rStyle w:val="IndexLink"/>
              </w:rPr>
              <w:t>1572</w:t>
            </w:r>
            <w:r>
              <w:rPr>
                <w:rStyle w:val="IndexLink"/>
                <w:rtl w:val="true"/>
              </w:rPr>
              <w:t xml:space="preserve"> - </w:t>
            </w:r>
            <w:r>
              <w:rPr>
                <w:rStyle w:val="IndexLink"/>
                <w:rtl w:val="true"/>
              </w:rPr>
              <w:t>الحسين بن علي بن محمّد بن جعفر</w:t>
            </w:r>
            <w:r>
              <w:rPr>
                <w:rStyle w:val="IndexLink"/>
                <w:rtl w:val="true"/>
              </w:rPr>
              <w:tab/>
            </w:r>
            <w:r>
              <w:rPr>
                <w:rStyle w:val="IndexLink"/>
              </w:rPr>
              <w:t>272</w:t>
            </w:r>
          </w:hyperlink>
        </w:p>
        <w:p>
          <w:pPr>
            <w:pStyle w:val="Contents5"/>
            <w:tabs>
              <w:tab w:val="clear" w:pos="7892"/>
              <w:tab w:val="right" w:pos="9026" w:leader="dot"/>
            </w:tabs>
            <w:rPr/>
          </w:pPr>
          <w:hyperlink w:anchor="__RefHeading___Toc13957416_73709187">
            <w:r>
              <w:rPr>
                <w:webHidden/>
                <w:rStyle w:val="IndexLink"/>
              </w:rPr>
              <w:t>1573</w:t>
            </w:r>
            <w:r>
              <w:rPr>
                <w:rStyle w:val="IndexLink"/>
                <w:rtl w:val="true"/>
              </w:rPr>
              <w:t xml:space="preserve"> - </w:t>
            </w:r>
            <w:r>
              <w:rPr>
                <w:rStyle w:val="IndexLink"/>
                <w:rtl w:val="true"/>
              </w:rPr>
              <w:t>الحسين بن علي بن محمّد بن الحسن</w:t>
            </w:r>
            <w:r>
              <w:rPr>
                <w:rStyle w:val="IndexLink"/>
                <w:rtl w:val="true"/>
              </w:rPr>
              <w:tab/>
            </w:r>
            <w:r>
              <w:rPr>
                <w:rStyle w:val="IndexLink"/>
              </w:rPr>
              <w:t>275</w:t>
            </w:r>
          </w:hyperlink>
        </w:p>
        <w:p>
          <w:pPr>
            <w:pStyle w:val="Contents5"/>
            <w:tabs>
              <w:tab w:val="clear" w:pos="7892"/>
              <w:tab w:val="right" w:pos="9026" w:leader="dot"/>
            </w:tabs>
            <w:rPr/>
          </w:pPr>
          <w:hyperlink w:anchor="__RefHeading___Toc13957418_73709187">
            <w:r>
              <w:rPr>
                <w:webHidden/>
                <w:rStyle w:val="IndexLink"/>
              </w:rPr>
              <w:t>1574</w:t>
            </w:r>
            <w:r>
              <w:rPr>
                <w:rStyle w:val="IndexLink"/>
                <w:rtl w:val="true"/>
              </w:rPr>
              <w:t xml:space="preserve"> - </w:t>
            </w:r>
            <w:r>
              <w:rPr>
                <w:rStyle w:val="IndexLink"/>
                <w:rtl w:val="true"/>
              </w:rPr>
              <w:t>الحسين بن علي بن محمّد بن أبي المضاء</w:t>
            </w:r>
            <w:r>
              <w:rPr>
                <w:rStyle w:val="IndexLink"/>
                <w:rtl w:val="true"/>
              </w:rPr>
              <w:tab/>
            </w:r>
            <w:r>
              <w:rPr>
                <w:rStyle w:val="IndexLink"/>
              </w:rPr>
              <w:t>275</w:t>
            </w:r>
          </w:hyperlink>
        </w:p>
        <w:p>
          <w:pPr>
            <w:pStyle w:val="Contents5"/>
            <w:tabs>
              <w:tab w:val="clear" w:pos="7892"/>
              <w:tab w:val="right" w:pos="9026" w:leader="dot"/>
            </w:tabs>
            <w:rPr/>
          </w:pPr>
          <w:hyperlink w:anchor="__RefHeading___Toc13957420_73709187">
            <w:r>
              <w:rPr>
                <w:webHidden/>
                <w:rStyle w:val="IndexLink"/>
              </w:rPr>
              <w:t>1575</w:t>
            </w:r>
            <w:r>
              <w:rPr>
                <w:rStyle w:val="IndexLink"/>
                <w:rtl w:val="true"/>
              </w:rPr>
              <w:t xml:space="preserve"> - </w:t>
            </w:r>
            <w:r>
              <w:rPr>
                <w:rStyle w:val="IndexLink"/>
                <w:rtl w:val="true"/>
              </w:rPr>
              <w:t>الحسين بن علي بن عمر بن علي بن داود</w:t>
            </w:r>
            <w:r>
              <w:rPr>
                <w:rStyle w:val="IndexLink"/>
                <w:rtl w:val="true"/>
              </w:rPr>
              <w:tab/>
            </w:r>
            <w:r>
              <w:rPr>
                <w:rStyle w:val="IndexLink"/>
              </w:rPr>
              <w:t>276</w:t>
            </w:r>
          </w:hyperlink>
        </w:p>
        <w:p>
          <w:pPr>
            <w:pStyle w:val="Contents5"/>
            <w:tabs>
              <w:tab w:val="clear" w:pos="7892"/>
              <w:tab w:val="right" w:pos="9026" w:leader="dot"/>
            </w:tabs>
            <w:rPr/>
          </w:pPr>
          <w:hyperlink w:anchor="__RefHeading___Toc13957422_73709187">
            <w:r>
              <w:rPr>
                <w:webHidden/>
                <w:rStyle w:val="IndexLink"/>
              </w:rPr>
              <w:t>1576</w:t>
            </w:r>
            <w:r>
              <w:rPr>
                <w:rStyle w:val="IndexLink"/>
                <w:rtl w:val="true"/>
              </w:rPr>
              <w:t xml:space="preserve"> - </w:t>
            </w:r>
            <w:r>
              <w:rPr>
                <w:rStyle w:val="IndexLink"/>
                <w:rtl w:val="true"/>
              </w:rPr>
              <w:t>الحسين بن علي بن محمّد بن مسلمة بن لجاج</w:t>
            </w:r>
            <w:r>
              <w:rPr>
                <w:rStyle w:val="IndexLink"/>
                <w:rtl w:val="true"/>
              </w:rPr>
              <w:tab/>
            </w:r>
            <w:r>
              <w:rPr>
                <w:rStyle w:val="IndexLink"/>
              </w:rPr>
              <w:t>277</w:t>
            </w:r>
          </w:hyperlink>
        </w:p>
        <w:p>
          <w:pPr>
            <w:pStyle w:val="Contents5"/>
            <w:tabs>
              <w:tab w:val="clear" w:pos="7892"/>
              <w:tab w:val="right" w:pos="9026" w:leader="dot"/>
            </w:tabs>
            <w:rPr/>
          </w:pPr>
          <w:hyperlink w:anchor="__RefHeading___Toc13957424_73709187">
            <w:r>
              <w:rPr>
                <w:webHidden/>
                <w:rStyle w:val="IndexLink"/>
              </w:rPr>
              <w:t>1577</w:t>
            </w:r>
            <w:r>
              <w:rPr>
                <w:rStyle w:val="IndexLink"/>
                <w:rtl w:val="true"/>
              </w:rPr>
              <w:t xml:space="preserve"> - </w:t>
            </w:r>
            <w:r>
              <w:rPr>
                <w:rStyle w:val="IndexLink"/>
                <w:rtl w:val="true"/>
              </w:rPr>
              <w:t>الحسين بن علي بن الهيثم بن محمّد بن الهيثم بن القاسم</w:t>
            </w:r>
            <w:r>
              <w:rPr>
                <w:rStyle w:val="IndexLink"/>
                <w:rtl w:val="true"/>
              </w:rPr>
              <w:tab/>
            </w:r>
            <w:r>
              <w:rPr>
                <w:rStyle w:val="IndexLink"/>
              </w:rPr>
              <w:t>278</w:t>
            </w:r>
          </w:hyperlink>
        </w:p>
        <w:p>
          <w:pPr>
            <w:pStyle w:val="Contents5"/>
            <w:tabs>
              <w:tab w:val="clear" w:pos="7892"/>
              <w:tab w:val="right" w:pos="9026" w:leader="dot"/>
            </w:tabs>
            <w:rPr/>
          </w:pPr>
          <w:hyperlink w:anchor="__RefHeading___Toc13957426_73709187">
            <w:r>
              <w:rPr>
                <w:webHidden/>
                <w:rStyle w:val="IndexLink"/>
              </w:rPr>
              <w:t>1578</w:t>
            </w:r>
            <w:r>
              <w:rPr>
                <w:rStyle w:val="IndexLink"/>
                <w:rtl w:val="true"/>
              </w:rPr>
              <w:t xml:space="preserve"> - </w:t>
            </w:r>
            <w:r>
              <w:rPr>
                <w:rStyle w:val="IndexLink"/>
                <w:rtl w:val="true"/>
              </w:rPr>
              <w:t>الحسين بن علي بن يزيد بن داود بن يزيد</w:t>
            </w:r>
            <w:r>
              <w:rPr>
                <w:rStyle w:val="IndexLink"/>
                <w:rtl w:val="true"/>
              </w:rPr>
              <w:tab/>
            </w:r>
            <w:r>
              <w:rPr>
                <w:rStyle w:val="IndexLink"/>
              </w:rPr>
              <w:t>279</w:t>
            </w:r>
          </w:hyperlink>
        </w:p>
        <w:p>
          <w:pPr>
            <w:pStyle w:val="Contents5"/>
            <w:tabs>
              <w:tab w:val="clear" w:pos="7892"/>
              <w:tab w:val="right" w:pos="9026" w:leader="dot"/>
            </w:tabs>
            <w:rPr/>
          </w:pPr>
          <w:hyperlink w:anchor="__RefHeading___Toc13957428_73709187">
            <w:r>
              <w:rPr>
                <w:webHidden/>
                <w:rStyle w:val="IndexLink"/>
              </w:rPr>
              <w:t>1579</w:t>
            </w:r>
            <w:r>
              <w:rPr>
                <w:rStyle w:val="IndexLink"/>
                <w:rtl w:val="true"/>
              </w:rPr>
              <w:t xml:space="preserve"> - </w:t>
            </w:r>
            <w:r>
              <w:rPr>
                <w:rStyle w:val="IndexLink"/>
                <w:rtl w:val="true"/>
              </w:rPr>
              <w:t>حسين بن علي</w:t>
            </w:r>
            <w:r>
              <w:rPr>
                <w:rStyle w:val="IndexLink"/>
                <w:rtl w:val="true"/>
              </w:rPr>
              <w:tab/>
            </w:r>
            <w:r>
              <w:rPr>
                <w:rStyle w:val="IndexLink"/>
              </w:rPr>
              <w:t>289</w:t>
            </w:r>
          </w:hyperlink>
        </w:p>
        <w:p>
          <w:pPr>
            <w:pStyle w:val="Contents5"/>
            <w:tabs>
              <w:tab w:val="clear" w:pos="7892"/>
              <w:tab w:val="right" w:pos="9026" w:leader="dot"/>
            </w:tabs>
            <w:rPr/>
          </w:pPr>
          <w:hyperlink w:anchor="__RefHeading___Toc13957430_73709187">
            <w:r>
              <w:rPr>
                <w:webHidden/>
                <w:rStyle w:val="IndexLink"/>
              </w:rPr>
              <w:t>1580</w:t>
            </w:r>
            <w:r>
              <w:rPr>
                <w:rStyle w:val="IndexLink"/>
                <w:rtl w:val="true"/>
              </w:rPr>
              <w:t xml:space="preserve"> - </w:t>
            </w:r>
            <w:r>
              <w:rPr>
                <w:rStyle w:val="IndexLink"/>
                <w:rtl w:val="true"/>
              </w:rPr>
              <w:t>الحسين بن علي الصوفي</w:t>
            </w:r>
            <w:r>
              <w:rPr>
                <w:rStyle w:val="IndexLink"/>
                <w:rtl w:val="true"/>
              </w:rPr>
              <w:tab/>
            </w:r>
            <w:r>
              <w:rPr>
                <w:rStyle w:val="IndexLink"/>
              </w:rPr>
              <w:t>291</w:t>
            </w:r>
          </w:hyperlink>
        </w:p>
        <w:p>
          <w:pPr>
            <w:pStyle w:val="Contents5"/>
            <w:tabs>
              <w:tab w:val="clear" w:pos="7892"/>
              <w:tab w:val="right" w:pos="9026" w:leader="dot"/>
            </w:tabs>
            <w:rPr/>
          </w:pPr>
          <w:hyperlink w:anchor="__RefHeading___Toc13957432_73709187">
            <w:r>
              <w:rPr>
                <w:webHidden/>
                <w:rStyle w:val="IndexLink"/>
              </w:rPr>
              <w:t>1581</w:t>
            </w:r>
            <w:r>
              <w:rPr>
                <w:rStyle w:val="IndexLink"/>
                <w:rtl w:val="true"/>
              </w:rPr>
              <w:t xml:space="preserve"> - </w:t>
            </w:r>
            <w:r>
              <w:rPr>
                <w:rStyle w:val="IndexLink"/>
                <w:rtl w:val="true"/>
              </w:rPr>
              <w:t>الحسين بن علي</w:t>
            </w:r>
            <w:r>
              <w:rPr>
                <w:rStyle w:val="IndexLink"/>
                <w:rtl w:val="true"/>
              </w:rPr>
              <w:tab/>
            </w:r>
            <w:r>
              <w:rPr>
                <w:rStyle w:val="IndexLink"/>
              </w:rPr>
              <w:t>291</w:t>
            </w:r>
          </w:hyperlink>
        </w:p>
        <w:p>
          <w:pPr>
            <w:pStyle w:val="Contents5"/>
            <w:tabs>
              <w:tab w:val="clear" w:pos="7892"/>
              <w:tab w:val="right" w:pos="9026" w:leader="dot"/>
            </w:tabs>
            <w:rPr/>
          </w:pPr>
          <w:hyperlink w:anchor="__RefHeading___Toc13957434_73709187">
            <w:r>
              <w:rPr>
                <w:webHidden/>
                <w:rStyle w:val="IndexLink"/>
              </w:rPr>
              <w:t>1582</w:t>
            </w:r>
            <w:r>
              <w:rPr>
                <w:rStyle w:val="IndexLink"/>
                <w:rtl w:val="true"/>
              </w:rPr>
              <w:t xml:space="preserve"> - </w:t>
            </w:r>
            <w:r>
              <w:rPr>
                <w:rStyle w:val="IndexLink"/>
                <w:rtl w:val="true"/>
              </w:rPr>
              <w:t>الحسين بن علي</w:t>
            </w:r>
            <w:r>
              <w:rPr>
                <w:rStyle w:val="IndexLink"/>
                <w:rtl w:val="true"/>
              </w:rPr>
              <w:tab/>
            </w:r>
            <w:r>
              <w:rPr>
                <w:rStyle w:val="IndexLink"/>
              </w:rPr>
              <w:t>293</w:t>
            </w:r>
          </w:hyperlink>
        </w:p>
        <w:p>
          <w:pPr>
            <w:pStyle w:val="Contents5"/>
            <w:tabs>
              <w:tab w:val="clear" w:pos="7892"/>
              <w:tab w:val="right" w:pos="9026" w:leader="dot"/>
            </w:tabs>
            <w:rPr/>
          </w:pPr>
          <w:hyperlink w:anchor="__RefHeading___Toc13957436_73709187">
            <w:r>
              <w:rPr>
                <w:webHidden/>
                <w:rStyle w:val="IndexLink"/>
              </w:rPr>
              <w:t>1583</w:t>
            </w:r>
            <w:r>
              <w:rPr>
                <w:rStyle w:val="IndexLink"/>
                <w:rtl w:val="true"/>
              </w:rPr>
              <w:t xml:space="preserve"> - </w:t>
            </w:r>
            <w:r>
              <w:rPr>
                <w:rStyle w:val="IndexLink"/>
                <w:rtl w:val="true"/>
              </w:rPr>
              <w:t>الحسين بن عيسى بن هارون أبو علي</w:t>
            </w:r>
            <w:r>
              <w:rPr>
                <w:rStyle w:val="IndexLink"/>
                <w:rtl w:val="true"/>
              </w:rPr>
              <w:tab/>
            </w:r>
            <w:r>
              <w:rPr>
                <w:rStyle w:val="IndexLink"/>
              </w:rPr>
              <w:t>294</w:t>
            </w:r>
          </w:hyperlink>
        </w:p>
        <w:p>
          <w:pPr>
            <w:pStyle w:val="Contents5"/>
            <w:tabs>
              <w:tab w:val="clear" w:pos="7892"/>
              <w:tab w:val="right" w:pos="9026" w:leader="dot"/>
            </w:tabs>
            <w:rPr/>
          </w:pPr>
          <w:hyperlink w:anchor="__RefHeading___Toc13957438_73709187">
            <w:r>
              <w:rPr>
                <w:webHidden/>
                <w:rStyle w:val="IndexLink"/>
              </w:rPr>
              <w:t>1584</w:t>
            </w:r>
            <w:r>
              <w:rPr>
                <w:rStyle w:val="IndexLink"/>
                <w:rtl w:val="true"/>
              </w:rPr>
              <w:t xml:space="preserve"> - </w:t>
            </w:r>
            <w:r>
              <w:rPr>
                <w:rStyle w:val="IndexLink"/>
                <w:rtl w:val="true"/>
              </w:rPr>
              <w:t>الحسين بن عيسى</w:t>
            </w:r>
            <w:r>
              <w:rPr>
                <w:rStyle w:val="IndexLink"/>
                <w:rtl w:val="true"/>
              </w:rPr>
              <w:tab/>
            </w:r>
            <w:r>
              <w:rPr>
                <w:rStyle w:val="IndexLink"/>
              </w:rPr>
              <w:t>294</w:t>
            </w:r>
          </w:hyperlink>
        </w:p>
        <w:p>
          <w:pPr>
            <w:pStyle w:val="Contents4"/>
            <w:tabs>
              <w:tab w:val="clear" w:pos="8176"/>
              <w:tab w:val="right" w:pos="9026" w:leader="dot"/>
            </w:tabs>
            <w:rPr/>
          </w:pPr>
          <w:hyperlink w:anchor="__RefHeading___Toc13957440_73709187">
            <w:r>
              <w:rPr>
                <w:webHidden/>
                <w:rStyle w:val="IndexLink"/>
                <w:rtl w:val="true"/>
              </w:rPr>
              <w:t>حرف الغين</w:t>
            </w:r>
            <w:r>
              <w:rPr>
                <w:rStyle w:val="IndexLink"/>
                <w:rtl w:val="true"/>
              </w:rPr>
              <w:tab/>
            </w:r>
            <w:r>
              <w:rPr>
                <w:rStyle w:val="IndexLink"/>
              </w:rPr>
              <w:t>296</w:t>
            </w:r>
          </w:hyperlink>
        </w:p>
        <w:p>
          <w:pPr>
            <w:pStyle w:val="Contents4"/>
            <w:tabs>
              <w:tab w:val="clear" w:pos="8176"/>
              <w:tab w:val="right" w:pos="9026" w:leader="dot"/>
            </w:tabs>
            <w:rPr/>
          </w:pPr>
          <w:hyperlink w:anchor="__RefHeading___Toc13957442_73709187">
            <w:r>
              <w:rPr>
                <w:webHidden/>
                <w:rStyle w:val="IndexLink"/>
                <w:rtl w:val="true"/>
              </w:rPr>
              <w:t>حرف الفاء</w:t>
            </w:r>
            <w:r>
              <w:rPr>
                <w:rStyle w:val="IndexLink"/>
                <w:rtl w:val="true"/>
              </w:rPr>
              <w:tab/>
            </w:r>
            <w:r>
              <w:rPr>
                <w:rStyle w:val="IndexLink"/>
              </w:rPr>
              <w:t>296</w:t>
            </w:r>
          </w:hyperlink>
        </w:p>
        <w:p>
          <w:pPr>
            <w:pStyle w:val="Contents5"/>
            <w:tabs>
              <w:tab w:val="clear" w:pos="7892"/>
              <w:tab w:val="right" w:pos="9026" w:leader="dot"/>
            </w:tabs>
            <w:rPr/>
          </w:pPr>
          <w:hyperlink w:anchor="__RefHeading___Toc13957444_7370918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3957446_73709187">
            <w:r>
              <w:rPr>
                <w:webHidden/>
                <w:rStyle w:val="IndexLink"/>
              </w:rPr>
              <w:t>1585</w:t>
            </w:r>
            <w:r>
              <w:rPr>
                <w:rStyle w:val="IndexLink"/>
                <w:rtl w:val="true"/>
              </w:rPr>
              <w:t xml:space="preserve"> - </w:t>
            </w:r>
            <w:r>
              <w:rPr>
                <w:rStyle w:val="IndexLink"/>
                <w:rtl w:val="true"/>
              </w:rPr>
              <w:t>الحسين بن الفتح بن نصر بن محمّد بن عبد اللّه بن عبد 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13957448_73709187">
            <w:r>
              <w:rPr>
                <w:webHidden/>
                <w:rStyle w:val="IndexLink"/>
              </w:rPr>
              <w:t>1586</w:t>
            </w:r>
            <w:r>
              <w:rPr>
                <w:rStyle w:val="IndexLink"/>
                <w:rtl w:val="true"/>
              </w:rPr>
              <w:t xml:space="preserve"> - </w:t>
            </w:r>
            <w:r>
              <w:rPr>
                <w:rStyle w:val="IndexLink"/>
                <w:rtl w:val="true"/>
              </w:rPr>
              <w:t>الحسين بن الفضل بن حوي</w:t>
            </w:r>
            <w:r>
              <w:rPr>
                <w:rStyle w:val="IndexLink"/>
                <w:rtl w:val="true"/>
              </w:rPr>
              <w:tab/>
            </w:r>
            <w:r>
              <w:rPr>
                <w:rStyle w:val="IndexLink"/>
              </w:rPr>
              <w:t>297</w:t>
            </w:r>
          </w:hyperlink>
        </w:p>
        <w:p>
          <w:pPr>
            <w:pStyle w:val="Contents4"/>
            <w:tabs>
              <w:tab w:val="clear" w:pos="8176"/>
              <w:tab w:val="right" w:pos="9026" w:leader="dot"/>
            </w:tabs>
            <w:rPr/>
          </w:pPr>
          <w:hyperlink w:anchor="__RefHeading___Toc13957450_73709187">
            <w:r>
              <w:rPr>
                <w:webHidden/>
                <w:rStyle w:val="IndexLink"/>
                <w:rtl w:val="true"/>
              </w:rPr>
              <w:t>حرف القاف</w:t>
            </w:r>
            <w:r>
              <w:rPr>
                <w:rStyle w:val="IndexLink"/>
                <w:rtl w:val="true"/>
              </w:rPr>
              <w:tab/>
            </w:r>
            <w:r>
              <w:rPr>
                <w:rStyle w:val="IndexLink"/>
              </w:rPr>
              <w:t>298</w:t>
            </w:r>
          </w:hyperlink>
        </w:p>
        <w:p>
          <w:pPr>
            <w:pStyle w:val="Contents5"/>
            <w:tabs>
              <w:tab w:val="clear" w:pos="7892"/>
              <w:tab w:val="right" w:pos="9026" w:leader="dot"/>
            </w:tabs>
            <w:rPr/>
          </w:pPr>
          <w:hyperlink w:anchor="__RefHeading___Toc13957452_7370918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3957454_73709187">
            <w:r>
              <w:rPr>
                <w:webHidden/>
                <w:rStyle w:val="IndexLink"/>
              </w:rPr>
              <w:t>1587</w:t>
            </w:r>
            <w:r>
              <w:rPr>
                <w:rStyle w:val="IndexLink"/>
                <w:rtl w:val="true"/>
              </w:rPr>
              <w:t xml:space="preserve"> - </w:t>
            </w:r>
            <w:r>
              <w:rPr>
                <w:rStyle w:val="IndexLink"/>
                <w:rtl w:val="true"/>
              </w:rPr>
              <w:t>الحسين بن قطبة الغسّاني</w:t>
            </w:r>
            <w:r>
              <w:rPr>
                <w:rStyle w:val="IndexLink"/>
                <w:rtl w:val="true"/>
              </w:rPr>
              <w:tab/>
            </w:r>
            <w:r>
              <w:rPr>
                <w:rStyle w:val="IndexLink"/>
              </w:rPr>
              <w:t>298</w:t>
            </w:r>
          </w:hyperlink>
        </w:p>
        <w:p>
          <w:pPr>
            <w:pStyle w:val="Contents4"/>
            <w:tabs>
              <w:tab w:val="clear" w:pos="8176"/>
              <w:tab w:val="right" w:pos="9026" w:leader="dot"/>
            </w:tabs>
            <w:rPr/>
          </w:pPr>
          <w:hyperlink w:anchor="__RefHeading___Toc13957456_73709187">
            <w:r>
              <w:rPr>
                <w:webHidden/>
                <w:rStyle w:val="IndexLink"/>
                <w:rtl w:val="true"/>
              </w:rPr>
              <w:t>حرف الكاف</w:t>
            </w:r>
            <w:r>
              <w:rPr>
                <w:rStyle w:val="IndexLink"/>
                <w:rtl w:val="true"/>
              </w:rPr>
              <w:tab/>
            </w:r>
            <w:r>
              <w:rPr>
                <w:rStyle w:val="IndexLink"/>
              </w:rPr>
              <w:t>298</w:t>
            </w:r>
          </w:hyperlink>
        </w:p>
        <w:p>
          <w:pPr>
            <w:pStyle w:val="Contents4"/>
            <w:tabs>
              <w:tab w:val="clear" w:pos="8176"/>
              <w:tab w:val="right" w:pos="9026" w:leader="dot"/>
            </w:tabs>
            <w:rPr/>
          </w:pPr>
          <w:hyperlink w:anchor="__RefHeading___Toc13957458_73709187">
            <w:r>
              <w:rPr>
                <w:webHidden/>
                <w:rStyle w:val="IndexLink"/>
                <w:rtl w:val="true"/>
              </w:rPr>
              <w:t>حرف اللام</w:t>
            </w:r>
            <w:r>
              <w:rPr>
                <w:rStyle w:val="IndexLink"/>
                <w:rtl w:val="true"/>
              </w:rPr>
              <w:tab/>
            </w:r>
            <w:r>
              <w:rPr>
                <w:rStyle w:val="IndexLink"/>
              </w:rPr>
              <w:t>298</w:t>
            </w:r>
          </w:hyperlink>
        </w:p>
        <w:p>
          <w:pPr>
            <w:pStyle w:val="Contents5"/>
            <w:tabs>
              <w:tab w:val="clear" w:pos="7892"/>
              <w:tab w:val="right" w:pos="9026" w:leader="dot"/>
            </w:tabs>
            <w:rPr/>
          </w:pPr>
          <w:hyperlink w:anchor="__RefHeading___Toc13957460_7370918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3957462_73709187">
            <w:r>
              <w:rPr>
                <w:webHidden/>
                <w:rStyle w:val="IndexLink"/>
              </w:rPr>
              <w:t>1588</w:t>
            </w:r>
            <w:r>
              <w:rPr>
                <w:rStyle w:val="IndexLink"/>
                <w:rtl w:val="true"/>
              </w:rPr>
              <w:t xml:space="preserve"> - </w:t>
            </w:r>
            <w:r>
              <w:rPr>
                <w:rStyle w:val="IndexLink"/>
                <w:rtl w:val="true"/>
              </w:rPr>
              <w:t>الحسين بن لؤلؤ</w:t>
            </w:r>
            <w:r>
              <w:rPr>
                <w:rStyle w:val="IndexLink"/>
                <w:rtl w:val="true"/>
              </w:rPr>
              <w:tab/>
            </w:r>
            <w:r>
              <w:rPr>
                <w:rStyle w:val="IndexLink"/>
              </w:rPr>
              <w:t>298</w:t>
            </w:r>
          </w:hyperlink>
        </w:p>
        <w:p>
          <w:pPr>
            <w:pStyle w:val="Contents4"/>
            <w:tabs>
              <w:tab w:val="clear" w:pos="8176"/>
              <w:tab w:val="right" w:pos="9026" w:leader="dot"/>
            </w:tabs>
            <w:rPr/>
          </w:pPr>
          <w:hyperlink w:anchor="__RefHeading___Toc13957464_73709187">
            <w:r>
              <w:rPr>
                <w:webHidden/>
                <w:rStyle w:val="IndexLink"/>
                <w:rtl w:val="true"/>
              </w:rPr>
              <w:t>حرف الميم</w:t>
            </w:r>
            <w:r>
              <w:rPr>
                <w:rStyle w:val="IndexLink"/>
                <w:rtl w:val="true"/>
              </w:rPr>
              <w:tab/>
            </w:r>
            <w:r>
              <w:rPr>
                <w:rStyle w:val="IndexLink"/>
              </w:rPr>
              <w:t>299</w:t>
            </w:r>
          </w:hyperlink>
        </w:p>
        <w:p>
          <w:pPr>
            <w:pStyle w:val="Contents5"/>
            <w:tabs>
              <w:tab w:val="clear" w:pos="7892"/>
              <w:tab w:val="right" w:pos="9026" w:leader="dot"/>
            </w:tabs>
            <w:rPr/>
          </w:pPr>
          <w:hyperlink w:anchor="__RefHeading___Toc13957466_73709187">
            <w:r>
              <w:rPr>
                <w:webHidden/>
                <w:rStyle w:val="IndexLink"/>
                <w:rtl w:val="true"/>
              </w:rPr>
              <w:t>ذكر من اسم أبيه محمّد ممن يسمى الحسين</w:t>
            </w:r>
            <w:r>
              <w:rPr>
                <w:rStyle w:val="IndexLink"/>
                <w:rtl w:val="true"/>
              </w:rPr>
              <w:tab/>
            </w:r>
            <w:r>
              <w:rPr>
                <w:rStyle w:val="IndexLink"/>
              </w:rPr>
              <w:t>299</w:t>
            </w:r>
          </w:hyperlink>
        </w:p>
        <w:p>
          <w:pPr>
            <w:pStyle w:val="Contents6"/>
            <w:tabs>
              <w:tab w:val="clear" w:pos="7609"/>
              <w:tab w:val="right" w:pos="9026" w:leader="dot"/>
            </w:tabs>
            <w:rPr/>
          </w:pPr>
          <w:hyperlink w:anchor="__RefHeading___Toc13957468_73709187">
            <w:r>
              <w:rPr>
                <w:webHidden/>
                <w:rStyle w:val="IndexLink"/>
              </w:rPr>
              <w:t>1589</w:t>
            </w:r>
            <w:r>
              <w:rPr>
                <w:rStyle w:val="IndexLink"/>
                <w:rtl w:val="true"/>
              </w:rPr>
              <w:t xml:space="preserve"> - </w:t>
            </w:r>
            <w:r>
              <w:rPr>
                <w:rStyle w:val="IndexLink"/>
                <w:rtl w:val="true"/>
              </w:rPr>
              <w:t>الحسين بن محمّد بن أحمد بن حيدرة</w:t>
            </w:r>
            <w:r>
              <w:rPr>
                <w:rStyle w:val="IndexLink"/>
                <w:rtl w:val="true"/>
              </w:rPr>
              <w:tab/>
            </w:r>
            <w:r>
              <w:rPr>
                <w:rStyle w:val="IndexLink"/>
              </w:rPr>
              <w:t>299</w:t>
            </w:r>
          </w:hyperlink>
        </w:p>
        <w:p>
          <w:pPr>
            <w:pStyle w:val="Contents6"/>
            <w:tabs>
              <w:tab w:val="clear" w:pos="7609"/>
              <w:tab w:val="right" w:pos="9026" w:leader="dot"/>
            </w:tabs>
            <w:rPr/>
          </w:pPr>
          <w:hyperlink w:anchor="__RefHeading___Toc13957470_73709187">
            <w:r>
              <w:rPr>
                <w:webHidden/>
                <w:rStyle w:val="IndexLink"/>
              </w:rPr>
              <w:t>1590</w:t>
            </w:r>
            <w:r>
              <w:rPr>
                <w:rStyle w:val="IndexLink"/>
                <w:rtl w:val="true"/>
              </w:rPr>
              <w:t xml:space="preserve"> - </w:t>
            </w:r>
            <w:r>
              <w:rPr>
                <w:rStyle w:val="IndexLink"/>
                <w:rtl w:val="true"/>
              </w:rPr>
              <w:t>الحسين بن محمّد بن أحمد بن محمّد</w:t>
            </w:r>
            <w:r>
              <w:rPr>
                <w:rStyle w:val="IndexLink"/>
                <w:rtl w:val="true"/>
              </w:rPr>
              <w:tab/>
            </w:r>
            <w:r>
              <w:rPr>
                <w:rStyle w:val="IndexLink"/>
              </w:rPr>
              <w:t>300</w:t>
            </w:r>
          </w:hyperlink>
        </w:p>
        <w:p>
          <w:pPr>
            <w:pStyle w:val="Contents6"/>
            <w:tabs>
              <w:tab w:val="clear" w:pos="7609"/>
              <w:tab w:val="right" w:pos="9026" w:leader="dot"/>
            </w:tabs>
            <w:rPr/>
          </w:pPr>
          <w:hyperlink w:anchor="__RefHeading___Toc13957472_73709187">
            <w:r>
              <w:rPr>
                <w:webHidden/>
                <w:rStyle w:val="IndexLink"/>
              </w:rPr>
              <w:t>1591</w:t>
            </w:r>
            <w:r>
              <w:rPr>
                <w:rStyle w:val="IndexLink"/>
                <w:rtl w:val="true"/>
              </w:rPr>
              <w:t xml:space="preserve"> - </w:t>
            </w:r>
            <w:r>
              <w:rPr>
                <w:rStyle w:val="IndexLink"/>
                <w:rtl w:val="true"/>
              </w:rPr>
              <w:t>الحسين بن محمّد بن أحمد</w:t>
            </w:r>
            <w:r>
              <w:rPr>
                <w:rStyle w:val="IndexLink"/>
                <w:rtl w:val="true"/>
              </w:rPr>
              <w:tab/>
            </w:r>
            <w:r>
              <w:rPr>
                <w:rStyle w:val="IndexLink"/>
              </w:rPr>
              <w:t>303</w:t>
            </w:r>
          </w:hyperlink>
        </w:p>
        <w:p>
          <w:pPr>
            <w:pStyle w:val="Contents6"/>
            <w:tabs>
              <w:tab w:val="clear" w:pos="7609"/>
              <w:tab w:val="right" w:pos="9026" w:leader="dot"/>
            </w:tabs>
            <w:rPr/>
          </w:pPr>
          <w:hyperlink w:anchor="__RefHeading___Toc13957474_73709187">
            <w:r>
              <w:rPr>
                <w:webHidden/>
                <w:rStyle w:val="IndexLink"/>
              </w:rPr>
              <w:t>1592</w:t>
            </w:r>
            <w:r>
              <w:rPr>
                <w:rStyle w:val="IndexLink"/>
                <w:rtl w:val="true"/>
              </w:rPr>
              <w:t xml:space="preserve"> - </w:t>
            </w:r>
            <w:r>
              <w:rPr>
                <w:rStyle w:val="IndexLink"/>
                <w:rtl w:val="true"/>
              </w:rPr>
              <w:t>الحسين بن محمّد بن أحمد</w:t>
            </w:r>
            <w:r>
              <w:rPr>
                <w:rStyle w:val="IndexLink"/>
                <w:rtl w:val="true"/>
              </w:rPr>
              <w:tab/>
            </w:r>
            <w:r>
              <w:rPr>
                <w:rStyle w:val="IndexLink"/>
              </w:rPr>
              <w:t>303</w:t>
            </w:r>
          </w:hyperlink>
        </w:p>
        <w:p>
          <w:pPr>
            <w:pStyle w:val="Contents6"/>
            <w:tabs>
              <w:tab w:val="clear" w:pos="7609"/>
              <w:tab w:val="right" w:pos="9026" w:leader="dot"/>
            </w:tabs>
            <w:rPr/>
          </w:pPr>
          <w:hyperlink w:anchor="__RefHeading___Toc13957476_73709187">
            <w:r>
              <w:rPr>
                <w:webHidden/>
                <w:rStyle w:val="IndexLink"/>
              </w:rPr>
              <w:t>1593</w:t>
            </w:r>
            <w:r>
              <w:rPr>
                <w:rStyle w:val="IndexLink"/>
                <w:rtl w:val="true"/>
              </w:rPr>
              <w:t xml:space="preserve"> - </w:t>
            </w:r>
            <w:r>
              <w:rPr>
                <w:rStyle w:val="IndexLink"/>
                <w:rtl w:val="true"/>
              </w:rPr>
              <w:t>الحسين بن محمّد بن أحمد</w:t>
            </w:r>
            <w:r>
              <w:rPr>
                <w:rStyle w:val="IndexLink"/>
                <w:rtl w:val="true"/>
              </w:rPr>
              <w:tab/>
            </w:r>
            <w:r>
              <w:rPr>
                <w:rStyle w:val="IndexLink"/>
              </w:rPr>
              <w:t>305</w:t>
            </w:r>
          </w:hyperlink>
        </w:p>
        <w:p>
          <w:pPr>
            <w:pStyle w:val="Contents6"/>
            <w:tabs>
              <w:tab w:val="clear" w:pos="7609"/>
              <w:tab w:val="right" w:pos="9026" w:leader="dot"/>
            </w:tabs>
            <w:rPr/>
          </w:pPr>
          <w:hyperlink w:anchor="__RefHeading___Toc13957478_73709187">
            <w:r>
              <w:rPr>
                <w:webHidden/>
                <w:rStyle w:val="IndexLink"/>
              </w:rPr>
              <w:t>1594</w:t>
            </w:r>
            <w:r>
              <w:rPr>
                <w:rStyle w:val="IndexLink"/>
                <w:rtl w:val="true"/>
              </w:rPr>
              <w:t xml:space="preserve"> - </w:t>
            </w:r>
            <w:r>
              <w:rPr>
                <w:rStyle w:val="IndexLink"/>
                <w:rtl w:val="true"/>
              </w:rPr>
              <w:t>الحسين بن محمّد بن أحمد بن الحسين</w:t>
            </w:r>
            <w:r>
              <w:rPr>
                <w:rStyle w:val="IndexLink"/>
                <w:rtl w:val="true"/>
              </w:rPr>
              <w:tab/>
            </w:r>
            <w:r>
              <w:rPr>
                <w:rStyle w:val="IndexLink"/>
              </w:rPr>
              <w:t>305</w:t>
            </w:r>
          </w:hyperlink>
        </w:p>
        <w:p>
          <w:pPr>
            <w:pStyle w:val="Contents6"/>
            <w:tabs>
              <w:tab w:val="clear" w:pos="7609"/>
              <w:tab w:val="right" w:pos="9026" w:leader="dot"/>
            </w:tabs>
            <w:rPr/>
          </w:pPr>
          <w:hyperlink w:anchor="__RefHeading___Toc13957480_73709187">
            <w:r>
              <w:rPr>
                <w:webHidden/>
                <w:rStyle w:val="IndexLink"/>
              </w:rPr>
              <w:t>1595</w:t>
            </w:r>
            <w:r>
              <w:rPr>
                <w:rStyle w:val="IndexLink"/>
                <w:rtl w:val="true"/>
              </w:rPr>
              <w:t xml:space="preserve"> - </w:t>
            </w:r>
            <w:r>
              <w:rPr>
                <w:rStyle w:val="IndexLink"/>
                <w:rtl w:val="true"/>
              </w:rPr>
              <w:t>الحسين بن محمد بن أحمد</w:t>
            </w:r>
            <w:r>
              <w:rPr>
                <w:rStyle w:val="IndexLink"/>
                <w:rtl w:val="true"/>
              </w:rPr>
              <w:tab/>
            </w:r>
            <w:r>
              <w:rPr>
                <w:rStyle w:val="IndexLink"/>
              </w:rPr>
              <w:t>308</w:t>
            </w:r>
          </w:hyperlink>
        </w:p>
        <w:p>
          <w:pPr>
            <w:pStyle w:val="Contents6"/>
            <w:tabs>
              <w:tab w:val="clear" w:pos="7609"/>
              <w:tab w:val="right" w:pos="9026" w:leader="dot"/>
            </w:tabs>
            <w:rPr/>
          </w:pPr>
          <w:hyperlink w:anchor="__RefHeading___Toc13957482_73709187">
            <w:r>
              <w:rPr>
                <w:webHidden/>
                <w:rStyle w:val="IndexLink"/>
              </w:rPr>
              <w:t>1596</w:t>
            </w:r>
            <w:r>
              <w:rPr>
                <w:rStyle w:val="IndexLink"/>
                <w:rtl w:val="true"/>
              </w:rPr>
              <w:t xml:space="preserve"> - </w:t>
            </w:r>
            <w:r>
              <w:rPr>
                <w:rStyle w:val="IndexLink"/>
                <w:rtl w:val="true"/>
              </w:rPr>
              <w:t>الحسين بن محمد بن أحمد بن جعفر</w:t>
            </w:r>
            <w:r>
              <w:rPr>
                <w:rStyle w:val="IndexLink"/>
                <w:rtl w:val="true"/>
              </w:rPr>
              <w:tab/>
            </w:r>
            <w:r>
              <w:rPr>
                <w:rStyle w:val="IndexLink"/>
              </w:rPr>
              <w:t>309</w:t>
            </w:r>
          </w:hyperlink>
        </w:p>
        <w:p>
          <w:pPr>
            <w:pStyle w:val="Contents6"/>
            <w:tabs>
              <w:tab w:val="clear" w:pos="7609"/>
              <w:tab w:val="right" w:pos="9026" w:leader="dot"/>
            </w:tabs>
            <w:rPr/>
          </w:pPr>
          <w:hyperlink w:anchor="__RefHeading___Toc13957484_73709187">
            <w:r>
              <w:rPr>
                <w:webHidden/>
                <w:rStyle w:val="IndexLink"/>
              </w:rPr>
              <w:t>1597</w:t>
            </w:r>
            <w:r>
              <w:rPr>
                <w:rStyle w:val="IndexLink"/>
                <w:rtl w:val="true"/>
              </w:rPr>
              <w:t xml:space="preserve"> - </w:t>
            </w:r>
            <w:r>
              <w:rPr>
                <w:rStyle w:val="IndexLink"/>
                <w:rtl w:val="true"/>
              </w:rPr>
              <w:t>الحسين بن محمّد بن إبراهيم</w:t>
            </w:r>
            <w:r>
              <w:rPr>
                <w:rStyle w:val="IndexLink"/>
                <w:rtl w:val="true"/>
              </w:rPr>
              <w:tab/>
            </w:r>
            <w:r>
              <w:rPr>
                <w:rStyle w:val="IndexLink"/>
              </w:rPr>
              <w:t>310</w:t>
            </w:r>
          </w:hyperlink>
        </w:p>
        <w:p>
          <w:pPr>
            <w:pStyle w:val="Contents6"/>
            <w:tabs>
              <w:tab w:val="clear" w:pos="7609"/>
              <w:tab w:val="right" w:pos="9026" w:leader="dot"/>
            </w:tabs>
            <w:rPr/>
          </w:pPr>
          <w:hyperlink w:anchor="__RefHeading___Toc13957486_73709187">
            <w:r>
              <w:rPr>
                <w:webHidden/>
                <w:rStyle w:val="IndexLink"/>
              </w:rPr>
              <w:t>1598</w:t>
            </w:r>
            <w:r>
              <w:rPr>
                <w:rStyle w:val="IndexLink"/>
                <w:rtl w:val="true"/>
              </w:rPr>
              <w:t xml:space="preserve"> - </w:t>
            </w:r>
            <w:r>
              <w:rPr>
                <w:rStyle w:val="IndexLink"/>
                <w:rtl w:val="true"/>
              </w:rPr>
              <w:t>الحسين بن محمّد بن إبراهيم بن الحسين</w:t>
            </w:r>
            <w:r>
              <w:rPr>
                <w:rStyle w:val="IndexLink"/>
                <w:rtl w:val="true"/>
              </w:rPr>
              <w:tab/>
            </w:r>
            <w:r>
              <w:rPr>
                <w:rStyle w:val="IndexLink"/>
              </w:rPr>
              <w:t>312</w:t>
            </w:r>
          </w:hyperlink>
        </w:p>
        <w:p>
          <w:pPr>
            <w:pStyle w:val="Contents6"/>
            <w:tabs>
              <w:tab w:val="clear" w:pos="7609"/>
              <w:tab w:val="right" w:pos="9026" w:leader="dot"/>
            </w:tabs>
            <w:rPr/>
          </w:pPr>
          <w:hyperlink w:anchor="__RefHeading___Toc13957488_73709187">
            <w:r>
              <w:rPr>
                <w:webHidden/>
                <w:rStyle w:val="IndexLink"/>
              </w:rPr>
              <w:t>1599</w:t>
            </w:r>
            <w:r>
              <w:rPr>
                <w:rStyle w:val="IndexLink"/>
                <w:rtl w:val="true"/>
              </w:rPr>
              <w:t xml:space="preserve"> - </w:t>
            </w:r>
            <w:r>
              <w:rPr>
                <w:rStyle w:val="IndexLink"/>
                <w:rtl w:val="true"/>
              </w:rPr>
              <w:t>الحسين بن محمّد بن أسد</w:t>
            </w:r>
            <w:r>
              <w:rPr>
                <w:rStyle w:val="IndexLink"/>
                <w:rtl w:val="true"/>
              </w:rPr>
              <w:tab/>
            </w:r>
            <w:r>
              <w:rPr>
                <w:rStyle w:val="IndexLink"/>
              </w:rPr>
              <w:t>314</w:t>
            </w:r>
          </w:hyperlink>
        </w:p>
        <w:p>
          <w:pPr>
            <w:pStyle w:val="Contents6"/>
            <w:tabs>
              <w:tab w:val="clear" w:pos="7609"/>
              <w:tab w:val="right" w:pos="9026" w:leader="dot"/>
            </w:tabs>
            <w:rPr/>
          </w:pPr>
          <w:hyperlink w:anchor="__RefHeading___Toc13957490_73709187">
            <w:r>
              <w:rPr>
                <w:webHidden/>
                <w:rStyle w:val="IndexLink"/>
              </w:rPr>
              <w:t>1600</w:t>
            </w:r>
            <w:r>
              <w:rPr>
                <w:rStyle w:val="IndexLink"/>
                <w:rtl w:val="true"/>
              </w:rPr>
              <w:t xml:space="preserve"> - </w:t>
            </w:r>
            <w:r>
              <w:rPr>
                <w:rStyle w:val="IndexLink"/>
                <w:rtl w:val="true"/>
              </w:rPr>
              <w:t>الحسين بن محمّد بن جمعة</w:t>
            </w:r>
            <w:r>
              <w:rPr>
                <w:rStyle w:val="IndexLink"/>
                <w:rtl w:val="true"/>
              </w:rPr>
              <w:tab/>
            </w:r>
            <w:r>
              <w:rPr>
                <w:rStyle w:val="IndexLink"/>
              </w:rPr>
              <w:t>315</w:t>
            </w:r>
          </w:hyperlink>
        </w:p>
        <w:p>
          <w:pPr>
            <w:pStyle w:val="Contents6"/>
            <w:tabs>
              <w:tab w:val="clear" w:pos="7609"/>
              <w:tab w:val="right" w:pos="9026" w:leader="dot"/>
            </w:tabs>
            <w:rPr/>
          </w:pPr>
          <w:hyperlink w:anchor="__RefHeading___Toc13957492_73709187">
            <w:r>
              <w:rPr>
                <w:webHidden/>
                <w:rStyle w:val="IndexLink"/>
              </w:rPr>
              <w:t>1601</w:t>
            </w:r>
            <w:r>
              <w:rPr>
                <w:rStyle w:val="IndexLink"/>
                <w:rtl w:val="true"/>
              </w:rPr>
              <w:t xml:space="preserve"> - </w:t>
            </w:r>
            <w:r>
              <w:rPr>
                <w:rStyle w:val="IndexLink"/>
                <w:rtl w:val="true"/>
              </w:rPr>
              <w:t>الحسين بن محمّد بن الحسين</w:t>
            </w:r>
            <w:r>
              <w:rPr>
                <w:rStyle w:val="IndexLink"/>
                <w:rtl w:val="true"/>
              </w:rPr>
              <w:tab/>
            </w:r>
            <w:r>
              <w:rPr>
                <w:rStyle w:val="IndexLink"/>
              </w:rPr>
              <w:t>316</w:t>
            </w:r>
          </w:hyperlink>
        </w:p>
        <w:p>
          <w:pPr>
            <w:pStyle w:val="Contents6"/>
            <w:tabs>
              <w:tab w:val="clear" w:pos="7609"/>
              <w:tab w:val="right" w:pos="9026" w:leader="dot"/>
            </w:tabs>
            <w:rPr/>
          </w:pPr>
          <w:hyperlink w:anchor="__RefHeading___Toc13957494_73709187">
            <w:r>
              <w:rPr>
                <w:webHidden/>
                <w:rStyle w:val="IndexLink"/>
              </w:rPr>
              <w:t>1602</w:t>
            </w:r>
            <w:r>
              <w:rPr>
                <w:rStyle w:val="IndexLink"/>
                <w:rtl w:val="true"/>
              </w:rPr>
              <w:t xml:space="preserve"> - </w:t>
            </w:r>
            <w:r>
              <w:rPr>
                <w:rStyle w:val="IndexLink"/>
                <w:rtl w:val="true"/>
              </w:rPr>
              <w:t>حسين بن محمّد بن الحسين بن عامر بن أحمد</w:t>
            </w:r>
            <w:r>
              <w:rPr>
                <w:rStyle w:val="IndexLink"/>
                <w:rtl w:val="true"/>
              </w:rPr>
              <w:tab/>
            </w:r>
            <w:r>
              <w:rPr>
                <w:rStyle w:val="IndexLink"/>
              </w:rPr>
              <w:t>317</w:t>
            </w:r>
          </w:hyperlink>
        </w:p>
        <w:p>
          <w:pPr>
            <w:pStyle w:val="Contents6"/>
            <w:tabs>
              <w:tab w:val="clear" w:pos="7609"/>
              <w:tab w:val="right" w:pos="9026" w:leader="dot"/>
            </w:tabs>
            <w:rPr/>
          </w:pPr>
          <w:hyperlink w:anchor="__RefHeading___Toc13957496_73709187">
            <w:r>
              <w:rPr>
                <w:webHidden/>
                <w:rStyle w:val="IndexLink"/>
              </w:rPr>
              <w:t>1603</w:t>
            </w:r>
            <w:r>
              <w:rPr>
                <w:rStyle w:val="IndexLink"/>
                <w:rtl w:val="true"/>
              </w:rPr>
              <w:t xml:space="preserve"> - </w:t>
            </w:r>
            <w:r>
              <w:rPr>
                <w:rStyle w:val="IndexLink"/>
                <w:rtl w:val="true"/>
              </w:rPr>
              <w:t>الحسين بن محمّد بن الحسين</w:t>
            </w:r>
            <w:r>
              <w:rPr>
                <w:rStyle w:val="IndexLink"/>
                <w:rtl w:val="true"/>
              </w:rPr>
              <w:tab/>
            </w:r>
            <w:r>
              <w:rPr>
                <w:rStyle w:val="IndexLink"/>
              </w:rPr>
              <w:t>319</w:t>
            </w:r>
          </w:hyperlink>
        </w:p>
        <w:p>
          <w:pPr>
            <w:pStyle w:val="Contents6"/>
            <w:tabs>
              <w:tab w:val="clear" w:pos="7609"/>
              <w:tab w:val="right" w:pos="9026" w:leader="dot"/>
            </w:tabs>
            <w:rPr/>
          </w:pPr>
          <w:hyperlink w:anchor="__RefHeading___Toc13957498_73709187">
            <w:r>
              <w:rPr>
                <w:webHidden/>
                <w:rStyle w:val="IndexLink"/>
              </w:rPr>
              <w:t>1604</w:t>
            </w:r>
            <w:r>
              <w:rPr>
                <w:rStyle w:val="IndexLink"/>
                <w:rtl w:val="true"/>
              </w:rPr>
              <w:t xml:space="preserve"> - </w:t>
            </w:r>
            <w:r>
              <w:rPr>
                <w:rStyle w:val="IndexLink"/>
                <w:rtl w:val="true"/>
              </w:rPr>
              <w:t>الحسين بن محمّد بن الحسين</w:t>
            </w:r>
            <w:r>
              <w:rPr>
                <w:rStyle w:val="IndexLink"/>
                <w:rtl w:val="true"/>
              </w:rPr>
              <w:tab/>
            </w:r>
            <w:r>
              <w:rPr>
                <w:rStyle w:val="IndexLink"/>
              </w:rPr>
              <w:t>319</w:t>
            </w:r>
          </w:hyperlink>
        </w:p>
        <w:p>
          <w:pPr>
            <w:pStyle w:val="Contents6"/>
            <w:tabs>
              <w:tab w:val="clear" w:pos="7609"/>
              <w:tab w:val="right" w:pos="9026" w:leader="dot"/>
            </w:tabs>
            <w:rPr/>
          </w:pPr>
          <w:hyperlink w:anchor="__RefHeading___Toc13957500_73709187">
            <w:r>
              <w:rPr>
                <w:webHidden/>
                <w:rStyle w:val="IndexLink"/>
              </w:rPr>
              <w:t>1605</w:t>
            </w:r>
            <w:r>
              <w:rPr>
                <w:rStyle w:val="IndexLink"/>
                <w:rtl w:val="true"/>
              </w:rPr>
              <w:t xml:space="preserve"> - </w:t>
            </w:r>
            <w:r>
              <w:rPr>
                <w:rStyle w:val="IndexLink"/>
                <w:rtl w:val="true"/>
              </w:rPr>
              <w:t>الحسين بن محمّد بن الحسين</w:t>
            </w:r>
            <w:r>
              <w:rPr>
                <w:rStyle w:val="IndexLink"/>
                <w:rtl w:val="true"/>
              </w:rPr>
              <w:tab/>
            </w:r>
            <w:r>
              <w:rPr>
                <w:rStyle w:val="IndexLink"/>
              </w:rPr>
              <w:t>319</w:t>
            </w:r>
          </w:hyperlink>
        </w:p>
        <w:p>
          <w:pPr>
            <w:pStyle w:val="Contents6"/>
            <w:tabs>
              <w:tab w:val="clear" w:pos="7609"/>
              <w:tab w:val="right" w:pos="9026" w:leader="dot"/>
            </w:tabs>
            <w:rPr/>
          </w:pPr>
          <w:hyperlink w:anchor="__RefHeading___Toc13957502_73709187">
            <w:r>
              <w:rPr>
                <w:webHidden/>
                <w:rStyle w:val="IndexLink"/>
              </w:rPr>
              <w:t>1606</w:t>
            </w:r>
            <w:r>
              <w:rPr>
                <w:rStyle w:val="IndexLink"/>
                <w:rtl w:val="true"/>
              </w:rPr>
              <w:t xml:space="preserve"> - </w:t>
            </w:r>
            <w:r>
              <w:rPr>
                <w:rStyle w:val="IndexLink"/>
                <w:rtl w:val="true"/>
              </w:rPr>
              <w:t>الحسين بن محمّد بن حيدرة</w:t>
            </w:r>
            <w:r>
              <w:rPr>
                <w:rStyle w:val="IndexLink"/>
                <w:rtl w:val="true"/>
              </w:rPr>
              <w:tab/>
            </w:r>
            <w:r>
              <w:rPr>
                <w:rStyle w:val="IndexLink"/>
              </w:rPr>
              <w:t>320</w:t>
            </w:r>
          </w:hyperlink>
        </w:p>
        <w:p>
          <w:pPr>
            <w:pStyle w:val="Contents6"/>
            <w:tabs>
              <w:tab w:val="clear" w:pos="7609"/>
              <w:tab w:val="right" w:pos="9026" w:leader="dot"/>
            </w:tabs>
            <w:rPr/>
          </w:pPr>
          <w:hyperlink w:anchor="__RefHeading___Toc13957504_73709187">
            <w:r>
              <w:rPr>
                <w:webHidden/>
                <w:rStyle w:val="IndexLink"/>
              </w:rPr>
              <w:t>1607</w:t>
            </w:r>
            <w:r>
              <w:rPr>
                <w:rStyle w:val="IndexLink"/>
                <w:rtl w:val="true"/>
              </w:rPr>
              <w:t xml:space="preserve"> - </w:t>
            </w:r>
            <w:r>
              <w:rPr>
                <w:rStyle w:val="IndexLink"/>
                <w:rtl w:val="true"/>
              </w:rPr>
              <w:t>الحسين بن محمّد بن السفاج بن نصر</w:t>
            </w:r>
            <w:r>
              <w:rPr>
                <w:rStyle w:val="IndexLink"/>
                <w:rtl w:val="true"/>
              </w:rPr>
              <w:tab/>
            </w:r>
            <w:r>
              <w:rPr>
                <w:rStyle w:val="IndexLink"/>
              </w:rPr>
              <w:t>320</w:t>
            </w:r>
          </w:hyperlink>
        </w:p>
        <w:p>
          <w:pPr>
            <w:pStyle w:val="Contents6"/>
            <w:tabs>
              <w:tab w:val="clear" w:pos="7609"/>
              <w:tab w:val="right" w:pos="9026" w:leader="dot"/>
            </w:tabs>
            <w:rPr/>
          </w:pPr>
          <w:hyperlink w:anchor="__RefHeading___Toc13957506_73709187">
            <w:r>
              <w:rPr>
                <w:webHidden/>
                <w:rStyle w:val="IndexLink"/>
              </w:rPr>
              <w:t>1608</w:t>
            </w:r>
            <w:r>
              <w:rPr>
                <w:rStyle w:val="IndexLink"/>
                <w:rtl w:val="true"/>
              </w:rPr>
              <w:t xml:space="preserve"> - </w:t>
            </w:r>
            <w:r>
              <w:rPr>
                <w:rStyle w:val="IndexLink"/>
                <w:rtl w:val="true"/>
              </w:rPr>
              <w:t>الحسين بن محمّد بن سنان</w:t>
            </w:r>
            <w:r>
              <w:rPr>
                <w:rStyle w:val="IndexLink"/>
                <w:rtl w:val="true"/>
              </w:rPr>
              <w:tab/>
            </w:r>
            <w:r>
              <w:rPr>
                <w:rStyle w:val="IndexLink"/>
              </w:rPr>
              <w:t>320</w:t>
            </w:r>
          </w:hyperlink>
        </w:p>
        <w:p>
          <w:pPr>
            <w:pStyle w:val="Contents6"/>
            <w:tabs>
              <w:tab w:val="clear" w:pos="7609"/>
              <w:tab w:val="right" w:pos="9026" w:leader="dot"/>
            </w:tabs>
            <w:rPr/>
          </w:pPr>
          <w:hyperlink w:anchor="__RefHeading___Toc13957508_73709187">
            <w:r>
              <w:rPr>
                <w:webHidden/>
                <w:rStyle w:val="IndexLink"/>
              </w:rPr>
              <w:t>1609</w:t>
            </w:r>
            <w:r>
              <w:rPr>
                <w:rStyle w:val="IndexLink"/>
                <w:rtl w:val="true"/>
              </w:rPr>
              <w:t xml:space="preserve"> - </w:t>
            </w:r>
            <w:r>
              <w:rPr>
                <w:rStyle w:val="IndexLink"/>
                <w:rtl w:val="true"/>
              </w:rPr>
              <w:t>الحسين بن محمّد بن شعيب</w:t>
            </w:r>
            <w:r>
              <w:rPr>
                <w:rStyle w:val="IndexLink"/>
                <w:rtl w:val="true"/>
              </w:rPr>
              <w:tab/>
            </w:r>
            <w:r>
              <w:rPr>
                <w:rStyle w:val="IndexLink"/>
              </w:rPr>
              <w:t>321</w:t>
            </w:r>
          </w:hyperlink>
        </w:p>
        <w:p>
          <w:pPr>
            <w:pStyle w:val="Contents6"/>
            <w:tabs>
              <w:tab w:val="clear" w:pos="7609"/>
              <w:tab w:val="right" w:pos="9026" w:leader="dot"/>
            </w:tabs>
            <w:rPr/>
          </w:pPr>
          <w:hyperlink w:anchor="__RefHeading___Toc13957510_73709187">
            <w:r>
              <w:rPr>
                <w:webHidden/>
                <w:rStyle w:val="IndexLink"/>
              </w:rPr>
              <w:t>1610</w:t>
            </w:r>
            <w:r>
              <w:rPr>
                <w:rStyle w:val="IndexLink"/>
                <w:rtl w:val="true"/>
              </w:rPr>
              <w:t xml:space="preserve"> - </w:t>
            </w:r>
            <w:r>
              <w:rPr>
                <w:rStyle w:val="IndexLink"/>
                <w:rtl w:val="true"/>
              </w:rPr>
              <w:t>الحسين بن محمّد بن عبد اللّه، و يقال</w:t>
            </w:r>
            <w:r>
              <w:rPr>
                <w:rStyle w:val="IndexLink"/>
                <w:rtl w:val="true"/>
              </w:rPr>
              <w:t xml:space="preserve">: </w:t>
            </w:r>
            <w:r>
              <w:rPr>
                <w:rStyle w:val="IndexLink"/>
                <w:rtl w:val="true"/>
              </w:rPr>
              <w:t>ابن أحمد</w:t>
            </w:r>
            <w:r>
              <w:rPr>
                <w:rStyle w:val="IndexLink"/>
                <w:rtl w:val="true"/>
              </w:rPr>
              <w:tab/>
            </w:r>
            <w:r>
              <w:rPr>
                <w:rStyle w:val="IndexLink"/>
              </w:rPr>
              <w:t>322</w:t>
            </w:r>
          </w:hyperlink>
        </w:p>
        <w:p>
          <w:pPr>
            <w:pStyle w:val="Contents6"/>
            <w:tabs>
              <w:tab w:val="clear" w:pos="7609"/>
              <w:tab w:val="right" w:pos="9026" w:leader="dot"/>
            </w:tabs>
            <w:rPr/>
          </w:pPr>
          <w:hyperlink w:anchor="__RefHeading___Toc13957512_73709187">
            <w:r>
              <w:rPr>
                <w:webHidden/>
                <w:rStyle w:val="IndexLink"/>
              </w:rPr>
              <w:t>1611</w:t>
            </w:r>
            <w:r>
              <w:rPr>
                <w:rStyle w:val="IndexLink"/>
                <w:rtl w:val="true"/>
              </w:rPr>
              <w:t xml:space="preserve"> - </w:t>
            </w:r>
            <w:r>
              <w:rPr>
                <w:rStyle w:val="IndexLink"/>
                <w:rtl w:val="true"/>
              </w:rPr>
              <w:t>الحسين بن محمّد بن عبد اللّه</w:t>
            </w:r>
            <w:r>
              <w:rPr>
                <w:rStyle w:val="IndexLink"/>
                <w:rtl w:val="true"/>
              </w:rPr>
              <w:tab/>
            </w:r>
            <w:r>
              <w:rPr>
                <w:rStyle w:val="IndexLink"/>
              </w:rPr>
              <w:t>323</w:t>
            </w:r>
          </w:hyperlink>
        </w:p>
        <w:p>
          <w:pPr>
            <w:pStyle w:val="Contents6"/>
            <w:tabs>
              <w:tab w:val="clear" w:pos="7609"/>
              <w:tab w:val="right" w:pos="9026" w:leader="dot"/>
            </w:tabs>
            <w:rPr/>
          </w:pPr>
          <w:hyperlink w:anchor="__RefHeading___Toc13957514_73709187">
            <w:r>
              <w:rPr>
                <w:webHidden/>
                <w:rStyle w:val="IndexLink"/>
              </w:rPr>
              <w:t>1612</w:t>
            </w:r>
            <w:r>
              <w:rPr>
                <w:rStyle w:val="IndexLink"/>
                <w:rtl w:val="true"/>
              </w:rPr>
              <w:t xml:space="preserve"> - </w:t>
            </w:r>
            <w:r>
              <w:rPr>
                <w:rStyle w:val="IndexLink"/>
                <w:rtl w:val="true"/>
              </w:rPr>
              <w:t>الحسين بن محمّد بن عبد الرّحمن بن عثمان</w:t>
            </w:r>
            <w:r>
              <w:rPr>
                <w:rStyle w:val="IndexLink"/>
                <w:rtl w:val="true"/>
              </w:rPr>
              <w:tab/>
            </w:r>
            <w:r>
              <w:rPr>
                <w:rStyle w:val="IndexLink"/>
              </w:rPr>
              <w:t>324</w:t>
            </w:r>
          </w:hyperlink>
        </w:p>
        <w:p>
          <w:pPr>
            <w:pStyle w:val="Contents6"/>
            <w:tabs>
              <w:tab w:val="clear" w:pos="7609"/>
              <w:tab w:val="right" w:pos="9026" w:leader="dot"/>
            </w:tabs>
            <w:rPr/>
          </w:pPr>
          <w:hyperlink w:anchor="__RefHeading___Toc13957516_73709187">
            <w:r>
              <w:rPr>
                <w:webHidden/>
                <w:rStyle w:val="IndexLink"/>
              </w:rPr>
              <w:t>1613</w:t>
            </w:r>
            <w:r>
              <w:rPr>
                <w:rStyle w:val="IndexLink"/>
                <w:rtl w:val="true"/>
              </w:rPr>
              <w:t xml:space="preserve"> - </w:t>
            </w:r>
            <w:r>
              <w:rPr>
                <w:rStyle w:val="IndexLink"/>
                <w:rtl w:val="true"/>
              </w:rPr>
              <w:t>حسين بن محمّد بن عتبة بن مساور</w:t>
            </w:r>
            <w:r>
              <w:rPr>
                <w:rStyle w:val="IndexLink"/>
                <w:rtl w:val="true"/>
              </w:rPr>
              <w:tab/>
            </w:r>
            <w:r>
              <w:rPr>
                <w:rStyle w:val="IndexLink"/>
              </w:rPr>
              <w:t>324</w:t>
            </w:r>
          </w:hyperlink>
        </w:p>
        <w:p>
          <w:pPr>
            <w:pStyle w:val="Contents6"/>
            <w:tabs>
              <w:tab w:val="clear" w:pos="7609"/>
              <w:tab w:val="right" w:pos="9026" w:leader="dot"/>
            </w:tabs>
            <w:rPr/>
          </w:pPr>
          <w:hyperlink w:anchor="__RefHeading___Toc13957518_73709187">
            <w:r>
              <w:rPr>
                <w:webHidden/>
                <w:rStyle w:val="IndexLink"/>
              </w:rPr>
              <w:t>1614</w:t>
            </w:r>
            <w:r>
              <w:rPr>
                <w:rStyle w:val="IndexLink"/>
                <w:rtl w:val="true"/>
              </w:rPr>
              <w:t xml:space="preserve"> - </w:t>
            </w:r>
            <w:r>
              <w:rPr>
                <w:rStyle w:val="IndexLink"/>
                <w:rtl w:val="true"/>
              </w:rPr>
              <w:t>الحسين بن محمّد بن عثمان بن زرعة</w:t>
            </w:r>
            <w:r>
              <w:rPr>
                <w:rStyle w:val="IndexLink"/>
                <w:rtl w:val="true"/>
              </w:rPr>
              <w:tab/>
            </w:r>
            <w:r>
              <w:rPr>
                <w:rStyle w:val="IndexLink"/>
              </w:rPr>
              <w:t>325</w:t>
            </w:r>
          </w:hyperlink>
        </w:p>
        <w:p>
          <w:pPr>
            <w:pStyle w:val="Contents6"/>
            <w:tabs>
              <w:tab w:val="clear" w:pos="7609"/>
              <w:tab w:val="right" w:pos="9026" w:leader="dot"/>
            </w:tabs>
            <w:rPr/>
          </w:pPr>
          <w:hyperlink w:anchor="__RefHeading___Toc13957520_73709187">
            <w:r>
              <w:rPr>
                <w:webHidden/>
                <w:rStyle w:val="IndexLink"/>
              </w:rPr>
              <w:t>1615</w:t>
            </w:r>
            <w:r>
              <w:rPr>
                <w:rStyle w:val="IndexLink"/>
                <w:rtl w:val="true"/>
              </w:rPr>
              <w:t xml:space="preserve"> - </w:t>
            </w:r>
            <w:r>
              <w:rPr>
                <w:rStyle w:val="IndexLink"/>
                <w:rtl w:val="true"/>
              </w:rPr>
              <w:t>الحسين بن محمّد بن عثمان</w:t>
            </w:r>
            <w:r>
              <w:rPr>
                <w:rStyle w:val="IndexLink"/>
                <w:rtl w:val="true"/>
              </w:rPr>
              <w:tab/>
            </w:r>
            <w:r>
              <w:rPr>
                <w:rStyle w:val="IndexLink"/>
              </w:rPr>
              <w:t>326</w:t>
            </w:r>
          </w:hyperlink>
        </w:p>
        <w:p>
          <w:pPr>
            <w:pStyle w:val="Contents6"/>
            <w:tabs>
              <w:tab w:val="clear" w:pos="7609"/>
              <w:tab w:val="right" w:pos="9026" w:leader="dot"/>
            </w:tabs>
            <w:rPr/>
          </w:pPr>
          <w:hyperlink w:anchor="__RefHeading___Toc13957522_73709187">
            <w:r>
              <w:rPr>
                <w:webHidden/>
                <w:rStyle w:val="IndexLink"/>
              </w:rPr>
              <w:t>1616</w:t>
            </w:r>
            <w:r>
              <w:rPr>
                <w:rStyle w:val="IndexLink"/>
                <w:rtl w:val="true"/>
              </w:rPr>
              <w:t xml:space="preserve"> - </w:t>
            </w:r>
            <w:r>
              <w:rPr>
                <w:rStyle w:val="IndexLink"/>
                <w:rtl w:val="true"/>
              </w:rPr>
              <w:t>الحسين بن محمّد بن علي بن عمان</w:t>
            </w:r>
            <w:r>
              <w:rPr>
                <w:rStyle w:val="IndexLink"/>
                <w:rtl w:val="true"/>
              </w:rPr>
              <w:tab/>
            </w:r>
            <w:r>
              <w:rPr>
                <w:rStyle w:val="IndexLink"/>
              </w:rPr>
              <w:t>327</w:t>
            </w:r>
          </w:hyperlink>
        </w:p>
        <w:p>
          <w:pPr>
            <w:pStyle w:val="Contents6"/>
            <w:tabs>
              <w:tab w:val="clear" w:pos="7609"/>
              <w:tab w:val="right" w:pos="9026" w:leader="dot"/>
            </w:tabs>
            <w:rPr/>
          </w:pPr>
          <w:hyperlink w:anchor="__RefHeading___Toc13957524_73709187">
            <w:r>
              <w:rPr>
                <w:webHidden/>
                <w:rStyle w:val="IndexLink"/>
              </w:rPr>
              <w:t>1617</w:t>
            </w:r>
            <w:r>
              <w:rPr>
                <w:rStyle w:val="IndexLink"/>
                <w:rtl w:val="true"/>
              </w:rPr>
              <w:t xml:space="preserve"> - </w:t>
            </w:r>
            <w:r>
              <w:rPr>
                <w:rStyle w:val="IndexLink"/>
                <w:rtl w:val="true"/>
              </w:rPr>
              <w:t>الحسين بن محمّد بن غويث، و يقال غوث</w:t>
            </w:r>
            <w:r>
              <w:rPr>
                <w:rStyle w:val="IndexLink"/>
                <w:rtl w:val="true"/>
              </w:rPr>
              <w:tab/>
            </w:r>
            <w:r>
              <w:rPr>
                <w:rStyle w:val="IndexLink"/>
              </w:rPr>
              <w:t>327</w:t>
            </w:r>
          </w:hyperlink>
        </w:p>
        <w:p>
          <w:pPr>
            <w:pStyle w:val="Contents6"/>
            <w:tabs>
              <w:tab w:val="clear" w:pos="7609"/>
              <w:tab w:val="right" w:pos="9026" w:leader="dot"/>
            </w:tabs>
            <w:rPr/>
          </w:pPr>
          <w:hyperlink w:anchor="__RefHeading___Toc13957526_73709187">
            <w:r>
              <w:rPr>
                <w:webHidden/>
                <w:rStyle w:val="IndexLink"/>
              </w:rPr>
              <w:t>1618</w:t>
            </w:r>
            <w:r>
              <w:rPr>
                <w:rStyle w:val="IndexLink"/>
                <w:rtl w:val="true"/>
              </w:rPr>
              <w:t xml:space="preserve"> - </w:t>
            </w:r>
            <w:r>
              <w:rPr>
                <w:rStyle w:val="IndexLink"/>
                <w:rtl w:val="true"/>
              </w:rPr>
              <w:t>الحسين بن محمّد بن فيرة بن حيّون</w:t>
            </w:r>
            <w:r>
              <w:rPr>
                <w:rStyle w:val="IndexLink"/>
                <w:rtl w:val="true"/>
              </w:rPr>
              <w:tab/>
            </w:r>
            <w:r>
              <w:rPr>
                <w:rStyle w:val="IndexLink"/>
              </w:rPr>
              <w:t>329</w:t>
            </w:r>
          </w:hyperlink>
        </w:p>
        <w:p>
          <w:pPr>
            <w:pStyle w:val="Contents6"/>
            <w:tabs>
              <w:tab w:val="clear" w:pos="7609"/>
              <w:tab w:val="right" w:pos="9026" w:leader="dot"/>
            </w:tabs>
            <w:rPr/>
          </w:pPr>
          <w:hyperlink w:anchor="__RefHeading___Toc13957528_73709187">
            <w:r>
              <w:rPr>
                <w:webHidden/>
                <w:rStyle w:val="IndexLink"/>
              </w:rPr>
              <w:t>1619</w:t>
            </w:r>
            <w:r>
              <w:rPr>
                <w:rStyle w:val="IndexLink"/>
                <w:rtl w:val="true"/>
              </w:rPr>
              <w:t xml:space="preserve"> - </w:t>
            </w:r>
            <w:r>
              <w:rPr>
                <w:rStyle w:val="IndexLink"/>
                <w:rtl w:val="true"/>
              </w:rPr>
              <w:t>الحسين بن محمّد بن الوزير</w:t>
            </w:r>
            <w:r>
              <w:rPr>
                <w:rStyle w:val="IndexLink"/>
                <w:rtl w:val="true"/>
              </w:rPr>
              <w:tab/>
            </w:r>
            <w:r>
              <w:rPr>
                <w:rStyle w:val="IndexLink"/>
              </w:rPr>
              <w:t>330</w:t>
            </w:r>
          </w:hyperlink>
        </w:p>
        <w:p>
          <w:pPr>
            <w:pStyle w:val="Contents6"/>
            <w:tabs>
              <w:tab w:val="clear" w:pos="7609"/>
              <w:tab w:val="right" w:pos="9026" w:leader="dot"/>
            </w:tabs>
            <w:rPr/>
          </w:pPr>
          <w:hyperlink w:anchor="__RefHeading___Toc13957530_73709187">
            <w:r>
              <w:rPr>
                <w:webHidden/>
                <w:rStyle w:val="IndexLink"/>
              </w:rPr>
              <w:t>1620</w:t>
            </w:r>
            <w:r>
              <w:rPr>
                <w:rStyle w:val="IndexLink"/>
                <w:rtl w:val="true"/>
              </w:rPr>
              <w:t xml:space="preserve"> - </w:t>
            </w:r>
            <w:r>
              <w:rPr>
                <w:rStyle w:val="IndexLink"/>
                <w:rtl w:val="true"/>
              </w:rPr>
              <w:t>الحسين بن محمّد</w:t>
            </w:r>
            <w:r>
              <w:rPr>
                <w:rStyle w:val="IndexLink"/>
                <w:rtl w:val="true"/>
              </w:rPr>
              <w:tab/>
            </w:r>
            <w:r>
              <w:rPr>
                <w:rStyle w:val="IndexLink"/>
              </w:rPr>
              <w:t>331</w:t>
            </w:r>
          </w:hyperlink>
        </w:p>
        <w:p>
          <w:pPr>
            <w:pStyle w:val="Contents6"/>
            <w:tabs>
              <w:tab w:val="clear" w:pos="7609"/>
              <w:tab w:val="right" w:pos="9026" w:leader="dot"/>
            </w:tabs>
            <w:rPr/>
          </w:pPr>
          <w:hyperlink w:anchor="__RefHeading___Toc13957532_73709187">
            <w:r>
              <w:rPr>
                <w:webHidden/>
                <w:rStyle w:val="IndexLink"/>
              </w:rPr>
              <w:t>1621</w:t>
            </w:r>
            <w:r>
              <w:rPr>
                <w:rStyle w:val="IndexLink"/>
                <w:rtl w:val="true"/>
              </w:rPr>
              <w:t xml:space="preserve"> - </w:t>
            </w:r>
            <w:r>
              <w:rPr>
                <w:rStyle w:val="IndexLink"/>
                <w:rtl w:val="true"/>
              </w:rPr>
              <w:t>الحسين بن محمّد، و يقال</w:t>
            </w:r>
            <w:r>
              <w:rPr>
                <w:rStyle w:val="IndexLink"/>
                <w:rtl w:val="true"/>
              </w:rPr>
              <w:t xml:space="preserve">: </w:t>
            </w:r>
            <w:r>
              <w:rPr>
                <w:rStyle w:val="IndexLink"/>
                <w:rtl w:val="true"/>
              </w:rPr>
              <w:t>ابن أحمد</w:t>
            </w:r>
            <w:r>
              <w:rPr>
                <w:rStyle w:val="IndexLink"/>
                <w:rtl w:val="true"/>
              </w:rPr>
              <w:tab/>
            </w:r>
            <w:r>
              <w:rPr>
                <w:rStyle w:val="IndexLink"/>
              </w:rPr>
              <w:t>333</w:t>
            </w:r>
          </w:hyperlink>
        </w:p>
        <w:p>
          <w:pPr>
            <w:pStyle w:val="Contents6"/>
            <w:tabs>
              <w:tab w:val="clear" w:pos="7609"/>
              <w:tab w:val="right" w:pos="9026" w:leader="dot"/>
            </w:tabs>
            <w:rPr/>
          </w:pPr>
          <w:hyperlink w:anchor="__RefHeading___Toc13957534_73709187">
            <w:r>
              <w:rPr>
                <w:webHidden/>
                <w:rStyle w:val="IndexLink"/>
              </w:rPr>
              <w:t>1622</w:t>
            </w:r>
            <w:r>
              <w:rPr>
                <w:rStyle w:val="IndexLink"/>
                <w:rtl w:val="true"/>
              </w:rPr>
              <w:t xml:space="preserve"> - </w:t>
            </w:r>
            <w:r>
              <w:rPr>
                <w:rStyle w:val="IndexLink"/>
                <w:rtl w:val="true"/>
              </w:rPr>
              <w:t>الحسين بن محمّد المسحوري</w:t>
            </w:r>
            <w:r>
              <w:rPr>
                <w:rStyle w:val="IndexLink"/>
                <w:rtl w:val="true"/>
              </w:rPr>
              <w:tab/>
            </w:r>
            <w:r>
              <w:rPr>
                <w:rStyle w:val="IndexLink"/>
              </w:rPr>
              <w:t>334</w:t>
            </w:r>
          </w:hyperlink>
        </w:p>
        <w:p>
          <w:pPr>
            <w:pStyle w:val="Contents5"/>
            <w:tabs>
              <w:tab w:val="clear" w:pos="7892"/>
              <w:tab w:val="right" w:pos="9026" w:leader="dot"/>
            </w:tabs>
            <w:rPr/>
          </w:pPr>
          <w:hyperlink w:anchor="__RefHeading___Toc13957536_73709187">
            <w:r>
              <w:rPr>
                <w:webHidden/>
                <w:rStyle w:val="IndexLink"/>
              </w:rPr>
              <w:t>1623</w:t>
            </w:r>
            <w:r>
              <w:rPr>
                <w:rStyle w:val="IndexLink"/>
                <w:rtl w:val="true"/>
              </w:rPr>
              <w:t xml:space="preserve"> - </w:t>
            </w:r>
            <w:r>
              <w:rPr>
                <w:rStyle w:val="IndexLink"/>
                <w:rtl w:val="true"/>
              </w:rPr>
              <w:t>الحسين بن المبارك الطّبراني</w:t>
            </w:r>
            <w:r>
              <w:rPr>
                <w:rStyle w:val="IndexLink"/>
                <w:rtl w:val="true"/>
              </w:rPr>
              <w:tab/>
            </w:r>
            <w:r>
              <w:rPr>
                <w:rStyle w:val="IndexLink"/>
              </w:rPr>
              <w:t>334</w:t>
            </w:r>
          </w:hyperlink>
        </w:p>
        <w:p>
          <w:pPr>
            <w:pStyle w:val="Contents5"/>
            <w:tabs>
              <w:tab w:val="clear" w:pos="7892"/>
              <w:tab w:val="right" w:pos="9026" w:leader="dot"/>
            </w:tabs>
            <w:rPr/>
          </w:pPr>
          <w:hyperlink w:anchor="__RefHeading___Toc13957538_73709187">
            <w:r>
              <w:rPr>
                <w:webHidden/>
                <w:rStyle w:val="IndexLink"/>
              </w:rPr>
              <w:t>1624</w:t>
            </w:r>
            <w:r>
              <w:rPr>
                <w:rStyle w:val="IndexLink"/>
                <w:rtl w:val="true"/>
              </w:rPr>
              <w:t xml:space="preserve"> - </w:t>
            </w:r>
            <w:r>
              <w:rPr>
                <w:rStyle w:val="IndexLink"/>
                <w:rtl w:val="true"/>
              </w:rPr>
              <w:t>الحسين بن مبشّر بن عبيد اللّه</w:t>
            </w:r>
            <w:r>
              <w:rPr>
                <w:rStyle w:val="IndexLink"/>
                <w:rtl w:val="true"/>
              </w:rPr>
              <w:tab/>
            </w:r>
            <w:r>
              <w:rPr>
                <w:rStyle w:val="IndexLink"/>
              </w:rPr>
              <w:t>336</w:t>
            </w:r>
          </w:hyperlink>
        </w:p>
        <w:p>
          <w:pPr>
            <w:pStyle w:val="Contents5"/>
            <w:tabs>
              <w:tab w:val="clear" w:pos="7892"/>
              <w:tab w:val="right" w:pos="9026" w:leader="dot"/>
            </w:tabs>
            <w:rPr/>
          </w:pPr>
          <w:hyperlink w:anchor="__RefHeading___Toc13957540_73709187">
            <w:r>
              <w:rPr>
                <w:webHidden/>
                <w:rStyle w:val="IndexLink"/>
              </w:rPr>
              <w:t>1625</w:t>
            </w:r>
            <w:r>
              <w:rPr>
                <w:rStyle w:val="IndexLink"/>
                <w:rtl w:val="true"/>
              </w:rPr>
              <w:t xml:space="preserve"> - </w:t>
            </w:r>
            <w:r>
              <w:rPr>
                <w:rStyle w:val="IndexLink"/>
                <w:rtl w:val="true"/>
              </w:rPr>
              <w:t>الحسين بن المتوكّل و هو ابن أبي السّري</w:t>
            </w:r>
            <w:r>
              <w:rPr>
                <w:rStyle w:val="IndexLink"/>
                <w:rtl w:val="true"/>
              </w:rPr>
              <w:tab/>
            </w:r>
            <w:r>
              <w:rPr>
                <w:rStyle w:val="IndexLink"/>
              </w:rPr>
              <w:t>337</w:t>
            </w:r>
          </w:hyperlink>
        </w:p>
        <w:p>
          <w:pPr>
            <w:pStyle w:val="Contents5"/>
            <w:tabs>
              <w:tab w:val="clear" w:pos="7892"/>
              <w:tab w:val="right" w:pos="9026" w:leader="dot"/>
            </w:tabs>
            <w:rPr/>
          </w:pPr>
          <w:hyperlink w:anchor="__RefHeading___Toc13957542_73709187">
            <w:r>
              <w:rPr>
                <w:webHidden/>
                <w:rStyle w:val="IndexLink"/>
              </w:rPr>
              <w:t>1626</w:t>
            </w:r>
            <w:r>
              <w:rPr>
                <w:rStyle w:val="IndexLink"/>
                <w:rtl w:val="true"/>
              </w:rPr>
              <w:t xml:space="preserve"> - </w:t>
            </w:r>
            <w:r>
              <w:rPr>
                <w:rStyle w:val="IndexLink"/>
                <w:rtl w:val="true"/>
              </w:rPr>
              <w:t>الحسين بن مطير بن مكمّل</w:t>
            </w:r>
            <w:r>
              <w:rPr>
                <w:rStyle w:val="IndexLink"/>
                <w:rtl w:val="true"/>
              </w:rPr>
              <w:tab/>
            </w:r>
            <w:r>
              <w:rPr>
                <w:rStyle w:val="IndexLink"/>
              </w:rPr>
              <w:t>338</w:t>
            </w:r>
          </w:hyperlink>
        </w:p>
        <w:p>
          <w:pPr>
            <w:pStyle w:val="Contents5"/>
            <w:tabs>
              <w:tab w:val="clear" w:pos="7892"/>
              <w:tab w:val="right" w:pos="9026" w:leader="dot"/>
            </w:tabs>
            <w:rPr/>
          </w:pPr>
          <w:hyperlink w:anchor="__RefHeading___Toc13957544_73709187">
            <w:r>
              <w:rPr>
                <w:webHidden/>
                <w:rStyle w:val="IndexLink"/>
              </w:rPr>
              <w:t>1627</w:t>
            </w:r>
            <w:r>
              <w:rPr>
                <w:rStyle w:val="IndexLink"/>
                <w:rtl w:val="true"/>
              </w:rPr>
              <w:t xml:space="preserve"> - </w:t>
            </w:r>
            <w:r>
              <w:rPr>
                <w:rStyle w:val="IndexLink"/>
                <w:rtl w:val="true"/>
              </w:rPr>
              <w:t>الحسين بن المظفّر بن الحسين بن جعفر بن حمدان</w:t>
            </w:r>
            <w:r>
              <w:rPr>
                <w:rStyle w:val="IndexLink"/>
                <w:rtl w:val="true"/>
              </w:rPr>
              <w:tab/>
            </w:r>
            <w:r>
              <w:rPr>
                <w:rStyle w:val="IndexLink"/>
              </w:rPr>
              <w:t>343</w:t>
            </w:r>
          </w:hyperlink>
        </w:p>
        <w:p>
          <w:pPr>
            <w:pStyle w:val="Contents5"/>
            <w:tabs>
              <w:tab w:val="clear" w:pos="7892"/>
              <w:tab w:val="right" w:pos="9026" w:leader="dot"/>
            </w:tabs>
            <w:rPr/>
          </w:pPr>
          <w:hyperlink w:anchor="__RefHeading___Toc13957546_73709187">
            <w:r>
              <w:rPr>
                <w:webHidden/>
                <w:rStyle w:val="IndexLink"/>
              </w:rPr>
              <w:t>1628</w:t>
            </w:r>
            <w:r>
              <w:rPr>
                <w:rStyle w:val="IndexLink"/>
                <w:rtl w:val="true"/>
              </w:rPr>
              <w:t xml:space="preserve"> - </w:t>
            </w:r>
            <w:r>
              <w:rPr>
                <w:rStyle w:val="IndexLink"/>
                <w:rtl w:val="true"/>
              </w:rPr>
              <w:t>الحسين بن المظفّر بن الحسين</w:t>
            </w:r>
            <w:r>
              <w:rPr>
                <w:rStyle w:val="IndexLink"/>
                <w:rtl w:val="true"/>
              </w:rPr>
              <w:tab/>
            </w:r>
            <w:r>
              <w:rPr>
                <w:rStyle w:val="IndexLink"/>
              </w:rPr>
              <w:t>344</w:t>
            </w:r>
          </w:hyperlink>
        </w:p>
        <w:p>
          <w:pPr>
            <w:pStyle w:val="Contents5"/>
            <w:tabs>
              <w:tab w:val="clear" w:pos="7892"/>
              <w:tab w:val="right" w:pos="9026" w:leader="dot"/>
            </w:tabs>
            <w:rPr/>
          </w:pPr>
          <w:hyperlink w:anchor="__RefHeading___Toc13957548_73709187">
            <w:r>
              <w:rPr>
                <w:webHidden/>
                <w:rStyle w:val="IndexLink"/>
              </w:rPr>
              <w:t>1629</w:t>
            </w:r>
            <w:r>
              <w:rPr>
                <w:rStyle w:val="IndexLink"/>
                <w:rtl w:val="true"/>
              </w:rPr>
              <w:t xml:space="preserve"> - </w:t>
            </w:r>
            <w:r>
              <w:rPr>
                <w:rStyle w:val="IndexLink"/>
                <w:rtl w:val="true"/>
              </w:rPr>
              <w:t>الحسين بن موسى بن هارون</w:t>
            </w:r>
            <w:r>
              <w:rPr>
                <w:rStyle w:val="IndexLink"/>
                <w:rtl w:val="true"/>
              </w:rPr>
              <w:tab/>
            </w:r>
            <w:r>
              <w:rPr>
                <w:rStyle w:val="IndexLink"/>
              </w:rPr>
              <w:t>345</w:t>
            </w:r>
          </w:hyperlink>
        </w:p>
        <w:p>
          <w:pPr>
            <w:pStyle w:val="Contents4"/>
            <w:tabs>
              <w:tab w:val="clear" w:pos="8176"/>
              <w:tab w:val="right" w:pos="9026" w:leader="dot"/>
            </w:tabs>
            <w:rPr/>
          </w:pPr>
          <w:hyperlink w:anchor="__RefHeading___Toc13957550_73709187">
            <w:r>
              <w:rPr>
                <w:webHidden/>
                <w:rStyle w:val="IndexLink"/>
                <w:rtl w:val="true"/>
              </w:rPr>
              <w:t>حرف النون</w:t>
            </w:r>
            <w:r>
              <w:rPr>
                <w:rStyle w:val="IndexLink"/>
                <w:rtl w:val="true"/>
              </w:rPr>
              <w:tab/>
            </w:r>
            <w:r>
              <w:rPr>
                <w:rStyle w:val="IndexLink"/>
              </w:rPr>
              <w:t>346</w:t>
            </w:r>
          </w:hyperlink>
        </w:p>
        <w:p>
          <w:pPr>
            <w:pStyle w:val="Contents5"/>
            <w:tabs>
              <w:tab w:val="clear" w:pos="7892"/>
              <w:tab w:val="right" w:pos="9026" w:leader="dot"/>
            </w:tabs>
            <w:rPr/>
          </w:pPr>
          <w:hyperlink w:anchor="__RefHeading___Toc13957552_7370918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3957554_73709187">
            <w:r>
              <w:rPr>
                <w:webHidden/>
                <w:rStyle w:val="IndexLink"/>
              </w:rPr>
              <w:t>1630</w:t>
            </w:r>
            <w:r>
              <w:rPr>
                <w:rStyle w:val="IndexLink"/>
                <w:rtl w:val="true"/>
              </w:rPr>
              <w:t xml:space="preserve"> - </w:t>
            </w:r>
            <w:r>
              <w:rPr>
                <w:rStyle w:val="IndexLink"/>
                <w:rtl w:val="true"/>
              </w:rPr>
              <w:t>الحسين بن نصر بن المعارك</w:t>
            </w:r>
            <w:r>
              <w:rPr>
                <w:rStyle w:val="IndexLink"/>
                <w:rtl w:val="true"/>
              </w:rPr>
              <w:tab/>
            </w:r>
            <w:r>
              <w:rPr>
                <w:rStyle w:val="IndexLink"/>
              </w:rPr>
              <w:t>346</w:t>
            </w:r>
          </w:hyperlink>
        </w:p>
        <w:p>
          <w:pPr>
            <w:pStyle w:val="Contents4"/>
            <w:tabs>
              <w:tab w:val="clear" w:pos="8176"/>
              <w:tab w:val="right" w:pos="9026" w:leader="dot"/>
            </w:tabs>
            <w:rPr/>
          </w:pPr>
          <w:hyperlink w:anchor="__RefHeading___Toc13957556_73709187">
            <w:r>
              <w:rPr>
                <w:webHidden/>
                <w:rStyle w:val="IndexLink"/>
                <w:rtl w:val="true"/>
              </w:rPr>
              <w:t>حرف الواو</w:t>
            </w:r>
            <w:r>
              <w:rPr>
                <w:rStyle w:val="IndexLink"/>
                <w:rtl w:val="true"/>
              </w:rPr>
              <w:tab/>
            </w:r>
            <w:r>
              <w:rPr>
                <w:rStyle w:val="IndexLink"/>
              </w:rPr>
              <w:t>350</w:t>
            </w:r>
          </w:hyperlink>
        </w:p>
        <w:p>
          <w:pPr>
            <w:pStyle w:val="Contents5"/>
            <w:tabs>
              <w:tab w:val="clear" w:pos="7892"/>
              <w:tab w:val="right" w:pos="9026" w:leader="dot"/>
            </w:tabs>
            <w:rPr/>
          </w:pPr>
          <w:hyperlink w:anchor="__RefHeading___Toc13957558_7370918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3957560_73709187">
            <w:r>
              <w:rPr>
                <w:webHidden/>
                <w:rStyle w:val="IndexLink"/>
              </w:rPr>
              <w:t>1631</w:t>
            </w:r>
            <w:r>
              <w:rPr>
                <w:rStyle w:val="IndexLink"/>
                <w:rtl w:val="true"/>
              </w:rPr>
              <w:t xml:space="preserve"> - </w:t>
            </w:r>
            <w:r>
              <w:rPr>
                <w:rStyle w:val="IndexLink"/>
                <w:rtl w:val="true"/>
              </w:rPr>
              <w:t>الحسين بن الوليد</w:t>
            </w:r>
            <w:r>
              <w:rPr>
                <w:rStyle w:val="IndexLink"/>
                <w:rtl w:val="true"/>
              </w:rPr>
              <w:tab/>
            </w:r>
            <w:r>
              <w:rPr>
                <w:rStyle w:val="IndexLink"/>
              </w:rPr>
              <w:t>350</w:t>
            </w:r>
          </w:hyperlink>
        </w:p>
        <w:p>
          <w:pPr>
            <w:pStyle w:val="Contents4"/>
            <w:tabs>
              <w:tab w:val="clear" w:pos="8176"/>
              <w:tab w:val="right" w:pos="9026" w:leader="dot"/>
            </w:tabs>
            <w:rPr/>
          </w:pPr>
          <w:hyperlink w:anchor="__RefHeading___Toc13957562_73709187">
            <w:r>
              <w:rPr>
                <w:webHidden/>
                <w:rStyle w:val="IndexLink"/>
                <w:rtl w:val="true"/>
              </w:rPr>
              <w:t>حرف الهاء</w:t>
            </w:r>
            <w:r>
              <w:rPr>
                <w:rStyle w:val="IndexLink"/>
                <w:rtl w:val="true"/>
              </w:rPr>
              <w:tab/>
            </w:r>
            <w:r>
              <w:rPr>
                <w:rStyle w:val="IndexLink"/>
              </w:rPr>
              <w:t>357</w:t>
            </w:r>
          </w:hyperlink>
        </w:p>
        <w:p>
          <w:pPr>
            <w:pStyle w:val="Contents5"/>
            <w:tabs>
              <w:tab w:val="clear" w:pos="7892"/>
              <w:tab w:val="right" w:pos="9026" w:leader="dot"/>
            </w:tabs>
            <w:rPr/>
          </w:pPr>
          <w:hyperlink w:anchor="__RefHeading___Toc13957564_7370918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3957566_73709187">
            <w:r>
              <w:rPr>
                <w:webHidden/>
                <w:rStyle w:val="IndexLink"/>
              </w:rPr>
              <w:t>1632</w:t>
            </w:r>
            <w:r>
              <w:rPr>
                <w:rStyle w:val="IndexLink"/>
                <w:rtl w:val="true"/>
              </w:rPr>
              <w:t xml:space="preserve"> - </w:t>
            </w:r>
            <w:r>
              <w:rPr>
                <w:rStyle w:val="IndexLink"/>
                <w:rtl w:val="true"/>
              </w:rPr>
              <w:t>الحسين بن هارون بن عيسى بن أبي موسى</w:t>
            </w:r>
            <w:r>
              <w:rPr>
                <w:rStyle w:val="IndexLink"/>
                <w:rtl w:val="true"/>
              </w:rPr>
              <w:tab/>
            </w:r>
            <w:r>
              <w:rPr>
                <w:rStyle w:val="IndexLink"/>
              </w:rPr>
              <w:t>357</w:t>
            </w:r>
          </w:hyperlink>
        </w:p>
        <w:p>
          <w:pPr>
            <w:pStyle w:val="Contents5"/>
            <w:tabs>
              <w:tab w:val="clear" w:pos="7892"/>
              <w:tab w:val="right" w:pos="9026" w:leader="dot"/>
            </w:tabs>
            <w:rPr/>
          </w:pPr>
          <w:hyperlink w:anchor="__RefHeading___Toc13957568_73709187">
            <w:r>
              <w:rPr>
                <w:webHidden/>
                <w:rStyle w:val="IndexLink"/>
              </w:rPr>
              <w:t>1633</w:t>
            </w:r>
            <w:r>
              <w:rPr>
                <w:rStyle w:val="IndexLink"/>
                <w:rtl w:val="true"/>
              </w:rPr>
              <w:t xml:space="preserve"> - </w:t>
            </w:r>
            <w:r>
              <w:rPr>
                <w:rStyle w:val="IndexLink"/>
                <w:rtl w:val="true"/>
              </w:rPr>
              <w:t>الحسين بن الهيثم بن ماهان</w:t>
            </w:r>
            <w:r>
              <w:rPr>
                <w:rStyle w:val="IndexLink"/>
                <w:rtl w:val="true"/>
              </w:rPr>
              <w:tab/>
            </w:r>
            <w:r>
              <w:rPr>
                <w:rStyle w:val="IndexLink"/>
              </w:rPr>
              <w:t>358</w:t>
            </w:r>
          </w:hyperlink>
        </w:p>
        <w:p>
          <w:pPr>
            <w:pStyle w:val="Contents4"/>
            <w:tabs>
              <w:tab w:val="clear" w:pos="8176"/>
              <w:tab w:val="right" w:pos="9026" w:leader="dot"/>
            </w:tabs>
            <w:rPr/>
          </w:pPr>
          <w:hyperlink w:anchor="__RefHeading___Toc13957570_73709187">
            <w:r>
              <w:rPr>
                <w:webHidden/>
                <w:rStyle w:val="IndexLink"/>
                <w:rtl w:val="true"/>
              </w:rPr>
              <w:t>حرف الياء</w:t>
            </w:r>
            <w:r>
              <w:rPr>
                <w:rStyle w:val="IndexLink"/>
                <w:rtl w:val="true"/>
              </w:rPr>
              <w:tab/>
            </w:r>
            <w:r>
              <w:rPr>
                <w:rStyle w:val="IndexLink"/>
              </w:rPr>
              <w:t>361</w:t>
            </w:r>
          </w:hyperlink>
        </w:p>
        <w:p>
          <w:pPr>
            <w:pStyle w:val="Contents5"/>
            <w:tabs>
              <w:tab w:val="clear" w:pos="7892"/>
              <w:tab w:val="right" w:pos="9026" w:leader="dot"/>
            </w:tabs>
            <w:rPr/>
          </w:pPr>
          <w:hyperlink w:anchor="__RefHeading___Toc13957572_7370918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3957574_73709187">
            <w:r>
              <w:rPr>
                <w:webHidden/>
                <w:rStyle w:val="IndexLink"/>
              </w:rPr>
              <w:t>1634</w:t>
            </w:r>
            <w:r>
              <w:rPr>
                <w:rStyle w:val="IndexLink"/>
                <w:rtl w:val="true"/>
              </w:rPr>
              <w:t xml:space="preserve"> - </w:t>
            </w:r>
            <w:r>
              <w:rPr>
                <w:rStyle w:val="IndexLink"/>
                <w:rtl w:val="true"/>
              </w:rPr>
              <w:t>الحسين بن يحيى بن الحسين بن جزلان</w:t>
            </w:r>
            <w:r>
              <w:rPr>
                <w:rStyle w:val="IndexLink"/>
                <w:rtl w:val="true"/>
              </w:rPr>
              <w:tab/>
            </w:r>
            <w:r>
              <w:rPr>
                <w:rStyle w:val="IndexLink"/>
              </w:rPr>
              <w:t>361</w:t>
            </w:r>
          </w:hyperlink>
        </w:p>
        <w:p>
          <w:pPr>
            <w:pStyle w:val="Contents5"/>
            <w:tabs>
              <w:tab w:val="clear" w:pos="7892"/>
              <w:tab w:val="right" w:pos="9026" w:leader="dot"/>
            </w:tabs>
            <w:rPr/>
          </w:pPr>
          <w:hyperlink w:anchor="__RefHeading___Toc13957576_73709187">
            <w:r>
              <w:rPr>
                <w:webHidden/>
                <w:rStyle w:val="IndexLink"/>
              </w:rPr>
              <w:t>1635</w:t>
            </w:r>
            <w:r>
              <w:rPr>
                <w:rStyle w:val="IndexLink"/>
                <w:rtl w:val="true"/>
              </w:rPr>
              <w:t xml:space="preserve"> - </w:t>
            </w:r>
            <w:r>
              <w:rPr>
                <w:rStyle w:val="IndexLink"/>
                <w:rtl w:val="true"/>
              </w:rPr>
              <w:t>الحسين بن يوسف بن محمّد بن علي بن زر</w:t>
            </w:r>
            <w:r>
              <w:rPr>
                <w:rStyle w:val="IndexLink"/>
                <w:rtl w:val="true"/>
              </w:rPr>
              <w:tab/>
            </w:r>
            <w:r>
              <w:rPr>
                <w:rStyle w:val="IndexLink"/>
              </w:rPr>
              <w:t>362</w:t>
            </w:r>
          </w:hyperlink>
        </w:p>
        <w:p>
          <w:pPr>
            <w:pStyle w:val="Contents4"/>
            <w:tabs>
              <w:tab w:val="clear" w:pos="8176"/>
              <w:tab w:val="right" w:pos="9026" w:leader="dot"/>
            </w:tabs>
            <w:rPr/>
          </w:pPr>
          <w:hyperlink w:anchor="__RefHeading___Toc13957578_73709187">
            <w:r>
              <w:rPr>
                <w:webHidden/>
                <w:rStyle w:val="IndexLink"/>
              </w:rPr>
              <w:t>1636</w:t>
            </w:r>
            <w:r>
              <w:rPr>
                <w:rStyle w:val="IndexLink"/>
                <w:rtl w:val="true"/>
              </w:rPr>
              <w:t xml:space="preserve"> - </w:t>
            </w:r>
            <w:r>
              <w:rPr>
                <w:rStyle w:val="IndexLink"/>
                <w:rtl w:val="true"/>
              </w:rPr>
              <w:t>الحسين مولى عمر بن عبد العزيز و آذنه</w:t>
            </w:r>
            <w:r>
              <w:rPr>
                <w:rStyle w:val="IndexLink"/>
                <w:rtl w:val="true"/>
              </w:rPr>
              <w:tab/>
            </w:r>
            <w:r>
              <w:rPr>
                <w:rStyle w:val="IndexLink"/>
              </w:rPr>
              <w:t>362</w:t>
            </w:r>
          </w:hyperlink>
        </w:p>
        <w:p>
          <w:pPr>
            <w:pStyle w:val="Contents4"/>
            <w:tabs>
              <w:tab w:val="clear" w:pos="8176"/>
              <w:tab w:val="right" w:pos="9026" w:leader="dot"/>
            </w:tabs>
            <w:rPr/>
          </w:pPr>
          <w:hyperlink w:anchor="__RefHeading___Toc13957580_73709187">
            <w:r>
              <w:rPr>
                <w:webHidden/>
                <w:rStyle w:val="IndexLink"/>
              </w:rPr>
              <w:t>1637</w:t>
            </w:r>
            <w:r>
              <w:rPr>
                <w:rStyle w:val="IndexLink"/>
                <w:rtl w:val="true"/>
              </w:rPr>
              <w:t xml:space="preserve"> - </w:t>
            </w:r>
            <w:r>
              <w:rPr>
                <w:rStyle w:val="IndexLink"/>
                <w:rtl w:val="true"/>
              </w:rPr>
              <w:t>الحسين</w:t>
            </w:r>
            <w:r>
              <w:rPr>
                <w:rStyle w:val="IndexLink"/>
                <w:rtl w:val="true"/>
              </w:rPr>
              <w:tab/>
            </w:r>
            <w:r>
              <w:rPr>
                <w:rStyle w:val="IndexLink"/>
              </w:rPr>
              <w:t>363</w:t>
            </w:r>
          </w:hyperlink>
        </w:p>
        <w:p>
          <w:pPr>
            <w:pStyle w:val="Contents4"/>
            <w:tabs>
              <w:tab w:val="clear" w:pos="8176"/>
              <w:tab w:val="right" w:pos="9026" w:leader="dot"/>
            </w:tabs>
            <w:rPr/>
          </w:pPr>
          <w:hyperlink w:anchor="__RefHeading___Toc13957582_73709187">
            <w:r>
              <w:rPr>
                <w:webHidden/>
                <w:rStyle w:val="IndexLink"/>
              </w:rPr>
              <w:t>1638</w:t>
            </w:r>
            <w:r>
              <w:rPr>
                <w:rStyle w:val="IndexLink"/>
                <w:rtl w:val="true"/>
              </w:rPr>
              <w:t xml:space="preserve"> - </w:t>
            </w:r>
            <w:r>
              <w:rPr>
                <w:rStyle w:val="IndexLink"/>
                <w:rtl w:val="true"/>
              </w:rPr>
              <w:t>الحسين أخو زيدان الكوفي</w:t>
            </w:r>
            <w:r>
              <w:rPr>
                <w:rStyle w:val="IndexLink"/>
                <w:rtl w:val="true"/>
              </w:rPr>
              <w:tab/>
            </w:r>
            <w:r>
              <w:rPr>
                <w:rStyle w:val="IndexLink"/>
              </w:rPr>
              <w:t>363</w:t>
            </w:r>
          </w:hyperlink>
        </w:p>
        <w:p>
          <w:pPr>
            <w:pStyle w:val="Contents4"/>
            <w:tabs>
              <w:tab w:val="clear" w:pos="8176"/>
              <w:tab w:val="right" w:pos="9026" w:leader="dot"/>
            </w:tabs>
            <w:rPr/>
          </w:pPr>
          <w:hyperlink w:anchor="__RefHeading___Toc13957584_73709187">
            <w:r>
              <w:rPr>
                <w:webHidden/>
                <w:rStyle w:val="IndexLink"/>
              </w:rPr>
              <w:t>1639</w:t>
            </w:r>
            <w:r>
              <w:rPr>
                <w:rStyle w:val="IndexLink"/>
                <w:rtl w:val="true"/>
              </w:rPr>
              <w:t xml:space="preserve"> - </w:t>
            </w:r>
            <w:r>
              <w:rPr>
                <w:rStyle w:val="IndexLink"/>
                <w:rtl w:val="true"/>
              </w:rPr>
              <w:t xml:space="preserve">الحسين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الحسن </w:t>
            </w:r>
            <w:r>
              <w:rPr>
                <w:rStyle w:val="IndexLink"/>
                <w:rtl w:val="true"/>
              </w:rPr>
              <w:t xml:space="preserve">- </w:t>
            </w:r>
            <w:r>
              <w:rPr>
                <w:rStyle w:val="IndexLink"/>
                <w:rtl w:val="true"/>
              </w:rPr>
              <w:t>بن المصري من شيوخ الصوفية</w:t>
            </w:r>
            <w:r>
              <w:rPr>
                <w:rStyle w:val="IndexLink"/>
                <w:rtl w:val="true"/>
              </w:rPr>
              <w:tab/>
            </w:r>
            <w:r>
              <w:rPr>
                <w:rStyle w:val="IndexLink"/>
              </w:rPr>
              <w:t>364</w:t>
            </w:r>
          </w:hyperlink>
        </w:p>
        <w:p>
          <w:pPr>
            <w:pStyle w:val="Contents4"/>
            <w:tabs>
              <w:tab w:val="clear" w:pos="8176"/>
              <w:tab w:val="right" w:pos="9026" w:leader="dot"/>
            </w:tabs>
            <w:rPr/>
          </w:pPr>
          <w:hyperlink w:anchor="__RefHeading___Toc13957586_73709187">
            <w:r>
              <w:rPr>
                <w:webHidden/>
                <w:rStyle w:val="IndexLink"/>
              </w:rPr>
              <w:t>1640</w:t>
            </w:r>
            <w:r>
              <w:rPr>
                <w:rStyle w:val="IndexLink"/>
                <w:rtl w:val="true"/>
              </w:rPr>
              <w:t xml:space="preserve"> - </w:t>
            </w:r>
            <w:r>
              <w:rPr>
                <w:rStyle w:val="IndexLink"/>
                <w:rtl w:val="true"/>
              </w:rPr>
              <w:t>الحسين البرذعي أحد الصالحين</w:t>
            </w:r>
            <w:r>
              <w:rPr>
                <w:rStyle w:val="IndexLink"/>
                <w:rtl w:val="true"/>
              </w:rPr>
              <w:tab/>
            </w:r>
            <w:r>
              <w:rPr>
                <w:rStyle w:val="IndexLink"/>
              </w:rPr>
              <w:t>366</w:t>
            </w:r>
          </w:hyperlink>
        </w:p>
        <w:p>
          <w:pPr>
            <w:pStyle w:val="Contents4"/>
            <w:tabs>
              <w:tab w:val="clear" w:pos="8176"/>
              <w:tab w:val="right" w:pos="9026" w:leader="dot"/>
            </w:tabs>
            <w:rPr/>
          </w:pPr>
          <w:hyperlink w:anchor="__RefHeading___Toc13957588_73709187">
            <w:r>
              <w:rPr>
                <w:webHidden/>
                <w:rStyle w:val="IndexLink"/>
              </w:rPr>
              <w:t>1641</w:t>
            </w:r>
            <w:r>
              <w:rPr>
                <w:rStyle w:val="IndexLink"/>
                <w:rtl w:val="true"/>
              </w:rPr>
              <w:t xml:space="preserve"> - </w:t>
            </w:r>
            <w:r>
              <w:rPr>
                <w:rStyle w:val="IndexLink"/>
                <w:rtl w:val="true"/>
              </w:rPr>
              <w:t>الحسين العطار</w:t>
            </w:r>
            <w:r>
              <w:rPr>
                <w:rStyle w:val="IndexLink"/>
                <w:rtl w:val="true"/>
              </w:rPr>
              <w:tab/>
            </w:r>
            <w:r>
              <w:rPr>
                <w:rStyle w:val="IndexLink"/>
              </w:rPr>
              <w:t>367</w:t>
            </w:r>
          </w:hyperlink>
        </w:p>
        <w:p>
          <w:pPr>
            <w:pStyle w:val="Contents3"/>
            <w:tabs>
              <w:tab w:val="clear" w:pos="8459"/>
              <w:tab w:val="right" w:pos="9026" w:leader="dot"/>
            </w:tabs>
            <w:rPr/>
          </w:pPr>
          <w:hyperlink w:anchor="__RefHeading___Toc13957590_73709187">
            <w:r>
              <w:rPr>
                <w:webHidden/>
                <w:rStyle w:val="IndexLink"/>
                <w:rtl w:val="true"/>
              </w:rPr>
              <w:t>ذكر من اسمه حصن</w:t>
            </w:r>
            <w:r>
              <w:rPr>
                <w:rStyle w:val="IndexLink"/>
                <w:rtl w:val="true"/>
              </w:rPr>
              <w:tab/>
            </w:r>
            <w:r>
              <w:rPr>
                <w:rStyle w:val="IndexLink"/>
              </w:rPr>
              <w:t>367</w:t>
            </w:r>
          </w:hyperlink>
        </w:p>
        <w:p>
          <w:pPr>
            <w:pStyle w:val="Contents4"/>
            <w:tabs>
              <w:tab w:val="clear" w:pos="8176"/>
              <w:tab w:val="right" w:pos="9026" w:leader="dot"/>
            </w:tabs>
            <w:rPr/>
          </w:pPr>
          <w:hyperlink w:anchor="__RefHeading___Toc13957592_73709187">
            <w:r>
              <w:rPr>
                <w:webHidden/>
                <w:rStyle w:val="IndexLink"/>
              </w:rPr>
              <w:t>1642</w:t>
            </w:r>
            <w:r>
              <w:rPr>
                <w:rStyle w:val="IndexLink"/>
                <w:rtl w:val="true"/>
              </w:rPr>
              <w:t xml:space="preserve"> - </w:t>
            </w:r>
            <w:r>
              <w:rPr>
                <w:rStyle w:val="IndexLink"/>
                <w:rtl w:val="true"/>
              </w:rPr>
              <w:t>حصن بن حسان القرشي الجبيلي</w:t>
            </w:r>
            <w:r>
              <w:rPr>
                <w:rStyle w:val="IndexLink"/>
                <w:rtl w:val="true"/>
              </w:rPr>
              <w:tab/>
            </w:r>
            <w:r>
              <w:rPr>
                <w:rStyle w:val="IndexLink"/>
              </w:rPr>
              <w:t>367</w:t>
            </w:r>
          </w:hyperlink>
        </w:p>
        <w:p>
          <w:pPr>
            <w:pStyle w:val="Contents4"/>
            <w:tabs>
              <w:tab w:val="clear" w:pos="8176"/>
              <w:tab w:val="right" w:pos="9026" w:leader="dot"/>
            </w:tabs>
            <w:rPr/>
          </w:pPr>
          <w:hyperlink w:anchor="__RefHeading___Toc13957594_73709187">
            <w:r>
              <w:rPr>
                <w:webHidden/>
                <w:rStyle w:val="IndexLink"/>
              </w:rPr>
              <w:t>1643</w:t>
            </w:r>
            <w:r>
              <w:rPr>
                <w:rStyle w:val="IndexLink"/>
                <w:rtl w:val="true"/>
              </w:rPr>
              <w:t xml:space="preserve"> - </w:t>
            </w:r>
            <w:r>
              <w:rPr>
                <w:rStyle w:val="IndexLink"/>
                <w:rtl w:val="true"/>
              </w:rPr>
              <w:t xml:space="preserve">حصن بن عبد الرّحمن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محصن </w:t>
            </w:r>
            <w:r>
              <w:rPr>
                <w:rStyle w:val="IndexLink"/>
                <w:rtl w:val="true"/>
              </w:rPr>
              <w:t>-</w:t>
              <w:tab/>
            </w:r>
            <w:r>
              <w:rPr>
                <w:rStyle w:val="IndexLink"/>
              </w:rPr>
              <w:t>368</w:t>
            </w:r>
          </w:hyperlink>
        </w:p>
        <w:p>
          <w:pPr>
            <w:pStyle w:val="Contents3"/>
            <w:tabs>
              <w:tab w:val="clear" w:pos="8459"/>
              <w:tab w:val="right" w:pos="9026" w:leader="dot"/>
            </w:tabs>
            <w:rPr/>
          </w:pPr>
          <w:hyperlink w:anchor="__RefHeading___Toc13957596_73709187">
            <w:r>
              <w:rPr>
                <w:webHidden/>
                <w:rStyle w:val="IndexLink"/>
                <w:rtl w:val="true"/>
              </w:rPr>
              <w:t>ذكر من اسمه حصين</w:t>
            </w:r>
            <w:r>
              <w:rPr>
                <w:rStyle w:val="IndexLink"/>
                <w:rtl w:val="true"/>
              </w:rPr>
              <w:tab/>
            </w:r>
            <w:r>
              <w:rPr>
                <w:rStyle w:val="IndexLink"/>
              </w:rPr>
              <w:t>372</w:t>
            </w:r>
          </w:hyperlink>
        </w:p>
        <w:p>
          <w:pPr>
            <w:pStyle w:val="Contents4"/>
            <w:tabs>
              <w:tab w:val="clear" w:pos="8176"/>
              <w:tab w:val="right" w:pos="9026" w:leader="dot"/>
            </w:tabs>
            <w:rPr/>
          </w:pPr>
          <w:hyperlink w:anchor="__RefHeading___Toc13957598_7370918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3957600_73709187">
            <w:r>
              <w:rPr>
                <w:webHidden/>
                <w:rStyle w:val="IndexLink"/>
              </w:rPr>
              <w:t>1644</w:t>
            </w:r>
            <w:r>
              <w:rPr>
                <w:rStyle w:val="IndexLink"/>
                <w:rtl w:val="true"/>
              </w:rPr>
              <w:t xml:space="preserve"> - </w:t>
            </w:r>
            <w:r>
              <w:rPr>
                <w:rStyle w:val="IndexLink"/>
                <w:rtl w:val="true"/>
              </w:rPr>
              <w:t>حصين بن جعفر الفزاري</w:t>
            </w:r>
            <w:r>
              <w:rPr>
                <w:rStyle w:val="IndexLink"/>
                <w:rtl w:val="true"/>
              </w:rPr>
              <w:tab/>
            </w:r>
            <w:r>
              <w:rPr>
                <w:rStyle w:val="IndexLink"/>
              </w:rPr>
              <w:t>372</w:t>
            </w:r>
          </w:hyperlink>
        </w:p>
        <w:p>
          <w:pPr>
            <w:pStyle w:val="Contents4"/>
            <w:tabs>
              <w:tab w:val="clear" w:pos="8176"/>
              <w:tab w:val="right" w:pos="9026" w:leader="dot"/>
            </w:tabs>
            <w:rPr/>
          </w:pPr>
          <w:hyperlink w:anchor="__RefHeading___Toc13957602_73709187">
            <w:r>
              <w:rPr>
                <w:webHidden/>
                <w:rStyle w:val="IndexLink"/>
              </w:rPr>
              <w:t>1645</w:t>
            </w:r>
            <w:r>
              <w:rPr>
                <w:rStyle w:val="IndexLink"/>
                <w:rtl w:val="true"/>
              </w:rPr>
              <w:t xml:space="preserve"> - </w:t>
            </w:r>
            <w:r>
              <w:rPr>
                <w:rStyle w:val="IndexLink"/>
                <w:rtl w:val="true"/>
              </w:rPr>
              <w:t>حصين بن جندب</w:t>
            </w:r>
            <w:r>
              <w:rPr>
                <w:rStyle w:val="IndexLink"/>
                <w:rtl w:val="true"/>
              </w:rPr>
              <w:tab/>
            </w:r>
            <w:r>
              <w:rPr>
                <w:rStyle w:val="IndexLink"/>
              </w:rPr>
              <w:t>373</w:t>
            </w:r>
          </w:hyperlink>
        </w:p>
        <w:p>
          <w:pPr>
            <w:pStyle w:val="Contents4"/>
            <w:tabs>
              <w:tab w:val="clear" w:pos="8176"/>
              <w:tab w:val="right" w:pos="9026" w:leader="dot"/>
            </w:tabs>
            <w:rPr/>
          </w:pPr>
          <w:hyperlink w:anchor="__RefHeading___Toc13957604_73709187">
            <w:r>
              <w:rPr>
                <w:webHidden/>
                <w:rStyle w:val="IndexLink"/>
              </w:rPr>
              <w:t>1646</w:t>
            </w:r>
            <w:r>
              <w:rPr>
                <w:rStyle w:val="IndexLink"/>
                <w:rtl w:val="true"/>
              </w:rPr>
              <w:t xml:space="preserve"> - </w:t>
            </w:r>
            <w:r>
              <w:rPr>
                <w:rStyle w:val="IndexLink"/>
                <w:rtl w:val="true"/>
              </w:rPr>
              <w:t>حصين بن خليد بن جزء بن الحارث</w:t>
            </w:r>
            <w:r>
              <w:rPr>
                <w:rStyle w:val="IndexLink"/>
                <w:rtl w:val="true"/>
              </w:rPr>
              <w:tab/>
            </w:r>
            <w:r>
              <w:rPr>
                <w:rStyle w:val="IndexLink"/>
              </w:rPr>
              <w:t>381</w:t>
            </w:r>
          </w:hyperlink>
        </w:p>
        <w:p>
          <w:pPr>
            <w:pStyle w:val="Contents4"/>
            <w:tabs>
              <w:tab w:val="clear" w:pos="8176"/>
              <w:tab w:val="right" w:pos="9026" w:leader="dot"/>
            </w:tabs>
            <w:rPr/>
          </w:pPr>
          <w:hyperlink w:anchor="__RefHeading___Toc13957606_73709187">
            <w:r>
              <w:rPr>
                <w:webHidden/>
                <w:rStyle w:val="IndexLink"/>
              </w:rPr>
              <w:t>1647</w:t>
            </w:r>
            <w:r>
              <w:rPr>
                <w:rStyle w:val="IndexLink"/>
                <w:rtl w:val="true"/>
              </w:rPr>
              <w:t xml:space="preserve"> - </w:t>
            </w:r>
            <w:r>
              <w:rPr>
                <w:rStyle w:val="IndexLink"/>
                <w:rtl w:val="true"/>
              </w:rPr>
              <w:t>حصين بن عبد اللّه الكلابي</w:t>
            </w:r>
            <w:r>
              <w:rPr>
                <w:rStyle w:val="IndexLink"/>
                <w:rtl w:val="true"/>
              </w:rPr>
              <w:tab/>
            </w:r>
            <w:r>
              <w:rPr>
                <w:rStyle w:val="IndexLink"/>
              </w:rPr>
              <w:t>381</w:t>
            </w:r>
          </w:hyperlink>
        </w:p>
        <w:p>
          <w:pPr>
            <w:pStyle w:val="Contents4"/>
            <w:tabs>
              <w:tab w:val="clear" w:pos="8176"/>
              <w:tab w:val="right" w:pos="9026" w:leader="dot"/>
            </w:tabs>
            <w:rPr/>
          </w:pPr>
          <w:hyperlink w:anchor="__RefHeading___Toc13957608_73709187">
            <w:r>
              <w:rPr>
                <w:webHidden/>
                <w:rStyle w:val="IndexLink"/>
              </w:rPr>
              <w:t>1648</w:t>
            </w:r>
            <w:r>
              <w:rPr>
                <w:rStyle w:val="IndexLink"/>
                <w:rtl w:val="true"/>
              </w:rPr>
              <w:t xml:space="preserve"> - </w:t>
            </w:r>
            <w:r>
              <w:rPr>
                <w:rStyle w:val="IndexLink"/>
                <w:rtl w:val="true"/>
              </w:rPr>
              <w:t>حصين بن مالك أبو الحر بن الخشخاش</w:t>
            </w:r>
            <w:r>
              <w:rPr>
                <w:rStyle w:val="IndexLink"/>
                <w:rtl w:val="true"/>
              </w:rPr>
              <w:tab/>
            </w:r>
            <w:r>
              <w:rPr>
                <w:rStyle w:val="IndexLink"/>
              </w:rPr>
              <w:t>382</w:t>
            </w:r>
          </w:hyperlink>
        </w:p>
        <w:p>
          <w:pPr>
            <w:pStyle w:val="Contents4"/>
            <w:tabs>
              <w:tab w:val="clear" w:pos="8176"/>
              <w:tab w:val="right" w:pos="9026" w:leader="dot"/>
            </w:tabs>
            <w:rPr/>
          </w:pPr>
          <w:hyperlink w:anchor="__RefHeading___Toc13957610_73709187">
            <w:r>
              <w:rPr>
                <w:webHidden/>
                <w:rStyle w:val="IndexLink"/>
              </w:rPr>
              <w:t>1649</w:t>
            </w:r>
            <w:r>
              <w:rPr>
                <w:rStyle w:val="IndexLink"/>
                <w:rtl w:val="true"/>
              </w:rPr>
              <w:t xml:space="preserve"> - </w:t>
            </w:r>
            <w:r>
              <w:rPr>
                <w:rStyle w:val="IndexLink"/>
                <w:rtl w:val="true"/>
              </w:rPr>
              <w:t>حصين بن نمير بن نائل</w:t>
            </w:r>
            <w:r>
              <w:rPr>
                <w:rStyle w:val="IndexLink"/>
                <w:rtl w:val="true"/>
              </w:rPr>
              <w:tab/>
            </w:r>
            <w:r>
              <w:rPr>
                <w:rStyle w:val="IndexLink"/>
              </w:rPr>
              <w:t>390</w:t>
            </w:r>
          </w:hyperlink>
        </w:p>
        <w:p>
          <w:pPr>
            <w:pStyle w:val="Contents4"/>
            <w:tabs>
              <w:tab w:val="clear" w:pos="8176"/>
              <w:tab w:val="right" w:pos="9026" w:leader="dot"/>
            </w:tabs>
            <w:rPr/>
          </w:pPr>
          <w:hyperlink w:anchor="__RefHeading___Toc13957612_73709187">
            <w:r>
              <w:rPr>
                <w:webHidden/>
                <w:rStyle w:val="IndexLink"/>
              </w:rPr>
              <w:t>1650</w:t>
            </w:r>
            <w:r>
              <w:rPr>
                <w:rStyle w:val="IndexLink"/>
                <w:rtl w:val="true"/>
              </w:rPr>
              <w:t xml:space="preserve"> - </w:t>
            </w:r>
            <w:r>
              <w:rPr>
                <w:rStyle w:val="IndexLink"/>
                <w:rtl w:val="true"/>
              </w:rPr>
              <w:t>حصين بن الوليد مولى بني يزيد بن معاوية</w:t>
            </w:r>
            <w:r>
              <w:rPr>
                <w:rStyle w:val="IndexLink"/>
                <w:rtl w:val="true"/>
              </w:rPr>
              <w:tab/>
            </w:r>
            <w:r>
              <w:rPr>
                <w:rStyle w:val="IndexLink"/>
              </w:rPr>
              <w:t>397</w:t>
            </w:r>
          </w:hyperlink>
        </w:p>
        <w:p>
          <w:pPr>
            <w:pStyle w:val="Contents4"/>
            <w:tabs>
              <w:tab w:val="clear" w:pos="8176"/>
              <w:tab w:val="right" w:pos="9026" w:leader="dot"/>
            </w:tabs>
            <w:rPr/>
          </w:pPr>
          <w:hyperlink w:anchor="__RefHeading___Toc13957614_73709187">
            <w:r>
              <w:rPr>
                <w:webHidden/>
                <w:rStyle w:val="IndexLink"/>
              </w:rPr>
              <w:t>1651</w:t>
            </w:r>
            <w:r>
              <w:rPr>
                <w:rStyle w:val="IndexLink"/>
                <w:rtl w:val="true"/>
              </w:rPr>
              <w:t xml:space="preserve"> - </w:t>
            </w:r>
            <w:r>
              <w:rPr>
                <w:rStyle w:val="IndexLink"/>
                <w:rtl w:val="true"/>
              </w:rPr>
              <w:t>حضرمي بن أحمد، و يسمى أيضا علي</w:t>
            </w:r>
            <w:r>
              <w:rPr>
                <w:rStyle w:val="IndexLink"/>
                <w:rtl w:val="true"/>
              </w:rPr>
              <w:tab/>
            </w:r>
            <w:r>
              <w:rPr>
                <w:rStyle w:val="IndexLink"/>
              </w:rPr>
              <w:t>398</w:t>
            </w:r>
          </w:hyperlink>
        </w:p>
        <w:p>
          <w:pPr>
            <w:pStyle w:val="Contents3"/>
            <w:tabs>
              <w:tab w:val="clear" w:pos="8459"/>
              <w:tab w:val="right" w:pos="9026" w:leader="dot"/>
            </w:tabs>
            <w:rPr/>
          </w:pPr>
          <w:hyperlink w:anchor="__RefHeading___Toc13957616_73709187">
            <w:r>
              <w:rPr>
                <w:webHidden/>
                <w:rStyle w:val="IndexLink"/>
                <w:rtl w:val="true"/>
              </w:rPr>
              <w:t>ذكر من اسمه حضين</w:t>
            </w:r>
            <w:r>
              <w:rPr>
                <w:rStyle w:val="IndexLink"/>
                <w:rtl w:val="true"/>
              </w:rPr>
              <w:tab/>
            </w:r>
            <w:r>
              <w:rPr>
                <w:rStyle w:val="IndexLink"/>
              </w:rPr>
              <w:t>398</w:t>
            </w:r>
          </w:hyperlink>
        </w:p>
        <w:p>
          <w:pPr>
            <w:pStyle w:val="Contents4"/>
            <w:tabs>
              <w:tab w:val="clear" w:pos="8176"/>
              <w:tab w:val="right" w:pos="9026" w:leader="dot"/>
            </w:tabs>
            <w:rPr/>
          </w:pPr>
          <w:hyperlink w:anchor="__RefHeading___Toc13957618_73709187">
            <w:r>
              <w:rPr>
                <w:webHidden/>
                <w:rStyle w:val="IndexLink"/>
              </w:rPr>
              <w:t>1652</w:t>
            </w:r>
            <w:r>
              <w:rPr>
                <w:rStyle w:val="IndexLink"/>
                <w:rtl w:val="true"/>
              </w:rPr>
              <w:t xml:space="preserve"> - </w:t>
            </w:r>
            <w:r>
              <w:rPr>
                <w:rStyle w:val="IndexLink"/>
                <w:rtl w:val="true"/>
              </w:rPr>
              <w:t>حضين بن المنذر بن الحارث بن وعلة بن المجالد</w:t>
            </w:r>
            <w:r>
              <w:rPr>
                <w:rStyle w:val="IndexLink"/>
                <w:rtl w:val="true"/>
              </w:rPr>
              <w:tab/>
            </w:r>
            <w:r>
              <w:rPr>
                <w:rStyle w:val="IndexLink"/>
              </w:rPr>
              <w:t>398</w:t>
            </w:r>
          </w:hyperlink>
        </w:p>
        <w:p>
          <w:pPr>
            <w:pStyle w:val="Contents4"/>
            <w:tabs>
              <w:tab w:val="clear" w:pos="8176"/>
              <w:tab w:val="right" w:pos="9026" w:leader="dot"/>
            </w:tabs>
            <w:rPr/>
          </w:pPr>
          <w:hyperlink w:anchor="__RefHeading___Toc13957620_73709187">
            <w:r>
              <w:rPr>
                <w:webHidden/>
                <w:rStyle w:val="IndexLink"/>
              </w:rPr>
              <w:t>1653</w:t>
            </w:r>
            <w:r>
              <w:rPr>
                <w:rStyle w:val="IndexLink"/>
                <w:rtl w:val="true"/>
              </w:rPr>
              <w:t xml:space="preserve"> - </w:t>
            </w:r>
            <w:r>
              <w:rPr>
                <w:rStyle w:val="IndexLink"/>
                <w:rtl w:val="true"/>
              </w:rPr>
              <w:t>حضين السلمي</w:t>
            </w:r>
            <w:r>
              <w:rPr>
                <w:rStyle w:val="IndexLink"/>
                <w:rtl w:val="true"/>
              </w:rPr>
              <w:tab/>
            </w:r>
            <w:r>
              <w:rPr>
                <w:rStyle w:val="IndexLink"/>
              </w:rPr>
              <w:t>411</w:t>
            </w:r>
          </w:hyperlink>
        </w:p>
        <w:p>
          <w:pPr>
            <w:pStyle w:val="Contents4"/>
            <w:tabs>
              <w:tab w:val="clear" w:pos="8176"/>
              <w:tab w:val="right" w:pos="9026" w:leader="dot"/>
            </w:tabs>
            <w:rPr/>
          </w:pPr>
          <w:hyperlink w:anchor="__RefHeading___Toc13957622_73709187">
            <w:r>
              <w:rPr>
                <w:webHidden/>
                <w:rStyle w:val="IndexLink"/>
              </w:rPr>
              <w:t>1654</w:t>
            </w:r>
            <w:r>
              <w:rPr>
                <w:rStyle w:val="IndexLink"/>
                <w:rtl w:val="true"/>
              </w:rPr>
              <w:t xml:space="preserve"> - </w:t>
            </w:r>
            <w:r>
              <w:rPr>
                <w:rStyle w:val="IndexLink"/>
                <w:rtl w:val="true"/>
              </w:rPr>
              <w:t>حطان بن عوف</w:t>
            </w:r>
            <w:r>
              <w:rPr>
                <w:rStyle w:val="IndexLink"/>
                <w:rtl w:val="true"/>
              </w:rPr>
              <w:tab/>
            </w:r>
            <w:r>
              <w:rPr>
                <w:rStyle w:val="IndexLink"/>
              </w:rPr>
              <w:t>411</w:t>
            </w:r>
          </w:hyperlink>
        </w:p>
        <w:p>
          <w:pPr>
            <w:pStyle w:val="Contents3"/>
            <w:tabs>
              <w:tab w:val="clear" w:pos="8459"/>
              <w:tab w:val="right" w:pos="9026" w:leader="dot"/>
            </w:tabs>
            <w:rPr/>
          </w:pPr>
          <w:hyperlink w:anchor="__RefHeading___Toc13957624_73709187">
            <w:r>
              <w:rPr>
                <w:webHidden/>
                <w:rStyle w:val="IndexLink"/>
                <w:rtl w:val="true"/>
              </w:rPr>
              <w:t>ذكر من اسمه حظيّ‌</w:t>
            </w:r>
            <w:r>
              <w:rPr>
                <w:rStyle w:val="IndexLink"/>
                <w:rtl w:val="true"/>
              </w:rPr>
              <w:tab/>
            </w:r>
            <w:r>
              <w:rPr>
                <w:rStyle w:val="IndexLink"/>
              </w:rPr>
              <w:t>412</w:t>
            </w:r>
          </w:hyperlink>
        </w:p>
        <w:p>
          <w:pPr>
            <w:pStyle w:val="Contents4"/>
            <w:tabs>
              <w:tab w:val="clear" w:pos="8176"/>
              <w:tab w:val="right" w:pos="9026" w:leader="dot"/>
            </w:tabs>
            <w:rPr/>
          </w:pPr>
          <w:hyperlink w:anchor="__RefHeading___Toc13957626_73709187">
            <w:r>
              <w:rPr>
                <w:webHidden/>
                <w:rStyle w:val="IndexLink"/>
              </w:rPr>
              <w:t>1655</w:t>
            </w:r>
            <w:r>
              <w:rPr>
                <w:rStyle w:val="IndexLink"/>
                <w:rtl w:val="true"/>
              </w:rPr>
              <w:t xml:space="preserve"> - </w:t>
            </w:r>
            <w:r>
              <w:rPr>
                <w:rStyle w:val="IndexLink"/>
                <w:rtl w:val="true"/>
              </w:rPr>
              <w:t>حظيّ‌ بن أحمد بن محمّد بن القاسم</w:t>
            </w:r>
            <w:r>
              <w:rPr>
                <w:rStyle w:val="IndexLink"/>
                <w:rtl w:val="true"/>
              </w:rPr>
              <w:tab/>
            </w:r>
            <w:r>
              <w:rPr>
                <w:rStyle w:val="IndexLink"/>
              </w:rPr>
              <w:t>412</w:t>
            </w:r>
          </w:hyperlink>
        </w:p>
        <w:p>
          <w:pPr>
            <w:pStyle w:val="Contents4"/>
            <w:tabs>
              <w:tab w:val="clear" w:pos="8176"/>
              <w:tab w:val="right" w:pos="9026" w:leader="dot"/>
            </w:tabs>
            <w:rPr/>
          </w:pPr>
          <w:hyperlink w:anchor="__RefHeading___Toc13957628_73709187">
            <w:r>
              <w:rPr>
                <w:webHidden/>
                <w:rStyle w:val="IndexLink"/>
              </w:rPr>
              <w:t>1656</w:t>
            </w:r>
            <w:r>
              <w:rPr>
                <w:rStyle w:val="IndexLink"/>
                <w:rtl w:val="true"/>
              </w:rPr>
              <w:t xml:space="preserve"> - </w:t>
            </w:r>
            <w:r>
              <w:rPr>
                <w:rStyle w:val="IndexLink"/>
                <w:rtl w:val="true"/>
              </w:rPr>
              <w:t>حظيّ‌ بن أبي كثير الجذامي الخراساني</w:t>
            </w:r>
            <w:r>
              <w:rPr>
                <w:rStyle w:val="IndexLink"/>
                <w:rtl w:val="true"/>
              </w:rPr>
              <w:tab/>
            </w:r>
            <w:r>
              <w:rPr>
                <w:rStyle w:val="IndexLink"/>
              </w:rPr>
              <w:t>413</w:t>
            </w:r>
          </w:hyperlink>
        </w:p>
        <w:p>
          <w:pPr>
            <w:pStyle w:val="Contents3"/>
            <w:tabs>
              <w:tab w:val="clear" w:pos="8459"/>
              <w:tab w:val="right" w:pos="9026" w:leader="dot"/>
            </w:tabs>
            <w:rPr/>
          </w:pPr>
          <w:hyperlink w:anchor="__RefHeading___Toc13957630_73709187">
            <w:r>
              <w:rPr>
                <w:webHidden/>
                <w:rStyle w:val="IndexLink"/>
                <w:rtl w:val="true"/>
              </w:rPr>
              <w:t>ذكر من اسمه حفّاظ‍‌</w:t>
            </w:r>
            <w:r>
              <w:rPr>
                <w:rStyle w:val="IndexLink"/>
                <w:rtl w:val="true"/>
              </w:rPr>
              <w:tab/>
            </w:r>
            <w:r>
              <w:rPr>
                <w:rStyle w:val="IndexLink"/>
              </w:rPr>
              <w:t>414</w:t>
            </w:r>
          </w:hyperlink>
        </w:p>
        <w:p>
          <w:pPr>
            <w:pStyle w:val="Contents4"/>
            <w:tabs>
              <w:tab w:val="clear" w:pos="8176"/>
              <w:tab w:val="right" w:pos="9026" w:leader="dot"/>
            </w:tabs>
            <w:rPr/>
          </w:pPr>
          <w:hyperlink w:anchor="__RefHeading___Toc13957632_73709187">
            <w:r>
              <w:rPr>
                <w:webHidden/>
                <w:rStyle w:val="IndexLink"/>
              </w:rPr>
              <w:t>1657</w:t>
            </w:r>
            <w:r>
              <w:rPr>
                <w:rStyle w:val="IndexLink"/>
                <w:rtl w:val="true"/>
              </w:rPr>
              <w:t xml:space="preserve"> - </w:t>
            </w:r>
            <w:r>
              <w:rPr>
                <w:rStyle w:val="IndexLink"/>
                <w:rtl w:val="true"/>
              </w:rPr>
              <w:t>حفّاظ‍‌ بن الحسن بن الحسين</w:t>
            </w:r>
            <w:r>
              <w:rPr>
                <w:rStyle w:val="IndexLink"/>
                <w:rtl w:val="true"/>
              </w:rPr>
              <w:tab/>
            </w:r>
            <w:r>
              <w:rPr>
                <w:rStyle w:val="IndexLink"/>
              </w:rPr>
              <w:t>414</w:t>
            </w:r>
          </w:hyperlink>
        </w:p>
        <w:p>
          <w:pPr>
            <w:pStyle w:val="Contents4"/>
            <w:tabs>
              <w:tab w:val="clear" w:pos="8176"/>
              <w:tab w:val="right" w:pos="9026" w:leader="dot"/>
            </w:tabs>
            <w:rPr/>
          </w:pPr>
          <w:hyperlink w:anchor="__RefHeading___Toc13957634_73709187">
            <w:r>
              <w:rPr>
                <w:webHidden/>
                <w:rStyle w:val="IndexLink"/>
              </w:rPr>
              <w:t>1658</w:t>
            </w:r>
            <w:r>
              <w:rPr>
                <w:rStyle w:val="IndexLink"/>
                <w:rtl w:val="true"/>
              </w:rPr>
              <w:t xml:space="preserve"> - </w:t>
            </w:r>
            <w:r>
              <w:rPr>
                <w:rStyle w:val="IndexLink"/>
                <w:rtl w:val="true"/>
              </w:rPr>
              <w:t>حفّاظ‍‌ بن سلامة الناسخ</w:t>
            </w:r>
            <w:r>
              <w:rPr>
                <w:rStyle w:val="IndexLink"/>
                <w:rtl w:val="true"/>
              </w:rPr>
              <w:tab/>
            </w:r>
            <w:r>
              <w:rPr>
                <w:rStyle w:val="IndexLink"/>
              </w:rPr>
              <w:t>414</w:t>
            </w:r>
          </w:hyperlink>
        </w:p>
        <w:p>
          <w:pPr>
            <w:pStyle w:val="Contents4"/>
            <w:tabs>
              <w:tab w:val="clear" w:pos="8176"/>
              <w:tab w:val="right" w:pos="9026" w:leader="dot"/>
            </w:tabs>
            <w:rPr/>
          </w:pPr>
          <w:hyperlink w:anchor="__RefHeading___Toc13957636_73709187">
            <w:r>
              <w:rPr>
                <w:webHidden/>
                <w:rStyle w:val="IndexLink"/>
              </w:rPr>
              <w:t>1659</w:t>
            </w:r>
            <w:r>
              <w:rPr>
                <w:rStyle w:val="IndexLink"/>
                <w:rtl w:val="true"/>
              </w:rPr>
              <w:t xml:space="preserve"> - </w:t>
            </w:r>
            <w:r>
              <w:rPr>
                <w:rStyle w:val="IndexLink"/>
                <w:rtl w:val="true"/>
              </w:rPr>
              <w:t>حفّاظ‍‌ بن المحسّن بن علي بن حسين</w:t>
            </w:r>
            <w:r>
              <w:rPr>
                <w:rStyle w:val="IndexLink"/>
                <w:rtl w:val="true"/>
              </w:rPr>
              <w:tab/>
            </w:r>
            <w:r>
              <w:rPr>
                <w:rStyle w:val="IndexLink"/>
              </w:rPr>
              <w:t>415</w:t>
            </w:r>
          </w:hyperlink>
        </w:p>
        <w:p>
          <w:pPr>
            <w:pStyle w:val="Contents3"/>
            <w:tabs>
              <w:tab w:val="clear" w:pos="8459"/>
              <w:tab w:val="right" w:pos="9026" w:leader="dot"/>
            </w:tabs>
            <w:rPr/>
          </w:pPr>
          <w:hyperlink w:anchor="__RefHeading___Toc13957638_73709187">
            <w:r>
              <w:rPr>
                <w:webHidden/>
                <w:rStyle w:val="IndexLink"/>
                <w:rtl w:val="true"/>
              </w:rPr>
              <w:t>ذكر من اسمه حفص</w:t>
            </w:r>
            <w:r>
              <w:rPr>
                <w:rStyle w:val="IndexLink"/>
                <w:rtl w:val="true"/>
              </w:rPr>
              <w:tab/>
            </w:r>
            <w:r>
              <w:rPr>
                <w:rStyle w:val="IndexLink"/>
              </w:rPr>
              <w:t>416</w:t>
            </w:r>
          </w:hyperlink>
        </w:p>
        <w:p>
          <w:pPr>
            <w:pStyle w:val="Contents4"/>
            <w:tabs>
              <w:tab w:val="clear" w:pos="8176"/>
              <w:tab w:val="right" w:pos="9026" w:leader="dot"/>
            </w:tabs>
            <w:rPr/>
          </w:pPr>
          <w:hyperlink w:anchor="__RefHeading___Toc13957640_73709187">
            <w:r>
              <w:rPr>
                <w:webHidden/>
                <w:rStyle w:val="IndexLink"/>
              </w:rPr>
              <w:t>1660</w:t>
            </w:r>
            <w:r>
              <w:rPr>
                <w:rStyle w:val="IndexLink"/>
                <w:rtl w:val="true"/>
              </w:rPr>
              <w:t xml:space="preserve"> - </w:t>
            </w:r>
            <w:r>
              <w:rPr>
                <w:rStyle w:val="IndexLink"/>
                <w:rtl w:val="true"/>
              </w:rPr>
              <w:t>حفص بن حبيب</w:t>
            </w:r>
            <w:r>
              <w:rPr>
                <w:rStyle w:val="IndexLink"/>
                <w:rtl w:val="true"/>
              </w:rPr>
              <w:tab/>
            </w:r>
            <w:r>
              <w:rPr>
                <w:rStyle w:val="IndexLink"/>
              </w:rPr>
              <w:t>416</w:t>
            </w:r>
          </w:hyperlink>
        </w:p>
        <w:p>
          <w:pPr>
            <w:pStyle w:val="Contents4"/>
            <w:tabs>
              <w:tab w:val="clear" w:pos="8176"/>
              <w:tab w:val="right" w:pos="9026" w:leader="dot"/>
            </w:tabs>
            <w:rPr/>
          </w:pPr>
          <w:hyperlink w:anchor="__RefHeading___Toc13957642_73709187">
            <w:r>
              <w:rPr>
                <w:webHidden/>
                <w:rStyle w:val="IndexLink"/>
              </w:rPr>
              <w:t>1661</w:t>
            </w:r>
            <w:r>
              <w:rPr>
                <w:rStyle w:val="IndexLink"/>
                <w:rtl w:val="true"/>
              </w:rPr>
              <w:t xml:space="preserve"> - </w:t>
            </w:r>
            <w:r>
              <w:rPr>
                <w:rStyle w:val="IndexLink"/>
                <w:rtl w:val="true"/>
              </w:rPr>
              <w:t>حفص بن سعيد بن جابر</w:t>
            </w:r>
            <w:r>
              <w:rPr>
                <w:rStyle w:val="IndexLink"/>
                <w:rtl w:val="true"/>
              </w:rPr>
              <w:tab/>
            </w:r>
            <w:r>
              <w:rPr>
                <w:rStyle w:val="IndexLink"/>
              </w:rPr>
              <w:t>416</w:t>
            </w:r>
          </w:hyperlink>
        </w:p>
        <w:p>
          <w:pPr>
            <w:pStyle w:val="Contents4"/>
            <w:tabs>
              <w:tab w:val="clear" w:pos="8176"/>
              <w:tab w:val="right" w:pos="9026" w:leader="dot"/>
            </w:tabs>
            <w:rPr/>
          </w:pPr>
          <w:hyperlink w:anchor="__RefHeading___Toc13957644_73709187">
            <w:r>
              <w:rPr>
                <w:webHidden/>
                <w:rStyle w:val="IndexLink"/>
              </w:rPr>
              <w:t>1662</w:t>
            </w:r>
            <w:r>
              <w:rPr>
                <w:rStyle w:val="IndexLink"/>
                <w:rtl w:val="true"/>
              </w:rPr>
              <w:t xml:space="preserve"> - </w:t>
            </w:r>
            <w:r>
              <w:rPr>
                <w:rStyle w:val="IndexLink"/>
                <w:rtl w:val="true"/>
              </w:rPr>
              <w:t>حفص بن سعيد</w:t>
            </w:r>
            <w:r>
              <w:rPr>
                <w:rStyle w:val="IndexLink"/>
                <w:rtl w:val="true"/>
              </w:rPr>
              <w:tab/>
            </w:r>
            <w:r>
              <w:rPr>
                <w:rStyle w:val="IndexLink"/>
              </w:rPr>
              <w:t>417</w:t>
            </w:r>
          </w:hyperlink>
        </w:p>
        <w:p>
          <w:pPr>
            <w:pStyle w:val="Contents4"/>
            <w:tabs>
              <w:tab w:val="clear" w:pos="8176"/>
              <w:tab w:val="right" w:pos="9026" w:leader="dot"/>
            </w:tabs>
            <w:rPr/>
          </w:pPr>
          <w:hyperlink w:anchor="__RefHeading___Toc13957646_73709187">
            <w:r>
              <w:rPr>
                <w:webHidden/>
                <w:rStyle w:val="IndexLink"/>
              </w:rPr>
              <w:t>1663</w:t>
            </w:r>
            <w:r>
              <w:rPr>
                <w:rStyle w:val="IndexLink"/>
                <w:rtl w:val="true"/>
              </w:rPr>
              <w:t xml:space="preserve"> - </w:t>
            </w:r>
            <w:r>
              <w:rPr>
                <w:rStyle w:val="IndexLink"/>
                <w:rtl w:val="true"/>
              </w:rPr>
              <w:t>حفص بن سليمان</w:t>
            </w:r>
            <w:r>
              <w:rPr>
                <w:rStyle w:val="IndexLink"/>
                <w:rtl w:val="true"/>
              </w:rPr>
              <w:tab/>
            </w:r>
            <w:r>
              <w:rPr>
                <w:rStyle w:val="IndexLink"/>
              </w:rPr>
              <w:t>417</w:t>
            </w:r>
          </w:hyperlink>
        </w:p>
        <w:p>
          <w:pPr>
            <w:pStyle w:val="Contents4"/>
            <w:tabs>
              <w:tab w:val="clear" w:pos="8176"/>
              <w:tab w:val="right" w:pos="9026" w:leader="dot"/>
            </w:tabs>
            <w:rPr/>
          </w:pPr>
          <w:hyperlink w:anchor="__RefHeading___Toc13957648_73709187">
            <w:r>
              <w:rPr>
                <w:webHidden/>
                <w:rStyle w:val="IndexLink"/>
              </w:rPr>
              <w:t>1664</w:t>
            </w:r>
            <w:r>
              <w:rPr>
                <w:rStyle w:val="IndexLink"/>
                <w:rtl w:val="true"/>
              </w:rPr>
              <w:t xml:space="preserve"> - </w:t>
            </w:r>
            <w:r>
              <w:rPr>
                <w:rStyle w:val="IndexLink"/>
                <w:rtl w:val="true"/>
              </w:rPr>
              <w:t>حفص بن أبي العاص بن بشر بن دهمان</w:t>
            </w:r>
            <w:r>
              <w:rPr>
                <w:rStyle w:val="IndexLink"/>
                <w:rtl w:val="true"/>
              </w:rPr>
              <w:tab/>
            </w:r>
            <w:r>
              <w:rPr>
                <w:rStyle w:val="IndexLink"/>
              </w:rPr>
              <w:t>422</w:t>
            </w:r>
          </w:hyperlink>
        </w:p>
        <w:p>
          <w:pPr>
            <w:pStyle w:val="Contents4"/>
            <w:tabs>
              <w:tab w:val="clear" w:pos="8176"/>
              <w:tab w:val="right" w:pos="9026" w:leader="dot"/>
            </w:tabs>
            <w:rPr/>
          </w:pPr>
          <w:hyperlink w:anchor="__RefHeading___Toc13957650_73709187">
            <w:r>
              <w:rPr>
                <w:webHidden/>
                <w:rStyle w:val="IndexLink"/>
              </w:rPr>
              <w:t>1665</w:t>
            </w:r>
            <w:r>
              <w:rPr>
                <w:rStyle w:val="IndexLink"/>
                <w:rtl w:val="true"/>
              </w:rPr>
              <w:t xml:space="preserve"> - </w:t>
            </w:r>
            <w:r>
              <w:rPr>
                <w:rStyle w:val="IndexLink"/>
                <w:rtl w:val="true"/>
              </w:rPr>
              <w:t>حفص بن عبيد اللّه</w:t>
            </w:r>
            <w:r>
              <w:rPr>
                <w:rStyle w:val="IndexLink"/>
                <w:rtl w:val="true"/>
              </w:rPr>
              <w:tab/>
            </w:r>
            <w:r>
              <w:rPr>
                <w:rStyle w:val="IndexLink"/>
              </w:rPr>
              <w:t>425</w:t>
            </w:r>
          </w:hyperlink>
        </w:p>
        <w:p>
          <w:pPr>
            <w:pStyle w:val="Contents4"/>
            <w:tabs>
              <w:tab w:val="clear" w:pos="8176"/>
              <w:tab w:val="right" w:pos="9026" w:leader="dot"/>
            </w:tabs>
            <w:rPr/>
          </w:pPr>
          <w:hyperlink w:anchor="__RefHeading___Toc13957652_73709187">
            <w:r>
              <w:rPr>
                <w:webHidden/>
                <w:rStyle w:val="IndexLink"/>
              </w:rPr>
              <w:t>1666</w:t>
            </w:r>
            <w:r>
              <w:rPr>
                <w:rStyle w:val="IndexLink"/>
                <w:rtl w:val="true"/>
              </w:rPr>
              <w:t xml:space="preserve"> - </w:t>
            </w:r>
            <w:r>
              <w:rPr>
                <w:rStyle w:val="IndexLink"/>
                <w:rtl w:val="true"/>
              </w:rPr>
              <w:t>حفص بن عمر بن سعيد بن أبي عزيز</w:t>
            </w:r>
            <w:r>
              <w:rPr>
                <w:rStyle w:val="IndexLink"/>
                <w:rtl w:val="true"/>
              </w:rPr>
              <w:tab/>
            </w:r>
            <w:r>
              <w:rPr>
                <w:rStyle w:val="IndexLink"/>
              </w:rPr>
              <w:t>428</w:t>
            </w:r>
          </w:hyperlink>
        </w:p>
        <w:p>
          <w:pPr>
            <w:pStyle w:val="Contents4"/>
            <w:tabs>
              <w:tab w:val="clear" w:pos="8176"/>
              <w:tab w:val="right" w:pos="9026" w:leader="dot"/>
            </w:tabs>
            <w:rPr/>
          </w:pPr>
          <w:hyperlink w:anchor="__RefHeading___Toc13957654_73709187">
            <w:r>
              <w:rPr>
                <w:webHidden/>
                <w:rStyle w:val="IndexLink"/>
              </w:rPr>
              <w:t>1667</w:t>
            </w:r>
            <w:r>
              <w:rPr>
                <w:rStyle w:val="IndexLink"/>
                <w:rtl w:val="true"/>
              </w:rPr>
              <w:t xml:space="preserve"> - </w:t>
            </w:r>
            <w:r>
              <w:rPr>
                <w:rStyle w:val="IndexLink"/>
                <w:rtl w:val="true"/>
              </w:rPr>
              <w:t>حفص بن عمر بن حفص بن أبي السّائب</w:t>
            </w:r>
            <w:r>
              <w:rPr>
                <w:rStyle w:val="IndexLink"/>
                <w:rtl w:val="true"/>
              </w:rPr>
              <w:tab/>
            </w:r>
            <w:r>
              <w:rPr>
                <w:rStyle w:val="IndexLink"/>
              </w:rPr>
              <w:t>429</w:t>
            </w:r>
          </w:hyperlink>
        </w:p>
        <w:p>
          <w:pPr>
            <w:pStyle w:val="Contents4"/>
            <w:tabs>
              <w:tab w:val="clear" w:pos="8176"/>
              <w:tab w:val="right" w:pos="9026" w:leader="dot"/>
            </w:tabs>
            <w:rPr/>
          </w:pPr>
          <w:hyperlink w:anchor="__RefHeading___Toc13957656_73709187">
            <w:r>
              <w:rPr>
                <w:webHidden/>
                <w:rStyle w:val="IndexLink"/>
              </w:rPr>
              <w:t>1668</w:t>
            </w:r>
            <w:r>
              <w:rPr>
                <w:rStyle w:val="IndexLink"/>
                <w:rtl w:val="true"/>
              </w:rPr>
              <w:t xml:space="preserve"> - </w:t>
            </w:r>
            <w:r>
              <w:rPr>
                <w:rStyle w:val="IndexLink"/>
                <w:rtl w:val="true"/>
              </w:rPr>
              <w:t xml:space="preserve">حفص بن عمر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عمرو </w:t>
            </w:r>
            <w:r>
              <w:rPr>
                <w:rStyle w:val="IndexLink"/>
                <w:rtl w:val="true"/>
              </w:rPr>
              <w:t xml:space="preserve">- </w:t>
            </w:r>
            <w:r>
              <w:rPr>
                <w:rStyle w:val="IndexLink"/>
                <w:rtl w:val="true"/>
              </w:rPr>
              <w:t>بن سويد</w:t>
            </w:r>
            <w:r>
              <w:rPr>
                <w:rStyle w:val="IndexLink"/>
                <w:rtl w:val="true"/>
              </w:rPr>
              <w:tab/>
            </w:r>
            <w:r>
              <w:rPr>
                <w:rStyle w:val="IndexLink"/>
              </w:rPr>
              <w:t>431</w:t>
            </w:r>
          </w:hyperlink>
        </w:p>
        <w:p>
          <w:pPr>
            <w:pStyle w:val="Contents4"/>
            <w:tabs>
              <w:tab w:val="clear" w:pos="8176"/>
              <w:tab w:val="right" w:pos="9026" w:leader="dot"/>
            </w:tabs>
            <w:rPr/>
          </w:pPr>
          <w:hyperlink w:anchor="__RefHeading___Toc13957658_73709187">
            <w:r>
              <w:rPr>
                <w:webHidden/>
                <w:rStyle w:val="IndexLink"/>
              </w:rPr>
              <w:t>1669</w:t>
            </w:r>
            <w:r>
              <w:rPr>
                <w:rStyle w:val="IndexLink"/>
                <w:rtl w:val="true"/>
              </w:rPr>
              <w:t xml:space="preserve"> - </w:t>
            </w:r>
            <w:r>
              <w:rPr>
                <w:rStyle w:val="IndexLink"/>
                <w:rtl w:val="true"/>
              </w:rPr>
              <w:t>حفص بن عمر بن عبد اللّه بن أبي طلحة زيد بن سهل</w:t>
            </w:r>
            <w:r>
              <w:rPr>
                <w:rStyle w:val="IndexLink"/>
                <w:rtl w:val="true"/>
              </w:rPr>
              <w:tab/>
            </w:r>
            <w:r>
              <w:rPr>
                <w:rStyle w:val="IndexLink"/>
              </w:rPr>
              <w:t>433</w:t>
            </w:r>
          </w:hyperlink>
        </w:p>
        <w:p>
          <w:pPr>
            <w:pStyle w:val="Contents4"/>
            <w:tabs>
              <w:tab w:val="clear" w:pos="8176"/>
              <w:tab w:val="right" w:pos="9026" w:leader="dot"/>
            </w:tabs>
            <w:rPr/>
          </w:pPr>
          <w:hyperlink w:anchor="__RefHeading___Toc13957660_73709187">
            <w:r>
              <w:rPr>
                <w:webHidden/>
                <w:rStyle w:val="IndexLink"/>
              </w:rPr>
              <w:t>1670</w:t>
            </w:r>
            <w:r>
              <w:rPr>
                <w:rStyle w:val="IndexLink"/>
                <w:rtl w:val="true"/>
              </w:rPr>
              <w:t xml:space="preserve"> - </w:t>
            </w:r>
            <w:r>
              <w:rPr>
                <w:rStyle w:val="IndexLink"/>
                <w:rtl w:val="true"/>
              </w:rPr>
              <w:t>حفص بن عمر بن عبد الرّحمن بن عوف</w:t>
            </w:r>
            <w:r>
              <w:rPr>
                <w:rStyle w:val="IndexLink"/>
                <w:rtl w:val="true"/>
              </w:rPr>
              <w:tab/>
            </w:r>
            <w:r>
              <w:rPr>
                <w:rStyle w:val="IndexLink"/>
              </w:rPr>
              <w:t>436</w:t>
            </w:r>
          </w:hyperlink>
        </w:p>
        <w:p>
          <w:pPr>
            <w:pStyle w:val="Contents4"/>
            <w:tabs>
              <w:tab w:val="clear" w:pos="8176"/>
              <w:tab w:val="right" w:pos="9026" w:leader="dot"/>
            </w:tabs>
            <w:rPr/>
          </w:pPr>
          <w:hyperlink w:anchor="__RefHeading___Toc13957662_73709187">
            <w:r>
              <w:rPr>
                <w:webHidden/>
                <w:rStyle w:val="IndexLink"/>
              </w:rPr>
              <w:t>1671</w:t>
            </w:r>
            <w:r>
              <w:rPr>
                <w:rStyle w:val="IndexLink"/>
                <w:rtl w:val="true"/>
              </w:rPr>
              <w:t xml:space="preserve"> - </w:t>
            </w:r>
            <w:r>
              <w:rPr>
                <w:rStyle w:val="IndexLink"/>
                <w:rtl w:val="true"/>
              </w:rPr>
              <w:t>حفص بن عمر بن عبد العزيز بن مروان بن الحكم الأموي</w:t>
            </w:r>
            <w:r>
              <w:rPr>
                <w:rStyle w:val="IndexLink"/>
                <w:rtl w:val="true"/>
              </w:rPr>
              <w:tab/>
            </w:r>
            <w:r>
              <w:rPr>
                <w:rStyle w:val="IndexLink"/>
              </w:rPr>
              <w:t>437</w:t>
            </w:r>
          </w:hyperlink>
        </w:p>
        <w:p>
          <w:pPr>
            <w:pStyle w:val="Contents4"/>
            <w:tabs>
              <w:tab w:val="clear" w:pos="8176"/>
              <w:tab w:val="right" w:pos="9026" w:leader="dot"/>
            </w:tabs>
            <w:rPr/>
          </w:pPr>
          <w:hyperlink w:anchor="__RefHeading___Toc13957664_73709187">
            <w:r>
              <w:rPr>
                <w:webHidden/>
                <w:rStyle w:val="IndexLink"/>
              </w:rPr>
              <w:t>1672</w:t>
            </w:r>
            <w:r>
              <w:rPr>
                <w:rStyle w:val="IndexLink"/>
                <w:rtl w:val="true"/>
              </w:rPr>
              <w:t xml:space="preserve"> - </w:t>
            </w:r>
            <w:r>
              <w:rPr>
                <w:rStyle w:val="IndexLink"/>
                <w:rtl w:val="true"/>
              </w:rPr>
              <w:t>حفص بن عمر بن قنبر القرشي</w:t>
            </w:r>
            <w:r>
              <w:rPr>
                <w:rStyle w:val="IndexLink"/>
                <w:rtl w:val="true"/>
              </w:rPr>
              <w:tab/>
            </w:r>
            <w:r>
              <w:rPr>
                <w:rStyle w:val="IndexLink"/>
              </w:rPr>
              <w:t>438</w:t>
            </w:r>
          </w:hyperlink>
        </w:p>
        <w:p>
          <w:pPr>
            <w:pStyle w:val="Contents4"/>
            <w:tabs>
              <w:tab w:val="clear" w:pos="8176"/>
              <w:tab w:val="right" w:pos="9026" w:leader="dot"/>
            </w:tabs>
            <w:rPr/>
          </w:pPr>
          <w:hyperlink w:anchor="__RefHeading___Toc13957666_73709187">
            <w:r>
              <w:rPr>
                <w:webHidden/>
                <w:rStyle w:val="IndexLink"/>
              </w:rPr>
              <w:t>1673</w:t>
            </w:r>
            <w:r>
              <w:rPr>
                <w:rStyle w:val="IndexLink"/>
                <w:rtl w:val="true"/>
              </w:rPr>
              <w:t xml:space="preserve"> - </w:t>
            </w:r>
            <w:r>
              <w:rPr>
                <w:rStyle w:val="IndexLink"/>
                <w:rtl w:val="true"/>
              </w:rPr>
              <w:t>حفص بن عمر بن الوليد بن عبد الملك بن مروان</w:t>
            </w:r>
            <w:r>
              <w:rPr>
                <w:rStyle w:val="IndexLink"/>
                <w:rtl w:val="true"/>
              </w:rPr>
              <w:tab/>
            </w:r>
            <w:r>
              <w:rPr>
                <w:rStyle w:val="IndexLink"/>
              </w:rPr>
              <w:t>438</w:t>
            </w:r>
          </w:hyperlink>
        </w:p>
        <w:p>
          <w:pPr>
            <w:pStyle w:val="Contents4"/>
            <w:tabs>
              <w:tab w:val="clear" w:pos="8176"/>
              <w:tab w:val="right" w:pos="9026" w:leader="dot"/>
            </w:tabs>
            <w:rPr/>
          </w:pPr>
          <w:hyperlink w:anchor="__RefHeading___Toc13957668_73709187">
            <w:r>
              <w:rPr>
                <w:webHidden/>
                <w:rStyle w:val="IndexLink"/>
              </w:rPr>
              <w:t>1674</w:t>
            </w:r>
            <w:r>
              <w:rPr>
                <w:rStyle w:val="IndexLink"/>
                <w:rtl w:val="true"/>
              </w:rPr>
              <w:t xml:space="preserve"> - </w:t>
            </w:r>
            <w:r>
              <w:rPr>
                <w:rStyle w:val="IndexLink"/>
                <w:rtl w:val="true"/>
              </w:rPr>
              <w:t>حفص بن عمر</w:t>
            </w:r>
            <w:r>
              <w:rPr>
                <w:rStyle w:val="IndexLink"/>
                <w:rtl w:val="true"/>
              </w:rPr>
              <w:tab/>
            </w:r>
            <w:r>
              <w:rPr>
                <w:rStyle w:val="IndexLink"/>
              </w:rPr>
              <w:t>438</w:t>
            </w:r>
          </w:hyperlink>
        </w:p>
        <w:p>
          <w:pPr>
            <w:pStyle w:val="Contents4"/>
            <w:tabs>
              <w:tab w:val="clear" w:pos="8176"/>
              <w:tab w:val="right" w:pos="9026" w:leader="dot"/>
            </w:tabs>
            <w:rPr/>
          </w:pPr>
          <w:hyperlink w:anchor="__RefHeading___Toc13957670_73709187">
            <w:r>
              <w:rPr>
                <w:webHidden/>
                <w:rStyle w:val="IndexLink"/>
              </w:rPr>
              <w:t>1675</w:t>
            </w:r>
            <w:r>
              <w:rPr>
                <w:rStyle w:val="IndexLink"/>
                <w:rtl w:val="true"/>
              </w:rPr>
              <w:t xml:space="preserve"> - </w:t>
            </w:r>
            <w:r>
              <w:rPr>
                <w:rStyle w:val="IndexLink"/>
                <w:rtl w:val="true"/>
              </w:rPr>
              <w:t>حفص بن عمر السّكوني الشامي</w:t>
            </w:r>
            <w:r>
              <w:rPr>
                <w:rStyle w:val="IndexLink"/>
                <w:rtl w:val="true"/>
              </w:rPr>
              <w:tab/>
            </w:r>
            <w:r>
              <w:rPr>
                <w:rStyle w:val="IndexLink"/>
              </w:rPr>
              <w:t>439</w:t>
            </w:r>
          </w:hyperlink>
        </w:p>
        <w:p>
          <w:pPr>
            <w:pStyle w:val="Contents4"/>
            <w:tabs>
              <w:tab w:val="clear" w:pos="8176"/>
              <w:tab w:val="right" w:pos="9026" w:leader="dot"/>
            </w:tabs>
            <w:rPr/>
          </w:pPr>
          <w:hyperlink w:anchor="__RefHeading___Toc13957672_73709187">
            <w:r>
              <w:rPr>
                <w:webHidden/>
                <w:rStyle w:val="IndexLink"/>
              </w:rPr>
              <w:t>1676</w:t>
            </w:r>
            <w:r>
              <w:rPr>
                <w:rStyle w:val="IndexLink"/>
                <w:rtl w:val="true"/>
              </w:rPr>
              <w:t xml:space="preserve"> - </w:t>
            </w:r>
            <w:r>
              <w:rPr>
                <w:rStyle w:val="IndexLink"/>
                <w:rtl w:val="true"/>
              </w:rPr>
              <w:t>حفص بن عمر السّكسكي</w:t>
            </w:r>
            <w:r>
              <w:rPr>
                <w:rStyle w:val="IndexLink"/>
                <w:rtl w:val="true"/>
              </w:rPr>
              <w:tab/>
            </w:r>
            <w:r>
              <w:rPr>
                <w:rStyle w:val="IndexLink"/>
              </w:rPr>
              <w:t>440</w:t>
            </w:r>
          </w:hyperlink>
        </w:p>
        <w:p>
          <w:pPr>
            <w:pStyle w:val="Contents4"/>
            <w:tabs>
              <w:tab w:val="clear" w:pos="8176"/>
              <w:tab w:val="right" w:pos="9026" w:leader="dot"/>
            </w:tabs>
            <w:rPr/>
          </w:pPr>
          <w:hyperlink w:anchor="__RefHeading___Toc13957674_73709187">
            <w:r>
              <w:rPr>
                <w:webHidden/>
                <w:rStyle w:val="IndexLink"/>
              </w:rPr>
              <w:t>1677</w:t>
            </w:r>
            <w:r>
              <w:rPr>
                <w:rStyle w:val="IndexLink"/>
                <w:rtl w:val="true"/>
              </w:rPr>
              <w:t xml:space="preserve"> - </w:t>
            </w:r>
            <w:r>
              <w:rPr>
                <w:rStyle w:val="IndexLink"/>
                <w:rtl w:val="true"/>
              </w:rPr>
              <w:t>حفص بن عمرو بن يعلى بن قسيم بن نجيح القرشي</w:t>
            </w:r>
            <w:r>
              <w:rPr>
                <w:rStyle w:val="IndexLink"/>
                <w:rtl w:val="true"/>
              </w:rPr>
              <w:tab/>
            </w:r>
            <w:r>
              <w:rPr>
                <w:rStyle w:val="IndexLink"/>
              </w:rPr>
              <w:t>440</w:t>
            </w:r>
          </w:hyperlink>
        </w:p>
        <w:p>
          <w:pPr>
            <w:pStyle w:val="Contents4"/>
            <w:tabs>
              <w:tab w:val="clear" w:pos="8176"/>
              <w:tab w:val="right" w:pos="9026" w:leader="dot"/>
            </w:tabs>
            <w:rPr/>
          </w:pPr>
          <w:hyperlink w:anchor="__RefHeading___Toc13957676_73709187">
            <w:r>
              <w:rPr>
                <w:webHidden/>
                <w:rStyle w:val="IndexLink"/>
              </w:rPr>
              <w:t>1678</w:t>
            </w:r>
            <w:r>
              <w:rPr>
                <w:rStyle w:val="IndexLink"/>
                <w:rtl w:val="true"/>
              </w:rPr>
              <w:t xml:space="preserve"> - </w:t>
            </w:r>
            <w:r>
              <w:rPr>
                <w:rStyle w:val="IndexLink"/>
                <w:rtl w:val="true"/>
              </w:rPr>
              <w:t>حفص بن غيلان</w:t>
            </w:r>
            <w:r>
              <w:rPr>
                <w:rStyle w:val="IndexLink"/>
                <w:rtl w:val="true"/>
              </w:rPr>
              <w:tab/>
            </w:r>
            <w:r>
              <w:rPr>
                <w:rStyle w:val="IndexLink"/>
              </w:rPr>
              <w:t>440</w:t>
            </w:r>
          </w:hyperlink>
        </w:p>
        <w:p>
          <w:pPr>
            <w:pStyle w:val="Contents4"/>
            <w:tabs>
              <w:tab w:val="clear" w:pos="8176"/>
              <w:tab w:val="right" w:pos="9026" w:leader="dot"/>
            </w:tabs>
            <w:rPr/>
          </w:pPr>
          <w:hyperlink w:anchor="__RefHeading___Toc13957678_73709187">
            <w:r>
              <w:rPr>
                <w:webHidden/>
                <w:rStyle w:val="IndexLink"/>
              </w:rPr>
              <w:t>1679</w:t>
            </w:r>
            <w:r>
              <w:rPr>
                <w:rStyle w:val="IndexLink"/>
                <w:rtl w:val="true"/>
              </w:rPr>
              <w:t xml:space="preserve"> - </w:t>
            </w:r>
            <w:r>
              <w:rPr>
                <w:rStyle w:val="IndexLink"/>
                <w:rtl w:val="true"/>
              </w:rPr>
              <w:t>حفص بن ميسرة</w:t>
            </w:r>
            <w:r>
              <w:rPr>
                <w:rStyle w:val="IndexLink"/>
                <w:rtl w:val="true"/>
              </w:rPr>
              <w:tab/>
            </w:r>
            <w:r>
              <w:rPr>
                <w:rStyle w:val="IndexLink"/>
              </w:rPr>
              <w:t>448</w:t>
            </w:r>
          </w:hyperlink>
        </w:p>
        <w:p>
          <w:pPr>
            <w:pStyle w:val="Contents4"/>
            <w:tabs>
              <w:tab w:val="clear" w:pos="8176"/>
              <w:tab w:val="right" w:pos="9026" w:leader="dot"/>
            </w:tabs>
            <w:rPr/>
          </w:pPr>
          <w:hyperlink w:anchor="__RefHeading___Toc13957680_73709187">
            <w:r>
              <w:rPr>
                <w:webHidden/>
                <w:rStyle w:val="IndexLink"/>
              </w:rPr>
              <w:t>1680</w:t>
            </w:r>
            <w:r>
              <w:rPr>
                <w:rStyle w:val="IndexLink"/>
                <w:rtl w:val="true"/>
              </w:rPr>
              <w:t xml:space="preserve"> - </w:t>
            </w:r>
            <w:r>
              <w:rPr>
                <w:rStyle w:val="IndexLink"/>
                <w:rtl w:val="true"/>
              </w:rPr>
              <w:t>حفص بن وردان القرشي</w:t>
            </w:r>
            <w:r>
              <w:rPr>
                <w:rStyle w:val="IndexLink"/>
                <w:rtl w:val="true"/>
              </w:rPr>
              <w:tab/>
            </w:r>
            <w:r>
              <w:rPr>
                <w:rStyle w:val="IndexLink"/>
              </w:rPr>
              <w:t>454</w:t>
            </w:r>
          </w:hyperlink>
        </w:p>
        <w:p>
          <w:pPr>
            <w:pStyle w:val="Contents4"/>
            <w:tabs>
              <w:tab w:val="clear" w:pos="8176"/>
              <w:tab w:val="right" w:pos="9026" w:leader="dot"/>
            </w:tabs>
            <w:rPr/>
          </w:pPr>
          <w:hyperlink w:anchor="__RefHeading___Toc13957682_73709187">
            <w:r>
              <w:rPr>
                <w:webHidden/>
                <w:rStyle w:val="IndexLink"/>
              </w:rPr>
              <w:t>1681</w:t>
            </w:r>
            <w:r>
              <w:rPr>
                <w:rStyle w:val="IndexLink"/>
                <w:rtl w:val="true"/>
              </w:rPr>
              <w:t xml:space="preserve"> - </w:t>
            </w:r>
            <w:r>
              <w:rPr>
                <w:rStyle w:val="IndexLink"/>
                <w:rtl w:val="true"/>
              </w:rPr>
              <w:t>حفص بن الوليد بن سيف بن عبد اللّه</w:t>
            </w:r>
            <w:r>
              <w:rPr>
                <w:rStyle w:val="IndexLink"/>
                <w:rtl w:val="true"/>
              </w:rPr>
              <w:tab/>
            </w:r>
            <w:r>
              <w:rPr>
                <w:rStyle w:val="IndexLink"/>
              </w:rPr>
              <w:t>454</w:t>
            </w:r>
          </w:hyperlink>
        </w:p>
        <w:p>
          <w:pPr>
            <w:pStyle w:val="Contents4"/>
            <w:tabs>
              <w:tab w:val="clear" w:pos="8176"/>
              <w:tab w:val="right" w:pos="9026" w:leader="dot"/>
            </w:tabs>
            <w:rPr/>
          </w:pPr>
          <w:hyperlink w:anchor="__RefHeading___Toc13957684_73709187">
            <w:r>
              <w:rPr>
                <w:webHidden/>
                <w:rStyle w:val="IndexLink"/>
              </w:rPr>
              <w:t>1682</w:t>
            </w:r>
            <w:r>
              <w:rPr>
                <w:rStyle w:val="IndexLink"/>
                <w:rtl w:val="true"/>
              </w:rPr>
              <w:t xml:space="preserve"> - </w:t>
            </w:r>
            <w:r>
              <w:rPr>
                <w:rStyle w:val="IndexLink"/>
                <w:rtl w:val="true"/>
              </w:rPr>
              <w:t>حفص الأموي</w:t>
            </w:r>
            <w:r>
              <w:rPr>
                <w:rStyle w:val="IndexLink"/>
                <w:rtl w:val="true"/>
              </w:rPr>
              <w:tab/>
            </w:r>
            <w:r>
              <w:rPr>
                <w:rStyle w:val="IndexLink"/>
              </w:rPr>
              <w:t>458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8_134519"/>
      <w:bookmarkStart w:id="1" w:name="pg11918_134519"/>
      <w:bookmarkEnd w:id="1"/>
    </w:p>
    <w:p>
      <w:pPr>
        <w:pStyle w:val="Heading2"/>
        <w:numPr>
          <w:ilvl w:val="1"/>
          <w:numId w:val="1"/>
        </w:numPr>
        <w:rPr/>
      </w:pPr>
      <w:bookmarkStart w:id="2" w:name="pg11918_134519"/>
      <w:bookmarkStart w:id="3" w:name="__RefHeading___Toc1395716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5716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8_134521"/>
      <w:bookmarkStart w:id="8" w:name="pg11918_134521"/>
      <w:bookmarkEnd w:id="8"/>
    </w:p>
    <w:p>
      <w:pPr>
        <w:pStyle w:val="BookText"/>
        <w:rPr/>
      </w:pPr>
      <w:bookmarkStart w:id="9" w:name="pg11918_134521"/>
      <w:bookmarkEnd w:id="9"/>
      <w:r>
        <w:rPr>
          <w:rFonts w:ascii="IRNazanin" w:hAnsi="IRNazanin" w:eastAsia="IRNazanin"/>
          <w:color w:val="111111"/>
          <w:sz w:val="28"/>
          <w:sz w:val="28"/>
          <w:szCs w:val="28"/>
          <w:rtl w:val="true"/>
          <w:lang w:bidi="fa-IR"/>
        </w:rPr>
        <w:t>الجزء الرابع عشر</w:t>
      </w:r>
    </w:p>
    <w:p>
      <w:pPr>
        <w:pStyle w:val="Heading2"/>
        <w:numPr>
          <w:ilvl w:val="1"/>
          <w:numId w:val="1"/>
        </w:numPr>
        <w:rPr/>
      </w:pPr>
      <w:bookmarkStart w:id="10" w:name="__RefHeading___Toc13957168_73709187"/>
      <w:bookmarkStart w:id="11" w:name="_Toc3"/>
      <w:bookmarkEnd w:id="10"/>
      <w:r>
        <w:rPr>
          <w:rtl w:val="true"/>
        </w:rPr>
        <w:t>تتمة حرف الحاء</w:t>
      </w:r>
      <w:bookmarkEnd w:id="11"/>
    </w:p>
    <w:p>
      <w:pPr>
        <w:pStyle w:val="Heading3"/>
        <w:numPr>
          <w:ilvl w:val="2"/>
          <w:numId w:val="1"/>
        </w:numPr>
        <w:rPr/>
      </w:pPr>
      <w:bookmarkStart w:id="12" w:name="__RefHeading___Toc13957170_73709187"/>
      <w:bookmarkStart w:id="13" w:name="_Toc4"/>
      <w:bookmarkEnd w:id="12"/>
      <w:r>
        <w:rPr>
          <w:rtl w:val="true"/>
        </w:rPr>
        <w:t>تتمة ذكر من اسمه الحسن</w:t>
      </w:r>
      <w:bookmarkEnd w:id="13"/>
    </w:p>
    <w:p>
      <w:pPr>
        <w:pStyle w:val="Heading4"/>
        <w:numPr>
          <w:ilvl w:val="3"/>
          <w:numId w:val="1"/>
        </w:numPr>
        <w:rPr/>
      </w:pPr>
      <w:bookmarkStart w:id="14" w:name="__RefHeading___Toc13957172_73709187"/>
      <w:bookmarkStart w:id="15" w:name="_Toc5"/>
      <w:bookmarkEnd w:id="14"/>
      <w:r>
        <w:rPr>
          <w:rtl w:val="true"/>
        </w:rPr>
        <w:t>حرف اللام في آباء من اسمه الحسن</w:t>
      </w:r>
      <w:bookmarkEnd w:id="15"/>
    </w:p>
    <w:p>
      <w:pPr>
        <w:pStyle w:val="BookText"/>
        <w:rPr/>
      </w:pPr>
      <w:r>
        <w:rPr>
          <w:rFonts w:ascii="IRNazanin" w:hAnsi="IRNazanin" w:eastAsia="IRNazanin"/>
          <w:color w:val="111111"/>
          <w:sz w:val="28"/>
          <w:sz w:val="28"/>
          <w:szCs w:val="28"/>
          <w:rtl w:val="true"/>
          <w:lang w:bidi="fa-IR"/>
        </w:rPr>
        <w:t>ألف فارغ</w:t>
      </w:r>
    </w:p>
    <w:p>
      <w:pPr>
        <w:pStyle w:val="Heading4"/>
        <w:numPr>
          <w:ilvl w:val="3"/>
          <w:numId w:val="1"/>
        </w:numPr>
        <w:rPr/>
      </w:pPr>
      <w:bookmarkStart w:id="16" w:name="__RefHeading___Toc13957174_73709187"/>
      <w:bookmarkStart w:id="17" w:name="_Toc6"/>
      <w:bookmarkEnd w:id="16"/>
      <w:r>
        <w:rPr>
          <w:rtl w:val="true"/>
        </w:rPr>
        <w:t>حرف الياء في آباء من اسمه الحسن</w:t>
      </w:r>
      <w:bookmarkEnd w:id="17"/>
    </w:p>
    <w:p>
      <w:pPr>
        <w:pStyle w:val="Heading5"/>
        <w:numPr>
          <w:ilvl w:val="4"/>
          <w:numId w:val="1"/>
        </w:numPr>
        <w:rPr/>
      </w:pPr>
      <w:bookmarkStart w:id="18" w:name="__RefHeading___Toc13957176_73709187"/>
      <w:bookmarkStart w:id="19" w:name="_Toc7"/>
      <w:bookmarkEnd w:id="18"/>
      <w:r>
        <w:rPr/>
        <w:t>1479</w:t>
      </w:r>
      <w:r>
        <w:rPr>
          <w:rtl w:val="true"/>
        </w:rPr>
        <w:t xml:space="preserve"> - </w:t>
      </w:r>
      <w:r>
        <w:rPr>
          <w:rtl w:val="true"/>
        </w:rPr>
        <w:t>الحسن بن يحيى</w:t>
      </w:r>
      <w:bookmarkEnd w:id="19"/>
    </w:p>
    <w:p>
      <w:pPr>
        <w:pStyle w:val="BookText"/>
        <w:rPr/>
      </w:pPr>
      <w:r>
        <w:rPr>
          <w:rFonts w:ascii="Amiri" w:hAnsi="Amiri" w:eastAsia="Amiri" w:cs="Amiri"/>
          <w:color w:val="111111"/>
          <w:sz w:val="28"/>
          <w:sz w:val="28"/>
          <w:szCs w:val="28"/>
          <w:rtl w:val="true"/>
          <w:lang w:bidi="ar-SA"/>
        </w:rPr>
        <w:t>أبو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الخشني البلاطي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أصله 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زيد بن واقد، و بشر بن حيان، و صدقة بن عبد اللّه، و ابن جريج، و عبد العزيز بن أبي روّاد، و عمر بن عبد اللّه مولى غفرة، و عبد اللّه بن زياد بن سمعان، و الحكم بن عبد اللّه الأيلي، و صدقة بن ميمون، و عبد الرّحمن بن ثابت بن ثوبان، و عثمان بن أبي العاتكة، و هشام بن عروة، و الأوزاعي، و مالك بن أنس، و سعيد بن عبد العزيز، و كلثوم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هشام بن عمّار، و هشام بن خالد، و الحكم بن موسى، و هارون بن زياد الجبائي، و سليمان بن عبد الرّحمن، و الهيثم بن خارجة، و مروان بن محمّد، و محمّد بن الخليل البلاطي، و أبو النضر إسحاق بن إبراهيم، و سعيد بن بلال الشامي، و محمّد بن المبارك الصوري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محمّد بن إبراهيم بن علي، نا الحسين بن عبد اللّه القطّان الرّقّي، نا هشام بن خالد الأزرق، نا الحسن، عن أبي يحيى، عن ابن ثوبان، عن مكحول، عن كثير بن مرّة، عن معاذ بن </w:t>
      </w:r>
    </w:p>
    <w:p>
      <w:pPr>
        <w:pStyle w:val="BookText"/>
        <w:rPr/>
      </w:pPr>
      <w:r>
        <w:rPr>
          <w:rFonts w:ascii="Amiri" w:hAnsi="Amiri" w:eastAsia="Amiri" w:cs="Amiri"/>
          <w:color w:val="111111"/>
          <w:sz w:val="28"/>
          <w:sz w:val="28"/>
          <w:szCs w:val="28"/>
          <w:rtl w:val="true"/>
          <w:lang w:bidi="ar-SA"/>
        </w:rPr>
        <w:t>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تنزلون منزلا يقال له الجابية أو الجويبية، يصيبكم فيه داء مثل غدة الجمل، يستشهد اللّه به أنفسكم، و خياركم، و يزكي أبدانكم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أيضا، أنا سعيد بن أحمد </w:t>
      </w:r>
      <w:r>
        <w:rPr>
          <w:rStyle w:val="FootnoteAnchor"/>
          <w:rtl w:val="true"/>
        </w:rPr>
        <w:footnoteReference w:id="3"/>
      </w:r>
      <w:r>
        <w:rPr>
          <w:rFonts w:ascii="Amiri" w:hAnsi="Amiri" w:eastAsia="Amiri" w:cs="Amiri"/>
          <w:color w:val="111111"/>
          <w:sz w:val="28"/>
          <w:sz w:val="28"/>
          <w:szCs w:val="28"/>
          <w:rtl w:val="true"/>
          <w:lang w:bidi="ar-SA"/>
        </w:rPr>
        <w:t>،أنا أبو الحسن علي بن الحسين بن بندار بن المثنى الأسترآباذي، أنا أبو بكر أحمد بن عبد الرّحمن بن محمّد بن الجارود الرّقّي الحافظ‍‌، نا هشام بن عمّار، نا الحسن بن يحيى الخشني،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صاحب بدعة فقد أعان على هدم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أنا أبو الحسين، أنا أبو حفص، نا خليفة بن خيّاط‍‌، قال في الطبقة الثالثة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أنا جعفر بن محمّد بن جعفر،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الآبنوسي، أنا أبو عبد اللّه بن أبي الحديد، أنا علي بن الحسن، أنا عبد الوهاب بن الحسن،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سبيع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
      </w:r>
      <w:r>
        <w:rPr>
          <w:rFonts w:ascii="IRNazanin" w:hAnsi="IRNazanin" w:eastAsia="IRNazanin"/>
          <w:color w:val="111111"/>
          <w:sz w:val="28"/>
          <w:sz w:val="28"/>
          <w:szCs w:val="28"/>
          <w:rtl w:val="true"/>
          <w:lang w:bidi="fa-IR"/>
        </w:rPr>
        <w:t>،قال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أبو القاسم، أنا أبو القاسم، أنا أبو القاسم، أنا أبو أحمد، قال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أبو عبد الملك الشامي الخشني، سمع بشر بن حيان، سمع منه الهيثم بن خارجة، و سليمان بن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سعد محمّد بن عبد اللّه، أنا أبو حاتم علي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الملك الحسن بن يحيى الخشني، سمع بشر بن حيان، روى عنه سليمان بن عبد الرّحمن، و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بن إبراهيم، أنا عبيد اللّه بن سعيد بن حاتم، أنا الخصيب بن عبد اللّه بن محمّد،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الحسن </w:t>
      </w:r>
      <w:r>
        <w:rPr>
          <w:rStyle w:val="FootnoteAnchor"/>
          <w:rtl w:val="true"/>
        </w:rPr>
        <w:footnoteReference w:id="7"/>
      </w:r>
      <w:r>
        <w:rPr>
          <w:rFonts w:ascii="Amiri" w:hAnsi="Amiri" w:eastAsia="Amiri" w:cs="Amiri"/>
          <w:color w:val="111111"/>
          <w:sz w:val="28"/>
          <w:sz w:val="28"/>
          <w:szCs w:val="28"/>
          <w:rtl w:val="true"/>
          <w:lang w:bidi="ar-SA"/>
        </w:rPr>
        <w:t xml:space="preserve">بن يحيى الخشني الشامي، عن أبي المنذر هشام بن عروة الأسدي، و أبي عمرو عبد الرحمن بن عمرو الأوزاعي، روى عنه الهيثم بن خارجة الخراساني، و سليمان بن عبد الرحمن الدمشقي، ربما حدّث عن مشايخه بما لا يتابع عليه، و ربما يخطئ في الشيء، كناه لنا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 يروي عن هشام بن عروة، و مالك بن أنس و الأوزاعي حديثه عن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أنا أبو تمام علي بن محمّد بن الحسن و أبو الغنائم محمّد بن علي بن علي الدحداحي في كتابيهما، عن أبي الحسن الدار 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أبو ياسر محمّد بن عبد العزيز بن عبد اللّه، 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 قطني في المتروكين، حسن بن يحيى الخشني شامي، عن هشام بن عروة 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عبد الرحيم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إسحاق إبراهيم بن يونس، أنا عبد الرحيم بن أحمد 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أحمد بن سلامة، أنا سهل بن بشر، أنا رشأ بن نظيف،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 في باب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 ليس بشيء،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معجمة مضمومة بعدها شين مفتوحة 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الحسن بن يحيى الخشني، يحدث عن هشام بن عروة، و الأوزاعي، و مالك بن أنس، حديثه عند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الفضل المحسن بن طاهر بن أفلح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الحسن الرّبعي، أنا أبو العباس محمّد بن جعفر بن محمّد بن هشام بن ملاّس النّميري، أنا أبو إسحاق إبراهيم بن يعقوب الجوزجاني، حدّثني أبو توبة، نا أبو عبد الملك الخشني، دمشقي، كان له شأن، ضابط‍‌ الحديث، عن عمر مولى غفرة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النسيب، عن أبي بكر أحمد بن علي الخطيب، أنا عبد اللّه بن يحيى السكري، أنا محمّد بن عبد اللّه الشافعي، أنا جعفر بن محمّد بن الأزهر، نا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خراساني ثقة، و بلغني عن أحمد بن محمّد بن الحجاج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صالح عن الحسن بن يحيى الخشني ثقة‌؟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حديثا عن هشام بن عروة عن أبيه، عن عائشة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صاحب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منقطع، إنما أتى مما رواه عن الحسن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الأزرق، حدّثني به عن الحسن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إسماعيل بن مسعدة، أنا حمزة بن يوسف، أنا أبو أحمد بن </w:t>
      </w:r>
      <w:r>
        <w:rPr>
          <w:rStyle w:val="FootnoteAnchor"/>
          <w:rtl w:val="true"/>
        </w:rPr>
        <w:footnoteReference w:id="9"/>
      </w:r>
      <w:r>
        <w:rPr>
          <w:rFonts w:ascii="Amiri" w:hAnsi="Amiri" w:eastAsia="Amiri" w:cs="Amiri"/>
          <w:color w:val="111111"/>
          <w:sz w:val="28"/>
          <w:sz w:val="28"/>
          <w:szCs w:val="28"/>
          <w:rtl w:val="true"/>
          <w:lang w:bidi="ar-SA"/>
        </w:rPr>
        <w:t>عديّ‌، نا علي بن أحمد بن سليمان،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عن </w:t>
      </w:r>
      <w:r>
        <w:rPr>
          <w:rStyle w:val="FootnoteAnchor"/>
          <w:rtl w:val="true"/>
        </w:rPr>
        <w:footnoteReference w:id="10"/>
      </w:r>
      <w:r>
        <w:rPr>
          <w:rFonts w:ascii="Amiri" w:hAnsi="Amiri" w:eastAsia="Amiri" w:cs="Amiri"/>
          <w:color w:val="111111"/>
          <w:sz w:val="28"/>
          <w:sz w:val="28"/>
          <w:szCs w:val="28"/>
          <w:rtl w:val="true"/>
          <w:lang w:bidi="ar-SA"/>
        </w:rPr>
        <w:t>الحسن بن يحيى الخشني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خراساني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أبو عبد الملك الخشني الشامي، أصله </w:t>
      </w:r>
    </w:p>
    <w:p>
      <w:pPr>
        <w:pStyle w:val="BookText"/>
        <w:rPr/>
      </w:pPr>
      <w:r>
        <w:rPr>
          <w:rFonts w:ascii="Amiri" w:hAnsi="Amiri" w:eastAsia="Amiri" w:cs="Amiri"/>
          <w:color w:val="111111"/>
          <w:sz w:val="28"/>
          <w:sz w:val="28"/>
          <w:szCs w:val="28"/>
          <w:rtl w:val="true"/>
          <w:lang w:bidi="ar-SA"/>
        </w:rPr>
        <w:t xml:space="preserve">خراساني، و هو ممن </w:t>
      </w:r>
      <w:r>
        <w:rPr>
          <w:rStyle w:val="FootnoteAnchor"/>
          <w:rtl w:val="true"/>
        </w:rPr>
        <w:footnoteReference w:id="11"/>
      </w:r>
      <w:r>
        <w:rPr>
          <w:rFonts w:ascii="Amiri" w:hAnsi="Amiri" w:eastAsia="Amiri" w:cs="Amiri"/>
          <w:color w:val="111111"/>
          <w:sz w:val="28"/>
          <w:sz w:val="28"/>
          <w:szCs w:val="28"/>
          <w:rtl w:val="true"/>
          <w:lang w:bidi="ar-SA"/>
        </w:rPr>
        <w:t>تحتمل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إجازة 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 صدوق سيّئ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علي، 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 شامي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الخشني، و مسلمة بن علي الخشني ضعيفان ليسا بشيء، و الحسن بن يحيى أحبّهما إليّ‌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مسلمة بن علي الخشني و الحسن بن يحيى الخشني،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ضعيفان، فقلت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يحيى أقوى‌؟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يحيى الخشني ليس بثقة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محمد في كتابه، أنا أبو بكر الصفار، أنا أحمد بن علي </w:t>
      </w:r>
      <w:bookmarkStart w:id="20" w:name="pg11918_134526"/>
    </w:p>
    <w:p>
      <w:pPr>
        <w:pStyle w:val="BookText"/>
        <w:rPr/>
      </w:pPr>
      <w:bookmarkEnd w:id="20"/>
      <w:r>
        <w:rPr>
          <w:rFonts w:ascii="Amiri" w:hAnsi="Amiri" w:eastAsia="Amiri" w:cs="Amiri"/>
          <w:color w:val="111111"/>
          <w:sz w:val="28"/>
          <w:sz w:val="28"/>
          <w:szCs w:val="28"/>
          <w:rtl w:val="true"/>
          <w:lang w:bidi="ar-SA"/>
        </w:rPr>
        <w:t>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الحسن بن يحيى حدث عن مشايخه بما لا يتابع عليه، و ربما يخطئ في الشيء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13957178_73709187"/>
      <w:bookmarkStart w:id="22" w:name="_Toc8"/>
      <w:bookmarkEnd w:id="21"/>
      <w:r>
        <w:rPr/>
        <w:t>1480</w:t>
      </w:r>
      <w:r>
        <w:rPr>
          <w:rtl w:val="true"/>
        </w:rPr>
        <w:t xml:space="preserve"> - </w:t>
      </w:r>
      <w:r>
        <w:rPr>
          <w:rtl w:val="true"/>
        </w:rPr>
        <w:t>الحسن بن يحيى بن كلثوم</w:t>
      </w:r>
      <w:bookmarkEnd w:id="22"/>
    </w:p>
    <w:p>
      <w:pPr>
        <w:pStyle w:val="BookText"/>
        <w:rPr/>
      </w:pPr>
      <w:r>
        <w:rPr>
          <w:rFonts w:ascii="IRNazanin" w:hAnsi="IRNazanin" w:eastAsia="IRNazanin"/>
          <w:color w:val="111111"/>
          <w:sz w:val="28"/>
          <w:sz w:val="28"/>
          <w:szCs w:val="28"/>
          <w:rtl w:val="true"/>
          <w:lang w:bidi="fa-IR"/>
        </w:rPr>
        <w:t>من جند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الليث بن نصر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صاعد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نا أحمد بن المعلّى، نا عبد الرّحمن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يحيى بن كلثوم،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محاصري رافع بن الليث بن نصر بن سيار بسمرقند، و هارون الرشيد مقيم بطوس فأشرف علينا رابع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دمشق إن هذا الرجل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سيخرج عليكم بعد موته رجل من ولد أبي سفيان فيخلفكم في أهاليكم بكلّ‌ ما تكرهون، فلما مات الرشيد انصرفنا، فما وصلنا إلى بغداد حتى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القميطر </w:t>
      </w:r>
      <w:r>
        <w:rPr>
          <w:rStyle w:val="FootnoteAnchor"/>
          <w:rtl w:val="true"/>
        </w:rPr>
        <w:footnoteReference w:id="16"/>
      </w:r>
      <w:r>
        <w:rPr>
          <w:rFonts w:ascii="Amiri" w:hAnsi="Amiri" w:eastAsia="Amiri" w:cs="Amiri"/>
          <w:color w:val="111111"/>
          <w:sz w:val="28"/>
          <w:sz w:val="28"/>
          <w:szCs w:val="28"/>
          <w:rtl w:val="true"/>
          <w:lang w:bidi="ar-SA"/>
        </w:rPr>
        <w:t>قد خرج فصرنا إلى دمشق فوجدناه قد خلفنا في أهالينا بالمكروه</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3957180_73709187"/>
      <w:bookmarkStart w:id="24" w:name="_Toc9"/>
      <w:bookmarkEnd w:id="23"/>
      <w:r>
        <w:rPr/>
        <w:t>1481</w:t>
      </w:r>
      <w:r>
        <w:rPr>
          <w:rtl w:val="true"/>
        </w:rPr>
        <w:t xml:space="preserve"> - </w:t>
      </w:r>
      <w:r>
        <w:rPr>
          <w:rtl w:val="true"/>
        </w:rPr>
        <w:t>الحسن بن يحيى الفهري</w:t>
      </w:r>
      <w:bookmarkEnd w:id="24"/>
    </w:p>
    <w:p>
      <w:pPr>
        <w:pStyle w:val="BookText"/>
        <w:rPr/>
      </w:pPr>
      <w:r>
        <w:rPr>
          <w:rFonts w:ascii="Amiri" w:hAnsi="Amiri" w:eastAsia="Amiri" w:cs="Amiri"/>
          <w:color w:val="111111"/>
          <w:sz w:val="28"/>
          <w:sz w:val="28"/>
          <w:szCs w:val="28"/>
          <w:rtl w:val="true"/>
          <w:lang w:bidi="ar-SA"/>
        </w:rPr>
        <w:t>قدم دمشق في صحبة الأمير عبد اللّه بن طاهر، و توجه إلى مصر و قد ذكرت له حكاية في ترجمة البطين الشاعر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3957182_73709187"/>
      <w:bookmarkStart w:id="26" w:name="_Toc10"/>
      <w:bookmarkEnd w:id="25"/>
      <w:r>
        <w:rPr/>
        <w:t>1482</w:t>
      </w:r>
      <w:r>
        <w:rPr>
          <w:rtl w:val="true"/>
        </w:rPr>
        <w:t xml:space="preserve"> - </w:t>
      </w:r>
      <w:r>
        <w:rPr>
          <w:rtl w:val="true"/>
        </w:rPr>
        <w:t>الحسن بن يوسف بن أبي طيبة</w:t>
      </w:r>
      <w:bookmarkEnd w:id="26"/>
    </w:p>
    <w:p>
      <w:pPr>
        <w:pStyle w:val="BookText"/>
        <w:rPr/>
      </w:pPr>
      <w:r>
        <w:rPr>
          <w:rFonts w:ascii="Amiri" w:hAnsi="Amiri" w:eastAsia="Amiri" w:cs="Amiri"/>
          <w:color w:val="111111"/>
          <w:sz w:val="28"/>
          <w:sz w:val="28"/>
          <w:szCs w:val="28"/>
          <w:rtl w:val="true"/>
          <w:lang w:bidi="ar-SA"/>
        </w:rPr>
        <w:t xml:space="preserve">أبو علي المصري المديني القاضي </w:t>
      </w:r>
      <w:r>
        <w:rPr>
          <w:rStyle w:val="FootnoteAnchor"/>
          <w:rtl w:val="true"/>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هشام بن عمّار، و بغيرها أحمد بن صالح المصري، و عمرو بن ثور القيسراني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الحسن الحربي، و محمد بن المظفّر، و أبو بكر محمد بن أحمد بن محمد بن يعقوب المفيد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أنا أبو بكر الخطيب </w:t>
      </w:r>
      <w:r>
        <w:rPr>
          <w:rStyle w:val="FootnoteAnchor"/>
          <w:rtl w:val="true"/>
        </w:rPr>
        <w:footnoteReference w:id="19"/>
      </w:r>
      <w:r>
        <w:rPr>
          <w:rFonts w:ascii="Amiri" w:hAnsi="Amiri" w:eastAsia="Amiri" w:cs="Amiri"/>
          <w:color w:val="111111"/>
          <w:sz w:val="28"/>
          <w:sz w:val="28"/>
          <w:szCs w:val="28"/>
          <w:rtl w:val="true"/>
          <w:lang w:bidi="ar-SA"/>
        </w:rPr>
        <w:t xml:space="preserve">،أنا محمد بن علي بن الفتح، أنا علي بن عمر الحربي، نا أبو علي الحسن بن يوسف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بباب دار بطيح في الصيارف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بن نصير الدمشقي، عن مالك بن أنس، عن الزهري،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أبو علي المديني حدّث ببغداد عن هشام بن عمار الدمشقي، روى عنه علي بن عمر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عبد الملك القرشي، أنا محمد بن المظفّر، نا الحسن بن أبي طيبة القاضي، نا هشام بن عمّار، نا مالك بن أنس، 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أتى بلبن قد شيب بماء فشرب و ناول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فالأيمن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المحسّن المعدّل، أنا محمد بن المظفر، حدّثني الحسن بن أبي طيبة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فذكرت السّنّة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سفينة نوح، من ركبها نجا، و من تخلف عنها غرق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طيبة القاضي المصري، قدم بغداد و حدّث بها عن هشام بن عمّار الدمشقي، و أحمد بن صالح المصري، روى عنه محمد بن المظفر، و حدّث أبو بكر المفيد، عن أبي علي الحسن بن يوسف بن أبي طيبة المصري المالكي، عن عمرو بن ثور، و اللّه أعلم، ثم قال الحسن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المديني فذكر الذي قدمناه، و فرّق بين الترجمتين و جعلهما رجلين و هما رجل واحد، و نسبه ابن المظفر إلى جده و بيّن المفيد نسبه و هو منسوب إلى مدينة مصر</w:t>
      </w:r>
      <w:r>
        <w:rPr>
          <w:rFonts w:eastAsia="Amiri" w:cs="Amiri" w:ascii="Amiri" w:hAnsi="Amiri"/>
          <w:color w:val="111111"/>
          <w:sz w:val="28"/>
          <w:szCs w:val="28"/>
          <w:rtl w:val="true"/>
          <w:lang w:bidi="ar-SA"/>
        </w:rPr>
        <w:t xml:space="preserve">. </w:t>
      </w:r>
      <w:bookmarkStart w:id="27" w:name="pg11918_134528"/>
    </w:p>
    <w:p>
      <w:pPr>
        <w:pStyle w:val="Heading5"/>
        <w:numPr>
          <w:ilvl w:val="4"/>
          <w:numId w:val="1"/>
        </w:numPr>
        <w:rPr/>
      </w:pPr>
      <w:bookmarkStart w:id="28" w:name="__RefHeading___Toc13957184_73709187"/>
      <w:bookmarkStart w:id="29" w:name="_Toc11"/>
      <w:bookmarkEnd w:id="27"/>
      <w:bookmarkEnd w:id="28"/>
      <w:r>
        <w:rPr/>
        <w:t>1483</w:t>
      </w:r>
      <w:r>
        <w:rPr>
          <w:rtl w:val="true"/>
        </w:rPr>
        <w:t xml:space="preserve"> - </w:t>
      </w:r>
      <w:r>
        <w:rPr>
          <w:rtl w:val="true"/>
        </w:rPr>
        <w:t>الحسن بن يوسف بن يعقوب</w:t>
      </w:r>
      <w:bookmarkEnd w:id="29"/>
    </w:p>
    <w:p>
      <w:pPr>
        <w:pStyle w:val="BookText"/>
        <w:rPr/>
      </w:pPr>
      <w:r>
        <w:rPr>
          <w:rFonts w:ascii="Amiri" w:hAnsi="Amiri" w:eastAsia="Amiri" w:cs="Amiri"/>
          <w:color w:val="111111"/>
          <w:sz w:val="28"/>
          <w:sz w:val="28"/>
          <w:szCs w:val="28"/>
          <w:rtl w:val="true"/>
          <w:lang w:bidi="ar-SA"/>
        </w:rPr>
        <w:t>ابن إسحاق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ساسان</w:t>
      </w:r>
    </w:p>
    <w:p>
      <w:pPr>
        <w:pStyle w:val="BookText"/>
        <w:rPr/>
      </w:pPr>
      <w:r>
        <w:rPr>
          <w:rFonts w:ascii="Amiri" w:hAnsi="Amiri" w:eastAsia="Amiri" w:cs="Amiri"/>
          <w:color w:val="111111"/>
          <w:sz w:val="28"/>
          <w:sz w:val="28"/>
          <w:szCs w:val="28"/>
          <w:rtl w:val="true"/>
          <w:lang w:bidi="ar-SA"/>
        </w:rPr>
        <w:t xml:space="preserve">أبو سعيد الطويسي </w:t>
      </w:r>
      <w:r>
        <w:rPr>
          <w:rStyle w:val="FootnoteAnchor"/>
          <w:rtl w:val="true"/>
        </w:rPr>
        <w:footnoteReference w:id="22"/>
      </w:r>
      <w:r>
        <w:rPr>
          <w:rFonts w:ascii="Amiri" w:hAnsi="Amiri" w:eastAsia="Amiri" w:cs="Amiri"/>
          <w:color w:val="111111"/>
          <w:sz w:val="28"/>
          <w:sz w:val="28"/>
          <w:szCs w:val="28"/>
          <w:rtl w:val="true"/>
          <w:lang w:bidi="ar-SA"/>
        </w:rPr>
        <w:t>،مولى الحسين بن علي</w:t>
      </w:r>
    </w:p>
    <w:p>
      <w:pPr>
        <w:pStyle w:val="BookText"/>
        <w:rPr/>
      </w:pPr>
      <w:r>
        <w:rPr>
          <w:rFonts w:ascii="Amiri" w:hAnsi="Amiri" w:eastAsia="Amiri" w:cs="Amiri"/>
          <w:color w:val="111111"/>
          <w:sz w:val="28"/>
          <w:sz w:val="28"/>
          <w:szCs w:val="28"/>
          <w:rtl w:val="true"/>
          <w:lang w:bidi="ar-SA"/>
        </w:rPr>
        <w:t xml:space="preserve">حدّث عن هشام بن عمار، و هلال بن العلاء بن هلال الرّقي، و إبراهيم بن أحمد بن شعر </w:t>
      </w:r>
      <w:r>
        <w:rPr>
          <w:rStyle w:val="FootnoteAnchor"/>
          <w:rtl w:val="true"/>
        </w:rPr>
        <w:footnoteReference w:id="23"/>
      </w:r>
      <w:r>
        <w:rPr>
          <w:rFonts w:ascii="IRNazanin" w:hAnsi="IRNazanin" w:eastAsia="IRNazanin"/>
          <w:color w:val="111111"/>
          <w:sz w:val="28"/>
          <w:sz w:val="28"/>
          <w:szCs w:val="28"/>
          <w:rtl w:val="true"/>
          <w:lang w:bidi="fa-IR"/>
        </w:rPr>
        <w:t xml:space="preserve">الدجاج </w:t>
      </w:r>
      <w:r>
        <w:rPr>
          <w:rStyle w:val="FootnoteAnchor"/>
          <w:rtl w:val="true"/>
        </w:rPr>
        <w:footnoteReference w:id="24"/>
      </w:r>
      <w:r>
        <w:rPr>
          <w:rFonts w:ascii="Amiri" w:hAnsi="Amiri" w:eastAsia="Amiri" w:cs="Amiri"/>
          <w:color w:val="111111"/>
          <w:sz w:val="28"/>
          <w:sz w:val="28"/>
          <w:szCs w:val="28"/>
          <w:rtl w:val="true"/>
          <w:lang w:bidi="ar-SA"/>
        </w:rPr>
        <w:t>،كذا وجدته بخط‍‌ ابن أبي زروان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روى عنه أبو محمد عبد اللّه بن محمد بن عبد الغفار بن ذكوان، و أبو بكر محمد بن مسلم بن محمد بن السمط‍‌،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أنا جدي الحسن بن أحمد، أنا أبو طاهر بن محمد بن الحسين بن عامر المقرئ، أنا القاضي أبو محمد عبد اللّه بن محمد بن ذكوان، نا الحسن بن يوسف، نا هشام بن عمّار، نا بقية بن الوليد، نا بحير </w:t>
      </w:r>
      <w:r>
        <w:rPr>
          <w:rStyle w:val="FootnoteAnchor"/>
          <w:rtl w:val="true"/>
        </w:rPr>
        <w:footnoteReference w:id="25"/>
      </w:r>
      <w:r>
        <w:rPr>
          <w:rFonts w:ascii="Amiri" w:hAnsi="Amiri" w:eastAsia="Amiri" w:cs="Amiri"/>
          <w:color w:val="111111"/>
          <w:sz w:val="28"/>
          <w:sz w:val="28"/>
          <w:szCs w:val="28"/>
          <w:rtl w:val="true"/>
          <w:lang w:bidi="ar-SA"/>
        </w:rPr>
        <w:t>بن سعد، عن خالد بن معدان، عن المقدام بن معدي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ذات يوم و هو باسط‍‌ يديه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العبد طعاما أحب إلى اللّه من كد يده، و من بات كالا من عمله بات مغفورا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 يحيى بن سعيد و هو وهم،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و ابن سعيد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يعقوب أبو سعيد الطّرميسي في ثمان عشرة و يخضب بالحمرة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العطار، و ذكر أنه نقله من خط‍‌ أبي الحسين </w:t>
      </w:r>
      <w:bookmarkStart w:id="30" w:name="pg11918_134529"/>
    </w:p>
    <w:p>
      <w:pPr>
        <w:pStyle w:val="BookText"/>
        <w:rPr/>
      </w:pPr>
      <w:bookmarkEnd w:id="30"/>
      <w:r>
        <w:rPr>
          <w:rFonts w:ascii="Amiri" w:hAnsi="Amiri" w:eastAsia="Amiri" w:cs="Amiri"/>
          <w:color w:val="111111"/>
          <w:sz w:val="28"/>
          <w:sz w:val="28"/>
          <w:szCs w:val="28"/>
          <w:rtl w:val="true"/>
          <w:lang w:bidi="ar-SA"/>
        </w:rPr>
        <w:t>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الحسن بن يوسف بن يعقوب بن إسحاق بن إبراهيم بن ساسان مولى الحسين بن علي بن أبي طالب، و كان يعرف بالطّرميسي، و طرميس قرية من قرى دمشق، و كان يخضب بالحمرة، مات سنة ثلاث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3957186_73709187"/>
      <w:bookmarkStart w:id="32" w:name="_Toc12"/>
      <w:bookmarkEnd w:id="31"/>
      <w:r>
        <w:rPr/>
        <w:t>1484</w:t>
      </w:r>
      <w:r>
        <w:rPr>
          <w:rtl w:val="true"/>
        </w:rPr>
        <w:t xml:space="preserve"> - </w:t>
      </w:r>
      <w:r>
        <w:rPr>
          <w:rtl w:val="true"/>
        </w:rPr>
        <w:t>الحسن الحضرمي</w:t>
      </w:r>
      <w:bookmarkEnd w:id="32"/>
    </w:p>
    <w:p>
      <w:pPr>
        <w:pStyle w:val="BookText"/>
        <w:rPr/>
      </w:pPr>
      <w:r>
        <w:rPr>
          <w:rFonts w:ascii="IRNazanin" w:hAnsi="IRNazanin" w:eastAsia="IRNazanin"/>
          <w:color w:val="111111"/>
          <w:sz w:val="28"/>
          <w:sz w:val="28"/>
          <w:szCs w:val="28"/>
          <w:rtl w:val="true"/>
          <w:lang w:bidi="fa-IR"/>
        </w:rPr>
        <w:t>والد هشام</w:t>
      </w:r>
    </w:p>
    <w:p>
      <w:pPr>
        <w:pStyle w:val="BookText"/>
        <w:rPr/>
      </w:pPr>
      <w:r>
        <w:rPr>
          <w:rFonts w:ascii="Amiri" w:hAnsi="Amiri" w:eastAsia="Amiri" w:cs="Amiri"/>
          <w:color w:val="111111"/>
          <w:sz w:val="28"/>
          <w:sz w:val="28"/>
          <w:szCs w:val="28"/>
          <w:rtl w:val="true"/>
          <w:lang w:bidi="ar-SA"/>
        </w:rPr>
        <w:t>حمصي كان في عسكر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أبو الفتح نصر بن إبراهيم لفظا، و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نا محمد بن موسى بن الحسن، أنا محمد بن خريم، نا حميد بن زنجويه، نا الوليد بن هشام، نا هشام بن الحسن الحضرمي الحمصي،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نأكل مع عمر بن عبد العزيز و كان يأكل من صحفة و يأكل من أخرى فقلت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تأكل من صحفتك‌؟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فلما أكلت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لئن كان ما تأكل حلالا و ما تطعمنا حراما ما ينبعي لك أن تطعمنا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 صحفتنا إليه و دفع صحفته إلينا، ثم ما عاد يأكل معنا إلاّ من صحفة واحدة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957188_73709187"/>
      <w:bookmarkStart w:id="34" w:name="_Toc13"/>
      <w:bookmarkEnd w:id="33"/>
      <w:r>
        <w:rPr/>
        <w:t>1485</w:t>
      </w:r>
      <w:r>
        <w:rPr>
          <w:rtl w:val="true"/>
        </w:rPr>
        <w:t xml:space="preserve"> - </w:t>
      </w:r>
      <w:r>
        <w:rPr>
          <w:rtl w:val="true"/>
        </w:rPr>
        <w:t>الحسن أبو علي المهدي الصوفي</w:t>
      </w:r>
      <w:bookmarkEnd w:id="34"/>
    </w:p>
    <w:p>
      <w:pPr>
        <w:pStyle w:val="BookText"/>
        <w:rPr/>
      </w:pPr>
      <w:r>
        <w:rPr>
          <w:rFonts w:ascii="Amiri" w:hAnsi="Amiri" w:eastAsia="Amiri" w:cs="Amiri"/>
          <w:color w:val="111111"/>
          <w:sz w:val="28"/>
          <w:sz w:val="28"/>
          <w:szCs w:val="28"/>
          <w:rtl w:val="true"/>
          <w:lang w:bidi="ar-SA"/>
        </w:rPr>
        <w:t xml:space="preserve">ذكر أنه تفقه على أبي منصور بن الرزاز </w:t>
      </w:r>
      <w:r>
        <w:rPr>
          <w:rStyle w:val="FootnoteAnchor"/>
          <w:rtl w:val="true"/>
        </w:rPr>
        <w:footnoteReference w:id="27"/>
      </w:r>
      <w:r>
        <w:rPr>
          <w:rFonts w:ascii="Amiri" w:hAnsi="Amiri" w:eastAsia="Amiri" w:cs="Amiri"/>
          <w:color w:val="111111"/>
          <w:sz w:val="28"/>
          <w:sz w:val="28"/>
          <w:szCs w:val="28"/>
          <w:rtl w:val="true"/>
          <w:lang w:bidi="ar-SA"/>
        </w:rPr>
        <w:t>،و على أبي محمد عبد اللّه بن علي البصري الشافعيين، و سمع أبا عبد اللّه بن الجلاني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 دفن يوم الخميس الرابع و العشرين من شهر رمضان سنة خمس و ستين و خمسمائة بمقبرة الصوفية بدمشق</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957190_73709187"/>
      <w:bookmarkStart w:id="36" w:name="_Toc14"/>
      <w:bookmarkEnd w:id="35"/>
      <w:r>
        <w:rPr/>
        <w:t>1486</w:t>
      </w:r>
      <w:r>
        <w:rPr>
          <w:rtl w:val="true"/>
        </w:rPr>
        <w:t xml:space="preserve"> - </w:t>
      </w:r>
      <w:r>
        <w:rPr>
          <w:rtl w:val="true"/>
        </w:rPr>
        <w:t>الحسن أبو علي الموصلي المعروف بابن يعيش</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مجيد له شعر كبير، قدم دمشق بعد الثلاثين و خمسمائة، و امتدح بها جماعة </w:t>
      </w:r>
    </w:p>
    <w:p>
      <w:pPr>
        <w:pStyle w:val="BookText"/>
        <w:rPr/>
      </w:pPr>
      <w:r>
        <w:rPr>
          <w:rFonts w:ascii="Amiri" w:hAnsi="Amiri" w:eastAsia="Amiri" w:cs="Amiri"/>
          <w:color w:val="111111"/>
          <w:sz w:val="28"/>
          <w:sz w:val="28"/>
          <w:szCs w:val="28"/>
          <w:rtl w:val="true"/>
          <w:lang w:bidi="ar-SA"/>
        </w:rPr>
        <w:t>من غزله ما أنشدني الحسن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هبت لها نسمة أندرينا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أعناقها حنينا</w:t>
      </w:r>
    </w:p>
    <w:p>
      <w:pPr>
        <w:pStyle w:val="BookText"/>
        <w:rPr/>
      </w:pPr>
      <w:r>
        <w:rPr>
          <w:rFonts w:ascii="Amiri" w:hAnsi="Amiri" w:eastAsia="Amiri" w:cs="Amiri"/>
          <w:color w:val="111111"/>
          <w:sz w:val="28"/>
          <w:sz w:val="28"/>
          <w:szCs w:val="28"/>
          <w:rtl w:val="true"/>
          <w:lang w:bidi="ar-SA"/>
        </w:rPr>
        <w:t xml:space="preserve">و استنشقت ريّا 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تسمح من عيونها عيونا</w:t>
      </w:r>
    </w:p>
    <w:p>
      <w:pPr>
        <w:pStyle w:val="BookText"/>
        <w:rPr/>
      </w:pPr>
      <w:r>
        <w:rPr>
          <w:rFonts w:ascii="Amiri" w:hAnsi="Amiri" w:eastAsia="Amiri" w:cs="Amiri"/>
          <w:color w:val="111111"/>
          <w:sz w:val="28"/>
          <w:sz w:val="28"/>
          <w:szCs w:val="28"/>
          <w:rtl w:val="true"/>
          <w:lang w:bidi="ar-SA"/>
        </w:rPr>
        <w:t xml:space="preserve">أرخ لها أسانها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حزينة لم تحب الحزونا</w:t>
      </w:r>
    </w:p>
    <w:p>
      <w:pPr>
        <w:pStyle w:val="BookText"/>
        <w:rPr/>
      </w:pPr>
      <w:r>
        <w:rPr>
          <w:rFonts w:ascii="Amiri" w:hAnsi="Amiri" w:eastAsia="Amiri" w:cs="Amiri"/>
          <w:color w:val="111111"/>
          <w:sz w:val="28"/>
          <w:sz w:val="28"/>
          <w:szCs w:val="28"/>
          <w:rtl w:val="true"/>
          <w:lang w:bidi="ar-SA"/>
        </w:rPr>
        <w:t xml:space="preserve">و قل لها جدي السري لتردي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رياضي حاجز معينا</w:t>
      </w:r>
    </w:p>
    <w:p>
      <w:pPr>
        <w:pStyle w:val="BookText"/>
        <w:rPr/>
      </w:pPr>
      <w:r>
        <w:rPr>
          <w:rFonts w:ascii="Amiri" w:hAnsi="Amiri" w:eastAsia="Amiri" w:cs="Amiri"/>
          <w:color w:val="111111"/>
          <w:sz w:val="28"/>
          <w:sz w:val="28"/>
          <w:szCs w:val="28"/>
          <w:rtl w:val="true"/>
          <w:lang w:bidi="ar-SA"/>
        </w:rPr>
        <w:t xml:space="preserve">أسملها نحو تلاع 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شوقها يسوقها يمينا</w:t>
      </w:r>
    </w:p>
    <w:p>
      <w:pPr>
        <w:pStyle w:val="BookText"/>
        <w:rPr/>
      </w:pPr>
      <w:r>
        <w:rPr>
          <w:rFonts w:ascii="Amiri" w:hAnsi="Amiri" w:eastAsia="Amiri" w:cs="Amiri"/>
          <w:color w:val="111111"/>
          <w:sz w:val="28"/>
          <w:sz w:val="28"/>
          <w:szCs w:val="28"/>
          <w:rtl w:val="true"/>
          <w:lang w:bidi="ar-SA"/>
        </w:rPr>
        <w:t>و أنشدني له من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ذكرت كتب الصريم و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بحاجر إلاّ و مدت عنقا</w:t>
      </w:r>
    </w:p>
    <w:p>
      <w:pPr>
        <w:pStyle w:val="BookText"/>
        <w:rPr/>
      </w:pPr>
      <w:r>
        <w:rPr>
          <w:rFonts w:ascii="Amiri" w:hAnsi="Amiri" w:eastAsia="Amiri" w:cs="Amiri"/>
          <w:color w:val="111111"/>
          <w:sz w:val="28"/>
          <w:sz w:val="28"/>
          <w:szCs w:val="28"/>
          <w:rtl w:val="true"/>
          <w:lang w:bidi="ar-SA"/>
        </w:rPr>
        <w:t xml:space="preserve">و أظهرت تنفّسا مع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 الأظعان أن تحترقا</w:t>
      </w:r>
    </w:p>
    <w:p>
      <w:pPr>
        <w:pStyle w:val="BookText"/>
        <w:rPr/>
      </w:pPr>
      <w:r>
        <w:rPr>
          <w:rFonts w:ascii="Amiri" w:hAnsi="Amiri" w:eastAsia="Amiri" w:cs="Amiri"/>
          <w:color w:val="111111"/>
          <w:sz w:val="28"/>
          <w:sz w:val="28"/>
          <w:szCs w:val="28"/>
          <w:rtl w:val="true"/>
          <w:lang w:bidi="ar-SA"/>
        </w:rPr>
        <w:t xml:space="preserve">رفقا بها يا أيها الحادي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حادي الركب أن يرفقا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سفت يوم بينهم حشا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خلّفت جسما فيّ‌ الشقا </w:t>
      </w:r>
      <w:bookmarkStart w:id="37" w:name="pg11918_134531"/>
    </w:p>
    <w:p>
      <w:pPr>
        <w:pStyle w:val="Heading3"/>
        <w:numPr>
          <w:ilvl w:val="2"/>
          <w:numId w:val="1"/>
        </w:numPr>
        <w:rPr/>
      </w:pPr>
      <w:bookmarkStart w:id="38" w:name="__RefHeading___Toc13957192_73709187"/>
      <w:bookmarkStart w:id="39" w:name="_Toc15"/>
      <w:bookmarkEnd w:id="37"/>
      <w:bookmarkEnd w:id="38"/>
      <w:r>
        <w:rPr>
          <w:rtl w:val="true"/>
        </w:rPr>
        <w:t>ذكر من اسمه الحسين</w:t>
      </w:r>
      <w:bookmarkEnd w:id="39"/>
    </w:p>
    <w:p>
      <w:pPr>
        <w:pStyle w:val="Heading4"/>
        <w:numPr>
          <w:ilvl w:val="3"/>
          <w:numId w:val="1"/>
        </w:numPr>
        <w:rPr/>
      </w:pPr>
      <w:bookmarkStart w:id="40" w:name="__RefHeading___Toc13957194_73709187"/>
      <w:bookmarkStart w:id="41" w:name="_Toc16"/>
      <w:bookmarkEnd w:id="40"/>
      <w:r>
        <w:rPr>
          <w:rtl w:val="true"/>
        </w:rPr>
        <w:t>حرف الألف في أسماء آبائهم</w:t>
      </w:r>
      <w:bookmarkEnd w:id="41"/>
    </w:p>
    <w:p>
      <w:pPr>
        <w:pStyle w:val="Heading5"/>
        <w:numPr>
          <w:ilvl w:val="4"/>
          <w:numId w:val="1"/>
        </w:numPr>
        <w:rPr/>
      </w:pPr>
      <w:bookmarkStart w:id="42" w:name="__RefHeading___Toc13957196_73709187"/>
      <w:bookmarkStart w:id="43" w:name="_Toc17"/>
      <w:bookmarkEnd w:id="42"/>
      <w:r>
        <w:rPr/>
        <w:t>1487</w:t>
      </w:r>
      <w:r>
        <w:rPr>
          <w:rtl w:val="true"/>
        </w:rPr>
        <w:t xml:space="preserve"> - </w:t>
      </w:r>
      <w:r>
        <w:rPr>
          <w:rtl w:val="true"/>
        </w:rPr>
        <w:t>الحسين بن أحمد بن بكار</w:t>
      </w:r>
      <w:bookmarkEnd w:id="43"/>
    </w:p>
    <w:p>
      <w:pPr>
        <w:pStyle w:val="BookText"/>
        <w:rPr/>
      </w:pPr>
      <w:r>
        <w:rPr>
          <w:rFonts w:ascii="Amiri" w:hAnsi="Amiri" w:eastAsia="Amiri" w:cs="Amiri"/>
          <w:color w:val="111111"/>
          <w:sz w:val="28"/>
          <w:sz w:val="28"/>
          <w:szCs w:val="28"/>
          <w:rtl w:val="true"/>
          <w:lang w:bidi="ar-SA"/>
        </w:rPr>
        <w:t>أبو عبد اللّه الكندي المصري المقرئ</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بن إبراهيم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الرازي في كتابه، و حدّثنا أبو بكر يحيى بن سعدون بن تمام عنه، أنا أبو عبد اللّه الحسين بن أحمد بن بكار الكندي المقرئ، و محمد بن أحمد بن علي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طاهر بن محمد بن الحكم التميمي، نا هشام بن عمّار، نا الوليد بن مسلم، حدّثني وحشي بن حرب الحبشي، عن أبيه عن جده وحشي بن حرب،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نأكل و لا نشبع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فلعلكم تأكلون متفرقين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على طعامكم، و اذكروا اسم اللّه تعالى عليه يبارك لكم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الرازي، روى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عن عبد الوهاب الكلابي، عن طاهر بن محمد بن هشام و لا أدري سمعت عليه سواه أم لا و كان يقول بمصر و هو مشهور قديم الوفاة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بهذا الجزء سنة أربعين و أربعمائة و قد سمعه عليه القاضي أبو الفضل السعدي، و علي بن بقاء الوراق و غيرهما من شيوخنا</w:t>
      </w:r>
      <w:r>
        <w:rPr>
          <w:rFonts w:eastAsia="Amiri" w:cs="Amiri" w:ascii="Amiri" w:hAnsi="Amiri"/>
          <w:color w:val="111111"/>
          <w:sz w:val="28"/>
          <w:szCs w:val="28"/>
          <w:rtl w:val="true"/>
          <w:lang w:bidi="ar-SA"/>
        </w:rPr>
        <w:t xml:space="preserve">. </w:t>
      </w:r>
      <w:bookmarkStart w:id="44" w:name="pg11918_134532"/>
    </w:p>
    <w:p>
      <w:pPr>
        <w:pStyle w:val="Heading5"/>
        <w:numPr>
          <w:ilvl w:val="4"/>
          <w:numId w:val="1"/>
        </w:numPr>
        <w:rPr/>
      </w:pPr>
      <w:bookmarkStart w:id="45" w:name="__RefHeading___Toc13957198_73709187"/>
      <w:bookmarkStart w:id="46" w:name="_Toc18"/>
      <w:bookmarkEnd w:id="44"/>
      <w:bookmarkEnd w:id="45"/>
      <w:r>
        <w:rPr/>
        <w:t>1488</w:t>
      </w:r>
      <w:r>
        <w:rPr>
          <w:rtl w:val="true"/>
        </w:rPr>
        <w:t xml:space="preserve"> - </w:t>
      </w:r>
      <w:r>
        <w:rPr>
          <w:rtl w:val="true"/>
        </w:rPr>
        <w:t>الحسين بن أحمد بن جعفر</w:t>
      </w:r>
      <w:bookmarkEnd w:id="46"/>
    </w:p>
    <w:p>
      <w:pPr>
        <w:pStyle w:val="BookText"/>
        <w:rPr/>
      </w:pPr>
      <w:r>
        <w:rPr>
          <w:rFonts w:ascii="Amiri" w:hAnsi="Amiri" w:eastAsia="Amiri" w:cs="Amiri"/>
          <w:color w:val="111111"/>
          <w:sz w:val="28"/>
          <w:sz w:val="28"/>
          <w:szCs w:val="28"/>
          <w:rtl w:val="true"/>
          <w:lang w:bidi="ar-SA"/>
        </w:rPr>
        <w:t>أبو عبد اللّه التميمي الصائغ</w:t>
      </w:r>
    </w:p>
    <w:p>
      <w:pPr>
        <w:pStyle w:val="BookText"/>
        <w:rPr/>
      </w:pPr>
      <w:r>
        <w:rPr>
          <w:rFonts w:ascii="Amiri" w:hAnsi="Amiri" w:eastAsia="Amiri" w:cs="Amiri"/>
          <w:color w:val="111111"/>
          <w:sz w:val="28"/>
          <w:sz w:val="28"/>
          <w:szCs w:val="28"/>
          <w:rtl w:val="true"/>
          <w:lang w:bidi="ar-SA"/>
        </w:rPr>
        <w:t>أظنه من شيوخ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سنة إحدى و عشرين و أربعمائة، عن أبي الحسن محمد بن يوسف بن أحمد الأخباري، و سمع منه بدمشق سنة سبع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حمزة بن عبيد اللّه بن علي الفارقي، و علي بن محمد الحلبي </w:t>
      </w:r>
      <w:r>
        <w:rPr>
          <w:rStyle w:val="FootnoteAnchor"/>
          <w:rtl w:val="true"/>
        </w:rPr>
        <w:footnoteReference w:id="28"/>
      </w:r>
      <w:r>
        <w:rPr>
          <w:rFonts w:ascii="Amiri" w:hAnsi="Amiri" w:eastAsia="Amiri" w:cs="Amiri"/>
          <w:color w:val="111111"/>
          <w:sz w:val="28"/>
          <w:sz w:val="28"/>
          <w:szCs w:val="28"/>
          <w:rtl w:val="true"/>
          <w:lang w:bidi="ar-SA"/>
        </w:rPr>
        <w:t>،و أظنه الحسين بن أحمد أبا عبد اللّه الذي كتب عنه إبراهيم بن الخضر الصائغ</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3957200_73709187"/>
      <w:bookmarkStart w:id="48" w:name="_Toc19"/>
      <w:bookmarkEnd w:id="47"/>
      <w:r>
        <w:rPr/>
        <w:t>1489</w:t>
      </w:r>
      <w:r>
        <w:rPr>
          <w:rtl w:val="true"/>
        </w:rPr>
        <w:t xml:space="preserve"> - </w:t>
      </w:r>
      <w:r>
        <w:rPr>
          <w:rtl w:val="true"/>
        </w:rPr>
        <w:t>الحسين بن أحمد بن الحسين بن عبد المؤمن بن إسحاق بن يعقوب</w:t>
      </w:r>
      <w:bookmarkEnd w:id="48"/>
    </w:p>
    <w:p>
      <w:pPr>
        <w:pStyle w:val="BookText"/>
        <w:rPr/>
      </w:pPr>
      <w:r>
        <w:rPr>
          <w:rFonts w:ascii="Amiri" w:hAnsi="Amiri" w:eastAsia="Amiri" w:cs="Amiri"/>
          <w:color w:val="111111"/>
          <w:sz w:val="28"/>
          <w:sz w:val="28"/>
          <w:szCs w:val="28"/>
          <w:rtl w:val="true"/>
          <w:lang w:bidi="ar-SA"/>
        </w:rPr>
        <w:t>أبو عبد اللّه القرشي المعروف بابن أخي القزاز</w:t>
      </w:r>
    </w:p>
    <w:p>
      <w:pPr>
        <w:pStyle w:val="BookText"/>
        <w:rPr/>
      </w:pPr>
      <w:r>
        <w:rPr>
          <w:rFonts w:ascii="Amiri" w:hAnsi="Amiri" w:eastAsia="Amiri" w:cs="Amiri"/>
          <w:color w:val="111111"/>
          <w:sz w:val="28"/>
          <w:sz w:val="28"/>
          <w:szCs w:val="28"/>
          <w:rtl w:val="true"/>
          <w:lang w:bidi="ar-SA"/>
        </w:rPr>
        <w:t>حدّث عن بعض من أدرك من شيوخ عصره، 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الشاهد فيما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أحمد بن الحسين بن عبد المؤمن بن إسحاق بن يعقوب القرشي، و يعرف بأخي </w:t>
      </w:r>
      <w:r>
        <w:rPr>
          <w:rStyle w:val="FootnoteAnchor"/>
          <w:rtl w:val="true"/>
        </w:rPr>
        <w:footnoteReference w:id="29"/>
      </w:r>
      <w:r>
        <w:rPr>
          <w:rFonts w:ascii="Amiri" w:hAnsi="Amiri" w:eastAsia="Amiri" w:cs="Amiri"/>
          <w:color w:val="111111"/>
          <w:sz w:val="28"/>
          <w:sz w:val="28"/>
          <w:szCs w:val="28"/>
          <w:rtl w:val="true"/>
          <w:lang w:bidi="ar-SA"/>
        </w:rPr>
        <w:t>القزاز، مات في المحرم سنة اثنتين 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3957202_73709187"/>
      <w:bookmarkStart w:id="50" w:name="_Toc20"/>
      <w:bookmarkEnd w:id="49"/>
      <w:r>
        <w:rPr/>
        <w:t>1490</w:t>
      </w:r>
      <w:r>
        <w:rPr>
          <w:rtl w:val="true"/>
        </w:rPr>
        <w:t xml:space="preserve"> - </w:t>
      </w:r>
      <w:r>
        <w:rPr>
          <w:rtl w:val="true"/>
        </w:rPr>
        <w:t>الحسين بن أحمد بن الحسين بن إسحاق بن النفاز</w:t>
      </w:r>
      <w:bookmarkEnd w:id="50"/>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الحسين بن إسحاق بن النفاز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أبو عبد اللّه الحميري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بالكوفة و سمع الحديث، و قرأ القرآن بمكة و المدينة على جماعة بعدة روايات، و ذكر أنه حجّ‌ خمسا </w:t>
      </w:r>
      <w:r>
        <w:rPr>
          <w:rStyle w:val="FootnoteAnchor"/>
          <w:rtl w:val="true"/>
        </w:rPr>
        <w:footnoteReference w:id="31"/>
      </w:r>
      <w:r>
        <w:rPr>
          <w:rFonts w:ascii="Amiri" w:hAnsi="Amiri" w:eastAsia="Amiri" w:cs="Amiri"/>
          <w:color w:val="111111"/>
          <w:sz w:val="28"/>
          <w:sz w:val="28"/>
          <w:szCs w:val="28"/>
          <w:rtl w:val="true"/>
          <w:lang w:bidi="ar-SA"/>
        </w:rPr>
        <w:t>و عشرين سنة من الكوفة و دمشق، و سكن دمشق مدة و كان يقرئ بها القرآن و يروي بها الحديث، و توفي بدمشق قبل الأربعين و أربعمائة، و دفن في حجرة أنشأها لنفسه بباب الفراديس و شق له لحدا قبل موته، رحمه اللّه، ذكر لي ذلك ابن ابنه أبو محمد</w:t>
      </w:r>
      <w:r>
        <w:rPr>
          <w:rFonts w:eastAsia="Amiri" w:cs="Amiri" w:ascii="Amiri" w:hAnsi="Amiri"/>
          <w:color w:val="111111"/>
          <w:sz w:val="28"/>
          <w:szCs w:val="28"/>
          <w:rtl w:val="true"/>
          <w:lang w:bidi="ar-SA"/>
        </w:rPr>
        <w:t xml:space="preserve">. </w:t>
      </w:r>
      <w:bookmarkStart w:id="51" w:name="pg11918_134533"/>
    </w:p>
    <w:p>
      <w:pPr>
        <w:pStyle w:val="Heading5"/>
        <w:numPr>
          <w:ilvl w:val="4"/>
          <w:numId w:val="1"/>
        </w:numPr>
        <w:rPr/>
      </w:pPr>
      <w:bookmarkStart w:id="52" w:name="__RefHeading___Toc13957204_73709187"/>
      <w:bookmarkStart w:id="53" w:name="_Toc21"/>
      <w:bookmarkEnd w:id="51"/>
      <w:bookmarkEnd w:id="52"/>
      <w:r>
        <w:rPr/>
        <w:t>1491</w:t>
      </w:r>
      <w:r>
        <w:rPr>
          <w:rtl w:val="true"/>
        </w:rPr>
        <w:t xml:space="preserve"> - </w:t>
      </w:r>
      <w:r>
        <w:rPr>
          <w:rtl w:val="true"/>
        </w:rPr>
        <w:t>الحسين بن أحمد بن رستم، و يقال</w:t>
      </w:r>
      <w:r>
        <w:rPr>
          <w:rtl w:val="true"/>
        </w:rPr>
        <w:t xml:space="preserve">: </w:t>
      </w:r>
      <w:r>
        <w:rPr>
          <w:rtl w:val="true"/>
        </w:rPr>
        <w:t>ابن أحمد بن علي</w:t>
      </w:r>
      <w:bookmarkEnd w:id="53"/>
    </w:p>
    <w:p>
      <w:pPr>
        <w:pStyle w:val="BookText"/>
        <w:rPr/>
      </w:pPr>
      <w:r>
        <w:rPr>
          <w:rFonts w:ascii="Amiri" w:hAnsi="Amiri" w:eastAsia="Amiri" w:cs="Amiri"/>
          <w:color w:val="111111"/>
          <w:sz w:val="28"/>
          <w:sz w:val="28"/>
          <w:szCs w:val="28"/>
          <w:rtl w:val="true"/>
          <w:lang w:bidi="ar-SA"/>
        </w:rPr>
        <w:t>أبو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w:t>
      </w:r>
      <w:r>
        <w:rPr>
          <w:rStyle w:val="FootnoteAnchor"/>
          <w:rtl w:val="true"/>
        </w:rPr>
        <w:footnoteReference w:id="32"/>
      </w:r>
      <w:r>
        <w:rPr>
          <w:rFonts w:ascii="Amiri" w:hAnsi="Amiri" w:eastAsia="Amiri" w:cs="Amiri"/>
          <w:color w:val="111111"/>
          <w:sz w:val="28"/>
          <w:sz w:val="28"/>
          <w:szCs w:val="28"/>
          <w:rtl w:val="true"/>
          <w:lang w:bidi="ar-SA"/>
        </w:rPr>
        <w:t xml:space="preserve">زنبور الماذرائي </w:t>
      </w:r>
      <w:r>
        <w:rPr>
          <w:rStyle w:val="FootnoteAnchor"/>
          <w:rtl w:val="true"/>
        </w:rPr>
        <w:footnoteReference w:id="33"/>
      </w:r>
      <w:r>
        <w:rPr>
          <w:rFonts w:ascii="Amiri" w:hAnsi="Amiri" w:eastAsia="Amiri" w:cs="Amiri"/>
          <w:color w:val="111111"/>
          <w:sz w:val="28"/>
          <w:sz w:val="28"/>
          <w:szCs w:val="28"/>
          <w:rtl w:val="true"/>
          <w:lang w:bidi="ar-SA"/>
        </w:rPr>
        <w:t xml:space="preserve">الكاتب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من كتّاب الطولونية، قدم دمشق في صحبة أبي الجيش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البحتري الشاعر و قصده أبا الجيش و مدحه إياه، و حدث عن أبي حفص عمر بن محمد بن أحمد بن سليمان البغداذي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الدارقطني، و ابن ابن أخيه علي بن محمد بن علي بن أحمد المادرائي </w:t>
      </w:r>
      <w:r>
        <w:rPr>
          <w:rStyle w:val="FootnoteAnchor"/>
          <w:rtl w:val="true"/>
        </w:rPr>
        <w:footnoteReference w:id="35"/>
      </w:r>
      <w:r>
        <w:rPr>
          <w:rFonts w:ascii="Amiri" w:hAnsi="Amiri" w:eastAsia="Amiri" w:cs="Amiri"/>
          <w:color w:val="111111"/>
          <w:sz w:val="28"/>
          <w:sz w:val="28"/>
          <w:szCs w:val="28"/>
          <w:rtl w:val="true"/>
          <w:lang w:bidi="ar-SA"/>
        </w:rPr>
        <w:t xml:space="preserve">،و كان الحسين من نبلاء الكتّاب، أحضره المقتدر فناظره ابن الفرات ثم خلع عليه و قلده خراج مصر يوم الخميس لأربع خلون من ذي القعدة سنة ست و ثلاثمائة، و أهدى للمقتدر هدية فيها بغلة ذكر أن معها فلوها و زرافة و غلام عظيم اللسان طويله، ملحق لسانه طرف أنفه، ثم قبض عليه و حمل إلى بغداد فصودر و أخذ خطه بثلاثة آلاف ألف و ستمائة ألف في شهر رمضان سنة إحدى عشرة و ثلاثمائة، ثم أخرج إلى دمشق مع المظفر موسى </w:t>
      </w:r>
      <w:r>
        <w:rPr>
          <w:rStyle w:val="FootnoteAnchor"/>
          <w:rtl w:val="true"/>
        </w:rPr>
        <w:footnoteReference w:id="36"/>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محمد هبة اللّه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الوهاب بن جعفر الميداني، نا أبو محمد عبد اللّه بن أيوب الحافظ‍‌، حدّثني أبو بكر محمد بن أحمد بن خروف، حدّثني أبو جعفر أحمد بن يوسف بن إبراهيم المعروف بابن الداية،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غلب ابن الخليج </w:t>
      </w:r>
      <w:r>
        <w:rPr>
          <w:rStyle w:val="FootnoteAnchor"/>
          <w:rtl w:val="true"/>
        </w:rPr>
        <w:footnoteReference w:id="37"/>
      </w:r>
      <w:r>
        <w:rPr>
          <w:rFonts w:ascii="Amiri" w:hAnsi="Amiri" w:eastAsia="Amiri" w:cs="Amiri"/>
          <w:color w:val="111111"/>
          <w:sz w:val="28"/>
          <w:sz w:val="28"/>
          <w:szCs w:val="28"/>
          <w:rtl w:val="true"/>
          <w:lang w:bidi="ar-SA"/>
        </w:rPr>
        <w:t xml:space="preserve">على مصر و نواحيها لم يكن أسوأ قدرة على أسباب أبي علي الحسين بن أحمد المادرائي من أحمد بن سهل بن شنيف فلم تمض شهور حتى انهزم ابن الخليج و ظفر به </w:t>
      </w:r>
      <w:bookmarkStart w:id="54" w:name="pg11918_134534"/>
    </w:p>
    <w:p>
      <w:pPr>
        <w:pStyle w:val="BookText"/>
        <w:rPr/>
      </w:pPr>
      <w:bookmarkEnd w:id="54"/>
      <w:r>
        <w:rPr>
          <w:rFonts w:ascii="Amiri" w:hAnsi="Amiri" w:eastAsia="Amiri" w:cs="Amiri"/>
          <w:color w:val="111111"/>
          <w:sz w:val="28"/>
          <w:sz w:val="28"/>
          <w:szCs w:val="28"/>
          <w:rtl w:val="true"/>
          <w:lang w:bidi="ar-SA"/>
        </w:rPr>
        <w:t>و حمل إلى العراق، و دخل بعد ذلك بشهور أبو العباس بن أحمد بن محمد بن بسطام إلى مصر متوليا بالأمانة على الحسين بن أحمد و كاشفا لما جرى عليه أمر الضياع بعد ابن الخليج و أصحابه، فقرر أبو علي أمر المنصرفين و المتضمنين بالحضرة عن أبي العباس، فعرض بسهل بن شنيف و لم يدع سوءا إلاّ ذكره،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ما يجري عليه مني و اتصل الخبر بسهل بن شنيف و استطير قلبه و كشف باله و أحضره مع جماعة اجلبوا أمر الكتاب مع ابن الخليج فلما دخلوا عليه كاد يقوم إلى سهل بن شنيف، ثم رفعه حتى كان أقرب إليه من أخص أصحابه، و دعا ابن جيش فسارّه فنظر إلى سهل و قال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ما وصفت ثم أطلق سهلا من ساعته إلى منزله، فسأله أبو علي هل كان يعرفه قبل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لكنه ورد عليه منه أشبه الناس بأبي و أفرج روع سهل بتوفيق من اللّه جرى له و فاز إلى حفنا </w:t>
      </w:r>
      <w:r>
        <w:rPr>
          <w:rStyle w:val="FootnoteAnchor"/>
          <w:rtl w:val="true"/>
        </w:rPr>
        <w:footnoteReference w:id="38"/>
      </w:r>
      <w:r>
        <w:rPr>
          <w:rFonts w:ascii="IRNazanin" w:hAnsi="IRNazanin" w:eastAsia="IRNazanin"/>
          <w:color w:val="111111"/>
          <w:sz w:val="28"/>
          <w:sz w:val="28"/>
          <w:szCs w:val="28"/>
          <w:rtl w:val="true"/>
          <w:lang w:bidi="fa-IR"/>
        </w:rPr>
        <w:t>به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بلغني أن أبا زنبور مات بدمشق في ذي الحجة سنة أربع عشرة و ثلاثمائة، و قيل سنة سبع عشرة و ثلاثمائة و اللّه أعلم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3957206_73709187"/>
      <w:bookmarkStart w:id="56" w:name="_Toc22"/>
      <w:bookmarkEnd w:id="55"/>
      <w:r>
        <w:rPr/>
        <w:t>1492</w:t>
      </w:r>
      <w:r>
        <w:rPr>
          <w:rtl w:val="true"/>
        </w:rPr>
        <w:t xml:space="preserve"> - </w:t>
      </w:r>
      <w:r>
        <w:rPr>
          <w:rtl w:val="true"/>
        </w:rPr>
        <w:t>الحسين بن أحمد بن سلمة بن عبد اللّه</w:t>
      </w:r>
      <w:bookmarkEnd w:id="56"/>
    </w:p>
    <w:p>
      <w:pPr>
        <w:pStyle w:val="BookText"/>
        <w:rPr/>
      </w:pPr>
      <w:r>
        <w:rPr>
          <w:rFonts w:ascii="Amiri" w:hAnsi="Amiri" w:eastAsia="Amiri" w:cs="Amiri"/>
          <w:color w:val="111111"/>
          <w:sz w:val="28"/>
          <w:sz w:val="28"/>
          <w:szCs w:val="28"/>
          <w:rtl w:val="true"/>
          <w:lang w:bidi="ar-SA"/>
        </w:rPr>
        <w:t>أبو عبد اللّه الرّبعي المالكي القاضي</w:t>
      </w:r>
    </w:p>
    <w:p>
      <w:pPr>
        <w:pStyle w:val="BookText"/>
        <w:rPr/>
      </w:pPr>
      <w:r>
        <w:rPr>
          <w:rFonts w:ascii="Amiri" w:hAnsi="Amiri" w:eastAsia="Amiri" w:cs="Amiri"/>
          <w:color w:val="111111"/>
          <w:sz w:val="28"/>
          <w:sz w:val="28"/>
          <w:szCs w:val="28"/>
          <w:rtl w:val="true"/>
          <w:lang w:bidi="ar-SA"/>
        </w:rPr>
        <w:t xml:space="preserve">قاضي قضاة ديار بكر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القاضي أبا بكر الميانجي،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الحسن بن أحمد بن محمد بن الليث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العباس أحمد بن محمد بن سليمان بن الرّيّان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ببلاساغون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 سعيد محمد بن أحمد بن زيد المالكي، و أبا بكر بن شاذان، و أبا حفص عمر بن محمد بن علي بن يحيى بن موسى بن يونس الزيات، و أبا بكر محمد بن عبد اللّه الأبهري، و أبا الحسين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أحمد بن </w:t>
      </w:r>
    </w:p>
    <w:p>
      <w:pPr>
        <w:pStyle w:val="BookText"/>
        <w:rPr/>
      </w:pPr>
      <w:r>
        <w:rPr>
          <w:rFonts w:ascii="Amiri" w:hAnsi="Amiri" w:eastAsia="Amiri" w:cs="Amiri"/>
          <w:color w:val="111111"/>
          <w:sz w:val="28"/>
          <w:sz w:val="28"/>
          <w:szCs w:val="28"/>
          <w:rtl w:val="true"/>
          <w:lang w:bidi="ar-SA"/>
        </w:rPr>
        <w:t xml:space="preserve">عبد العزيز بن يحيى الصّريفيني، و أبا الحسن علي بن عمر بن يزداد العكبري، و أبا بكر أحمد بن هارون بن محمد بن الحسن الحلبي، و أبا الطّيّب علي بن محمد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الكتاني، و أبو القاسم عمر بن أحمد بن عمر الآمدي، و أبو منصور أحمد بن محمد بن عمر بن المجدّر القزويني، و أبو القاسم بن أبي العلاء، و أبو الفتح المفضل بن الحسين الموصلي الصّوّاف، و أبو الفتح عبد الجبار بن عبد اللّه بن إبراهيم بن برزة </w:t>
      </w:r>
      <w:r>
        <w:rPr>
          <w:rStyle w:val="FootnoteAnchor"/>
          <w:rtl w:val="true"/>
        </w:rPr>
        <w:footnoteReference w:id="42"/>
      </w:r>
      <w:r>
        <w:rPr>
          <w:rFonts w:ascii="Amiri" w:hAnsi="Amiri" w:eastAsia="Amiri" w:cs="Amiri"/>
          <w:color w:val="111111"/>
          <w:sz w:val="28"/>
          <w:sz w:val="28"/>
          <w:szCs w:val="28"/>
          <w:rtl w:val="true"/>
          <w:lang w:bidi="ar-SA"/>
        </w:rPr>
        <w:t>الأردستاني الواعظ‍‌، و كتب عنه أبو الحسن علي بن أحمد النّعيمي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الفضل أحمد بن الحسين بن أحمد الصّوري،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عمر بن أحمد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عبد اللّه الحسين بن أحمد بن سلمة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سنة تسع و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محمد بن سليمان بن الرّيّان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ببلاساغون من تركستان بحضرة 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الصالح أبو </w:t>
      </w:r>
      <w:r>
        <w:rPr>
          <w:rStyle w:val="FootnoteAnchor"/>
          <w:rtl w:val="true"/>
        </w:rPr>
        <w:footnoteReference w:id="43"/>
      </w:r>
      <w:r>
        <w:rPr>
          <w:rFonts w:ascii="Amiri" w:hAnsi="Amiri" w:eastAsia="Amiri" w:cs="Amiri"/>
          <w:color w:val="111111"/>
          <w:sz w:val="28"/>
          <w:sz w:val="28"/>
          <w:szCs w:val="28"/>
          <w:rtl w:val="true"/>
          <w:lang w:bidi="ar-SA"/>
        </w:rPr>
        <w:t xml:space="preserve">علي الجباخاني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حسام بن الجعد، نا أبو صالح العباس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مستملي أبو معاذ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سعدان بن سعيد بن أبي العوجاء الحلبي، نا سعيد بن أبي عروبة،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أنسى اللّه الحفظة ذنوبه، و أنسى ذلك جوارحه و معالمه من الأرض، حتى يلقى اللّه و ليس عليه شاهد من اللّه بذنب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الحسين بن أحمد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يوسف بن القاسم بن يوسف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عبد اللّه أحمد بن محمد بن ساكن الريحاني بميانج </w:t>
      </w:r>
      <w:r>
        <w:rPr>
          <w:rStyle w:val="FootnoteAnchor"/>
          <w:rtl w:val="true"/>
        </w:rPr>
        <w:footnoteReference w:id="44"/>
      </w:r>
      <w:r>
        <w:rPr>
          <w:rFonts w:ascii="Amiri" w:hAnsi="Amiri" w:eastAsia="Amiri" w:cs="Amiri"/>
          <w:color w:val="111111"/>
          <w:sz w:val="28"/>
          <w:sz w:val="28"/>
          <w:szCs w:val="28"/>
          <w:rtl w:val="true"/>
          <w:lang w:bidi="ar-SA"/>
        </w:rPr>
        <w:t>و كان أبي حفظني هذا الحديث من حديثه و غيره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إسماعيل بن يوسف الفزاري الكوفي، عن عاصم بن حميد الخياط‍‌، عن أبي حمزة الثّمالي، عن عبد الرّحمن بن جندب،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 بن أبي طالب </w:t>
      </w:r>
    </w:p>
    <w:p>
      <w:pPr>
        <w:pStyle w:val="BookText"/>
        <w:rPr/>
      </w:pPr>
      <w:r>
        <w:rPr>
          <w:rFonts w:ascii="Amiri" w:hAnsi="Amiri" w:eastAsia="Amiri" w:cs="Amiri"/>
          <w:color w:val="111111"/>
          <w:sz w:val="28"/>
          <w:sz w:val="28"/>
          <w:szCs w:val="28"/>
          <w:rtl w:val="true"/>
          <w:lang w:bidi="ar-SA"/>
        </w:rPr>
        <w:t xml:space="preserve">بيدي فأخرجني إلى ناحية الجبّان </w:t>
      </w:r>
      <w:r>
        <w:rPr>
          <w:rStyle w:val="FootnoteAnchor"/>
          <w:rtl w:val="true"/>
        </w:rPr>
        <w:footnoteReference w:id="45"/>
      </w:r>
      <w:r>
        <w:rPr>
          <w:rFonts w:ascii="Amiri" w:hAnsi="Amiri" w:eastAsia="Amiri" w:cs="Amiri"/>
          <w:color w:val="111111"/>
          <w:sz w:val="28"/>
          <w:sz w:val="28"/>
          <w:szCs w:val="28"/>
          <w:rtl w:val="true"/>
          <w:lang w:bidi="ar-SA"/>
        </w:rPr>
        <w:t>فلما أصحر جلس ثم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و متعلم على سبيل نجاة، و همج رعاع أتباع كل ناعق، لم يستضيئوا بنور العلم، و لم يلجئوا إلى ركن وثيق، العلم خير من المال، العلم يحرسك و أنت تحرس المال، و العلم يزكو على العمل، و المال تنقصه النفقة، و محبة العالم دين يدان اللّه </w:t>
      </w:r>
      <w:r>
        <w:rPr>
          <w:rStyle w:val="FootnoteAnchor"/>
          <w:rtl w:val="true"/>
        </w:rPr>
        <w:footnoteReference w:id="46"/>
      </w:r>
      <w:r>
        <w:rPr>
          <w:rFonts w:ascii="Amiri" w:hAnsi="Amiri" w:eastAsia="Amiri" w:cs="Amiri"/>
          <w:color w:val="111111"/>
          <w:sz w:val="28"/>
          <w:sz w:val="28"/>
          <w:szCs w:val="28"/>
          <w:rtl w:val="true"/>
          <w:lang w:bidi="ar-SA"/>
        </w:rPr>
        <w:t xml:space="preserve">به، يكسبه الطاعة في حياته و جميل الأحدوثة بعد موته، و صنيعة المال تزول بزواله، مات خزّان الأموال و هم أحياء، و العلماء باقون ما بقي الدهر، أعيانهم مفقودة، و أمثالهم في القلوب موجودة، آه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أصبت لقنا </w:t>
      </w:r>
      <w:r>
        <w:rPr>
          <w:rStyle w:val="FootnoteAnchor"/>
          <w:rtl w:val="true"/>
        </w:rPr>
        <w:footnoteReference w:id="47"/>
      </w:r>
      <w:r>
        <w:rPr>
          <w:rFonts w:ascii="Amiri" w:hAnsi="Amiri" w:eastAsia="Amiri" w:cs="Amiri"/>
          <w:color w:val="111111"/>
          <w:sz w:val="28"/>
          <w:sz w:val="28"/>
          <w:szCs w:val="28"/>
          <w:rtl w:val="true"/>
          <w:lang w:bidi="ar-SA"/>
        </w:rPr>
        <w:t xml:space="preserve">غير مأمونين عليه، يستعمل آلة الدين بالدنيا، و يستظهر بحجج اللّه على كتابه، و بنعمه على بلاده، أو مغرّى بجمع الأموال و الادّخار ليسا من وعاة الدين، أقرب شبها بهم الأنعام السائمة، و كذلك يموت العلم و يموت حاملوه، بلى،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قائم للّه بحجة كيلا تبطل حجج اللّه و بيّناته، أولئك هم الأقلون عددا، و الأعظمون عند اللّه خطرا، بهم يدفع اللّه عن حججه حتى يؤدوها إلى نظرائهم، و يزرعونها في قلوب أشباههم، هجم بهم للعلم على حقيقة الأمر، فاستلانوا ما استوغر منه الجاهلون، و صحبوا الدنيا بأبدان أرواحها معلّقة بالمحل الأعلى، أولئك خلفاء اللّه في بلاده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شوقا إلى رؤيتهم، و أستغفر اللّه تعالى لي و لكم،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سلمة أبو عبد اللّه الأسدي </w:t>
      </w:r>
      <w:r>
        <w:rPr>
          <w:rStyle w:val="FootnoteAnchor"/>
          <w:rtl w:val="true"/>
        </w:rPr>
        <w:footnoteReference w:id="49"/>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علي بن أحمد </w:t>
      </w:r>
      <w:r>
        <w:rPr>
          <w:rStyle w:val="FootnoteAnchor"/>
          <w:rtl w:val="true"/>
        </w:rPr>
        <w:footnoteReference w:id="50"/>
      </w:r>
      <w:r>
        <w:rPr>
          <w:rFonts w:ascii="Amiri" w:hAnsi="Amiri" w:eastAsia="Amiri" w:cs="Amiri"/>
          <w:color w:val="111111"/>
          <w:sz w:val="28"/>
          <w:sz w:val="28"/>
          <w:szCs w:val="28"/>
          <w:rtl w:val="true"/>
          <w:lang w:bidi="ar-SA"/>
        </w:rPr>
        <w:t xml:space="preserve">النّعيمي بخطه، حدّثني القاضي أبو عبد اللّه الحسين بن أحمد بن سلمة الأسدي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عنه حديثا لم يزد عليه</w:t>
      </w:r>
      <w:r>
        <w:rPr>
          <w:rFonts w:eastAsia="Amiri" w:cs="Amiri" w:ascii="Amiri" w:hAnsi="Amiri"/>
          <w:color w:val="111111"/>
          <w:sz w:val="28"/>
          <w:szCs w:val="28"/>
          <w:rtl w:val="true"/>
          <w:lang w:bidi="ar-SA"/>
        </w:rPr>
        <w:t xml:space="preserve">. </w:t>
      </w:r>
      <w:bookmarkStart w:id="57" w:name="pg11918_134537"/>
    </w:p>
    <w:p>
      <w:pPr>
        <w:pStyle w:val="Heading5"/>
        <w:numPr>
          <w:ilvl w:val="4"/>
          <w:numId w:val="1"/>
        </w:numPr>
        <w:rPr/>
      </w:pPr>
      <w:bookmarkStart w:id="58" w:name="__RefHeading___Toc13957208_73709187"/>
      <w:bookmarkStart w:id="59" w:name="_Toc23"/>
      <w:bookmarkEnd w:id="57"/>
      <w:bookmarkEnd w:id="58"/>
      <w:r>
        <w:rPr/>
        <w:t>1493</w:t>
      </w:r>
      <w:r>
        <w:rPr>
          <w:rtl w:val="true"/>
        </w:rPr>
        <w:t xml:space="preserve"> - </w:t>
      </w:r>
      <w:r>
        <w:rPr>
          <w:rtl w:val="true"/>
        </w:rPr>
        <w:t>الحسين بن أحمد بن طلاّب</w:t>
      </w:r>
      <w:bookmarkEnd w:id="59"/>
    </w:p>
    <w:p>
      <w:pPr>
        <w:pStyle w:val="BookText"/>
        <w:rPr/>
      </w:pPr>
      <w:r>
        <w:rPr>
          <w:rFonts w:ascii="Amiri" w:hAnsi="Amiri" w:eastAsia="Amiri" w:cs="Amiri"/>
          <w:color w:val="111111"/>
          <w:sz w:val="28"/>
          <w:sz w:val="28"/>
          <w:szCs w:val="28"/>
          <w:rtl w:val="true"/>
          <w:lang w:bidi="ar-SA"/>
        </w:rPr>
        <w:t xml:space="preserve">والد أبي الجهم المشغرائي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روى عن أبي عبد اللّه، و أبي محمد عبد الرّحمن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أبو الجهم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محمد بن طولون، أنا عبد الجبار بن محمد بن مهنّى </w:t>
      </w:r>
      <w:r>
        <w:rPr>
          <w:rStyle w:val="FootnoteAnchor"/>
          <w:rtl w:val="true"/>
        </w:rPr>
        <w:footnoteReference w:id="52"/>
      </w:r>
      <w:r>
        <w:rPr>
          <w:rFonts w:ascii="Amiri" w:hAnsi="Amiri" w:eastAsia="Amiri" w:cs="Amiri"/>
          <w:color w:val="111111"/>
          <w:sz w:val="28"/>
          <w:sz w:val="28"/>
          <w:szCs w:val="28"/>
          <w:rtl w:val="true"/>
          <w:lang w:bidi="ar-SA"/>
        </w:rPr>
        <w:t>،أنا أبو الجهم أحمد بن الحسين بن طلاّب المشغرائي، أخبرني أبي، نا أبو عبد اللّه، نا محمد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الرّحمن بن ثابت بن ثوبان يحمل ابنا له على عنقه يدور به و على عنقه سيف حمائله شريط‍‌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يمر بالسّبع فيبصبص </w:t>
      </w:r>
      <w:r>
        <w:rPr>
          <w:rStyle w:val="FootnoteAnchor"/>
          <w:rtl w:val="true"/>
        </w:rPr>
        <w:footnoteReference w:id="5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عبد الرّحمن بن يزيد بن جابر عند باب الخضراء و تحته مصلّى و مرفقة </w:t>
      </w:r>
      <w:r>
        <w:rPr>
          <w:rStyle w:val="FootnoteAnchor"/>
          <w:rtl w:val="true"/>
        </w:rPr>
        <w:footnoteReference w:id="54"/>
      </w:r>
      <w:r>
        <w:rPr>
          <w:rFonts w:ascii="Amiri" w:hAnsi="Amiri" w:eastAsia="Amiri" w:cs="Amiri"/>
          <w:color w:val="111111"/>
          <w:sz w:val="28"/>
          <w:sz w:val="28"/>
          <w:szCs w:val="28"/>
          <w:rtl w:val="true"/>
          <w:lang w:bidi="ar-SA"/>
        </w:rPr>
        <w:t>و أخوه على بيت المال</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3957210_73709187"/>
      <w:bookmarkStart w:id="61" w:name="_Toc24"/>
      <w:bookmarkEnd w:id="60"/>
      <w:r>
        <w:rPr/>
        <w:t>1494</w:t>
      </w:r>
      <w:r>
        <w:rPr>
          <w:rtl w:val="true"/>
        </w:rPr>
        <w:t xml:space="preserve"> - </w:t>
      </w:r>
      <w:r>
        <w:rPr>
          <w:rtl w:val="true"/>
        </w:rPr>
        <w:t>الحسين بن أحمد بن العباس بن محمد بن يعقوب</w:t>
      </w:r>
      <w:bookmarkEnd w:id="61"/>
    </w:p>
    <w:p>
      <w:pPr>
        <w:pStyle w:val="BookText"/>
        <w:rPr/>
      </w:pPr>
      <w:r>
        <w:rPr>
          <w:rFonts w:ascii="Amiri" w:hAnsi="Amiri" w:eastAsia="Amiri" w:cs="Amiri"/>
          <w:color w:val="111111"/>
          <w:sz w:val="28"/>
          <w:sz w:val="28"/>
          <w:szCs w:val="28"/>
          <w:rtl w:val="true"/>
          <w:lang w:bidi="ar-SA"/>
        </w:rPr>
        <w:t>ابن إبراهيم بن إلياس بن محمد بن عيسى بن جعفر</w:t>
      </w:r>
    </w:p>
    <w:p>
      <w:pPr>
        <w:pStyle w:val="BookText"/>
        <w:rPr/>
      </w:pPr>
      <w:r>
        <w:rPr>
          <w:rFonts w:ascii="Amiri" w:hAnsi="Amiri" w:eastAsia="Amiri" w:cs="Amiri"/>
          <w:color w:val="111111"/>
          <w:sz w:val="28"/>
          <w:sz w:val="28"/>
          <w:szCs w:val="28"/>
          <w:rtl w:val="true"/>
          <w:lang w:bidi="ar-SA"/>
        </w:rPr>
        <w:t>أبو علي الأمير السّلمي النيسابوري</w:t>
      </w:r>
    </w:p>
    <w:p>
      <w:pPr>
        <w:pStyle w:val="BookText"/>
        <w:rPr/>
      </w:pPr>
      <w:r>
        <w:rPr>
          <w:rFonts w:ascii="Amiri" w:hAnsi="Amiri" w:eastAsia="Amiri" w:cs="Amiri"/>
          <w:color w:val="111111"/>
          <w:sz w:val="28"/>
          <w:sz w:val="28"/>
          <w:szCs w:val="28"/>
          <w:rtl w:val="true"/>
          <w:lang w:bidi="ar-SA"/>
        </w:rPr>
        <w:t>قدم دمشق سنة خمس عشرة و أربعمائة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بها عن أبي الحسن الخفاف، و الفقيه أبي نصر محمد بن علي بن محمد البستي، و أبي سعيد عبد الرحيم بن أحمد الإسماعيلي، و أبي بكر محمد بن أحمد بن عبدوس الحيري، و السيد أبي الحسن محمد بن الحسين الخشني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إسماعيل بن علي السّمّان، و أبو الحسن الحنّائي </w:t>
      </w:r>
      <w:r>
        <w:rPr>
          <w:rStyle w:val="FootnoteAnchor"/>
          <w:rtl w:val="true"/>
        </w:rPr>
        <w:footnoteReference w:id="55"/>
      </w:r>
      <w:r>
        <w:rPr>
          <w:rFonts w:ascii="Amiri" w:hAnsi="Amiri" w:eastAsia="Amiri" w:cs="Amiri"/>
          <w:color w:val="111111"/>
          <w:sz w:val="28"/>
          <w:sz w:val="28"/>
          <w:szCs w:val="28"/>
          <w:rtl w:val="true"/>
          <w:lang w:bidi="ar-SA"/>
        </w:rPr>
        <w:t>، و عبد العزيز الكتاني</w:t>
      </w:r>
      <w:r>
        <w:rPr>
          <w:rFonts w:eastAsia="Amiri" w:cs="Amiri" w:ascii="Amiri" w:hAnsi="Amiri"/>
          <w:color w:val="111111"/>
          <w:sz w:val="28"/>
          <w:szCs w:val="28"/>
          <w:rtl w:val="true"/>
          <w:lang w:bidi="ar-SA"/>
        </w:rPr>
        <w:t xml:space="preserve">. </w:t>
      </w:r>
      <w:bookmarkStart w:id="62" w:name="pg11918_134538"/>
    </w:p>
    <w:p>
      <w:pPr>
        <w:pStyle w:val="BookText"/>
        <w:rPr/>
      </w:pPr>
      <w:bookmarkEnd w:id="62"/>
      <w:r>
        <w:rPr>
          <w:rFonts w:ascii="Amiri" w:hAnsi="Amiri" w:eastAsia="Amiri" w:cs="Amiri"/>
          <w:color w:val="111111"/>
          <w:sz w:val="28"/>
          <w:sz w:val="28"/>
          <w:szCs w:val="28"/>
          <w:rtl w:val="true"/>
          <w:lang w:bidi="ar-SA"/>
        </w:rPr>
        <w:t xml:space="preserve">أخبرنا أبو محمد هبة اللّه بن أحمد، نا عبد العزيز بن أحمد، أنا الأمير الزكي أبو علي الحسين بن أحمد بن العباس بن محمد بن يعقوب بن إبراهيم بن إلياس بن محمد بن عيسى بن جعفر السّلمي النّيسابوري عم الأمير حسن، قدم علينا، نا أبو الحسين أحمد بن محمد بن عمر الخفّاف النّيسابوري، نا أبو العباس محمد بن أحمد السراج، نا أبو كريب، نا عبد الحميد الحمّاني </w:t>
      </w:r>
      <w:r>
        <w:rPr>
          <w:rStyle w:val="FootnoteAnchor"/>
          <w:rtl w:val="true"/>
        </w:rPr>
        <w:footnoteReference w:id="56"/>
      </w:r>
      <w:r>
        <w:rPr>
          <w:rFonts w:ascii="Amiri" w:hAnsi="Amiri" w:eastAsia="Amiri" w:cs="Amiri"/>
          <w:color w:val="111111"/>
          <w:sz w:val="28"/>
          <w:sz w:val="28"/>
          <w:szCs w:val="28"/>
          <w:rtl w:val="true"/>
          <w:lang w:bidi="ar-SA"/>
        </w:rPr>
        <w:t>،و يونس بن بكير، عن إسماعيل بن عبد الملك،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أراد حاجة تباعد حتى لا يكاد 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المظفّر القشيري، أنا أبي، نا أبو الحسين الخفاف، نا أبو العباس السراج، نا أبو كريب، نا عبد الحميد الحمّاني </w:t>
      </w:r>
      <w:r>
        <w:rPr>
          <w:rStyle w:val="FootnoteAnchor"/>
          <w:rtl w:val="true"/>
        </w:rPr>
        <w:footnoteReference w:id="57"/>
      </w:r>
      <w:r>
        <w:rPr>
          <w:rFonts w:ascii="Amiri" w:hAnsi="Amiri" w:eastAsia="Amiri" w:cs="Amiri"/>
          <w:color w:val="111111"/>
          <w:sz w:val="28"/>
          <w:sz w:val="28"/>
          <w:szCs w:val="28"/>
          <w:rtl w:val="true"/>
          <w:lang w:bidi="ar-SA"/>
        </w:rPr>
        <w:t>،و يونس بن بكير، عن إسماعيل بن عبد الملك،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أراد حاجة تباعد حتى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w:t>
      </w:r>
      <w:r>
        <w:rPr>
          <w:rStyle w:val="FootnoteAnchor"/>
          <w:rtl w:val="true"/>
        </w:rPr>
        <w:footnoteReference w:id="58"/>
      </w:r>
      <w:r>
        <w:rPr>
          <w:rFonts w:ascii="Amiri" w:hAnsi="Amiri" w:eastAsia="Amiri" w:cs="Amiri"/>
          <w:color w:val="111111"/>
          <w:sz w:val="28"/>
          <w:sz w:val="28"/>
          <w:szCs w:val="28"/>
          <w:rtl w:val="true"/>
          <w:lang w:bidi="ar-SA"/>
        </w:rPr>
        <w:t>،أنا الأمير الزكي السيد الزاهد، أنا أبو علي الحسين بن أحمد بن العباس النيسابوري قدم حاجا</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3957212_73709187"/>
      <w:bookmarkStart w:id="64" w:name="_Toc25"/>
      <w:bookmarkEnd w:id="63"/>
      <w:r>
        <w:rPr/>
        <w:t>1495</w:t>
      </w:r>
      <w:r>
        <w:rPr>
          <w:rtl w:val="true"/>
        </w:rPr>
        <w:t xml:space="preserve"> - </w:t>
      </w:r>
      <w:r>
        <w:rPr>
          <w:rtl w:val="true"/>
        </w:rPr>
        <w:t>الحسين بن أحمد بن عبد اللّه بن وهب بن علي</w:t>
      </w:r>
      <w:bookmarkEnd w:id="64"/>
    </w:p>
    <w:p>
      <w:pPr>
        <w:pStyle w:val="BookText"/>
        <w:rPr/>
      </w:pPr>
      <w:r>
        <w:rPr>
          <w:rFonts w:ascii="Amiri" w:hAnsi="Amiri" w:eastAsia="Amiri" w:cs="Amiri"/>
          <w:color w:val="111111"/>
          <w:sz w:val="28"/>
          <w:sz w:val="28"/>
          <w:szCs w:val="28"/>
          <w:rtl w:val="true"/>
          <w:lang w:bidi="ar-SA"/>
        </w:rPr>
        <w:t xml:space="preserve">أبو علي الآمدي المالكي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هشام بن خالد،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الضحاك، و المسيّب بن واضح، و محمد بن عبد الرّحمن بن سهم الأنطاكي، و محمد بن وهب بن أبي كريمة، و عبيد بن هشام، و يحيى بن أكثم، و بشر بن هلال، و عامر بن سيّار، و حامد بن يحيى، و محمد بن حميد الرازي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الصمد بن علي الطّستي </w:t>
      </w:r>
      <w:r>
        <w:rPr>
          <w:rStyle w:val="FootnoteAnchor"/>
          <w:rtl w:val="true"/>
        </w:rPr>
        <w:footnoteReference w:id="60"/>
      </w:r>
      <w:r>
        <w:rPr>
          <w:rFonts w:ascii="Amiri" w:hAnsi="Amiri" w:eastAsia="Amiri" w:cs="Amiri"/>
          <w:color w:val="111111"/>
          <w:sz w:val="28"/>
          <w:sz w:val="28"/>
          <w:szCs w:val="28"/>
          <w:rtl w:val="true"/>
          <w:lang w:bidi="ar-SA"/>
        </w:rPr>
        <w:t xml:space="preserve">،و أبو بكر الشافعي، و علي بن محمد بن المعلى الشونيزي، و أبو بكر الإسماعيلي، و الميانجي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الحسن الموازيني، أنا محمد بن عبد الرّحمن بن أبي نصر التميمي، أنا القاضي أبو بكر يوسف بن القاسم الميانجي، نا الحسين بن أحمد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أكثم، نا المأمون، نا هشيم، عن منصور،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62"/>
      </w:r>
      <w:r>
        <w:rPr>
          <w:rFonts w:ascii="Amiri" w:hAnsi="Amiri" w:eastAsia="Amiri" w:cs="Amiri"/>
          <w:color w:val="111111"/>
          <w:sz w:val="28"/>
          <w:sz w:val="28"/>
          <w:szCs w:val="28"/>
          <w:rtl w:val="true"/>
          <w:lang w:bidi="ar-SA"/>
        </w:rPr>
        <w:t xml:space="preserve">،أنا عبد اللّه بن يحيى السكري، أنا محمد بن عبد اللّه الشافعي، أنا الحسين بن أحمد بن عبد اللّه بن وهب الآمدي </w:t>
      </w:r>
      <w:r>
        <w:rPr>
          <w:rStyle w:val="FootnoteAnchor"/>
          <w:rtl w:val="true"/>
        </w:rPr>
        <w:footnoteReference w:id="63"/>
      </w:r>
      <w:r>
        <w:rPr>
          <w:rFonts w:ascii="Amiri" w:hAnsi="Amiri" w:eastAsia="Amiri" w:cs="Amiri"/>
          <w:color w:val="111111"/>
          <w:sz w:val="28"/>
          <w:sz w:val="28"/>
          <w:szCs w:val="28"/>
          <w:rtl w:val="true"/>
          <w:lang w:bidi="ar-SA"/>
        </w:rPr>
        <w:t>،نا محمد بن عبد الرّحمن بن سهم، نا عيسى بن يونس، عن مالك،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دين خلق، و خلق هذا الدين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البرقاني، أنا أبو بكر الإسماعيلي، نا الحسين بن أحمد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سهم، فذكر بإسناده نحوه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عبد اللّه بن وهب بن علي أبو علي المالكي من بني مالك بن حبيب و يعرف بالآمدي </w:t>
      </w:r>
      <w:r>
        <w:rPr>
          <w:rStyle w:val="FootnoteAnchor"/>
          <w:rtl w:val="true"/>
        </w:rPr>
        <w:footnoteReference w:id="64"/>
      </w:r>
      <w:r>
        <w:rPr>
          <w:rFonts w:ascii="Amiri" w:hAnsi="Amiri" w:eastAsia="Amiri" w:cs="Amiri"/>
          <w:color w:val="111111"/>
          <w:sz w:val="28"/>
          <w:sz w:val="28"/>
          <w:szCs w:val="28"/>
          <w:rtl w:val="true"/>
          <w:lang w:bidi="ar-SA"/>
        </w:rPr>
        <w:t xml:space="preserve">،حدّث عن محمد بن عبد الرّحمن بن سهم الأنطاكي، و محمد بن وهب بن أبي كريمة </w:t>
      </w:r>
      <w:r>
        <w:rPr>
          <w:rStyle w:val="FootnoteAnchor"/>
          <w:rtl w:val="true"/>
        </w:rPr>
        <w:footnoteReference w:id="65"/>
      </w:r>
      <w:r>
        <w:rPr>
          <w:rFonts w:ascii="Amiri" w:hAnsi="Amiri" w:eastAsia="Amiri" w:cs="Amiri"/>
          <w:color w:val="111111"/>
          <w:sz w:val="28"/>
          <w:sz w:val="28"/>
          <w:szCs w:val="28"/>
          <w:rtl w:val="true"/>
          <w:lang w:bidi="ar-SA"/>
        </w:rPr>
        <w:t xml:space="preserve">الحرّاني، و يحيى بن أكثم القاضي، و عبد الوهاب بن الضحاك العرضي، و عبيد بن هشام الحلبي </w:t>
      </w:r>
      <w:r>
        <w:rPr>
          <w:rStyle w:val="FootnoteAnchor"/>
          <w:rtl w:val="true"/>
        </w:rPr>
        <w:footnoteReference w:id="66"/>
      </w:r>
      <w:r>
        <w:rPr>
          <w:rFonts w:ascii="Amiri" w:hAnsi="Amiri" w:eastAsia="Amiri" w:cs="Amiri"/>
          <w:color w:val="111111"/>
          <w:sz w:val="28"/>
          <w:sz w:val="28"/>
          <w:szCs w:val="28"/>
          <w:rtl w:val="true"/>
          <w:lang w:bidi="ar-SA"/>
        </w:rPr>
        <w:t xml:space="preserve">،و بشر بن هلال البصري، و عامر بن سيّار، و هشام بن عمّار، و هشام بن خالد الأزرق الدمشقيين، و محمد بن حميد </w:t>
      </w:r>
      <w:r>
        <w:rPr>
          <w:rStyle w:val="FootnoteAnchor"/>
          <w:rtl w:val="true"/>
        </w:rPr>
        <w:footnoteReference w:id="67"/>
      </w:r>
      <w:r>
        <w:rPr>
          <w:rFonts w:ascii="Amiri" w:hAnsi="Amiri" w:eastAsia="Amiri" w:cs="Amiri"/>
          <w:color w:val="111111"/>
          <w:sz w:val="28"/>
          <w:sz w:val="28"/>
          <w:szCs w:val="28"/>
          <w:rtl w:val="true"/>
          <w:lang w:bidi="ar-SA"/>
        </w:rPr>
        <w:t>الرازي، و حامد بن يحيى البلخي، و المسيّب بن واضح، روى عنه عبد الصمد بن علي الطّستي، و أبو بكر الشافعي، و علي بن محمد بن المعلّى الشونيزي، و ما علمت منه إلاّ خيرا</w:t>
      </w:r>
      <w:r>
        <w:rPr>
          <w:rFonts w:eastAsia="Amiri" w:cs="Amiri" w:ascii="Amiri" w:hAnsi="Amiri"/>
          <w:color w:val="111111"/>
          <w:sz w:val="28"/>
          <w:szCs w:val="28"/>
          <w:rtl w:val="true"/>
          <w:lang w:bidi="ar-SA"/>
        </w:rPr>
        <w:t xml:space="preserve">. </w:t>
      </w:r>
      <w:bookmarkStart w:id="65" w:name="pg11918_134540"/>
    </w:p>
    <w:p>
      <w:pPr>
        <w:pStyle w:val="Heading5"/>
        <w:numPr>
          <w:ilvl w:val="4"/>
          <w:numId w:val="1"/>
        </w:numPr>
        <w:rPr/>
      </w:pPr>
      <w:bookmarkStart w:id="66" w:name="__RefHeading___Toc13957214_73709187"/>
      <w:bookmarkStart w:id="67" w:name="_Toc26"/>
      <w:bookmarkEnd w:id="65"/>
      <w:bookmarkEnd w:id="66"/>
      <w:r>
        <w:rPr/>
        <w:t>1495</w:t>
      </w:r>
      <w:r>
        <w:rPr>
          <w:rtl w:val="true"/>
        </w:rPr>
        <w:t xml:space="preserve"> (</w:t>
      </w:r>
      <w:r>
        <w:rPr>
          <w:rtl w:val="true"/>
        </w:rPr>
        <w:t>مكرر</w:t>
      </w:r>
      <w:r>
        <w:rPr>
          <w:rtl w:val="true"/>
        </w:rPr>
        <w:t xml:space="preserve">)- </w:t>
      </w:r>
      <w:r>
        <w:rPr>
          <w:rtl w:val="true"/>
        </w:rPr>
        <w:t>الحسين بن أحمد بن عبد الصمد</w:t>
      </w:r>
      <w:bookmarkEnd w:id="67"/>
    </w:p>
    <w:p>
      <w:pPr>
        <w:pStyle w:val="BookText"/>
        <w:rPr/>
      </w:pPr>
      <w:r>
        <w:rPr>
          <w:rFonts w:ascii="Amiri" w:hAnsi="Amiri" w:eastAsia="Amiri" w:cs="Amiri"/>
          <w:color w:val="111111"/>
          <w:sz w:val="28"/>
          <w:sz w:val="28"/>
          <w:szCs w:val="28"/>
          <w:rtl w:val="true"/>
          <w:lang w:bidi="ar-SA"/>
        </w:rPr>
        <w:t>ابن محمد بن تميم بن غانم بن الحسن</w:t>
      </w:r>
    </w:p>
    <w:p>
      <w:pPr>
        <w:pStyle w:val="BookText"/>
        <w:rPr/>
      </w:pPr>
      <w:r>
        <w:rPr>
          <w:rFonts w:ascii="Amiri" w:hAnsi="Amiri" w:eastAsia="Amiri" w:cs="Amiri"/>
          <w:color w:val="111111"/>
          <w:sz w:val="28"/>
          <w:sz w:val="28"/>
          <w:szCs w:val="28"/>
          <w:rtl w:val="true"/>
          <w:lang w:bidi="ar-SA"/>
        </w:rPr>
        <w:t>أبو القاسم التميمي الشاهد</w:t>
      </w:r>
    </w:p>
    <w:p>
      <w:pPr>
        <w:pStyle w:val="BookText"/>
        <w:rPr/>
      </w:pPr>
      <w:r>
        <w:rPr>
          <w:rFonts w:ascii="Amiri" w:hAnsi="Amiri" w:eastAsia="Amiri" w:cs="Amiri"/>
          <w:color w:val="111111"/>
          <w:sz w:val="28"/>
          <w:sz w:val="28"/>
          <w:szCs w:val="28"/>
          <w:rtl w:val="true"/>
          <w:lang w:bidi="ar-SA"/>
        </w:rPr>
        <w:t xml:space="preserve">سمع أبا القاسم بن أبي العلاء، و أبا الفتح نصر بن إبراهيم، و أبا عبد اللّه بن أبي الحديد، و أبا الفرج سهل بن بشر، و أبا نصر الطريثيثي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الحديث بخطه فأكثر، و حدث بشيء يسير، سمع منه بعض أصحابنا و لم أسمع منه شيئا، و قد أجاز لي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القاسم بن تميم ليلة الاثنين السادس و العشرين من صفر سنة إحدى و ثلاثين و خمسمائة و دفن من الغد في داره بباب البريد، ثم نقل بعد ذلك إلى جبل قاسيون في سنة ست و خمسين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ليلة الجمعة التاسع و العشرين من المحرم سنة ست و ستين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3957216_73709187"/>
      <w:bookmarkStart w:id="69" w:name="_Toc27"/>
      <w:bookmarkEnd w:id="68"/>
      <w:r>
        <w:rPr/>
        <w:t>1496</w:t>
      </w:r>
      <w:r>
        <w:rPr>
          <w:rtl w:val="true"/>
        </w:rPr>
        <w:t xml:space="preserve"> - </w:t>
      </w:r>
      <w:r>
        <w:rPr>
          <w:rtl w:val="true"/>
        </w:rPr>
        <w:t>الحسين بن أحمد بن عبد الواحد بن محمد</w:t>
      </w:r>
      <w:bookmarkEnd w:id="69"/>
    </w:p>
    <w:p>
      <w:pPr>
        <w:pStyle w:val="BookText"/>
        <w:rPr/>
      </w:pPr>
      <w:r>
        <w:rPr>
          <w:rFonts w:ascii="Amiri" w:hAnsi="Amiri" w:eastAsia="Amiri" w:cs="Amiri"/>
          <w:color w:val="111111"/>
          <w:sz w:val="28"/>
          <w:sz w:val="28"/>
          <w:szCs w:val="28"/>
          <w:rtl w:val="true"/>
          <w:lang w:bidi="ar-SA"/>
        </w:rPr>
        <w:t>أبو علي الصّوري التاجر الوكيل</w:t>
      </w:r>
    </w:p>
    <w:p>
      <w:pPr>
        <w:pStyle w:val="BookText"/>
        <w:rPr/>
      </w:pPr>
      <w:r>
        <w:rPr>
          <w:rFonts w:ascii="Amiri" w:hAnsi="Amiri" w:eastAsia="Amiri" w:cs="Amiri"/>
          <w:color w:val="111111"/>
          <w:sz w:val="28"/>
          <w:sz w:val="28"/>
          <w:szCs w:val="28"/>
          <w:rtl w:val="true"/>
          <w:lang w:bidi="ar-SA"/>
        </w:rPr>
        <w:t xml:space="preserve">سمع أبا الحسن بن السمسار، و أبا علي أحمد بن عبد الرّحمن بن أبي نصر، و أبا الحسن الرّبعي، و أبا القاسم الحسين بن محمد الحنّائي </w:t>
      </w:r>
      <w:r>
        <w:rPr>
          <w:rStyle w:val="FootnoteAnchor"/>
          <w:rtl w:val="true"/>
        </w:rPr>
        <w:footnoteReference w:id="69"/>
      </w:r>
      <w:r>
        <w:rPr>
          <w:rFonts w:ascii="Amiri" w:hAnsi="Amiri" w:eastAsia="Amiri" w:cs="Amiri"/>
          <w:color w:val="111111"/>
          <w:sz w:val="28"/>
          <w:sz w:val="28"/>
          <w:szCs w:val="28"/>
          <w:rtl w:val="true"/>
          <w:lang w:bidi="ar-SA"/>
        </w:rPr>
        <w:t>،و أبا عثمان الصابوني، و سليم بن أيوب الرازي، و أبا العباس أحمد المصري إمام جامع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عنه الفقيه نصر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حدّثني أبو علي الحسين بن أحمد بن عبد الواحد بن محمد بن المعني </w:t>
      </w:r>
      <w:r>
        <w:rPr>
          <w:rStyle w:val="FootnoteAnchor"/>
          <w:rtl w:val="true"/>
        </w:rPr>
        <w:footnoteReference w:id="70"/>
      </w:r>
      <w:r>
        <w:rPr>
          <w:rFonts w:ascii="Amiri" w:hAnsi="Amiri" w:eastAsia="Amiri" w:cs="Amiri"/>
          <w:color w:val="111111"/>
          <w:sz w:val="28"/>
          <w:sz w:val="28"/>
          <w:szCs w:val="28"/>
          <w:rtl w:val="true"/>
          <w:lang w:bidi="ar-SA"/>
        </w:rPr>
        <w:t xml:space="preserve">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بصور من لفظه في شهر ربيع الأول سنة سبع و سبعين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بن علي بن ميمون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في شهور سنة اثنتين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بأخي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الحسين بن أحمد بن طلاّب، نا أبو </w:t>
      </w:r>
      <w:bookmarkStart w:id="70" w:name="pg11918_134541"/>
    </w:p>
    <w:p>
      <w:pPr>
        <w:pStyle w:val="BookText"/>
        <w:rPr/>
      </w:pPr>
      <w:bookmarkEnd w:id="70"/>
      <w:r>
        <w:rPr>
          <w:rFonts w:ascii="Amiri" w:hAnsi="Amiri" w:eastAsia="Amiri" w:cs="Amiri"/>
          <w:color w:val="111111"/>
          <w:sz w:val="28"/>
          <w:sz w:val="28"/>
          <w:szCs w:val="28"/>
          <w:rtl w:val="true"/>
          <w:lang w:bidi="ar-SA"/>
        </w:rPr>
        <w:t>الوليد هشام بن عمّار بن نصير السّلمي، نا إسماعيل بن عياش، نا محمد بن مهاجر، عن أبي سعيد خادم الحسن، عن الحسن،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عمر فقد أبغضني، و من أحبّ‌ عمر فقد أحبني، و إن اللّه باهى بالناس عشية عرفة عامة، و ان اللّه باهى بعمر خاصة، و إن اللّه لم يبعث نبيّا </w:t>
      </w:r>
      <w:r>
        <w:rPr>
          <w:rStyle w:val="FootnoteAnchor"/>
          <w:rtl w:val="true"/>
        </w:rPr>
        <w:footnoteReference w:id="71"/>
      </w:r>
      <w:r>
        <w:rPr>
          <w:rFonts w:ascii="Amiri" w:hAnsi="Amiri" w:eastAsia="Amiri" w:cs="Amiri"/>
          <w:color w:val="111111"/>
          <w:sz w:val="28"/>
          <w:sz w:val="28"/>
          <w:szCs w:val="28"/>
          <w:rtl w:val="true"/>
          <w:lang w:bidi="ar-SA"/>
        </w:rPr>
        <w:t>قطّ‍‌ إلاّ كان في أمته من يحدّث، و إن يكن في أمّتي أحد فهو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يحدّث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تتكلم الملائكة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3957218_73709187"/>
      <w:bookmarkStart w:id="72" w:name="_Toc28"/>
      <w:bookmarkEnd w:id="71"/>
      <w:r>
        <w:rPr/>
        <w:t>1497</w:t>
      </w:r>
      <w:r>
        <w:rPr>
          <w:rtl w:val="true"/>
        </w:rPr>
        <w:t xml:space="preserve"> - </w:t>
      </w:r>
      <w:r>
        <w:rPr>
          <w:rtl w:val="true"/>
        </w:rPr>
        <w:t>الحسين بن أحمد بن محمد بن أحمد بن أبي ثابت</w:t>
      </w:r>
      <w:bookmarkEnd w:id="72"/>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72"/>
      </w:r>
      <w:r>
        <w:rPr>
          <w:rFonts w:ascii="Amiri" w:hAnsi="Amiri" w:eastAsia="Amiri" w:cs="Amiri"/>
          <w:color w:val="111111"/>
          <w:sz w:val="28"/>
          <w:sz w:val="28"/>
          <w:szCs w:val="28"/>
          <w:rtl w:val="true"/>
          <w:lang w:bidi="ar-SA"/>
        </w:rPr>
        <w:t>عبد اللّه الطرائفي العدل</w:t>
      </w:r>
    </w:p>
    <w:p>
      <w:pPr>
        <w:pStyle w:val="BookText"/>
        <w:rPr/>
      </w:pPr>
      <w:r>
        <w:rPr>
          <w:rFonts w:ascii="Amiri" w:hAnsi="Amiri" w:eastAsia="Amiri" w:cs="Amiri"/>
          <w:color w:val="111111"/>
          <w:sz w:val="28"/>
          <w:sz w:val="28"/>
          <w:szCs w:val="28"/>
          <w:rtl w:val="true"/>
          <w:lang w:bidi="ar-SA"/>
        </w:rPr>
        <w:t>ابن أخي إبراهيم بن محمد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زكريا بن يحيى، و أحمد بن علي بن سعيد القاضي، و أبي عقيل أنس بن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العباس أحمد بن محمد بن علي بن هارون السّروجي </w:t>
      </w:r>
      <w:r>
        <w:rPr>
          <w:rStyle w:val="FootnoteAnchor"/>
          <w:rtl w:val="true"/>
        </w:rPr>
        <w:footnoteReference w:id="73"/>
      </w:r>
      <w:r>
        <w:rPr>
          <w:rFonts w:ascii="Amiri" w:hAnsi="Amiri" w:eastAsia="Amiri" w:cs="Amiri"/>
          <w:color w:val="111111"/>
          <w:sz w:val="28"/>
          <w:sz w:val="28"/>
          <w:szCs w:val="28"/>
          <w:rtl w:val="true"/>
          <w:lang w:bidi="ar-SA"/>
        </w:rPr>
        <w:t xml:space="preserve">،و أبي عبد اللّه الحسين بن أحمد بن عثمان البزودي </w:t>
      </w:r>
      <w:r>
        <w:rPr>
          <w:rStyle w:val="FootnoteAnchor"/>
          <w:rtl w:val="true"/>
        </w:rPr>
        <w:footnoteReference w:id="74"/>
      </w:r>
      <w:r>
        <w:rPr>
          <w:rFonts w:ascii="Amiri" w:hAnsi="Amiri" w:eastAsia="Amiri" w:cs="Amiri"/>
          <w:color w:val="111111"/>
          <w:sz w:val="28"/>
          <w:sz w:val="28"/>
          <w:szCs w:val="28"/>
          <w:rtl w:val="true"/>
          <w:lang w:bidi="ar-SA"/>
        </w:rPr>
        <w:t>،و أبو الفرج الهيثم بن أحمد الصباغ، و تمام بن محمد، و عبد الوهاب الميداني، و أبو محمد بن شماس، و أبو بكر محمد بن رزق اللّه بن أبي عمرو المثنى، و عبد الرّحمن بن عمر بن نصر النسائي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ثنا عبد العزيز بن أحمد، أنا تمام بن محمد، أنا أبو عبد اللّه الحسين بن أحمد بن محمد الطرائفي، و محمد بن إبراهيم بن عبد الرّحمن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زكريا بن يحيى بن إياس، نا محمد بن موسى الحرشي، نا أيوب بن واقد الكوفي، عن عبد اللّه، عن نافع عن ابن عمر </w:t>
      </w:r>
      <w:r>
        <w:rPr>
          <w:rStyle w:val="FootnoteAnchor"/>
          <w:rtl w:val="true"/>
        </w:rPr>
        <w:footnoteReference w:id="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73" w:name="pg11918_134542"/>
    </w:p>
    <w:p>
      <w:pPr>
        <w:pStyle w:val="BookText"/>
        <w:rPr/>
      </w:pPr>
      <w:bookmarkEnd w:id="73"/>
      <w:r>
        <w:rPr>
          <w:rFonts w:ascii="Amiri" w:hAnsi="Amiri" w:eastAsia="Amiri" w:cs="Amiri"/>
          <w:color w:val="111111"/>
          <w:sz w:val="28"/>
          <w:sz w:val="28"/>
          <w:szCs w:val="28"/>
          <w:rtl w:val="true"/>
          <w:lang w:bidi="ar-SA"/>
        </w:rPr>
        <w:t xml:space="preserve">رسول اللّه صلّى اللّه عليه و سلّم إذا طاف بالبيت طواف الأول خبّ‌ </w:t>
      </w:r>
      <w:r>
        <w:rPr>
          <w:rStyle w:val="FootnoteAnchor"/>
          <w:rtl w:val="true"/>
        </w:rPr>
        <w:footnoteReference w:id="76"/>
      </w:r>
      <w:r>
        <w:rPr>
          <w:rFonts w:ascii="IRNazanin" w:hAnsi="IRNazanin" w:eastAsia="IRNazanin"/>
          <w:color w:val="111111"/>
          <w:sz w:val="28"/>
          <w:sz w:val="28"/>
          <w:szCs w:val="28"/>
          <w:rtl w:val="true"/>
          <w:lang w:bidi="fa-IR"/>
        </w:rPr>
        <w:t>ثلاثا و مشى أربعا</w:t>
      </w: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ثنا عبد العزيز الكتاني، حدّثني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الحسين بن أحمد بن أبي ثابت العدل، و كان يملي في الجامع سنة سبع و خمسين و ثلاثمائة و دفن في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زكريا بن يحيى السّجزي </w:t>
      </w:r>
      <w:r>
        <w:rPr>
          <w:rStyle w:val="FootnoteAnchor"/>
          <w:rtl w:val="true"/>
        </w:rPr>
        <w:footnoteReference w:id="77"/>
      </w:r>
      <w:r>
        <w:rPr>
          <w:rFonts w:ascii="Amiri" w:hAnsi="Amiri" w:eastAsia="Amiri" w:cs="Amiri"/>
          <w:color w:val="111111"/>
          <w:sz w:val="28"/>
          <w:sz w:val="28"/>
          <w:szCs w:val="28"/>
          <w:rtl w:val="true"/>
          <w:lang w:bidi="ar-SA"/>
        </w:rPr>
        <w:t xml:space="preserve">المعروف بخياط‍‌ السّنّة، و عن أحمد بن علي القاضي و غيرهما، و كان ثقة مأمونا، حدّثنا عنه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شماس و تمام بن محمد الميداني و غيرهم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3957220_73709187"/>
      <w:bookmarkStart w:id="75" w:name="_Toc29"/>
      <w:bookmarkEnd w:id="74"/>
      <w:r>
        <w:rPr/>
        <w:t>1498</w:t>
      </w:r>
      <w:r>
        <w:rPr>
          <w:rtl w:val="true"/>
        </w:rPr>
        <w:t xml:space="preserve"> - </w:t>
      </w:r>
      <w:r>
        <w:rPr>
          <w:rtl w:val="true"/>
        </w:rPr>
        <w:t>الحسين بن أحمد بن محمد بن عبد الرّحمن بن أسد بن عبد الرحيم</w:t>
      </w:r>
      <w:bookmarkEnd w:id="75"/>
    </w:p>
    <w:p>
      <w:pPr>
        <w:pStyle w:val="BookText"/>
        <w:rPr/>
      </w:pPr>
      <w:r>
        <w:rPr>
          <w:rFonts w:ascii="Amiri" w:hAnsi="Amiri" w:eastAsia="Amiri" w:cs="Amiri"/>
          <w:color w:val="111111"/>
          <w:sz w:val="28"/>
          <w:sz w:val="28"/>
          <w:szCs w:val="28"/>
          <w:rtl w:val="true"/>
          <w:lang w:bidi="ar-SA"/>
        </w:rPr>
        <w:t xml:space="preserve">أبو عبد اللّه الهروي الحافظ‍‌ المعروف بالشّمّاخي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ملاّس، و محمد بن يوسف الهروي، و عبد الرّحمن بن إسماعيل الكوفي، و أبا الحسن بن جوصا، و أبا الدحداح، و سليمان بن محمد بن إسماعيل الخزاعي، و أبا الجهم بن طلاّب، و أبا بكر محمد بن عبد اللّه بن محمد الطائي، و أبا جعفر الطحاوي، و أحمد بن محمد بن سعد، و محمد بن أحمد بن إبراهيم بن هارون الأنماطي، و أحمد بن محمد بن ياسين، أبا إسحاق الهروي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جعفر بن عبد اللّه بن علاّن الشروطي، و أبو </w:t>
      </w:r>
      <w:r>
        <w:rPr>
          <w:rStyle w:val="FootnoteAnchor"/>
          <w:rtl w:val="true"/>
        </w:rPr>
        <w:footnoteReference w:id="79"/>
      </w:r>
      <w:r>
        <w:rPr>
          <w:rFonts w:ascii="Amiri" w:hAnsi="Amiri" w:eastAsia="Amiri" w:cs="Amiri"/>
          <w:color w:val="111111"/>
          <w:sz w:val="28"/>
          <w:sz w:val="28"/>
          <w:szCs w:val="28"/>
          <w:rtl w:val="true"/>
          <w:lang w:bidi="ar-SA"/>
        </w:rPr>
        <w:t xml:space="preserve">مسلم غالب بن علي الرازي، و الحاكم أبو عبد اللّه، و أبو بكر محمد بن الحسن بن أحمد بن محمد بن الليث الشيرازي، و أبو أحمد عبد الوهاب بن الحسن بن علي بن محمد الحربى المعروف بابن الجزري، و أبو بكر محمد بن عمر بن بكير البخاري، و أبو الفتح صبيح بن عبد اللّه الأسود، و أبو ذرّ عبد بن أحمد الحافظ‍‌، و أبو الحسن أحمد بن إسماعيل بن أحمد الرباطي، و أبو عبد الرّحمن السلمي، و أبو منصور أحمد بن </w:t>
      </w:r>
    </w:p>
    <w:p>
      <w:pPr>
        <w:pStyle w:val="BookText"/>
        <w:rPr/>
      </w:pPr>
      <w:r>
        <w:rPr>
          <w:rFonts w:ascii="Amiri" w:hAnsi="Amiri" w:eastAsia="Amiri" w:cs="Amiri"/>
          <w:color w:val="111111"/>
          <w:sz w:val="28"/>
          <w:sz w:val="28"/>
          <w:szCs w:val="28"/>
          <w:rtl w:val="true"/>
          <w:lang w:bidi="ar-SA"/>
        </w:rPr>
        <w:t>محمد بن إسحاق البلخي الكاتب، و أبو حازم عمر بن إبراهيم العبدوي الحافظ‍‌، و أبو الحسن علي بن عبد اللّه بن جهضم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ثنا أبو بكر أحمد بن علي الخطيب، أنا أبو جعفر محمد بن جعفر بن ملاّس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وريزة </w:t>
      </w:r>
      <w:r>
        <w:rPr>
          <w:rStyle w:val="FootnoteAnchor"/>
          <w:rtl w:val="true"/>
        </w:rPr>
        <w:footnoteReference w:id="80"/>
      </w:r>
      <w:r>
        <w:rPr>
          <w:rFonts w:ascii="Amiri" w:hAnsi="Amiri" w:eastAsia="Amiri" w:cs="Amiri"/>
          <w:color w:val="111111"/>
          <w:sz w:val="28"/>
          <w:sz w:val="28"/>
          <w:szCs w:val="28"/>
          <w:rtl w:val="true"/>
          <w:lang w:bidi="ar-SA"/>
        </w:rPr>
        <w:t xml:space="preserve">بن محمد بن وريزة </w:t>
      </w:r>
      <w:r>
        <w:rPr>
          <w:rStyle w:val="FootnoteAnchor"/>
          <w:rtl w:val="true"/>
        </w:rPr>
        <w:footnoteReference w:id="81"/>
      </w:r>
      <w:r>
        <w:rPr>
          <w:rFonts w:ascii="Amiri" w:hAnsi="Amiri" w:eastAsia="Amiri" w:cs="Amiri"/>
          <w:color w:val="111111"/>
          <w:sz w:val="28"/>
          <w:sz w:val="28"/>
          <w:szCs w:val="28"/>
          <w:rtl w:val="true"/>
          <w:lang w:bidi="ar-SA"/>
        </w:rPr>
        <w:t>،نا محمد بن بسام، نا علي بن الجعد، نا شعبة، عن أبي محمد الحمصي، عن الوضين بن عطاء، عن محفوظ‍‌، عن ابن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وكاء السّه </w:t>
      </w:r>
      <w:r>
        <w:rPr>
          <w:rStyle w:val="FootnoteAnchor"/>
          <w:rtl w:val="true"/>
        </w:rPr>
        <w:footnoteReference w:id="83"/>
      </w:r>
      <w:r>
        <w:rPr>
          <w:rFonts w:ascii="Amiri" w:hAnsi="Amiri" w:eastAsia="Amiri" w:cs="Amiri"/>
          <w:color w:val="111111"/>
          <w:sz w:val="28"/>
          <w:sz w:val="28"/>
          <w:szCs w:val="28"/>
          <w:rtl w:val="true"/>
          <w:lang w:bidi="ar-SA"/>
        </w:rPr>
        <w:t>فإذا نامت العينان استطلق الوكاء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سعيد، ثنا أبو بكر الخطيب </w:t>
      </w:r>
      <w:r>
        <w:rPr>
          <w:rStyle w:val="FootnoteAnchor"/>
          <w:rtl w:val="true"/>
        </w:rPr>
        <w:footnoteReference w:id="84"/>
      </w:r>
      <w:r>
        <w:rPr>
          <w:rFonts w:ascii="Amiri" w:hAnsi="Amiri" w:eastAsia="Amiri" w:cs="Amiri"/>
          <w:color w:val="111111"/>
          <w:sz w:val="28"/>
          <w:sz w:val="28"/>
          <w:szCs w:val="28"/>
          <w:rtl w:val="true"/>
          <w:lang w:bidi="ar-SA"/>
        </w:rPr>
        <w:t xml:space="preserve">،حدّثني محمد بن علي المقرئ عن </w:t>
      </w:r>
      <w:r>
        <w:rPr>
          <w:rStyle w:val="FootnoteAnchor"/>
          <w:rtl w:val="true"/>
        </w:rPr>
        <w:footnoteReference w:id="85"/>
      </w:r>
      <w:r>
        <w:rPr>
          <w:rFonts w:ascii="Amiri" w:hAnsi="Amiri" w:eastAsia="Amiri" w:cs="Amiri"/>
          <w:color w:val="111111"/>
          <w:sz w:val="28"/>
          <w:sz w:val="28"/>
          <w:szCs w:val="28"/>
          <w:rtl w:val="true"/>
          <w:lang w:bidi="ar-SA"/>
        </w:rPr>
        <w:t>أبي عبد اللّه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الحسين بن أحمد الشّمّاخ حاجا 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القاسم الشّحّامي، عن أبي بكر البيهقي، أنا أبو عبد اللّه الصّفّار الهروي، قدم علينا بنيسابور حاجا سنة تسع و خمسين و ثلاثمائة، فانتقيت عليه و كتبنا عنه العجائب، ثم اجتمعت تلك السنة بأبي عبد اللّه بن أبي ذهل و ذاكرته بما كتبنا عنه فأفحش </w:t>
      </w:r>
      <w:r>
        <w:rPr>
          <w:rStyle w:val="FootnoteAnchor"/>
          <w:rtl w:val="true"/>
        </w:rPr>
        <w:footnoteReference w:id="86"/>
      </w:r>
      <w:r>
        <w:rPr>
          <w:rFonts w:ascii="Amiri" w:hAnsi="Amiri" w:eastAsia="Amiri" w:cs="Amiri"/>
          <w:color w:val="111111"/>
          <w:sz w:val="28"/>
          <w:sz w:val="28"/>
          <w:szCs w:val="28"/>
          <w:rtl w:val="true"/>
          <w:lang w:bidi="ar-SA"/>
        </w:rPr>
        <w:t>القول فيه،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معا بغداذ، و مات أبو القاسم بن منيع، و هو ذا يحدث عنه و لا يحتشمني و أنا معه في البلد، ثم إن الشماخي انصرف من الحجّ‌ إلى وطنه بهراة، و رفض الحشمة، و حدّث بالمناكير عن أهل هراة </w:t>
      </w:r>
      <w:r>
        <w:rPr>
          <w:rStyle w:val="FootnoteAnchor"/>
          <w:rtl w:val="true"/>
        </w:rPr>
        <w:footnoteReference w:id="87"/>
      </w:r>
      <w:r>
        <w:rPr>
          <w:rFonts w:ascii="Amiri" w:hAnsi="Amiri" w:eastAsia="Amiri" w:cs="Amiri"/>
          <w:color w:val="111111"/>
          <w:sz w:val="28"/>
          <w:sz w:val="28"/>
          <w:szCs w:val="28"/>
          <w:rtl w:val="true"/>
          <w:lang w:bidi="ar-SA"/>
        </w:rPr>
        <w:t xml:space="preserve">و العراقيين، و الشام، و مصر، جاء نعيه من هراة يوم الجمعة التاسع عشر من جمادى الآخرة سنة اثنتين و تسعين </w:t>
      </w:r>
      <w:r>
        <w:rPr>
          <w:rStyle w:val="FootnoteAnchor"/>
          <w:rtl w:val="true"/>
        </w:rPr>
        <w:footnoteReference w:id="88"/>
      </w:r>
      <w:r>
        <w:rPr>
          <w:rFonts w:ascii="Amiri" w:hAnsi="Amiri" w:eastAsia="Amiri" w:cs="Amiri"/>
          <w:color w:val="111111"/>
          <w:sz w:val="28"/>
          <w:sz w:val="28"/>
          <w:szCs w:val="28"/>
          <w:rtl w:val="true"/>
          <w:lang w:bidi="ar-SA"/>
        </w:rPr>
        <w:t xml:space="preserve">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هذا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عبد اللّه الحافظ‍‌ في موضع آخر عن ابن أبي ذهل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بغداد سنة سبع عشرة و ثلاثمائة و أبو القاسم بن منيع حي و هو في آخر علّته فلم يسمع منه فيحتمل أن الشّمّاخي سمع منه و لم يعلم ابن أبي 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و أبو النجم بدر بن عبد اللّه الشّيحي </w:t>
      </w:r>
      <w:r>
        <w:rPr>
          <w:rStyle w:val="FootnoteAnchor"/>
          <w:rtl w:val="true"/>
        </w:rPr>
        <w:footnoteReference w:id="89"/>
      </w:r>
      <w:r>
        <w:rPr>
          <w:rFonts w:ascii="Amiri" w:hAnsi="Amiri" w:eastAsia="Amiri" w:cs="Amiri"/>
          <w:color w:val="111111"/>
          <w:sz w:val="28"/>
          <w:sz w:val="28"/>
          <w:szCs w:val="28"/>
          <w:rtl w:val="true"/>
          <w:lang w:bidi="ar-SA"/>
        </w:rPr>
        <w:t>، و أبو الحسن علي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أحمد بن علي الخطيب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أحمد بن محمد بن عبد الرّحمن بن أسد بن عبد الرّحمن </w:t>
      </w:r>
      <w:r>
        <w:rPr>
          <w:rStyle w:val="FootnoteAnchor"/>
          <w:rtl w:val="true"/>
        </w:rPr>
        <w:footnoteReference w:id="91"/>
      </w:r>
      <w:r>
        <w:rPr>
          <w:rFonts w:ascii="Amiri" w:hAnsi="Amiri" w:eastAsia="Amiri" w:cs="Amiri"/>
          <w:color w:val="111111"/>
          <w:sz w:val="28"/>
          <w:sz w:val="28"/>
          <w:szCs w:val="28"/>
          <w:rtl w:val="true"/>
          <w:lang w:bidi="ar-SA"/>
        </w:rPr>
        <w:t xml:space="preserve">بن شماخ، أبو عبد اللّه الصّفّار الهروي المعروف بالشّمّاخي؛ قدم بغداذ غير مرة، و حدّث بها عن أحمد بن محمد بن ياسين الهروي، و أحمد بن عبد الوارث المصري، و عبد الرّحمن بن إسماعيل، الكوفي، و أبي الدحداح، أحمد بن محمد بن إسماعيل و سليمان بن محمد بن إسماعيل الدمشقيين، و عبد الرّحمن بن أبي حاتم الرازي، و محمد بن المنذر الباساني </w:t>
      </w:r>
      <w:r>
        <w:rPr>
          <w:rStyle w:val="FootnoteAnchor"/>
          <w:rtl w:val="true"/>
        </w:rPr>
        <w:footnoteReference w:id="92"/>
      </w:r>
      <w:r>
        <w:rPr>
          <w:rFonts w:ascii="Amiri" w:hAnsi="Amiri" w:eastAsia="Amiri" w:cs="Amiri"/>
          <w:color w:val="111111"/>
          <w:sz w:val="28"/>
          <w:sz w:val="28"/>
          <w:szCs w:val="28"/>
          <w:rtl w:val="true"/>
          <w:lang w:bidi="ar-SA"/>
        </w:rPr>
        <w:t xml:space="preserve">،و أحمد بن سعيد المقدامي الهروي و غيرهم </w:t>
      </w:r>
      <w:r>
        <w:rPr>
          <w:rStyle w:val="FootnoteAnchor"/>
          <w:rtl w:val="true"/>
        </w:rPr>
        <w:footnoteReference w:id="93"/>
      </w:r>
      <w:r>
        <w:rPr>
          <w:rFonts w:ascii="Amiri" w:hAnsi="Amiri" w:eastAsia="Amiri" w:cs="Amiri"/>
          <w:color w:val="111111"/>
          <w:sz w:val="28"/>
          <w:sz w:val="28"/>
          <w:szCs w:val="28"/>
          <w:rtl w:val="true"/>
          <w:lang w:bidi="ar-SA"/>
        </w:rPr>
        <w:t xml:space="preserve">،حدّثنا عنه محمد بن أبي الفوارس، و علي بن عبد العزيز </w:t>
      </w:r>
      <w:r>
        <w:rPr>
          <w:rStyle w:val="FootnoteAnchor"/>
          <w:rtl w:val="true"/>
        </w:rPr>
        <w:footnoteReference w:id="94"/>
      </w:r>
      <w:r>
        <w:rPr>
          <w:rFonts w:ascii="Amiri" w:hAnsi="Amiri" w:eastAsia="Amiri" w:cs="Amiri"/>
          <w:color w:val="111111"/>
          <w:sz w:val="28"/>
          <w:sz w:val="28"/>
          <w:szCs w:val="28"/>
          <w:rtl w:val="true"/>
          <w:lang w:bidi="ar-SA"/>
        </w:rPr>
        <w:t xml:space="preserve">الطاهري، و أبو بكر البرقاني، و محمد بن جعفر بن علاّن، و محمد بن عمر </w:t>
      </w:r>
      <w:r>
        <w:rPr>
          <w:rStyle w:val="FootnoteAnchor"/>
          <w:rtl w:val="true"/>
        </w:rPr>
        <w:footnoteReference w:id="95"/>
      </w:r>
      <w:r>
        <w:rPr>
          <w:rFonts w:ascii="Amiri" w:hAnsi="Amiri" w:eastAsia="Amiri" w:cs="Amiri"/>
          <w:color w:val="111111"/>
          <w:sz w:val="28"/>
          <w:sz w:val="28"/>
          <w:szCs w:val="28"/>
          <w:rtl w:val="true"/>
          <w:lang w:bidi="ar-SA"/>
        </w:rPr>
        <w:t xml:space="preserve">النجار، و صبيح بن عبد اللّه مولى القاضي الضبي </w:t>
      </w:r>
      <w:r>
        <w:rPr>
          <w:rStyle w:val="FootnoteAnchor"/>
          <w:rtl w:val="true"/>
        </w:rPr>
        <w:footnoteReference w:id="96"/>
      </w:r>
      <w:r>
        <w:rPr>
          <w:rFonts w:ascii="Amiri" w:hAnsi="Amiri" w:eastAsia="Amiri" w:cs="Amiri"/>
          <w:color w:val="111111"/>
          <w:sz w:val="28"/>
          <w:sz w:val="28"/>
          <w:szCs w:val="28"/>
          <w:rtl w:val="true"/>
          <w:lang w:bidi="ar-SA"/>
        </w:rPr>
        <w:t>،و عبد الوهاب بن الحسن الحربي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البرقاني، عن الشّمّاخي،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حديثا كثيرا، ثم بان لي في آخر أمره </w:t>
      </w:r>
      <w:r>
        <w:rPr>
          <w:rStyle w:val="FootnoteAnchor"/>
          <w:rtl w:val="true"/>
        </w:rPr>
        <w:footnoteReference w:id="97"/>
      </w:r>
      <w:r>
        <w:rPr>
          <w:rFonts w:ascii="Amiri" w:hAnsi="Amiri" w:eastAsia="Amiri" w:cs="Amiri"/>
          <w:color w:val="111111"/>
          <w:sz w:val="28"/>
          <w:sz w:val="28"/>
          <w:szCs w:val="28"/>
          <w:rtl w:val="true"/>
          <w:lang w:bidi="ar-SA"/>
        </w:rPr>
        <w:t>أنه ليس بحجة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 أبا علي زاهر بن أحمد السّرخسي، ذكر الحسين بن أحمد الصفار الشّمّاخي، فحكى حكاية طويلة محصولها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منيع سنة دخلوا بغداد، فاتفق أنهم تواعدوا أن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زاهر اسمه ابن وزير أو رئيس </w:t>
      </w:r>
      <w:r>
        <w:rPr>
          <w:rFonts w:eastAsia="Amiri" w:cs="Amiri" w:ascii="Amiri" w:hAnsi="Amiri"/>
          <w:color w:val="111111"/>
          <w:sz w:val="28"/>
          <w:szCs w:val="28"/>
          <w:rtl w:val="true"/>
          <w:lang w:bidi="ar-SA"/>
        </w:rPr>
        <w:t xml:space="preserve">- </w:t>
      </w:r>
      <w:bookmarkStart w:id="76" w:name="pg11918_134545"/>
    </w:p>
    <w:p>
      <w:pPr>
        <w:pStyle w:val="BookText"/>
        <w:rPr/>
      </w:pPr>
      <w:bookmarkEnd w:id="76"/>
      <w:r>
        <w:rPr>
          <w:rFonts w:ascii="Amiri" w:hAnsi="Amiri" w:eastAsia="Amiri" w:cs="Amiri"/>
          <w:color w:val="111111"/>
          <w:sz w:val="28"/>
          <w:sz w:val="28"/>
          <w:szCs w:val="28"/>
          <w:rtl w:val="true"/>
          <w:lang w:bidi="ar-SA"/>
        </w:rPr>
        <w:t xml:space="preserve">يريد أن يجيء ليقرأ على ابن منيع فحضرت و حضر معنا إنسان يقال له أبو سهل الصفار و لم يكن معنا حسين، فبعد ذاك بيوم أو يومين جاءوا و معهم حسين، فسألوا ابن منيع أن يقرأ لهم شيئا </w:t>
      </w:r>
      <w:r>
        <w:rPr>
          <w:rStyle w:val="FootnoteAnchor"/>
          <w:rtl w:val="true"/>
        </w:rPr>
        <w:footnoteReference w:id="98"/>
      </w:r>
      <w:r>
        <w:rPr>
          <w:rFonts w:ascii="Amiri" w:hAnsi="Amiri" w:eastAsia="Amiri" w:cs="Amiri"/>
          <w:color w:val="111111"/>
          <w:sz w:val="28"/>
          <w:sz w:val="28"/>
          <w:szCs w:val="28"/>
          <w:rtl w:val="true"/>
          <w:lang w:bidi="ar-SA"/>
        </w:rPr>
        <w:t>فقرأ لهم عليه ثلاثة أحاديث أو أربعة فحسب، و كان ثقيلا في علة الموت، و لقن لهم بعض الشيء فلفظ‍‌ لهم بهذا مقدار ما سمع حسين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يحدث عنه بشيء كثير فكتبت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أمرك و لم تسمع منه إلاّ ثلاثة أو أربعة، فإن أمسكت و إلاّ شهرتك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عن الشّمّاخي 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خرّج كتابا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أخرج عنه في الصحيح حرفا واحدا، 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الشّمّاخي سنة اثنتين و سبعين </w:t>
      </w:r>
      <w:r>
        <w:rPr>
          <w:rStyle w:val="FootnoteAnchor"/>
          <w:rtl w:val="true"/>
        </w:rPr>
        <w:footnoteReference w:id="99"/>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3957222_73709187"/>
      <w:bookmarkStart w:id="78" w:name="_Toc30"/>
      <w:bookmarkEnd w:id="77"/>
      <w:r>
        <w:rPr/>
        <w:t>1499</w:t>
      </w:r>
      <w:r>
        <w:rPr>
          <w:rtl w:val="true"/>
        </w:rPr>
        <w:t xml:space="preserve"> - </w:t>
      </w:r>
      <w:r>
        <w:rPr>
          <w:rtl w:val="true"/>
        </w:rPr>
        <w:t>الحسين بن أحمد بن محمد بن أحمد بن المبارك</w:t>
      </w:r>
      <w:bookmarkEnd w:id="78"/>
    </w:p>
    <w:p>
      <w:pPr>
        <w:pStyle w:val="BookText"/>
        <w:rPr/>
      </w:pPr>
      <w:r>
        <w:rPr>
          <w:rFonts w:ascii="Amiri" w:hAnsi="Amiri" w:eastAsia="Amiri" w:cs="Amiri"/>
          <w:color w:val="111111"/>
          <w:sz w:val="28"/>
          <w:sz w:val="28"/>
          <w:szCs w:val="28"/>
          <w:rtl w:val="true"/>
          <w:lang w:bidi="ar-SA"/>
        </w:rPr>
        <w:t>أبو علي البعلبكي</w:t>
      </w:r>
    </w:p>
    <w:p>
      <w:pPr>
        <w:pStyle w:val="BookText"/>
        <w:rPr/>
      </w:pPr>
      <w:r>
        <w:rPr>
          <w:rFonts w:ascii="Amiri" w:hAnsi="Amiri" w:eastAsia="Amiri" w:cs="Amiri"/>
          <w:color w:val="111111"/>
          <w:sz w:val="28"/>
          <w:sz w:val="28"/>
          <w:szCs w:val="28"/>
          <w:rtl w:val="true"/>
          <w:lang w:bidi="ar-SA"/>
        </w:rPr>
        <w:t xml:space="preserve">حدّث عن أبي الحسن علي بن إبراهيم البصري </w:t>
      </w:r>
      <w:r>
        <w:rPr>
          <w:rStyle w:val="FootnoteAnchor"/>
          <w:rtl w:val="true"/>
        </w:rPr>
        <w:footnoteReference w:id="100"/>
      </w:r>
      <w:r>
        <w:rPr>
          <w:rFonts w:ascii="Amiri" w:hAnsi="Amiri" w:eastAsia="Amiri" w:cs="Amiri"/>
          <w:color w:val="111111"/>
          <w:sz w:val="28"/>
          <w:sz w:val="28"/>
          <w:szCs w:val="28"/>
          <w:rtl w:val="true"/>
          <w:lang w:bidi="ar-SA"/>
        </w:rPr>
        <w:t>،و علي بن عبد الملك القاضي، و علي بن عبد اللّه بن العباس، و أبي بكر أحمد بن صالح بن عمر البزار، و عبد المؤمن بن المتوكل بن مشكان، و الحسن بن سليمان الإمام، و أبي الفرج أحمد بن محمد بن إسحاق بن حوي العكبري، و أبي أحمد منصور بن أحمد الهروي، و أبي علي محمد بن هارون بن شعيب الأنصاري، و محمد بن يوسف الرّقّي، و أبي الحسن محمد بن عثمان بن سعيد بن هاشم بن مرثد المقرئ الطّبراني، و أبي بكر محمد بن علي الصالحي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بن أبي زروان الحافظ‍‌، و القاضي أبو علي الحسين بن علي بن محمد بن أبي المضاء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نا أبو الحسن علي بن الحسن الرّبعي، نا أبو علي الحسين بن أحمد بن محمد بن المبارك البعلبكي، نا أبو </w:t>
      </w:r>
    </w:p>
    <w:p>
      <w:pPr>
        <w:pStyle w:val="BookText"/>
        <w:rPr/>
      </w:pPr>
      <w:r>
        <w:rPr>
          <w:rFonts w:ascii="Amiri" w:hAnsi="Amiri" w:eastAsia="Amiri" w:cs="Amiri"/>
          <w:color w:val="111111"/>
          <w:sz w:val="28"/>
          <w:sz w:val="28"/>
          <w:szCs w:val="28"/>
          <w:rtl w:val="true"/>
          <w:lang w:bidi="ar-SA"/>
        </w:rPr>
        <w:t>الحسن علي بن إبراهيم البصري الصوفي، و نا إبراهيم بن المولد، نا محمد بن هارون المنصوري، نا محمد بن علي القزويني نا إسماعيل بن توبة، نا الحسن بن قحطبة بن شبيب صاحب الدولة، نا أبو جعفر المنصور، عن أبيه، عن جده،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داء و إذا أحلّ‌ بالحرف </w:t>
      </w:r>
      <w:r>
        <w:rPr>
          <w:rStyle w:val="FootnoteAnchor"/>
          <w:rtl w:val="true"/>
        </w:rPr>
        <w:footnoteReference w:id="101"/>
      </w:r>
      <w:r>
        <w:rPr>
          <w:rFonts w:ascii="IRNazanin" w:hAnsi="IRNazanin" w:eastAsia="IRNazanin"/>
          <w:color w:val="111111"/>
          <w:sz w:val="28"/>
          <w:sz w:val="28"/>
          <w:szCs w:val="28"/>
          <w:rtl w:val="true"/>
          <w:lang w:bidi="fa-IR"/>
        </w:rPr>
        <w:t xml:space="preserve">فهو شفاء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صوابه محمد بن هارون بن منصور، و يعرف بابن برية الهاشمي و هو من ولد أبي جعفر المنصور،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المضاء محمد بن علي بن الحسن بن أبي المضاء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ببعلبك في كتابه إلى من 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قال ابن عمي القاضي أبو علي الحسين بن علي بن محمد بن أبي المضاء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ببعلبك أنا أبو علي الحسين بن أحمد بن محمد بن أحمد بن المبارك قراءة عليه في المسجد الجامع ببعلبك في شهر ربيع الآخر سنة سبع و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محمد بن هارون بن شعيب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في مسجد الجامع إملاء من حفظه في سنة تسع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زكريا بن يحيى السّجزي </w:t>
      </w:r>
      <w:r>
        <w:rPr>
          <w:rStyle w:val="FootnoteAnchor"/>
          <w:rtl w:val="true"/>
        </w:rPr>
        <w:footnoteReference w:id="103"/>
      </w:r>
      <w:r>
        <w:rPr>
          <w:rFonts w:ascii="Amiri" w:hAnsi="Amiri" w:eastAsia="Amiri" w:cs="Amiri"/>
          <w:color w:val="111111"/>
          <w:sz w:val="28"/>
          <w:sz w:val="28"/>
          <w:szCs w:val="28"/>
          <w:rtl w:val="true"/>
          <w:lang w:bidi="ar-SA"/>
        </w:rPr>
        <w:t xml:space="preserve">،نا عمرو بن زرارة الكلابي النيسابوري، أنا أبو جنادة حصن بن المخارق، عن سليمان الأعمش، عن خيثمة بن عبد الرّحمن عن </w:t>
      </w:r>
      <w:r>
        <w:rPr>
          <w:rStyle w:val="FootnoteAnchor"/>
          <w:rtl w:val="true"/>
        </w:rPr>
        <w:footnoteReference w:id="104"/>
      </w:r>
      <w:r>
        <w:rPr>
          <w:rFonts w:ascii="Amiri" w:hAnsi="Amiri" w:eastAsia="Amiri" w:cs="Amiri"/>
          <w:color w:val="111111"/>
          <w:sz w:val="28"/>
          <w:sz w:val="28"/>
          <w:szCs w:val="28"/>
          <w:rtl w:val="true"/>
          <w:lang w:bidi="ar-SA"/>
        </w:rPr>
        <w:t>عديّ‌ بن حاتم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 بناس من الناس يوم القيامة إلى الجنة حتى إذا دنوا منها و اشتموا رائحتها و نظروا إلى قصورها و إلى ما أعد اللّه لأهلها فيها، نودوا أن اصرفوهم لا نصيب لهم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بحسرة ما رجع الأولون بمثلها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لو أدخلتنا النار قبل أن ترينا ما أريتنا من ثوابك، و ما أعددت فيها لأوليائك، كان أهون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أردت منكم يا أشقياء، كنتم إذا خلوتم بارزتموني بالعظائم، فإذا لقيتم الناس لقيتموهم مخبتين، تراءون الناس بخلاف ما تعطون من قلوبكم، هبتم الناس و لم تهابوني، أجللتم الناس و لم تجلوني، و تركتم للناس و لم تتركوا لي، فاليوم أذيقكم العذاب مع ما أحرمكم </w:t>
      </w:r>
      <w:r>
        <w:rPr>
          <w:rStyle w:val="FootnoteAnchor"/>
          <w:rtl w:val="true"/>
        </w:rPr>
        <w:footnoteReference w:id="105"/>
      </w:r>
      <w:r>
        <w:rPr>
          <w:rFonts w:ascii="IRNazanin" w:hAnsi="IRNazanin" w:eastAsia="IRNazanin"/>
          <w:color w:val="111111"/>
          <w:sz w:val="28"/>
          <w:sz w:val="28"/>
          <w:szCs w:val="28"/>
          <w:rtl w:val="true"/>
          <w:lang w:bidi="fa-IR"/>
        </w:rPr>
        <w:t>من الثواب</w:t>
      </w:r>
      <w:r>
        <w:rPr>
          <w:rFonts w:eastAsia="IRNazanin" w:cs="IRNazanin"/>
          <w:color w:val="111111"/>
          <w:sz w:val="28"/>
          <w:szCs w:val="28"/>
          <w:rtl w:val="true"/>
          <w:lang w:bidi="fa-IR"/>
        </w:rPr>
        <w:t>»[</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bookmarkStart w:id="79" w:name="pg11918_134547"/>
    </w:p>
    <w:p>
      <w:pPr>
        <w:pStyle w:val="Heading5"/>
        <w:numPr>
          <w:ilvl w:val="4"/>
          <w:numId w:val="1"/>
        </w:numPr>
        <w:rPr/>
      </w:pPr>
      <w:bookmarkStart w:id="80" w:name="__RefHeading___Toc13957224_73709187"/>
      <w:bookmarkStart w:id="81" w:name="_Toc31"/>
      <w:bookmarkEnd w:id="79"/>
      <w:bookmarkEnd w:id="80"/>
      <w:r>
        <w:rPr/>
        <w:t>1500</w:t>
      </w:r>
      <w:r>
        <w:rPr>
          <w:rtl w:val="true"/>
        </w:rPr>
        <w:t xml:space="preserve"> - </w:t>
      </w:r>
      <w:r>
        <w:rPr>
          <w:rtl w:val="true"/>
        </w:rPr>
        <w:t>الحسين بن أحمد بن محمد بن بكار</w:t>
      </w:r>
      <w:bookmarkEnd w:id="81"/>
    </w:p>
    <w:p>
      <w:pPr>
        <w:pStyle w:val="BookText"/>
        <w:rPr/>
      </w:pPr>
      <w:r>
        <w:rPr>
          <w:rFonts w:ascii="Amiri" w:hAnsi="Amiri" w:eastAsia="Amiri" w:cs="Amiri"/>
          <w:color w:val="111111"/>
          <w:sz w:val="28"/>
          <w:sz w:val="28"/>
          <w:szCs w:val="28"/>
          <w:rtl w:val="true"/>
          <w:lang w:bidi="ar-SA"/>
        </w:rPr>
        <w:t>ابن يزيد بن المرزبان بن مروان بن أوس بن وداعة</w:t>
      </w:r>
    </w:p>
    <w:p>
      <w:pPr>
        <w:pStyle w:val="BookText"/>
        <w:rPr/>
      </w:pPr>
      <w:r>
        <w:rPr>
          <w:rFonts w:ascii="Amiri" w:hAnsi="Amiri" w:eastAsia="Amiri" w:cs="Amiri"/>
          <w:color w:val="111111"/>
          <w:sz w:val="28"/>
          <w:sz w:val="28"/>
          <w:szCs w:val="28"/>
          <w:rtl w:val="true"/>
          <w:lang w:bidi="ar-SA"/>
        </w:rPr>
        <w:t>أبو علي السكسكي</w:t>
      </w:r>
    </w:p>
    <w:p>
      <w:pPr>
        <w:pStyle w:val="BookText"/>
        <w:rPr/>
      </w:pPr>
      <w:r>
        <w:rPr>
          <w:rFonts w:ascii="Amiri" w:hAnsi="Amiri" w:eastAsia="Amiri" w:cs="Amiri"/>
          <w:color w:val="111111"/>
          <w:sz w:val="28"/>
          <w:sz w:val="28"/>
          <w:szCs w:val="28"/>
          <w:rtl w:val="true"/>
          <w:lang w:bidi="ar-SA"/>
        </w:rPr>
        <w:t>حدّث عن جده أبي الحسن محمد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عبد اللّه بن سليمان</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3957226_73709187"/>
      <w:bookmarkStart w:id="83" w:name="_Toc32"/>
      <w:bookmarkEnd w:id="82"/>
      <w:r>
        <w:rPr/>
        <w:t>1501</w:t>
      </w:r>
      <w:r>
        <w:rPr>
          <w:rtl w:val="true"/>
        </w:rPr>
        <w:t xml:space="preserve"> - </w:t>
      </w:r>
      <w:r>
        <w:rPr>
          <w:rtl w:val="true"/>
        </w:rPr>
        <w:t>الحسين بن أحمد بن محمد بن سعيد الصوفي</w:t>
      </w:r>
      <w:bookmarkEnd w:id="83"/>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محمد بن سعيد الصوفي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بالصامت، أبو القاسم الشيرازي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العزيز بن علي الأزجي، و أبو الحسن علي بن أحمد بن يوسف القرشي الهكّاري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راضي بن عبد الرّحمن بن محمد القرشي، ثنا نصر بن إبراهيم، أنا علي بن أحمد بن يوسف القرشي الهكّاري، أنا أبو القاسم الحسين بن أحمد بن الصامت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الوهاب بن الحسن بن الوليد الكلابي، نا أبو محمد عبد اللّه بن أحمد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ضرار بن سهل الضّراري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في دار الخليجين في رأس 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نا أبو حفص الأبّار عمر بن عبد الرّحمن،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عزّ و جلّ‌ أمرني أن أتّخذ أبا بكر والدا، و عمر مشيرا و عثمان سندا، و أنت يا علي صهرا، أنتم أربعة قد أخذ اللّه لكم الميثاق في أم الكتاب لا يحبكم إلاّ مؤمن تقيّ‌، و لا يبغضكم إلاّ منافق شقي، أنتم خلفاء نبوتي، و عقد ذمتي، و حجّتي على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كنّاه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 قد وهم فيه، فقد كنّاه غيره عن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و كذا كناه أبو الحسن الرازي</w:t>
      </w:r>
      <w:r>
        <w:rPr>
          <w:rFonts w:eastAsia="Amiri" w:cs="Amiri" w:ascii="Amiri" w:hAnsi="Amiri"/>
          <w:color w:val="111111"/>
          <w:sz w:val="28"/>
          <w:szCs w:val="28"/>
          <w:rtl w:val="true"/>
          <w:lang w:bidi="ar-SA"/>
        </w:rPr>
        <w:t xml:space="preserve">. </w:t>
      </w:r>
      <w:bookmarkStart w:id="84" w:name="pg11918_134548"/>
    </w:p>
    <w:p>
      <w:pPr>
        <w:pStyle w:val="BookText"/>
        <w:rPr/>
      </w:pPr>
      <w:bookmarkEnd w:id="84"/>
      <w:r>
        <w:rPr>
          <w:rFonts w:ascii="Amiri" w:hAnsi="Amiri" w:eastAsia="Amiri" w:cs="Amiri"/>
          <w:color w:val="111111"/>
          <w:sz w:val="28"/>
          <w:sz w:val="28"/>
          <w:szCs w:val="28"/>
          <w:rtl w:val="true"/>
          <w:lang w:bidi="ar-SA"/>
        </w:rPr>
        <w:t xml:space="preserve">أخبرنا أبو النجم بدر بن عبد اللّه و أبو الحسن علي بن الحسن، قالا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محمد بن سعيد، أبو القاسم الشيرازي الصوفي </w:t>
      </w:r>
      <w:r>
        <w:rPr>
          <w:rStyle w:val="FootnoteAnchor"/>
          <w:rtl w:val="true"/>
        </w:rPr>
        <w:footnoteReference w:id="110"/>
      </w:r>
      <w:r>
        <w:rPr>
          <w:rFonts w:ascii="Amiri" w:hAnsi="Amiri" w:eastAsia="Amiri" w:cs="Amiri"/>
          <w:color w:val="111111"/>
          <w:sz w:val="28"/>
          <w:sz w:val="28"/>
          <w:szCs w:val="28"/>
          <w:rtl w:val="true"/>
          <w:lang w:bidi="ar-SA"/>
        </w:rPr>
        <w:t>يعرف بالصامت، سكن بغداذ و حدّث بها عن عبد الوهاب بن الحسن الكلابي الدمشقي، كتب عنه عبد العزيز بن علي الأزجي، و كان صدوقا</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3957228_73709187"/>
      <w:bookmarkStart w:id="86" w:name="_Toc33"/>
      <w:bookmarkEnd w:id="85"/>
      <w:r>
        <w:rPr/>
        <w:t>1502</w:t>
      </w:r>
      <w:r>
        <w:rPr>
          <w:rtl w:val="true"/>
        </w:rPr>
        <w:t xml:space="preserve"> - </w:t>
      </w:r>
      <w:r>
        <w:rPr>
          <w:rtl w:val="true"/>
        </w:rPr>
        <w:t>الحسين بن أحمد بن مرداش  القرشي</w:t>
      </w:r>
      <w:bookmarkEnd w:id="86"/>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مرداش </w:t>
      </w:r>
      <w:r>
        <w:rPr>
          <w:rStyle w:val="FootnoteAnchor"/>
          <w:rtl w:val="true"/>
        </w:rPr>
        <w:footnoteReference w:id="111"/>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روى عن المسيّب بن واضح، و علي بن ميمون العطار، و حكيم بن سيف، و موسى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عمه أبو عبد اللّه محمد بن إبراهيم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نا عبد العزيز التميمي، أنا تمام البجلي، أنا أبو عبد اللّه محمد بن إبراهيم بن عبد الرّحمن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أحمد بن مروان بن عمران أن المسيّب بن واضح حدثهم، نا المسيّب بن شريك، عن محمد بن سوقة،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اشتاق إلى الجنة سارع في الخيرات، و من أشفق من النار لها عن الشهوات، و من ترقّب الموت هانت عليه اللّذات، و من زهد في الدنيا هانت عليه المصائب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3957230_73709187"/>
      <w:bookmarkStart w:id="88" w:name="_Toc34"/>
      <w:bookmarkEnd w:id="87"/>
      <w:r>
        <w:rPr/>
        <w:t>1503</w:t>
      </w:r>
      <w:r>
        <w:rPr>
          <w:rtl w:val="true"/>
        </w:rPr>
        <w:t xml:space="preserve"> - </w:t>
      </w:r>
      <w:r>
        <w:rPr>
          <w:rtl w:val="true"/>
        </w:rPr>
        <w:t>الحسين بن أحمد بن المسلم</w:t>
      </w:r>
      <w:bookmarkEnd w:id="88"/>
    </w:p>
    <w:p>
      <w:pPr>
        <w:pStyle w:val="BookText"/>
        <w:rPr/>
      </w:pPr>
      <w:r>
        <w:rPr>
          <w:rFonts w:ascii="IRNazanin" w:hAnsi="IRNazanin" w:eastAsia="IRNazanin"/>
          <w:color w:val="111111"/>
          <w:sz w:val="28"/>
          <w:sz w:val="28"/>
          <w:szCs w:val="28"/>
          <w:rtl w:val="true"/>
          <w:lang w:bidi="fa-IR"/>
        </w:rPr>
        <w:t>أبو عبد اللّه،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خمار المعدل</w:t>
      </w:r>
    </w:p>
    <w:p>
      <w:pPr>
        <w:pStyle w:val="BookText"/>
        <w:rPr/>
      </w:pPr>
      <w:r>
        <w:rPr>
          <w:rFonts w:ascii="Amiri" w:hAnsi="Amiri" w:eastAsia="Amiri" w:cs="Amiri"/>
          <w:color w:val="111111"/>
          <w:sz w:val="28"/>
          <w:sz w:val="28"/>
          <w:szCs w:val="28"/>
          <w:rtl w:val="true"/>
          <w:lang w:bidi="ar-SA"/>
        </w:rPr>
        <w:t>سمع أبا أحمد الكتاني، استجاز منه أبو محمد بن صابر في سنة إحدى عشرة و خمس مائة لنفسه و لابنه أبي المعالي، و ما أظنه روى شيئا و عاش بعد ذلك و قد رأيته غير مرة و لم أسمع منه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3957232_73709187"/>
      <w:bookmarkStart w:id="90" w:name="_Toc35"/>
      <w:bookmarkEnd w:id="89"/>
      <w:r>
        <w:rPr/>
        <w:t>1504</w:t>
      </w:r>
      <w:r>
        <w:rPr>
          <w:rtl w:val="true"/>
        </w:rPr>
        <w:t xml:space="preserve"> - </w:t>
      </w:r>
      <w:r>
        <w:rPr>
          <w:rtl w:val="true"/>
        </w:rPr>
        <w:t>الحسين بن أحمد بن المظفر بن أحمد بن سليمان بن المتوكل</w:t>
      </w:r>
      <w:bookmarkEnd w:id="90"/>
    </w:p>
    <w:p>
      <w:pPr>
        <w:pStyle w:val="BookText"/>
        <w:rPr/>
      </w:pPr>
      <w:r>
        <w:rPr>
          <w:rFonts w:ascii="Amiri" w:hAnsi="Amiri" w:eastAsia="Amiri" w:cs="Amiri"/>
          <w:color w:val="111111"/>
          <w:sz w:val="28"/>
          <w:sz w:val="28"/>
          <w:szCs w:val="28"/>
          <w:rtl w:val="true"/>
          <w:lang w:bidi="ar-SA"/>
        </w:rPr>
        <w:t>ابن أبي حريصة الهمذاني الفقيه المالكي الشاهد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محمد بن أبي نصر، و أبا نصر بن الجبّان، و أبوي الحسن بن ياسين و ابن </w:t>
      </w:r>
      <w:bookmarkStart w:id="91" w:name="pg11918_134549"/>
    </w:p>
    <w:p>
      <w:pPr>
        <w:pStyle w:val="BookText"/>
        <w:rPr/>
      </w:pPr>
      <w:bookmarkEnd w:id="91"/>
      <w:r>
        <w:rPr>
          <w:rFonts w:ascii="Amiri" w:hAnsi="Amiri" w:eastAsia="Amiri" w:cs="Amiri"/>
          <w:color w:val="111111"/>
          <w:sz w:val="28"/>
          <w:sz w:val="28"/>
          <w:szCs w:val="28"/>
          <w:rtl w:val="true"/>
          <w:lang w:bidi="ar-SA"/>
        </w:rPr>
        <w:t>السمسار، و أبا القاسم عبد الرّحمن بن عبد العزيز بن الطيبي، و أبا القاسم عبد العزيز بن علي بن الحسن السّهروردي، و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عبد القادر بن عبد الكريم بن الحسين بن إسماعيل الخطيب، و حدّثنا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أحمد بن المظفر بن أحمد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الوهاب بن عبد اللّه بن عمر </w:t>
      </w:r>
      <w:r>
        <w:rPr>
          <w:rStyle w:val="FootnoteAnchor"/>
          <w:rtl w:val="true"/>
        </w:rPr>
        <w:footnoteReference w:id="113"/>
      </w:r>
      <w:r>
        <w:rPr>
          <w:rFonts w:ascii="Amiri" w:hAnsi="Amiri" w:eastAsia="Amiri" w:cs="Amiri"/>
          <w:color w:val="111111"/>
          <w:sz w:val="28"/>
          <w:sz w:val="28"/>
          <w:szCs w:val="28"/>
          <w:rtl w:val="true"/>
          <w:lang w:bidi="ar-SA"/>
        </w:rPr>
        <w:t xml:space="preserve">المرّي سنة إحدى و عشرين و أربعمائة، نا أبو علي الحسين بن إبراهيم الفرائضي، نا أبو القاسم الحسين بن آدم العسقلاني، حدّثني عبد الوهاب بن محمد الكشوري </w:t>
      </w:r>
      <w:r>
        <w:rPr>
          <w:rStyle w:val="FootnoteAnchor"/>
          <w:rtl w:val="true"/>
        </w:rPr>
        <w:footnoteReference w:id="114"/>
      </w:r>
      <w:r>
        <w:rPr>
          <w:rFonts w:ascii="Amiri" w:hAnsi="Amiri" w:eastAsia="Amiri" w:cs="Amiri"/>
          <w:color w:val="111111"/>
          <w:sz w:val="28"/>
          <w:sz w:val="28"/>
          <w:szCs w:val="28"/>
          <w:rtl w:val="true"/>
          <w:lang w:bidi="ar-SA"/>
        </w:rPr>
        <w:t xml:space="preserve">،حدّثني همّام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مالك بن أنس، عن أبيه،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الحسين بن أحمد بن المظفر بن أحمد بن سليمان بن المتوكل بن أبي حريصة الهمذاني رحمه اللّه يوم الثلاثاء السادس و العشرين من المحرم من هذه السنة يعني سنة ست و ستين و أربعمائة و كان قد كتب الكثير، و حدث باليسير عن أبي نصر عبد الوهاب بن عبد اللّه بن الخلال، و أبي القاسم عبد الرّحمن بن عبد العزيز بن الطيبي، و أبي الحسن عبد الرّحمن بن محمد بن يحيى بن ياسين و غيرهم، و كان قد ذكر لي أنه قد سمع من أبي محمد عبد الرّحمن بن عثمان، عن أبي نصر، و قد كتب عنه و وجدني بإخراج الجن، و لم يسهل </w:t>
      </w:r>
      <w:r>
        <w:rPr>
          <w:rStyle w:val="FootnoteAnchor"/>
          <w:rtl w:val="true"/>
        </w:rPr>
        <w:footnoteReference w:id="116"/>
      </w:r>
      <w:r>
        <w:rPr>
          <w:rFonts w:ascii="Amiri" w:hAnsi="Amiri" w:eastAsia="Amiri" w:cs="Amiri"/>
          <w:color w:val="111111"/>
          <w:sz w:val="28"/>
          <w:sz w:val="28"/>
          <w:szCs w:val="28"/>
          <w:rtl w:val="true"/>
          <w:lang w:bidi="ar-SA"/>
        </w:rPr>
        <w:t>،و قد رأيت سماعه على بعض أصول أبي محمد بن أبي نصر و كان فقيها على مذهب مالك رحمه اللّه، و يذهب مذهب الأشعري رحمه اللّه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3957234_73709187"/>
      <w:bookmarkStart w:id="93" w:name="_Toc36"/>
      <w:bookmarkEnd w:id="92"/>
      <w:r>
        <w:rPr/>
        <w:t>1505</w:t>
      </w:r>
      <w:r>
        <w:rPr>
          <w:rtl w:val="true"/>
        </w:rPr>
        <w:t xml:space="preserve"> - </w:t>
      </w:r>
      <w:r>
        <w:rPr>
          <w:rtl w:val="true"/>
        </w:rPr>
        <w:t>الحسين بن أحمد بن معقل الأزدي</w:t>
      </w:r>
      <w:bookmarkEnd w:id="9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bookmarkStart w:id="94" w:name="pg11918_134550"/>
    </w:p>
    <w:p>
      <w:pPr>
        <w:pStyle w:val="BookText"/>
        <w:rPr/>
      </w:pPr>
      <w:bookmarkEnd w:id="94"/>
      <w:r>
        <w:rPr>
          <w:rFonts w:ascii="Amiri" w:hAnsi="Amiri" w:eastAsia="Amiri" w:cs="Amiri"/>
          <w:color w:val="111111"/>
          <w:sz w:val="28"/>
          <w:sz w:val="28"/>
          <w:szCs w:val="28"/>
          <w:rtl w:val="true"/>
          <w:lang w:bidi="ar-SA"/>
        </w:rPr>
        <w:t>قرأت بخط‍‌ أبي محمد بن الأكفاني، و ذكر أنه وجده بخط‍‌ بعض أصحاب الحديث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أحمد بن معقل الأزدي في طبقة فيها ابن جوصا و أبو الدحداح سنة ثلاث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3957236_73709187"/>
      <w:bookmarkStart w:id="96" w:name="_Toc37"/>
      <w:bookmarkEnd w:id="95"/>
      <w:r>
        <w:rPr/>
        <w:t>1506</w:t>
      </w:r>
      <w:r>
        <w:rPr>
          <w:rtl w:val="true"/>
        </w:rPr>
        <w:t xml:space="preserve"> - </w:t>
      </w:r>
      <w:r>
        <w:rPr>
          <w:rtl w:val="true"/>
        </w:rPr>
        <w:t>الحسين بن أحمد بن موسى بن الحسين بن علي</w:t>
      </w:r>
      <w:bookmarkEnd w:id="96"/>
    </w:p>
    <w:p>
      <w:pPr>
        <w:pStyle w:val="BookText"/>
        <w:rPr/>
      </w:pPr>
      <w:r>
        <w:rPr>
          <w:rFonts w:ascii="IRNazanin" w:hAnsi="IRNazanin" w:eastAsia="IRNazanin"/>
          <w:color w:val="111111"/>
          <w:sz w:val="28"/>
          <w:sz w:val="28"/>
          <w:szCs w:val="28"/>
          <w:rtl w:val="true"/>
          <w:lang w:bidi="fa-IR"/>
        </w:rPr>
        <w:t>أبو القاسم بن السمسار المعدّل</w:t>
      </w:r>
    </w:p>
    <w:p>
      <w:pPr>
        <w:pStyle w:val="BookText"/>
        <w:rPr/>
      </w:pPr>
      <w:r>
        <w:rPr>
          <w:rFonts w:ascii="Amiri" w:hAnsi="Amiri" w:eastAsia="Amiri" w:cs="Amiri"/>
          <w:color w:val="111111"/>
          <w:sz w:val="28"/>
          <w:sz w:val="28"/>
          <w:szCs w:val="28"/>
          <w:rtl w:val="true"/>
          <w:lang w:bidi="ar-SA"/>
        </w:rPr>
        <w:t>ابن أخي أبي العباس و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عمه أبي العباس محمد بن موسى، و أبي عبد اللّه بن مروان، و أبي </w:t>
      </w:r>
      <w:r>
        <w:rPr>
          <w:rStyle w:val="FootnoteAnchor"/>
          <w:rtl w:val="true"/>
        </w:rPr>
        <w:footnoteReference w:id="117"/>
      </w:r>
      <w:r>
        <w:rPr>
          <w:rFonts w:ascii="Amiri" w:hAnsi="Amiri" w:eastAsia="Amiri" w:cs="Amiri"/>
          <w:color w:val="111111"/>
          <w:sz w:val="28"/>
          <w:sz w:val="28"/>
          <w:szCs w:val="28"/>
          <w:rtl w:val="true"/>
          <w:lang w:bidi="ar-SA"/>
        </w:rPr>
        <w:t>القاسم بن أبي العقب، و أبي زيد محمد بن أحمد بن عبد اللّه المروزي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إسماعيل بن علي الرازي، و أبو الحسن الحنّائي </w:t>
      </w:r>
      <w:r>
        <w:rPr>
          <w:rStyle w:val="FootnoteAnchor"/>
          <w:rtl w:val="true"/>
        </w:rPr>
        <w:footnoteReference w:id="118"/>
      </w:r>
      <w:r>
        <w:rPr>
          <w:rFonts w:ascii="Amiri" w:hAnsi="Amiri" w:eastAsia="Amiri" w:cs="Amiri"/>
          <w:color w:val="111111"/>
          <w:sz w:val="28"/>
          <w:sz w:val="28"/>
          <w:szCs w:val="28"/>
          <w:rtl w:val="true"/>
          <w:lang w:bidi="ar-SA"/>
        </w:rPr>
        <w:t>،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الحسين بن أحمد بن موسى بن الحسين بن علي المعروف بابن السمسار، نا أبو عبد اللّه محمد بن إبراهيم القرشي، نا أبو عبد الملك أحمد بن إبراهيم القرشي، نا أبو أحمد عبد اللّه بن ثابت، نا سعيد بن الصلت، عن 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قام من الليل يشوص </w:t>
      </w:r>
      <w:r>
        <w:rPr>
          <w:rStyle w:val="FootnoteAnchor"/>
          <w:rtl w:val="true"/>
        </w:rPr>
        <w:footnoteReference w:id="119"/>
      </w:r>
      <w:r>
        <w:rPr>
          <w:rFonts w:ascii="Amiri" w:hAnsi="Amiri" w:eastAsia="Amiri" w:cs="Amiri"/>
          <w:color w:val="111111"/>
          <w:sz w:val="28"/>
          <w:sz w:val="28"/>
          <w:szCs w:val="28"/>
          <w:rtl w:val="true"/>
          <w:lang w:bidi="ar-SA"/>
        </w:rPr>
        <w:t>فاه بالسواك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المعالي محمد بن إسماعيل بن محمد الفارسي، أنا أبو حامد أحمد بن الحسن بن محمد الأزهري، أنا الحسن بن أحمد المخلدي، نا أبو العباس السّرّاج، نا محمد بن الصباح، أنا أبو معاوية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يوسف بن موسى، نا أبو معاوية، نا الأعمش، عن شقيق،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قام من الليل يشوص فاه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القاسم </w:t>
      </w:r>
      <w:bookmarkStart w:id="97" w:name="pg11918_134551"/>
    </w:p>
    <w:p>
      <w:pPr>
        <w:pStyle w:val="BookText"/>
        <w:rPr/>
      </w:pPr>
      <w:bookmarkEnd w:id="97"/>
      <w:r>
        <w:rPr>
          <w:rFonts w:ascii="Amiri" w:hAnsi="Amiri" w:eastAsia="Amiri" w:cs="Amiri"/>
          <w:color w:val="111111"/>
          <w:sz w:val="28"/>
          <w:sz w:val="28"/>
          <w:szCs w:val="28"/>
          <w:rtl w:val="true"/>
          <w:lang w:bidi="ar-SA"/>
        </w:rPr>
        <w:t xml:space="preserve">الحسين </w:t>
      </w:r>
      <w:r>
        <w:rPr>
          <w:rStyle w:val="FootnoteAnchor"/>
          <w:rtl w:val="true"/>
        </w:rPr>
        <w:footnoteReference w:id="120"/>
      </w:r>
      <w:r>
        <w:rPr>
          <w:rFonts w:ascii="Amiri" w:hAnsi="Amiri" w:eastAsia="Amiri" w:cs="Amiri"/>
          <w:color w:val="111111"/>
          <w:sz w:val="28"/>
          <w:sz w:val="28"/>
          <w:szCs w:val="28"/>
          <w:rtl w:val="true"/>
          <w:lang w:bidi="ar-SA"/>
        </w:rPr>
        <w:t xml:space="preserve">بن أحمد بن موسى بن السمسار يوم الأحد السابع و العشرين </w:t>
      </w:r>
      <w:r>
        <w:rPr>
          <w:rStyle w:val="FootnoteAnchor"/>
          <w:rtl w:val="true"/>
        </w:rPr>
        <w:footnoteReference w:id="121"/>
      </w:r>
      <w:r>
        <w:rPr>
          <w:rFonts w:ascii="Amiri" w:hAnsi="Amiri" w:eastAsia="Amiri" w:cs="Amiri"/>
          <w:color w:val="111111"/>
          <w:sz w:val="28"/>
          <w:sz w:val="28"/>
          <w:szCs w:val="28"/>
          <w:rtl w:val="true"/>
          <w:lang w:bidi="ar-SA"/>
        </w:rPr>
        <w:t>من شهر ربيع الآخر سنة ست عشرة و أربعمائة، حدّث عن علي بن يعقوب بن أبي العقب، و أبي زيد محمد بن أحمد المروزي و غيرهما بشيء مما سمعه عنه أبو العباس</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3957238_73709187"/>
      <w:bookmarkStart w:id="99" w:name="_Toc38"/>
      <w:bookmarkEnd w:id="98"/>
      <w:r>
        <w:rPr/>
        <w:t>1507</w:t>
      </w:r>
      <w:r>
        <w:rPr>
          <w:rtl w:val="true"/>
        </w:rPr>
        <w:t xml:space="preserve"> - </w:t>
      </w:r>
      <w:r>
        <w:rPr>
          <w:rtl w:val="true"/>
        </w:rPr>
        <w:t>الحسين بن أحمد بن يحيى بن الحسين بن القاسم بن إبراهيم</w:t>
      </w:r>
      <w:bookmarkEnd w:id="99"/>
    </w:p>
    <w:p>
      <w:pPr>
        <w:pStyle w:val="BookText"/>
        <w:rPr/>
      </w:pPr>
      <w:r>
        <w:rPr>
          <w:rFonts w:ascii="Amiri" w:hAnsi="Amiri" w:eastAsia="Amiri" w:cs="Amiri"/>
          <w:color w:val="111111"/>
          <w:sz w:val="28"/>
          <w:sz w:val="28"/>
          <w:szCs w:val="28"/>
          <w:rtl w:val="true"/>
          <w:lang w:bidi="ar-SA"/>
        </w:rPr>
        <w:t>ابن إسماعيل بن إبراهيم بن الحسن بن الحسن بن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ابن علي بن أبي طالب</w:t>
      </w:r>
    </w:p>
    <w:p>
      <w:pPr>
        <w:pStyle w:val="BookText"/>
        <w:rPr/>
      </w:pPr>
      <w:r>
        <w:rPr>
          <w:rFonts w:ascii="Amiri" w:hAnsi="Amiri" w:eastAsia="Amiri" w:cs="Amiri"/>
          <w:color w:val="111111"/>
          <w:sz w:val="28"/>
          <w:sz w:val="28"/>
          <w:szCs w:val="28"/>
          <w:rtl w:val="true"/>
          <w:lang w:bidi="ar-SA"/>
        </w:rPr>
        <w:t xml:space="preserve">أبو عبد اللّه العلوي الحسني </w:t>
      </w:r>
      <w:r>
        <w:rPr>
          <w:rStyle w:val="FootnoteAnchor"/>
          <w:rtl w:val="true"/>
        </w:rPr>
        <w:footnoteReference w:id="1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سنة سبع و أربعين و ثلاثمائة، و ببغداذ عن أبيه، عن جده الهادي إلى الحق يحيى بن الحسين بكتابه في الرد على من زعم أن بعض القرآن قد ذهب، و إسحاق </w:t>
      </w:r>
      <w:r>
        <w:rPr>
          <w:rStyle w:val="FootnoteAnchor"/>
          <w:rtl w:val="true"/>
        </w:rPr>
        <w:footnoteReference w:id="124"/>
      </w:r>
      <w:r>
        <w:rPr>
          <w:rFonts w:ascii="Amiri" w:hAnsi="Amiri" w:eastAsia="Amiri" w:cs="Amiri"/>
          <w:color w:val="111111"/>
          <w:sz w:val="28"/>
          <w:sz w:val="28"/>
          <w:szCs w:val="28"/>
          <w:rtl w:val="true"/>
          <w:lang w:bidi="ar-SA"/>
        </w:rPr>
        <w:t xml:space="preserve">بن إبراهيم الحميري المعروف بالعقر، روى عن </w:t>
      </w:r>
      <w:r>
        <w:rPr>
          <w:rStyle w:val="FootnoteAnchor"/>
          <w:rtl w:val="true"/>
        </w:rPr>
        <w:footnoteReference w:id="125"/>
      </w:r>
      <w:r>
        <w:rPr>
          <w:rFonts w:ascii="Amiri" w:hAnsi="Amiri" w:eastAsia="Amiri" w:cs="Amiri"/>
          <w:color w:val="111111"/>
          <w:sz w:val="28"/>
          <w:sz w:val="28"/>
          <w:szCs w:val="28"/>
          <w:rtl w:val="true"/>
          <w:lang w:bidi="ar-SA"/>
        </w:rPr>
        <w:t xml:space="preserve">ذلك أبو القاسم عبد الرّحمن بن عمر بن نصر السياري، و أبو عمر محمد بن العباس الخزاز </w:t>
      </w:r>
      <w:r>
        <w:rPr>
          <w:rStyle w:val="FootnoteAnchor"/>
          <w:rtl w:val="true"/>
        </w:rPr>
        <w:footnoteReference w:id="126"/>
      </w:r>
      <w:r>
        <w:rPr>
          <w:rFonts w:ascii="Amiri" w:hAnsi="Amiri" w:eastAsia="Amiri" w:cs="Amiri"/>
          <w:color w:val="111111"/>
          <w:sz w:val="28"/>
          <w:sz w:val="28"/>
          <w:szCs w:val="28"/>
          <w:rtl w:val="true"/>
          <w:lang w:bidi="ar-SA"/>
        </w:rPr>
        <w:t xml:space="preserve">،نا أبو عبد اللّه الحسين بن أحمد بن يحيى بن الحسين بن القاسم بن إبراهيم بن إسماعيل بن إبراهيم بن الحسن بن الحسين </w:t>
      </w:r>
      <w:r>
        <w:rPr>
          <w:rStyle w:val="FootnoteAnchor"/>
          <w:rtl w:val="true"/>
        </w:rPr>
        <w:footnoteReference w:id="127"/>
      </w:r>
      <w:r>
        <w:rPr>
          <w:rFonts w:ascii="Amiri" w:hAnsi="Amiri" w:eastAsia="Amiri" w:cs="Amiri"/>
          <w:color w:val="111111"/>
          <w:sz w:val="28"/>
          <w:sz w:val="28"/>
          <w:szCs w:val="28"/>
          <w:rtl w:val="true"/>
          <w:lang w:bidi="ar-SA"/>
        </w:rPr>
        <w:t xml:space="preserve">بن علي بن أبي طالب، نا أبي أحمد الناصر و إسحاق </w:t>
      </w:r>
      <w:r>
        <w:rPr>
          <w:rStyle w:val="FootnoteAnchor"/>
          <w:rtl w:val="true"/>
        </w:rPr>
        <w:footnoteReference w:id="128"/>
      </w:r>
      <w:r>
        <w:rPr>
          <w:rFonts w:ascii="Amiri" w:hAnsi="Amiri" w:eastAsia="Amiri" w:cs="Amiri"/>
          <w:color w:val="111111"/>
          <w:sz w:val="28"/>
          <w:sz w:val="28"/>
          <w:szCs w:val="28"/>
          <w:rtl w:val="true"/>
          <w:lang w:bidi="ar-SA"/>
        </w:rPr>
        <w:t>بن إبراهيم العقر،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الهادي بن الحسين، حدّثني أبي الحسين، عن أبيه القاسم عن </w:t>
      </w:r>
      <w:r>
        <w:rPr>
          <w:rStyle w:val="FootnoteAnchor"/>
          <w:rtl w:val="true"/>
        </w:rPr>
        <w:footnoteReference w:id="129"/>
      </w:r>
      <w:r>
        <w:rPr>
          <w:rFonts w:ascii="Amiri" w:hAnsi="Amiri" w:eastAsia="Amiri" w:cs="Amiri"/>
          <w:color w:val="111111"/>
          <w:sz w:val="28"/>
          <w:sz w:val="28"/>
          <w:szCs w:val="28"/>
          <w:rtl w:val="true"/>
          <w:lang w:bidi="ar-SA"/>
        </w:rPr>
        <w:t xml:space="preserve">أبي بكر بن أبي أويس عن حسين بن عبد اللّه بن ضمرة </w:t>
      </w:r>
      <w:r>
        <w:rPr>
          <w:rStyle w:val="FootnoteAnchor"/>
          <w:rtl w:val="true"/>
        </w:rPr>
        <w:footnoteReference w:id="130"/>
      </w:r>
      <w:r>
        <w:rPr>
          <w:rFonts w:ascii="Amiri" w:hAnsi="Amiri" w:eastAsia="Amiri" w:cs="Amiri"/>
          <w:color w:val="111111"/>
          <w:sz w:val="28"/>
          <w:sz w:val="28"/>
          <w:szCs w:val="28"/>
          <w:rtl w:val="true"/>
          <w:lang w:bidi="ar-SA"/>
        </w:rPr>
        <w:t>،عن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و شاهدين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bookmarkStart w:id="100" w:name="pg11918_134552"/>
    </w:p>
    <w:p>
      <w:pPr>
        <w:pStyle w:val="BookText"/>
        <w:rPr/>
      </w:pPr>
      <w:bookmarkEnd w:id="100"/>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الناصر بن يحيى الهادي بن الحسين بن القاسم بن إبراهيم بن إسماعيل بن إبراهيم بن الحسن بن الحسن </w:t>
      </w:r>
      <w:r>
        <w:rPr>
          <w:rStyle w:val="FootnoteAnchor"/>
          <w:rtl w:val="true"/>
        </w:rPr>
        <w:footnoteReference w:id="131"/>
      </w:r>
      <w:r>
        <w:rPr>
          <w:rFonts w:ascii="Amiri" w:hAnsi="Amiri" w:eastAsia="Amiri" w:cs="Amiri"/>
          <w:color w:val="111111"/>
          <w:sz w:val="28"/>
          <w:sz w:val="28"/>
          <w:szCs w:val="28"/>
          <w:rtl w:val="true"/>
          <w:lang w:bidi="ar-SA"/>
        </w:rPr>
        <w:t xml:space="preserve">بن علي بن أبي طالب أبو عبد اللّه الكوفي، قدم بغداد و حدّث بها عن أبيه و عن إسحاق </w:t>
      </w:r>
      <w:r>
        <w:rPr>
          <w:rStyle w:val="FootnoteAnchor"/>
          <w:rtl w:val="true"/>
        </w:rPr>
        <w:footnoteReference w:id="132"/>
      </w:r>
      <w:r>
        <w:rPr>
          <w:rFonts w:ascii="Amiri" w:hAnsi="Amiri" w:eastAsia="Amiri" w:cs="Amiri"/>
          <w:color w:val="111111"/>
          <w:sz w:val="28"/>
          <w:sz w:val="28"/>
          <w:szCs w:val="28"/>
          <w:rtl w:val="true"/>
          <w:lang w:bidi="ar-SA"/>
        </w:rPr>
        <w:t>بن إبراهيم الحميري، روى عنه أبو عمر بن حيوية، و أبو القاسم بن الثلاج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كتب إليّ‌ أبو طاهر محمد بن محمد بن الحسين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محمد بن علي الصوري عنه، ثنا محمد بن أحمد بن سفيان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ثلاثين و ثلاثمائة فيها مات أبو عبد اللّه الحسين بن أحمد بن القاسم العلوي الحسني، و كان أحد وجوه بني هاشم و عظمائهم و كبرائهم و صلحائهم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شهود الحاكم، ثم ترك الشهادة و كان ورعا خيرا فاضلا فقيها ثقة صادقا، و كنا سألناه أن يحدّثنا فأبى علينا، ثم حدّث ببغداد </w:t>
      </w:r>
      <w:r>
        <w:rPr>
          <w:rStyle w:val="FootnoteAnchor"/>
          <w:rtl w:val="true"/>
        </w:rPr>
        <w:footnoteReference w:id="135"/>
      </w:r>
      <w:r>
        <w:rPr>
          <w:rFonts w:ascii="Amiri" w:hAnsi="Amiri" w:eastAsia="Amiri" w:cs="Amiri"/>
          <w:color w:val="111111"/>
          <w:sz w:val="28"/>
          <w:sz w:val="28"/>
          <w:szCs w:val="28"/>
          <w:rtl w:val="true"/>
          <w:lang w:bidi="ar-SA"/>
        </w:rPr>
        <w:t>،ثم بالكوفة بشيء يسير،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أحسب أحدا أتى و يخبر </w:t>
      </w:r>
      <w:r>
        <w:rPr>
          <w:rStyle w:val="FootnoteAnchor"/>
          <w:rtl w:val="true"/>
        </w:rPr>
        <w:footnoteReference w:id="136"/>
      </w:r>
      <w:r>
        <w:rPr>
          <w:rFonts w:ascii="Amiri" w:hAnsi="Amiri" w:eastAsia="Amiri" w:cs="Amiri"/>
          <w:color w:val="111111"/>
          <w:sz w:val="28"/>
          <w:sz w:val="28"/>
          <w:szCs w:val="28"/>
          <w:rtl w:val="true"/>
          <w:lang w:bidi="ar-SA"/>
        </w:rPr>
        <w:t xml:space="preserve">إلاّ و هما، و أظن قول أبي </w:t>
      </w:r>
      <w:r>
        <w:rPr>
          <w:rStyle w:val="FootnoteAnchor"/>
          <w:rtl w:val="true"/>
        </w:rPr>
        <w:footnoteReference w:id="137"/>
      </w:r>
      <w:r>
        <w:rPr>
          <w:rFonts w:ascii="Amiri" w:hAnsi="Amiri" w:eastAsia="Amiri" w:cs="Amiri"/>
          <w:color w:val="111111"/>
          <w:sz w:val="28"/>
          <w:sz w:val="28"/>
          <w:szCs w:val="28"/>
          <w:rtl w:val="true"/>
          <w:lang w:bidi="ar-SA"/>
        </w:rPr>
        <w:t>سفيان هو الوهم و لعله أراد سنة سبع و أربعين و ذلك فغلط‍‌ في العقد</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3957240_73709187"/>
      <w:bookmarkStart w:id="102" w:name="_Toc39"/>
      <w:bookmarkEnd w:id="101"/>
      <w:r>
        <w:rPr/>
        <w:t>1508</w:t>
      </w:r>
      <w:r>
        <w:rPr>
          <w:rtl w:val="true"/>
        </w:rPr>
        <w:t xml:space="preserve"> - </w:t>
      </w:r>
      <w:r>
        <w:rPr>
          <w:rtl w:val="true"/>
        </w:rPr>
        <w:t>الحسين بن أحمد المقرئ</w:t>
      </w:r>
      <w:bookmarkEnd w:id="102"/>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بعض أصحاب الحديث في تسمية من سمع منه بدمشق سنة ست عشرة و ثلاثمائة الحسين بن أحمد المقرئ</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3957242_73709187"/>
      <w:bookmarkStart w:id="104" w:name="_Toc40"/>
      <w:bookmarkEnd w:id="103"/>
      <w:r>
        <w:rPr/>
        <w:t>1509</w:t>
      </w:r>
      <w:r>
        <w:rPr>
          <w:rtl w:val="true"/>
        </w:rPr>
        <w:t xml:space="preserve"> - </w:t>
      </w:r>
      <w:r>
        <w:rPr>
          <w:rtl w:val="true"/>
        </w:rPr>
        <w:t>الحسين بن أحمد البغدادي المؤدب</w:t>
      </w:r>
      <w:bookmarkEnd w:id="10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bookmarkStart w:id="105" w:name="pg11918_134553"/>
    </w:p>
    <w:p>
      <w:pPr>
        <w:pStyle w:val="BookText"/>
        <w:rPr/>
      </w:pPr>
      <w:bookmarkEnd w:id="105"/>
      <w:r>
        <w:rPr>
          <w:rFonts w:ascii="Amiri" w:hAnsi="Amiri" w:eastAsia="Amiri" w:cs="Amiri"/>
          <w:color w:val="111111"/>
          <w:sz w:val="28"/>
          <w:sz w:val="28"/>
          <w:szCs w:val="28"/>
          <w:rtl w:val="true"/>
          <w:lang w:bidi="ar-SA"/>
        </w:rPr>
        <w:t>قرأت بخط‍‌ أبي محمد هبة اللّه بن أحمد فيما ذكر أنه وجده بخط‍‌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سمعنا منه بدمشق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البغدادي المؤدب في طبقة ابن جوصا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 الدّحداح في سنة ثلاث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3957244_73709187"/>
      <w:bookmarkStart w:id="107" w:name="_Toc41"/>
      <w:bookmarkEnd w:id="106"/>
      <w:r>
        <w:rPr/>
        <w:t>1510</w:t>
      </w:r>
      <w:r>
        <w:rPr>
          <w:rtl w:val="true"/>
        </w:rPr>
        <w:t xml:space="preserve"> - </w:t>
      </w:r>
      <w:r>
        <w:rPr>
          <w:rtl w:val="true"/>
        </w:rPr>
        <w:t>الحسين بن أحمد</w:t>
      </w:r>
      <w:bookmarkEnd w:id="107"/>
    </w:p>
    <w:p>
      <w:pPr>
        <w:pStyle w:val="BookText"/>
        <w:rPr/>
      </w:pPr>
      <w:r>
        <w:rPr>
          <w:rFonts w:ascii="Amiri" w:hAnsi="Amiri" w:eastAsia="Amiri" w:cs="Amiri"/>
          <w:color w:val="111111"/>
          <w:sz w:val="28"/>
          <w:sz w:val="28"/>
          <w:szCs w:val="28"/>
          <w:rtl w:val="true"/>
          <w:lang w:bidi="ar-SA"/>
        </w:rPr>
        <w:t xml:space="preserve">أبو عبد اللّه المصّيصي الصوفي الطّيّان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سمع أبا علي محمد بن هارون بن شعيب، و أبا بكر أحمد بن سليمان بن زبّان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إبراهيم أبو نعيم، و أبو سعد أحمد بن محمد بن أحمد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أجازنا أبو بكر الخطيب، أنا أبو سعد الماليني، أنا الحسين بن أحمد الصوفي، نا أبو بكر أحمد بن سليمان بن زبّان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أبي الحواري، حدّثني وكيع بن الجراح، عن الأعمش، عن أبي وائل، عن حذيفة، عن النبي صلّى اللّه عليه و سلّم مرّ بسباطة </w:t>
      </w:r>
      <w:r>
        <w:rPr>
          <w:rStyle w:val="FootnoteAnchor"/>
          <w:rtl w:val="true"/>
        </w:rPr>
        <w:footnoteReference w:id="141"/>
      </w:r>
      <w:r>
        <w:rPr>
          <w:rFonts w:ascii="Amiri" w:hAnsi="Amiri" w:eastAsia="Amiri" w:cs="Amiri"/>
          <w:color w:val="111111"/>
          <w:sz w:val="28"/>
          <w:sz w:val="28"/>
          <w:szCs w:val="28"/>
          <w:rtl w:val="true"/>
          <w:lang w:bidi="ar-SA"/>
        </w:rPr>
        <w:t>قوم فبال قائما ثم توضأ و مسح على خفيه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عنه أبو مسعود عبد الرحيم بن علي، نا أبو نعيم </w:t>
      </w:r>
      <w:r>
        <w:rPr>
          <w:rStyle w:val="FootnoteAnchor"/>
          <w:rtl w:val="true"/>
        </w:rPr>
        <w:footnoteReference w:id="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الحسين بن أحمد </w:t>
      </w:r>
      <w:r>
        <w:rPr>
          <w:rStyle w:val="FootnoteAnchor"/>
          <w:rtl w:val="true"/>
        </w:rPr>
        <w:footnoteReference w:id="143"/>
      </w:r>
      <w:r>
        <w:rPr>
          <w:rFonts w:ascii="Amiri" w:hAnsi="Amiri" w:eastAsia="Amiri" w:cs="Amiri"/>
          <w:color w:val="111111"/>
          <w:sz w:val="28"/>
          <w:sz w:val="28"/>
          <w:szCs w:val="28"/>
          <w:rtl w:val="true"/>
          <w:lang w:bidi="ar-SA"/>
        </w:rPr>
        <w:t xml:space="preserve">الطيان، نا محمد بن هارون بن شعيب الأنصاري، نا جبرون </w:t>
      </w:r>
      <w:r>
        <w:rPr>
          <w:rStyle w:val="FootnoteAnchor"/>
          <w:rtl w:val="true"/>
        </w:rPr>
        <w:footnoteReference w:id="144"/>
      </w:r>
      <w:r>
        <w:rPr>
          <w:rFonts w:ascii="Amiri" w:hAnsi="Amiri" w:eastAsia="Amiri" w:cs="Amiri"/>
          <w:color w:val="111111"/>
          <w:sz w:val="28"/>
          <w:sz w:val="28"/>
          <w:szCs w:val="28"/>
          <w:rtl w:val="true"/>
          <w:lang w:bidi="ar-SA"/>
        </w:rPr>
        <w:t xml:space="preserve">بن عيسى الأفريقي، نا يحيى بن سليمان الحفري </w:t>
      </w:r>
      <w:r>
        <w:rPr>
          <w:rStyle w:val="FootnoteAnchor"/>
          <w:rtl w:val="true"/>
        </w:rPr>
        <w:footnoteReference w:id="145"/>
      </w:r>
      <w:r>
        <w:rPr>
          <w:rFonts w:ascii="Amiri" w:hAnsi="Amiri" w:eastAsia="Amiri" w:cs="Amiri"/>
          <w:color w:val="111111"/>
          <w:sz w:val="28"/>
          <w:sz w:val="28"/>
          <w:szCs w:val="28"/>
          <w:rtl w:val="true"/>
          <w:lang w:bidi="ar-SA"/>
        </w:rPr>
        <w:t>،نا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لقلع الجبال بالإبر أهون من قلع رئاسة ثبتت في القلوب</w:t>
      </w:r>
      <w:r>
        <w:rPr>
          <w:rFonts w:eastAsia="Amiri" w:cs="Amiri" w:ascii="Amiri" w:hAnsi="Amiri"/>
          <w:color w:val="111111"/>
          <w:sz w:val="28"/>
          <w:szCs w:val="28"/>
          <w:rtl w:val="true"/>
          <w:lang w:bidi="ar-SA"/>
        </w:rPr>
        <w:t xml:space="preserve">. </w:t>
      </w:r>
      <w:bookmarkStart w:id="108" w:name="pg11918_134554"/>
    </w:p>
    <w:p>
      <w:pPr>
        <w:pStyle w:val="BookText"/>
        <w:rPr/>
      </w:pPr>
      <w:bookmarkEnd w:id="108"/>
      <w:r>
        <w:rPr>
          <w:rFonts w:ascii="Amiri" w:hAnsi="Amiri" w:eastAsia="Amiri" w:cs="Amiri"/>
          <w:color w:val="111111"/>
          <w:sz w:val="28"/>
          <w:sz w:val="28"/>
          <w:szCs w:val="28"/>
          <w:rtl w:val="true"/>
          <w:lang w:bidi="ar-SA"/>
        </w:rPr>
        <w:t xml:space="preserve">قال إبراهيم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الطيان الصوفي، قدم أصبهان سنة أربع و أربعين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3957246_73709187"/>
      <w:bookmarkStart w:id="110" w:name="_Toc42"/>
      <w:bookmarkEnd w:id="109"/>
      <w:r>
        <w:rPr/>
        <w:t>1511</w:t>
      </w:r>
      <w:r>
        <w:rPr>
          <w:rtl w:val="true"/>
        </w:rPr>
        <w:t xml:space="preserve"> - </w:t>
      </w:r>
      <w:r>
        <w:rPr>
          <w:rtl w:val="true"/>
        </w:rPr>
        <w:t>الحسين بن أحمد</w:t>
      </w:r>
      <w:bookmarkEnd w:id="110"/>
    </w:p>
    <w:p>
      <w:pPr>
        <w:pStyle w:val="BookText"/>
        <w:rPr/>
      </w:pPr>
      <w:r>
        <w:rPr>
          <w:rFonts w:ascii="IRNazanin" w:hAnsi="IRNazanin" w:eastAsia="IRNazanin"/>
          <w:color w:val="111111"/>
          <w:sz w:val="28"/>
          <w:sz w:val="28"/>
          <w:szCs w:val="28"/>
          <w:rtl w:val="true"/>
          <w:lang w:bidi="fa-IR"/>
        </w:rPr>
        <w:t>أبو عبد اللّه</w:t>
      </w:r>
    </w:p>
    <w:p>
      <w:pPr>
        <w:pStyle w:val="BookText"/>
        <w:rPr/>
      </w:pPr>
      <w:r>
        <w:rPr>
          <w:rFonts w:ascii="Amiri" w:hAnsi="Amiri" w:eastAsia="Amiri" w:cs="Amiri"/>
          <w:color w:val="111111"/>
          <w:sz w:val="28"/>
          <w:sz w:val="28"/>
          <w:szCs w:val="28"/>
          <w:rtl w:val="true"/>
          <w:lang w:bidi="ar-SA"/>
        </w:rPr>
        <w:t>حدّث عن أبي علي محمد بن محمد بن عبد الحميد بن آدم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إسحاق إبراهيم بن الخضر بن زكريا الصائع</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3957248_73709187"/>
      <w:bookmarkStart w:id="112" w:name="_Toc43"/>
      <w:bookmarkEnd w:id="111"/>
      <w:r>
        <w:rPr/>
        <w:t>1512</w:t>
      </w:r>
      <w:r>
        <w:rPr>
          <w:rtl w:val="true"/>
        </w:rPr>
        <w:t xml:space="preserve"> - </w:t>
      </w:r>
      <w:r>
        <w:rPr>
          <w:rtl w:val="true"/>
        </w:rPr>
        <w:t>الحسين بن أحمد</w:t>
      </w:r>
      <w:bookmarkEnd w:id="112"/>
    </w:p>
    <w:p>
      <w:pPr>
        <w:pStyle w:val="BookText"/>
        <w:rPr/>
      </w:pPr>
      <w:r>
        <w:rPr>
          <w:rFonts w:ascii="Amiri" w:hAnsi="Amiri" w:eastAsia="Amiri" w:cs="Amiri"/>
          <w:color w:val="111111"/>
          <w:sz w:val="28"/>
          <w:sz w:val="28"/>
          <w:szCs w:val="28"/>
          <w:rtl w:val="true"/>
          <w:lang w:bidi="ar-SA"/>
        </w:rPr>
        <w:t xml:space="preserve">أبو علي القاضي الكوكبي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قدم دمشق و حدّث بها عن أبي القاسم بن عمر بن محمد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القاضي أبو علي الحسين بن أحمد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القاسم بن عمر بن محمد الخلاّل، ثنا القاضي حمّاد بن زيد، نا القاضي مالك، نبأ القاضي سليمان بن ربيعة، حدّثني القاضي شريح، حدّثني القاضي أمير المؤمنين علي بن أبي طالب،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شموا النرجس فما منكم من أحد إلاّ و له شعرة بين الصدر و الفؤاد من الجنون و الجذام و البرص </w:t>
      </w:r>
      <w:r>
        <w:rPr>
          <w:rStyle w:val="FootnoteAnchor"/>
          <w:rtl w:val="true"/>
        </w:rPr>
        <w:footnoteReference w:id="148"/>
      </w:r>
      <w:r>
        <w:rPr>
          <w:rFonts w:ascii="Amiri" w:hAnsi="Amiri" w:eastAsia="Amiri" w:cs="Amiri"/>
          <w:color w:val="111111"/>
          <w:sz w:val="28"/>
          <w:sz w:val="28"/>
          <w:szCs w:val="28"/>
          <w:rtl w:val="true"/>
          <w:lang w:bidi="ar-SA"/>
        </w:rPr>
        <w:t>،فما يذهبها إلاّ شم النرجس، شمّوه و لو في العام مرة، و لو في الشهر مرة، و لو في الأسبوع مرة، و لو في اليوم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منكر جدا، و إسماعيل بن إسحاق لم يدرك حمّاد بن زيد، و إنما يروي عن أصحابه لا يعلم حمّاد أو مالكا و ضابط‍‌ و لا يعرف سليمان بن ربيعة بوجه، و الحمل فيه على الكردي أو من بينه و بين ابن عمر، و اللّه أعلم</w:t>
      </w:r>
      <w:r>
        <w:rPr>
          <w:rFonts w:eastAsia="Amiri" w:cs="Amiri" w:ascii="Amiri" w:hAnsi="Amiri"/>
          <w:color w:val="111111"/>
          <w:sz w:val="28"/>
          <w:szCs w:val="28"/>
          <w:rtl w:val="true"/>
          <w:lang w:bidi="ar-SA"/>
        </w:rPr>
        <w:t xml:space="preserve">. </w:t>
      </w:r>
      <w:bookmarkStart w:id="113" w:name="pg11918_134555"/>
    </w:p>
    <w:p>
      <w:pPr>
        <w:pStyle w:val="Heading5"/>
        <w:numPr>
          <w:ilvl w:val="4"/>
          <w:numId w:val="1"/>
        </w:numPr>
        <w:rPr/>
      </w:pPr>
      <w:bookmarkStart w:id="114" w:name="__RefHeading___Toc13957250_73709187"/>
      <w:bookmarkStart w:id="115" w:name="_Toc44"/>
      <w:bookmarkEnd w:id="113"/>
      <w:bookmarkEnd w:id="114"/>
      <w:r>
        <w:rPr/>
        <w:t>1513</w:t>
      </w:r>
      <w:r>
        <w:rPr>
          <w:rtl w:val="true"/>
        </w:rPr>
        <w:t xml:space="preserve"> - </w:t>
      </w:r>
      <w:r>
        <w:rPr>
          <w:rtl w:val="true"/>
        </w:rPr>
        <w:t>الحسين بن إبراهيم بن جابر بن علي</w:t>
      </w:r>
      <w:bookmarkEnd w:id="115"/>
    </w:p>
    <w:p>
      <w:pPr>
        <w:pStyle w:val="BookText"/>
        <w:rPr/>
      </w:pPr>
      <w:r>
        <w:rPr>
          <w:rFonts w:ascii="Amiri" w:hAnsi="Amiri" w:eastAsia="Amiri" w:cs="Amiri"/>
          <w:color w:val="111111"/>
          <w:sz w:val="28"/>
          <w:sz w:val="28"/>
          <w:szCs w:val="28"/>
          <w:rtl w:val="true"/>
          <w:lang w:bidi="ar-SA"/>
        </w:rPr>
        <w:t>أبو علي الفرائضي،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أبي الزّمزام البزار الشاهد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روى عن محمد بن المعافى بن أحمد الصيداوي، و محمد بن صالح بن عبد الرّحمن بن أبي عصمة، و محمد بن تمام بن أبي صالح، و أبي العباس أحمد بن عامر بن المعمّر، و أبو سعد أحمد بن محمد بن فياض، و سعيد بن هاشم بن مرثد الطّبراني، و أبي علي صالح بن محمد بن عبد الحميد </w:t>
      </w:r>
      <w:r>
        <w:rPr>
          <w:rStyle w:val="FootnoteAnchor"/>
          <w:rtl w:val="true"/>
        </w:rPr>
        <w:footnoteReference w:id="150"/>
      </w:r>
      <w:r>
        <w:rPr>
          <w:rFonts w:ascii="Amiri" w:hAnsi="Amiri" w:eastAsia="Amiri" w:cs="Amiri"/>
          <w:color w:val="111111"/>
          <w:sz w:val="28"/>
          <w:sz w:val="28"/>
          <w:szCs w:val="28"/>
          <w:rtl w:val="true"/>
          <w:lang w:bidi="ar-SA"/>
        </w:rPr>
        <w:t xml:space="preserve">الفرغاني، و الحسين بن محمد بن داود مأمون </w:t>
      </w:r>
      <w:r>
        <w:rPr>
          <w:rStyle w:val="FootnoteAnchor"/>
          <w:rtl w:val="true"/>
        </w:rPr>
        <w:footnoteReference w:id="151"/>
      </w:r>
      <w:r>
        <w:rPr>
          <w:rFonts w:ascii="Amiri" w:hAnsi="Amiri" w:eastAsia="Amiri" w:cs="Amiri"/>
          <w:color w:val="111111"/>
          <w:sz w:val="28"/>
          <w:sz w:val="28"/>
          <w:szCs w:val="28"/>
          <w:rtl w:val="true"/>
          <w:lang w:bidi="ar-SA"/>
        </w:rPr>
        <w:t>،و السّلم بن معاذ بن السّلم، و فقير بن موسى بن فقير الأسواني و محمد بن يحيى الشّمّاخ، و محمد بن يزيد بن عبد الصمد، و أبي بكر أحمد بن عبد الوارث بن جرير العسال، و علي بن أحمد بن سليمان علاّن، و جعفر بن أحمد بن عاصم، و أحمد بن بشر الصوري، و عبد اللّه بن أحمد بن العبام،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الجنيد القاضي، و محمد بن خريم، و عبد الصمد بن عبد اللّه بن عبد الصمد، و محمد بن إسماعيل بن عليّة، و أبي بكر محمد بن الحسين الغزّي، و عبد الرّحمن بن القاسم، و عبد الحكم بن أحمد بن سلامة الصوفي، و أحمد بن عمير بن جوصا، و محمد بن الربيع بن سليمان الحيري، و أبي جعفر الطحاوي، و أبي بكر أحمد بن عمر، و رجاء الرملي، و محمد بن جعفر الخرائطي، و أبي العلاء أحمد بن صالح الأرط‍‌، و أبي القاسم الحسن بن آدم العسقلاني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علي الكفرطابي، و عبد الوهاب بن عبد اللّه بن محمد بن حريش الداراني، و أبو الحسن علي بن محمد بن طوق، و أبو نصر بن الجندي، و ابن الجبّان، و أبو الحسن بن عوف، و عبد الوهاب الميداني، و مكي بن محمد بن الغمر، و علي بن بشرى، و أبو بكر محمد بن الحرمي بن الحسين المقرئ، و أبو بكر محمد بن سبا بن نيار الجلاّب، و ثريّا بن أحمد الألهاني، و عبد القاهر بن عبد العزيز الصائغ، و أبو إسحاق إبراهيم بن عبيد اللّه بن محمد بن علي بن مروان، و أبو معاذ عبد الوهاب بن محمد بن أبي معاذ، و أبو الفرج محمد بن أحمد بن </w:t>
      </w:r>
    </w:p>
    <w:p>
      <w:pPr>
        <w:pStyle w:val="BookText"/>
        <w:rPr/>
      </w:pPr>
      <w:r>
        <w:rPr>
          <w:rFonts w:ascii="Amiri" w:hAnsi="Amiri" w:eastAsia="Amiri" w:cs="Amiri"/>
          <w:color w:val="111111"/>
          <w:sz w:val="28"/>
          <w:sz w:val="28"/>
          <w:szCs w:val="28"/>
          <w:rtl w:val="true"/>
          <w:lang w:bidi="ar-SA"/>
        </w:rPr>
        <w:t>العين زربي، و أبو الحسن مبارك بن عبد اللّه بن مبارك المؤدب، و أبو أسامة محمد بن أحمد بن محمد بن القاسم الهروي المقرئ، و أبو بكر محمد بن عبد اللّه بن الحسين بن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والدي أبو العباس، أنا أبو علي الحسن بن علي الكفرطابي، نا أبو علي الحسين بن إبراهيم بن جابر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مسجد الجامع بدمشق سنة اثنتين </w:t>
      </w:r>
      <w:r>
        <w:rPr>
          <w:rStyle w:val="FootnoteAnchor"/>
          <w:rtl w:val="true"/>
        </w:rPr>
        <w:footnoteReference w:id="152"/>
      </w:r>
      <w:r>
        <w:rPr>
          <w:rFonts w:ascii="Amiri" w:hAnsi="Amiri" w:eastAsia="Amiri" w:cs="Amiri"/>
          <w:color w:val="111111"/>
          <w:sz w:val="28"/>
          <w:sz w:val="28"/>
          <w:szCs w:val="28"/>
          <w:rtl w:val="true"/>
          <w:lang w:bidi="ar-SA"/>
        </w:rPr>
        <w:t xml:space="preserve">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المعافى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نا كثير بن عبد، نا بقية، و حدّثني ورقاء بن عمر بن كليب، حدّثني عمرو بن دينار، عن عطاء بن يسار،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بن الأكفاني، نا عبد العزيز، حدّثني عبد الوهاب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الحسين بن إبراهيم بن جابر الفرائضي المعروف بابن أبي الزمزام </w:t>
      </w:r>
      <w:r>
        <w:rPr>
          <w:rStyle w:val="FootnoteAnchor"/>
          <w:rtl w:val="true"/>
        </w:rPr>
        <w:footnoteReference w:id="153"/>
      </w:r>
      <w:r>
        <w:rPr>
          <w:rFonts w:ascii="Amiri" w:hAnsi="Amiri" w:eastAsia="Amiri" w:cs="Amiri"/>
          <w:color w:val="111111"/>
          <w:sz w:val="28"/>
          <w:sz w:val="28"/>
          <w:szCs w:val="28"/>
          <w:rtl w:val="true"/>
          <w:lang w:bidi="ar-SA"/>
        </w:rPr>
        <w:t xml:space="preserve">،القاضي ليلة السبت و أخرج كالغد </w:t>
      </w:r>
      <w:r>
        <w:rPr>
          <w:rStyle w:val="FootnoteAnchor"/>
          <w:rtl w:val="true"/>
        </w:rPr>
        <w:footnoteReference w:id="154"/>
      </w:r>
      <w:r>
        <w:rPr>
          <w:rFonts w:ascii="Amiri" w:hAnsi="Amiri" w:eastAsia="Amiri" w:cs="Amiri"/>
          <w:color w:val="111111"/>
          <w:sz w:val="28"/>
          <w:sz w:val="28"/>
          <w:szCs w:val="28"/>
          <w:rtl w:val="true"/>
          <w:lang w:bidi="ar-SA"/>
        </w:rPr>
        <w:t xml:space="preserve">ليلة </w:t>
      </w:r>
      <w:r>
        <w:rPr>
          <w:rStyle w:val="FootnoteAnchor"/>
          <w:rtl w:val="true"/>
        </w:rPr>
        <w:footnoteReference w:id="155"/>
      </w:r>
      <w:r>
        <w:rPr>
          <w:rFonts w:ascii="Amiri" w:hAnsi="Amiri" w:eastAsia="Amiri" w:cs="Amiri"/>
          <w:color w:val="111111"/>
          <w:sz w:val="28"/>
          <w:sz w:val="28"/>
          <w:szCs w:val="28"/>
          <w:rtl w:val="true"/>
          <w:lang w:bidi="ar-SA"/>
        </w:rPr>
        <w:t>خلون من شوال سنة ثمان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بن المعافى، و عن أبي جعفر أحمد بن محمد بن إسماعيل بن النحاس المصري، روى عنه ابن خريم، و عن فقير بن موسى و غيرهم، و كان يملي في الجامع، حدّثنا عنه ثريا بن أحمد الألهاني، و مكي بن محمد بن عمر المؤدب و غيرهما، و كان ثقة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الفرج غيث بن علي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الحسن علي بن الحسن بن طاوس، و قرأته عليه و هو يسمع، توفي أبو علي فذكر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w:t>
      </w:r>
      <w:r>
        <w:rPr>
          <w:rStyle w:val="FootnoteAnchor"/>
          <w:rtl w:val="true"/>
        </w:rPr>
        <w:footnoteReference w:id="156"/>
      </w:r>
      <w:r>
        <w:rPr>
          <w:rFonts w:ascii="Amiri" w:hAnsi="Amiri" w:eastAsia="Amiri" w:cs="Amiri"/>
          <w:color w:val="111111"/>
          <w:sz w:val="28"/>
          <w:sz w:val="28"/>
          <w:szCs w:val="28"/>
          <w:rtl w:val="true"/>
          <w:lang w:bidi="ar-SA"/>
        </w:rPr>
        <w:t>بباب الجابية</w:t>
      </w:r>
      <w:r>
        <w:rPr>
          <w:rFonts w:eastAsia="Amiri" w:cs="Amiri" w:ascii="Amiri" w:hAnsi="Amiri"/>
          <w:color w:val="111111"/>
          <w:sz w:val="28"/>
          <w:szCs w:val="28"/>
          <w:rtl w:val="true"/>
          <w:lang w:bidi="ar-SA"/>
        </w:rPr>
        <w:t xml:space="preserve">. </w:t>
      </w:r>
      <w:bookmarkStart w:id="116" w:name="pg11918_134557"/>
    </w:p>
    <w:p>
      <w:pPr>
        <w:pStyle w:val="Heading5"/>
        <w:numPr>
          <w:ilvl w:val="4"/>
          <w:numId w:val="1"/>
        </w:numPr>
        <w:rPr/>
      </w:pPr>
      <w:bookmarkStart w:id="117" w:name="__RefHeading___Toc13957252_73709187"/>
      <w:bookmarkStart w:id="118" w:name="_Toc45"/>
      <w:bookmarkEnd w:id="116"/>
      <w:bookmarkEnd w:id="117"/>
      <w:r>
        <w:rPr/>
        <w:t>1514</w:t>
      </w:r>
      <w:r>
        <w:rPr>
          <w:rtl w:val="true"/>
        </w:rPr>
        <w:t xml:space="preserve"> - </w:t>
      </w:r>
      <w:r>
        <w:rPr>
          <w:rtl w:val="true"/>
        </w:rPr>
        <w:t>الحسين بن إبراهيم بن محمد بن كلمون</w:t>
      </w:r>
      <w:bookmarkEnd w:id="118"/>
    </w:p>
    <w:p>
      <w:pPr>
        <w:pStyle w:val="BookText"/>
        <w:rPr/>
      </w:pPr>
      <w:r>
        <w:rPr>
          <w:rFonts w:ascii="Amiri" w:hAnsi="Amiri" w:eastAsia="Amiri" w:cs="Amiri"/>
          <w:color w:val="111111"/>
          <w:sz w:val="28"/>
          <w:sz w:val="28"/>
          <w:szCs w:val="28"/>
          <w:rtl w:val="true"/>
          <w:lang w:bidi="ar-SA"/>
        </w:rPr>
        <w:t>أبو علي الدّير عاقولي</w:t>
      </w:r>
    </w:p>
    <w:p>
      <w:pPr>
        <w:pStyle w:val="BookText"/>
        <w:rPr/>
      </w:pPr>
      <w:r>
        <w:rPr>
          <w:rFonts w:ascii="Amiri" w:hAnsi="Amiri" w:eastAsia="Amiri" w:cs="Amiri"/>
          <w:color w:val="111111"/>
          <w:sz w:val="28"/>
          <w:sz w:val="28"/>
          <w:szCs w:val="28"/>
          <w:rtl w:val="true"/>
          <w:lang w:bidi="ar-SA"/>
        </w:rPr>
        <w:t>قدم دمشق حاجا و حدّث بها عن أبي عبد اللّه الحسين بن الموازيني في شهر رمضان سنة سبع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بن أحمد، و بركات بن هبة اللّه الفامي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بن عمرو، و أنبأنيه أبو محمد بن الأكفاني شفاها عنه، أنا الحسين بن إبراهيم بن محمد بن كلمون الدّير عاقولي، قدم علينا دمشق حاجا في رمضان سنة أربعين و أربعمائة، نا أبو عبد اللّه الحسين الموازيني الفقير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نصر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ألف العبد </w:t>
      </w:r>
      <w:r>
        <w:rPr>
          <w:rStyle w:val="FootnoteAnchor"/>
          <w:rtl w:val="true"/>
        </w:rPr>
        <w:footnoteReference w:id="157"/>
      </w:r>
      <w:r>
        <w:rPr>
          <w:rFonts w:ascii="Amiri" w:hAnsi="Amiri" w:eastAsia="Amiri" w:cs="Amiri"/>
          <w:color w:val="111111"/>
          <w:sz w:val="28"/>
          <w:sz w:val="28"/>
          <w:szCs w:val="28"/>
          <w:rtl w:val="true"/>
          <w:lang w:bidi="ar-SA"/>
        </w:rPr>
        <w:t>الإعراض عن اللّه تعالى ابتلاه بالوقيعة في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منكر، و أكثر رواته مجاهيل، و الأشج أبو الدنيا لا يثبت سماعه من علي، و قد وقعت إلينا نسخة نغلق </w:t>
      </w:r>
      <w:r>
        <w:rPr>
          <w:rStyle w:val="FootnoteAnchor"/>
          <w:rtl w:val="true"/>
        </w:rPr>
        <w:footnoteReference w:id="158"/>
      </w:r>
      <w:r>
        <w:rPr>
          <w:rFonts w:ascii="Amiri" w:hAnsi="Amiri" w:eastAsia="Amiri" w:cs="Amiri"/>
          <w:color w:val="111111"/>
          <w:sz w:val="28"/>
          <w:sz w:val="28"/>
          <w:szCs w:val="28"/>
          <w:rtl w:val="true"/>
          <w:lang w:bidi="ar-SA"/>
        </w:rPr>
        <w:t>و ليس هذا الحديث فيها، و اللّه يعيذنا من الكذب برحمته</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3957254_73709187"/>
      <w:bookmarkStart w:id="120" w:name="_Toc46"/>
      <w:bookmarkEnd w:id="119"/>
      <w:r>
        <w:rPr/>
        <w:t>1515</w:t>
      </w:r>
      <w:r>
        <w:rPr>
          <w:rtl w:val="true"/>
        </w:rPr>
        <w:t xml:space="preserve"> - </w:t>
      </w:r>
      <w:r>
        <w:rPr>
          <w:rtl w:val="true"/>
        </w:rPr>
        <w:t>الحسين بن إبراهيم بن إسحاق التّستري الدّقيقي</w:t>
      </w:r>
      <w:bookmarkEnd w:id="120"/>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بن إسحاق التّستري الدّقيقي </w:t>
      </w:r>
      <w:r>
        <w:rPr>
          <w:rStyle w:val="FootnoteAnchor"/>
          <w:rtl w:val="true"/>
        </w:rPr>
        <w:footnoteReference w:id="1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عبد اللّه بن أحمد بن ذكوان، و العباس بن عثمان، و محمود بن خالد، و دحيما، و عمرو بن عثمان، و عبد الوهاب بن الضحاك العرضي، و سليمان بن أحمد الحرشي الدمشقي نزيل واسط‍‌، و بمرو ابن هشام الحرّاني، و محمد بن مسكين اليمامي، و محمد بن عبد الرّحمن بن سهم، و حامد بن يحيى البلخي، و ثابت بن موسى الكوفي، و سعيد بن منصور، و إسحاق بن إبراهيم الصّوّاف البصري، و علي بن بحر بن بشرى </w:t>
      </w:r>
      <w:r>
        <w:rPr>
          <w:rStyle w:val="FootnoteAnchor"/>
          <w:rtl w:val="true"/>
        </w:rPr>
        <w:footnoteReference w:id="160"/>
      </w:r>
      <w:r>
        <w:rPr>
          <w:rFonts w:ascii="Amiri" w:hAnsi="Amiri" w:eastAsia="Amiri" w:cs="Amiri"/>
          <w:color w:val="111111"/>
          <w:sz w:val="28"/>
          <w:sz w:val="28"/>
          <w:szCs w:val="28"/>
          <w:rtl w:val="true"/>
          <w:lang w:bidi="ar-SA"/>
        </w:rPr>
        <w:t xml:space="preserve">،و شيبان بن فرّوخ، و عثمان بن أبي </w:t>
      </w:r>
    </w:p>
    <w:p>
      <w:pPr>
        <w:pStyle w:val="BookText"/>
        <w:rPr/>
      </w:pPr>
      <w:r>
        <w:rPr>
          <w:rFonts w:ascii="Amiri" w:hAnsi="Amiri" w:eastAsia="Amiri" w:cs="Amiri"/>
          <w:color w:val="111111"/>
          <w:sz w:val="28"/>
          <w:sz w:val="28"/>
          <w:szCs w:val="28"/>
          <w:rtl w:val="true"/>
          <w:lang w:bidi="ar-SA"/>
        </w:rPr>
        <w:t>شيبة، و أبا كامل الفضل بن الحسين الجحدري، و وهب بن بقية، و أحمد بن يحيى الصوفي، و يحيى بن عبد الحميد الحمّاني، و محمد بن عبد اللّه بن قريع، و نصر بن علي الجهضمي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الحسين علي بن الحسين، و سليمان بن أحمد، و أبو الحسن سهل بن عبد اللّه التّستري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بسهل الزاهد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إسحاق، و أبو الحسن محمد بن نوح الجنديسابوري، و أبو جعفر محمد بن عمرو بن موسى العقيلي، و محمد بن موسى بن سهل الصّيدلاني، و أبو محمد عبد اللّه بن أحمد بن ربيعة بن زبر القاضي، و محمد بن جعفر التّستري، و أبو بكر محمد بن إبراهيم بن إسحاق الأهوازي العدل، و أبو العباس محمد بن أحمد بن عمرو العتكي البزار، و محمد بن عبيد اللّه الرّامهرمزي، و أبو إسحاق إبراهيم بن محمد بن يعقوب البزار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حدّثني أبو الحسن علي بن الحسين بن إسحاق التّستري، نا أبي، نا حامد بن يحيى البلخي، نا سفيان بن عيينة، عن إسماعيل بن أبي خالد، عن قيس بن أبي حازم،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w:t>
      </w:r>
      <w:r>
        <w:rPr>
          <w:rStyle w:val="FootnoteAnchor"/>
          <w:rtl w:val="true"/>
        </w:rPr>
        <w:footnoteReference w:id="163"/>
      </w:r>
      <w:r>
        <w:rPr>
          <w:rFonts w:ascii="Amiri" w:hAnsi="Amiri" w:eastAsia="Amiri" w:cs="Amiri"/>
          <w:color w:val="111111"/>
          <w:sz w:val="28"/>
          <w:sz w:val="28"/>
          <w:szCs w:val="28"/>
          <w:rtl w:val="true"/>
          <w:lang w:bidi="ar-SA"/>
        </w:rPr>
        <w:t>لابن آدم ملء واديين مالا لتمنى إليهما الثالث، فلا يملأ جوف ابن آدم إلاّ التراب، و يتوب اللّه على من 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علي الحسين بن أحمد، و أخبرنا خالي أبو المكارم سلطان بن يحيى بن علي، أنا أبو نعيم، نا سهل بن عبد اللّه التّستري، نا الحسين بن إسحاق، نا داود بن رشيد، حدّثنا الوليد بن مسلم، نا ابن لهيعة، عن عبد اللّه بن هبيرة، عن جيش الصّنعاني عن عبد اللّه بن مسعود أنه قرأ في أذن مبتلى فأفاق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قرأت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أَ فَحَسِبْتُمْ‌ أَنَّمٰا خَلَقْنٰاكُمْ‌ عَبَثاً </w:t>
      </w:r>
      <w:r>
        <w:rPr>
          <w:rStyle w:val="FootnoteAnchor"/>
          <w:rtl w:val="true"/>
        </w:rPr>
        <w:footnoteReference w:id="164"/>
      </w:r>
      <w:r>
        <w:rPr>
          <w:rFonts w:ascii="Amiri" w:hAnsi="Amiri" w:eastAsia="Amiri" w:cs="Amiri"/>
          <w:color w:val="111111"/>
          <w:sz w:val="28"/>
          <w:sz w:val="28"/>
          <w:szCs w:val="28"/>
          <w:rtl w:val="true"/>
          <w:lang w:bidi="ar-SA"/>
        </w:rPr>
        <w:t>حتى ختم السورة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موقنا قرأها على جبل 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bookmarkStart w:id="121" w:name="pg11918_134559"/>
    </w:p>
    <w:p>
      <w:pPr>
        <w:pStyle w:val="BookText"/>
        <w:rPr/>
      </w:pPr>
      <w:bookmarkEnd w:id="121"/>
      <w:r>
        <w:rPr>
          <w:rFonts w:ascii="Amiri" w:hAnsi="Amiri" w:eastAsia="Amiri" w:cs="Amiri"/>
          <w:color w:val="111111"/>
          <w:sz w:val="28"/>
          <w:sz w:val="28"/>
          <w:szCs w:val="28"/>
          <w:rtl w:val="true"/>
          <w:lang w:bidi="ar-SA"/>
        </w:rPr>
        <w:t>كتب إليّ‌ أبو سعد محمد بن محمد المطرّز، و أبو علي الحسن بن أحمد، و أبو القاسم غانم بن محمد بن عبيد اللّه البرجمي، ثم أخبرنا أبو المعالي عبد اللّه بن أحمد بن محمد، أنبأ أبو علي الحداد،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تسعين و مائتين مات الحسين بن إسحاق الدّقيقي التّستري</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3957256_73709187"/>
      <w:bookmarkStart w:id="123" w:name="_Toc47"/>
      <w:bookmarkEnd w:id="122"/>
      <w:r>
        <w:rPr/>
        <w:t>1516</w:t>
      </w:r>
      <w:r>
        <w:rPr>
          <w:rtl w:val="true"/>
        </w:rPr>
        <w:t xml:space="preserve"> - </w:t>
      </w:r>
      <w:r>
        <w:rPr>
          <w:rtl w:val="true"/>
        </w:rPr>
        <w:t>الحسين بن إسحاق</w:t>
      </w:r>
      <w:bookmarkEnd w:id="123"/>
    </w:p>
    <w:p>
      <w:pPr>
        <w:pStyle w:val="BookText"/>
        <w:rPr/>
      </w:pPr>
      <w:r>
        <w:rPr>
          <w:rFonts w:ascii="Amiri" w:hAnsi="Amiri" w:eastAsia="Amiri" w:cs="Amiri"/>
          <w:color w:val="111111"/>
          <w:sz w:val="28"/>
          <w:sz w:val="28"/>
          <w:szCs w:val="28"/>
          <w:rtl w:val="true"/>
          <w:lang w:bidi="ar-SA"/>
        </w:rPr>
        <w:t>أبو علي الصّوري</w:t>
      </w:r>
    </w:p>
    <w:p>
      <w:pPr>
        <w:pStyle w:val="BookText"/>
        <w:rPr/>
      </w:pPr>
      <w:r>
        <w:rPr>
          <w:rFonts w:ascii="Amiri" w:hAnsi="Amiri" w:eastAsia="Amiri" w:cs="Amiri"/>
          <w:color w:val="111111"/>
          <w:sz w:val="28"/>
          <w:sz w:val="28"/>
          <w:szCs w:val="28"/>
          <w:rtl w:val="true"/>
          <w:lang w:bidi="ar-SA"/>
        </w:rPr>
        <w:t>حكى بدمشق عن أبي الفرج محمد بن عبد اللّه الرطال المعدّل الصوري و غيره من مشايخ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بكر محمد بن علي الحداد المحاسبي حكاية في سيرة أحمد بن عطاء الرّوذباري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3957258_73709187"/>
      <w:bookmarkStart w:id="125" w:name="_Toc48"/>
      <w:bookmarkEnd w:id="124"/>
      <w:r>
        <w:rPr/>
        <w:t>1517</w:t>
      </w:r>
      <w:r>
        <w:rPr>
          <w:rtl w:val="true"/>
        </w:rPr>
        <w:t xml:space="preserve"> - </w:t>
      </w:r>
      <w:r>
        <w:rPr>
          <w:rtl w:val="true"/>
        </w:rPr>
        <w:t>الحسين بن إدريس بن المبارك بن الهيثم بن زياد</w:t>
      </w:r>
      <w:bookmarkEnd w:id="125"/>
    </w:p>
    <w:p>
      <w:pPr>
        <w:pStyle w:val="BookText"/>
        <w:rPr/>
      </w:pPr>
      <w:r>
        <w:rPr>
          <w:rFonts w:ascii="Amiri" w:hAnsi="Amiri" w:eastAsia="Amiri" w:cs="Amiri"/>
          <w:color w:val="111111"/>
          <w:sz w:val="28"/>
          <w:sz w:val="28"/>
          <w:szCs w:val="28"/>
          <w:rtl w:val="true"/>
          <w:lang w:bidi="ar-SA"/>
        </w:rPr>
        <w:t xml:space="preserve">أبو علي الأنصاري الهروي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مولاهم، أحد مشهوري محدثي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العباس بن الوليد الخلاّل، و أحمد بن أبي الحواري، و القاسم و عثمان ابني أبي شيبة، و سويد بن نصر، و أحمد بن سعيد الدارمي، و داود بن رشيد، و إبراهيم بن محمد الشافعي، و عمرو بن علي الفلاس، و أحمد بن عبدة الضّبي، و محمد بن عبد الملك بن أبي الشوارب، و أبا عبيد اللّه بن أخي ابن وهب، و أبا نصر عبد الغفار بن عبد اللّه بن الزّبير، و محمد بن عبد اللّه بن عمار الموصليين، و الحسين بن الحسن المروزي، و خالد بن الهيّاج</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بن محمود، و منصور بن العباس بن منصور، و أبو إسحاق أحمد بن محمد بن ياسين، و أبو عبد اللّه بشر بن محمد المزني، </w:t>
      </w:r>
    </w:p>
    <w:p>
      <w:pPr>
        <w:pStyle w:val="BookText"/>
        <w:rPr/>
      </w:pPr>
      <w:r>
        <w:rPr>
          <w:rFonts w:ascii="Amiri" w:hAnsi="Amiri" w:eastAsia="Amiri" w:cs="Amiri"/>
          <w:color w:val="111111"/>
          <w:sz w:val="28"/>
          <w:sz w:val="28"/>
          <w:szCs w:val="28"/>
          <w:rtl w:val="true"/>
          <w:lang w:bidi="ar-SA"/>
        </w:rPr>
        <w:t xml:space="preserve">و أبو طاهر أحمد بن محمد بن إسماعيل، و أبو الفضل محمد بن عبد اللّه بن محمد بن خميرويه </w:t>
      </w:r>
      <w:r>
        <w:rPr>
          <w:rStyle w:val="FootnoteAnchor"/>
          <w:rtl w:val="true"/>
        </w:rPr>
        <w:footnoteReference w:id="167"/>
      </w:r>
      <w:r>
        <w:rPr>
          <w:rFonts w:ascii="Amiri" w:hAnsi="Amiri" w:eastAsia="Amiri" w:cs="Amiri"/>
          <w:color w:val="111111"/>
          <w:sz w:val="28"/>
          <w:sz w:val="28"/>
          <w:szCs w:val="28"/>
          <w:rtl w:val="true"/>
          <w:lang w:bidi="ar-SA"/>
        </w:rPr>
        <w:t xml:space="preserve">،و أحمد بن محمد بن حسنويه، و أبو علي الحسن بن علي بن قصيّ‌ بن منصور الطوسي، و أبو </w:t>
      </w:r>
      <w:r>
        <w:rPr>
          <w:rStyle w:val="FootnoteAnchor"/>
          <w:rtl w:val="true"/>
        </w:rPr>
        <w:footnoteReference w:id="168"/>
      </w:r>
      <w:r>
        <w:rPr>
          <w:rFonts w:ascii="Amiri" w:hAnsi="Amiri" w:eastAsia="Amiri" w:cs="Amiri"/>
          <w:color w:val="111111"/>
          <w:sz w:val="28"/>
          <w:sz w:val="28"/>
          <w:szCs w:val="28"/>
          <w:rtl w:val="true"/>
          <w:lang w:bidi="ar-SA"/>
        </w:rPr>
        <w:t>حاتم بن حبّان البستي، و أبو بكر محمد بن داود بن سليمان النّيسابوري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بن الحسن بن أسد البروجردي الأسدي، أنا أبو عطاء عبد الأعلى بن عبد الواحد بن محمد بن أبي القاسم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محمد إسماعيل بن إبراهيم بن محمد بن عبد الرّحمن الفقيه القراب، نا محمد بن يعقوب بن إسحاق بن محمود، نا الحسين بن إدريس، نا هشام بن عمّار، حدّثنا سليمان بن عتبة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ميسرة بن حلبس يحدّث عن أبي إدريس الخولاني،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العبد حقيقة الإيمان حتى يعلم أن ما أصابه لم يكن ليخطئه، و ما أخطأه لم يكن ليصيبه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الدار قطني، قال الحسين بن حزم </w:t>
      </w:r>
      <w:r>
        <w:rPr>
          <w:rStyle w:val="FootnoteAnchor"/>
          <w:rtl w:val="true"/>
        </w:rPr>
        <w:footnoteReference w:id="169"/>
      </w:r>
      <w:r>
        <w:rPr>
          <w:rFonts w:ascii="Amiri" w:hAnsi="Amiri" w:eastAsia="Amiri" w:cs="Amiri"/>
          <w:color w:val="111111"/>
          <w:sz w:val="28"/>
          <w:sz w:val="28"/>
          <w:szCs w:val="28"/>
          <w:rtl w:val="true"/>
          <w:lang w:bidi="ar-SA"/>
        </w:rPr>
        <w:t xml:space="preserve">و أخوه يوسف بن حزم الهرويان، كانا </w:t>
      </w:r>
      <w:r>
        <w:rPr>
          <w:rStyle w:val="FootnoteAnchor"/>
          <w:rtl w:val="true"/>
        </w:rPr>
        <w:footnoteReference w:id="170"/>
      </w:r>
      <w:r>
        <w:rPr>
          <w:rFonts w:ascii="Amiri" w:hAnsi="Amiri" w:eastAsia="Amiri" w:cs="Amiri"/>
          <w:color w:val="111111"/>
          <w:sz w:val="28"/>
          <w:sz w:val="28"/>
          <w:szCs w:val="28"/>
          <w:rtl w:val="true"/>
          <w:lang w:bidi="ar-SA"/>
        </w:rPr>
        <w:t xml:space="preserve">ينسبان إلى الأنصار و أبوهما اسمه إدريس و لقبه حزم، و للحسين بن حزم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الحسين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صنفه في التاريخ على حروف المعجم على نحو كتاب البخاري الكبير، و ذكر فيه حديثا كثيرا و أخبارا، و كان من الثقات، و عنده عن عثمان بن أبي شيبة كتاب تاريخ لعثمان حدّثنا به أبو بكر النقاش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الحسن النقاش، نا الحسين بن حزم، نا خالد بن الهياج بن بسطام، عن أبيه بمصنفات هيّاج و أحاديثه عن شيخ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النقاش، عن الحسين بن حزم، عن محمد بن عبد اللّه بن عمار الموصلي بكتاب التاريخ لابن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الخضر الوكيل عن </w:t>
      </w:r>
      <w:r>
        <w:rPr>
          <w:rStyle w:val="FootnoteAnchor"/>
          <w:rtl w:val="true"/>
        </w:rPr>
        <w:footnoteReference w:id="171"/>
      </w:r>
      <w:r>
        <w:rPr>
          <w:rFonts w:ascii="Amiri" w:hAnsi="Amiri" w:eastAsia="Amiri" w:cs="Amiri"/>
          <w:color w:val="111111"/>
          <w:sz w:val="28"/>
          <w:sz w:val="28"/>
          <w:szCs w:val="28"/>
          <w:rtl w:val="true"/>
          <w:lang w:bidi="ar-SA"/>
        </w:rPr>
        <w:t xml:space="preserve">أبي نصر علي بن هبة اللّه، قال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خرّم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خاء مضمومة معجمة وراء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الحسين بن إدريس الهروي، كان أبوه يلقب خرّم </w:t>
      </w:r>
      <w:r>
        <w:rPr>
          <w:rStyle w:val="FootnoteAnchor"/>
          <w:rtl w:val="true"/>
        </w:rPr>
        <w:footnoteReference w:id="174"/>
      </w:r>
      <w:r>
        <w:rPr>
          <w:rFonts w:ascii="Amiri" w:hAnsi="Amiri" w:eastAsia="Amiri" w:cs="Amiri"/>
          <w:color w:val="111111"/>
          <w:sz w:val="28"/>
          <w:sz w:val="28"/>
          <w:szCs w:val="28"/>
          <w:rtl w:val="true"/>
          <w:lang w:bidi="ar-SA"/>
        </w:rPr>
        <w:t>و كان الحسين من الحفاظ‍‌ المكثرين، روى عن محمد بن عبد اللّه بن عمّار الموصلي تاريخه، و عن عثمان بن أبي شيبة تاريخا له و صنّف الحسين تاريخا كبيرا، روى عنه النقاش البغدادي و غيره، و كان ينسب إلى الأنصار و أخوه يوسف بن إدريس يروي عن أحمد بن بكر بن سيف المروزي، حدّث عنه محمد بن عبد الرّحمن الشامي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أيضا، عن أبي بكر الخطيب، أنبأ البرقاني، أنا محمد بن عبد اللّه بن خميرويه، 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خالد بن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 قد بسطت 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تصدرت للتحديث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إدريس الأنصاري المعروف بابن خرّم </w:t>
      </w:r>
      <w:r>
        <w:rPr>
          <w:rStyle w:val="FootnoteAnchor"/>
          <w:rtl w:val="true"/>
        </w:rPr>
        <w:footnoteReference w:id="176"/>
      </w:r>
      <w:r>
        <w:rPr>
          <w:rFonts w:ascii="Amiri" w:hAnsi="Amiri" w:eastAsia="Amiri" w:cs="Amiri"/>
          <w:color w:val="111111"/>
          <w:sz w:val="28"/>
          <w:sz w:val="28"/>
          <w:szCs w:val="28"/>
          <w:rtl w:val="true"/>
          <w:lang w:bidi="ar-SA"/>
        </w:rPr>
        <w:t>الهروي، روى عن خالد بن الهياج بن بسطام، كتب إليّ‌ بجزء من حديثه عن خالد بن الهياج بن بسطام، فأوّل حديث منه باطل، و حديث الثاني باطل، و حديث الثالث ذكرته لعلي بن الحسين بن الجنيد،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لأحلف بالطلاق أنه حديث ليس له أصل، و كذا هو عندي فلا أدري منه أو من خالد بن هياج بن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خالد بلا شك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بن أبي العلاء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سليمان بن </w:t>
      </w:r>
      <w:bookmarkStart w:id="126" w:name="pg11918_134562"/>
    </w:p>
    <w:p>
      <w:pPr>
        <w:pStyle w:val="BookText"/>
        <w:rPr/>
      </w:pPr>
      <w:bookmarkEnd w:id="126"/>
      <w:r>
        <w:rPr>
          <w:rFonts w:ascii="Amiri" w:hAnsi="Amiri" w:eastAsia="Amiri" w:cs="Amiri"/>
          <w:color w:val="111111"/>
          <w:sz w:val="28"/>
          <w:sz w:val="28"/>
          <w:szCs w:val="28"/>
          <w:rtl w:val="true"/>
          <w:lang w:bidi="ar-SA"/>
        </w:rPr>
        <w:t>خلف الباجي، أنبأني أبي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إدريس محدّث مشهور لا بأس به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إسحاق بن إبراهيم بن عبد الرّحمن الهروي أنه مات سنة إحدى و ثلاثمائة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3957260_73709187"/>
      <w:bookmarkStart w:id="128" w:name="_Toc49"/>
      <w:bookmarkEnd w:id="127"/>
      <w:r>
        <w:rPr/>
        <w:t>1518</w:t>
      </w:r>
      <w:r>
        <w:rPr>
          <w:rtl w:val="true"/>
        </w:rPr>
        <w:t xml:space="preserve"> - </w:t>
      </w:r>
      <w:r>
        <w:rPr>
          <w:rtl w:val="true"/>
        </w:rPr>
        <w:t>الحسين بن إسماعيل بن إبراهيم بن مصعب الطاهري</w:t>
      </w:r>
      <w:bookmarkEnd w:id="128"/>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إسماعيل بن إبراهيم بن مصعب الطاهري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كان على حرس المتوكل، و قدم معه دمشق سنة ثلاث و أربعين و مائتين، فيما قرأ بخط‍‌ أبي محمد عبد اللّه بن محمد الخطابي الشاعر، ثم ولاّه حجبته بعد موت إبراهيم بن الحسن بن سهل في رمضان سنة أربع و أربعين، بعد عوده إلى العراق، و أعزل معه عتاب بن عتاب ثم أفرد بها الحسين في شهر ربيع الآخر سنة سبع و أربعين، ثم عزله المنتصر في شوال من هذه السنة بعتاب بن عتاب، و أمر الحسين بالانحدار إلى بغداد، ثم ندب إلى قتال أبي الحسين يحيى بن عمر بن يحيى بن الحسين بن زيد بن علي بن الحسين بن أبي طالب الخارج بالكوفة فخرج إليه بقتل أبي الحسين في رجب سنة خمسين و مائتين و ولي شرطة بغداد، ثم عزل عنها في رجب سنة ستين ثم جمعت له شرطة جانبي بغداد يوم الاثنين المنصرف من شوال سنة إحدى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محمد بن أحمد بن أبي الفوارس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الحسين بن إسماعيل بن إبراهيم بن مصعب يوم الأربعاء لثمان خلون من جمادى الآخرة سنة ثلاث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3957262_73709187"/>
      <w:bookmarkStart w:id="130" w:name="_Toc50"/>
      <w:bookmarkEnd w:id="129"/>
      <w:r>
        <w:rPr/>
        <w:t>1519</w:t>
      </w:r>
      <w:r>
        <w:rPr>
          <w:rtl w:val="true"/>
        </w:rPr>
        <w:t xml:space="preserve"> - </w:t>
      </w:r>
      <w:r>
        <w:rPr>
          <w:rtl w:val="true"/>
        </w:rPr>
        <w:t>الحسين بن الأشعث</w:t>
      </w:r>
      <w:bookmarkEnd w:id="130"/>
    </w:p>
    <w:p>
      <w:pPr>
        <w:pStyle w:val="BookText"/>
        <w:rPr/>
      </w:pPr>
      <w:r>
        <w:rPr>
          <w:rFonts w:ascii="Amiri" w:hAnsi="Amiri" w:eastAsia="Amiri" w:cs="Amiri"/>
          <w:color w:val="111111"/>
          <w:sz w:val="28"/>
          <w:sz w:val="28"/>
          <w:szCs w:val="28"/>
          <w:rtl w:val="true"/>
          <w:lang w:bidi="ar-SA"/>
        </w:rPr>
        <w:t>أبو المجد الكندي الطّبراني</w:t>
      </w:r>
    </w:p>
    <w:p>
      <w:pPr>
        <w:pStyle w:val="BookText"/>
        <w:rPr/>
      </w:pPr>
      <w:r>
        <w:rPr>
          <w:rFonts w:ascii="Amiri" w:hAnsi="Amiri" w:eastAsia="Amiri" w:cs="Amiri"/>
          <w:color w:val="111111"/>
          <w:sz w:val="28"/>
          <w:sz w:val="28"/>
          <w:szCs w:val="28"/>
          <w:rtl w:val="true"/>
          <w:lang w:bidi="ar-SA"/>
        </w:rPr>
        <w:t>سكن دمشق، كتب لي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أقطع الدهر بوعد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غصصا ما تنجلي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أرى الأيام لا تدني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أرتجي منكم و تدني أجلي </w:t>
      </w:r>
      <w:bookmarkStart w:id="131" w:name="pg11918_134563"/>
    </w:p>
    <w:p>
      <w:pPr>
        <w:pStyle w:val="Heading4"/>
        <w:numPr>
          <w:ilvl w:val="3"/>
          <w:numId w:val="1"/>
        </w:numPr>
        <w:rPr/>
      </w:pPr>
      <w:bookmarkStart w:id="132" w:name="__RefHeading___Toc13957264_73709187"/>
      <w:bookmarkStart w:id="133" w:name="_Toc51"/>
      <w:bookmarkEnd w:id="131"/>
      <w:bookmarkEnd w:id="132"/>
      <w:r>
        <w:rPr>
          <w:rtl w:val="true"/>
        </w:rPr>
        <w:t>حرف  الباء و حرف التاء و حرف الثاء</w:t>
      </w:r>
      <w:bookmarkEnd w:id="133"/>
    </w:p>
    <w:p>
      <w:pPr>
        <w:pStyle w:val="BookText"/>
        <w:rPr/>
      </w:pPr>
      <w:r>
        <w:rPr>
          <w:rFonts w:ascii="IRNazanin" w:hAnsi="IRNazanin" w:eastAsia="IRNazanin"/>
          <w:color w:val="111111"/>
          <w:sz w:val="28"/>
          <w:sz w:val="28"/>
          <w:szCs w:val="28"/>
          <w:rtl w:val="true"/>
          <w:lang w:bidi="fa-IR"/>
        </w:rPr>
        <w:t xml:space="preserve">حرف </w:t>
      </w:r>
      <w:r>
        <w:rPr>
          <w:rStyle w:val="FootnoteAnchor"/>
          <w:rtl w:val="true"/>
        </w:rPr>
        <w:footnoteReference w:id="180"/>
      </w:r>
      <w:r>
        <w:rPr>
          <w:rFonts w:ascii="IRNazanin" w:hAnsi="IRNazanin" w:eastAsia="IRNazanin"/>
          <w:color w:val="111111"/>
          <w:sz w:val="28"/>
          <w:sz w:val="28"/>
          <w:szCs w:val="28"/>
          <w:rtl w:val="true"/>
          <w:lang w:bidi="fa-IR"/>
        </w:rPr>
        <w:t>الباء و حرف التاء و حرف الثاء</w:t>
      </w:r>
    </w:p>
    <w:p>
      <w:pPr>
        <w:pStyle w:val="BookText"/>
        <w:rPr/>
      </w:pPr>
      <w:r>
        <w:rPr>
          <w:rFonts w:ascii="Amiri" w:hAnsi="Amiri" w:eastAsia="Amiri" w:cs="Amiri"/>
          <w:color w:val="111111"/>
          <w:sz w:val="28"/>
          <w:sz w:val="28"/>
          <w:szCs w:val="28"/>
          <w:rtl w:val="true"/>
          <w:lang w:bidi="ar-SA"/>
        </w:rPr>
        <w:t>فارغة</w:t>
      </w:r>
    </w:p>
    <w:p>
      <w:pPr>
        <w:pStyle w:val="Heading4"/>
        <w:numPr>
          <w:ilvl w:val="3"/>
          <w:numId w:val="1"/>
        </w:numPr>
        <w:rPr/>
      </w:pPr>
      <w:bookmarkStart w:id="134" w:name="__RefHeading___Toc13957266_73709187"/>
      <w:bookmarkStart w:id="135" w:name="_Toc52"/>
      <w:bookmarkEnd w:id="134"/>
      <w:r>
        <w:rPr>
          <w:rtl w:val="true"/>
        </w:rPr>
        <w:t>حرف  الجيم</w:t>
      </w:r>
      <w:bookmarkEnd w:id="135"/>
    </w:p>
    <w:p>
      <w:pPr>
        <w:pStyle w:val="Heading5"/>
        <w:numPr>
          <w:ilvl w:val="4"/>
          <w:numId w:val="1"/>
        </w:numPr>
        <w:rPr/>
      </w:pPr>
      <w:bookmarkStart w:id="136" w:name="__RefHeading___Toc13957268_73709187"/>
      <w:bookmarkStart w:id="137" w:name="_Toc53"/>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حرف </w:t>
      </w:r>
      <w:r>
        <w:rPr>
          <w:rStyle w:val="FootnoteAnchor"/>
          <w:rtl w:val="true"/>
        </w:rPr>
        <w:footnoteReference w:id="181"/>
      </w:r>
      <w:r>
        <w:rPr>
          <w:rFonts w:ascii="Amiri" w:hAnsi="Amiri" w:eastAsia="Amiri" w:cs="Amiri"/>
          <w:color w:val="111111"/>
          <w:sz w:val="28"/>
          <w:sz w:val="28"/>
          <w:szCs w:val="28"/>
          <w:rtl w:val="true"/>
          <w:lang w:bidi="ar-SA"/>
        </w:rPr>
        <w:t>الجيم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Heading5"/>
        <w:numPr>
          <w:ilvl w:val="4"/>
          <w:numId w:val="1"/>
        </w:numPr>
        <w:rPr/>
      </w:pPr>
      <w:bookmarkStart w:id="138" w:name="__RefHeading___Toc13957270_73709187"/>
      <w:bookmarkStart w:id="139" w:name="_Toc54"/>
      <w:bookmarkEnd w:id="138"/>
      <w:r>
        <w:rPr/>
        <w:t>1520</w:t>
      </w:r>
      <w:r>
        <w:rPr>
          <w:rtl w:val="true"/>
        </w:rPr>
        <w:t xml:space="preserve"> - </w:t>
      </w:r>
      <w:r>
        <w:rPr>
          <w:rtl w:val="true"/>
        </w:rPr>
        <w:t>الحسين بن جعفر بن الحسين بن قعد</w:t>
      </w:r>
      <w:bookmarkEnd w:id="139"/>
    </w:p>
    <w:p>
      <w:pPr>
        <w:pStyle w:val="BookText"/>
        <w:rPr/>
      </w:pPr>
      <w:r>
        <w:rPr>
          <w:rFonts w:ascii="Amiri" w:hAnsi="Amiri" w:eastAsia="Amiri" w:cs="Amiri"/>
          <w:color w:val="111111"/>
          <w:sz w:val="28"/>
          <w:sz w:val="28"/>
          <w:szCs w:val="28"/>
          <w:rtl w:val="true"/>
          <w:lang w:bidi="ar-SA"/>
        </w:rPr>
        <w:t>و يعرف بخداع، بن أحمد بن مخلد بن إسماعيل الأرقط‍‌</w:t>
      </w:r>
    </w:p>
    <w:p>
      <w:pPr>
        <w:pStyle w:val="BookText"/>
        <w:rPr/>
      </w:pPr>
      <w:r>
        <w:rPr>
          <w:rFonts w:ascii="Amiri" w:hAnsi="Amiri" w:eastAsia="Amiri" w:cs="Amiri"/>
          <w:color w:val="111111"/>
          <w:sz w:val="28"/>
          <w:sz w:val="28"/>
          <w:szCs w:val="28"/>
          <w:rtl w:val="true"/>
          <w:lang w:bidi="ar-SA"/>
        </w:rPr>
        <w:t>ابن عبد اللّه الباهر بن علي بن الحسين بن علي بن أبي طالب</w:t>
      </w:r>
    </w:p>
    <w:p>
      <w:pPr>
        <w:pStyle w:val="BookText"/>
        <w:rPr/>
      </w:pPr>
      <w:r>
        <w:rPr>
          <w:rFonts w:ascii="Amiri" w:hAnsi="Amiri" w:eastAsia="Amiri" w:cs="Amiri"/>
          <w:color w:val="111111"/>
          <w:sz w:val="28"/>
          <w:sz w:val="28"/>
          <w:szCs w:val="28"/>
          <w:rtl w:val="true"/>
          <w:lang w:bidi="ar-SA"/>
        </w:rPr>
        <w:t>أبو القاسم بن أبي عبد اللّه العلوي الحسيني النّسّابة</w:t>
      </w:r>
    </w:p>
    <w:p>
      <w:pPr>
        <w:pStyle w:val="BookText"/>
        <w:rPr/>
      </w:pPr>
      <w:r>
        <w:rPr>
          <w:rFonts w:ascii="Amiri" w:hAnsi="Amiri" w:eastAsia="Amiri" w:cs="Amiri"/>
          <w:color w:val="111111"/>
          <w:sz w:val="28"/>
          <w:sz w:val="28"/>
          <w:szCs w:val="28"/>
          <w:rtl w:val="true"/>
          <w:lang w:bidi="ar-SA"/>
        </w:rPr>
        <w:t>و أمّه أم ولد، و عن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العلم و الدين و الفضل، و صنّف كتابا في النسب رواه عنه القاضي أبو جعفر محمد بن علي الجعفري، و أبا </w:t>
      </w:r>
      <w:r>
        <w:rPr>
          <w:rStyle w:val="FootnoteAnchor"/>
          <w:rtl w:val="true"/>
        </w:rPr>
        <w:footnoteReference w:id="183"/>
      </w:r>
      <w:r>
        <w:rPr>
          <w:rFonts w:ascii="Amiri" w:hAnsi="Amiri" w:eastAsia="Amiri" w:cs="Amiri"/>
          <w:color w:val="111111"/>
          <w:sz w:val="28"/>
          <w:sz w:val="28"/>
          <w:szCs w:val="28"/>
          <w:rtl w:val="true"/>
          <w:lang w:bidi="ar-SA"/>
        </w:rPr>
        <w:t xml:space="preserve">سمي جدّهم بحدام باسم جارية حصيبة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مصر و اجتاز بدمشق، و لقي بها بعض الأشراف كما ذكر من كتابه، و كان مولده في ذي القعدة سنة عشر و ثلاثمائة، و توفي بمصر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3957272_73709187"/>
      <w:bookmarkStart w:id="141" w:name="_Toc55"/>
      <w:bookmarkEnd w:id="140"/>
      <w:r>
        <w:rPr/>
        <w:t>1521</w:t>
      </w:r>
      <w:r>
        <w:rPr>
          <w:rtl w:val="true"/>
        </w:rPr>
        <w:t xml:space="preserve"> - </w:t>
      </w:r>
      <w:r>
        <w:rPr>
          <w:rtl w:val="true"/>
        </w:rPr>
        <w:t>الحسين بن جعفر بن محمد بن حمدان بن محمد بن المهلّب</w:t>
      </w:r>
      <w:bookmarkEnd w:id="141"/>
    </w:p>
    <w:p>
      <w:pPr>
        <w:pStyle w:val="BookText"/>
        <w:rPr/>
      </w:pPr>
      <w:r>
        <w:rPr>
          <w:rFonts w:ascii="Amiri" w:hAnsi="Amiri" w:eastAsia="Amiri" w:cs="Amiri"/>
          <w:color w:val="111111"/>
          <w:sz w:val="28"/>
          <w:sz w:val="28"/>
          <w:szCs w:val="28"/>
          <w:rtl w:val="true"/>
          <w:lang w:bidi="ar-SA"/>
        </w:rPr>
        <w:t xml:space="preserve">أبو عبد اللّه العنزي الجرجاني الفقيه الورّاق </w:t>
      </w:r>
      <w:r>
        <w:rPr>
          <w:rStyle w:val="FootnoteAnchor"/>
          <w:rtl w:val="true"/>
        </w:rPr>
        <w:footnoteReference w:id="1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أبي العباس أحمد بن أبي طلحة الفارسي، و أبي الحسن أحمد بن محمد بن عيسى البزار، و سمع أبا العباس محمد بن موسى بن السّمسار، و أبا عبد اللّه محمد بن إبراهيم بن مروان، و أبا بكر أحمد بن عبد اللّه بن أبي دجانة، و أبا بكر محمد بن موسى بن حفظون، و موسى بن عيسى بن عبد الكريم الطّرسوسي، و أبا </w:t>
      </w:r>
    </w:p>
    <w:p>
      <w:pPr>
        <w:pStyle w:val="BookText"/>
        <w:rPr/>
      </w:pPr>
      <w:r>
        <w:rPr>
          <w:rFonts w:ascii="Amiri" w:hAnsi="Amiri" w:eastAsia="Amiri" w:cs="Amiri"/>
          <w:color w:val="111111"/>
          <w:sz w:val="28"/>
          <w:sz w:val="28"/>
          <w:szCs w:val="28"/>
          <w:rtl w:val="true"/>
          <w:lang w:bidi="ar-SA"/>
        </w:rPr>
        <w:t xml:space="preserve">الحسن محمد بن إسحاق بن علي البغدادي، و أبا بكر محمد بن أحمد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مسعود محمد بن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محمد عبد اللّه بن محمد بن أيوب القطان الحافظ‍‌، و أبا سعيد بن الأعرابي، و محمد بن جعفر بن سليمان البغدادي، و أبا عقيل عبد الوهاب الأشل، و أبا بكر أحمد بن محمد بن الحسين الحنطي، و أبا الوليد حسان بن محمد الفقيه، و أبا العباس الأصم، و محمد بن عبد اللّه الصفار الأصبهاني، و أبا الحسن أحمد بن محمد بن خلف الفحام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بن محمد الصفار، و أبا علي الحسن بن علي بن الحسن بن الخطاب الصائغ، و أبا سعيد الحسن بن جعفر بن محمد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أحمد بن محمد بن المنذر العطاردي، و أبا الفضل العباس بن محمد بن نصر التميمي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محمد بن أحمد بن عبد الرّحمن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القاسم رمضان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أحمد بن إبراهيم الإسماعيلي، و أبا يعقوب إسحاق بن إبراهيم بن محمد بن يوسف السّجزي، و أبا محمد محمد بن محمد الخشاب العدل، و أبا أحمد عبد اللّه بن عدي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الصباغ الطّرسوسي و سمع منه بدمشق، و علي بن المحسّن التنوخي، و حمزة بن يوسف الجرجاني، و أبو القاسم رضوان بن محمد بن الحسن بن إبراهيم الدّينوري، و أبو الفتح سليم بن أيوب الرازي، و أبو بكر محمد بن الحسين بن إبراهيم المضري، و الحاكم أبو عبد اللّه الحافظ‍‌، و أبو مسعود أحمد بن محمد بن عبد اللّه البجلي، و أبو نصر الحسين بن عبد الواحد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سليم بن أيوب الرازي الفقيه، نا أبو عبد اللّه الحسين بن جعفر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يعقوب إسحاق بن إبراهيم الحافظ‍‌ بجرجان، نا محمد بن مسلمة الواسطي، ثنا موسى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قرين السوء، فإنك به تعرف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أبي المعالي بن المجلي، أنا أبو بكر أحمد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رضوان بن محمد بن </w:t>
      </w:r>
    </w:p>
    <w:p>
      <w:pPr>
        <w:pStyle w:val="BookText"/>
        <w:rPr/>
      </w:pPr>
      <w:r>
        <w:rPr>
          <w:rFonts w:ascii="Amiri" w:hAnsi="Amiri" w:eastAsia="Amiri" w:cs="Amiri"/>
          <w:color w:val="111111"/>
          <w:sz w:val="28"/>
          <w:sz w:val="28"/>
          <w:szCs w:val="28"/>
          <w:rtl w:val="true"/>
          <w:lang w:bidi="ar-SA"/>
        </w:rPr>
        <w:t xml:space="preserve">الحسن بن إبراهيم بن الحسن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الحسين بن جعفر بن محمد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موسى الحافظ‍‌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الواحد بن محمد بن عبدويه الشيرازي، أنا أبو إسحاق إبراهيم بن محمد بن الصباغ الطّرسوسي بدمشق، أنا أبو عبد اللّه الحسين بن جعفر بن محمد الجرجاني بدمشق بأحاديث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التّستري،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جعفر بن محمد الجرجاني أبو عبد اللّه، قدم علينا سنة تسع و ثلاثين لسماع الحديث، و أقام بنيسابور مدة، ثم خرج و قد أقام بمصر سنين، و دخل الشام ثم بلغني أنه نزل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ابن أخي الفضل الجرجاني، أنا أبو القاسم حمزة بن يوسف السهمي، عن تاريخ جرجان </w:t>
      </w:r>
      <w:r>
        <w:rPr>
          <w:rStyle w:val="FootnoteAnchor"/>
          <w:rtl w:val="true"/>
        </w:rPr>
        <w:footnoteReference w:id="186"/>
      </w:r>
      <w:r>
        <w:rPr>
          <w:rFonts w:ascii="IRNazanin" w:hAnsi="IRNazanin" w:eastAsia="IRNazanin"/>
          <w:color w:val="111111"/>
          <w:sz w:val="28"/>
          <w:sz w:val="28"/>
          <w:szCs w:val="28"/>
          <w:rtl w:val="true"/>
          <w:lang w:bidi="fa-IR"/>
        </w:rPr>
        <w:t xml:space="preserve">قال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الحسين بن جعفر المعروف بابن شيبة </w:t>
      </w:r>
      <w:r>
        <w:rPr>
          <w:rStyle w:val="FootnoteAnchor"/>
          <w:rtl w:val="true"/>
        </w:rPr>
        <w:footnoteReference w:id="188"/>
      </w:r>
      <w:r>
        <w:rPr>
          <w:rFonts w:ascii="Amiri" w:hAnsi="Amiri" w:eastAsia="Amiri" w:cs="Amiri"/>
          <w:color w:val="111111"/>
          <w:sz w:val="28"/>
          <w:sz w:val="28"/>
          <w:szCs w:val="28"/>
          <w:rtl w:val="true"/>
          <w:lang w:bidi="ar-SA"/>
        </w:rPr>
        <w:t xml:space="preserve">الجرجاني توفي بالري في شهر رمضان من سنة ثمان و تسعين و ثلاثمائة، روى عن أبي </w:t>
      </w:r>
      <w:r>
        <w:rPr>
          <w:rStyle w:val="FootnoteAnchor"/>
          <w:rtl w:val="true"/>
        </w:rPr>
        <w:footnoteReference w:id="189"/>
      </w:r>
      <w:r>
        <w:rPr>
          <w:rFonts w:ascii="Amiri" w:hAnsi="Amiri" w:eastAsia="Amiri" w:cs="Amiri"/>
          <w:color w:val="111111"/>
          <w:sz w:val="28"/>
          <w:sz w:val="28"/>
          <w:szCs w:val="28"/>
          <w:rtl w:val="true"/>
          <w:lang w:bidi="ar-SA"/>
        </w:rPr>
        <w:t xml:space="preserve">يعقوب البحري </w:t>
      </w:r>
      <w:r>
        <w:rPr>
          <w:rStyle w:val="FootnoteAnchor"/>
          <w:rtl w:val="true"/>
        </w:rPr>
        <w:footnoteReference w:id="190"/>
      </w:r>
      <w:r>
        <w:rPr>
          <w:rFonts w:ascii="Amiri" w:hAnsi="Amiri" w:eastAsia="Amiri" w:cs="Amiri"/>
          <w:color w:val="111111"/>
          <w:sz w:val="28"/>
          <w:sz w:val="28"/>
          <w:szCs w:val="28"/>
          <w:rtl w:val="true"/>
          <w:lang w:bidi="ar-SA"/>
        </w:rPr>
        <w:t xml:space="preserve">و أبي العباس الأصم في جماعة من أهل الشام و مصر و العراق، و قد كان سكن بغداد سنين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يورّق</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خيرون، أنبأ و أبو الحسن علي بن الحسن بن سعيد،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بكر الخطيب قال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جعفر بن محمد بن حمدان بن المهلّب أبو عبد اللّه العنبري </w:t>
      </w:r>
      <w:r>
        <w:rPr>
          <w:rStyle w:val="FootnoteAnchor"/>
          <w:rtl w:val="true"/>
        </w:rPr>
        <w:footnoteReference w:id="193"/>
      </w:r>
      <w:r>
        <w:rPr>
          <w:rFonts w:ascii="Amiri" w:hAnsi="Amiri" w:eastAsia="Amiri" w:cs="Amiri"/>
          <w:color w:val="111111"/>
          <w:sz w:val="28"/>
          <w:sz w:val="28"/>
          <w:szCs w:val="28"/>
          <w:rtl w:val="true"/>
          <w:lang w:bidi="ar-SA"/>
        </w:rPr>
        <w:t xml:space="preserve">الفقيه الورّاق الجرجاني، قدم بغداد و حدّث بها عن أحمد بن محمد بن مالك، و محمد بن الحسن بن شيرويه </w:t>
      </w:r>
      <w:r>
        <w:rPr>
          <w:rStyle w:val="FootnoteAnchor"/>
          <w:rtl w:val="true"/>
        </w:rPr>
        <w:footnoteReference w:id="194"/>
      </w:r>
      <w:r>
        <w:rPr>
          <w:rFonts w:ascii="Amiri" w:hAnsi="Amiri" w:eastAsia="Amiri" w:cs="Amiri"/>
          <w:color w:val="111111"/>
          <w:sz w:val="28"/>
          <w:sz w:val="28"/>
          <w:szCs w:val="28"/>
          <w:rtl w:val="true"/>
          <w:lang w:bidi="ar-SA"/>
        </w:rPr>
        <w:t xml:space="preserve">،و محمد بن حمدون المستملي،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إسحاق بن إبراهيم البحتري </w:t>
      </w:r>
      <w:r>
        <w:rPr>
          <w:rStyle w:val="FootnoteAnchor"/>
          <w:rtl w:val="true"/>
        </w:rPr>
        <w:footnoteReference w:id="195"/>
      </w:r>
      <w:r>
        <w:rPr>
          <w:rFonts w:ascii="Amiri" w:hAnsi="Amiri" w:eastAsia="Amiri" w:cs="Amiri"/>
          <w:color w:val="111111"/>
          <w:sz w:val="28"/>
          <w:sz w:val="28"/>
          <w:szCs w:val="28"/>
          <w:rtl w:val="true"/>
          <w:lang w:bidi="ar-SA"/>
        </w:rPr>
        <w:t xml:space="preserve">،و أحمد بن محمد الصّرّام </w:t>
      </w:r>
      <w:r>
        <w:rPr>
          <w:rStyle w:val="FootnoteAnchor"/>
          <w:rtl w:val="true"/>
        </w:rPr>
        <w:footnoteReference w:id="196"/>
      </w:r>
      <w:r>
        <w:rPr>
          <w:rFonts w:ascii="Amiri" w:hAnsi="Amiri" w:eastAsia="Amiri" w:cs="Amiri"/>
          <w:color w:val="111111"/>
          <w:sz w:val="28"/>
          <w:sz w:val="28"/>
          <w:szCs w:val="28"/>
          <w:rtl w:val="true"/>
          <w:lang w:bidi="ar-SA"/>
        </w:rPr>
        <w:t>الجرجانيين، و عن محمد بن يعقوب الأخرم، و محمد بن القاسم العتكي النيسابوريين، و غيرهم من الخراسانيين، و من أهل الشام، و مصر، فإنه قد كان ترحّل إلى هناك، حدّثنا عنه التنوخي، و ذكر لنا أنه سمع ببغداد في سنة أربع و سبعين و ثلاثمائة</w:t>
      </w:r>
      <w:r>
        <w:rPr>
          <w:rFonts w:eastAsia="Amiri" w:cs="Amiri" w:ascii="Amiri" w:hAnsi="Amiri"/>
          <w:color w:val="111111"/>
          <w:sz w:val="28"/>
          <w:szCs w:val="28"/>
          <w:rtl w:val="true"/>
          <w:lang w:bidi="ar-SA"/>
        </w:rPr>
        <w:t xml:space="preserve">. </w:t>
      </w:r>
      <w:bookmarkStart w:id="142" w:name="pg11918_134567"/>
    </w:p>
    <w:p>
      <w:pPr>
        <w:pStyle w:val="Heading4"/>
        <w:numPr>
          <w:ilvl w:val="3"/>
          <w:numId w:val="1"/>
        </w:numPr>
        <w:rPr/>
      </w:pPr>
      <w:bookmarkStart w:id="143" w:name="__RefHeading___Toc13957274_73709187"/>
      <w:bookmarkStart w:id="144" w:name="_Toc56"/>
      <w:bookmarkEnd w:id="142"/>
      <w:bookmarkEnd w:id="143"/>
      <w:r>
        <w:rPr>
          <w:rtl w:val="true"/>
        </w:rPr>
        <w:t>حرف الحاء</w:t>
      </w:r>
      <w:bookmarkEnd w:id="144"/>
    </w:p>
    <w:p>
      <w:pPr>
        <w:pStyle w:val="Heading5"/>
        <w:numPr>
          <w:ilvl w:val="4"/>
          <w:numId w:val="1"/>
        </w:numPr>
        <w:rPr/>
      </w:pPr>
      <w:bookmarkStart w:id="145" w:name="__RefHeading___Toc13957276_73709187"/>
      <w:bookmarkStart w:id="146" w:name="_Toc57"/>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Heading5"/>
        <w:numPr>
          <w:ilvl w:val="4"/>
          <w:numId w:val="1"/>
        </w:numPr>
        <w:rPr/>
      </w:pPr>
      <w:bookmarkStart w:id="147" w:name="__RefHeading___Toc13957278_73709187"/>
      <w:bookmarkStart w:id="148" w:name="_Toc58"/>
      <w:bookmarkEnd w:id="147"/>
      <w:r>
        <w:rPr/>
        <w:t>1522</w:t>
      </w:r>
      <w:r>
        <w:rPr>
          <w:rtl w:val="true"/>
        </w:rPr>
        <w:t xml:space="preserve"> - </w:t>
      </w:r>
      <w:r>
        <w:rPr>
          <w:rtl w:val="true"/>
        </w:rPr>
        <w:t>الحسين بن حاتم</w:t>
      </w:r>
      <w:bookmarkEnd w:id="148"/>
    </w:p>
    <w:p>
      <w:pPr>
        <w:pStyle w:val="BookText"/>
        <w:rPr/>
      </w:pPr>
      <w:r>
        <w:rPr>
          <w:rFonts w:ascii="Amiri" w:hAnsi="Amiri" w:eastAsia="Amiri" w:cs="Amiri"/>
          <w:color w:val="111111"/>
          <w:sz w:val="28"/>
          <w:sz w:val="28"/>
          <w:szCs w:val="28"/>
          <w:rtl w:val="true"/>
          <w:lang w:bidi="ar-SA"/>
        </w:rPr>
        <w:t>أبو عبد اللّه الأزدي المتكلم</w:t>
      </w:r>
    </w:p>
    <w:p>
      <w:pPr>
        <w:pStyle w:val="BookText"/>
        <w:rPr/>
      </w:pPr>
      <w:r>
        <w:rPr>
          <w:rFonts w:ascii="Amiri" w:hAnsi="Amiri" w:eastAsia="Amiri" w:cs="Amiri"/>
          <w:color w:val="111111"/>
          <w:sz w:val="28"/>
          <w:sz w:val="28"/>
          <w:szCs w:val="28"/>
          <w:rtl w:val="true"/>
          <w:lang w:bidi="ar-SA"/>
        </w:rPr>
        <w:t>صاحب القاضي أبي بكر بن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بها أبا محمد بن أبي نصر، و عقد بها مجلس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علي بن المسلّم الفقيه يحكي عن بعض شيوخه أن أبا الحسن علي بن داود الداراني المقرئ إمام جامع دمشق كتب إلى القاضي أبي </w:t>
      </w:r>
      <w:r>
        <w:rPr>
          <w:rStyle w:val="FootnoteAnchor"/>
          <w:rtl w:val="true"/>
        </w:rPr>
        <w:footnoteReference w:id="199"/>
      </w:r>
      <w:r>
        <w:rPr>
          <w:rFonts w:ascii="Amiri" w:hAnsi="Amiri" w:eastAsia="Amiri" w:cs="Amiri"/>
          <w:color w:val="111111"/>
          <w:sz w:val="28"/>
          <w:sz w:val="28"/>
          <w:szCs w:val="28"/>
          <w:rtl w:val="true"/>
          <w:lang w:bidi="ar-SA"/>
        </w:rPr>
        <w:t>بكر يشكو إليه ما اشتهر بدمشق من الحشو، فبعث الأزدي إلى دمشق بعقد المجلس في حلقة ابن داود التي في آخر الرواق الأوسط‍‌ من شرقي الجامع، و حضر عنده شيوخ الدمشقيين فلما سمعوا كلامه في التوحيد خرجوا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فلما خرج الأزدي بعد ذلك عن دمشق و نفذ إلى الغرب فأقام به مدة إلى أن أدركه أجله هناك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أبا الحجاج يوسف بن دوناس الفندلاوي الفقيه يحكي عن مشايخه أن أبا عبد اللّه كان يكثر الصيام، و إذا ضاف ببعض أصحابه ليلة في أيام الرطب فقدم إليه طبقا من رطب، فأكثر من الأكل منه، فقال له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أنا أخشى عليك من حرارته،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كنت أرد على أصحاب الطبائع و أخشى من حرارة الرطب أو كما قال</w:t>
      </w:r>
      <w:r>
        <w:rPr>
          <w:rFonts w:eastAsia="Amiri" w:cs="Amiri" w:ascii="Amiri" w:hAnsi="Amiri"/>
          <w:color w:val="111111"/>
          <w:sz w:val="28"/>
          <w:szCs w:val="28"/>
          <w:rtl w:val="true"/>
          <w:lang w:bidi="ar-SA"/>
        </w:rPr>
        <w:t xml:space="preserve">. </w:t>
      </w:r>
      <w:bookmarkStart w:id="149" w:name="pg11918_134568"/>
    </w:p>
    <w:p>
      <w:pPr>
        <w:pStyle w:val="BookText"/>
        <w:rPr/>
      </w:pPr>
      <w:bookmarkEnd w:id="149"/>
      <w:r>
        <w:rPr>
          <w:rFonts w:ascii="Amiri" w:hAnsi="Amiri" w:eastAsia="Amiri" w:cs="Amiri"/>
          <w:color w:val="111111"/>
          <w:sz w:val="28"/>
          <w:sz w:val="28"/>
          <w:szCs w:val="28"/>
          <w:rtl w:val="true"/>
          <w:lang w:bidi="ar-SA"/>
        </w:rPr>
        <w:t>و حكى أيضا أنه كان لا يستقضي أحدا ممن تقرّأ عليه علم الكلام حاجة و يتولّى حوائجه بنفسه، فقال له 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أنت تعلم أننا نودّ أن نقضي لك حاجة فلم لا تستقضينا ما يعرض لك من الحوائج،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أوثق أعمالي في نفسي نشري لهذا العلم فلا أحب أن أتعجل عليه أجرا في الدنيا ليكون الأجر موفورا في الدار الآخرة، أو كما قال</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3957280_73709187"/>
      <w:bookmarkStart w:id="151" w:name="_Toc59"/>
      <w:bookmarkEnd w:id="150"/>
      <w:r>
        <w:rPr/>
        <w:t>1523</w:t>
      </w:r>
      <w:r>
        <w:rPr>
          <w:rtl w:val="true"/>
        </w:rPr>
        <w:t xml:space="preserve"> - </w:t>
      </w:r>
      <w:r>
        <w:rPr>
          <w:rtl w:val="true"/>
        </w:rPr>
        <w:t>الحسين بن الحسن  بن أحمد بن حبيب</w:t>
      </w:r>
      <w:bookmarkEnd w:id="151"/>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w:t>
      </w:r>
      <w:r>
        <w:rPr>
          <w:rStyle w:val="FootnoteAnchor"/>
          <w:rtl w:val="true"/>
        </w:rPr>
        <w:footnoteReference w:id="200"/>
      </w:r>
      <w:r>
        <w:rPr>
          <w:rFonts w:ascii="Amiri" w:hAnsi="Amiri" w:eastAsia="Amiri" w:cs="Amiri"/>
          <w:color w:val="111111"/>
          <w:sz w:val="28"/>
          <w:sz w:val="28"/>
          <w:szCs w:val="28"/>
          <w:rtl w:val="true"/>
          <w:lang w:bidi="ar-SA"/>
        </w:rPr>
        <w:t>بن أحمد بن حبيب</w:t>
      </w:r>
    </w:p>
    <w:p>
      <w:pPr>
        <w:pStyle w:val="BookText"/>
        <w:rPr/>
      </w:pPr>
      <w:r>
        <w:rPr>
          <w:rFonts w:ascii="Amiri" w:hAnsi="Amiri" w:eastAsia="Amiri" w:cs="Amiri"/>
          <w:color w:val="111111"/>
          <w:sz w:val="28"/>
          <w:sz w:val="28"/>
          <w:szCs w:val="28"/>
          <w:rtl w:val="true"/>
          <w:lang w:bidi="ar-SA"/>
        </w:rPr>
        <w:t>أبو عبد اللّه الكرماني الطّرسوسي</w:t>
      </w:r>
    </w:p>
    <w:p>
      <w:pPr>
        <w:pStyle w:val="BookText"/>
        <w:rPr/>
      </w:pPr>
      <w:r>
        <w:rPr>
          <w:rFonts w:ascii="Amiri" w:hAnsi="Amiri" w:eastAsia="Amiri" w:cs="Amiri"/>
          <w:color w:val="111111"/>
          <w:sz w:val="28"/>
          <w:sz w:val="28"/>
          <w:szCs w:val="28"/>
          <w:rtl w:val="true"/>
          <w:lang w:bidi="ar-SA"/>
        </w:rPr>
        <w:t>حدّث بدمشق عن أبي عبد اللّه محمد بن يزيد الدّورقي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عبد الوهاب بن الغمر، و مكي بن محمد بن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أنا تمام بن محمد، أنا أبو عبد اللّه الحسين بن الحسن بن أحمد بن حبيب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يزيد الدّرقي </w:t>
      </w:r>
      <w:r>
        <w:rPr>
          <w:rStyle w:val="FootnoteAnchor"/>
          <w:rtl w:val="true"/>
        </w:rPr>
        <w:footnoteReference w:id="201"/>
      </w:r>
      <w:r>
        <w:rPr>
          <w:rFonts w:ascii="Amiri" w:hAnsi="Amiri" w:eastAsia="Amiri" w:cs="Amiri"/>
          <w:color w:val="111111"/>
          <w:sz w:val="28"/>
          <w:sz w:val="28"/>
          <w:szCs w:val="28"/>
          <w:rtl w:val="true"/>
          <w:lang w:bidi="ar-SA"/>
        </w:rPr>
        <w:t xml:space="preserve">بطرسوس، نا يحيى بن درست </w:t>
      </w:r>
      <w:r>
        <w:rPr>
          <w:rStyle w:val="FootnoteAnchor"/>
          <w:rtl w:val="true"/>
        </w:rPr>
        <w:footnoteReference w:id="202"/>
      </w:r>
      <w:r>
        <w:rPr>
          <w:rFonts w:ascii="Amiri" w:hAnsi="Amiri" w:eastAsia="Amiri" w:cs="Amiri"/>
          <w:color w:val="111111"/>
          <w:sz w:val="28"/>
          <w:sz w:val="28"/>
          <w:szCs w:val="28"/>
          <w:rtl w:val="true"/>
          <w:lang w:bidi="ar-SA"/>
        </w:rPr>
        <w:t>،نا علي بن القاسم، 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ولود خير من حسناء لا تلد، و إني مكاثر بكم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 حديث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نا أبو عبد اللّه الحسين بن الحسن بن أحمد بن حبيب الكرماني، قدم علينا من طرسوس في فتحها سنة أربع و خمسين و ثلاثمائة، نا محمد بن يزيد بن عبد اللّه بن سعيد بن يزيد الدّرقي </w:t>
      </w:r>
      <w:r>
        <w:rPr>
          <w:rStyle w:val="FootnoteAnchor"/>
          <w:rtl w:val="true"/>
        </w:rPr>
        <w:footnoteReference w:id="203"/>
      </w:r>
      <w:r>
        <w:rPr>
          <w:rFonts w:ascii="Amiri" w:hAnsi="Amiri" w:eastAsia="Amiri" w:cs="Amiri"/>
          <w:color w:val="111111"/>
          <w:sz w:val="28"/>
          <w:sz w:val="28"/>
          <w:szCs w:val="28"/>
          <w:rtl w:val="true"/>
          <w:lang w:bidi="ar-SA"/>
        </w:rPr>
        <w:t>بطرسوس بحديث ذكره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3957282_73709187"/>
      <w:bookmarkStart w:id="153" w:name="_Toc60"/>
      <w:bookmarkEnd w:id="152"/>
      <w:r>
        <w:rPr/>
        <w:t>1524</w:t>
      </w:r>
      <w:r>
        <w:rPr>
          <w:rtl w:val="true"/>
        </w:rPr>
        <w:t xml:space="preserve"> - </w:t>
      </w:r>
      <w:r>
        <w:rPr>
          <w:rtl w:val="true"/>
        </w:rPr>
        <w:t>الحسين بن الحسن بن الحسين</w:t>
      </w:r>
      <w:bookmarkEnd w:id="153"/>
    </w:p>
    <w:p>
      <w:pPr>
        <w:pStyle w:val="BookText"/>
        <w:rPr/>
      </w:pPr>
      <w:r>
        <w:rPr>
          <w:rFonts w:ascii="Amiri" w:hAnsi="Amiri" w:eastAsia="Amiri" w:cs="Amiri"/>
          <w:color w:val="111111"/>
          <w:sz w:val="28"/>
          <w:sz w:val="28"/>
          <w:szCs w:val="28"/>
          <w:rtl w:val="true"/>
          <w:lang w:bidi="ar-SA"/>
        </w:rPr>
        <w:t>ابن أبي محمد الحسن بن عبد اللّه بن حمدان بن حمدون</w:t>
      </w:r>
    </w:p>
    <w:p>
      <w:pPr>
        <w:pStyle w:val="BookText"/>
        <w:rPr/>
      </w:pPr>
      <w:r>
        <w:rPr>
          <w:rFonts w:ascii="Amiri" w:hAnsi="Amiri" w:eastAsia="Amiri" w:cs="Amiri"/>
          <w:color w:val="111111"/>
          <w:sz w:val="28"/>
          <w:sz w:val="28"/>
          <w:szCs w:val="28"/>
          <w:rtl w:val="true"/>
          <w:lang w:bidi="ar-SA"/>
        </w:rPr>
        <w:t>أبو علي بن أبي محمد التغلبي</w:t>
      </w:r>
    </w:p>
    <w:p>
      <w:pPr>
        <w:pStyle w:val="BookText"/>
        <w:rPr/>
      </w:pPr>
      <w:r>
        <w:rPr>
          <w:rFonts w:ascii="Amiri" w:hAnsi="Amiri" w:eastAsia="Amiri" w:cs="Amiri"/>
          <w:color w:val="111111"/>
          <w:sz w:val="28"/>
          <w:sz w:val="28"/>
          <w:szCs w:val="28"/>
          <w:rtl w:val="true"/>
          <w:lang w:bidi="ar-SA"/>
        </w:rPr>
        <w:t xml:space="preserve">الملقب بناصر الدولة و سدتها ذي المجدين </w:t>
      </w:r>
      <w:r>
        <w:rPr>
          <w:rStyle w:val="FootnoteAnchor"/>
          <w:rtl w:val="true"/>
        </w:rPr>
        <w:footnoteReference w:id="20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دمشق، و ابن أميرها للمصريين، قدم أبو علي أميرا على دمشق بعد المؤيد </w:t>
      </w:r>
      <w:bookmarkStart w:id="154" w:name="pg11918_134569"/>
    </w:p>
    <w:p>
      <w:pPr>
        <w:pStyle w:val="BookText"/>
        <w:rPr/>
      </w:pPr>
      <w:bookmarkEnd w:id="154"/>
      <w:r>
        <w:rPr>
          <w:rFonts w:ascii="Amiri" w:hAnsi="Amiri" w:eastAsia="Amiri" w:cs="Amiri"/>
          <w:color w:val="111111"/>
          <w:sz w:val="28"/>
          <w:sz w:val="28"/>
          <w:szCs w:val="28"/>
          <w:rtl w:val="true"/>
          <w:lang w:bidi="ar-SA"/>
        </w:rPr>
        <w:t xml:space="preserve">يوم الاثنين النصف من رجب سنة خمسين و أربعمائة، فأقام بها واليا إلى سنة اثنين </w:t>
      </w:r>
      <w:r>
        <w:rPr>
          <w:rStyle w:val="FootnoteAnchor"/>
          <w:rtl w:val="true"/>
        </w:rPr>
        <w:footnoteReference w:id="205"/>
      </w:r>
      <w:r>
        <w:rPr>
          <w:rFonts w:ascii="Amiri" w:hAnsi="Amiri" w:eastAsia="Amiri" w:cs="Amiri"/>
          <w:color w:val="111111"/>
          <w:sz w:val="28"/>
          <w:sz w:val="28"/>
          <w:szCs w:val="28"/>
          <w:rtl w:val="true"/>
          <w:lang w:bidi="ar-SA"/>
        </w:rPr>
        <w:t xml:space="preserve">و خمسين، و ندب إلى حلب لقتال بني كلاب، فتوجه إليهم في يوم السبت السادس و عشرين من شهر ربيع الأول من السنة، فجرت بينه و بينهم وقعة تعرف بوقعة الفنيدق </w:t>
      </w:r>
      <w:r>
        <w:rPr>
          <w:rStyle w:val="FootnoteAnchor"/>
          <w:rtl w:val="true"/>
        </w:rPr>
        <w:footnoteReference w:id="206"/>
      </w:r>
      <w:r>
        <w:rPr>
          <w:rFonts w:ascii="Amiri" w:hAnsi="Amiri" w:eastAsia="Amiri" w:cs="Amiri"/>
          <w:color w:val="111111"/>
          <w:sz w:val="28"/>
          <w:sz w:val="28"/>
          <w:szCs w:val="28"/>
          <w:rtl w:val="true"/>
          <w:lang w:bidi="ar-SA"/>
        </w:rPr>
        <w:t>،فخسر ابن حمدان و أفلت إلى مصر منهزما، و ولي بعده سبكتكين المعروف بتمام الدولة ثم قدمها واليا لها بعد دفعة أخرى بعد ابن الجنقاني الملقب بحسام الدولة يوم الجمعة الثامن عشر من شهر رمضان سنة ثلاث و خمسين، ثم عزل عنها يوم الاثنين لثماني عشرة ليلة خلت من ذي القعدة من السنة بالمؤيد حيدرة بن مفلح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أبو علي حسين بن حسن بن حمدان، وصل إلى دمشق واليا عليها يوم الاثنين النصف من رجب سنة خمسين و أربعمائة و سار من دمشق متوجها إلى حلب الظهر من يوم السبت السادس و العشرين من شهر ربيع الأول سنة اثنين </w:t>
      </w:r>
      <w:r>
        <w:rPr>
          <w:rStyle w:val="FootnoteAnchor"/>
          <w:rtl w:val="true"/>
        </w:rPr>
        <w:footnoteReference w:id="207"/>
      </w:r>
      <w:r>
        <w:rPr>
          <w:rFonts w:ascii="Amiri" w:hAnsi="Amiri" w:eastAsia="Amiri" w:cs="Amiri"/>
          <w:color w:val="111111"/>
          <w:sz w:val="28"/>
          <w:sz w:val="28"/>
          <w:szCs w:val="28"/>
          <w:rtl w:val="true"/>
          <w:lang w:bidi="ar-SA"/>
        </w:rPr>
        <w:t xml:space="preserve">و خمسين و أربعمائة، و كانت الوقعة المشهورة بالفنيدق، بظاهر حلب يوم الاثنين مستهل شعبان من سنة اثنين و خمسين و أربعمائة، و ناصر الدولة يومئذ الأمير على العسكر، و كسر و أفلت جريحا و أسر جميع عسكره و عاد إلى مصر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3957284_73709187"/>
      <w:bookmarkStart w:id="156" w:name="_Toc61"/>
      <w:bookmarkEnd w:id="155"/>
      <w:r>
        <w:rPr/>
        <w:t>1525</w:t>
      </w:r>
      <w:r>
        <w:rPr>
          <w:rtl w:val="true"/>
        </w:rPr>
        <w:t xml:space="preserve"> - </w:t>
      </w:r>
      <w:r>
        <w:rPr>
          <w:rtl w:val="true"/>
        </w:rPr>
        <w:t>الحسين بن الحسن بن زيد بن محمد بن علي بن محمد</w:t>
      </w:r>
      <w:bookmarkEnd w:id="156"/>
    </w:p>
    <w:p>
      <w:pPr>
        <w:pStyle w:val="BookText"/>
        <w:rPr/>
      </w:pPr>
      <w:r>
        <w:rPr>
          <w:rFonts w:ascii="Amiri" w:hAnsi="Amiri" w:eastAsia="Amiri" w:cs="Amiri"/>
          <w:color w:val="111111"/>
          <w:sz w:val="28"/>
          <w:sz w:val="28"/>
          <w:szCs w:val="28"/>
          <w:rtl w:val="true"/>
          <w:lang w:bidi="ar-SA"/>
        </w:rPr>
        <w:t>ابن علي بن علي بن الحسين بن علي بن علي</w:t>
      </w:r>
    </w:p>
    <w:p>
      <w:pPr>
        <w:pStyle w:val="BookText"/>
        <w:rPr/>
      </w:pPr>
      <w:r>
        <w:rPr>
          <w:rFonts w:ascii="Amiri" w:hAnsi="Amiri" w:eastAsia="Amiri" w:cs="Amiri"/>
          <w:color w:val="111111"/>
          <w:sz w:val="28"/>
          <w:sz w:val="28"/>
          <w:szCs w:val="28"/>
          <w:rtl w:val="true"/>
          <w:lang w:bidi="ar-SA"/>
        </w:rPr>
        <w:t xml:space="preserve">ابن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w:t>
      </w:r>
    </w:p>
    <w:p>
      <w:pPr>
        <w:pStyle w:val="BookText"/>
        <w:rPr/>
      </w:pPr>
      <w:r>
        <w:rPr>
          <w:rFonts w:ascii="Amiri" w:hAnsi="Amiri" w:eastAsia="Amiri" w:cs="Amiri"/>
          <w:color w:val="111111"/>
          <w:sz w:val="28"/>
          <w:sz w:val="28"/>
          <w:szCs w:val="28"/>
          <w:rtl w:val="true"/>
          <w:lang w:bidi="ar-SA"/>
        </w:rPr>
        <w:t>أبو عبد اللّه الحسيني الجرجاني القصبي</w:t>
      </w:r>
    </w:p>
    <w:p>
      <w:pPr>
        <w:pStyle w:val="BookText"/>
        <w:rPr/>
      </w:pPr>
      <w:r>
        <w:rPr>
          <w:rFonts w:ascii="IRNazanin" w:hAnsi="IRNazanin" w:eastAsia="IRNazanin"/>
          <w:color w:val="111111"/>
          <w:sz w:val="28"/>
          <w:sz w:val="28"/>
          <w:szCs w:val="28"/>
          <w:rtl w:val="true"/>
          <w:lang w:bidi="fa-IR"/>
        </w:rPr>
        <w:t>قدم دمشق و حدّث بها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علي بن نظيف بمصر، و أبا العباس أحمد بن علي بن الحسين الكيساني </w:t>
      </w:r>
      <w:bookmarkStart w:id="157" w:name="pg11918_134570"/>
    </w:p>
    <w:p>
      <w:pPr>
        <w:pStyle w:val="BookText"/>
        <w:rPr/>
      </w:pPr>
      <w:bookmarkEnd w:id="157"/>
      <w:r>
        <w:rPr>
          <w:rFonts w:ascii="Amiri" w:hAnsi="Amiri" w:eastAsia="Amiri" w:cs="Amiri"/>
          <w:color w:val="111111"/>
          <w:sz w:val="28"/>
          <w:sz w:val="28"/>
          <w:szCs w:val="28"/>
          <w:rtl w:val="true"/>
          <w:lang w:bidi="ar-SA"/>
        </w:rPr>
        <w:t>المصري البزاز بعدن، و أبا الفضل عبد اللّه بن عبدان بن محمد بن عبدان بهمذان، و أبا الحسن عبيد اللّه بن الحسين القاضي بسجستان، كتب عنه نجا بن أحمد، و عمر الدّهستاني و حدّثنا عنه ابن الأكفاني و هو نسبه لنا إلاّ أنه أسقط‍‌ عليا بين الحسن، 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 الشريف أبو عبد اللّه الحسين بن الحسن بن زيد الحسيني الجرجاني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ثنتين و أربعمائة، نا الشيخ أبو عبد اللّه محمد بن الفضل </w:t>
      </w:r>
      <w:r>
        <w:rPr>
          <w:rStyle w:val="FootnoteAnchor"/>
          <w:rtl w:val="true"/>
        </w:rPr>
        <w:footnoteReference w:id="209"/>
      </w:r>
      <w:r>
        <w:rPr>
          <w:rFonts w:ascii="Amiri" w:hAnsi="Amiri" w:eastAsia="Amiri" w:cs="Amiri"/>
          <w:color w:val="111111"/>
          <w:sz w:val="28"/>
          <w:sz w:val="28"/>
          <w:szCs w:val="28"/>
          <w:rtl w:val="true"/>
          <w:lang w:bidi="ar-SA"/>
        </w:rPr>
        <w:t>بن نظيف بمصر في داره، نا أبو الفوارس أحمد بن محمد بن الحسين الصابوني أنبأ المزني، نا الشافعي عن مالك، عن نافع، عن عبد اللّه بن عمر أن رسول اللّه صلّى اللّه عليه و سلّم ذكر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تصوموا حتى تروا الهلال، و لا تفطروا حتى تروه، فإن غمّ‌ عليكم فاقدروا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القصبي يحدّث عن أبي القاسم علي بن الحسين بن موسى العلوي المعروف بالمريضي بأشياء من تصانيفه على مذاهب الرافضة، و لو أراد اللّه به خيرا ما روى شيئا منها</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957286_73709187"/>
      <w:bookmarkStart w:id="159" w:name="_Toc62"/>
      <w:bookmarkEnd w:id="158"/>
      <w:r>
        <w:rPr/>
        <w:t>1526</w:t>
      </w:r>
      <w:r>
        <w:rPr>
          <w:rtl w:val="true"/>
        </w:rPr>
        <w:t xml:space="preserve"> - </w:t>
      </w:r>
      <w:r>
        <w:rPr>
          <w:rtl w:val="true"/>
        </w:rPr>
        <w:t>الحسين بن الحسن بن سباع</w:t>
      </w:r>
      <w:bookmarkEnd w:id="159"/>
    </w:p>
    <w:p>
      <w:pPr>
        <w:pStyle w:val="BookText"/>
        <w:rPr/>
      </w:pPr>
      <w:r>
        <w:rPr>
          <w:rFonts w:ascii="Amiri" w:hAnsi="Amiri" w:eastAsia="Amiri" w:cs="Amiri"/>
          <w:color w:val="111111"/>
          <w:sz w:val="28"/>
          <w:sz w:val="28"/>
          <w:szCs w:val="28"/>
          <w:rtl w:val="true"/>
          <w:lang w:bidi="ar-SA"/>
        </w:rPr>
        <w:t>أبو عبد اللّه الرملي المؤدب الشاهد</w:t>
      </w:r>
    </w:p>
    <w:p>
      <w:pPr>
        <w:pStyle w:val="BookText"/>
        <w:rPr/>
      </w:pPr>
      <w:r>
        <w:rPr>
          <w:rFonts w:ascii="Amiri" w:hAnsi="Amiri" w:eastAsia="Amiri" w:cs="Amiri"/>
          <w:color w:val="111111"/>
          <w:sz w:val="28"/>
          <w:sz w:val="28"/>
          <w:szCs w:val="28"/>
          <w:rtl w:val="true"/>
          <w:lang w:bidi="ar-SA"/>
        </w:rPr>
        <w:t xml:space="preserve">إمام جامع دمشق و خطيبها حدّث بأربعة أحاديث عن أبي </w:t>
      </w:r>
      <w:r>
        <w:rPr>
          <w:rStyle w:val="FootnoteAnchor"/>
          <w:rtl w:val="true"/>
        </w:rPr>
        <w:footnoteReference w:id="210"/>
      </w:r>
      <w:r>
        <w:rPr>
          <w:rFonts w:ascii="Amiri" w:hAnsi="Amiri" w:eastAsia="Amiri" w:cs="Amiri"/>
          <w:color w:val="111111"/>
          <w:sz w:val="28"/>
          <w:sz w:val="28"/>
          <w:szCs w:val="28"/>
          <w:rtl w:val="true"/>
          <w:lang w:bidi="ar-SA"/>
        </w:rPr>
        <w:t>قتيبة سلم بن الفضل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بو سعد السّمّان الرازي، و علي الجبائي </w:t>
      </w:r>
      <w:r>
        <w:rPr>
          <w:rStyle w:val="FootnoteAnchor"/>
          <w:rtl w:val="true"/>
        </w:rPr>
        <w:footnoteReference w:id="212"/>
      </w:r>
      <w:r>
        <w:rPr>
          <w:rFonts w:ascii="Amiri" w:hAnsi="Amiri" w:eastAsia="Amiri" w:cs="Amiri"/>
          <w:color w:val="111111"/>
          <w:sz w:val="28"/>
          <w:sz w:val="28"/>
          <w:szCs w:val="28"/>
          <w:rtl w:val="true"/>
          <w:lang w:bidi="ar-SA"/>
        </w:rPr>
        <w:t>،و علي بن الخضر السّلمي، و عبد العزيز الكتاني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عبد اللّه الحسين بن الحسن بن سباع الرّملي إمام جامع دمشق، ثنا أبو قتيبة سلم بن الفضل بن سهل </w:t>
      </w:r>
      <w:bookmarkStart w:id="160" w:name="pg11918_134571"/>
    </w:p>
    <w:p>
      <w:pPr>
        <w:pStyle w:val="BookText"/>
        <w:rPr/>
      </w:pPr>
      <w:bookmarkEnd w:id="160"/>
      <w:r>
        <w:rPr>
          <w:rFonts w:ascii="Amiri" w:hAnsi="Amiri" w:eastAsia="Amiri" w:cs="Amiri"/>
          <w:color w:val="111111"/>
          <w:sz w:val="28"/>
          <w:sz w:val="28"/>
          <w:szCs w:val="28"/>
          <w:rtl w:val="true"/>
          <w:lang w:bidi="ar-SA"/>
        </w:rPr>
        <w:t>البغدادي، بالرملة، ثنا القاضي يوسف بن يعقوب، نا عمرو بن مرزوق الباهلي، نا شعبة،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أحدكم لن يموت حتى يستكمل رزقه، و لا تستبطئوا الرزق، و أجملوا في الطلب، و خذوا ما حلّ‌، و دعوا ما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عبد اللّه الحسين بن الحسن بن سباع الرّملي إمام جامع دمشق يوم السبت التاسع من صفر سنة ثمان و عشرين و أربعمائة أقام إمام الجامع قريبا من عشرين سنة لم يؤخذ عليه غلط‍‌ في التلاوة و لا سهو في الصلاة، خطب في عمره للمغاربة، حدّث بنحو من أربعة أحاديث عن أبي قتيبة سلم بن الفضل بن سهل البغدادي بالرملة، كان يحفظها، ذكر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3957288_73709187"/>
      <w:bookmarkStart w:id="162" w:name="_Toc63"/>
      <w:bookmarkEnd w:id="161"/>
      <w:r>
        <w:rPr/>
        <w:t>1527</w:t>
      </w:r>
      <w:r>
        <w:rPr>
          <w:rtl w:val="true"/>
        </w:rPr>
        <w:t xml:space="preserve"> - </w:t>
      </w:r>
      <w:r>
        <w:rPr>
          <w:rtl w:val="true"/>
        </w:rPr>
        <w:t>الحسين بن الحسن بن عبد اللّه</w:t>
      </w:r>
      <w:bookmarkEnd w:id="162"/>
    </w:p>
    <w:p>
      <w:pPr>
        <w:pStyle w:val="BookText"/>
        <w:rPr/>
      </w:pPr>
      <w:r>
        <w:rPr>
          <w:rFonts w:ascii="Amiri" w:hAnsi="Amiri" w:eastAsia="Amiri" w:cs="Amiri"/>
          <w:color w:val="111111"/>
          <w:sz w:val="28"/>
          <w:sz w:val="28"/>
          <w:szCs w:val="28"/>
          <w:rtl w:val="true"/>
          <w:lang w:bidi="ar-SA"/>
        </w:rPr>
        <w:t xml:space="preserve">أبو عبد اللّه المرندي </w:t>
      </w:r>
      <w:r>
        <w:rPr>
          <w:rStyle w:val="FootnoteAnchor"/>
          <w:rtl w:val="true"/>
        </w:rPr>
        <w:footnoteReference w:id="213"/>
      </w:r>
      <w:r>
        <w:rPr>
          <w:rFonts w:ascii="IRNazanin" w:hAnsi="IRNazanin" w:eastAsia="IRNazanin"/>
          <w:color w:val="111111"/>
          <w:sz w:val="28"/>
          <w:sz w:val="28"/>
          <w:szCs w:val="28"/>
          <w:rtl w:val="true"/>
          <w:lang w:bidi="fa-IR"/>
        </w:rPr>
        <w:t>الواعظ‍‌</w:t>
      </w:r>
    </w:p>
    <w:p>
      <w:pPr>
        <w:pStyle w:val="BookText"/>
        <w:rPr/>
      </w:pPr>
      <w:r>
        <w:rPr>
          <w:rFonts w:ascii="Amiri" w:hAnsi="Amiri" w:eastAsia="Amiri" w:cs="Amiri"/>
          <w:color w:val="111111"/>
          <w:sz w:val="28"/>
          <w:sz w:val="28"/>
          <w:szCs w:val="28"/>
          <w:rtl w:val="true"/>
          <w:lang w:bidi="ar-SA"/>
        </w:rPr>
        <w:t xml:space="preserve">قدم دمشق، و حدّث بها عن الحاكم أبي عبد اللّه، و أبي الحسن علي بن الحسن بن المثنى الأسترابادي، و الرئيس أبي العباس أحمد بن أبي علي الأدكاني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نجاء بن أحمد، و محمّد بن علي الحداد، و ذكر أنه ثقة، و عبد العزيز الكتاني، و نصر بن إبراهيم الحرشي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عبد اللّه الحسين بن الحسن </w:t>
      </w:r>
      <w:r>
        <w:rPr>
          <w:rStyle w:val="FootnoteAnchor"/>
          <w:rtl w:val="true"/>
        </w:rPr>
        <w:footnoteReference w:id="215"/>
      </w:r>
      <w:r>
        <w:rPr>
          <w:rFonts w:ascii="Amiri" w:hAnsi="Amiri" w:eastAsia="Amiri" w:cs="Amiri"/>
          <w:color w:val="111111"/>
          <w:sz w:val="28"/>
          <w:sz w:val="28"/>
          <w:szCs w:val="28"/>
          <w:rtl w:val="true"/>
          <w:lang w:bidi="ar-SA"/>
        </w:rPr>
        <w:t>المرندي الواعظ‍‌، قدم علينا، ثنا الحاكم أبو عبد اللّه محمّد بن عبد اللّه الحافظ‍‌، نا أحمد بن النضر بن عبد الوهاب، نا عبيد اللّه بن معاذ، نا أبي، نا شعبة، عن عبد الحميد صاحب الزيادي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w:t>
      </w:r>
      <w:r>
        <w:rPr>
          <w:rStyle w:val="FootnoteAnchor"/>
          <w:rtl w:val="true"/>
        </w:rPr>
        <w:footnoteReference w:id="216"/>
      </w:r>
      <w:r>
        <w:rPr>
          <w:rFonts w:ascii="Amiri" w:hAnsi="Amiri" w:eastAsia="Amiri" w:cs="Amiri"/>
          <w:color w:val="111111"/>
          <w:sz w:val="28"/>
          <w:sz w:val="28"/>
          <w:szCs w:val="28"/>
          <w:rtl w:val="true"/>
          <w:lang w:bidi="ar-SA"/>
        </w:rPr>
        <w:t>فأمطر علينا حجارة من عندك أو ائتنا بعذاب أليم،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w:t>
      </w:r>
      <w:bookmarkStart w:id="163" w:name="pg11918_134572"/>
    </w:p>
    <w:p>
      <w:pPr>
        <w:pStyle w:val="BookText"/>
        <w:rPr/>
      </w:pPr>
      <w:bookmarkEnd w:id="163"/>
      <w:r>
        <w:rPr>
          <w:rFonts w:ascii="Amiri" w:hAnsi="Amiri" w:eastAsia="Amiri" w:cs="Amiri"/>
          <w:color w:val="111111"/>
          <w:sz w:val="28"/>
          <w:sz w:val="28"/>
          <w:szCs w:val="28"/>
          <w:rtl w:val="true"/>
          <w:lang w:bidi="ar-SA"/>
        </w:rPr>
        <w:t xml:space="preserve">فِيهِمْ‌، وَ مٰا كٰانَ‌ اللّٰهُ‌ مُعَذِّبَهُمْ‌ وَ هُمْ‌ يَسْتَغْفِرُونَ‌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الأصل، و قد سقط‍‌ من إسناده أبو عبد اللّه محمّد بن يعقوب الشيباني الحافظ‍‌ بن الحافظ‍‌، و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لي عاليا من حديث الحاكم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إسماعيل بن أبي صالح الكرماني، أنا أبو بكر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القاسم بن المظفّري الشّهرزوري بدمشق، و أبو العباس أحمد بن العباس بن أبي العباس الشّقّاني </w:t>
      </w:r>
      <w:r>
        <w:rPr>
          <w:rStyle w:val="FootnoteAnchor"/>
          <w:rtl w:val="true"/>
        </w:rPr>
        <w:footnoteReference w:id="218"/>
      </w:r>
      <w:r>
        <w:rPr>
          <w:rFonts w:ascii="Amiri" w:hAnsi="Amiri" w:eastAsia="Amiri" w:cs="Amiri"/>
          <w:color w:val="111111"/>
          <w:sz w:val="28"/>
          <w:sz w:val="28"/>
          <w:szCs w:val="28"/>
          <w:rtl w:val="true"/>
          <w:lang w:bidi="ar-SA"/>
        </w:rPr>
        <w:t>بنيسابور،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عثمان بن محمّد بن عبد اللّه </w:t>
      </w:r>
      <w:r>
        <w:rPr>
          <w:rStyle w:val="FootnoteAnchor"/>
          <w:rtl w:val="true"/>
        </w:rPr>
        <w:footnoteReference w:id="219"/>
      </w:r>
      <w:r>
        <w:rPr>
          <w:rFonts w:ascii="Amiri" w:hAnsi="Amiri" w:eastAsia="Amiri" w:cs="Amiri"/>
          <w:color w:val="111111"/>
          <w:sz w:val="28"/>
          <w:sz w:val="28"/>
          <w:szCs w:val="28"/>
          <w:rtl w:val="true"/>
          <w:lang w:bidi="ar-SA"/>
        </w:rPr>
        <w:t>المحمي بنيسابور،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عبد اللّه محمّد بن عبد اللّه الحافظ‍‌، نا أبو عبد اللّه محمّد بن يعقوب الحافظ‍‌، نا أحمد بن النضر بن عبد الوهاب فذكروا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نجا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الحسين بن الحسن بن عبد اللّه المرندي بالقدس سنة ثلاث و ثلاثين، حدّث عن الحاكم أبي عبد اللّه عن البيع بجزء من فوائده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3957290_73709187"/>
      <w:bookmarkStart w:id="165" w:name="_Toc64"/>
      <w:bookmarkEnd w:id="164"/>
      <w:r>
        <w:rPr/>
        <w:t>1528</w:t>
      </w:r>
      <w:r>
        <w:rPr>
          <w:rtl w:val="true"/>
        </w:rPr>
        <w:t xml:space="preserve"> - </w:t>
      </w:r>
      <w:r>
        <w:rPr>
          <w:rtl w:val="true"/>
        </w:rPr>
        <w:t>الحسين بن الحسن بن محمّد</w:t>
      </w:r>
      <w:bookmarkEnd w:id="165"/>
    </w:p>
    <w:p>
      <w:pPr>
        <w:pStyle w:val="BookText"/>
        <w:rPr/>
      </w:pPr>
      <w:r>
        <w:rPr>
          <w:rFonts w:ascii="Amiri" w:hAnsi="Amiri" w:eastAsia="Amiri" w:cs="Amiri"/>
          <w:color w:val="111111"/>
          <w:sz w:val="28"/>
          <w:sz w:val="28"/>
          <w:szCs w:val="28"/>
          <w:rtl w:val="true"/>
          <w:lang w:bidi="ar-SA"/>
        </w:rPr>
        <w:t xml:space="preserve">أبو القاسم الأسدي المعروف بابن البنّ‌ </w:t>
      </w:r>
      <w:r>
        <w:rPr>
          <w:rStyle w:val="FootnoteAnchor"/>
          <w:rtl w:val="true"/>
        </w:rPr>
        <w:footnoteReference w:id="22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القاسم بن أبي العلاء، و أبا الفتح نصر بن إبراهيم المقدسي، و أبا عبد اللّه بن أبي الحديد، و أبا الفرج سهل بن بشر، و أبا البركات بن طاوس، و كان قد تفقه على الفقيه نصر مدة ثم خلّط‍‌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ثم تاب توبة نصوحا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بالموت و كان حسن الظن باللّه راجيا لعفوه عند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أنس، أنا أبو العلاء، أنا أبو منصور محمّد، و أبو عبد اللّه أحمد، أنبأ الحسين بن سهل، نا أحمد بن إبراهيم بن أحمد، نا نائل بن حرب، نا عبد الرّحمن بن محمّد المحاربي، سمعت ابن عمرو عن أبي سلمة عن ابن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 و الإيمان في الجنة، و البذاء من الجفاء، و الجفاء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البنّ‌، أنبأ أبو القاسم بن أبي العلاء، أنبأ عبد الرّحمن بن محمّد بن يحيى بن ياسر، أنبأ أبو القاسم علي بن يعقوب بن أبي العقب، نا أبو عبد الرّحمن زكريا بن يحيى السّجزي </w:t>
      </w:r>
      <w:r>
        <w:rPr>
          <w:rStyle w:val="FootnoteAnchor"/>
          <w:rtl w:val="true"/>
        </w:rPr>
        <w:footnoteReference w:id="222"/>
      </w:r>
      <w:r>
        <w:rPr>
          <w:rFonts w:ascii="Amiri" w:hAnsi="Amiri" w:eastAsia="Amiri" w:cs="Amiri"/>
          <w:color w:val="111111"/>
          <w:sz w:val="28"/>
          <w:sz w:val="28"/>
          <w:szCs w:val="28"/>
          <w:rtl w:val="true"/>
          <w:lang w:bidi="ar-SA"/>
        </w:rPr>
        <w:t>،نا قتيبة بن سعيد، و إسحاق بن إبراهيم، و ابن أبي عمرو عثمان بن أبي شيبة،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ابنة حيي حاضت، فذكرت ذلك عائشة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حابستنا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أفاضت ثم حاضت بعد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خالي أبا المعالي القاضي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خرجوا في جنازة إلى بعض قرى الغوطة و معهم أبو القاسم بن البنّ‌ فصادفوا رفاقا فننطين </w:t>
      </w:r>
      <w:r>
        <w:rPr>
          <w:rStyle w:val="FootnoteAnchor"/>
          <w:rtl w:val="true"/>
        </w:rPr>
        <w:footnoteReference w:id="223"/>
      </w:r>
      <w:r>
        <w:rPr>
          <w:rFonts w:ascii="Amiri" w:hAnsi="Amiri" w:eastAsia="Amiri" w:cs="Amiri"/>
          <w:color w:val="111111"/>
          <w:sz w:val="28"/>
          <w:sz w:val="28"/>
          <w:szCs w:val="28"/>
          <w:rtl w:val="true"/>
          <w:lang w:bidi="ar-SA"/>
        </w:rPr>
        <w:t xml:space="preserve">فدخلوا من نعرة </w:t>
      </w:r>
      <w:r>
        <w:rPr>
          <w:rStyle w:val="FootnoteAnchor"/>
          <w:rtl w:val="true"/>
        </w:rPr>
        <w:footnoteReference w:id="224"/>
      </w:r>
      <w:r>
        <w:rPr>
          <w:rFonts w:ascii="Amiri" w:hAnsi="Amiri" w:eastAsia="Amiri" w:cs="Amiri"/>
          <w:color w:val="111111"/>
          <w:sz w:val="28"/>
          <w:sz w:val="28"/>
          <w:szCs w:val="28"/>
          <w:rtl w:val="true"/>
          <w:lang w:bidi="ar-SA"/>
        </w:rPr>
        <w:t>و خرجوا إلى حقل و مشوا فيها فامتنع أبو القاسم من العبور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مملوكة لا يجوز لي الجواز فيها إلاّ بإذن صاحبها، ثم تغيرت حاله و تاب خالي قبل أن نتوب و تاب اللّه عليه، و كان يندم على ما سلف منه، و كتب بخطه مصحفا و استنسخ من كتب الفقه، و كان يقول ترجوي </w:t>
      </w:r>
      <w:r>
        <w:rPr>
          <w:rStyle w:val="FootnoteAnchor"/>
          <w:rtl w:val="true"/>
        </w:rPr>
        <w:footnoteReference w:id="225"/>
      </w:r>
      <w:r>
        <w:rPr>
          <w:rFonts w:ascii="Amiri" w:hAnsi="Amiri" w:eastAsia="Amiri" w:cs="Amiri"/>
          <w:color w:val="111111"/>
          <w:sz w:val="28"/>
          <w:sz w:val="28"/>
          <w:szCs w:val="28"/>
          <w:rtl w:val="true"/>
          <w:lang w:bidi="ar-SA"/>
        </w:rPr>
        <w:t xml:space="preserve">إلى الخير ببركة صحبة الفقيه نصر بن إبراهيم، و كان إذا قرئ عليه الحديث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حافظين رفعا إلى اللّه ما حفظا، فيرى اللّه في أول الصحيفة خيرا و في آخرها خيرا إلاّ 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غفرت لعبدي ما بين طرفي الصحيفة، فرح به و رجا بأن يجري أمره كذلك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القاسم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من شهر رمضان سنة ست و ستين </w:t>
      </w:r>
      <w:r>
        <w:rPr>
          <w:rStyle w:val="FootnoteAnchor"/>
          <w:rtl w:val="true"/>
        </w:rPr>
        <w:footnoteReference w:id="226"/>
      </w:r>
      <w:bookmarkStart w:id="166" w:name="pg11918_134574"/>
    </w:p>
    <w:p>
      <w:pPr>
        <w:pStyle w:val="BookText"/>
        <w:rPr/>
      </w:pPr>
      <w:bookmarkEnd w:id="166"/>
      <w:r>
        <w:rPr>
          <w:rFonts w:ascii="Amiri" w:hAnsi="Amiri" w:eastAsia="Amiri" w:cs="Amiri"/>
          <w:color w:val="111111"/>
          <w:sz w:val="28"/>
          <w:sz w:val="28"/>
          <w:szCs w:val="28"/>
          <w:rtl w:val="true"/>
          <w:lang w:bidi="ar-SA"/>
        </w:rPr>
        <w:t xml:space="preserve">و أربعمائة، و توفي يوم الاثنين النصف من شهر ربيع الأول </w:t>
      </w:r>
      <w:r>
        <w:rPr>
          <w:rStyle w:val="FootnoteAnchor"/>
          <w:rtl w:val="true"/>
        </w:rPr>
        <w:footnoteReference w:id="227"/>
      </w:r>
      <w:r>
        <w:rPr>
          <w:rFonts w:ascii="Amiri" w:hAnsi="Amiri" w:eastAsia="Amiri" w:cs="Amiri"/>
          <w:color w:val="111111"/>
          <w:sz w:val="28"/>
          <w:sz w:val="28"/>
          <w:szCs w:val="28"/>
          <w:rtl w:val="true"/>
          <w:lang w:bidi="ar-SA"/>
        </w:rPr>
        <w:t>سنة إحدى و خمسين و خمسمائة، و دفن من يومه بعد صلاة العصر في مقبرة باب الفراديس، و شهدت جنازته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3957292_73709187"/>
      <w:bookmarkStart w:id="168" w:name="_Toc65"/>
      <w:bookmarkEnd w:id="167"/>
      <w:r>
        <w:rPr/>
        <w:t>1529</w:t>
      </w:r>
      <w:r>
        <w:rPr>
          <w:rtl w:val="true"/>
        </w:rPr>
        <w:t xml:space="preserve"> - </w:t>
      </w:r>
      <w:r>
        <w:rPr>
          <w:rtl w:val="true"/>
        </w:rPr>
        <w:t>الحسين بن الحسن بن مهاجر</w:t>
      </w:r>
      <w:bookmarkEnd w:id="168"/>
    </w:p>
    <w:p>
      <w:pPr>
        <w:pStyle w:val="BookText"/>
        <w:rPr/>
      </w:pPr>
      <w:r>
        <w:rPr>
          <w:rFonts w:ascii="Amiri" w:hAnsi="Amiri" w:eastAsia="Amiri" w:cs="Amiri"/>
          <w:color w:val="111111"/>
          <w:sz w:val="28"/>
          <w:sz w:val="28"/>
          <w:szCs w:val="28"/>
          <w:rtl w:val="true"/>
          <w:lang w:bidi="ar-SA"/>
        </w:rPr>
        <w:t xml:space="preserve">أبو محمّد السّلمي المهاجري النّيسابوري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رحل و سمع بدمشق و مصر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 هشام بن عمّار، و حدّث عنه، و عن دحيم، و عباس بن الوليد الخلاّل، و عبد الوهاب بن الضحاك العرضي، و أحمد، و يعقوب ابني إبراهيم، و أبي كريب، و أبي مصعب، و يعقوب بن حميد، و محمّد بن العلاء، و هارون بن سعيد الأيلي، و محمّد بن رمح، و محمّد بن عمرو زنيج </w:t>
      </w:r>
      <w:r>
        <w:rPr>
          <w:rStyle w:val="FootnoteAnchor"/>
          <w:rtl w:val="true"/>
        </w:rPr>
        <w:footnoteReference w:id="229"/>
      </w:r>
      <w:r>
        <w:rPr>
          <w:rFonts w:ascii="Amiri" w:hAnsi="Amiri" w:eastAsia="Amiri" w:cs="Amiri"/>
          <w:color w:val="111111"/>
          <w:sz w:val="28"/>
          <w:sz w:val="28"/>
          <w:szCs w:val="28"/>
          <w:rtl w:val="true"/>
          <w:lang w:bidi="ar-SA"/>
        </w:rPr>
        <w:t>،و عيسى بن حمّاد زغبة، و عبد الملك بن شعيب، و أبي الطاهر بن السرح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محمّد بن إسماعيل البخاري، و هو أكبر منه، و روى عنه إبراهيم بن أبي طالب، و أبو بكر بن خزيمة، و أبو حاتم بن الشرقي، و أبو عبد اللّه محمّد بن يعقوب الحافظ‍‌، و علي بن عبدان، و مكي بن عبدان، و عبيد اللّه بن إبراهيم بن بالوية، و أبو القاسم سليمان بن محمّد بن ناجية المديني، و أبو بكر أحمد بن علي الحافظ‍‌، و محمّد بن صالح بن هانئ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3957294_73709187"/>
      <w:bookmarkStart w:id="170" w:name="_Toc66"/>
      <w:bookmarkEnd w:id="169"/>
      <w:r>
        <w:rPr/>
        <w:t>1530</w:t>
      </w:r>
      <w:r>
        <w:rPr>
          <w:rtl w:val="true"/>
        </w:rPr>
        <w:t xml:space="preserve"> - </w:t>
      </w:r>
      <w:r>
        <w:rPr>
          <w:rtl w:val="true"/>
        </w:rPr>
        <w:t>الحسين بن الحسين بن عبد الرّحمن</w:t>
      </w:r>
      <w:bookmarkEnd w:id="170"/>
    </w:p>
    <w:p>
      <w:pPr>
        <w:pStyle w:val="BookText"/>
        <w:rPr/>
      </w:pPr>
      <w:r>
        <w:rPr>
          <w:rFonts w:ascii="Amiri" w:hAnsi="Amiri" w:eastAsia="Amiri" w:cs="Amiri"/>
          <w:color w:val="111111"/>
          <w:sz w:val="28"/>
          <w:sz w:val="28"/>
          <w:szCs w:val="28"/>
          <w:rtl w:val="true"/>
          <w:lang w:bidi="ar-SA"/>
        </w:rPr>
        <w:t xml:space="preserve">أبو عبد اللّه الأنطاكي قاضي الثغور </w:t>
      </w:r>
      <w:r>
        <w:rPr>
          <w:rStyle w:val="FootnoteAnchor"/>
          <w:rtl w:val="true"/>
        </w:rPr>
        <w:footnoteReference w:id="2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ببيروت ابن محمود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حميد أحمد بن محمّد بن المغيرة بن سيار، و أحمد بن عبد اللّه بن محمّد الكندي،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سليمان بن </w:t>
      </w:r>
    </w:p>
    <w:p>
      <w:pPr>
        <w:pStyle w:val="BookText"/>
        <w:rPr/>
      </w:pPr>
      <w:r>
        <w:rPr>
          <w:rFonts w:ascii="Amiri" w:hAnsi="Amiri" w:eastAsia="Amiri" w:cs="Amiri"/>
          <w:color w:val="111111"/>
          <w:sz w:val="28"/>
          <w:sz w:val="28"/>
          <w:szCs w:val="28"/>
          <w:rtl w:val="true"/>
          <w:lang w:bidi="ar-SA"/>
        </w:rPr>
        <w:t xml:space="preserve">أبي فاطمة، و أبا اليسر عبيد اللّه بن محمّد بن سليمان بن إبراهيم بن أبي المدويد، و محمّد بن أصبغ بن الفرج </w:t>
      </w:r>
      <w:r>
        <w:rPr>
          <w:rStyle w:val="FootnoteAnchor"/>
          <w:rtl w:val="true"/>
        </w:rPr>
        <w:footnoteReference w:id="232"/>
      </w:r>
      <w:r>
        <w:rPr>
          <w:rFonts w:ascii="Amiri" w:hAnsi="Amiri" w:eastAsia="Amiri" w:cs="Amiri"/>
          <w:color w:val="111111"/>
          <w:sz w:val="28"/>
          <w:sz w:val="28"/>
          <w:szCs w:val="28"/>
          <w:rtl w:val="true"/>
          <w:lang w:bidi="ar-SA"/>
        </w:rPr>
        <w:t>،و أبا الحارث محمّد بن الحسن بن موسى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الدار قطني، و أبو بكر محمّد بن عبيد اللّه بن الشخير، و أبو بكر الشافعي، و يوسف بن عمر بن مسرور، و أبو حفص بن شاهين، و أبو الفرج المعافى بن زكريا الجريري، و محمّد بن ملي بن محمّد بن نجاح بن سلمة، قراءة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بكر محمّد بن عبيد اللّه بن الشخير الصيرفي، نا أبو عبد اللّه الحسين بن الحسين بن عبد الرّحمن قاضي 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أبو محمّد سعد بن محمّد الأزدي، حدّثني سعيد بن حسن،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اللّه إلى مسبل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234"/>
      </w:r>
      <w:r>
        <w:rPr>
          <w:rFonts w:ascii="Amiri" w:hAnsi="Amiri" w:eastAsia="Amiri" w:cs="Amiri"/>
          <w:color w:val="111111"/>
          <w:sz w:val="28"/>
          <w:sz w:val="28"/>
          <w:szCs w:val="28"/>
          <w:rtl w:val="true"/>
          <w:lang w:bidi="ar-SA"/>
        </w:rPr>
        <w:t>و أبو منصور بن خيرون، 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الحسين بن عبد الرّحمن أبو عبد اللّه الأنطاكي قاضي ثغور الشام، و يعرف بابن الصابوني، قدم بغداد، حدّث بها عن أبي حميد أحمد بن محمّد بن المغيرة الحمصي، و حميد بن عياش الرّملي، و محمّد بن سليمان بن أبي فاطمة و محمّد بن أصبغ بن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الشافعي، و محمّد بن عبيد اللّه بن الشخير، و أبو الحسن الدار قطني، و أبو حفص بن شاهين، و يوسف بن عمر القواس و غيرهم،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أنبأ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يكتبه إلاّ عن شيخنا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الثقات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أنبأ و أبو الحسن علي بن الحسن، نا أبو بكر الخطيب، حدّثني الخلال أن يوسف بن عمر القواس </w:t>
      </w:r>
      <w:r>
        <w:rPr>
          <w:rStyle w:val="FootnoteAnchor"/>
          <w:rtl w:val="true"/>
        </w:rPr>
        <w:footnoteReference w:id="236"/>
      </w:r>
      <w:r>
        <w:rPr>
          <w:rFonts w:ascii="Amiri" w:hAnsi="Amiri" w:eastAsia="Amiri" w:cs="Amiri"/>
          <w:color w:val="111111"/>
          <w:sz w:val="28"/>
          <w:sz w:val="28"/>
          <w:szCs w:val="28"/>
          <w:rtl w:val="true"/>
          <w:lang w:bidi="ar-SA"/>
        </w:rPr>
        <w:t xml:space="preserve">ذكر الحسين بن الحسين </w:t>
      </w:r>
      <w:bookmarkStart w:id="171" w:name="pg11918_134576"/>
    </w:p>
    <w:p>
      <w:pPr>
        <w:pStyle w:val="BookText"/>
        <w:rPr/>
      </w:pPr>
      <w:bookmarkEnd w:id="171"/>
      <w:r>
        <w:rPr>
          <w:rFonts w:ascii="Amiri" w:hAnsi="Amiri" w:eastAsia="Amiri" w:cs="Amiri"/>
          <w:color w:val="111111"/>
          <w:sz w:val="28"/>
          <w:sz w:val="28"/>
          <w:szCs w:val="28"/>
          <w:rtl w:val="true"/>
          <w:lang w:bidi="ar-SA"/>
        </w:rPr>
        <w:t>قاضي الثغور في جملة شيوخه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محمّد بن إسماعيل بن عمر البجلي، و أبو طالب محمّد بن علي بن الفتح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الحسن الدار قطني ذكر القاضي أبا عبد اللّه الحسين بن الحسين بن عبد الرّحمن الأنطاكي،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لأبي بكر البرقاني الحسين بن الحسين بن عبد الرّحمن الأنطاكي، فقال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أبي الفتح، عن طلحة بن محمّد بن جعفر أن الحسين بن الحسين الصابوني مات في سنة تسع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ببغداد توفي</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3957296_73709187"/>
      <w:bookmarkStart w:id="173" w:name="_Toc67"/>
      <w:bookmarkEnd w:id="172"/>
      <w:r>
        <w:rPr/>
        <w:t>1531</w:t>
      </w:r>
      <w:r>
        <w:rPr>
          <w:rtl w:val="true"/>
        </w:rPr>
        <w:t xml:space="preserve"> - </w:t>
      </w:r>
      <w:r>
        <w:rPr>
          <w:rtl w:val="true"/>
        </w:rPr>
        <w:t>الحسين بن حمدان بن حمدون</w:t>
      </w:r>
      <w:bookmarkEnd w:id="173"/>
    </w:p>
    <w:p>
      <w:pPr>
        <w:pStyle w:val="BookText"/>
        <w:rPr/>
      </w:pPr>
      <w:r>
        <w:rPr>
          <w:rFonts w:ascii="Amiri" w:hAnsi="Amiri" w:eastAsia="Amiri" w:cs="Amiri"/>
          <w:color w:val="111111"/>
          <w:sz w:val="28"/>
          <w:sz w:val="28"/>
          <w:szCs w:val="28"/>
          <w:rtl w:val="true"/>
          <w:lang w:bidi="ar-SA"/>
        </w:rPr>
        <w:t xml:space="preserve">أبو عبد اللّه التغلبي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عمّ‌ سيف الدولة، و كان من وجوه الأمراء، و قدم دمشق في جيش نفذه المكتفي لقتال الطولونية و قدمها مرة أخرى لحرب القرامطة في أيام المكتفي </w:t>
      </w:r>
      <w:r>
        <w:rPr>
          <w:rStyle w:val="FootnoteAnchor"/>
          <w:rtl w:val="true"/>
        </w:rPr>
        <w:footnoteReference w:id="238"/>
      </w:r>
      <w:r>
        <w:rPr>
          <w:rFonts w:ascii="Amiri" w:hAnsi="Amiri" w:eastAsia="Amiri" w:cs="Amiri"/>
          <w:color w:val="111111"/>
          <w:sz w:val="28"/>
          <w:sz w:val="28"/>
          <w:szCs w:val="28"/>
          <w:rtl w:val="true"/>
          <w:lang w:bidi="ar-SA"/>
        </w:rPr>
        <w:t>،و خلع عليه المقتدر و ولاّه ديار ربيعة سنة تسع و تسعين و مائتين، و غزا الصائفة سنة إحدى و ثلاثمائة، ففتح حصونا كثيرة، و قتل خلقا من الروم، ثم خالف فبعث إليه رائقا فواقعه في رجب سنة ثلاث و ثلاثمائة و ظفر به في شهر شعبان في النصف منه، و أدخل بغداد فشهر في شهر رمضان و حبس ثم قتل في ليلة الثلاثاء لاثنتي عشرة ليلة بقيت من جمادى الأولى سنة ست و ثلاثمائة، و اللّه أعلم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3957298_73709187"/>
      <w:bookmarkStart w:id="175" w:name="_Toc68"/>
      <w:bookmarkEnd w:id="174"/>
      <w:r>
        <w:rPr/>
        <w:t>1532</w:t>
      </w:r>
      <w:r>
        <w:rPr>
          <w:rtl w:val="true"/>
        </w:rPr>
        <w:t xml:space="preserve"> - </w:t>
      </w:r>
      <w:r>
        <w:rPr>
          <w:rtl w:val="true"/>
        </w:rPr>
        <w:t>الحسين بن حمزة بن الحسين بن جعفر</w:t>
      </w:r>
      <w:bookmarkEnd w:id="175"/>
    </w:p>
    <w:p>
      <w:pPr>
        <w:pStyle w:val="BookText"/>
        <w:rPr/>
      </w:pPr>
      <w:r>
        <w:rPr>
          <w:rFonts w:ascii="Amiri" w:hAnsi="Amiri" w:eastAsia="Amiri" w:cs="Amiri"/>
          <w:color w:val="111111"/>
          <w:sz w:val="28"/>
          <w:sz w:val="28"/>
          <w:szCs w:val="28"/>
          <w:rtl w:val="true"/>
          <w:lang w:bidi="ar-SA"/>
        </w:rPr>
        <w:t>أبو المعالي بن الشعيري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بكر الخطيب، و أبا الحسن بن أبي الحديد، و أبا الفضل عبد الواحد بن علي بن عبد الواحد بن البسري، و أبا السرايا نجيب بن عمّار الغنوي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المعالي الحسين بن حمزة بن الشعيري، نا أبو بكر أحمد بن علي بن ثابت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عبد الواحد بن محمّد بن عبد اللّه بن مهدي البزار، نا القاضي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إسماعيل المدني، نا محمّد بن طلحة، عن أبي سهيل بن مالك، عن أبيه،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وعد أخلف، و إذا ائتمن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أنا أبو السرايا نجيب بن عمّار بن </w:t>
      </w:r>
      <w:r>
        <w:rPr>
          <w:rStyle w:val="FootnoteAnchor"/>
          <w:rtl w:val="true"/>
        </w:rPr>
        <w:footnoteReference w:id="239"/>
      </w:r>
      <w:r>
        <w:rPr>
          <w:rFonts w:ascii="Amiri" w:hAnsi="Amiri" w:eastAsia="Amiri" w:cs="Amiri"/>
          <w:color w:val="111111"/>
          <w:sz w:val="28"/>
          <w:sz w:val="28"/>
          <w:szCs w:val="28"/>
          <w:rtl w:val="true"/>
          <w:lang w:bidi="ar-SA"/>
        </w:rPr>
        <w:t>أحمد الغنوي، أنا أبو محمّد بن أبي نصر، أنا أبو خيثمة، نا الحسن بن مكرم البزار البغدادي، نا روح بن عبادة، نا حبيب بن الشهيد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Style w:val="FootnoteAnchor"/>
          <w:rtl w:val="true"/>
        </w:rPr>
        <w:footnoteReference w:id="240"/>
      </w:r>
      <w:r>
        <w:rPr>
          <w:rFonts w:ascii="Amiri" w:hAnsi="Amiri" w:eastAsia="Amiri" w:cs="Amiri"/>
          <w:color w:val="111111"/>
          <w:sz w:val="28"/>
          <w:sz w:val="28"/>
          <w:szCs w:val="28"/>
          <w:rtl w:val="true"/>
          <w:lang w:bidi="ar-SA"/>
        </w:rPr>
        <w:t xml:space="preserve">قال لا إله إلاّ اللّه له منها خير وَ مَنْ‌ جٰاءَ بِالسَّيِّئَةِ‌ </w:t>
      </w:r>
      <w:r>
        <w:rPr>
          <w:rStyle w:val="FootnoteAnchor"/>
          <w:rtl w:val="true"/>
        </w:rPr>
        <w:footnoteReference w:id="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المعالي بن الشعيري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ذي الحجة سنة خمسين و أربعمائة، توفي أبو المعالي يوم الجمعة السابع عشر من شعبان سنة اثنين </w:t>
      </w:r>
      <w:r>
        <w:rPr>
          <w:rStyle w:val="FootnoteAnchor"/>
          <w:rtl w:val="true"/>
        </w:rPr>
        <w:footnoteReference w:id="242"/>
      </w:r>
      <w:r>
        <w:rPr>
          <w:rFonts w:ascii="Amiri" w:hAnsi="Amiri" w:eastAsia="Amiri" w:cs="Amiri"/>
          <w:color w:val="111111"/>
          <w:sz w:val="28"/>
          <w:sz w:val="28"/>
          <w:szCs w:val="28"/>
          <w:rtl w:val="true"/>
          <w:lang w:bidi="ar-SA"/>
        </w:rPr>
        <w:t>و ثلاثين و خمسمائة، و دفن بعد صلاة الجمعة في الكهف</w:t>
      </w:r>
      <w:r>
        <w:rPr>
          <w:rFonts w:eastAsia="Amiri" w:cs="Amiri" w:ascii="Amiri" w:hAnsi="Amiri"/>
          <w:color w:val="111111"/>
          <w:sz w:val="28"/>
          <w:szCs w:val="28"/>
          <w:rtl w:val="true"/>
          <w:lang w:bidi="ar-SA"/>
        </w:rPr>
        <w:t xml:space="preserve">. </w:t>
      </w:r>
      <w:bookmarkStart w:id="176" w:name="pg11918_134578"/>
    </w:p>
    <w:p>
      <w:pPr>
        <w:pStyle w:val="Heading4"/>
        <w:numPr>
          <w:ilvl w:val="3"/>
          <w:numId w:val="1"/>
        </w:numPr>
        <w:rPr/>
      </w:pPr>
      <w:bookmarkStart w:id="177" w:name="__RefHeading___Toc13957300_73709187"/>
      <w:bookmarkStart w:id="178" w:name="_Toc69"/>
      <w:bookmarkEnd w:id="176"/>
      <w:bookmarkEnd w:id="177"/>
      <w:r>
        <w:rPr>
          <w:rtl w:val="true"/>
        </w:rPr>
        <w:t>حرف الخاء</w:t>
      </w:r>
      <w:bookmarkEnd w:id="178"/>
    </w:p>
    <w:p>
      <w:pPr>
        <w:pStyle w:val="Heading5"/>
        <w:numPr>
          <w:ilvl w:val="4"/>
          <w:numId w:val="1"/>
        </w:numPr>
        <w:rPr/>
      </w:pPr>
      <w:bookmarkStart w:id="179" w:name="__RefHeading___Toc13957302_73709187"/>
      <w:bookmarkStart w:id="180" w:name="_Toc70"/>
      <w:bookmarkEnd w:id="179"/>
      <w:r>
        <w:rPr>
          <w:rtl w:val="true"/>
        </w:rPr>
        <w:t>اشارة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5"/>
        <w:numPr>
          <w:ilvl w:val="4"/>
          <w:numId w:val="1"/>
        </w:numPr>
        <w:rPr/>
      </w:pPr>
      <w:bookmarkStart w:id="181" w:name="__RefHeading___Toc13957304_73709187"/>
      <w:bookmarkStart w:id="182" w:name="_Toc71"/>
      <w:bookmarkEnd w:id="181"/>
      <w:r>
        <w:rPr/>
        <w:t>1533</w:t>
      </w:r>
      <w:r>
        <w:rPr>
          <w:rtl w:val="true"/>
        </w:rPr>
        <w:t xml:space="preserve"> - </w:t>
      </w:r>
      <w:r>
        <w:rPr>
          <w:rtl w:val="true"/>
        </w:rPr>
        <w:t>الحسين بن خسيس</w:t>
      </w:r>
      <w:bookmarkEnd w:id="182"/>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خسيس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أبو علي العرجموسي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حدّث عن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مطر حديثا منكرا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أنا جدي مقاتل، نا الحسن بن علي المقرئ، نا عبد الوهاب بن عبد اللّه بن عمر المرّي، نا محمّد بن عبد اللّه بن زبر الرّبعي، نا أحمد بن إبراهيم بن عبد الوهاب الشّيباني، نا محمّد بن مطر، نا أبو علي حسين بن خسيس العرجموسي، نا سفيان بن عيينة الهلالي، نا سمي مولى أبي بكر بن عبد الرّحمن الزهري، عن أبي بكر بن عبد الرّحمن الزهري أن عمر بن الخطاب العدوي أتى النبي صلّى اللّه عليه و سلّم و هو يلعن،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من هذا الذي حللت له اللعنة‌؟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اللعين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أهل ذاك هو فزده،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تدري ما صنع الساعة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أدخل ذنبه في دبره فأخرج سبع بيضات، فأولدهن سبعة أولاد، فأولهم </w:t>
      </w:r>
      <w:r>
        <w:rPr>
          <w:rStyle w:val="FootnoteAnchor"/>
          <w:rtl w:val="true"/>
        </w:rPr>
        <w:footnoteReference w:id="246"/>
      </w:r>
      <w:r>
        <w:rPr>
          <w:rFonts w:ascii="Amiri" w:hAnsi="Amiri" w:eastAsia="Amiri" w:cs="Amiri"/>
          <w:color w:val="111111"/>
          <w:sz w:val="28"/>
          <w:sz w:val="28"/>
          <w:szCs w:val="28"/>
          <w:rtl w:val="true"/>
          <w:lang w:bidi="ar-SA"/>
        </w:rPr>
        <w:t>و أكثرهم المذهب، و هو الموكل بفقهاء الناس و علمائهم ينسيهم الذكر و يعينهم بالحصا و يولعهم بكثرة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الموكل بالنعاس في المساجد، يأتي الرجل فيلقي عليه النعاس فينيمه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فلانا قد نمت،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فيعاد عليه فيحلف يمينا كاذبة أنه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الموكل بالأسواق ينصب فيها راية ينقص الكيل و الميزان حتى لا يؤتون ما يوفون فيها حتى يغلوا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و هو الموكل بالويل و العويل و شق الجيوب و نتف الشعور و لطم الخدود و نعق الزان </w:t>
      </w:r>
      <w:r>
        <w:rPr>
          <w:rStyle w:val="FootnoteAnchor"/>
          <w:rtl w:val="true"/>
        </w:rPr>
        <w:footnoteReference w:id="247"/>
      </w:r>
      <w:r>
        <w:rPr>
          <w:rFonts w:ascii="Amiri" w:hAnsi="Amiri" w:eastAsia="Amiri" w:cs="Amiri"/>
          <w:color w:val="111111"/>
          <w:sz w:val="28"/>
          <w:sz w:val="28"/>
          <w:szCs w:val="28"/>
          <w:rtl w:val="true"/>
          <w:lang w:bidi="ar-SA"/>
        </w:rPr>
        <w:t>و سائر ذلك من الصياح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و هو الموكل بأعجاز النساء و أحللة الرجال حتى يجمع بين الفاجرين على فجورهما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مشوط‍‌ و هو الموكل بالهمز و اللمز و النميمة و الكذب و الغش</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و هو الموكل بقتل النفوس التي حرّم اللّه عز و جل و سفك الدماء، و انتهاك المحارم، يأتي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أحوج أم فلان كان أحوج منك‌؟ اركب كذا و كذا من المحارم، اصنع كذا و كذا، فحسن حاله و دلاه بغرور، فتلك ذريته التي ذكر اللّه عز و جل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فَتَتَّخِذُونَهُ‌ وَ ذُرِّيَّتَهُ‌ أَوْلِيٰاءَ مِنْ‌ دُونِي وَ هُمْ‌ لَكُمْ‌ عَدُوٌّ بِئْسَ‌ لِلظّٰالِمِينَ‌ بَدَلاً </w:t>
      </w:r>
      <w:r>
        <w:rPr>
          <w:rStyle w:val="FootnoteAnchor"/>
          <w:rtl w:val="true"/>
        </w:rPr>
        <w:footnoteReference w:id="24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مُتَّخِذَ الْمُضِلِّينَ‌ عَضُداً </w:t>
      </w:r>
      <w:r>
        <w:rPr>
          <w:rStyle w:val="FootnoteAnchor"/>
          <w:rtl w:val="true"/>
        </w:rPr>
        <w:footnoteReference w:id="249"/>
      </w:r>
      <w:r>
        <w:rPr>
          <w:rFonts w:ascii="Amiri" w:hAnsi="Amiri" w:eastAsia="Amiri" w:cs="Amiri"/>
          <w:color w:val="111111"/>
          <w:sz w:val="28"/>
          <w:sz w:val="28"/>
          <w:szCs w:val="28"/>
          <w:rtl w:val="true"/>
          <w:lang w:bidi="ar-SA"/>
        </w:rPr>
        <w:t>،فتلك ذريته التي ذكر اللّه عز و جل الباقية معه إلى اليوم الذي وقت لهم، لا يموتون و لا ينتهون عن جديد الأرض، لعنة اللّه عليه و على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bookmarkStart w:id="183" w:name="pg11918_134580"/>
    </w:p>
    <w:p>
      <w:pPr>
        <w:pStyle w:val="Heading4"/>
        <w:numPr>
          <w:ilvl w:val="3"/>
          <w:numId w:val="1"/>
        </w:numPr>
        <w:rPr/>
      </w:pPr>
      <w:bookmarkStart w:id="184" w:name="__RefHeading___Toc13957306_73709187"/>
      <w:bookmarkStart w:id="185" w:name="_Toc72"/>
      <w:bookmarkEnd w:id="183"/>
      <w:bookmarkEnd w:id="184"/>
      <w:r>
        <w:rPr>
          <w:rtl w:val="true"/>
        </w:rPr>
        <w:t>حرف الدال</w:t>
      </w:r>
      <w:bookmarkEnd w:id="185"/>
    </w:p>
    <w:p>
      <w:pPr>
        <w:pStyle w:val="BookText"/>
        <w:rPr/>
      </w:pPr>
      <w:r>
        <w:rPr>
          <w:rFonts w:ascii="IRNazanin" w:hAnsi="IRNazanin" w:eastAsia="IRNazanin"/>
          <w:color w:val="111111"/>
          <w:sz w:val="28"/>
          <w:sz w:val="28"/>
          <w:szCs w:val="28"/>
          <w:rtl w:val="true"/>
          <w:lang w:bidi="fa-IR"/>
        </w:rPr>
        <w:t>فارغ</w:t>
      </w:r>
    </w:p>
    <w:p>
      <w:pPr>
        <w:pStyle w:val="Heading4"/>
        <w:numPr>
          <w:ilvl w:val="3"/>
          <w:numId w:val="1"/>
        </w:numPr>
        <w:rPr/>
      </w:pPr>
      <w:bookmarkStart w:id="186" w:name="__RefHeading___Toc13957308_73709187"/>
      <w:bookmarkStart w:id="187" w:name="_Toc73"/>
      <w:bookmarkEnd w:id="186"/>
      <w:r>
        <w:rPr>
          <w:rtl w:val="true"/>
        </w:rPr>
        <w:t>حرف الذال</w:t>
      </w:r>
      <w:bookmarkEnd w:id="187"/>
    </w:p>
    <w:p>
      <w:pPr>
        <w:pStyle w:val="Heading5"/>
        <w:numPr>
          <w:ilvl w:val="4"/>
          <w:numId w:val="1"/>
        </w:numPr>
        <w:rPr/>
      </w:pPr>
      <w:bookmarkStart w:id="188" w:name="__RefHeading___Toc13957310_73709187"/>
      <w:bookmarkStart w:id="189" w:name="_Toc74"/>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5"/>
        <w:numPr>
          <w:ilvl w:val="4"/>
          <w:numId w:val="1"/>
        </w:numPr>
        <w:rPr/>
      </w:pPr>
      <w:bookmarkStart w:id="190" w:name="__RefHeading___Toc13957312_73709187"/>
      <w:bookmarkStart w:id="191" w:name="_Toc75"/>
      <w:bookmarkEnd w:id="190"/>
      <w:r>
        <w:rPr/>
        <w:t>1534</w:t>
      </w:r>
      <w:r>
        <w:rPr>
          <w:rtl w:val="true"/>
        </w:rPr>
        <w:t xml:space="preserve"> - </w:t>
      </w:r>
      <w:r>
        <w:rPr>
          <w:rtl w:val="true"/>
        </w:rPr>
        <w:t>الحسين بن ذكر بن هارون بن إسحاق بن إبراهيم بن محمّد</w:t>
      </w:r>
      <w:bookmarkEnd w:id="19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ذكر بن إسحاق</w:t>
      </w:r>
    </w:p>
    <w:p>
      <w:pPr>
        <w:pStyle w:val="BookText"/>
        <w:rPr/>
      </w:pPr>
      <w:r>
        <w:rPr>
          <w:rFonts w:ascii="Amiri" w:hAnsi="Amiri" w:eastAsia="Amiri" w:cs="Amiri"/>
          <w:color w:val="111111"/>
          <w:sz w:val="28"/>
          <w:sz w:val="28"/>
          <w:szCs w:val="28"/>
          <w:rtl w:val="true"/>
          <w:lang w:bidi="ar-SA"/>
        </w:rPr>
        <w:t>أبو القاسم البجلي العكّاوي الأصم</w:t>
      </w:r>
    </w:p>
    <w:p>
      <w:pPr>
        <w:pStyle w:val="BookText"/>
        <w:rPr/>
      </w:pPr>
      <w:r>
        <w:rPr>
          <w:rFonts w:ascii="Amiri" w:hAnsi="Amiri" w:eastAsia="Amiri" w:cs="Amiri"/>
          <w:color w:val="111111"/>
          <w:sz w:val="28"/>
          <w:sz w:val="28"/>
          <w:szCs w:val="28"/>
          <w:rtl w:val="true"/>
          <w:lang w:bidi="ar-SA"/>
        </w:rPr>
        <w:t xml:space="preserve">سمع بدمشق سنة اثنين </w:t>
      </w:r>
      <w:r>
        <w:rPr>
          <w:rStyle w:val="FootnoteAnchor"/>
          <w:rtl w:val="true"/>
        </w:rPr>
        <w:footnoteReference w:id="251"/>
      </w:r>
      <w:r>
        <w:rPr>
          <w:rFonts w:ascii="Amiri" w:hAnsi="Amiri" w:eastAsia="Amiri" w:cs="Amiri"/>
          <w:color w:val="111111"/>
          <w:sz w:val="28"/>
          <w:sz w:val="28"/>
          <w:szCs w:val="28"/>
          <w:rtl w:val="true"/>
          <w:lang w:bidi="ar-SA"/>
        </w:rPr>
        <w:t xml:space="preserve">و سبعين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علي بن الحسن بن رجاء بن طعان، و أبا علي بن شعيب الأنصاري، و يوسف بن القاسم الميانجي </w:t>
      </w:r>
      <w:r>
        <w:rPr>
          <w:rStyle w:val="FootnoteAnchor"/>
          <w:rtl w:val="true"/>
        </w:rPr>
        <w:footnoteReference w:id="252"/>
      </w:r>
      <w:r>
        <w:rPr>
          <w:rFonts w:ascii="Amiri" w:hAnsi="Amiri" w:eastAsia="Amiri" w:cs="Amiri"/>
          <w:color w:val="111111"/>
          <w:sz w:val="28"/>
          <w:sz w:val="28"/>
          <w:szCs w:val="28"/>
          <w:rtl w:val="true"/>
          <w:lang w:bidi="ar-SA"/>
        </w:rPr>
        <w:t>،و أبا محمّد المرعشي بصور، و أبا بكر الهلالي، و أبا الحسين محمّد بن أحمد الملطي، و أبا الحسن علي بن محمّد بن عبد اللّه العجمي، و محمّد بن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 و علي بن محمّد بن شجاع، و أبو سعد إسماعيل بن علي السّمّان، و هو نسبه النسب الطويل، و أبو الحسن علي بن عبد اللّه بن جهضم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نا الحسن بن علي بن إبراهيم، نا أبو القاسم الحسين بن ذكر بن هارون بن إسحاق البجلي بعكا، نا أبو بكر أحمد بن عبد اللّه بن علي الشيباني النحوي، نا أبو الحسين علي بن إسحاق بن </w:t>
      </w:r>
    </w:p>
    <w:p>
      <w:pPr>
        <w:pStyle w:val="BookText"/>
        <w:rPr/>
      </w:pPr>
      <w:r>
        <w:rPr>
          <w:rFonts w:ascii="Amiri" w:hAnsi="Amiri" w:eastAsia="Amiri" w:cs="Amiri"/>
          <w:color w:val="111111"/>
          <w:sz w:val="28"/>
          <w:sz w:val="28"/>
          <w:szCs w:val="28"/>
          <w:rtl w:val="true"/>
          <w:lang w:bidi="ar-SA"/>
        </w:rPr>
        <w:t>بردا، نا أبو عثمان سعيد بن عبدوس بن أبي زيدون، نا محمّد بن يوسف الفريابي، نا سفيان بن عيينة، عن عمرو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ملاقو اللّه حفاة، غرلا </w:t>
      </w:r>
      <w:r>
        <w:rPr>
          <w:rStyle w:val="FootnoteAnchor"/>
          <w:rtl w:val="true"/>
        </w:rPr>
        <w:footnoteReference w:id="253"/>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القاسم بن أحمد المعدّل بصور،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إليك أبو القاسم الحسين بن ذكر بن محمّد العكّاوي،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هارون الأنصاري، أنا أبو إسحاق إبراهيم بن إبراهيم بن الأصم البجلي العكّاوي بعكا من أصل كتابه، نا المبجل بن منصور، عن يحيى بن عبيد الطنافسي، عن فطر بن خليفة، عن أبي الطفيل، عن حذيفة بن اليمان </w:t>
      </w:r>
      <w:r>
        <w:rPr>
          <w:rStyle w:val="FootnoteAnchor"/>
          <w:rtl w:val="true"/>
        </w:rPr>
        <w:footnoteReference w:id="254"/>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أمرني أن أتّخذ أبا بكر وزيرا، و عمر مشيرا، و عثمان سندا، و عليا ظهرا، هؤلاء أربعة أخذ اللّه ميثاقهم في أمّ‌ الكتاب، فهم خلائف نبوّتي، و عقدة ذمتي، و حجتي على أمتي، لا يحبهم إلاّ مؤمن تقيّ‌، و لا يبغضهم إلاّ منافق فاجر 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ذكر العكّاوي في سنة سبع عشرة و أربعمائة، و كان قد حدّث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و أبو المعالي الفضل بن سهل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علي بن بشر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الحسين بن ذكر البجلي الشيخ الزاهد العالم الفاضل بعكا آخر نهار يوم الأربعاء، و دفن يوم الخميس أول النهار لاثنتي عشرة ليلة خلت من شهر ربيع الآخر من سنة سبع عشرة و أربعمائة</w:t>
      </w:r>
      <w:r>
        <w:rPr>
          <w:rFonts w:eastAsia="Amiri" w:cs="Amiri" w:ascii="Amiri" w:hAnsi="Amiri"/>
          <w:color w:val="111111"/>
          <w:sz w:val="28"/>
          <w:szCs w:val="28"/>
          <w:rtl w:val="true"/>
          <w:lang w:bidi="ar-SA"/>
        </w:rPr>
        <w:t xml:space="preserve">. </w:t>
      </w:r>
      <w:bookmarkStart w:id="192" w:name="pg11918_134582"/>
    </w:p>
    <w:p>
      <w:pPr>
        <w:pStyle w:val="Heading4"/>
        <w:numPr>
          <w:ilvl w:val="3"/>
          <w:numId w:val="1"/>
        </w:numPr>
        <w:rPr/>
      </w:pPr>
      <w:bookmarkStart w:id="193" w:name="__RefHeading___Toc13957314_73709187"/>
      <w:bookmarkStart w:id="194" w:name="_Toc76"/>
      <w:bookmarkEnd w:id="192"/>
      <w:bookmarkEnd w:id="193"/>
      <w:r>
        <w:rPr>
          <w:rtl w:val="true"/>
        </w:rPr>
        <w:t>حرف الرّاء</w:t>
      </w:r>
      <w:bookmarkEnd w:id="194"/>
    </w:p>
    <w:p>
      <w:pPr>
        <w:pStyle w:val="Heading5"/>
        <w:numPr>
          <w:ilvl w:val="4"/>
          <w:numId w:val="1"/>
        </w:numPr>
        <w:rPr/>
      </w:pPr>
      <w:bookmarkStart w:id="195" w:name="__RefHeading___Toc13957316_73709187"/>
      <w:bookmarkStart w:id="196" w:name="_Toc77"/>
      <w:bookmarkEnd w:id="195"/>
      <w:r>
        <w:rPr>
          <w:rtl w:val="true"/>
        </w:rPr>
        <w:t>اشارة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5"/>
        <w:numPr>
          <w:ilvl w:val="4"/>
          <w:numId w:val="1"/>
        </w:numPr>
        <w:rPr/>
      </w:pPr>
      <w:bookmarkStart w:id="197" w:name="__RefHeading___Toc13957318_73709187"/>
      <w:bookmarkStart w:id="198" w:name="_Toc78"/>
      <w:bookmarkEnd w:id="197"/>
      <w:r>
        <w:rPr/>
        <w:t>1535</w:t>
      </w:r>
      <w:r>
        <w:rPr>
          <w:rtl w:val="true"/>
        </w:rPr>
        <w:t xml:space="preserve"> - </w:t>
      </w:r>
      <w:r>
        <w:rPr>
          <w:rtl w:val="true"/>
        </w:rPr>
        <w:t>الحسين بن رافع الغزنوي</w:t>
      </w:r>
      <w:bookmarkEnd w:id="198"/>
    </w:p>
    <w:p>
      <w:pPr>
        <w:pStyle w:val="BookText"/>
        <w:rPr/>
      </w:pPr>
      <w:r>
        <w:rPr>
          <w:rFonts w:ascii="Amiri" w:hAnsi="Amiri" w:eastAsia="Amiri" w:cs="Amiri"/>
          <w:color w:val="111111"/>
          <w:sz w:val="28"/>
          <w:sz w:val="28"/>
          <w:szCs w:val="28"/>
          <w:rtl w:val="true"/>
          <w:lang w:bidi="ar-SA"/>
        </w:rPr>
        <w:t>قدم دمشق، و حدّث بها عن أبي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الكتاني، أنا الحسين </w:t>
      </w:r>
      <w:r>
        <w:rPr>
          <w:rStyle w:val="FootnoteAnchor"/>
          <w:rtl w:val="true"/>
        </w:rPr>
        <w:footnoteReference w:id="256"/>
      </w:r>
      <w:r>
        <w:rPr>
          <w:rFonts w:ascii="Amiri" w:hAnsi="Amiri" w:eastAsia="Amiri" w:cs="Amiri"/>
          <w:color w:val="111111"/>
          <w:sz w:val="28"/>
          <w:sz w:val="28"/>
          <w:szCs w:val="28"/>
          <w:rtl w:val="true"/>
          <w:lang w:bidi="ar-SA"/>
        </w:rPr>
        <w:t xml:space="preserve">بن رافع الغزنوي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نا القاضي أبو بكر أحمد بن الحسن الحيري، نا أبو محمّد حاجب بن أحمد الطوسي، نا أبو عبد الرّحمن المروزي، نا عبد اللّه بن المبارك، أنا إسماعيل بن أبي خالد، عن قيس بن أبي حازم،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مالا فسلطه على هلكته في الخير، و رجل آتاه اللّه حكمة فهو يقضي بها و يعلمها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عثمان بن محمّد بن الفضل، و أبو سعيد شيبان بن عبد اللّه بن شيبان، و أبو الفتوح بندار بن غانم بن محمّد الهجومي،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القاسم بن الفضل بن أحمد الثقفي، نا القاضي أبو بكر أحمد بن الحسن الحرشي بنيسابور، فذكر بإسناده مثله سواء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الحسن علي بن عبد اللّه بن أحمد بن علي البيهقي خطيب خسروجرد، نا أبو القاسم إسماعيل بن زاهر النّوقاني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الأستاذ الإمام أبو </w:t>
      </w:r>
      <w:bookmarkStart w:id="199" w:name="pg11918_134583"/>
    </w:p>
    <w:p>
      <w:pPr>
        <w:pStyle w:val="BookText"/>
        <w:rPr/>
      </w:pPr>
      <w:bookmarkEnd w:id="199"/>
      <w:r>
        <w:rPr>
          <w:rFonts w:ascii="Amiri" w:hAnsi="Amiri" w:eastAsia="Amiri" w:cs="Amiri"/>
          <w:color w:val="111111"/>
          <w:sz w:val="28"/>
          <w:sz w:val="28"/>
          <w:szCs w:val="28"/>
          <w:rtl w:val="true"/>
          <w:lang w:bidi="ar-SA"/>
        </w:rPr>
        <w:t>ظاهر الزيادي، أنا أبو محمّد حاجب بن أحمد الطوسي فذكره مثله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3957320_73709187"/>
      <w:bookmarkStart w:id="201" w:name="_Toc79"/>
      <w:bookmarkEnd w:id="200"/>
      <w:r>
        <w:rPr/>
        <w:t>1536</w:t>
      </w:r>
      <w:r>
        <w:rPr>
          <w:rtl w:val="true"/>
        </w:rPr>
        <w:t xml:space="preserve"> - </w:t>
      </w:r>
      <w:r>
        <w:rPr>
          <w:rtl w:val="true"/>
        </w:rPr>
        <w:t>الحسين بن روح</w:t>
      </w:r>
      <w:bookmarkEnd w:id="201"/>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أبي الحواري، و قاسم بن عثمان الجوعي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مندة، أنا أبو طاهر بن سلمة، 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روح الدمشقي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أبي الحواري، و قاسم الجوعي</w:t>
      </w:r>
      <w:r>
        <w:rPr>
          <w:rFonts w:eastAsia="Amiri" w:cs="Amiri" w:ascii="Amiri" w:hAnsi="Amiri"/>
          <w:color w:val="111111"/>
          <w:sz w:val="28"/>
          <w:szCs w:val="28"/>
          <w:rtl w:val="true"/>
          <w:lang w:bidi="ar-SA"/>
        </w:rPr>
        <w:t xml:space="preserve">. </w:t>
      </w:r>
      <w:bookmarkStart w:id="202" w:name="pg11918_134584"/>
    </w:p>
    <w:p>
      <w:pPr>
        <w:pStyle w:val="Heading4"/>
        <w:numPr>
          <w:ilvl w:val="3"/>
          <w:numId w:val="1"/>
        </w:numPr>
        <w:rPr/>
      </w:pPr>
      <w:bookmarkStart w:id="203" w:name="__RefHeading___Toc13957322_73709187"/>
      <w:bookmarkStart w:id="204" w:name="_Toc80"/>
      <w:bookmarkEnd w:id="202"/>
      <w:bookmarkEnd w:id="203"/>
      <w:r>
        <w:rPr>
          <w:rtl w:val="true"/>
        </w:rPr>
        <w:t>حرف الزاي</w:t>
      </w:r>
      <w:bookmarkEnd w:id="204"/>
    </w:p>
    <w:p>
      <w:pPr>
        <w:pStyle w:val="BookText"/>
        <w:rPr/>
      </w:pPr>
      <w:r>
        <w:rPr>
          <w:rFonts w:ascii="IRNazanin" w:hAnsi="IRNazanin" w:eastAsia="IRNazanin"/>
          <w:color w:val="111111"/>
          <w:sz w:val="28"/>
          <w:sz w:val="28"/>
          <w:szCs w:val="28"/>
          <w:rtl w:val="true"/>
          <w:lang w:bidi="fa-IR"/>
        </w:rPr>
        <w:t>فارغ</w:t>
      </w:r>
    </w:p>
    <w:p>
      <w:pPr>
        <w:pStyle w:val="Heading4"/>
        <w:numPr>
          <w:ilvl w:val="3"/>
          <w:numId w:val="1"/>
        </w:numPr>
        <w:rPr/>
      </w:pPr>
      <w:bookmarkStart w:id="205" w:name="__RefHeading___Toc13957324_73709187"/>
      <w:bookmarkStart w:id="206" w:name="_Toc81"/>
      <w:bookmarkEnd w:id="205"/>
      <w:r>
        <w:rPr>
          <w:rtl w:val="true"/>
        </w:rPr>
        <w:t>حرف السين</w:t>
      </w:r>
      <w:bookmarkEnd w:id="206"/>
    </w:p>
    <w:p>
      <w:pPr>
        <w:pStyle w:val="Heading5"/>
        <w:numPr>
          <w:ilvl w:val="4"/>
          <w:numId w:val="1"/>
        </w:numPr>
        <w:rPr/>
      </w:pPr>
      <w:bookmarkStart w:id="207" w:name="__RefHeading___Toc13957326_73709187"/>
      <w:bookmarkStart w:id="208" w:name="_Toc82"/>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5"/>
        <w:numPr>
          <w:ilvl w:val="4"/>
          <w:numId w:val="1"/>
        </w:numPr>
        <w:rPr/>
      </w:pPr>
      <w:bookmarkStart w:id="209" w:name="__RefHeading___Toc13957328_73709187"/>
      <w:bookmarkStart w:id="210" w:name="_Toc83"/>
      <w:bookmarkEnd w:id="209"/>
      <w:r>
        <w:rPr/>
        <w:t>1537</w:t>
      </w:r>
      <w:r>
        <w:rPr>
          <w:rtl w:val="true"/>
        </w:rPr>
        <w:t xml:space="preserve"> - </w:t>
      </w:r>
      <w:r>
        <w:rPr>
          <w:rtl w:val="true"/>
        </w:rPr>
        <w:t>الحسين بن سعيد بن المهنّد  بن مسلمة</w:t>
      </w:r>
      <w:bookmarkEnd w:id="210"/>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بن المهنّد </w:t>
      </w:r>
      <w:r>
        <w:rPr>
          <w:rStyle w:val="FootnoteAnchor"/>
          <w:rtl w:val="true"/>
        </w:rPr>
        <w:footnoteReference w:id="260"/>
      </w:r>
      <w:r>
        <w:rPr>
          <w:rFonts w:ascii="Amiri" w:hAnsi="Amiri" w:eastAsia="Amiri" w:cs="Amiri"/>
          <w:color w:val="111111"/>
          <w:sz w:val="28"/>
          <w:sz w:val="28"/>
          <w:szCs w:val="28"/>
          <w:rtl w:val="true"/>
          <w:lang w:bidi="ar-SA"/>
        </w:rPr>
        <w:t>بن مسلمة</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61"/>
      </w:r>
      <w:r>
        <w:rPr>
          <w:rFonts w:ascii="Amiri" w:hAnsi="Amiri" w:eastAsia="Amiri" w:cs="Amiri"/>
          <w:color w:val="111111"/>
          <w:sz w:val="28"/>
          <w:sz w:val="28"/>
          <w:szCs w:val="28"/>
          <w:rtl w:val="true"/>
          <w:lang w:bidi="ar-SA"/>
        </w:rPr>
        <w:t xml:space="preserve">علي الطّائي الشّيزري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حدّث عن أبي بكر الميانجي، و أبي عبد اللّه بن خالويه النحوي، و أبي الحسين أحمد بن علي بن إبراهيم الأنصاري، و أبي يعقوب إسحاق بن زوران </w:t>
      </w:r>
      <w:r>
        <w:rPr>
          <w:rStyle w:val="FootnoteAnchor"/>
          <w:rtl w:val="true"/>
        </w:rPr>
        <w:footnoteReference w:id="263"/>
      </w:r>
      <w:r>
        <w:rPr>
          <w:rFonts w:ascii="Amiri" w:hAnsi="Amiri" w:eastAsia="Amiri" w:cs="Amiri"/>
          <w:color w:val="111111"/>
          <w:sz w:val="28"/>
          <w:sz w:val="28"/>
          <w:szCs w:val="28"/>
          <w:rtl w:val="true"/>
          <w:lang w:bidi="ar-SA"/>
        </w:rPr>
        <w:t xml:space="preserve">بن قهزاد الفقيه، و أبي بكر محمّد بن أحمد بن محمّد بن أبي حاتم </w:t>
      </w:r>
      <w:r>
        <w:rPr>
          <w:rStyle w:val="FootnoteAnchor"/>
          <w:rtl w:val="true"/>
        </w:rPr>
        <w:footnoteReference w:id="264"/>
      </w:r>
      <w:r>
        <w:rPr>
          <w:rFonts w:ascii="Amiri" w:hAnsi="Amiri" w:eastAsia="Amiri" w:cs="Amiri"/>
          <w:color w:val="111111"/>
          <w:sz w:val="28"/>
          <w:sz w:val="28"/>
          <w:szCs w:val="28"/>
          <w:rtl w:val="true"/>
          <w:lang w:bidi="ar-SA"/>
        </w:rPr>
        <w:t>الرّقّي، و أبي الحسن المغيرة بن عمرو بن الوليد بن سليمان البزاز المكي، و أبي الفوارس شاكر بن دعي المكي، و أبي محمّد عبد اللّه بن عطية بن عبد اللّه بن حبيب، و الشريف أبي الحسين يحيى بن علي الريذي، و أبي القاسم علي بن الحسن بن رجاء بن 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سعد السّمّان </w:t>
      </w:r>
      <w:r>
        <w:rPr>
          <w:rStyle w:val="FootnoteAnchor"/>
          <w:rtl w:val="true"/>
        </w:rPr>
        <w:footnoteReference w:id="265"/>
      </w:r>
      <w:r>
        <w:rPr>
          <w:rFonts w:ascii="Amiri" w:hAnsi="Amiri" w:eastAsia="Amiri" w:cs="Amiri"/>
          <w:color w:val="111111"/>
          <w:sz w:val="28"/>
          <w:sz w:val="28"/>
          <w:szCs w:val="28"/>
          <w:rtl w:val="true"/>
          <w:lang w:bidi="ar-SA"/>
        </w:rPr>
        <w:t xml:space="preserve">،و أبو الحسن الجبائي </w:t>
      </w:r>
      <w:r>
        <w:rPr>
          <w:rStyle w:val="FootnoteAnchor"/>
          <w:rtl w:val="true"/>
        </w:rPr>
        <w:footnoteReference w:id="266"/>
      </w:r>
      <w:r>
        <w:rPr>
          <w:rFonts w:ascii="Amiri" w:hAnsi="Amiri" w:eastAsia="Amiri" w:cs="Amiri"/>
          <w:color w:val="111111"/>
          <w:sz w:val="28"/>
          <w:sz w:val="28"/>
          <w:szCs w:val="28"/>
          <w:rtl w:val="true"/>
          <w:lang w:bidi="ar-SA"/>
        </w:rPr>
        <w:t>،و أبو محمّد عبيد بن إبراهيم بن كبشة النجار، و علي بن الخضر السلمي، و علي بن محمّد بن شجاع، و أبو محمّد عبد العزيز بن أحمد، و أبو القاسم بن أبي العلاء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ثنا عبد العزيز التميمي، أنا أبو علي </w:t>
      </w:r>
      <w:bookmarkStart w:id="211" w:name="pg11918_134585"/>
    </w:p>
    <w:p>
      <w:pPr>
        <w:pStyle w:val="BookText"/>
        <w:rPr/>
      </w:pPr>
      <w:bookmarkEnd w:id="211"/>
      <w:r>
        <w:rPr>
          <w:rFonts w:ascii="Amiri" w:hAnsi="Amiri" w:eastAsia="Amiri" w:cs="Amiri"/>
          <w:color w:val="111111"/>
          <w:sz w:val="28"/>
          <w:sz w:val="28"/>
          <w:szCs w:val="28"/>
          <w:rtl w:val="true"/>
          <w:lang w:bidi="ar-SA"/>
        </w:rPr>
        <w:t xml:space="preserve">الحسين بن سعيد بن المهند </w:t>
      </w:r>
      <w:r>
        <w:rPr>
          <w:rStyle w:val="FootnoteAnchor"/>
          <w:rtl w:val="true"/>
        </w:rPr>
        <w:footnoteReference w:id="267"/>
      </w:r>
      <w:r>
        <w:rPr>
          <w:rFonts w:ascii="Amiri" w:hAnsi="Amiri" w:eastAsia="Amiri" w:cs="Amiri"/>
          <w:color w:val="111111"/>
          <w:sz w:val="28"/>
          <w:sz w:val="28"/>
          <w:szCs w:val="28"/>
          <w:rtl w:val="true"/>
          <w:lang w:bidi="ar-SA"/>
        </w:rPr>
        <w:t xml:space="preserve">الشيزري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نا القاضي أبو بكر يوسف بن القاسم، نا الجمال و هو أحمد بن جعفر بن نصر، نا علي بن هاشم بن مرزوق، نا محمّد بن كثير، عن عمرو بن قيس، عن عطية، عن أبي سعيد الخدري،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إِنَّ‌ فِي ذٰلِكَ‌ لَآيٰاتٍ‌ لِلْمُتَوَسِّمِينَ‌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المتفرسين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أيضا، ثنا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علي الحسين بن سعيد بن المهند الشيزري يوم الخميس السابع و عشرين من شهر رمضان سنة خمس عشرة و أربعمائة، حدّث عن يوسف بن القاسم الميانجي </w:t>
      </w:r>
      <w:r>
        <w:rPr>
          <w:rStyle w:val="FootnoteAnchor"/>
          <w:rtl w:val="true"/>
        </w:rPr>
        <w:footnoteReference w:id="270"/>
      </w:r>
      <w:r>
        <w:rPr>
          <w:rFonts w:ascii="Amiri" w:hAnsi="Amiri" w:eastAsia="Amiri" w:cs="Amiri"/>
          <w:color w:val="111111"/>
          <w:sz w:val="28"/>
          <w:sz w:val="28"/>
          <w:szCs w:val="28"/>
          <w:rtl w:val="true"/>
          <w:lang w:bidi="ar-SA"/>
        </w:rPr>
        <w:t>القاضي، و أبي عبد اللّه الحسين بن أحمد بن خالويه و غيرهما، و كان يتّهم بالتشيع، لم أر في صلاحه و عبادته و ورعه مثله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3957330_73709187"/>
      <w:bookmarkStart w:id="213" w:name="_Toc84"/>
      <w:bookmarkEnd w:id="212"/>
      <w:r>
        <w:rPr/>
        <w:t>1538</w:t>
      </w:r>
      <w:r>
        <w:rPr>
          <w:rtl w:val="true"/>
        </w:rPr>
        <w:t xml:space="preserve"> - </w:t>
      </w:r>
      <w:r>
        <w:rPr>
          <w:rtl w:val="true"/>
        </w:rPr>
        <w:t>الحسين بن السفر بن إسماعيل بن سهل</w:t>
      </w:r>
      <w:bookmarkEnd w:id="213"/>
    </w:p>
    <w:p>
      <w:pPr>
        <w:pStyle w:val="BookText"/>
        <w:rPr/>
      </w:pPr>
      <w:r>
        <w:rPr>
          <w:rFonts w:ascii="Amiri" w:hAnsi="Amiri" w:eastAsia="Amiri" w:cs="Amiri"/>
          <w:color w:val="111111"/>
          <w:sz w:val="28"/>
          <w:sz w:val="28"/>
          <w:szCs w:val="28"/>
          <w:rtl w:val="true"/>
          <w:lang w:bidi="ar-SA"/>
        </w:rPr>
        <w:t>ابن أنس بن مالك بن الأخطل الشاعر التغلبي</w:t>
      </w:r>
    </w:p>
    <w:p>
      <w:pPr>
        <w:pStyle w:val="BookText"/>
        <w:rPr/>
      </w:pPr>
      <w:r>
        <w:rPr>
          <w:rFonts w:ascii="Amiri" w:hAnsi="Amiri" w:eastAsia="Amiri" w:cs="Amiri"/>
          <w:color w:val="111111"/>
          <w:sz w:val="28"/>
          <w:sz w:val="28"/>
          <w:szCs w:val="28"/>
          <w:rtl w:val="true"/>
          <w:lang w:bidi="ar-SA"/>
        </w:rPr>
        <w:t>حكى عن أبيه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الحسن علي بن الحسين حكاية تأتي في ترجمة مالك بن طوق</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3957332_73709187"/>
      <w:bookmarkStart w:id="215" w:name="_Toc85"/>
      <w:bookmarkEnd w:id="214"/>
      <w:r>
        <w:rPr/>
        <w:t>1539</w:t>
      </w:r>
      <w:r>
        <w:rPr>
          <w:rtl w:val="true"/>
        </w:rPr>
        <w:t xml:space="preserve"> - </w:t>
      </w:r>
      <w:r>
        <w:rPr>
          <w:rtl w:val="true"/>
        </w:rPr>
        <w:t>الحسين بن السّميدع بن إبراهيم</w:t>
      </w:r>
      <w:bookmarkEnd w:id="215"/>
    </w:p>
    <w:p>
      <w:pPr>
        <w:pStyle w:val="BookText"/>
        <w:rPr/>
      </w:pPr>
      <w:r>
        <w:rPr>
          <w:rFonts w:ascii="Amiri" w:hAnsi="Amiri" w:eastAsia="Amiri" w:cs="Amiri"/>
          <w:color w:val="111111"/>
          <w:sz w:val="28"/>
          <w:sz w:val="28"/>
          <w:szCs w:val="28"/>
          <w:rtl w:val="true"/>
          <w:lang w:bidi="ar-SA"/>
        </w:rPr>
        <w:t xml:space="preserve">أبو بكر البجلي الأنطاكي </w:t>
      </w:r>
      <w:r>
        <w:rPr>
          <w:rStyle w:val="FootnoteAnchor"/>
          <w:rtl w:val="true"/>
        </w:rPr>
        <w:footnoteReference w:id="2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محمّد بن المبارك الصّوري، و موسى بن أيوب النصيبي، و يعقوب بن كعب الحلبي، و أحمد بن الوضاح الكوفي، </w:t>
      </w:r>
    </w:p>
    <w:p>
      <w:pPr>
        <w:pStyle w:val="BookText"/>
        <w:rPr/>
      </w:pPr>
      <w:r>
        <w:rPr>
          <w:rFonts w:ascii="Amiri" w:hAnsi="Amiri" w:eastAsia="Amiri" w:cs="Amiri"/>
          <w:color w:val="111111"/>
          <w:sz w:val="28"/>
          <w:sz w:val="28"/>
          <w:szCs w:val="28"/>
          <w:rtl w:val="true"/>
          <w:lang w:bidi="ar-SA"/>
        </w:rPr>
        <w:t>أبي الحسن، و العكلي صاحب الهيثم بن عدي، و محبوب بن موسى أبي صالح الفراء، و عبيد بن جناد الحلبي، و خالد بن عبد السلام الصّدفي، و محمّد بن رمح التّجيبي المصريين، و مؤمّل بن إهاب، و عبد الكبير بن المعافى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الطّبراني، و موسى بن عبد الرّحمن الصّبّاغ البيروتي، و أبو جعفر محمّد بن أحمد الخلال الرّملي، و أبو العباس الفضل بن مهاجر المقدسي، و محمّد بن المسيّب الأرغياني، و أبو العباس أحمد بن إبراهيم بن جامع السكري، و أبو علي عبد الواحد بن أحمد بن أبي الخصيب التّنّيسي، و أبو القاسم عمر بن دينار البغدادي، و القاضي أبو عبد اللّه الحسين بن إسماعيل المحاملي، و يحيى بن محمّد بن صاعد، و محمّد بن مخلد الدوري، و إسماعيل بن محمّد الصفا، و أبو علي حامد بن محمّد الهروي الرفاء، و أبو محمّد يحيى بن منصور بن يحيى قاضي نيسابور، و أبو الحسن محمّد بن أحمد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أحمد بن عبد اللّه، نا سليمان بن أحمد، نا أحمد بن عبد الوهاب بن نجدة، نا أبي،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السّميدع الأنطاكي، نا محمّد بن المبارك الصوري،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بقية عن </w:t>
      </w:r>
      <w:r>
        <w:rPr>
          <w:rStyle w:val="FootnoteAnchor"/>
          <w:rtl w:val="true"/>
        </w:rPr>
        <w:footnoteReference w:id="272"/>
      </w:r>
      <w:r>
        <w:rPr>
          <w:rFonts w:ascii="Amiri" w:hAnsi="Amiri" w:eastAsia="Amiri" w:cs="Amiri"/>
          <w:color w:val="111111"/>
          <w:sz w:val="28"/>
          <w:sz w:val="28"/>
          <w:szCs w:val="28"/>
          <w:rtl w:val="true"/>
          <w:lang w:bidi="ar-SA"/>
        </w:rPr>
        <w:t xml:space="preserve">بحير بن سعد عن </w:t>
      </w:r>
      <w:r>
        <w:rPr>
          <w:rStyle w:val="FootnoteAnchor"/>
          <w:rtl w:val="true"/>
        </w:rPr>
        <w:footnoteReference w:id="273"/>
      </w:r>
      <w:r>
        <w:rPr>
          <w:rFonts w:ascii="Amiri" w:hAnsi="Amiri" w:eastAsia="Amiri" w:cs="Amiri"/>
          <w:color w:val="111111"/>
          <w:sz w:val="28"/>
          <w:sz w:val="28"/>
          <w:szCs w:val="28"/>
          <w:rtl w:val="true"/>
          <w:lang w:bidi="ar-SA"/>
        </w:rPr>
        <w:t>خالد بن معدان، عن المقدام بن معدي كرب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أحد طعاما أحبّ‌ إلى اللّه من عمل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السّميدع بن إبراهيم أبو بكر البجلي من أهل أنطاكية، قدم بغداد و حدّث بها عن محمّد بن المبارك الصوري، و محبوب بن موسى الفراء، و عبيد بن جناد الحلبي، و موسى بن أيوب النصيبي، و خالد بن عبد السلام، و محمّد بن رمح المصريين، روى عنه يحيى بن محمّد بن صاعد، و القاضي المحاملي، و محمّد بن مخلد، و إسماعيل بن محمّد الصفار و غيرهم، و كان ثقة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أنا علي بن الخضر بن </w:t>
      </w:r>
      <w:bookmarkStart w:id="216" w:name="pg11918_134587"/>
    </w:p>
    <w:p>
      <w:pPr>
        <w:pStyle w:val="BookText"/>
        <w:rPr/>
      </w:pPr>
      <w:bookmarkEnd w:id="216"/>
      <w:r>
        <w:rPr>
          <w:rFonts w:ascii="Amiri" w:hAnsi="Amiri" w:eastAsia="Amiri" w:cs="Amiri"/>
          <w:color w:val="111111"/>
          <w:sz w:val="28"/>
          <w:sz w:val="28"/>
          <w:szCs w:val="28"/>
          <w:rtl w:val="true"/>
          <w:lang w:bidi="ar-SA"/>
        </w:rPr>
        <w:t>سليمان السلمي، أنا عبد الوهاب بن جعفر بن علي الميداني، نا أبو هاشم عبد الجبار بن عبد الصمد السلمي، أخبرني أبو العباس محمود بن محمّد الرافعي أن الحسين بن السّميدع الأنطاكي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برد إلى عامل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أنا محبوس بما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للمواعيد فيما بيننا أمد</w:t>
      </w:r>
    </w:p>
    <w:p>
      <w:pPr>
        <w:pStyle w:val="BookText"/>
        <w:rPr/>
      </w:pPr>
      <w:r>
        <w:rPr>
          <w:rFonts w:ascii="Amiri" w:hAnsi="Amiri" w:eastAsia="Amiri" w:cs="Amiri"/>
          <w:color w:val="111111"/>
          <w:sz w:val="28"/>
          <w:sz w:val="28"/>
          <w:szCs w:val="28"/>
          <w:rtl w:val="true"/>
          <w:lang w:bidi="ar-SA"/>
        </w:rPr>
        <w:t xml:space="preserve">أزكى المواعيد ما كانت مهيّأة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المطل فيها و لا التسويف و النكد</w:t>
      </w:r>
    </w:p>
    <w:p>
      <w:pPr>
        <w:pStyle w:val="BookText"/>
        <w:rPr/>
      </w:pPr>
      <w:r>
        <w:rPr>
          <w:rFonts w:ascii="Amiri" w:hAnsi="Amiri" w:eastAsia="Amiri" w:cs="Amiri"/>
          <w:color w:val="111111"/>
          <w:sz w:val="28"/>
          <w:sz w:val="28"/>
          <w:szCs w:val="28"/>
          <w:rtl w:val="true"/>
          <w:lang w:bidi="ar-SA"/>
        </w:rPr>
        <w:t xml:space="preserve">فابق عندي بالمعروف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تضمنه الأعقاب و الأيد</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بن سعيد، ثنا أبو بكر الخطيب، أنا السمسار، أنبأ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السميدع الأنطاكي مات في سنة سبع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3957334_73709187"/>
      <w:bookmarkStart w:id="218" w:name="_Toc86"/>
      <w:bookmarkEnd w:id="217"/>
      <w:r>
        <w:rPr/>
        <w:t>1540</w:t>
      </w:r>
      <w:r>
        <w:rPr>
          <w:rtl w:val="true"/>
        </w:rPr>
        <w:t xml:space="preserve"> - </w:t>
      </w:r>
      <w:r>
        <w:rPr>
          <w:rtl w:val="true"/>
        </w:rPr>
        <w:t>الحسين بن سهل بن حريث المصري</w:t>
      </w:r>
      <w:bookmarkEnd w:id="218"/>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أنبأ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75"/>
      </w:r>
      <w:r>
        <w:rPr>
          <w:rFonts w:ascii="IRNazanin" w:hAnsi="IRNazanin" w:eastAsia="IRNazanin"/>
          <w:color w:val="111111"/>
          <w:sz w:val="28"/>
          <w:sz w:val="28"/>
          <w:szCs w:val="28"/>
          <w:rtl w:val="true"/>
          <w:lang w:bidi="fa-IR"/>
        </w:rPr>
        <w:t xml:space="preserve">قالا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سليمان بن أحمد، نا الحسين بن سهل بن </w:t>
      </w:r>
      <w:r>
        <w:rPr>
          <w:rStyle w:val="FootnoteAnchor"/>
          <w:rtl w:val="true"/>
        </w:rPr>
        <w:footnoteReference w:id="277"/>
      </w:r>
      <w:r>
        <w:rPr>
          <w:rFonts w:ascii="Amiri" w:hAnsi="Amiri" w:eastAsia="Amiri" w:cs="Amiri"/>
          <w:color w:val="111111"/>
          <w:sz w:val="28"/>
          <w:sz w:val="28"/>
          <w:szCs w:val="28"/>
          <w:rtl w:val="true"/>
          <w:lang w:bidi="ar-SA"/>
        </w:rPr>
        <w:t xml:space="preserve">حريث المصري، نا هشام بن عمّار، نا الربيع بن بدر التميمي، ثنا سعيد الجريري </w:t>
      </w:r>
      <w:r>
        <w:rPr>
          <w:rStyle w:val="FootnoteAnchor"/>
          <w:rtl w:val="true"/>
        </w:rPr>
        <w:footnoteReference w:id="278"/>
      </w:r>
      <w:r>
        <w:rPr>
          <w:rFonts w:ascii="Amiri" w:hAnsi="Amiri" w:eastAsia="Amiri" w:cs="Amiri"/>
          <w:color w:val="111111"/>
          <w:sz w:val="28"/>
          <w:sz w:val="28"/>
          <w:szCs w:val="28"/>
          <w:rtl w:val="true"/>
          <w:lang w:bidi="ar-SA"/>
        </w:rPr>
        <w:t>،عن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الحبلى التي تخاف على نفسها أن تفطر، و المرضع التي تخاف على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سعيد الجريري </w:t>
      </w:r>
      <w:r>
        <w:rPr>
          <w:rStyle w:val="FootnoteAnchor"/>
          <w:rtl w:val="true"/>
        </w:rPr>
        <w:footnoteReference w:id="279"/>
      </w:r>
      <w:r>
        <w:rPr>
          <w:rFonts w:ascii="IRNazanin" w:hAnsi="IRNazanin" w:eastAsia="IRNazanin"/>
          <w:color w:val="111111"/>
          <w:sz w:val="28"/>
          <w:sz w:val="28"/>
          <w:szCs w:val="28"/>
          <w:rtl w:val="true"/>
          <w:lang w:bidi="fa-IR"/>
        </w:rPr>
        <w:t xml:space="preserve">ابن بدر، تفرد به هشام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ابن ريذة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19" w:name="pg11918_134588"/>
    </w:p>
    <w:p>
      <w:pPr>
        <w:pStyle w:val="Heading4"/>
        <w:numPr>
          <w:ilvl w:val="3"/>
          <w:numId w:val="1"/>
        </w:numPr>
        <w:rPr/>
      </w:pPr>
      <w:bookmarkStart w:id="220" w:name="__RefHeading___Toc13957336_73709187"/>
      <w:bookmarkStart w:id="221" w:name="_Toc87"/>
      <w:bookmarkEnd w:id="219"/>
      <w:bookmarkEnd w:id="220"/>
      <w:r>
        <w:rPr>
          <w:rtl w:val="true"/>
        </w:rPr>
        <w:t>حرف السّين و حرف الصّاد</w:t>
      </w:r>
      <w:bookmarkEnd w:id="221"/>
    </w:p>
    <w:p>
      <w:pPr>
        <w:pStyle w:val="BookText"/>
        <w:rPr/>
      </w:pPr>
      <w:r>
        <w:rPr>
          <w:rFonts w:ascii="IRNazanin" w:hAnsi="IRNazanin" w:eastAsia="IRNazanin"/>
          <w:color w:val="111111"/>
          <w:sz w:val="28"/>
          <w:sz w:val="28"/>
          <w:szCs w:val="28"/>
          <w:rtl w:val="true"/>
          <w:lang w:bidi="fa-IR"/>
        </w:rPr>
        <w:t>فارغان</w:t>
      </w:r>
    </w:p>
    <w:p>
      <w:pPr>
        <w:pStyle w:val="Heading4"/>
        <w:numPr>
          <w:ilvl w:val="3"/>
          <w:numId w:val="1"/>
        </w:numPr>
        <w:rPr/>
      </w:pPr>
      <w:bookmarkStart w:id="222" w:name="__RefHeading___Toc13957338_73709187"/>
      <w:bookmarkStart w:id="223" w:name="_Toc88"/>
      <w:bookmarkEnd w:id="222"/>
      <w:r>
        <w:rPr>
          <w:rtl w:val="true"/>
        </w:rPr>
        <w:t>حرف الضاد</w:t>
      </w:r>
      <w:bookmarkEnd w:id="223"/>
    </w:p>
    <w:p>
      <w:pPr>
        <w:pStyle w:val="Heading5"/>
        <w:numPr>
          <w:ilvl w:val="4"/>
          <w:numId w:val="1"/>
        </w:numPr>
        <w:rPr/>
      </w:pPr>
      <w:bookmarkStart w:id="224" w:name="__RefHeading___Toc13957340_73709187"/>
      <w:bookmarkStart w:id="225" w:name="_Toc89"/>
      <w:bookmarkEnd w:id="224"/>
      <w:r>
        <w:rPr>
          <w:rtl w:val="true"/>
        </w:rPr>
        <w:t>اشارة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Heading5"/>
        <w:numPr>
          <w:ilvl w:val="4"/>
          <w:numId w:val="1"/>
        </w:numPr>
        <w:rPr/>
      </w:pPr>
      <w:bookmarkStart w:id="226" w:name="__RefHeading___Toc13957342_73709187"/>
      <w:bookmarkStart w:id="227" w:name="_Toc90"/>
      <w:bookmarkEnd w:id="226"/>
      <w:r>
        <w:rPr/>
        <w:t>1541</w:t>
      </w:r>
      <w:r>
        <w:rPr>
          <w:rtl w:val="true"/>
        </w:rPr>
        <w:t xml:space="preserve"> - </w:t>
      </w:r>
      <w:r>
        <w:rPr>
          <w:rtl w:val="true"/>
        </w:rPr>
        <w:t>الحسين بن الضّحّاك بن ياسر، و يقال</w:t>
      </w:r>
      <w:r>
        <w:rPr>
          <w:rtl w:val="true"/>
        </w:rPr>
        <w:t xml:space="preserve">: </w:t>
      </w:r>
      <w:r>
        <w:rPr>
          <w:rtl w:val="true"/>
        </w:rPr>
        <w:t>ابن الضّحّاك</w:t>
      </w:r>
      <w:bookmarkEnd w:id="227"/>
    </w:p>
    <w:p>
      <w:pPr>
        <w:pStyle w:val="BookText"/>
        <w:rPr/>
      </w:pPr>
      <w:r>
        <w:rPr>
          <w:rFonts w:ascii="Amiri" w:hAnsi="Amiri" w:eastAsia="Amiri" w:cs="Amiri"/>
          <w:color w:val="111111"/>
          <w:sz w:val="28"/>
          <w:sz w:val="28"/>
          <w:szCs w:val="28"/>
          <w:rtl w:val="true"/>
          <w:lang w:bidi="ar-SA"/>
        </w:rPr>
        <w:t xml:space="preserve">ابن فلان بن ياسر أبو علي المعروف بالخليع الباهلي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مولى سلمان بن ربيعة الباهلي، و يقال بل هو من باهلة </w:t>
      </w:r>
      <w:r>
        <w:rPr>
          <w:rStyle w:val="FootnoteAnchor"/>
          <w:rtl w:val="true"/>
        </w:rPr>
        <w:footnoteReference w:id="284"/>
      </w:r>
      <w:r>
        <w:rPr>
          <w:rFonts w:ascii="Amiri" w:hAnsi="Amiri" w:eastAsia="Amiri" w:cs="Amiri"/>
          <w:color w:val="111111"/>
          <w:sz w:val="28"/>
          <w:sz w:val="28"/>
          <w:szCs w:val="28"/>
          <w:rtl w:val="true"/>
          <w:lang w:bidi="ar-SA"/>
        </w:rPr>
        <w:t>عربي ليس بمولى، و هو ابن خالة محمّد بن حازم الباهلي، و يعرف بحسين الأشقر، بصري المولد و المنشأ، شاعر مدح غير واحد من الخلفاء، و بلغني أنه سئل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أحفظ‍‌ السنة التي ولدت فيها، و لكني أذكر و أنا بالبصرة موت شعبة بن الحجاج سنة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الأمين 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محمّد المهلّبي حديثا سنورده في ترجمة الأمين إن شاء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الحسين بن الحسن الكلابي، حدّثنا أبو بكر الخطيب، أنبأ أبو الحسن علي بن أحمد بن محمّد بن داود الرّزّاز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علي بن الحسين الأصبهاني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الديارات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مروان </w:t>
      </w:r>
      <w:r>
        <w:rPr>
          <w:rStyle w:val="FootnoteAnchor"/>
          <w:rtl w:val="true"/>
        </w:rPr>
        <w:footnoteReference w:id="286"/>
      </w:r>
      <w:r>
        <w:rPr>
          <w:rFonts w:ascii="Amiri" w:hAnsi="Amiri" w:eastAsia="Amiri" w:cs="Amiri"/>
          <w:color w:val="111111"/>
          <w:sz w:val="28"/>
          <w:sz w:val="28"/>
          <w:szCs w:val="28"/>
          <w:rtl w:val="true"/>
          <w:lang w:bidi="ar-SA"/>
        </w:rPr>
        <w:t xml:space="preserve">بنواحي </w:t>
      </w:r>
    </w:p>
    <w:p>
      <w:pPr>
        <w:pStyle w:val="BookText"/>
        <w:rPr/>
      </w:pPr>
      <w:r>
        <w:rPr>
          <w:rFonts w:ascii="Amiri" w:hAnsi="Amiri" w:eastAsia="Amiri" w:cs="Amiri"/>
          <w:color w:val="111111"/>
          <w:sz w:val="28"/>
          <w:sz w:val="28"/>
          <w:szCs w:val="28"/>
          <w:rtl w:val="true"/>
          <w:lang w:bidi="ar-SA"/>
        </w:rPr>
        <w:t xml:space="preserve">الشام على قلعة مشرفة على مزارع و رياض حسنة، نزله الرشيد، و نزله المأمون بعده، و كان الحسين بن الضحاك مع الرشيد لما نزله فقال له فيه شعرا فقال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دير مران </w:t>
      </w:r>
      <w:r>
        <w:rPr>
          <w:rStyle w:val="FootnoteAnchor"/>
          <w:rtl w:val="true"/>
        </w:rPr>
        <w:footnoteReference w:id="288"/>
      </w:r>
      <w:r>
        <w:rPr>
          <w:rFonts w:ascii="Amiri" w:hAnsi="Amiri" w:eastAsia="Amiri" w:cs="Amiri"/>
          <w:color w:val="111111"/>
          <w:sz w:val="28"/>
          <w:sz w:val="28"/>
          <w:szCs w:val="28"/>
          <w:rtl w:val="true"/>
          <w:lang w:bidi="ar-SA"/>
        </w:rPr>
        <w:t xml:space="preserve">لا عرّيت من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هجت لي حزنا </w:t>
      </w:r>
      <w:r>
        <w:rPr>
          <w:rStyle w:val="FootnoteAnchor"/>
          <w:rtl w:val="true"/>
        </w:rPr>
        <w:footnoteReference w:id="289"/>
      </w:r>
      <w:r>
        <w:rPr>
          <w:rFonts w:ascii="Amiri" w:hAnsi="Amiri" w:eastAsia="Amiri" w:cs="Amiri"/>
          <w:color w:val="111111"/>
          <w:sz w:val="28"/>
          <w:sz w:val="28"/>
          <w:szCs w:val="28"/>
          <w:rtl w:val="true"/>
          <w:lang w:bidi="ar-SA"/>
        </w:rPr>
        <w:t>يا دير مرانا</w:t>
      </w:r>
    </w:p>
    <w:p>
      <w:pPr>
        <w:pStyle w:val="BookText"/>
        <w:rPr/>
      </w:pPr>
      <w:r>
        <w:rPr>
          <w:rFonts w:ascii="Amiri" w:hAnsi="Amiri" w:eastAsia="Amiri" w:cs="Amiri"/>
          <w:color w:val="111111"/>
          <w:sz w:val="28"/>
          <w:sz w:val="28"/>
          <w:szCs w:val="28"/>
          <w:rtl w:val="true"/>
          <w:lang w:bidi="ar-SA"/>
        </w:rPr>
        <w:t xml:space="preserve">هل عند قسّك </w:t>
      </w:r>
      <w:r>
        <w:rPr>
          <w:rStyle w:val="FootnoteAnchor"/>
          <w:rtl w:val="true"/>
        </w:rPr>
        <w:footnoteReference w:id="290"/>
      </w:r>
      <w:r>
        <w:rPr>
          <w:rFonts w:ascii="Amiri" w:hAnsi="Amiri" w:eastAsia="Amiri" w:cs="Amiri"/>
          <w:color w:val="111111"/>
          <w:sz w:val="28"/>
          <w:sz w:val="28"/>
          <w:szCs w:val="28"/>
          <w:rtl w:val="true"/>
          <w:lang w:bidi="ar-SA"/>
        </w:rPr>
        <w:t xml:space="preserve">من علم فتخبرني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يسعد </w:t>
      </w:r>
      <w:r>
        <w:rPr>
          <w:rStyle w:val="FootnoteAnchor"/>
          <w:rtl w:val="true"/>
        </w:rPr>
        <w:footnoteReference w:id="291"/>
      </w:r>
      <w:r>
        <w:rPr>
          <w:rFonts w:ascii="IRNazanin" w:hAnsi="IRNazanin" w:eastAsia="IRNazanin"/>
          <w:color w:val="111111"/>
          <w:sz w:val="28"/>
          <w:sz w:val="28"/>
          <w:szCs w:val="28"/>
          <w:rtl w:val="true"/>
          <w:lang w:bidi="fa-IR"/>
        </w:rPr>
        <w:t>وجه الصبر من بانا</w:t>
      </w:r>
    </w:p>
    <w:p>
      <w:pPr>
        <w:pStyle w:val="BookText"/>
        <w:rPr/>
      </w:pPr>
      <w:r>
        <w:rPr>
          <w:rFonts w:ascii="Amiri" w:hAnsi="Amiri" w:eastAsia="Amiri" w:cs="Amiri"/>
          <w:color w:val="111111"/>
          <w:sz w:val="28"/>
          <w:sz w:val="28"/>
          <w:szCs w:val="28"/>
          <w:rtl w:val="true"/>
          <w:lang w:bidi="ar-SA"/>
        </w:rPr>
        <w:t xml:space="preserve">سقيا و رعنا لكرخايا </w:t>
      </w:r>
      <w:r>
        <w:rPr>
          <w:rStyle w:val="FootnoteAnchor"/>
          <w:rtl w:val="true"/>
        </w:rPr>
        <w:footnoteReference w:id="292"/>
      </w:r>
      <w:r>
        <w:rPr>
          <w:rFonts w:ascii="Amiri" w:hAnsi="Amiri" w:eastAsia="Amiri" w:cs="Amiri"/>
          <w:color w:val="111111"/>
          <w:sz w:val="28"/>
          <w:sz w:val="28"/>
          <w:szCs w:val="28"/>
          <w:rtl w:val="true"/>
          <w:lang w:bidi="ar-SA"/>
        </w:rPr>
        <w:t xml:space="preserve">و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الجنينة </w:t>
      </w:r>
      <w:r>
        <w:rPr>
          <w:rStyle w:val="FootnoteAnchor"/>
          <w:rtl w:val="true"/>
        </w:rPr>
        <w:footnoteReference w:id="293"/>
      </w:r>
      <w:r>
        <w:rPr>
          <w:rFonts w:ascii="Amiri" w:hAnsi="Amiri" w:eastAsia="Amiri" w:cs="Amiri"/>
          <w:color w:val="111111"/>
          <w:sz w:val="28"/>
          <w:sz w:val="28"/>
          <w:szCs w:val="28"/>
          <w:rtl w:val="true"/>
          <w:lang w:bidi="ar-SA"/>
        </w:rPr>
        <w:t xml:space="preserve">و الرّوحاء </w:t>
      </w:r>
      <w:r>
        <w:rPr>
          <w:rStyle w:val="FootnoteAnchor"/>
          <w:rtl w:val="true"/>
        </w:rPr>
        <w:footnoteReference w:id="294"/>
      </w:r>
      <w:r>
        <w:rPr>
          <w:rFonts w:ascii="Amiri" w:hAnsi="Amiri" w:eastAsia="Amiri" w:cs="Amiri"/>
          <w:color w:val="111111"/>
          <w:sz w:val="28"/>
          <w:sz w:val="28"/>
          <w:szCs w:val="28"/>
          <w:rtl w:val="true"/>
          <w:lang w:bidi="ar-SA"/>
        </w:rPr>
        <w:t>من كانا</w:t>
      </w:r>
    </w:p>
    <w:p>
      <w:pPr>
        <w:pStyle w:val="BookText"/>
        <w:rPr/>
      </w:pPr>
      <w:r>
        <w:rPr>
          <w:rFonts w:ascii="Amiri" w:hAnsi="Amiri" w:eastAsia="Amiri" w:cs="Amiri"/>
          <w:color w:val="111111"/>
          <w:sz w:val="28"/>
          <w:sz w:val="28"/>
          <w:szCs w:val="28"/>
          <w:rtl w:val="true"/>
          <w:lang w:bidi="ar-SA"/>
        </w:rPr>
        <w:t xml:space="preserve">حثّ‌ المدام فإنّ‌ الكأس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يهيج دواعي الشوق أحيانا</w:t>
      </w:r>
    </w:p>
    <w:p>
      <w:pPr>
        <w:pStyle w:val="BookText"/>
        <w:rPr/>
      </w:pPr>
      <w:r>
        <w:rPr>
          <w:rFonts w:ascii="Amiri" w:hAnsi="Amiri" w:eastAsia="Amiri" w:cs="Amiri"/>
          <w:color w:val="111111"/>
          <w:sz w:val="28"/>
          <w:sz w:val="28"/>
          <w:szCs w:val="28"/>
          <w:rtl w:val="true"/>
          <w:lang w:bidi="ar-SA"/>
        </w:rPr>
        <w:t xml:space="preserve">و أمر عمرو بن بانة فغنى فيه لحنين أحدها هزج و الآخر رمل </w:t>
      </w:r>
      <w:r>
        <w:rPr>
          <w:rStyle w:val="FootnoteAnchor"/>
          <w:rtl w:val="true"/>
        </w:rPr>
        <w:footnoteReference w:id="295"/>
      </w:r>
      <w:r>
        <w:rPr>
          <w:rFonts w:ascii="Amiri" w:hAnsi="Amiri" w:eastAsia="Amiri" w:cs="Amiri"/>
          <w:color w:val="111111"/>
          <w:sz w:val="28"/>
          <w:sz w:val="28"/>
          <w:szCs w:val="28"/>
          <w:rtl w:val="true"/>
          <w:lang w:bidi="ar-SA"/>
        </w:rPr>
        <w:t>،و هو الذي يغنى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أبو الفرج الأصبهاني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الحسن علي بن محمّد الشابستي في كتاب الديارات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 الخليع هذا قاله في دير مديان،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الدير على نهر كرخايا </w:t>
      </w:r>
      <w:r>
        <w:rPr>
          <w:rStyle w:val="FootnoteAnchor"/>
          <w:rtl w:val="true"/>
        </w:rPr>
        <w:footnoteReference w:id="296"/>
      </w:r>
      <w:r>
        <w:rPr>
          <w:rFonts w:ascii="IRNazanin" w:hAnsi="IRNazanin" w:eastAsia="IRNazanin"/>
          <w:color w:val="111111"/>
          <w:sz w:val="28"/>
          <w:sz w:val="28"/>
          <w:szCs w:val="28"/>
          <w:rtl w:val="true"/>
          <w:lang w:bidi="fa-IR"/>
        </w:rPr>
        <w:t xml:space="preserve">مغناد </w:t>
      </w:r>
      <w:r>
        <w:rPr>
          <w:rStyle w:val="FootnoteAnchor"/>
          <w:rtl w:val="true"/>
        </w:rPr>
        <w:footnoteReference w:id="297"/>
      </w:r>
      <w:r>
        <w:rPr>
          <w:rFonts w:ascii="Amiri" w:hAnsi="Amiri" w:eastAsia="Amiri" w:cs="Amiri"/>
          <w:color w:val="111111"/>
          <w:sz w:val="28"/>
          <w:sz w:val="28"/>
          <w:szCs w:val="28"/>
          <w:rtl w:val="true"/>
          <w:lang w:bidi="ar-SA"/>
        </w:rPr>
        <w:t xml:space="preserve">،و كرخايا </w:t>
      </w:r>
      <w:r>
        <w:rPr>
          <w:rStyle w:val="FootnoteAnchor"/>
          <w:rtl w:val="true"/>
        </w:rPr>
        <w:footnoteReference w:id="298"/>
      </w:r>
      <w:r>
        <w:rPr>
          <w:rFonts w:ascii="Amiri" w:hAnsi="Amiri" w:eastAsia="Amiri" w:cs="Amiri"/>
          <w:color w:val="111111"/>
          <w:sz w:val="28"/>
          <w:sz w:val="28"/>
          <w:szCs w:val="28"/>
          <w:rtl w:val="true"/>
          <w:lang w:bidi="ar-SA"/>
        </w:rPr>
        <w:t xml:space="preserve">نهر يشق من المحوّل الكبير و يمر على العباسية </w:t>
      </w:r>
      <w:r>
        <w:rPr>
          <w:rStyle w:val="FootnoteAnchor"/>
          <w:rtl w:val="true"/>
        </w:rPr>
        <w:footnoteReference w:id="299"/>
      </w:r>
      <w:r>
        <w:rPr>
          <w:rFonts w:ascii="Amiri" w:hAnsi="Amiri" w:eastAsia="Amiri" w:cs="Amiri"/>
          <w:color w:val="111111"/>
          <w:sz w:val="28"/>
          <w:sz w:val="28"/>
          <w:szCs w:val="28"/>
          <w:rtl w:val="true"/>
          <w:lang w:bidi="ar-SA"/>
        </w:rPr>
        <w:t>و يشق الكرخ و يصب على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قديما </w:t>
      </w:r>
    </w:p>
    <w:p>
      <w:pPr>
        <w:pStyle w:val="BookText"/>
        <w:rPr/>
      </w:pPr>
      <w:r>
        <w:rPr>
          <w:rFonts w:ascii="Amiri" w:hAnsi="Amiri" w:eastAsia="Amiri" w:cs="Amiri"/>
          <w:color w:val="111111"/>
          <w:sz w:val="28"/>
          <w:sz w:val="28"/>
          <w:szCs w:val="28"/>
          <w:rtl w:val="true"/>
          <w:lang w:bidi="ar-SA"/>
        </w:rPr>
        <w:t>عامرا و كان الماء فيه جاريا ثم انطمّ‌ و انقطع الماء عنه بالبثوق التي حدثت في الفرات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الفرج في موضع آخر عن الصولي عن يزيد بن محمّد المهلّبي عن عمرو بن بانة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المعتصم إلى الشام لما غزا فنزلنا في طريقنا بدير مران، فذكر هذه الحكاية، و هذه أشبه بالصواب من الأولى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الضحاك بن ياسر أبو علي البصري الشاعر المعروف بالخليع، مولى باهلة، خراساني الأصل، أقام ببغداد ينادم الخلفاء دهرا طويلا، له مع أبي نواس أخبار معروفة، حدّثني علي بن أبي علي بن أبي عبيد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الضحاك بن ياسر الخليع الباهلي البصري مولّى لولد سلمان بن ربيعة الباهلي، و هو شاعر ماجن مطبوع حسن الافتنان في فنون </w:t>
      </w:r>
      <w:r>
        <w:rPr>
          <w:rStyle w:val="FootnoteAnchor"/>
          <w:rtl w:val="true"/>
        </w:rPr>
        <w:footnoteReference w:id="302"/>
      </w:r>
      <w:r>
        <w:rPr>
          <w:rFonts w:ascii="Amiri" w:hAnsi="Amiri" w:eastAsia="Amiri" w:cs="Amiri"/>
          <w:color w:val="111111"/>
          <w:sz w:val="28"/>
          <w:sz w:val="28"/>
          <w:szCs w:val="28"/>
          <w:rtl w:val="true"/>
          <w:lang w:bidi="ar-SA"/>
        </w:rPr>
        <w:t>الشعر و أنواعه، و بلغ سنّا عالية،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سنة اثنين </w:t>
      </w:r>
      <w:r>
        <w:rPr>
          <w:rStyle w:val="FootnoteAnchor"/>
          <w:rtl w:val="true"/>
        </w:rPr>
        <w:footnoteReference w:id="303"/>
      </w:r>
      <w:r>
        <w:rPr>
          <w:rFonts w:ascii="Amiri" w:hAnsi="Amiri" w:eastAsia="Amiri" w:cs="Amiri"/>
          <w:color w:val="111111"/>
          <w:sz w:val="28"/>
          <w:sz w:val="28"/>
          <w:szCs w:val="28"/>
          <w:rtl w:val="true"/>
          <w:lang w:bidi="ar-SA"/>
        </w:rPr>
        <w:t>و ستين و مائة، و مات في سنة خمسين و مائتين، و اتصل له من مجالسة الخلفاء ما لم يتصل لأحد إلاّ لإسحاق بن إبراهيم الموصلي فإنه قاربه في ذلك أو ساواه، صحب الحسين الأمين في سنة ثمان و ثمانين و مائة، و لم يزل مع الخلفاء بعده إلى أيام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المقرئ عنه،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إبراهيم بن علي بن إبراهيم بن سيبخت البغدادي، نا أبو بكر محمّد بن يحيى بن العباس الصولي، حدّثني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الحسن بن ناقد حدّثني صالح بن الرشيد قال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المأمون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تسمع مني 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حمدنا اللّه شكرا أن </w:t>
      </w:r>
      <w:r>
        <w:rPr>
          <w:rStyle w:val="FootnoteAnchor"/>
          <w:rtl w:val="true"/>
        </w:rPr>
        <w:footnoteReference w:id="305"/>
      </w:r>
      <w:r>
        <w:rPr>
          <w:rFonts w:ascii="Amiri" w:hAnsi="Amiri" w:eastAsia="Amiri" w:cs="Amiri"/>
          <w:color w:val="111111"/>
          <w:sz w:val="28"/>
          <w:sz w:val="28"/>
          <w:szCs w:val="28"/>
          <w:rtl w:val="true"/>
          <w:lang w:bidi="ar-SA"/>
        </w:rPr>
        <w:t xml:space="preserve">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بنصرك يا أمير المؤمنينا </w:t>
      </w:r>
    </w:p>
    <w:p>
      <w:pPr>
        <w:pStyle w:val="BookText"/>
        <w:rPr/>
      </w:pPr>
      <w:r>
        <w:rPr>
          <w:rFonts w:ascii="Amiri" w:hAnsi="Amiri" w:eastAsia="Amiri" w:cs="Amiri"/>
          <w:color w:val="111111"/>
          <w:sz w:val="28"/>
          <w:sz w:val="28"/>
          <w:szCs w:val="28"/>
          <w:rtl w:val="true"/>
          <w:lang w:bidi="ar-SA"/>
        </w:rPr>
        <w:t xml:space="preserve">و أنت خليفة الرّحمن فينا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سماحة و جمعت دينا</w:t>
      </w:r>
    </w:p>
    <w:p>
      <w:pPr>
        <w:pStyle w:val="BookText"/>
        <w:rPr/>
      </w:pPr>
      <w:r>
        <w:rPr>
          <w:rFonts w:ascii="Amiri" w:hAnsi="Amiri" w:eastAsia="Amiri" w:cs="Amiri"/>
          <w:color w:val="111111"/>
          <w:sz w:val="28"/>
          <w:sz w:val="28"/>
          <w:szCs w:val="28"/>
          <w:rtl w:val="true"/>
          <w:lang w:bidi="ar-SA"/>
        </w:rPr>
        <w:t>فاستحسنها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هي يا أبا 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لفتاك يا أمير المؤمنين الحسين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يا أمير المؤمنين ما هو أجود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ينخل فرد الحسن فرد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وفد أفردته بهوى فرد</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بخمسة آلاف درهم، و خمس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محمّد بن الحسين، أنا أبو الفرج المعافى بن زكريا </w:t>
      </w:r>
      <w:r>
        <w:rPr>
          <w:rStyle w:val="FootnoteAnchor"/>
          <w:rtl w:val="true"/>
        </w:rPr>
        <w:footnoteReference w:id="307"/>
      </w:r>
      <w:r>
        <w:rPr>
          <w:rFonts w:ascii="Amiri" w:hAnsi="Amiri" w:eastAsia="Amiri" w:cs="Amiri"/>
          <w:color w:val="111111"/>
          <w:sz w:val="28"/>
          <w:sz w:val="28"/>
          <w:szCs w:val="28"/>
          <w:rtl w:val="true"/>
          <w:lang w:bidi="ar-SA"/>
        </w:rPr>
        <w:t>،نا محمّد بن القاسم الأنباري، حدّثنا أبي، نا عمر بن شبّة، حدّثني حسين الخليع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حلقة فجاءنا أبو نواس و عليه جبة خز،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الجبة، فكتمنا فترجمنا خبرها، حتى وقع لنا آنفا من جهة يونس بن عمران بن جميع فانسللت من الحلقة و صرت إلى يونس فوجدت عليه جبة خز جديدا،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يرحمك اللّه بخير،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الإخاء للإخوان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أسمعك اللّه خيرا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حاجة قرأتك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فيها و أنت بحرسنان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على بركة اللّه تعالى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جبة من جبابك الخزّ 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الشتاء حيث تراني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خذها، و خلعها فلبستها و رجعت إلى الحلقة، فقال لي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لك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جبتك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النّضر العقيلي، أنا أبو الحسن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يحيى بن </w:t>
      </w:r>
    </w:p>
    <w:p>
      <w:pPr>
        <w:pStyle w:val="BookText"/>
        <w:rPr/>
      </w:pPr>
      <w:r>
        <w:rPr>
          <w:rFonts w:ascii="Amiri" w:hAnsi="Amiri" w:eastAsia="Amiri" w:cs="Amiri"/>
          <w:color w:val="111111"/>
          <w:sz w:val="28"/>
          <w:sz w:val="28"/>
          <w:szCs w:val="28"/>
          <w:rtl w:val="true"/>
          <w:lang w:bidi="ar-SA"/>
        </w:rPr>
        <w:t>المعلّى الكاتب، و كان في مجلس فيه أبي نواس و والبة بن الحباب، و علي بن الخليل، و الحسين بن الخليع صلاة فقرأ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فغلط‍‌، فلما سلم، قال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يحيى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 هو اللّه أحد</w:t>
      </w:r>
    </w:p>
    <w:p>
      <w:pPr>
        <w:pStyle w:val="BookText"/>
        <w:rPr/>
      </w:pPr>
      <w:r>
        <w:rPr>
          <w:rFonts w:ascii="Amiri" w:hAnsi="Amiri" w:eastAsia="Amiri" w:cs="Amiri"/>
          <w:color w:val="111111"/>
          <w:sz w:val="28"/>
          <w:sz w:val="28"/>
          <w:szCs w:val="28"/>
          <w:rtl w:val="true"/>
          <w:lang w:bidi="ar-SA"/>
        </w:rPr>
        <w:t>فقال والبة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طويلا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أعيا سجد</w:t>
      </w:r>
    </w:p>
    <w:p>
      <w:pPr>
        <w:pStyle w:val="BookText"/>
        <w:rPr/>
      </w:pPr>
      <w:r>
        <w:rPr>
          <w:rFonts w:ascii="Amiri" w:hAnsi="Amiri" w:eastAsia="Amiri" w:cs="Amiri"/>
          <w:color w:val="111111"/>
          <w:sz w:val="28"/>
          <w:sz w:val="28"/>
          <w:szCs w:val="28"/>
          <w:rtl w:val="true"/>
          <w:lang w:bidi="ar-SA"/>
        </w:rPr>
        <w:t>فقال علي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يزحر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زحير حبلى للولد</w:t>
      </w:r>
    </w:p>
    <w:p>
      <w:pPr>
        <w:pStyle w:val="BookText"/>
        <w:rPr/>
      </w:pPr>
      <w:r>
        <w:rPr>
          <w:rFonts w:ascii="Amiri" w:hAnsi="Amiri" w:eastAsia="Amiri" w:cs="Amiri"/>
          <w:color w:val="111111"/>
          <w:sz w:val="28"/>
          <w:sz w:val="28"/>
          <w:szCs w:val="28"/>
          <w:rtl w:val="true"/>
          <w:lang w:bidi="ar-SA"/>
        </w:rPr>
        <w:t>فقال الحسين الخليع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لسانه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من مسد</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منصور محمّد بن محمّد، أنا أبو الحسن أحمد بن محمّد بن الصلت، أنا أبو الفرج علي بن الحسين </w:t>
      </w:r>
      <w:r>
        <w:rPr>
          <w:rStyle w:val="FootnoteAnchor"/>
          <w:rtl w:val="true"/>
        </w:rPr>
        <w:footnoteReference w:id="309"/>
      </w:r>
      <w:r>
        <w:rPr>
          <w:rFonts w:ascii="Amiri" w:hAnsi="Amiri" w:eastAsia="Amiri" w:cs="Amiri"/>
          <w:color w:val="111111"/>
          <w:sz w:val="28"/>
          <w:sz w:val="28"/>
          <w:szCs w:val="28"/>
          <w:rtl w:val="true"/>
          <w:lang w:bidi="ar-SA"/>
        </w:rPr>
        <w:t>،حدّثني محمّد بن القاسم الأنباري النحوي،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أبو نواس و داود بن رزين، و حسين بن الضحاك، و فضل الرقاشي، و عمرو الوراق، و حسين بن الخيّاط‍‌ </w:t>
      </w:r>
      <w:r>
        <w:rPr>
          <w:rStyle w:val="FootnoteAnchor"/>
          <w:rtl w:val="true"/>
        </w:rPr>
        <w:footnoteReference w:id="310"/>
      </w:r>
      <w:r>
        <w:rPr>
          <w:rFonts w:ascii="Amiri" w:hAnsi="Amiri" w:eastAsia="Amiri" w:cs="Amiri"/>
          <w:color w:val="111111"/>
          <w:sz w:val="28"/>
          <w:sz w:val="28"/>
          <w:szCs w:val="28"/>
          <w:rtl w:val="true"/>
          <w:lang w:bidi="ar-SA"/>
        </w:rPr>
        <w:t xml:space="preserve">في منزل عنان </w:t>
      </w:r>
      <w:r>
        <w:rPr>
          <w:rStyle w:val="FootnoteAnchor"/>
          <w:rtl w:val="true"/>
        </w:rPr>
        <w:footnoteReference w:id="311"/>
      </w:r>
      <w:r>
        <w:rPr>
          <w:rFonts w:ascii="Amiri" w:hAnsi="Amiri" w:eastAsia="Amiri" w:cs="Amiri"/>
          <w:color w:val="111111"/>
          <w:sz w:val="28"/>
          <w:sz w:val="28"/>
          <w:szCs w:val="28"/>
          <w:rtl w:val="true"/>
          <w:lang w:bidi="ar-SA"/>
        </w:rPr>
        <w:t xml:space="preserve">جارية الناطفي فتحدثوا و تناشدوا أشعار الماضين </w:t>
      </w:r>
      <w:r>
        <w:rPr>
          <w:rStyle w:val="FootnoteAnchor"/>
          <w:rtl w:val="true"/>
        </w:rPr>
        <w:footnoteReference w:id="312"/>
      </w:r>
      <w:r>
        <w:rPr>
          <w:rFonts w:ascii="Amiri" w:hAnsi="Amiri" w:eastAsia="Amiri" w:cs="Amiri"/>
          <w:color w:val="111111"/>
          <w:sz w:val="28"/>
          <w:sz w:val="28"/>
          <w:szCs w:val="28"/>
          <w:rtl w:val="true"/>
          <w:lang w:bidi="ar-SA"/>
        </w:rPr>
        <w:t>و أشعارهم في أنفسهم حتى انتصف النهار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يحسن </w:t>
      </w:r>
      <w:r>
        <w:rPr>
          <w:rStyle w:val="FootnoteAnchor"/>
          <w:rtl w:val="true"/>
        </w:rPr>
        <w:footnoteReference w:id="313"/>
      </w:r>
      <w:r>
        <w:rPr>
          <w:rFonts w:ascii="Amiri" w:hAnsi="Amiri" w:eastAsia="Amiri" w:cs="Amiri"/>
          <w:color w:val="111111"/>
          <w:sz w:val="28"/>
          <w:sz w:val="28"/>
          <w:szCs w:val="28"/>
          <w:rtl w:val="true"/>
          <w:lang w:bidi="ar-SA"/>
        </w:rPr>
        <w:t>النوم‌؟ فقال كل واحد منهم عندي، فقالت عنان بل قولوا في هذا المعنى أبياتا و أجيزوا إجازة حكمي عليكم بعد ذلك، فبدأ داود بن رزين 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قوموا إلى قطف </w:t>
      </w:r>
      <w:r>
        <w:rPr>
          <w:rStyle w:val="FootnoteAnchor"/>
          <w:rtl w:val="true"/>
        </w:rPr>
        <w:footnoteReference w:id="314"/>
      </w:r>
      <w:r>
        <w:rPr>
          <w:rFonts w:ascii="Amiri" w:hAnsi="Amiri" w:eastAsia="Amiri" w:cs="Amiri"/>
          <w:color w:val="111111"/>
          <w:sz w:val="28"/>
          <w:sz w:val="28"/>
          <w:szCs w:val="28"/>
          <w:rtl w:val="true"/>
          <w:lang w:bidi="ar-SA"/>
        </w:rPr>
        <w:t xml:space="preserve">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بيت كنين </w:t>
      </w:r>
    </w:p>
    <w:p>
      <w:pPr>
        <w:pStyle w:val="BookText"/>
        <w:rPr/>
      </w:pPr>
      <w:r>
        <w:rPr>
          <w:rFonts w:ascii="IRNazanin" w:hAnsi="IRNazanin" w:eastAsia="IRNazanin"/>
          <w:color w:val="111111"/>
          <w:sz w:val="28"/>
          <w:sz w:val="28"/>
          <w:szCs w:val="28"/>
          <w:rtl w:val="true"/>
          <w:lang w:bidi="fa-IR"/>
        </w:rPr>
        <w:t xml:space="preserve">من الورد و المرزنجوش </w:t>
      </w:r>
      <w:r>
        <w:rPr>
          <w:rStyle w:val="FootnoteAnchor"/>
          <w:rtl w:val="true"/>
        </w:rPr>
        <w:footnoteReference w:id="315"/>
      </w:r>
      <w:r>
        <w:rPr>
          <w:rFonts w:ascii="Amiri" w:hAnsi="Amiri" w:eastAsia="Amiri" w:cs="Amiri"/>
          <w:color w:val="111111"/>
          <w:sz w:val="28"/>
          <w:sz w:val="28"/>
          <w:szCs w:val="28"/>
          <w:rtl w:val="true"/>
          <w:lang w:bidi="ar-SA"/>
        </w:rPr>
        <w:t>و الياسمين</w:t>
      </w:r>
    </w:p>
    <w:p>
      <w:pPr>
        <w:pStyle w:val="BookText"/>
        <w:rPr/>
      </w:pPr>
      <w:r>
        <w:rPr>
          <w:rFonts w:ascii="Amiri" w:hAnsi="Amiri" w:eastAsia="Amiri" w:cs="Amiri"/>
          <w:color w:val="111111"/>
          <w:sz w:val="28"/>
          <w:sz w:val="28"/>
          <w:szCs w:val="28"/>
          <w:rtl w:val="true"/>
          <w:lang w:bidi="ar-SA"/>
        </w:rPr>
        <w:t xml:space="preserve">و ريح مسك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بجيّد الزّرجون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قينة ذات 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دلّ‌ رصين</w:t>
      </w:r>
    </w:p>
    <w:p>
      <w:pPr>
        <w:pStyle w:val="BookText"/>
        <w:rPr/>
      </w:pPr>
      <w:r>
        <w:rPr>
          <w:rFonts w:ascii="Amiri" w:hAnsi="Amiri" w:eastAsia="Amiri" w:cs="Amiri"/>
          <w:color w:val="111111"/>
          <w:sz w:val="28"/>
          <w:sz w:val="28"/>
          <w:szCs w:val="28"/>
          <w:rtl w:val="true"/>
          <w:lang w:bidi="ar-SA"/>
        </w:rPr>
        <w:t xml:space="preserve">تنشد الكل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صنعة ابن رزين</w:t>
      </w:r>
    </w:p>
    <w:p>
      <w:pPr>
        <w:pStyle w:val="BookText"/>
        <w:rPr/>
      </w:pPr>
      <w:r>
        <w:rPr>
          <w:rFonts w:ascii="IRNazanin" w:hAnsi="IRNazanin" w:eastAsia="IRNazanin"/>
          <w:color w:val="111111"/>
          <w:sz w:val="28"/>
          <w:sz w:val="28"/>
          <w:szCs w:val="28"/>
          <w:rtl w:val="true"/>
          <w:lang w:bidi="fa-IR"/>
        </w:rPr>
        <w:t xml:space="preserve">و قال أبو نواس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بل إليّ‌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بحياتي</w:t>
      </w:r>
    </w:p>
    <w:p>
      <w:pPr>
        <w:pStyle w:val="BookText"/>
        <w:rPr/>
      </w:pPr>
      <w:r>
        <w:rPr>
          <w:rFonts w:ascii="Amiri" w:hAnsi="Amiri" w:eastAsia="Amiri" w:cs="Amiri"/>
          <w:color w:val="111111"/>
          <w:sz w:val="28"/>
          <w:sz w:val="28"/>
          <w:szCs w:val="28"/>
          <w:rtl w:val="true"/>
          <w:lang w:bidi="ar-SA"/>
        </w:rPr>
        <w:t xml:space="preserve">قوموا نلذ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هاك و هاتي</w:t>
      </w:r>
    </w:p>
    <w:p>
      <w:pPr>
        <w:pStyle w:val="BookText"/>
        <w:rPr/>
      </w:pPr>
      <w:r>
        <w:rPr>
          <w:rFonts w:ascii="Amiri" w:hAnsi="Amiri" w:eastAsia="Amiri" w:cs="Amiri"/>
          <w:color w:val="111111"/>
          <w:sz w:val="28"/>
          <w:sz w:val="28"/>
          <w:szCs w:val="28"/>
          <w:rtl w:val="true"/>
          <w:lang w:bidi="ar-SA"/>
        </w:rPr>
        <w:t xml:space="preserve">فإن أردتم 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أتحفتكم بفتاتي</w:t>
      </w:r>
    </w:p>
    <w:p>
      <w:pPr>
        <w:pStyle w:val="BookText"/>
        <w:rPr/>
      </w:pPr>
      <w:r>
        <w:rPr>
          <w:rFonts w:ascii="Amiri" w:hAnsi="Amiri" w:eastAsia="Amiri" w:cs="Amiri"/>
          <w:color w:val="111111"/>
          <w:sz w:val="28"/>
          <w:sz w:val="28"/>
          <w:szCs w:val="28"/>
          <w:rtl w:val="true"/>
          <w:lang w:bidi="ar-SA"/>
        </w:rPr>
        <w:t xml:space="preserve">و إن هويتم </w:t>
      </w:r>
      <w:r>
        <w:rPr>
          <w:rStyle w:val="FootnoteAnchor"/>
          <w:rtl w:val="true"/>
        </w:rPr>
        <w:footnoteReference w:id="318"/>
      </w:r>
      <w:r>
        <w:rPr>
          <w:rFonts w:ascii="Amiri" w:hAnsi="Amiri" w:eastAsia="Amiri" w:cs="Amiri"/>
          <w:color w:val="111111"/>
          <w:sz w:val="28"/>
          <w:sz w:val="28"/>
          <w:szCs w:val="28"/>
          <w:rtl w:val="true"/>
          <w:lang w:bidi="ar-SA"/>
        </w:rPr>
        <w:t xml:space="preserve">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 بمواتي</w:t>
      </w:r>
    </w:p>
    <w:p>
      <w:pPr>
        <w:pStyle w:val="BookText"/>
        <w:rPr/>
      </w:pPr>
      <w:r>
        <w:rPr>
          <w:rFonts w:ascii="Amiri" w:hAnsi="Amiri" w:eastAsia="Amiri" w:cs="Amiri"/>
          <w:color w:val="111111"/>
          <w:sz w:val="28"/>
          <w:sz w:val="28"/>
          <w:szCs w:val="28"/>
          <w:rtl w:val="true"/>
          <w:lang w:bidi="ar-SA"/>
        </w:rPr>
        <w:t xml:space="preserve">فبادروه مجونا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صلاتي</w:t>
      </w:r>
    </w:p>
    <w:p>
      <w:pPr>
        <w:pStyle w:val="BookText"/>
        <w:rPr/>
      </w:pPr>
      <w:r>
        <w:rPr>
          <w:rFonts w:ascii="Amiri" w:hAnsi="Amiri" w:eastAsia="Amiri" w:cs="Amiri"/>
          <w:color w:val="111111"/>
          <w:sz w:val="28"/>
          <w:sz w:val="28"/>
          <w:szCs w:val="28"/>
          <w:rtl w:val="true"/>
          <w:lang w:bidi="ar-SA"/>
        </w:rPr>
        <w:t xml:space="preserve">و قال حسين بن الضحاك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الخليع فقوموا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شراب الخليع</w:t>
      </w:r>
    </w:p>
    <w:p>
      <w:pPr>
        <w:pStyle w:val="BookText"/>
        <w:rPr/>
      </w:pPr>
      <w:r>
        <w:rPr>
          <w:rFonts w:ascii="Amiri" w:hAnsi="Amiri" w:eastAsia="Amiri" w:cs="Amiri"/>
          <w:color w:val="111111"/>
          <w:sz w:val="28"/>
          <w:sz w:val="28"/>
          <w:szCs w:val="28"/>
          <w:rtl w:val="true"/>
          <w:lang w:bidi="ar-SA"/>
        </w:rPr>
        <w:t xml:space="preserve">إلى شراب لذيذ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جدي رضيع</w:t>
      </w:r>
    </w:p>
    <w:p>
      <w:pPr>
        <w:pStyle w:val="BookText"/>
        <w:rPr/>
      </w:pPr>
      <w:r>
        <w:rPr>
          <w:rFonts w:ascii="Amiri" w:hAnsi="Amiri" w:eastAsia="Amiri" w:cs="Amiri"/>
          <w:color w:val="111111"/>
          <w:sz w:val="28"/>
          <w:sz w:val="28"/>
          <w:szCs w:val="28"/>
          <w:rtl w:val="true"/>
          <w:lang w:bidi="ar-SA"/>
        </w:rPr>
        <w:t xml:space="preserve">و ذي دلال 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بالخندريس </w:t>
      </w:r>
      <w:r>
        <w:rPr>
          <w:rStyle w:val="FootnoteAnchor"/>
          <w:rtl w:val="true"/>
        </w:rPr>
        <w:footnoteReference w:id="320"/>
      </w:r>
      <w:r>
        <w:rPr>
          <w:rFonts w:ascii="Amiri" w:hAnsi="Amiri" w:eastAsia="Amiri" w:cs="Amiri"/>
          <w:color w:val="111111"/>
          <w:sz w:val="28"/>
          <w:sz w:val="28"/>
          <w:szCs w:val="28"/>
          <w:rtl w:val="true"/>
          <w:lang w:bidi="ar-SA"/>
        </w:rPr>
        <w:t>صريع</w:t>
      </w:r>
    </w:p>
    <w:p>
      <w:pPr>
        <w:pStyle w:val="BookText"/>
        <w:rPr/>
      </w:pPr>
      <w:r>
        <w:rPr>
          <w:rFonts w:ascii="Amiri" w:hAnsi="Amiri" w:eastAsia="Amiri" w:cs="Amiri"/>
          <w:color w:val="111111"/>
          <w:sz w:val="28"/>
          <w:sz w:val="28"/>
          <w:szCs w:val="28"/>
          <w:rtl w:val="true"/>
          <w:lang w:bidi="ar-SA"/>
        </w:rPr>
        <w:t xml:space="preserve">في رقصة جادها جيوب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غاديات الربيع</w:t>
      </w:r>
    </w:p>
    <w:p>
      <w:pPr>
        <w:pStyle w:val="BookText"/>
        <w:rPr/>
      </w:pPr>
      <w:r>
        <w:rPr>
          <w:rFonts w:ascii="Amiri" w:hAnsi="Amiri" w:eastAsia="Amiri" w:cs="Amiri"/>
          <w:color w:val="111111"/>
          <w:sz w:val="28"/>
          <w:sz w:val="28"/>
          <w:szCs w:val="28"/>
          <w:rtl w:val="true"/>
          <w:lang w:bidi="ar-SA"/>
        </w:rPr>
        <w:t xml:space="preserve">قوموا تنالوا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 ملك رفيع</w:t>
      </w:r>
    </w:p>
    <w:p>
      <w:pPr>
        <w:pStyle w:val="BookText"/>
        <w:rPr/>
      </w:pPr>
      <w:r>
        <w:rPr>
          <w:rFonts w:ascii="Amiri" w:hAnsi="Amiri" w:eastAsia="Amiri" w:cs="Amiri"/>
          <w:color w:val="111111"/>
          <w:sz w:val="28"/>
          <w:sz w:val="28"/>
          <w:szCs w:val="28"/>
          <w:rtl w:val="true"/>
          <w:lang w:bidi="ar-SA"/>
        </w:rPr>
        <w:t>و قال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ببيت الرقاشي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عذراء ذات احمرار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بها لا أحاشي </w:t>
      </w:r>
    </w:p>
    <w:p>
      <w:pPr>
        <w:pStyle w:val="BookText"/>
        <w:rPr/>
      </w:pPr>
      <w:r>
        <w:rPr>
          <w:rFonts w:ascii="Amiri" w:hAnsi="Amiri" w:eastAsia="Amiri" w:cs="Amiri"/>
          <w:color w:val="111111"/>
          <w:sz w:val="28"/>
          <w:sz w:val="28"/>
          <w:szCs w:val="28"/>
          <w:rtl w:val="true"/>
          <w:lang w:bidi="ar-SA"/>
        </w:rPr>
        <w:t xml:space="preserve">قوموا نداماي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مشاشكم </w:t>
      </w:r>
      <w:r>
        <w:rPr>
          <w:rStyle w:val="FootnoteAnchor"/>
          <w:rtl w:val="true"/>
        </w:rPr>
        <w:footnoteReference w:id="322"/>
      </w:r>
      <w:r>
        <w:rPr>
          <w:rFonts w:ascii="Amiri" w:hAnsi="Amiri" w:eastAsia="Amiri" w:cs="Amiri"/>
          <w:color w:val="111111"/>
          <w:sz w:val="28"/>
          <w:sz w:val="28"/>
          <w:szCs w:val="28"/>
          <w:rtl w:val="true"/>
          <w:lang w:bidi="ar-SA"/>
        </w:rPr>
        <w:t>و مشاشي</w:t>
      </w:r>
    </w:p>
    <w:p>
      <w:pPr>
        <w:pStyle w:val="BookText"/>
        <w:rPr/>
      </w:pPr>
      <w:r>
        <w:rPr>
          <w:rFonts w:ascii="Amiri" w:hAnsi="Amiri" w:eastAsia="Amiri" w:cs="Amiri"/>
          <w:color w:val="111111"/>
          <w:sz w:val="28"/>
          <w:sz w:val="28"/>
          <w:szCs w:val="28"/>
          <w:rtl w:val="true"/>
          <w:lang w:bidi="ar-SA"/>
        </w:rPr>
        <w:t xml:space="preserve">و ناطحوني بأقداحكم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نطاح الكباش</w:t>
      </w:r>
    </w:p>
    <w:p>
      <w:pPr>
        <w:pStyle w:val="BookText"/>
        <w:rPr/>
      </w:pPr>
      <w:r>
        <w:rPr>
          <w:rFonts w:ascii="Amiri" w:hAnsi="Amiri" w:eastAsia="Amiri" w:cs="Amiri"/>
          <w:color w:val="111111"/>
          <w:sz w:val="28"/>
          <w:sz w:val="28"/>
          <w:szCs w:val="28"/>
          <w:rtl w:val="true"/>
          <w:lang w:bidi="ar-SA"/>
        </w:rPr>
        <w:t xml:space="preserve">فإن نكلت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دمي و رياشي</w:t>
      </w:r>
    </w:p>
    <w:p>
      <w:pPr>
        <w:pStyle w:val="BookText"/>
        <w:rPr/>
      </w:pPr>
      <w:r>
        <w:rPr>
          <w:rFonts w:ascii="IRNazanin" w:hAnsi="IRNazanin" w:eastAsia="IRNazanin"/>
          <w:color w:val="111111"/>
          <w:sz w:val="28"/>
          <w:sz w:val="28"/>
          <w:szCs w:val="28"/>
          <w:rtl w:val="true"/>
          <w:lang w:bidi="fa-IR"/>
        </w:rPr>
        <w:t>و قال عمرو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إلى بيت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سماع و خمر</w:t>
      </w:r>
    </w:p>
    <w:p>
      <w:pPr>
        <w:pStyle w:val="BookText"/>
        <w:rPr/>
      </w:pPr>
      <w:r>
        <w:rPr>
          <w:rFonts w:ascii="Amiri" w:hAnsi="Amiri" w:eastAsia="Amiri" w:cs="Amiri"/>
          <w:color w:val="111111"/>
          <w:sz w:val="28"/>
          <w:sz w:val="28"/>
          <w:szCs w:val="28"/>
          <w:rtl w:val="true"/>
          <w:lang w:bidi="ar-SA"/>
        </w:rPr>
        <w:t xml:space="preserve">و فشكار غانية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 في كل أمر</w:t>
      </w:r>
    </w:p>
    <w:p>
      <w:pPr>
        <w:pStyle w:val="BookText"/>
        <w:rPr/>
      </w:pPr>
      <w:r>
        <w:rPr>
          <w:rFonts w:ascii="Amiri" w:hAnsi="Amiri" w:eastAsia="Amiri" w:cs="Amiri"/>
          <w:color w:val="111111"/>
          <w:sz w:val="28"/>
          <w:sz w:val="28"/>
          <w:szCs w:val="28"/>
          <w:rtl w:val="true"/>
          <w:lang w:bidi="ar-SA"/>
        </w:rPr>
        <w:t xml:space="preserve">و بيسريّ‌ رخيم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تزهى بطرف و نحر</w:t>
      </w:r>
    </w:p>
    <w:p>
      <w:pPr>
        <w:pStyle w:val="BookText"/>
        <w:rPr/>
      </w:pPr>
      <w:r>
        <w:rPr>
          <w:rFonts w:ascii="Amiri" w:hAnsi="Amiri" w:eastAsia="Amiri" w:cs="Amiri"/>
          <w:color w:val="111111"/>
          <w:sz w:val="28"/>
          <w:sz w:val="28"/>
          <w:szCs w:val="28"/>
          <w:rtl w:val="true"/>
          <w:lang w:bidi="ar-SA"/>
        </w:rPr>
        <w:t>و قال حسين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قضت عنان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تزوروا حسينا</w:t>
      </w:r>
    </w:p>
    <w:p>
      <w:pPr>
        <w:pStyle w:val="BookText"/>
        <w:rPr/>
      </w:pPr>
      <w:r>
        <w:rPr>
          <w:rFonts w:ascii="Amiri" w:hAnsi="Amiri" w:eastAsia="Amiri" w:cs="Amiri"/>
          <w:color w:val="111111"/>
          <w:sz w:val="28"/>
          <w:sz w:val="28"/>
          <w:szCs w:val="28"/>
          <w:rtl w:val="true"/>
          <w:lang w:bidi="ar-SA"/>
        </w:rPr>
        <w:t xml:space="preserve">و أن تقروا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القصف و اللّهو عينا</w:t>
      </w:r>
    </w:p>
    <w:p>
      <w:pPr>
        <w:pStyle w:val="BookText"/>
        <w:rPr/>
      </w:pPr>
      <w:r>
        <w:rPr>
          <w:rFonts w:ascii="Amiri" w:hAnsi="Amiri" w:eastAsia="Amiri" w:cs="Amiri"/>
          <w:color w:val="111111"/>
          <w:sz w:val="28"/>
          <w:sz w:val="28"/>
          <w:szCs w:val="28"/>
          <w:rtl w:val="true"/>
          <w:lang w:bidi="ar-SA"/>
        </w:rPr>
        <w:t xml:space="preserve">فما رأينا كظرف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رأينا</w:t>
      </w:r>
    </w:p>
    <w:p>
      <w:pPr>
        <w:pStyle w:val="BookText"/>
        <w:rPr/>
      </w:pPr>
      <w:r>
        <w:rPr>
          <w:rFonts w:ascii="Amiri" w:hAnsi="Amiri" w:eastAsia="Amiri" w:cs="Amiri"/>
          <w:color w:val="111111"/>
          <w:sz w:val="28"/>
          <w:sz w:val="28"/>
          <w:szCs w:val="28"/>
          <w:rtl w:val="true"/>
          <w:lang w:bidi="ar-SA"/>
        </w:rPr>
        <w:t xml:space="preserve">قد قرب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 و باعد شيئا</w:t>
      </w:r>
    </w:p>
    <w:p>
      <w:pPr>
        <w:pStyle w:val="BookText"/>
        <w:rPr/>
      </w:pPr>
      <w:r>
        <w:rPr>
          <w:rFonts w:ascii="Amiri" w:hAnsi="Amiri" w:eastAsia="Amiri" w:cs="Amiri"/>
          <w:color w:val="111111"/>
          <w:sz w:val="28"/>
          <w:sz w:val="28"/>
          <w:szCs w:val="28"/>
          <w:rtl w:val="true"/>
          <w:lang w:bidi="ar-SA"/>
        </w:rPr>
        <w:t xml:space="preserve">قوموا و قولوا أجزنا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قضيت علينا</w:t>
      </w:r>
    </w:p>
    <w:p>
      <w:pPr>
        <w:pStyle w:val="BookText"/>
        <w:rPr/>
      </w:pPr>
      <w:r>
        <w:rPr>
          <w:rFonts w:ascii="IRNazanin" w:hAnsi="IRNazanin" w:eastAsia="IRNazanin"/>
          <w:color w:val="111111"/>
          <w:sz w:val="28"/>
          <w:sz w:val="28"/>
          <w:szCs w:val="28"/>
          <w:rtl w:val="true"/>
          <w:lang w:bidi="fa-IR"/>
        </w:rPr>
        <w:t>فقالت عنان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فديتك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أحرى و أولى</w:t>
      </w:r>
    </w:p>
    <w:p>
      <w:pPr>
        <w:pStyle w:val="BookText"/>
        <w:rPr/>
      </w:pPr>
      <w:r>
        <w:rPr>
          <w:rFonts w:ascii="Amiri" w:hAnsi="Amiri" w:eastAsia="Amiri" w:cs="Amiri"/>
          <w:color w:val="111111"/>
          <w:sz w:val="28"/>
          <w:sz w:val="28"/>
          <w:szCs w:val="28"/>
          <w:rtl w:val="true"/>
          <w:lang w:bidi="ar-SA"/>
        </w:rPr>
        <w:t xml:space="preserve">بأن تنالوا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الطعام و أحلا</w:t>
      </w:r>
    </w:p>
    <w:p>
      <w:pPr>
        <w:pStyle w:val="BookText"/>
        <w:rPr/>
      </w:pPr>
      <w:r>
        <w:rPr>
          <w:rFonts w:ascii="Amiri" w:hAnsi="Amiri" w:eastAsia="Amiri" w:cs="Amiri"/>
          <w:color w:val="111111"/>
          <w:sz w:val="28"/>
          <w:sz w:val="28"/>
          <w:szCs w:val="28"/>
          <w:rtl w:val="true"/>
          <w:lang w:bidi="ar-SA"/>
        </w:rPr>
        <w:t xml:space="preserve">و ان عندي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w:t>
      </w:r>
      <w:r>
        <w:rPr>
          <w:rStyle w:val="FootnoteAnchor"/>
          <w:rtl w:val="true"/>
        </w:rPr>
        <w:footnoteReference w:id="325"/>
      </w:r>
      <w:r>
        <w:rPr>
          <w:rFonts w:ascii="IRNazanin" w:hAnsi="IRNazanin" w:eastAsia="IRNazanin"/>
          <w:color w:val="111111"/>
          <w:sz w:val="28"/>
          <w:sz w:val="28"/>
          <w:szCs w:val="28"/>
          <w:rtl w:val="true"/>
          <w:lang w:bidi="fa-IR"/>
        </w:rPr>
        <w:t>و أحلا</w:t>
      </w:r>
    </w:p>
    <w:p>
      <w:pPr>
        <w:pStyle w:val="BookText"/>
        <w:rPr/>
      </w:pPr>
      <w:r>
        <w:rPr>
          <w:rFonts w:ascii="Amiri" w:hAnsi="Amiri" w:eastAsia="Amiri" w:cs="Amiri"/>
          <w:color w:val="111111"/>
          <w:sz w:val="28"/>
          <w:sz w:val="28"/>
          <w:szCs w:val="28"/>
          <w:rtl w:val="true"/>
          <w:lang w:bidi="ar-SA"/>
        </w:rPr>
        <w:t xml:space="preserve">لا تطمعوا في سوى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كلاّ</w:t>
      </w:r>
    </w:p>
    <w:p>
      <w:pPr>
        <w:pStyle w:val="BookText"/>
        <w:rPr/>
      </w:pPr>
      <w:r>
        <w:rPr>
          <w:rFonts w:ascii="Amiri" w:hAnsi="Amiri" w:eastAsia="Amiri" w:cs="Amiri"/>
          <w:color w:val="111111"/>
          <w:sz w:val="28"/>
          <w:sz w:val="28"/>
          <w:szCs w:val="28"/>
          <w:rtl w:val="true"/>
          <w:lang w:bidi="ar-SA"/>
        </w:rPr>
        <w:t xml:space="preserve">ثم اصدقوا بحياتي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حكمي أم لا</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جاز حكمك، فاحتبستهم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يقصفون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البنّاء</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الغنائم محمّد بن </w:t>
      </w:r>
    </w:p>
    <w:p>
      <w:pPr>
        <w:pStyle w:val="BookText"/>
        <w:rPr/>
      </w:pPr>
      <w:r>
        <w:rPr>
          <w:rFonts w:ascii="Amiri" w:hAnsi="Amiri" w:eastAsia="Amiri" w:cs="Amiri"/>
          <w:color w:val="111111"/>
          <w:sz w:val="28"/>
          <w:sz w:val="28"/>
          <w:szCs w:val="28"/>
          <w:rtl w:val="true"/>
          <w:lang w:bidi="ar-SA"/>
        </w:rPr>
        <w:t>علي بن علي بن الدّجاجي، أنبأ إسماعيل بن سعيد بن إسماعيل بن محمّد بن سويد، نا الحسين بن القاسم الكوكبي، أنشدنا أبو بكر أحمد بن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أحور محسود على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تماما حين يبدو على البدر</w:t>
      </w:r>
    </w:p>
    <w:p>
      <w:pPr>
        <w:pStyle w:val="BookText"/>
        <w:rPr/>
      </w:pPr>
      <w:r>
        <w:rPr>
          <w:rFonts w:ascii="Amiri" w:hAnsi="Amiri" w:eastAsia="Amiri" w:cs="Amiri"/>
          <w:color w:val="111111"/>
          <w:sz w:val="28"/>
          <w:sz w:val="28"/>
          <w:szCs w:val="28"/>
          <w:rtl w:val="true"/>
          <w:lang w:bidi="ar-SA"/>
        </w:rPr>
        <w:t xml:space="preserve">دعاني بعينيه فلما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رماني بأسباب القطيعة و الهجر</w:t>
      </w:r>
    </w:p>
    <w:p>
      <w:pPr>
        <w:pStyle w:val="BookText"/>
        <w:rPr/>
      </w:pPr>
      <w:r>
        <w:rPr>
          <w:rFonts w:ascii="Amiri" w:hAnsi="Amiri" w:eastAsia="Amiri" w:cs="Amiri"/>
          <w:color w:val="111111"/>
          <w:sz w:val="28"/>
          <w:sz w:val="28"/>
          <w:szCs w:val="28"/>
          <w:rtl w:val="true"/>
          <w:lang w:bidi="ar-SA"/>
        </w:rPr>
        <w:t xml:space="preserve">و كلّفني صبرا عليه فلم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يطق موسى اصطبارا عن الخضر</w:t>
      </w:r>
    </w:p>
    <w:p>
      <w:pPr>
        <w:pStyle w:val="BookText"/>
        <w:rPr/>
      </w:pPr>
      <w:r>
        <w:rPr>
          <w:rFonts w:ascii="Amiri" w:hAnsi="Amiri" w:eastAsia="Amiri" w:cs="Amiri"/>
          <w:color w:val="111111"/>
          <w:sz w:val="28"/>
          <w:sz w:val="28"/>
          <w:szCs w:val="28"/>
          <w:rtl w:val="true"/>
          <w:lang w:bidi="ar-SA"/>
        </w:rPr>
        <w:t>شكوت الهوى يوما إليه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مسيلمة الكذاب جاء من القبر</w:t>
      </w:r>
    </w:p>
    <w:p>
      <w:pPr>
        <w:pStyle w:val="BookText"/>
        <w:rPr/>
      </w:pPr>
      <w:r>
        <w:rPr>
          <w:rFonts w:ascii="Amiri" w:hAnsi="Amiri" w:eastAsia="Amiri" w:cs="Amiri"/>
          <w:color w:val="111111"/>
          <w:sz w:val="28"/>
          <w:sz w:val="28"/>
          <w:szCs w:val="28"/>
          <w:rtl w:val="true"/>
          <w:lang w:bidi="ar-SA"/>
        </w:rPr>
        <w:t>أنبأنا أبو عبد اللّه محمّد بن إبراهيم البنّاني، أنا سهل بن بشر، أنا القاضي أبو الحسن علي بن عبيد اللّه بن محمّد الكسائي، أنا أبو الحسن علي بن عمر القاضي، أنا إبراهيم بن علي الهجيمي،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اليزيدي عن عمه الفضل للحسين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مسترق للحظ‍‌ لم يظهر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يناجيني فيمنعه الخجل</w:t>
      </w:r>
    </w:p>
    <w:p>
      <w:pPr>
        <w:pStyle w:val="BookText"/>
        <w:rPr/>
      </w:pPr>
      <w:r>
        <w:rPr>
          <w:rFonts w:ascii="Amiri" w:hAnsi="Amiri" w:eastAsia="Amiri" w:cs="Amiri"/>
          <w:color w:val="111111"/>
          <w:sz w:val="28"/>
          <w:sz w:val="28"/>
          <w:szCs w:val="28"/>
          <w:rtl w:val="true"/>
          <w:lang w:bidi="ar-SA"/>
        </w:rPr>
        <w:t xml:space="preserve">شكوت بطرفي ما أقاسي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بالسلام على وجل</w:t>
      </w:r>
    </w:p>
    <w:p>
      <w:pPr>
        <w:pStyle w:val="BookText"/>
        <w:rPr/>
      </w:pPr>
      <w:r>
        <w:rPr>
          <w:rFonts w:ascii="Amiri" w:hAnsi="Amiri" w:eastAsia="Amiri" w:cs="Amiri"/>
          <w:color w:val="111111"/>
          <w:sz w:val="28"/>
          <w:sz w:val="28"/>
          <w:szCs w:val="28"/>
          <w:rtl w:val="true"/>
          <w:lang w:bidi="ar-SA"/>
        </w:rPr>
        <w:t xml:space="preserve">تخبرني عيناه عما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من وجد و ليس له حيل</w:t>
      </w:r>
    </w:p>
    <w:p>
      <w:pPr>
        <w:pStyle w:val="BookText"/>
        <w:rPr/>
      </w:pPr>
      <w:r>
        <w:rPr>
          <w:rFonts w:ascii="Amiri" w:hAnsi="Amiri" w:eastAsia="Amiri" w:cs="Amiri"/>
          <w:color w:val="111111"/>
          <w:sz w:val="28"/>
          <w:sz w:val="28"/>
          <w:szCs w:val="28"/>
          <w:rtl w:val="true"/>
          <w:lang w:bidi="ar-SA"/>
        </w:rPr>
        <w:t xml:space="preserve">فعين إلى وجه الرقيب لخوفه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إلى وجه الحبيب إذا غفل</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328"/>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العباس بن أحمد بن محمّد بن بكران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محمّد، و أبو الغنائم ابنا أبي عثمان، و أبو منصور محمّد بن محمّد بن أحمد، و أبو بكر بن الطبري، و أبو الحسن علي بن المقلد البواب، و أبو منصور عبد اللّه بن عثمان بن محمّد بن دوست الشوكي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الحسن بن محمّد بن القاسم الغضائري، 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يتعلق بهذا القول للحسين بن الضحاك الخليع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محسدة محفوفة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بالظنون و التهم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 غير أنها على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أنفاسه إلى الكظم </w:t>
      </w:r>
    </w:p>
    <w:p>
      <w:pPr>
        <w:pStyle w:val="BookText"/>
        <w:rPr/>
      </w:pPr>
      <w:r>
        <w:rPr>
          <w:rFonts w:ascii="Amiri" w:hAnsi="Amiri" w:eastAsia="Amiri" w:cs="Amiri"/>
          <w:color w:val="111111"/>
          <w:sz w:val="28"/>
          <w:sz w:val="28"/>
          <w:szCs w:val="28"/>
          <w:rtl w:val="true"/>
          <w:lang w:bidi="ar-SA"/>
        </w:rPr>
        <w:t xml:space="preserve">و ائتني مريدا بروغه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وعاد من بعدها إلى نعم</w:t>
      </w:r>
    </w:p>
    <w:p>
      <w:pPr>
        <w:pStyle w:val="BookText"/>
        <w:rPr/>
      </w:pPr>
      <w:r>
        <w:rPr>
          <w:rFonts w:ascii="Amiri" w:hAnsi="Amiri" w:eastAsia="Amiri" w:cs="Amiri"/>
          <w:color w:val="111111"/>
          <w:sz w:val="28"/>
          <w:sz w:val="28"/>
          <w:szCs w:val="28"/>
          <w:rtl w:val="true"/>
          <w:lang w:bidi="ar-SA"/>
        </w:rPr>
        <w:t xml:space="preserve">أتاحني صوته ذو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ذباب ملتزمي</w:t>
      </w:r>
    </w:p>
    <w:p>
      <w:pPr>
        <w:pStyle w:val="BookText"/>
        <w:rPr/>
      </w:pPr>
      <w:r>
        <w:rPr>
          <w:rFonts w:ascii="Amiri" w:hAnsi="Amiri" w:eastAsia="Amiri" w:cs="Amiri"/>
          <w:color w:val="111111"/>
          <w:sz w:val="28"/>
          <w:sz w:val="28"/>
          <w:szCs w:val="28"/>
          <w:rtl w:val="true"/>
          <w:lang w:bidi="ar-SA"/>
        </w:rPr>
        <w:t xml:space="preserve">فبتّ‌ ليلة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 درا مقلحا بدمي</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الأسفرايني، أنا القاضي أبو الحسن علي بن عبيد اللّه بن محمّد الكسائي الهمذاني، أنا أبو الحسن علي بن عمر القاضي الفقيه، أنا إبراهيم بن علي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اليزيدي عن عمه الفضل للحسين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مسترق للحظ‍‌ لم يعرف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يناجيني فيمنعه الخجل</w:t>
      </w:r>
    </w:p>
    <w:p>
      <w:pPr>
        <w:pStyle w:val="BookText"/>
        <w:rPr/>
      </w:pPr>
      <w:r>
        <w:rPr>
          <w:rFonts w:ascii="Amiri" w:hAnsi="Amiri" w:eastAsia="Amiri" w:cs="Amiri"/>
          <w:color w:val="111111"/>
          <w:sz w:val="28"/>
          <w:sz w:val="28"/>
          <w:szCs w:val="28"/>
          <w:rtl w:val="true"/>
          <w:lang w:bidi="ar-SA"/>
        </w:rPr>
        <w:t xml:space="preserve">شكوت بطرفي ما أقاسي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فأومأ بالسلام على وجل</w:t>
      </w:r>
    </w:p>
    <w:p>
      <w:pPr>
        <w:pStyle w:val="BookText"/>
        <w:rPr/>
      </w:pPr>
      <w:r>
        <w:rPr>
          <w:rFonts w:ascii="Amiri" w:hAnsi="Amiri" w:eastAsia="Amiri" w:cs="Amiri"/>
          <w:color w:val="111111"/>
          <w:sz w:val="28"/>
          <w:sz w:val="28"/>
          <w:szCs w:val="28"/>
          <w:rtl w:val="true"/>
          <w:lang w:bidi="ar-SA"/>
        </w:rPr>
        <w:t xml:space="preserve">تخبرني عيناه عما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من وجد ليس له حيل</w:t>
      </w:r>
    </w:p>
    <w:p>
      <w:pPr>
        <w:pStyle w:val="BookText"/>
        <w:rPr/>
      </w:pPr>
      <w:r>
        <w:rPr>
          <w:rFonts w:ascii="Amiri" w:hAnsi="Amiri" w:eastAsia="Amiri" w:cs="Amiri"/>
          <w:color w:val="111111"/>
          <w:sz w:val="28"/>
          <w:sz w:val="28"/>
          <w:szCs w:val="28"/>
          <w:rtl w:val="true"/>
          <w:lang w:bidi="ar-SA"/>
        </w:rPr>
        <w:t xml:space="preserve">فعين إلى وجه الرقيب لخوفه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إلى وجه الحبيب إذا غفل</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329"/>
      </w:r>
      <w:r>
        <w:rPr>
          <w:rFonts w:ascii="Amiri" w:hAnsi="Amiri" w:eastAsia="Amiri" w:cs="Amiri"/>
          <w:color w:val="111111"/>
          <w:sz w:val="28"/>
          <w:sz w:val="28"/>
          <w:szCs w:val="28"/>
          <w:rtl w:val="true"/>
          <w:lang w:bidi="ar-SA"/>
        </w:rPr>
        <w:t>،أنا أبو منصور محمّد بن محمّد قراءة عليه، أنا أبو عبيد اللّه محمّد بن عمران بن موسى المرزباني، فيما أذن لنا في روايته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 بأبي </w:t>
      </w:r>
      <w:r>
        <w:rPr>
          <w:rStyle w:val="FootnoteAnchor"/>
          <w:rtl w:val="true"/>
        </w:rPr>
        <w:footnoteReference w:id="331"/>
      </w:r>
      <w:r>
        <w:rPr>
          <w:rFonts w:ascii="Amiri" w:hAnsi="Amiri" w:eastAsia="Amiri" w:cs="Amiri"/>
          <w:color w:val="111111"/>
          <w:sz w:val="28"/>
          <w:sz w:val="28"/>
          <w:szCs w:val="28"/>
          <w:rtl w:val="true"/>
          <w:lang w:bidi="ar-SA"/>
        </w:rPr>
        <w:t xml:space="preserve">مقحم بغرّته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p>
    <w:p>
      <w:pPr>
        <w:pStyle w:val="BookText"/>
        <w:rPr/>
      </w:pPr>
      <w:r>
        <w:rPr>
          <w:rFonts w:ascii="Amiri" w:hAnsi="Amiri" w:eastAsia="Amiri" w:cs="Amiri"/>
          <w:color w:val="111111"/>
          <w:sz w:val="28"/>
          <w:sz w:val="28"/>
          <w:szCs w:val="28"/>
          <w:rtl w:val="true"/>
          <w:lang w:bidi="ar-SA"/>
        </w:rPr>
        <w:t xml:space="preserve">تحب باللّه من يخصّك بالودّ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لا و لا نعما</w:t>
      </w:r>
    </w:p>
    <w:p>
      <w:pPr>
        <w:pStyle w:val="BookText"/>
        <w:rPr/>
      </w:pPr>
      <w:r>
        <w:rPr>
          <w:rFonts w:ascii="Amiri" w:hAnsi="Amiri" w:eastAsia="Amiri" w:cs="Amiri"/>
          <w:color w:val="111111"/>
          <w:sz w:val="28"/>
          <w:sz w:val="28"/>
          <w:szCs w:val="28"/>
          <w:rtl w:val="true"/>
          <w:lang w:bidi="ar-SA"/>
        </w:rPr>
        <w:t xml:space="preserve">ثم تولّى بمقلتي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ردّ </w:t>
      </w:r>
      <w:r>
        <w:rPr>
          <w:rStyle w:val="FootnoteAnchor"/>
          <w:rtl w:val="true"/>
        </w:rPr>
        <w:footnoteReference w:id="332"/>
      </w:r>
      <w:r>
        <w:rPr>
          <w:rFonts w:ascii="IRNazanin" w:hAnsi="IRNazanin" w:eastAsia="IRNazanin"/>
          <w:color w:val="111111"/>
          <w:sz w:val="28"/>
          <w:sz w:val="28"/>
          <w:szCs w:val="28"/>
          <w:rtl w:val="true"/>
          <w:lang w:bidi="fa-IR"/>
        </w:rPr>
        <w:t>الجواب فاحتشما</w:t>
      </w:r>
    </w:p>
    <w:p>
      <w:pPr>
        <w:pStyle w:val="BookText"/>
        <w:rPr/>
      </w:pPr>
      <w:r>
        <w:rPr>
          <w:rFonts w:ascii="Amiri" w:hAnsi="Amiri" w:eastAsia="Amiri" w:cs="Amiri"/>
          <w:color w:val="111111"/>
          <w:sz w:val="28"/>
          <w:sz w:val="28"/>
          <w:szCs w:val="28"/>
          <w:rtl w:val="true"/>
          <w:lang w:bidi="ar-SA"/>
        </w:rPr>
        <w:t xml:space="preserve">فكنت كالمبتغي </w:t>
      </w:r>
      <w:r>
        <w:rPr>
          <w:rStyle w:val="FootnoteAnchor"/>
          <w:rtl w:val="true"/>
        </w:rPr>
        <w:footnoteReference w:id="333"/>
      </w:r>
      <w:r>
        <w:rPr>
          <w:rFonts w:ascii="Amiri" w:hAnsi="Amiri" w:eastAsia="Amiri" w:cs="Amiri"/>
          <w:color w:val="111111"/>
          <w:sz w:val="28"/>
          <w:sz w:val="28"/>
          <w:szCs w:val="28"/>
          <w:rtl w:val="true"/>
          <w:lang w:bidi="ar-SA"/>
        </w:rPr>
        <w:t xml:space="preserve">بحيلته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برءا من السقم فابتدا سقما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 أبي الفرج الأصبهاني أن الخالع عمّر عمرا طويلا حتى قارب المائة سنة و مات في خلافة المستعين أو المنتصر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28" w:name="pg11918_134597"/>
    </w:p>
    <w:p>
      <w:pPr>
        <w:pStyle w:val="Heading4"/>
        <w:numPr>
          <w:ilvl w:val="3"/>
          <w:numId w:val="1"/>
        </w:numPr>
        <w:rPr/>
      </w:pPr>
      <w:bookmarkStart w:id="229" w:name="__RefHeading___Toc13957344_73709187"/>
      <w:bookmarkStart w:id="230" w:name="_Toc91"/>
      <w:bookmarkEnd w:id="228"/>
      <w:bookmarkEnd w:id="229"/>
      <w:r>
        <w:rPr>
          <w:rtl w:val="true"/>
        </w:rPr>
        <w:t>حرف الطّاء</w:t>
      </w:r>
      <w:bookmarkEnd w:id="230"/>
    </w:p>
    <w:p>
      <w:pPr>
        <w:pStyle w:val="Heading5"/>
        <w:numPr>
          <w:ilvl w:val="4"/>
          <w:numId w:val="1"/>
        </w:numPr>
        <w:rPr/>
      </w:pPr>
      <w:bookmarkStart w:id="231" w:name="__RefHeading___Toc13957346_73709187"/>
      <w:bookmarkStart w:id="232" w:name="_Toc92"/>
      <w:bookmarkEnd w:id="231"/>
      <w:r>
        <w:rPr>
          <w:rtl w:val="true"/>
        </w:rPr>
        <w:t>اشارة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Heading5"/>
        <w:numPr>
          <w:ilvl w:val="4"/>
          <w:numId w:val="1"/>
        </w:numPr>
        <w:rPr/>
      </w:pPr>
      <w:bookmarkStart w:id="233" w:name="__RefHeading___Toc13957348_73709187"/>
      <w:bookmarkStart w:id="234" w:name="_Toc93"/>
      <w:bookmarkEnd w:id="233"/>
      <w:r>
        <w:rPr/>
        <w:t>1542</w:t>
      </w:r>
      <w:r>
        <w:rPr>
          <w:rtl w:val="true"/>
        </w:rPr>
        <w:t xml:space="preserve"> - </w:t>
      </w:r>
      <w:r>
        <w:rPr>
          <w:rtl w:val="true"/>
        </w:rPr>
        <w:t>الحسين بن طاهر</w:t>
      </w:r>
      <w:bookmarkEnd w:id="234"/>
    </w:p>
    <w:p>
      <w:pPr>
        <w:pStyle w:val="BookText"/>
        <w:rPr/>
      </w:pPr>
      <w:r>
        <w:rPr>
          <w:rFonts w:ascii="Amiri" w:hAnsi="Amiri" w:eastAsia="Amiri" w:cs="Amiri"/>
          <w:color w:val="111111"/>
          <w:sz w:val="28"/>
          <w:sz w:val="28"/>
          <w:szCs w:val="28"/>
          <w:rtl w:val="true"/>
          <w:lang w:bidi="ar-SA"/>
        </w:rPr>
        <w:t>أبو علي بن الصفيفة القطان المقرئ</w:t>
      </w:r>
    </w:p>
    <w:p>
      <w:pPr>
        <w:pStyle w:val="BookText"/>
        <w:rPr/>
      </w:pPr>
      <w:r>
        <w:rPr>
          <w:rFonts w:ascii="Amiri" w:hAnsi="Amiri" w:eastAsia="Amiri" w:cs="Amiri"/>
          <w:color w:val="111111"/>
          <w:sz w:val="28"/>
          <w:sz w:val="28"/>
          <w:szCs w:val="28"/>
          <w:rtl w:val="true"/>
          <w:lang w:bidi="ar-SA"/>
        </w:rPr>
        <w:t>حكى عن أبي علي الحسين بن أحمد بن أبي حريصة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حدّثني أبو الحسن علي بن طاهر بن جعفر و نحن في جنازة أبي علي الحسين بن أحمد بن أبي حريصة رحمه اللّه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الحسين بن أحمد قبل موته بيومين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تنفكّ‌ تسمع ما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لك حتى تكونه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المرء يأمل أن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مخلدا و الموت دونه </w:t>
      </w:r>
      <w:r>
        <w:rPr>
          <w:rStyle w:val="FootnoteAnchor"/>
          <w:rtl w:val="true"/>
        </w:rPr>
        <w:footnoteReference w:id="336"/>
      </w:r>
      <w:bookmarkStart w:id="235" w:name="pg11918_134598"/>
    </w:p>
    <w:p>
      <w:pPr>
        <w:pStyle w:val="Heading4"/>
        <w:numPr>
          <w:ilvl w:val="3"/>
          <w:numId w:val="1"/>
        </w:numPr>
        <w:rPr/>
      </w:pPr>
      <w:bookmarkStart w:id="236" w:name="__RefHeading___Toc13957350_73709187"/>
      <w:bookmarkStart w:id="237" w:name="_Toc94"/>
      <w:bookmarkEnd w:id="235"/>
      <w:bookmarkEnd w:id="236"/>
      <w:r>
        <w:rPr>
          <w:rtl w:val="true"/>
        </w:rPr>
        <w:t>حرف الظاء</w:t>
      </w:r>
      <w:bookmarkEnd w:id="237"/>
    </w:p>
    <w:p>
      <w:pPr>
        <w:pStyle w:val="BookText"/>
        <w:rPr/>
      </w:pPr>
      <w:r>
        <w:rPr>
          <w:rFonts w:ascii="IRNazanin" w:hAnsi="IRNazanin" w:eastAsia="IRNazanin"/>
          <w:color w:val="111111"/>
          <w:sz w:val="28"/>
          <w:sz w:val="28"/>
          <w:szCs w:val="28"/>
          <w:rtl w:val="true"/>
          <w:lang w:bidi="fa-IR"/>
        </w:rPr>
        <w:t>فارغ</w:t>
      </w:r>
    </w:p>
    <w:p>
      <w:pPr>
        <w:pStyle w:val="Heading4"/>
        <w:numPr>
          <w:ilvl w:val="3"/>
          <w:numId w:val="1"/>
        </w:numPr>
        <w:rPr/>
      </w:pPr>
      <w:bookmarkStart w:id="238" w:name="__RefHeading___Toc13957352_73709187"/>
      <w:bookmarkStart w:id="239" w:name="_Toc95"/>
      <w:bookmarkEnd w:id="238"/>
      <w:r>
        <w:rPr>
          <w:rtl w:val="true"/>
        </w:rPr>
        <w:t>حرف العين</w:t>
      </w:r>
      <w:bookmarkEnd w:id="239"/>
    </w:p>
    <w:p>
      <w:pPr>
        <w:pStyle w:val="Heading5"/>
        <w:numPr>
          <w:ilvl w:val="4"/>
          <w:numId w:val="1"/>
        </w:numPr>
        <w:rPr/>
      </w:pPr>
      <w:bookmarkStart w:id="240" w:name="__RefHeading___Toc13957354_73709187"/>
      <w:bookmarkStart w:id="241" w:name="_Toc96"/>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5"/>
        <w:numPr>
          <w:ilvl w:val="4"/>
          <w:numId w:val="1"/>
        </w:numPr>
        <w:rPr/>
      </w:pPr>
      <w:bookmarkStart w:id="242" w:name="__RefHeading___Toc13957356_73709187"/>
      <w:bookmarkStart w:id="243" w:name="_Toc97"/>
      <w:bookmarkEnd w:id="242"/>
      <w:r>
        <w:rPr/>
        <w:t>1543</w:t>
      </w:r>
      <w:r>
        <w:rPr>
          <w:rtl w:val="true"/>
        </w:rPr>
        <w:t xml:space="preserve"> - </w:t>
      </w:r>
      <w:r>
        <w:rPr>
          <w:rtl w:val="true"/>
        </w:rPr>
        <w:t>الحسين بن أبي عاصم</w:t>
      </w:r>
      <w:bookmarkEnd w:id="243"/>
    </w:p>
    <w:p>
      <w:pPr>
        <w:pStyle w:val="BookText"/>
        <w:rPr/>
      </w:pPr>
      <w:r>
        <w:rPr>
          <w:rFonts w:ascii="Amiri" w:hAnsi="Amiri" w:eastAsia="Amiri" w:cs="Amiri"/>
          <w:color w:val="111111"/>
          <w:sz w:val="28"/>
          <w:sz w:val="28"/>
          <w:szCs w:val="28"/>
          <w:rtl w:val="true"/>
          <w:lang w:bidi="ar-SA"/>
        </w:rPr>
        <w:t>أبو عبد اللّه القرشي</w:t>
      </w:r>
    </w:p>
    <w:p>
      <w:pPr>
        <w:pStyle w:val="BookText"/>
        <w:rPr/>
      </w:pPr>
      <w:r>
        <w:rPr>
          <w:rFonts w:ascii="Amiri" w:hAnsi="Amiri" w:eastAsia="Amiri" w:cs="Amiri"/>
          <w:color w:val="111111"/>
          <w:sz w:val="28"/>
          <w:sz w:val="28"/>
          <w:szCs w:val="28"/>
          <w:rtl w:val="true"/>
          <w:lang w:bidi="ar-SA"/>
        </w:rPr>
        <w:t>كتب عنه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أنبأنيه أبو القاسم علي بن إبراهيم، و أبو الوحش سبيع بن المسلّم المقرئ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الشيخ أبو عبد اللّه الحسين بن أبي عاصم القرشي لكشاجم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الذل إلاّ تحمّل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w:t>
      </w:r>
      <w:r>
        <w:rPr>
          <w:rStyle w:val="FootnoteAnchor"/>
          <w:rtl w:val="true"/>
        </w:rPr>
        <w:footnoteReference w:id="338"/>
      </w:r>
      <w:r>
        <w:rPr>
          <w:rFonts w:ascii="Amiri" w:hAnsi="Amiri" w:eastAsia="Amiri" w:cs="Amiri"/>
          <w:color w:val="111111"/>
          <w:sz w:val="28"/>
          <w:sz w:val="28"/>
          <w:szCs w:val="28"/>
          <w:rtl w:val="true"/>
          <w:lang w:bidi="ar-SA"/>
        </w:rPr>
        <w:t>عزيزا إن شئت أو فهن</w:t>
      </w:r>
    </w:p>
    <w:p>
      <w:pPr>
        <w:pStyle w:val="BookText"/>
        <w:rPr/>
      </w:pPr>
      <w:r>
        <w:rPr>
          <w:rFonts w:ascii="Amiri" w:hAnsi="Amiri" w:eastAsia="Amiri" w:cs="Amiri"/>
          <w:color w:val="111111"/>
          <w:sz w:val="28"/>
          <w:sz w:val="28"/>
          <w:szCs w:val="28"/>
          <w:rtl w:val="true"/>
          <w:lang w:bidi="ar-SA"/>
        </w:rPr>
        <w:t xml:space="preserve">إذا افتقرنا على اليسير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عتبنا على الزّمن</w:t>
      </w:r>
    </w:p>
    <w:p>
      <w:pPr>
        <w:pStyle w:val="BookText"/>
        <w:rPr/>
      </w:pPr>
      <w:r>
        <w:rPr>
          <w:rFonts w:ascii="Amiri" w:hAnsi="Amiri" w:eastAsia="Amiri" w:cs="Amiri"/>
          <w:color w:val="111111"/>
          <w:sz w:val="28"/>
          <w:sz w:val="28"/>
          <w:szCs w:val="28"/>
          <w:rtl w:val="true"/>
          <w:lang w:bidi="ar-SA"/>
        </w:rPr>
        <w:t xml:space="preserve">من صغرت نفسه فهمّته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في قصده من المحن</w:t>
      </w:r>
    </w:p>
    <w:p>
      <w:pPr>
        <w:pStyle w:val="BookText"/>
        <w:rPr/>
      </w:pPr>
      <w:r>
        <w:rPr>
          <w:rFonts w:ascii="Amiri" w:hAnsi="Amiri" w:eastAsia="Amiri" w:cs="Amiri"/>
          <w:color w:val="111111"/>
          <w:sz w:val="28"/>
          <w:sz w:val="28"/>
          <w:szCs w:val="28"/>
          <w:rtl w:val="true"/>
          <w:lang w:bidi="ar-SA"/>
        </w:rPr>
        <w:t xml:space="preserve">ما كل مستحسن تقابلك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الخبرة </w:t>
      </w:r>
      <w:r>
        <w:rPr>
          <w:rStyle w:val="FootnoteAnchor"/>
          <w:rtl w:val="true"/>
        </w:rPr>
        <w:footnoteReference w:id="339"/>
      </w:r>
      <w:r>
        <w:rPr>
          <w:rFonts w:ascii="IRNazanin" w:hAnsi="IRNazanin" w:eastAsia="IRNazanin"/>
          <w:color w:val="111111"/>
          <w:sz w:val="28"/>
          <w:sz w:val="28"/>
          <w:szCs w:val="28"/>
          <w:rtl w:val="true"/>
          <w:lang w:bidi="fa-IR"/>
        </w:rPr>
        <w:t>منه بمخبر حسن</w:t>
      </w:r>
    </w:p>
    <w:p>
      <w:pPr>
        <w:pStyle w:val="BookText"/>
        <w:rPr/>
      </w:pPr>
      <w:r>
        <w:rPr>
          <w:rFonts w:ascii="Amiri" w:hAnsi="Amiri" w:eastAsia="Amiri" w:cs="Amiri"/>
          <w:color w:val="111111"/>
          <w:sz w:val="28"/>
          <w:sz w:val="28"/>
          <w:szCs w:val="28"/>
          <w:rtl w:val="true"/>
          <w:lang w:bidi="ar-SA"/>
        </w:rPr>
        <w:t xml:space="preserve">و ليس كل امرئ تقلّده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على حفظها بمؤتمن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بعت شكري </w:t>
      </w:r>
      <w:r>
        <w:rPr>
          <w:rStyle w:val="FootnoteAnchor"/>
          <w:rtl w:val="true"/>
        </w:rPr>
        <w:footnoteReference w:id="340"/>
      </w:r>
      <w:r>
        <w:rPr>
          <w:rFonts w:ascii="Amiri" w:hAnsi="Amiri" w:eastAsia="Amiri" w:cs="Amiri"/>
          <w:color w:val="111111"/>
          <w:sz w:val="28"/>
          <w:sz w:val="28"/>
          <w:szCs w:val="28"/>
          <w:rtl w:val="true"/>
          <w:lang w:bidi="ar-SA"/>
        </w:rPr>
        <w:t xml:space="preserve">على نفاسته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الأيادي بأنزر الثّمن </w:t>
      </w:r>
      <w:bookmarkStart w:id="244" w:name="pg11918_134599"/>
    </w:p>
    <w:p>
      <w:pPr>
        <w:pStyle w:val="Heading5"/>
        <w:numPr>
          <w:ilvl w:val="4"/>
          <w:numId w:val="1"/>
        </w:numPr>
        <w:rPr/>
      </w:pPr>
      <w:bookmarkStart w:id="245" w:name="__RefHeading___Toc13957358_73709187"/>
      <w:bookmarkStart w:id="246" w:name="_Toc98"/>
      <w:bookmarkEnd w:id="244"/>
      <w:bookmarkEnd w:id="245"/>
      <w:r>
        <w:rPr/>
        <w:t>1544</w:t>
      </w:r>
      <w:r>
        <w:rPr>
          <w:rtl w:val="true"/>
        </w:rPr>
        <w:t xml:space="preserve"> - </w:t>
      </w:r>
      <w:r>
        <w:rPr>
          <w:rtl w:val="true"/>
        </w:rPr>
        <w:t>الحسين بن عبد اللّه بن الحسين بن عبد اللّه</w:t>
      </w:r>
      <w:bookmarkEnd w:id="246"/>
    </w:p>
    <w:p>
      <w:pPr>
        <w:pStyle w:val="BookText"/>
        <w:rPr/>
      </w:pPr>
      <w:r>
        <w:rPr>
          <w:rFonts w:ascii="Amiri" w:hAnsi="Amiri" w:eastAsia="Amiri" w:cs="Amiri"/>
          <w:color w:val="111111"/>
          <w:sz w:val="28"/>
          <w:sz w:val="28"/>
          <w:szCs w:val="28"/>
          <w:rtl w:val="true"/>
          <w:lang w:bidi="ar-SA"/>
        </w:rPr>
        <w:t>ابن أحمد بن الحسين بن عبد اللّه بن أحمد بن عبدان بن أحمد</w:t>
      </w:r>
    </w:p>
    <w:p>
      <w:pPr>
        <w:pStyle w:val="BookText"/>
        <w:rPr/>
      </w:pPr>
      <w:r>
        <w:rPr>
          <w:rFonts w:ascii="Amiri" w:hAnsi="Amiri" w:eastAsia="Amiri" w:cs="Amiri"/>
          <w:color w:val="111111"/>
          <w:sz w:val="28"/>
          <w:sz w:val="28"/>
          <w:szCs w:val="28"/>
          <w:rtl w:val="true"/>
          <w:lang w:bidi="ar-SA"/>
        </w:rPr>
        <w:t>ابن زياد بن ورد أزاد بن غند بن شبّة بن أحمد بن عبد اللّه</w:t>
      </w:r>
    </w:p>
    <w:p>
      <w:pPr>
        <w:pStyle w:val="BookText"/>
        <w:rPr/>
      </w:pPr>
      <w:r>
        <w:rPr>
          <w:rFonts w:ascii="Amiri" w:hAnsi="Amiri" w:eastAsia="Amiri" w:cs="Amiri"/>
          <w:color w:val="111111"/>
          <w:sz w:val="28"/>
          <w:sz w:val="28"/>
          <w:szCs w:val="28"/>
          <w:rtl w:val="true"/>
          <w:lang w:bidi="ar-SA"/>
        </w:rPr>
        <w:t>أبو عبد اللّه الأزدي الصفار</w:t>
      </w:r>
    </w:p>
    <w:p>
      <w:pPr>
        <w:pStyle w:val="BookText"/>
        <w:rPr/>
      </w:pPr>
      <w:r>
        <w:rPr>
          <w:rFonts w:ascii="Amiri" w:hAnsi="Amiri" w:eastAsia="Amiri" w:cs="Amiri"/>
          <w:color w:val="111111"/>
          <w:sz w:val="28"/>
          <w:sz w:val="28"/>
          <w:szCs w:val="28"/>
          <w:rtl w:val="true"/>
          <w:lang w:bidi="ar-SA"/>
        </w:rPr>
        <w:t>ذكر لي ابنه أبو القاسم الخضر بن الحسين بن عبد اللّه، أنبأني أبو محمّد عبد اللّه بن الحسين أنه حدّثه بالإجازة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أنا أبي أبو عبد اللّه الحسين بن عبد اللّه، أنبأ أبي أبو محمّد عبد اللّه بن الحسين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عبد الوهاب بن الحسن بن الوليد الكلابي، نا أبو بكر محمّد بن خريم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دمشق، نا عبد الرّحمن بن إبراهيم دحيم، نا الوليد بن مسلم، نا الأوزاعي، عن الزهري، عن عطاء بن يزيد الليثي، عن أبي سعيد الخدري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سأل رسول اللّه صلّى اللّه عليه و سلّم عن المعجزة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شأن الهجرة شديد، فهل لك من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تؤدي صدقتها؟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من وراء البحار فإن اللّه لن يترك من عملك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علي بن إبراهيم، أنا أبو صالح طرفة بن أحمد الحرستاني </w:t>
      </w:r>
      <w:r>
        <w:rPr>
          <w:rStyle w:val="FootnoteAnchor"/>
          <w:rtl w:val="true"/>
        </w:rPr>
        <w:footnoteReference w:id="344"/>
      </w:r>
      <w:r>
        <w:rPr>
          <w:rFonts w:ascii="Amiri" w:hAnsi="Amiri" w:eastAsia="Amiri" w:cs="Amiri"/>
          <w:color w:val="111111"/>
          <w:sz w:val="28"/>
          <w:sz w:val="28"/>
          <w:szCs w:val="28"/>
          <w:rtl w:val="true"/>
          <w:lang w:bidi="ar-SA"/>
        </w:rPr>
        <w:t>،نا أبو الحسين عبد الوهاب بن الحسن الكلابي، فذكر بإسناده مثله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القاسم بن عبدان عن وفاة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يوم السبت الثاني و عشرين </w:t>
      </w:r>
      <w:r>
        <w:rPr>
          <w:rStyle w:val="FootnoteAnchor"/>
          <w:rtl w:val="true"/>
        </w:rPr>
        <w:footnoteReference w:id="345"/>
      </w:r>
      <w:r>
        <w:rPr>
          <w:rFonts w:ascii="Amiri" w:hAnsi="Amiri" w:eastAsia="Amiri" w:cs="Amiri"/>
          <w:color w:val="111111"/>
          <w:sz w:val="28"/>
          <w:sz w:val="28"/>
          <w:szCs w:val="28"/>
          <w:rtl w:val="true"/>
          <w:lang w:bidi="ar-SA"/>
        </w:rPr>
        <w:t>من شهر ربيع الأول سنة ثمان و ثمانين و أربعمائة، أظن أن مولده سنة أربعمائة،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العشرين، و دفن في مقبرة باب الصغير</w:t>
      </w:r>
      <w:r>
        <w:rPr>
          <w:rFonts w:eastAsia="Amiri" w:cs="Amiri" w:ascii="Amiri" w:hAnsi="Amiri"/>
          <w:color w:val="111111"/>
          <w:sz w:val="28"/>
          <w:szCs w:val="28"/>
          <w:rtl w:val="true"/>
          <w:lang w:bidi="ar-SA"/>
        </w:rPr>
        <w:t xml:space="preserve">. </w:t>
      </w:r>
      <w:bookmarkStart w:id="247" w:name="pg11918_134600"/>
    </w:p>
    <w:p>
      <w:pPr>
        <w:pStyle w:val="Heading5"/>
        <w:numPr>
          <w:ilvl w:val="4"/>
          <w:numId w:val="1"/>
        </w:numPr>
        <w:rPr/>
      </w:pPr>
      <w:bookmarkStart w:id="248" w:name="__RefHeading___Toc13957360_73709187"/>
      <w:bookmarkStart w:id="249" w:name="_Toc99"/>
      <w:bookmarkEnd w:id="247"/>
      <w:bookmarkEnd w:id="248"/>
      <w:r>
        <w:rPr/>
        <w:t>1545</w:t>
      </w:r>
      <w:r>
        <w:rPr>
          <w:rtl w:val="true"/>
        </w:rPr>
        <w:t xml:space="preserve"> - </w:t>
      </w:r>
      <w:r>
        <w:rPr>
          <w:rtl w:val="true"/>
        </w:rPr>
        <w:t>الحسين بن عبد اللّه بن خالد بن يزيد بن صالح</w:t>
      </w:r>
      <w:bookmarkEnd w:id="249"/>
    </w:p>
    <w:p>
      <w:pPr>
        <w:pStyle w:val="BookText"/>
        <w:rPr/>
      </w:pPr>
      <w:r>
        <w:rPr>
          <w:rFonts w:ascii="Amiri" w:hAnsi="Amiri" w:eastAsia="Amiri" w:cs="Amiri"/>
          <w:color w:val="111111"/>
          <w:sz w:val="28"/>
          <w:sz w:val="28"/>
          <w:szCs w:val="28"/>
          <w:rtl w:val="true"/>
          <w:lang w:bidi="ar-SA"/>
        </w:rPr>
        <w:t>ابن صبح بن الخشخاش بن معاوية بن سفيان المزّي</w:t>
      </w:r>
    </w:p>
    <w:p>
      <w:pPr>
        <w:pStyle w:val="BookText"/>
        <w:rPr/>
      </w:pPr>
      <w:r>
        <w:rPr>
          <w:rFonts w:ascii="Amiri" w:hAnsi="Amiri" w:eastAsia="Amiri" w:cs="Amiri"/>
          <w:color w:val="111111"/>
          <w:sz w:val="28"/>
          <w:sz w:val="28"/>
          <w:szCs w:val="28"/>
          <w:rtl w:val="true"/>
          <w:lang w:bidi="ar-SA"/>
        </w:rPr>
        <w:t>من أهل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محمّد بن شعبة بن الفضل القرشي، و سليمان بن عبد الرّحمن</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3957362_73709187"/>
      <w:bookmarkStart w:id="251" w:name="_Toc100"/>
      <w:bookmarkEnd w:id="250"/>
      <w:r>
        <w:rPr/>
        <w:t>1546</w:t>
      </w:r>
      <w:r>
        <w:rPr>
          <w:rtl w:val="true"/>
        </w:rPr>
        <w:t xml:space="preserve"> - </w:t>
      </w:r>
      <w:r>
        <w:rPr>
          <w:rtl w:val="true"/>
        </w:rPr>
        <w:t>الحسين بن عبد اللّه بن رواحة بن إبراهيم</w:t>
      </w:r>
      <w:bookmarkEnd w:id="251"/>
    </w:p>
    <w:p>
      <w:pPr>
        <w:pStyle w:val="BookText"/>
        <w:rPr/>
      </w:pPr>
      <w:r>
        <w:rPr>
          <w:rFonts w:ascii="Amiri" w:hAnsi="Amiri" w:eastAsia="Amiri" w:cs="Amiri"/>
          <w:color w:val="111111"/>
          <w:sz w:val="28"/>
          <w:sz w:val="28"/>
          <w:szCs w:val="28"/>
          <w:rtl w:val="true"/>
          <w:lang w:bidi="ar-SA"/>
        </w:rPr>
        <w:t>ابن عبد اللّه بن رواحة الأنصاري الحموي الفقيه</w:t>
      </w:r>
    </w:p>
    <w:p>
      <w:pPr>
        <w:pStyle w:val="BookText"/>
        <w:rPr/>
      </w:pPr>
      <w:r>
        <w:rPr>
          <w:rFonts w:ascii="Amiri" w:hAnsi="Amiri" w:eastAsia="Amiri" w:cs="Amiri"/>
          <w:color w:val="111111"/>
          <w:sz w:val="28"/>
          <w:sz w:val="28"/>
          <w:szCs w:val="28"/>
          <w:rtl w:val="true"/>
          <w:lang w:bidi="ar-SA"/>
        </w:rPr>
        <w:t xml:space="preserve">الأديب الشاعر المجيد المحسن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قدم دمشق طالب علم، و أقام بها مدة، فاشتغل بالفقه و سماع الحديث، و سمع من والدي رحمه اللّه، و من عمي الصائن </w:t>
      </w:r>
      <w:r>
        <w:rPr>
          <w:rStyle w:val="FootnoteAnchor"/>
          <w:rtl w:val="true"/>
        </w:rPr>
        <w:footnoteReference w:id="347"/>
      </w:r>
      <w:r>
        <w:rPr>
          <w:rFonts w:ascii="Amiri" w:hAnsi="Amiri" w:eastAsia="Amiri" w:cs="Amiri"/>
          <w:color w:val="111111"/>
          <w:sz w:val="28"/>
          <w:sz w:val="28"/>
          <w:szCs w:val="28"/>
          <w:rtl w:val="true"/>
          <w:lang w:bidi="ar-SA"/>
        </w:rPr>
        <w:t xml:space="preserve">رحمه اللّه، و من أبي الحسن علي بن سليمان </w:t>
      </w:r>
      <w:r>
        <w:rPr>
          <w:rStyle w:val="FootnoteAnchor"/>
          <w:rtl w:val="true"/>
        </w:rPr>
        <w:footnoteReference w:id="348"/>
      </w:r>
      <w:r>
        <w:rPr>
          <w:rFonts w:ascii="Amiri" w:hAnsi="Amiri" w:eastAsia="Amiri" w:cs="Amiri"/>
          <w:color w:val="111111"/>
          <w:sz w:val="28"/>
          <w:sz w:val="28"/>
          <w:szCs w:val="28"/>
          <w:rtl w:val="true"/>
          <w:lang w:bidi="ar-SA"/>
        </w:rPr>
        <w:t>المرادي و غيرهم، و رحل إلى مصر فمدح بها الملوك، و سمع بالإسكندرية من الحافظ‍‌ أبي طاهر بن سلفة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إلينا لما بلغه موت والدي رحمه اللّه قصيدة رثاه بها، ثم قدم علينا فأنشدنا إياها من لفظه بجامع دمشق و هي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ذوى </w:t>
      </w:r>
      <w:r>
        <w:rPr>
          <w:rStyle w:val="FootnoteAnchor"/>
          <w:rtl w:val="true"/>
        </w:rPr>
        <w:footnoteReference w:id="350"/>
      </w:r>
      <w:r>
        <w:rPr>
          <w:rFonts w:ascii="Amiri" w:hAnsi="Amiri" w:eastAsia="Amiri" w:cs="Amiri"/>
          <w:color w:val="111111"/>
          <w:sz w:val="28"/>
          <w:sz w:val="28"/>
          <w:szCs w:val="28"/>
          <w:rtl w:val="true"/>
          <w:lang w:bidi="ar-SA"/>
        </w:rPr>
        <w:t xml:space="preserve">السعي في نيل العلى 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 إليه كان شدّ الرواحل</w:t>
      </w:r>
    </w:p>
    <w:p>
      <w:pPr>
        <w:pStyle w:val="BookText"/>
        <w:rPr/>
      </w:pPr>
      <w:r>
        <w:rPr>
          <w:rFonts w:ascii="Amiri" w:hAnsi="Amiri" w:eastAsia="Amiri" w:cs="Amiri"/>
          <w:color w:val="111111"/>
          <w:sz w:val="28"/>
          <w:sz w:val="28"/>
          <w:szCs w:val="28"/>
          <w:rtl w:val="true"/>
          <w:lang w:bidi="ar-SA"/>
        </w:rPr>
        <w:t xml:space="preserve">و قولا لساري البرق إني بعينه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أسى أو دمع سحب هواطل</w:t>
      </w:r>
    </w:p>
    <w:p>
      <w:pPr>
        <w:pStyle w:val="BookText"/>
        <w:rPr/>
      </w:pPr>
      <w:r>
        <w:rPr>
          <w:rFonts w:ascii="Amiri" w:hAnsi="Amiri" w:eastAsia="Amiri" w:cs="Amiri"/>
          <w:color w:val="111111"/>
          <w:sz w:val="28"/>
          <w:sz w:val="28"/>
          <w:szCs w:val="28"/>
          <w:rtl w:val="true"/>
          <w:lang w:bidi="ar-SA"/>
        </w:rPr>
        <w:t xml:space="preserve">و تمزيق جلباب الظلام </w:t>
      </w:r>
      <w:r>
        <w:rPr>
          <w:rStyle w:val="FootnoteAnchor"/>
          <w:rtl w:val="true"/>
        </w:rPr>
        <w:footnoteReference w:id="352"/>
      </w:r>
      <w:r>
        <w:rPr>
          <w:rFonts w:ascii="Amiri" w:hAnsi="Amiri" w:eastAsia="Amiri" w:cs="Amiri"/>
          <w:color w:val="111111"/>
          <w:sz w:val="28"/>
          <w:sz w:val="28"/>
          <w:szCs w:val="28"/>
          <w:rtl w:val="true"/>
          <w:lang w:bidi="ar-SA"/>
        </w:rPr>
        <w:t xml:space="preserve">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زحرة رعد مثل حسرة باطل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فأعلن به في البعد </w:t>
      </w:r>
      <w:r>
        <w:rPr>
          <w:rStyle w:val="FootnoteAnchor"/>
          <w:rtl w:val="true"/>
        </w:rPr>
        <w:footnoteReference w:id="353"/>
      </w:r>
      <w:r>
        <w:rPr>
          <w:rFonts w:ascii="IRNazanin" w:hAnsi="IRNazanin" w:eastAsia="IRNazanin"/>
          <w:color w:val="111111"/>
          <w:sz w:val="28"/>
          <w:sz w:val="28"/>
          <w:szCs w:val="28"/>
          <w:rtl w:val="true"/>
          <w:lang w:bidi="fa-IR"/>
        </w:rPr>
        <w:t xml:space="preserve">و استوقف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لطلاّبه </w:t>
      </w:r>
      <w:r>
        <w:rPr>
          <w:rStyle w:val="FootnoteAnchor"/>
          <w:rtl w:val="true"/>
        </w:rPr>
        <w:footnoteReference w:id="354"/>
      </w:r>
      <w:r>
        <w:rPr>
          <w:rFonts w:ascii="Amiri" w:hAnsi="Amiri" w:eastAsia="Amiri" w:cs="Amiri"/>
          <w:color w:val="111111"/>
          <w:sz w:val="28"/>
          <w:sz w:val="28"/>
          <w:szCs w:val="28"/>
          <w:rtl w:val="true"/>
          <w:lang w:bidi="ar-SA"/>
        </w:rPr>
        <w:t xml:space="preserve">من قبل غلي المراجل </w:t>
      </w:r>
    </w:p>
    <w:p>
      <w:pPr>
        <w:pStyle w:val="BookText"/>
        <w:rPr/>
      </w:pPr>
      <w:r>
        <w:rPr>
          <w:rFonts w:ascii="Amiri" w:hAnsi="Amiri" w:eastAsia="Amiri" w:cs="Amiri"/>
          <w:color w:val="111111"/>
          <w:sz w:val="28"/>
          <w:sz w:val="28"/>
          <w:szCs w:val="28"/>
          <w:rtl w:val="true"/>
          <w:lang w:bidi="ar-SA"/>
        </w:rPr>
        <w:t xml:space="preserve">و قل غاب بدر التّمّ‌ عن أنجم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 منهم بعده كلّ‌ آفل</w:t>
      </w:r>
    </w:p>
    <w:p>
      <w:pPr>
        <w:pStyle w:val="BookText"/>
        <w:rPr/>
      </w:pPr>
      <w:r>
        <w:rPr>
          <w:rFonts w:ascii="Amiri" w:hAnsi="Amiri" w:eastAsia="Amiri" w:cs="Amiri"/>
          <w:color w:val="111111"/>
          <w:sz w:val="28"/>
          <w:sz w:val="28"/>
          <w:szCs w:val="28"/>
          <w:rtl w:val="true"/>
          <w:lang w:bidi="ar-SA"/>
        </w:rPr>
        <w:t xml:space="preserve">و ما كان إلاّ البحر غار و ان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سواحله لم يلق غير الجداول</w:t>
      </w:r>
    </w:p>
    <w:p>
      <w:pPr>
        <w:pStyle w:val="BookText"/>
        <w:rPr/>
      </w:pPr>
      <w:r>
        <w:rPr>
          <w:rFonts w:ascii="Amiri" w:hAnsi="Amiri" w:eastAsia="Amiri" w:cs="Amiri"/>
          <w:color w:val="111111"/>
          <w:sz w:val="28"/>
          <w:sz w:val="28"/>
          <w:szCs w:val="28"/>
          <w:rtl w:val="true"/>
          <w:lang w:bidi="ar-SA"/>
        </w:rPr>
        <w:t xml:space="preserve">و هبكم رويتم علمه عن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عوالي صحبه بنوازل</w:t>
      </w:r>
    </w:p>
    <w:p>
      <w:pPr>
        <w:pStyle w:val="BookText"/>
        <w:rPr/>
      </w:pPr>
      <w:r>
        <w:rPr>
          <w:rFonts w:ascii="Amiri" w:hAnsi="Amiri" w:eastAsia="Amiri" w:cs="Amiri"/>
          <w:color w:val="111111"/>
          <w:sz w:val="28"/>
          <w:sz w:val="28"/>
          <w:szCs w:val="28"/>
          <w:rtl w:val="true"/>
          <w:lang w:bidi="ar-SA"/>
        </w:rPr>
        <w:t xml:space="preserve">فقد فاتكم نور الهدى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 </w:t>
      </w:r>
      <w:r>
        <w:rPr>
          <w:rStyle w:val="FootnoteAnchor"/>
          <w:rtl w:val="true"/>
        </w:rPr>
        <w:footnoteReference w:id="355"/>
      </w:r>
      <w:r>
        <w:rPr>
          <w:rFonts w:ascii="IRNazanin" w:hAnsi="IRNazanin" w:eastAsia="IRNazanin"/>
          <w:color w:val="111111"/>
          <w:sz w:val="28"/>
          <w:sz w:val="28"/>
          <w:szCs w:val="28"/>
          <w:rtl w:val="true"/>
          <w:lang w:bidi="fa-IR"/>
        </w:rPr>
        <w:t>التقى منه و نجح الوسائل</w:t>
      </w:r>
    </w:p>
    <w:p>
      <w:pPr>
        <w:pStyle w:val="BookText"/>
        <w:rPr/>
      </w:pPr>
      <w:r>
        <w:rPr>
          <w:rFonts w:ascii="IRNazanin" w:hAnsi="IRNazanin" w:eastAsia="IRNazanin"/>
          <w:color w:val="111111"/>
          <w:sz w:val="28"/>
          <w:sz w:val="28"/>
          <w:szCs w:val="28"/>
          <w:rtl w:val="true"/>
          <w:lang w:bidi="fa-IR"/>
        </w:rPr>
        <w:t xml:space="preserve">و ما حظّ‍‌ من قد غرّه نصل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نصره من غمده و الحمائل</w:t>
      </w:r>
    </w:p>
    <w:p>
      <w:pPr>
        <w:pStyle w:val="BookText"/>
        <w:rPr/>
      </w:pPr>
      <w:r>
        <w:rPr>
          <w:rFonts w:ascii="Amiri" w:hAnsi="Amiri" w:eastAsia="Amiri" w:cs="Amiri"/>
          <w:color w:val="111111"/>
          <w:sz w:val="28"/>
          <w:sz w:val="28"/>
          <w:szCs w:val="28"/>
          <w:rtl w:val="true"/>
          <w:lang w:bidi="ar-SA"/>
        </w:rPr>
        <w:t xml:space="preserve">ليبك عليه من رآه و إن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w:t>
      </w:r>
      <w:r>
        <w:rPr>
          <w:rStyle w:val="FootnoteAnchor"/>
          <w:rtl w:val="true"/>
        </w:rPr>
        <w:footnoteReference w:id="356"/>
      </w:r>
      <w:r>
        <w:rPr>
          <w:rFonts w:ascii="Amiri" w:hAnsi="Amiri" w:eastAsia="Amiri" w:cs="Amiri"/>
          <w:color w:val="111111"/>
          <w:sz w:val="28"/>
          <w:sz w:val="28"/>
          <w:szCs w:val="28"/>
          <w:rtl w:val="true"/>
          <w:lang w:bidi="ar-SA"/>
        </w:rPr>
        <w:t>بأيام لديه قلائل</w:t>
      </w:r>
    </w:p>
    <w:p>
      <w:pPr>
        <w:pStyle w:val="BookText"/>
        <w:rPr/>
      </w:pPr>
      <w:r>
        <w:rPr>
          <w:rFonts w:ascii="Amiri" w:hAnsi="Amiri" w:eastAsia="Amiri" w:cs="Amiri"/>
          <w:color w:val="111111"/>
          <w:sz w:val="28"/>
          <w:sz w:val="28"/>
          <w:szCs w:val="28"/>
          <w:rtl w:val="true"/>
          <w:lang w:bidi="ar-SA"/>
        </w:rPr>
        <w:t xml:space="preserve">و يقضي أسا من فاته العمر </w:t>
      </w:r>
      <w:r>
        <w:rPr>
          <w:rStyle w:val="FootnoteAnchor"/>
          <w:rtl w:val="true"/>
        </w:rPr>
        <w:footnoteReference w:id="357"/>
      </w:r>
      <w:r>
        <w:rPr>
          <w:rFonts w:ascii="Amiri" w:hAnsi="Amiri" w:eastAsia="Amiri" w:cs="Amiri"/>
          <w:color w:val="111111"/>
          <w:sz w:val="28"/>
          <w:sz w:val="28"/>
          <w:szCs w:val="28"/>
          <w:rtl w:val="true"/>
          <w:lang w:bidi="ar-SA"/>
        </w:rPr>
        <w:t xml:space="preserve">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و الفوز في كل آجل</w:t>
      </w:r>
    </w:p>
    <w:p>
      <w:pPr>
        <w:pStyle w:val="BookText"/>
        <w:rPr/>
      </w:pPr>
      <w:r>
        <w:rPr>
          <w:rFonts w:ascii="Amiri" w:hAnsi="Amiri" w:eastAsia="Amiri" w:cs="Amiri"/>
          <w:color w:val="111111"/>
          <w:sz w:val="28"/>
          <w:sz w:val="28"/>
          <w:szCs w:val="28"/>
          <w:rtl w:val="true"/>
          <w:lang w:bidi="ar-SA"/>
        </w:rPr>
        <w:t xml:space="preserve">أسفت لإرجائي قدوم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تسويفي </w:t>
      </w:r>
      <w:r>
        <w:rPr>
          <w:rStyle w:val="FootnoteAnchor"/>
          <w:rtl w:val="true"/>
        </w:rPr>
        <w:footnoteReference w:id="358"/>
      </w:r>
      <w:r>
        <w:rPr>
          <w:rFonts w:ascii="IRNazanin" w:hAnsi="IRNazanin" w:eastAsia="IRNazanin"/>
          <w:color w:val="111111"/>
          <w:sz w:val="28"/>
          <w:sz w:val="28"/>
          <w:szCs w:val="28"/>
          <w:rtl w:val="true"/>
          <w:lang w:bidi="fa-IR"/>
        </w:rPr>
        <w:t>بعام لقابل</w:t>
      </w:r>
    </w:p>
    <w:p>
      <w:pPr>
        <w:pStyle w:val="BookText"/>
        <w:rPr/>
      </w:pPr>
      <w:r>
        <w:rPr>
          <w:rFonts w:ascii="Amiri" w:hAnsi="Amiri" w:eastAsia="Amiri" w:cs="Amiri"/>
          <w:color w:val="111111"/>
          <w:sz w:val="28"/>
          <w:sz w:val="28"/>
          <w:szCs w:val="28"/>
          <w:rtl w:val="true"/>
          <w:lang w:bidi="ar-SA"/>
        </w:rPr>
        <w:t xml:space="preserve">و لو أنهم فازوا بإدراك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لأزروا على سنّ‌ الصّبي بالأماثل</w:t>
      </w:r>
    </w:p>
    <w:p>
      <w:pPr>
        <w:pStyle w:val="BookText"/>
        <w:rPr/>
      </w:pPr>
      <w:r>
        <w:rPr>
          <w:rFonts w:ascii="Amiri" w:hAnsi="Amiri" w:eastAsia="Amiri" w:cs="Amiri"/>
          <w:color w:val="111111"/>
          <w:sz w:val="28"/>
          <w:sz w:val="28"/>
          <w:szCs w:val="28"/>
          <w:rtl w:val="true"/>
          <w:lang w:bidi="ar-SA"/>
        </w:rPr>
        <w:t xml:space="preserve">فيا لمصاب عمّ‌ سنة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باعدها </w:t>
      </w:r>
      <w:r>
        <w:rPr>
          <w:rStyle w:val="FootnoteAnchor"/>
          <w:rtl w:val="true"/>
        </w:rPr>
        <w:footnoteReference w:id="359"/>
      </w:r>
      <w:r>
        <w:rPr>
          <w:rFonts w:ascii="Amiri" w:hAnsi="Amiri" w:eastAsia="Amiri" w:cs="Amiri"/>
          <w:color w:val="111111"/>
          <w:sz w:val="28"/>
          <w:sz w:val="28"/>
          <w:szCs w:val="28"/>
          <w:rtl w:val="true"/>
          <w:lang w:bidi="ar-SA"/>
        </w:rPr>
        <w:t>من كل راو و ناقل</w:t>
      </w:r>
    </w:p>
    <w:p>
      <w:pPr>
        <w:pStyle w:val="BookText"/>
        <w:rPr/>
      </w:pPr>
      <w:r>
        <w:rPr>
          <w:rFonts w:ascii="Amiri" w:hAnsi="Amiri" w:eastAsia="Amiri" w:cs="Amiri"/>
          <w:color w:val="111111"/>
          <w:sz w:val="28"/>
          <w:sz w:val="28"/>
          <w:szCs w:val="28"/>
          <w:rtl w:val="true"/>
          <w:lang w:bidi="ar-SA"/>
        </w:rPr>
        <w:t xml:space="preserve">خلا الشام من خير خلت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نظير في الحياة مماثل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 أصبح بعد الحافظ‍‌ الدين </w:t>
      </w:r>
      <w:r>
        <w:rPr>
          <w:rStyle w:val="FootnoteAnchor"/>
          <w:rtl w:val="true"/>
        </w:rPr>
        <w:footnoteReference w:id="361"/>
      </w:r>
      <w:r>
        <w:rPr>
          <w:rFonts w:ascii="Amiri" w:hAnsi="Amiri" w:eastAsia="Amiri" w:cs="Amiri"/>
          <w:color w:val="111111"/>
          <w:sz w:val="28"/>
          <w:sz w:val="28"/>
          <w:szCs w:val="28"/>
          <w:rtl w:val="true"/>
          <w:lang w:bidi="ar-SA"/>
        </w:rPr>
        <w:t xml:space="preserve">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حافظ‍‌ يدعو بكاف و ناقل</w:t>
      </w:r>
    </w:p>
    <w:p>
      <w:pPr>
        <w:pStyle w:val="BookText"/>
        <w:rPr/>
      </w:pPr>
      <w:r>
        <w:rPr>
          <w:rFonts w:ascii="IRNazanin" w:hAnsi="IRNazanin" w:eastAsia="IRNazanin"/>
          <w:color w:val="111111"/>
          <w:sz w:val="28"/>
          <w:sz w:val="28"/>
          <w:szCs w:val="28"/>
          <w:rtl w:val="true"/>
          <w:lang w:bidi="fa-IR"/>
        </w:rPr>
        <w:t xml:space="preserve">بعالم </w:t>
      </w:r>
      <w:r>
        <w:rPr>
          <w:rStyle w:val="FootnoteAnchor"/>
          <w:rtl w:val="true"/>
        </w:rPr>
        <w:footnoteReference w:id="362"/>
      </w:r>
      <w:r>
        <w:rPr>
          <w:rFonts w:ascii="Amiri" w:hAnsi="Amiri" w:eastAsia="Amiri" w:cs="Amiri"/>
          <w:color w:val="111111"/>
          <w:sz w:val="28"/>
          <w:sz w:val="28"/>
          <w:szCs w:val="28"/>
          <w:rtl w:val="true"/>
          <w:lang w:bidi="ar-SA"/>
        </w:rPr>
        <w:t xml:space="preserve">لما أن ثوى قلّ‌ جاهك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لما أن مضى كل خامل</w:t>
      </w:r>
    </w:p>
    <w:p>
      <w:pPr>
        <w:pStyle w:val="BookText"/>
        <w:rPr/>
      </w:pPr>
      <w:r>
        <w:rPr>
          <w:rFonts w:ascii="Amiri" w:hAnsi="Amiri" w:eastAsia="Amiri" w:cs="Amiri"/>
          <w:color w:val="111111"/>
          <w:sz w:val="28"/>
          <w:sz w:val="28"/>
          <w:szCs w:val="28"/>
          <w:rtl w:val="true"/>
          <w:lang w:bidi="ar-SA"/>
        </w:rPr>
        <w:t xml:space="preserve">خلت سنّة المختار من ذبّ‌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 </w:t>
      </w:r>
      <w:r>
        <w:rPr>
          <w:rStyle w:val="FootnoteAnchor"/>
          <w:rtl w:val="true"/>
        </w:rPr>
        <w:footnoteReference w:id="363"/>
      </w:r>
      <w:r>
        <w:rPr>
          <w:rFonts w:ascii="Amiri" w:hAnsi="Amiri" w:eastAsia="Amiri" w:cs="Amiri"/>
          <w:color w:val="111111"/>
          <w:sz w:val="28"/>
          <w:sz w:val="28"/>
          <w:szCs w:val="28"/>
          <w:rtl w:val="true"/>
          <w:lang w:bidi="ar-SA"/>
        </w:rPr>
        <w:t>ما غشاه بدعة جاهل</w:t>
      </w:r>
    </w:p>
    <w:p>
      <w:pPr>
        <w:pStyle w:val="BookText"/>
        <w:rPr/>
      </w:pPr>
      <w:r>
        <w:rPr>
          <w:rFonts w:ascii="Amiri" w:hAnsi="Amiri" w:eastAsia="Amiri" w:cs="Amiri"/>
          <w:color w:val="111111"/>
          <w:sz w:val="28"/>
          <w:sz w:val="28"/>
          <w:szCs w:val="28"/>
          <w:rtl w:val="true"/>
          <w:lang w:bidi="ar-SA"/>
        </w:rPr>
        <w:t xml:space="preserve">نحا للإمام الشافعي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يثني </w:t>
      </w:r>
      <w:r>
        <w:rPr>
          <w:rStyle w:val="FootnoteAnchor"/>
          <w:rtl w:val="true"/>
        </w:rPr>
        <w:footnoteReference w:id="364"/>
      </w:r>
      <w:r>
        <w:rPr>
          <w:rFonts w:ascii="Amiri" w:hAnsi="Amiri" w:eastAsia="Amiri" w:cs="Amiri"/>
          <w:color w:val="111111"/>
          <w:sz w:val="28"/>
          <w:sz w:val="28"/>
          <w:szCs w:val="28"/>
          <w:rtl w:val="true"/>
          <w:lang w:bidi="ar-SA"/>
        </w:rPr>
        <w:t>عنه كل مجادل</w:t>
      </w:r>
    </w:p>
    <w:p>
      <w:pPr>
        <w:pStyle w:val="BookText"/>
        <w:rPr/>
      </w:pPr>
      <w:r>
        <w:rPr>
          <w:rFonts w:ascii="Amiri" w:hAnsi="Amiri" w:eastAsia="Amiri" w:cs="Amiri"/>
          <w:color w:val="111111"/>
          <w:sz w:val="28"/>
          <w:sz w:val="28"/>
          <w:szCs w:val="28"/>
          <w:rtl w:val="true"/>
          <w:lang w:bidi="ar-SA"/>
        </w:rPr>
        <w:t xml:space="preserve">و أيّد قول الأشعري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عليه من أدلّ‌ الدلائل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قد أبان الحقّ‌ في كل محفل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فأروى مما أروى ظماء المحافل </w:t>
      </w:r>
    </w:p>
    <w:p>
      <w:pPr>
        <w:pStyle w:val="BookText"/>
        <w:rPr/>
      </w:pPr>
      <w:r>
        <w:rPr>
          <w:rFonts w:ascii="Amiri" w:hAnsi="Amiri" w:eastAsia="Amiri" w:cs="Amiri"/>
          <w:color w:val="111111"/>
          <w:sz w:val="28"/>
          <w:sz w:val="28"/>
          <w:szCs w:val="28"/>
          <w:rtl w:val="true"/>
          <w:lang w:bidi="ar-SA"/>
        </w:rPr>
        <w:t xml:space="preserve">و سدّ من التجسيم باب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من التشبيه شبهة باطل</w:t>
      </w:r>
    </w:p>
    <w:p>
      <w:pPr>
        <w:pStyle w:val="BookText"/>
        <w:rPr/>
      </w:pPr>
      <w:r>
        <w:rPr>
          <w:rFonts w:ascii="Amiri" w:hAnsi="Amiri" w:eastAsia="Amiri" w:cs="Amiri"/>
          <w:color w:val="111111"/>
          <w:sz w:val="28"/>
          <w:sz w:val="28"/>
          <w:szCs w:val="28"/>
          <w:rtl w:val="true"/>
          <w:lang w:bidi="ar-SA"/>
        </w:rPr>
        <w:t xml:space="preserve">و إن يك قد أودى فكم من 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قوله في عوامل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إن مال قوم و استمالوا رعاعهم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باضلالهم </w:t>
      </w:r>
      <w:r>
        <w:rPr>
          <w:rStyle w:val="FootnoteAnchor"/>
          <w:rtl w:val="true"/>
        </w:rPr>
        <w:footnoteReference w:id="366"/>
      </w:r>
      <w:r>
        <w:rPr>
          <w:rFonts w:ascii="IRNazanin" w:hAnsi="IRNazanin" w:eastAsia="IRNazanin"/>
          <w:color w:val="111111"/>
          <w:sz w:val="28"/>
          <w:sz w:val="28"/>
          <w:szCs w:val="28"/>
          <w:rtl w:val="true"/>
          <w:lang w:bidi="fa-IR"/>
        </w:rPr>
        <w:t>منه فلست بمائل</w:t>
      </w:r>
    </w:p>
    <w:p>
      <w:pPr>
        <w:pStyle w:val="BookText"/>
        <w:rPr/>
      </w:pPr>
      <w:r>
        <w:rPr>
          <w:rFonts w:ascii="Amiri" w:hAnsi="Amiri" w:eastAsia="Amiri" w:cs="Amiri"/>
          <w:color w:val="111111"/>
          <w:sz w:val="28"/>
          <w:sz w:val="28"/>
          <w:szCs w:val="28"/>
          <w:rtl w:val="true"/>
          <w:lang w:bidi="ar-SA"/>
        </w:rPr>
        <w:t xml:space="preserve">أرى الأجر في نوحي عليه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الإثم في نوح البواكي الثواكل</w:t>
      </w:r>
    </w:p>
    <w:p>
      <w:pPr>
        <w:pStyle w:val="BookText"/>
        <w:rPr/>
      </w:pPr>
      <w:r>
        <w:rPr>
          <w:rFonts w:ascii="Amiri" w:hAnsi="Amiri" w:eastAsia="Amiri" w:cs="Amiri"/>
          <w:color w:val="111111"/>
          <w:sz w:val="28"/>
          <w:sz w:val="28"/>
          <w:szCs w:val="28"/>
          <w:rtl w:val="true"/>
          <w:lang w:bidi="ar-SA"/>
        </w:rPr>
        <w:t xml:space="preserve">و ليس الذي يبكي إماما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كباك لدنياه ذهاب القبائل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أيا قلب واصله بأعظم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عين أبكيه </w:t>
      </w:r>
      <w:r>
        <w:rPr>
          <w:rStyle w:val="FootnoteAnchor"/>
          <w:rtl w:val="true"/>
        </w:rPr>
        <w:footnoteReference w:id="368"/>
      </w:r>
      <w:r>
        <w:rPr>
          <w:rFonts w:ascii="IRNazanin" w:hAnsi="IRNazanin" w:eastAsia="IRNazanin"/>
          <w:color w:val="111111"/>
          <w:sz w:val="28"/>
          <w:sz w:val="28"/>
          <w:szCs w:val="28"/>
          <w:rtl w:val="true"/>
          <w:lang w:bidi="fa-IR"/>
        </w:rPr>
        <w:t>بأغزر وابل</w:t>
      </w:r>
    </w:p>
    <w:p>
      <w:pPr>
        <w:pStyle w:val="BookText"/>
        <w:rPr/>
      </w:pPr>
      <w:r>
        <w:rPr>
          <w:rFonts w:ascii="Amiri" w:hAnsi="Amiri" w:eastAsia="Amiri" w:cs="Amiri"/>
          <w:color w:val="111111"/>
          <w:sz w:val="28"/>
          <w:sz w:val="28"/>
          <w:szCs w:val="28"/>
          <w:rtl w:val="true"/>
          <w:lang w:bidi="ar-SA"/>
        </w:rPr>
        <w:t xml:space="preserve">و يا دمع طهر إثم من بات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غنى باللّه عن ظهر غاسل</w:t>
      </w:r>
    </w:p>
    <w:p>
      <w:pPr>
        <w:pStyle w:val="BookText"/>
        <w:rPr/>
      </w:pPr>
      <w:r>
        <w:rPr>
          <w:rFonts w:ascii="Amiri" w:hAnsi="Amiri" w:eastAsia="Amiri" w:cs="Amiri"/>
          <w:color w:val="111111"/>
          <w:sz w:val="28"/>
          <w:sz w:val="28"/>
          <w:szCs w:val="28"/>
          <w:rtl w:val="true"/>
          <w:lang w:bidi="ar-SA"/>
        </w:rPr>
        <w:t xml:space="preserve">و يا </w:t>
      </w:r>
      <w:r>
        <w:rPr>
          <w:rStyle w:val="FootnoteAnchor"/>
          <w:rtl w:val="true"/>
        </w:rPr>
        <w:footnoteReference w:id="369"/>
      </w:r>
      <w:r>
        <w:rPr>
          <w:rFonts w:ascii="Amiri" w:hAnsi="Amiri" w:eastAsia="Amiri" w:cs="Amiri"/>
          <w:color w:val="111111"/>
          <w:sz w:val="28"/>
          <w:sz w:val="28"/>
          <w:szCs w:val="28"/>
          <w:rtl w:val="true"/>
          <w:lang w:bidi="ar-SA"/>
        </w:rPr>
        <w:t xml:space="preserve">قبر بلّغه أشدّ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مكررة عند الضحى و الأصائل</w:t>
      </w:r>
    </w:p>
    <w:p>
      <w:pPr>
        <w:pStyle w:val="BookText"/>
        <w:rPr/>
      </w:pPr>
      <w:r>
        <w:rPr>
          <w:rFonts w:ascii="Amiri" w:hAnsi="Amiri" w:eastAsia="Amiri" w:cs="Amiri"/>
          <w:color w:val="111111"/>
          <w:sz w:val="28"/>
          <w:sz w:val="28"/>
          <w:szCs w:val="28"/>
          <w:rtl w:val="true"/>
          <w:lang w:bidi="ar-SA"/>
        </w:rPr>
        <w:t xml:space="preserve">أعنّي على نوحي </w:t>
      </w:r>
      <w:r>
        <w:rPr>
          <w:rStyle w:val="FootnoteAnchor"/>
          <w:rtl w:val="true"/>
        </w:rPr>
        <w:footnoteReference w:id="370"/>
      </w:r>
      <w:r>
        <w:rPr>
          <w:rFonts w:ascii="Amiri" w:hAnsi="Amiri" w:eastAsia="Amiri" w:cs="Amiri"/>
          <w:color w:val="111111"/>
          <w:sz w:val="28"/>
          <w:sz w:val="28"/>
          <w:szCs w:val="28"/>
          <w:rtl w:val="true"/>
          <w:lang w:bidi="ar-SA"/>
        </w:rPr>
        <w:t xml:space="preserve">عليه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تناءى بالثرى و الجنادل</w:t>
      </w:r>
    </w:p>
    <w:p>
      <w:pPr>
        <w:pStyle w:val="BookText"/>
        <w:rPr/>
      </w:pPr>
      <w:r>
        <w:rPr>
          <w:rFonts w:ascii="Amiri" w:hAnsi="Amiri" w:eastAsia="Amiri" w:cs="Amiri"/>
          <w:color w:val="111111"/>
          <w:sz w:val="28"/>
          <w:sz w:val="28"/>
          <w:szCs w:val="28"/>
          <w:rtl w:val="true"/>
          <w:lang w:bidi="ar-SA"/>
        </w:rPr>
        <w:t xml:space="preserve">أمرت قلوب الناس حتى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لنزل منه أولى المنازل</w:t>
      </w:r>
    </w:p>
    <w:p>
      <w:pPr>
        <w:pStyle w:val="BookText"/>
        <w:rPr/>
      </w:pPr>
      <w:r>
        <w:rPr>
          <w:rFonts w:ascii="Amiri" w:hAnsi="Amiri" w:eastAsia="Amiri" w:cs="Amiri"/>
          <w:color w:val="111111"/>
          <w:sz w:val="28"/>
          <w:sz w:val="28"/>
          <w:szCs w:val="28"/>
          <w:rtl w:val="true"/>
          <w:lang w:bidi="ar-SA"/>
        </w:rPr>
        <w:t xml:space="preserve">و لو لم يكن فينا السبيل لحبه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لضنى على لحديه كل باخل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مضى من حديث المصطفى كان شاغلا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باجتهاد فيه عن كل شاغل</w:t>
      </w:r>
    </w:p>
    <w:p>
      <w:pPr>
        <w:pStyle w:val="BookText"/>
        <w:rPr/>
      </w:pPr>
      <w:r>
        <w:rPr>
          <w:rFonts w:ascii="Amiri" w:hAnsi="Amiri" w:eastAsia="Amiri" w:cs="Amiri"/>
          <w:color w:val="111111"/>
          <w:sz w:val="28"/>
          <w:sz w:val="28"/>
          <w:szCs w:val="28"/>
          <w:rtl w:val="true"/>
          <w:lang w:bidi="ar-SA"/>
        </w:rPr>
        <w:t xml:space="preserve">لقد شمل الإسلام منه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بالنصح أفضل شامل</w:t>
      </w:r>
    </w:p>
    <w:p>
      <w:pPr>
        <w:pStyle w:val="BookText"/>
        <w:rPr/>
      </w:pPr>
      <w:r>
        <w:rPr>
          <w:rFonts w:ascii="Amiri" w:hAnsi="Amiri" w:eastAsia="Amiri" w:cs="Amiri"/>
          <w:color w:val="111111"/>
          <w:sz w:val="28"/>
          <w:sz w:val="28"/>
          <w:szCs w:val="28"/>
          <w:rtl w:val="true"/>
          <w:lang w:bidi="ar-SA"/>
        </w:rPr>
        <w:t xml:space="preserve">قد خلا الأعداء من عذب 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الشرع فلا يرضى له كل داخل</w:t>
      </w:r>
    </w:p>
    <w:p>
      <w:pPr>
        <w:pStyle w:val="BookText"/>
        <w:rPr/>
      </w:pPr>
      <w:r>
        <w:rPr>
          <w:rFonts w:ascii="Amiri" w:hAnsi="Amiri" w:eastAsia="Amiri" w:cs="Amiri"/>
          <w:color w:val="111111"/>
          <w:sz w:val="28"/>
          <w:sz w:val="28"/>
          <w:szCs w:val="28"/>
          <w:rtl w:val="true"/>
          <w:lang w:bidi="ar-SA"/>
        </w:rPr>
        <w:t xml:space="preserve">و فضّل بين السالفين اطّلاعه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فألقى </w:t>
      </w:r>
      <w:r>
        <w:rPr>
          <w:rStyle w:val="FootnoteAnchor"/>
          <w:rtl w:val="true"/>
        </w:rPr>
        <w:footnoteReference w:id="372"/>
      </w:r>
      <w:r>
        <w:rPr>
          <w:rFonts w:ascii="Amiri" w:hAnsi="Amiri" w:eastAsia="Amiri" w:cs="Amiri"/>
          <w:color w:val="111111"/>
          <w:sz w:val="28"/>
          <w:sz w:val="28"/>
          <w:szCs w:val="28"/>
          <w:rtl w:val="true"/>
          <w:lang w:bidi="ar-SA"/>
        </w:rPr>
        <w:t>النقض عن كل فاضل</w:t>
      </w:r>
    </w:p>
    <w:p>
      <w:pPr>
        <w:pStyle w:val="BookText"/>
        <w:rPr/>
      </w:pPr>
      <w:r>
        <w:rPr>
          <w:rFonts w:ascii="Amiri" w:hAnsi="Amiri" w:eastAsia="Amiri" w:cs="Amiri"/>
          <w:color w:val="111111"/>
          <w:sz w:val="28"/>
          <w:sz w:val="28"/>
          <w:szCs w:val="28"/>
          <w:rtl w:val="true"/>
          <w:lang w:bidi="ar-SA"/>
        </w:rPr>
        <w:t xml:space="preserve">و أصبح في علم الأسامي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مسام </w:t>
      </w:r>
      <w:r>
        <w:rPr>
          <w:rStyle w:val="FootnoteAnchor"/>
          <w:rtl w:val="true"/>
        </w:rPr>
        <w:footnoteReference w:id="373"/>
      </w:r>
      <w:r>
        <w:rPr>
          <w:rFonts w:ascii="Amiri" w:hAnsi="Amiri" w:eastAsia="Amiri" w:cs="Amiri"/>
          <w:color w:val="111111"/>
          <w:sz w:val="28"/>
          <w:sz w:val="28"/>
          <w:szCs w:val="28"/>
          <w:rtl w:val="true"/>
          <w:lang w:bidi="ar-SA"/>
        </w:rPr>
        <w:t>في الورى و مساجل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أكمل تاريخا لجلّق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Style w:val="FootnoteAnchor"/>
          <w:rtl w:val="true"/>
        </w:rPr>
        <w:footnoteReference w:id="374"/>
      </w:r>
      <w:r>
        <w:rPr>
          <w:rFonts w:ascii="Amiri" w:hAnsi="Amiri" w:eastAsia="Amiri" w:cs="Amiri"/>
          <w:color w:val="111111"/>
          <w:sz w:val="28"/>
          <w:sz w:val="28"/>
          <w:szCs w:val="28"/>
          <w:rtl w:val="true"/>
          <w:lang w:bidi="ar-SA"/>
        </w:rPr>
        <w:t xml:space="preserve">حلّها بالتيه غير كامل </w:t>
      </w:r>
    </w:p>
    <w:p>
      <w:pPr>
        <w:pStyle w:val="BookText"/>
        <w:rPr/>
      </w:pPr>
      <w:r>
        <w:rPr>
          <w:rFonts w:ascii="Amiri" w:hAnsi="Amiri" w:eastAsia="Amiri" w:cs="Amiri"/>
          <w:color w:val="111111"/>
          <w:sz w:val="28"/>
          <w:sz w:val="28"/>
          <w:szCs w:val="28"/>
          <w:rtl w:val="true"/>
          <w:lang w:bidi="ar-SA"/>
        </w:rPr>
        <w:t xml:space="preserve">قاربت على بغذاذ فيه و لو 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الخطيب كان أخطب قائل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أبان بوط‍‌ء المصطفى أرض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فخرا لها غير زائل</w:t>
      </w:r>
    </w:p>
    <w:p>
      <w:pPr>
        <w:pStyle w:val="BookText"/>
        <w:rPr/>
      </w:pPr>
      <w:r>
        <w:rPr>
          <w:rFonts w:ascii="Amiri" w:hAnsi="Amiri" w:eastAsia="Amiri" w:cs="Amiri"/>
          <w:color w:val="111111"/>
          <w:sz w:val="28"/>
          <w:sz w:val="28"/>
          <w:szCs w:val="28"/>
          <w:rtl w:val="true"/>
          <w:lang w:bidi="ar-SA"/>
        </w:rPr>
        <w:t xml:space="preserve">و لو أنصفته أرؤس الناس لينقر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عدمته من جناه بطائل</w:t>
      </w:r>
    </w:p>
    <w:p>
      <w:pPr>
        <w:pStyle w:val="BookText"/>
        <w:rPr/>
      </w:pPr>
      <w:r>
        <w:rPr>
          <w:rFonts w:ascii="Amiri" w:hAnsi="Amiri" w:eastAsia="Amiri" w:cs="Amiri"/>
          <w:color w:val="111111"/>
          <w:sz w:val="28"/>
          <w:sz w:val="28"/>
          <w:szCs w:val="28"/>
          <w:rtl w:val="true"/>
          <w:lang w:bidi="ar-SA"/>
        </w:rPr>
        <w:t xml:space="preserve">و لا كتبت خطا بغير ذبابه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حملت أقلامها بالأنامل</w:t>
      </w:r>
    </w:p>
    <w:p>
      <w:pPr>
        <w:pStyle w:val="BookText"/>
        <w:rPr/>
      </w:pPr>
      <w:r>
        <w:rPr>
          <w:rFonts w:ascii="Amiri" w:hAnsi="Amiri" w:eastAsia="Amiri" w:cs="Amiri"/>
          <w:color w:val="111111"/>
          <w:sz w:val="28"/>
          <w:sz w:val="28"/>
          <w:szCs w:val="28"/>
          <w:rtl w:val="true"/>
          <w:lang w:bidi="ar-SA"/>
        </w:rPr>
        <w:t xml:space="preserve">و لا استمطرت غير الدموع و إن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جرى دمع السحاب الحوافل</w:t>
      </w:r>
    </w:p>
    <w:p>
      <w:pPr>
        <w:pStyle w:val="BookText"/>
        <w:rPr/>
      </w:pPr>
      <w:r>
        <w:rPr>
          <w:rFonts w:ascii="Amiri" w:hAnsi="Amiri" w:eastAsia="Amiri" w:cs="Amiri"/>
          <w:color w:val="111111"/>
          <w:sz w:val="28"/>
          <w:sz w:val="28"/>
          <w:szCs w:val="28"/>
          <w:rtl w:val="true"/>
          <w:lang w:bidi="ar-SA"/>
        </w:rPr>
        <w:t xml:space="preserve">و إنّ‌ أناسا لا يفتهم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بعرضة خسف موشك أو زلازل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طوى الموت منه العلم و الزهد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كسب المعالي و اجتناب الأراذل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فجع منه العالمين بماجد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كيد العتاة حلاحل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إن عبور أصاب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لا حمى من شجاع مقاتل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حور </w:t>
      </w:r>
      <w:r>
        <w:rPr>
          <w:rStyle w:val="FootnoteAnchor"/>
          <w:rtl w:val="true"/>
        </w:rPr>
        <w:footnoteReference w:id="380"/>
      </w:r>
      <w:r>
        <w:rPr>
          <w:rFonts w:ascii="IRNazanin" w:hAnsi="IRNazanin" w:eastAsia="IRNazanin"/>
          <w:color w:val="111111"/>
          <w:sz w:val="28"/>
          <w:sz w:val="28"/>
          <w:szCs w:val="28"/>
          <w:rtl w:val="true"/>
          <w:lang w:bidi="fa-IR"/>
        </w:rPr>
        <w:t xml:space="preserve">من أحبه و الحتف أشرف صائن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اتبعه منه بأعظم صائل</w:t>
      </w:r>
    </w:p>
    <w:p>
      <w:pPr>
        <w:pStyle w:val="BookText"/>
        <w:rPr/>
      </w:pPr>
      <w:r>
        <w:rPr>
          <w:rFonts w:ascii="Amiri" w:hAnsi="Amiri" w:eastAsia="Amiri" w:cs="Amiri"/>
          <w:color w:val="111111"/>
          <w:sz w:val="28"/>
          <w:sz w:val="28"/>
          <w:szCs w:val="28"/>
          <w:rtl w:val="true"/>
          <w:lang w:bidi="ar-SA"/>
        </w:rPr>
        <w:t xml:space="preserve">و لم أر نقص الأرض يوما كنقصها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بموتهما </w:t>
      </w:r>
      <w:r>
        <w:rPr>
          <w:rStyle w:val="FootnoteAnchor"/>
          <w:rtl w:val="true"/>
        </w:rPr>
        <w:footnoteReference w:id="381"/>
      </w:r>
      <w:r>
        <w:rPr>
          <w:rFonts w:ascii="IRNazanin" w:hAnsi="IRNazanin" w:eastAsia="IRNazanin"/>
          <w:color w:val="111111"/>
          <w:sz w:val="28"/>
          <w:sz w:val="28"/>
          <w:szCs w:val="28"/>
          <w:rtl w:val="true"/>
          <w:lang w:bidi="fa-IR"/>
        </w:rPr>
        <w:t>بالانطواء الفضائل</w:t>
      </w:r>
    </w:p>
    <w:p>
      <w:pPr>
        <w:pStyle w:val="BookText"/>
        <w:rPr/>
      </w:pPr>
      <w:r>
        <w:rPr>
          <w:rFonts w:ascii="Amiri" w:hAnsi="Amiri" w:eastAsia="Amiri" w:cs="Amiri"/>
          <w:color w:val="111111"/>
          <w:sz w:val="28"/>
          <w:sz w:val="28"/>
          <w:szCs w:val="28"/>
          <w:rtl w:val="true"/>
          <w:lang w:bidi="ar-SA"/>
        </w:rPr>
        <w:t xml:space="preserve">أبا القاسم الأيام قسمة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بالفنا فينا قضيّة عادل</w:t>
      </w:r>
    </w:p>
    <w:p>
      <w:pPr>
        <w:pStyle w:val="BookText"/>
        <w:rPr/>
      </w:pPr>
      <w:r>
        <w:rPr>
          <w:rFonts w:ascii="Amiri" w:hAnsi="Amiri" w:eastAsia="Amiri" w:cs="Amiri"/>
          <w:color w:val="111111"/>
          <w:sz w:val="28"/>
          <w:sz w:val="28"/>
          <w:szCs w:val="28"/>
          <w:rtl w:val="true"/>
          <w:lang w:bidi="ar-SA"/>
        </w:rPr>
        <w:t xml:space="preserve">بما ذا أعزي المسلمين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 سوى </w:t>
      </w:r>
      <w:r>
        <w:rPr>
          <w:rStyle w:val="FootnoteAnchor"/>
          <w:rtl w:val="true"/>
        </w:rPr>
        <w:footnoteReference w:id="382"/>
      </w:r>
      <w:r>
        <w:rPr>
          <w:rFonts w:ascii="Amiri" w:hAnsi="Amiri" w:eastAsia="Amiri" w:cs="Amiri"/>
          <w:color w:val="111111"/>
          <w:sz w:val="28"/>
          <w:sz w:val="28"/>
          <w:szCs w:val="28"/>
          <w:rtl w:val="true"/>
          <w:lang w:bidi="ar-SA"/>
        </w:rPr>
        <w:t>ما نلت من غير نائل</w:t>
      </w:r>
    </w:p>
    <w:p>
      <w:pPr>
        <w:pStyle w:val="BookText"/>
        <w:rPr/>
      </w:pPr>
      <w:r>
        <w:rPr>
          <w:rFonts w:ascii="Amiri" w:hAnsi="Amiri" w:eastAsia="Amiri" w:cs="Amiri"/>
          <w:color w:val="111111"/>
          <w:sz w:val="28"/>
          <w:sz w:val="28"/>
          <w:szCs w:val="28"/>
          <w:rtl w:val="true"/>
          <w:lang w:bidi="ar-SA"/>
        </w:rPr>
        <w:t xml:space="preserve">و لم تسل عنك النفس غير يقينها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حزت من أجر و عفو مواصل</w:t>
      </w:r>
    </w:p>
    <w:p>
      <w:pPr>
        <w:pStyle w:val="BookText"/>
        <w:rPr/>
      </w:pPr>
      <w:r>
        <w:rPr>
          <w:rFonts w:ascii="Amiri" w:hAnsi="Amiri" w:eastAsia="Amiri" w:cs="Amiri"/>
          <w:color w:val="111111"/>
          <w:sz w:val="28"/>
          <w:sz w:val="28"/>
          <w:szCs w:val="28"/>
          <w:rtl w:val="true"/>
          <w:lang w:bidi="ar-SA"/>
        </w:rPr>
        <w:t xml:space="preserve">عليك سلام اللّه ما انتفع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و استعلى عن المتطاول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أبو علي بن رواحة شهيدا بمرج عكا في يوم الأربعاء من شهر شعبان سنة خمس مائة و خمسين</w:t>
      </w:r>
      <w:r>
        <w:rPr>
          <w:rFonts w:eastAsia="Amiri" w:cs="Amiri" w:ascii="Amiri" w:hAnsi="Amiri"/>
          <w:color w:val="111111"/>
          <w:sz w:val="28"/>
          <w:szCs w:val="28"/>
          <w:rtl w:val="true"/>
          <w:lang w:bidi="ar-SA"/>
        </w:rPr>
        <w:t xml:space="preserve">. </w:t>
      </w:r>
      <w:bookmarkStart w:id="252" w:name="pg11918_134604"/>
    </w:p>
    <w:p>
      <w:pPr>
        <w:pStyle w:val="Heading5"/>
        <w:numPr>
          <w:ilvl w:val="4"/>
          <w:numId w:val="1"/>
        </w:numPr>
        <w:rPr/>
      </w:pPr>
      <w:bookmarkStart w:id="253" w:name="__RefHeading___Toc13957364_73709187"/>
      <w:bookmarkStart w:id="254" w:name="_Toc101"/>
      <w:bookmarkEnd w:id="252"/>
      <w:bookmarkEnd w:id="253"/>
      <w:r>
        <w:rPr/>
        <w:t>1547</w:t>
      </w:r>
      <w:r>
        <w:rPr>
          <w:rtl w:val="true"/>
        </w:rPr>
        <w:t xml:space="preserve"> - </w:t>
      </w:r>
      <w:r>
        <w:rPr>
          <w:rtl w:val="true"/>
        </w:rPr>
        <w:t>الحسين بن عبد اللّه بن خالد بن يزيد بن صالح</w:t>
      </w:r>
      <w:bookmarkEnd w:id="254"/>
    </w:p>
    <w:p>
      <w:pPr>
        <w:pStyle w:val="BookText"/>
        <w:rPr/>
      </w:pPr>
      <w:r>
        <w:rPr>
          <w:rFonts w:ascii="Amiri" w:hAnsi="Amiri" w:eastAsia="Amiri" w:cs="Amiri"/>
          <w:color w:val="111111"/>
          <w:sz w:val="28"/>
          <w:sz w:val="28"/>
          <w:szCs w:val="28"/>
          <w:rtl w:val="true"/>
          <w:lang w:bidi="ar-SA"/>
        </w:rPr>
        <w:t xml:space="preserve">ابن صبيح بن الخشخاش بن معاوية بن سفيان المزّي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من أهل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 سعيد </w:t>
      </w:r>
      <w:r>
        <w:rPr>
          <w:rStyle w:val="FootnoteAnchor"/>
          <w:rtl w:val="true"/>
        </w:rPr>
        <w:footnoteReference w:id="384"/>
      </w:r>
      <w:r>
        <w:rPr>
          <w:rFonts w:ascii="Amiri" w:hAnsi="Amiri" w:eastAsia="Amiri" w:cs="Amiri"/>
          <w:color w:val="111111"/>
          <w:sz w:val="28"/>
          <w:sz w:val="28"/>
          <w:szCs w:val="28"/>
          <w:rtl w:val="true"/>
          <w:lang w:bidi="ar-SA"/>
        </w:rPr>
        <w:t>بن الفضل القرشي، و سليمان بن عبد الرّحمن ابن بنت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ابن ابنه نشبة بن جندح بن الحسين بن الحارث، عن وجوده في كتابه في ترجمة نسبه، و هذا مما وهم فيه تمام بن محمّد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يزيد بن خالد بن صالح بن صبيح كذلك ساق نسبه أبوه أبو الحسين الرازي في تسمية من كتب عنه في قرى دمشق في ترجمة ابن ابنه نشبة بن جندح</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3957366_73709187"/>
      <w:bookmarkStart w:id="256" w:name="_Toc102"/>
      <w:bookmarkEnd w:id="255"/>
      <w:r>
        <w:rPr/>
        <w:t>1548</w:t>
      </w:r>
      <w:r>
        <w:rPr>
          <w:rtl w:val="true"/>
        </w:rPr>
        <w:t xml:space="preserve"> - </w:t>
      </w:r>
      <w:r>
        <w:rPr>
          <w:rtl w:val="true"/>
        </w:rPr>
        <w:t>الحسين بن عبد اللّه بن شاكر</w:t>
      </w:r>
      <w:bookmarkEnd w:id="256"/>
    </w:p>
    <w:p>
      <w:pPr>
        <w:pStyle w:val="BookText"/>
        <w:rPr/>
      </w:pPr>
      <w:r>
        <w:rPr>
          <w:rFonts w:ascii="Amiri" w:hAnsi="Amiri" w:eastAsia="Amiri" w:cs="Amiri"/>
          <w:color w:val="111111"/>
          <w:sz w:val="28"/>
          <w:sz w:val="28"/>
          <w:szCs w:val="28"/>
          <w:rtl w:val="true"/>
          <w:lang w:bidi="ar-SA"/>
        </w:rPr>
        <w:t xml:space="preserve">أبو علي السّمرقندي وراق داود بن علي الأصبهاني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بمصر محمّد بن رمح التّجيبي، و محمّد بن عبد اللّه بن عبد الجبار،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المنذر الحزامي، و الحسين بن الحسن المروزي، و أحمد بن محمّد بن عون القواس المكي، و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أبي عمر العدني، و أبا حمد محمّد بن يوسف الزّبيدي </w:t>
      </w:r>
      <w:r>
        <w:rPr>
          <w:rStyle w:val="FootnoteAnchor"/>
          <w:rtl w:val="true"/>
        </w:rPr>
        <w:footnoteReference w:id="386"/>
      </w:r>
      <w:r>
        <w:rPr>
          <w:rFonts w:ascii="Amiri" w:hAnsi="Amiri" w:eastAsia="Amiri" w:cs="Amiri"/>
          <w:color w:val="111111"/>
          <w:sz w:val="28"/>
          <w:sz w:val="28"/>
          <w:szCs w:val="28"/>
          <w:rtl w:val="true"/>
          <w:lang w:bidi="ar-SA"/>
        </w:rPr>
        <w:t>اليمانيين، و بالمشرق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مهران الرازي الحبال </w:t>
      </w:r>
      <w:r>
        <w:rPr>
          <w:rStyle w:val="FootnoteAnchor"/>
          <w:rtl w:val="true"/>
        </w:rPr>
        <w:footnoteReference w:id="387"/>
      </w:r>
      <w:r>
        <w:rPr>
          <w:rFonts w:ascii="Amiri" w:hAnsi="Amiri" w:eastAsia="Amiri" w:cs="Amiri"/>
          <w:color w:val="111111"/>
          <w:sz w:val="28"/>
          <w:sz w:val="28"/>
          <w:szCs w:val="28"/>
          <w:rtl w:val="true"/>
          <w:lang w:bidi="ar-SA"/>
        </w:rPr>
        <w:t>،و أحمد بن حفص بن عبد اللّه النيسابوري،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الزمن </w:t>
      </w:r>
      <w:r>
        <w:rPr>
          <w:rStyle w:val="FootnoteAnchor"/>
          <w:rtl w:val="true"/>
        </w:rPr>
        <w:footnoteReference w:id="388"/>
      </w:r>
      <w:r>
        <w:rPr>
          <w:rFonts w:ascii="Amiri" w:hAnsi="Amiri" w:eastAsia="Amiri" w:cs="Amiri"/>
          <w:color w:val="111111"/>
          <w:sz w:val="28"/>
          <w:sz w:val="28"/>
          <w:szCs w:val="28"/>
          <w:rtl w:val="true"/>
          <w:lang w:bidi="ar-SA"/>
        </w:rPr>
        <w:t>،و عمرو بن الفلاس، و أبا كريب الهمداني، و إبراهيم بن عبد اللّه بن حاتم المعروف بالهروي، و علي بن ميمون الرقي العطار، و عمه أحمد بن شاكر السّمرقندي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بكر الباغندي، و أبو عبد اللّه بن مخلد، و أبو بكر الشافعي، و أبو </w:t>
      </w:r>
    </w:p>
    <w:p>
      <w:pPr>
        <w:pStyle w:val="BookText"/>
        <w:rPr/>
      </w:pPr>
      <w:r>
        <w:rPr>
          <w:rFonts w:ascii="Amiri" w:hAnsi="Amiri" w:eastAsia="Amiri" w:cs="Amiri"/>
          <w:color w:val="111111"/>
          <w:sz w:val="28"/>
          <w:sz w:val="28"/>
          <w:szCs w:val="28"/>
          <w:rtl w:val="true"/>
          <w:lang w:bidi="ar-SA"/>
        </w:rPr>
        <w:t>الحسن أحمد بن محمّد بن عمر بن أبان اللبناني، و أبو علي إسماعيل بن العباس بن محمّد الوراق، و القاضي أبو محمّد عبد اللّه بن أبي زرعة القزويني الفقيه الحافظ‍‌، و أبو العباس أحمد بن محمّد بن سعيد بن عقدة، و أبو عمرو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w:t>
      </w:r>
      <w:r>
        <w:rPr>
          <w:rStyle w:val="FootnoteAnchor"/>
          <w:rtl w:val="true"/>
        </w:rPr>
        <w:footnoteReference w:id="389"/>
      </w:r>
      <w:r>
        <w:rPr>
          <w:rFonts w:ascii="Amiri" w:hAnsi="Amiri" w:eastAsia="Amiri" w:cs="Amiri"/>
          <w:color w:val="111111"/>
          <w:sz w:val="28"/>
          <w:sz w:val="28"/>
          <w:szCs w:val="28"/>
          <w:rtl w:val="true"/>
          <w:lang w:bidi="ar-SA"/>
        </w:rPr>
        <w:t xml:space="preserve">عبد اللّه بن شاكر، نا إبراهيم بن المنذر، حدثني إبراهيم بن وهب، أخبرني عبد اللّه بن الحارث، عن بكير بن الأشج حدثه أن عبد الرّحمن بن القاسم حدثه أن أباه القاسم بن محمّد حدثه عن عائشة رضي اللّه عنها أنها نصبت سترا فيه تصاوير فدخل رسول اللّه صلّى اللّه عليه و سلّم عليها فنزعته </w:t>
      </w:r>
      <w:r>
        <w:rPr>
          <w:rStyle w:val="FootnoteAnchor"/>
          <w:rtl w:val="true"/>
        </w:rPr>
        <w:footnoteReference w:id="39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 وسادتين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في المجلس،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ربيعة بن عطاء مولى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بن القاسم أ ما سمعت أبا محمّد يريد ابن القاسم </w:t>
      </w:r>
      <w:r>
        <w:rPr>
          <w:rStyle w:val="FootnoteAnchor"/>
          <w:rtl w:val="true"/>
        </w:rPr>
        <w:footnoteReference w:id="392"/>
      </w:r>
      <w:r>
        <w:rPr>
          <w:rFonts w:ascii="Amiri" w:hAnsi="Amiri" w:eastAsia="Amiri" w:cs="Amiri"/>
          <w:color w:val="111111"/>
          <w:sz w:val="28"/>
          <w:sz w:val="28"/>
          <w:szCs w:val="28"/>
          <w:rtl w:val="true"/>
          <w:lang w:bidi="ar-SA"/>
        </w:rPr>
        <w:t>يذكر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 اللّه عليه و سلّم يرتفق عليهما، فقال عبد الرّحمن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لكني قد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حدّثنا و أبو النجم بدر بن عبد اللّه، أنا أبو بكر الخطيب قال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شاكر أبو علي السّمرقندي، سكن بغداد، و حدّث بها عن إبراهيم بن المنذر الحزامي </w:t>
      </w:r>
      <w:r>
        <w:rPr>
          <w:rStyle w:val="FootnoteAnchor"/>
          <w:rtl w:val="true"/>
        </w:rPr>
        <w:footnoteReference w:id="394"/>
      </w:r>
      <w:r>
        <w:rPr>
          <w:rFonts w:ascii="Amiri" w:hAnsi="Amiri" w:eastAsia="Amiri" w:cs="Amiri"/>
          <w:color w:val="111111"/>
          <w:sz w:val="28"/>
          <w:sz w:val="28"/>
          <w:szCs w:val="28"/>
          <w:rtl w:val="true"/>
          <w:lang w:bidi="ar-SA"/>
        </w:rPr>
        <w:t xml:space="preserve">،و محمّد بن مهران الجمال، و محمّد بن رمح المصري، و أحمد بن محمّد بن عون القواس المكي، و محمّد بن يحيى بن أبي عمر العدني، و أبي حمة محمّد بن يوسف اليماني، و أحمد بن حفص بن عبد اللّه النيسابوري، روى عنه محمّد بن محمّد بن سليم </w:t>
      </w:r>
      <w:r>
        <w:rPr>
          <w:rStyle w:val="FootnoteAnchor"/>
          <w:rtl w:val="true"/>
        </w:rPr>
        <w:footnoteReference w:id="395"/>
      </w:r>
      <w:r>
        <w:rPr>
          <w:rFonts w:ascii="Amiri" w:hAnsi="Amiri" w:eastAsia="Amiri" w:cs="Amiri"/>
          <w:color w:val="111111"/>
          <w:sz w:val="28"/>
          <w:sz w:val="28"/>
          <w:szCs w:val="28"/>
          <w:rtl w:val="true"/>
          <w:lang w:bidi="ar-SA"/>
        </w:rPr>
        <w:t>الباغندي، و محمّد بن مخلد الدوري، و أبو بكر الشافعي و غيره، و ذكره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الحسن </w:t>
      </w:r>
      <w:r>
        <w:rPr>
          <w:rStyle w:val="FootnoteAnchor"/>
          <w:rtl w:val="true"/>
        </w:rPr>
        <w:footnoteReference w:id="396"/>
      </w:r>
      <w:r>
        <w:rPr>
          <w:rFonts w:ascii="Amiri" w:hAnsi="Amiri" w:eastAsia="Amiri" w:cs="Amiri"/>
          <w:color w:val="111111"/>
          <w:sz w:val="28"/>
          <w:sz w:val="28"/>
          <w:szCs w:val="28"/>
          <w:rtl w:val="true"/>
          <w:lang w:bidi="ar-SA"/>
        </w:rPr>
        <w:t xml:space="preserve">بن محمّد بن الخلال، عن أبي سعد عبد الرّحمن بن محمّد </w:t>
      </w:r>
    </w:p>
    <w:p>
      <w:pPr>
        <w:pStyle w:val="BookText"/>
        <w:rPr/>
      </w:pPr>
      <w:r>
        <w:rPr>
          <w:rFonts w:ascii="Amiri" w:hAnsi="Amiri" w:eastAsia="Amiri" w:cs="Amiri"/>
          <w:color w:val="111111"/>
          <w:sz w:val="28"/>
          <w:sz w:val="28"/>
          <w:szCs w:val="28"/>
          <w:rtl w:val="true"/>
          <w:lang w:bidi="ar-SA"/>
        </w:rPr>
        <w:t>الإدريسي قال الحسين بن عبد اللّه بن شاكر السّمرقندي كان وراق داود بن علي الأصبهاني، و كان فاضلا ثقة، كثير الحديث حسن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الرهاوي و غيره عن أبي بكر البيهقي، أنا أبو عبد اللّه الحافظ‍‌،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 اللّه بن شاكر السّمرقندي ضعيف، يعرف بوراق داود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أنبأنا أبو بكر الخطيب </w:t>
      </w:r>
      <w:r>
        <w:rPr>
          <w:rStyle w:val="FootnoteAnchor"/>
          <w:rtl w:val="true"/>
        </w:rPr>
        <w:footnoteReference w:id="397"/>
      </w:r>
      <w:r>
        <w:rPr>
          <w:rFonts w:ascii="Amiri" w:hAnsi="Amiri" w:eastAsia="Amiri" w:cs="Amiri"/>
          <w:color w:val="111111"/>
          <w:sz w:val="28"/>
          <w:sz w:val="28"/>
          <w:szCs w:val="28"/>
          <w:rtl w:val="true"/>
          <w:lang w:bidi="ar-SA"/>
        </w:rPr>
        <w:t>،أنا السمسار، أنا الصفار، نا ابن قانع أن الحسين بن عبد اللّه بن شاكر مات في سنة اثنتين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اسمع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الحسين بن عبد اللّه بن شاكر وراق داود بن علي الأصبهاني في هذه الأيام يعني في شوال سنة ثلاث و ثمانين و مائتين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الجزء المبارك بحمد اللّه و عونه و حسن توفيقه، و يتلوه في الجزء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اللّه بن محمّد بن إسحاق بن إبراهيم بن زهير المعروف بابن أبي كامل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257" w:name="pg11918_134607"/>
    </w:p>
    <w:p>
      <w:pPr>
        <w:pStyle w:val="Quote"/>
        <w:rPr/>
      </w:pPr>
      <w:bookmarkEnd w:id="257"/>
      <w:r>
        <w:rPr>
          <w:rFonts w:ascii="Amiri" w:hAnsi="Amiri" w:eastAsia="Amiri" w:cs="Amiri"/>
          <w:i/>
          <w:i/>
          <w:iCs/>
          <w:color w:val="111111"/>
          <w:sz w:val="28"/>
          <w:sz w:val="28"/>
          <w:szCs w:val="28"/>
          <w:rtl w:val="true"/>
          <w:lang w:bidi="ar-SA"/>
        </w:rPr>
        <w:t xml:space="preserve">بسم اللّه الرّحمن الرحيم و به نستعين </w:t>
      </w:r>
      <w:r>
        <w:rPr>
          <w:rFonts w:eastAsia="Amiri" w:cs="Amiri" w:ascii="Amiri" w:hAnsi="Amiri"/>
          <w:i/>
          <w:iCs/>
          <w:color w:val="111111"/>
          <w:sz w:val="28"/>
          <w:szCs w:val="28"/>
          <w:rtl w:val="true"/>
          <w:lang w:bidi="ar-SA"/>
        </w:rPr>
        <w:t>&lt;</w:t>
      </w:r>
    </w:p>
    <w:p>
      <w:pPr>
        <w:pStyle w:val="Heading5"/>
        <w:numPr>
          <w:ilvl w:val="4"/>
          <w:numId w:val="1"/>
        </w:numPr>
        <w:rPr/>
      </w:pPr>
      <w:bookmarkStart w:id="258" w:name="__RefHeading___Toc13957368_73709187"/>
      <w:bookmarkStart w:id="259" w:name="_Toc103"/>
      <w:bookmarkEnd w:id="258"/>
      <w:r>
        <w:rPr/>
        <w:t>1549</w:t>
      </w:r>
      <w:r>
        <w:rPr>
          <w:rtl w:val="true"/>
        </w:rPr>
        <w:t xml:space="preserve"> - </w:t>
      </w:r>
      <w:r>
        <w:rPr>
          <w:rtl w:val="true"/>
        </w:rPr>
        <w:t>الحسين بن عبد اللّه بن محمّد بن إسحاق</w:t>
      </w:r>
      <w:bookmarkEnd w:id="259"/>
    </w:p>
    <w:p>
      <w:pPr>
        <w:pStyle w:val="BookText"/>
        <w:rPr/>
      </w:pPr>
      <w:r>
        <w:rPr>
          <w:rFonts w:ascii="Amiri" w:hAnsi="Amiri" w:eastAsia="Amiri" w:cs="Amiri"/>
          <w:color w:val="111111"/>
          <w:sz w:val="28"/>
          <w:sz w:val="28"/>
          <w:szCs w:val="28"/>
          <w:rtl w:val="true"/>
          <w:lang w:bidi="ar-SA"/>
        </w:rPr>
        <w:t>ابن إبراهيم بن زهير المعروف بابن أبي كامل</w:t>
      </w:r>
    </w:p>
    <w:p>
      <w:pPr>
        <w:pStyle w:val="BookText"/>
        <w:rPr/>
      </w:pPr>
      <w:r>
        <w:rPr>
          <w:rFonts w:ascii="Amiri" w:hAnsi="Amiri" w:eastAsia="Amiri" w:cs="Amiri"/>
          <w:color w:val="111111"/>
          <w:sz w:val="28"/>
          <w:sz w:val="28"/>
          <w:szCs w:val="28"/>
          <w:rtl w:val="true"/>
          <w:lang w:bidi="ar-SA"/>
        </w:rPr>
        <w:t xml:space="preserve">أبو عبد اللّه القيسي </w:t>
      </w:r>
      <w:r>
        <w:rPr>
          <w:rStyle w:val="FootnoteAnchor"/>
          <w:rtl w:val="true"/>
        </w:rPr>
        <w:footnoteReference w:id="400"/>
      </w:r>
      <w:r>
        <w:rPr>
          <w:rFonts w:ascii="Amiri" w:hAnsi="Amiri" w:eastAsia="Amiri" w:cs="Amiri"/>
          <w:color w:val="111111"/>
          <w:sz w:val="28"/>
          <w:sz w:val="28"/>
          <w:szCs w:val="28"/>
          <w:rtl w:val="true"/>
          <w:lang w:bidi="ar-SA"/>
        </w:rPr>
        <w:t xml:space="preserve">النصري </w:t>
      </w:r>
      <w:r>
        <w:rPr>
          <w:rStyle w:val="FootnoteAnchor"/>
          <w:rtl w:val="true"/>
        </w:rPr>
        <w:footnoteReference w:id="401"/>
      </w:r>
      <w:r>
        <w:rPr>
          <w:rFonts w:ascii="Amiri" w:hAnsi="Amiri" w:eastAsia="Amiri" w:cs="Amiri"/>
          <w:color w:val="111111"/>
          <w:sz w:val="28"/>
          <w:sz w:val="28"/>
          <w:szCs w:val="28"/>
          <w:rtl w:val="true"/>
          <w:lang w:bidi="ar-SA"/>
        </w:rPr>
        <w:t xml:space="preserve">بن الأطرابلسي المعدّل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قدم دمشق قديما و سمع بها، ثم قدمها بعد ذلك و حدّث بها عن أبيه و خال أبيه خيثمة بن سليمان، و أبي علي أحمد بن محمّد بن عبد اللّه بن عبد السلام البيروتي، و أبي الحسن أحمد بن سليمان بن حذلم، و أبي </w:t>
      </w:r>
      <w:r>
        <w:rPr>
          <w:rStyle w:val="FootnoteAnchor"/>
          <w:rtl w:val="true"/>
        </w:rPr>
        <w:footnoteReference w:id="403"/>
      </w:r>
      <w:r>
        <w:rPr>
          <w:rFonts w:ascii="Amiri" w:hAnsi="Amiri" w:eastAsia="Amiri" w:cs="Amiri"/>
          <w:color w:val="111111"/>
          <w:sz w:val="28"/>
          <w:sz w:val="28"/>
          <w:szCs w:val="28"/>
          <w:rtl w:val="true"/>
          <w:lang w:bidi="ar-SA"/>
        </w:rPr>
        <w:t xml:space="preserve">القاسم بن أبي العقب، و أبي يعقوب الأذرعي، و جعفر بن محمّد بن جعفر، و أبي الميمون بن راشد، و أحمد بن عبد اللّه بن الفرج الدمشقيين، و أبي عبد اللّه محمّد بن إبراهيم 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النعمان أشعث بن محمّد بن أشعث الفارسي، و أحمد بن محمّد بن فضالة الحمصي، و ابن قتيبة سالم بن الفضل، و أبي علي الحصائري، و أبي الطيب بن حميد الجواري، و سليمان بن أحمد التميمي، و يعقوب بن أحمد بن ثوابة، و أبي محمّد عبد اللّه بن جعفر بن الورد القلا بمصر، و انتقى عليه خلف بن محمّد الواسطي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عبد الوهاب بن عبد اللّه بن الجبّان </w:t>
      </w:r>
      <w:r>
        <w:rPr>
          <w:rStyle w:val="FootnoteAnchor"/>
          <w:rtl w:val="true"/>
        </w:rPr>
        <w:footnoteReference w:id="404"/>
      </w:r>
      <w:r>
        <w:rPr>
          <w:rFonts w:ascii="Amiri" w:hAnsi="Amiri" w:eastAsia="Amiri" w:cs="Amiri"/>
          <w:color w:val="111111"/>
          <w:sz w:val="28"/>
          <w:sz w:val="28"/>
          <w:szCs w:val="28"/>
          <w:rtl w:val="true"/>
          <w:lang w:bidi="ar-SA"/>
        </w:rPr>
        <w:t xml:space="preserve">،و أبو الحسين محمّد بن الحسين بن التّرجمان، و عبيد بن إبراهيم بن كبينة، و أبو الحسين بن أبي نصر، و أبو فراس طراد بن الحسين بن حمدان، و أبو البركات عقيل، و أبو الحسين إبراهيم ابنا أبي الجن، و أبو عبيد اللّه محمّد بن علي الصوري، و عبد العزيز الكتاني، و أبو المكرم حيدرة بن الحسين بن مفلح، و أبو الحسن بن صصرى </w:t>
      </w:r>
      <w:r>
        <w:rPr>
          <w:rStyle w:val="FootnoteAnchor"/>
          <w:rtl w:val="true"/>
        </w:rPr>
        <w:footnoteReference w:id="405"/>
      </w:r>
      <w:r>
        <w:rPr>
          <w:rFonts w:ascii="Amiri" w:hAnsi="Amiri" w:eastAsia="Amiri" w:cs="Amiri"/>
          <w:color w:val="111111"/>
          <w:sz w:val="28"/>
          <w:sz w:val="28"/>
          <w:szCs w:val="28"/>
          <w:rtl w:val="true"/>
          <w:lang w:bidi="ar-SA"/>
        </w:rPr>
        <w:t xml:space="preserve">،و علي بن </w:t>
      </w:r>
      <w:bookmarkStart w:id="260" w:name="pg11918_134608"/>
    </w:p>
    <w:p>
      <w:pPr>
        <w:pStyle w:val="BookText"/>
        <w:rPr/>
      </w:pPr>
      <w:bookmarkEnd w:id="260"/>
      <w:r>
        <w:rPr>
          <w:rFonts w:ascii="Amiri" w:hAnsi="Amiri" w:eastAsia="Amiri" w:cs="Amiri"/>
          <w:color w:val="111111"/>
          <w:sz w:val="28"/>
          <w:sz w:val="28"/>
          <w:szCs w:val="28"/>
          <w:rtl w:val="true"/>
          <w:lang w:bidi="ar-SA"/>
        </w:rPr>
        <w:t>الخضر، و أبو محمّد الحسن بن مكي بن الحسن بن القاسم الشيزري المقرئ، و محمّد بن علي بن محمّد الحداد، و أحمد بن إبراهيم السهومي، و أبو زكريا البخاري، و أبو الحسن بن أبي الحديد، و أبو العيش محمّد و أبو القاسم عبد الرّحمن ابنا علي بن أبي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الحسين محمّد بن عبد الرّحمن بن عثمان و الأمير عرس الدولة أبو فراس طراد بن الحسين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عبد اللّه بن محمّد بن إسحاق بن أبي كامل الأطرابلسي، قدم علينا، أنا خال أبي أبو الحسن خيثمة بن سليمان بن حيدرة القرشي، نا أبو جعفر محمّد بن مسلمة الواسطي، نا موسى الطويل، نا مالك عن </w:t>
      </w:r>
      <w:r>
        <w:rPr>
          <w:rStyle w:val="FootnoteAnchor"/>
          <w:rtl w:val="true"/>
        </w:rPr>
        <w:footnoteReference w:id="406"/>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سنّة على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لا يطلب عليها أجرا حشر يوم القيامة فأوقف على باب الجنة،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لمن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حدّثني أبو </w:t>
      </w:r>
      <w:r>
        <w:rPr>
          <w:rStyle w:val="FootnoteAnchor"/>
          <w:rtl w:val="true"/>
        </w:rPr>
        <w:footnoteReference w:id="408"/>
      </w:r>
      <w:r>
        <w:rPr>
          <w:rFonts w:ascii="Amiri" w:hAnsi="Amiri" w:eastAsia="Amiri" w:cs="Amiri"/>
          <w:color w:val="111111"/>
          <w:sz w:val="28"/>
          <w:sz w:val="28"/>
          <w:szCs w:val="28"/>
          <w:rtl w:val="true"/>
          <w:lang w:bidi="ar-SA"/>
        </w:rPr>
        <w:t>علي الحسن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عبد اللّه الحسين بن عبد اللّه بن أبي كامل الأطرابلسي بأطرابلس سنة أربع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 علينا دمشق و حدّث بها، سمعت منه بعض فرائده التي خرّجها له خلف الواسطي الحافظ‍‌، و غير ذلك، حدّث عن أبيه، و خيثمة بن سليمان و غيرهما، و ذكر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صفر و ذكر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كامل ثقة مأمون</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3957370_73709187"/>
      <w:bookmarkStart w:id="262" w:name="_Toc104"/>
      <w:bookmarkEnd w:id="261"/>
      <w:r>
        <w:rPr/>
        <w:t>1550</w:t>
      </w:r>
      <w:r>
        <w:rPr>
          <w:rtl w:val="true"/>
        </w:rPr>
        <w:t xml:space="preserve"> - </w:t>
      </w:r>
      <w:r>
        <w:rPr>
          <w:rtl w:val="true"/>
        </w:rPr>
        <w:t>الحسين بن عبد اللّه بن يزيد بن الأزرق</w:t>
      </w:r>
      <w:bookmarkEnd w:id="262"/>
    </w:p>
    <w:p>
      <w:pPr>
        <w:pStyle w:val="BookText"/>
        <w:rPr/>
      </w:pPr>
      <w:r>
        <w:rPr>
          <w:rFonts w:ascii="Amiri" w:hAnsi="Amiri" w:eastAsia="Amiri" w:cs="Amiri"/>
          <w:color w:val="111111"/>
          <w:sz w:val="28"/>
          <w:sz w:val="28"/>
          <w:szCs w:val="28"/>
          <w:rtl w:val="true"/>
          <w:lang w:bidi="ar-SA"/>
        </w:rPr>
        <w:t xml:space="preserve">أبو علي الرّقّي القطّان المالكي المعروف بالجصاص </w:t>
      </w:r>
      <w:r>
        <w:rPr>
          <w:rStyle w:val="FootnoteAnchor"/>
          <w:rtl w:val="true"/>
        </w:rPr>
        <w:footnoteReference w:id="40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إبراهيم بن هشام بن يحيى، و الوليد بن عتبة، و هشام بن خالد، و العباس بن الوليد الخلال، و محمّد بن عيسى أبا جعفر النقاش، </w:t>
      </w:r>
    </w:p>
    <w:p>
      <w:pPr>
        <w:pStyle w:val="BookText"/>
        <w:rPr/>
      </w:pPr>
      <w:r>
        <w:rPr>
          <w:rFonts w:ascii="Amiri" w:hAnsi="Amiri" w:eastAsia="Amiri" w:cs="Amiri"/>
          <w:color w:val="111111"/>
          <w:sz w:val="28"/>
          <w:sz w:val="28"/>
          <w:szCs w:val="28"/>
          <w:rtl w:val="true"/>
          <w:lang w:bidi="ar-SA"/>
        </w:rPr>
        <w:t xml:space="preserve">و عيسى بن هلال بن أبي عيسى السّليحي </w:t>
      </w:r>
      <w:r>
        <w:rPr>
          <w:rStyle w:val="FootnoteAnchor"/>
          <w:rtl w:val="true"/>
        </w:rPr>
        <w:footnoteReference w:id="410"/>
      </w:r>
      <w:r>
        <w:rPr>
          <w:rFonts w:ascii="Amiri" w:hAnsi="Amiri" w:eastAsia="Amiri" w:cs="Amiri"/>
          <w:color w:val="111111"/>
          <w:sz w:val="28"/>
          <w:sz w:val="28"/>
          <w:szCs w:val="28"/>
          <w:rtl w:val="true"/>
          <w:lang w:bidi="ar-SA"/>
        </w:rPr>
        <w:t xml:space="preserve">الحمصي، و المسيّب بن واضح، و سفيان بن محمّد الفزاري، و أبا اليسر محمّد بن الطفيل الحرّاني، و عمر بن يزيد السّياري، و مخلد بن مالك بن السّلميني، و علي بن جبيل الرّقي، و إسحاق بن موسى الأنصاري، و أيوب بن محمّد الوراق، و حكيم بن سيف، و موسى بن مروان الرقيين، و العباس بن إسماعيل فريق، و عبد اللّه بن سعد الزهري، و محمّد بن زريق، و محمّد بن شابور، و أبا بكر عبد الرّحمن بن حمّاد الواسطي، و سعيد بن عمرو اليشكري، و أبا التّقي </w:t>
      </w:r>
      <w:r>
        <w:rPr>
          <w:rStyle w:val="FootnoteAnchor"/>
          <w:rtl w:val="true"/>
        </w:rPr>
        <w:footnoteReference w:id="411"/>
      </w:r>
      <w:r>
        <w:rPr>
          <w:rFonts w:ascii="Amiri" w:hAnsi="Amiri" w:eastAsia="Amiri" w:cs="Amiri"/>
          <w:color w:val="111111"/>
          <w:sz w:val="28"/>
          <w:sz w:val="28"/>
          <w:szCs w:val="28"/>
          <w:rtl w:val="true"/>
          <w:lang w:bidi="ar-SA"/>
        </w:rPr>
        <w:t xml:space="preserve">هشام بن عبد الملك اليزني </w:t>
      </w:r>
      <w:r>
        <w:rPr>
          <w:rStyle w:val="FootnoteAnchor"/>
          <w:rtl w:val="true"/>
        </w:rPr>
        <w:footnoteReference w:id="412"/>
      </w:r>
      <w:r>
        <w:rPr>
          <w:rFonts w:ascii="Amiri" w:hAnsi="Amiri" w:eastAsia="Amiri" w:cs="Amiri"/>
          <w:color w:val="111111"/>
          <w:sz w:val="28"/>
          <w:sz w:val="28"/>
          <w:szCs w:val="28"/>
          <w:rtl w:val="true"/>
          <w:lang w:bidi="ar-SA"/>
        </w:rPr>
        <w:t>،و فتح بن سلويه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 و أبو الحسن علي بن الحسن بن علاّن الحرّاني، و جعفر بن محمّد بن نصير الخلدي، و أبو علي الحسن بن علي الحافظ‍‌، و أبو عمرو، و محمّد بن أحمد بن إسحاق النيسابوريان، و محمّد بن الحسن بن علي اليقطيني، و أبو بكر الشافعي البزاز، و أبو جعفر أحمد بن إسحاق بن يزيد قاضي حلب، و أبو بكر أحمد بن محمّد بن إسحاق السني، و أبو الفتح محمّد بن الحسين بن أحمد الأزدي الموصلي الحافظ‍‌، و أبو الطّيّب أحمد بن محمّد بن أبي زرعة الدمشقي، و أبو أحمد بن عديّ‌، و أبو بكر محمّد بن علي بن الحسن النقاش، و محمّد بن الحسين بن صالح السّبيعي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حسين بن عبد اللّه بن الأزرق، نا هشام بن عمّار، نا عيسى بن يونس، عن شعبة، عن أبي التّيّاح </w:t>
      </w:r>
      <w:r>
        <w:rPr>
          <w:rStyle w:val="FootnoteAnchor"/>
          <w:rtl w:val="true"/>
        </w:rPr>
        <w:footnoteReference w:id="413"/>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يخالطنا حتى يقول لأخ لي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محمّد بن إبراهيم، نا الحسين بن عبد اللّه القطان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مروان الرّقّي، نا مروان بن معاوية الفزاري، عن سعيد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عمير بن المأمون، قال</w:t>
      </w:r>
      <w:r>
        <w:rPr>
          <w:rFonts w:eastAsia="Amiri" w:cs="Amiri" w:ascii="Amiri" w:hAnsi="Amiri"/>
          <w:color w:val="111111"/>
          <w:sz w:val="28"/>
          <w:szCs w:val="28"/>
          <w:rtl w:val="true"/>
          <w:lang w:bidi="ar-SA"/>
        </w:rPr>
        <w:t xml:space="preserve">: </w:t>
      </w:r>
      <w:bookmarkStart w:id="263" w:name="pg11918_134610"/>
    </w:p>
    <w:p>
      <w:pPr>
        <w:pStyle w:val="BookText"/>
        <w:rPr/>
      </w:pPr>
      <w:bookmarkEnd w:id="263"/>
      <w:r>
        <w:rPr>
          <w:rFonts w:ascii="Amiri" w:hAnsi="Amiri" w:eastAsia="Amiri" w:cs="Amiri"/>
          <w:color w:val="111111"/>
          <w:sz w:val="28"/>
          <w:sz w:val="28"/>
          <w:szCs w:val="28"/>
          <w:rtl w:val="true"/>
          <w:lang w:bidi="ar-SA"/>
        </w:rPr>
        <w:t>سمعت الحسين بن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الاختلاف إلى المسجد أصاب أخا مستفادا في اللّه، أو علما مستظرفا </w:t>
      </w:r>
      <w:r>
        <w:rPr>
          <w:rStyle w:val="FootnoteAnchor"/>
          <w:rtl w:val="true"/>
        </w:rPr>
        <w:footnoteReference w:id="414"/>
      </w:r>
      <w:r>
        <w:rPr>
          <w:rFonts w:ascii="Amiri" w:hAnsi="Amiri" w:eastAsia="Amiri" w:cs="Amiri"/>
          <w:color w:val="111111"/>
          <w:sz w:val="28"/>
          <w:sz w:val="28"/>
          <w:szCs w:val="28"/>
          <w:rtl w:val="true"/>
          <w:lang w:bidi="ar-SA"/>
        </w:rPr>
        <w:t>أو كلمة تدله على الهدى، أو أخرى تصده عن الردى، أو رحمة منتظرة أو يترك الذنوب حياء أو خشية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يعني الدار قطني، عن الحسين بن عبد اللّه بن يزيد بن الأزرق بن أبي </w:t>
      </w:r>
      <w:r>
        <w:rPr>
          <w:rStyle w:val="FootnoteAnchor"/>
          <w:rtl w:val="true"/>
        </w:rPr>
        <w:footnoteReference w:id="415"/>
      </w:r>
      <w:r>
        <w:rPr>
          <w:rFonts w:ascii="Amiri" w:hAnsi="Amiri" w:eastAsia="Amiri" w:cs="Amiri"/>
          <w:color w:val="111111"/>
          <w:sz w:val="28"/>
          <w:sz w:val="28"/>
          <w:szCs w:val="28"/>
          <w:rtl w:val="true"/>
          <w:lang w:bidi="ar-SA"/>
        </w:rPr>
        <w:t>القطان بالرّقّة،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3957372_73709187"/>
      <w:bookmarkStart w:id="265" w:name="_Toc105"/>
      <w:bookmarkEnd w:id="264"/>
      <w:r>
        <w:rPr/>
        <w:t>1551</w:t>
      </w:r>
      <w:r>
        <w:rPr>
          <w:rtl w:val="true"/>
        </w:rPr>
        <w:t xml:space="preserve"> - </w:t>
      </w:r>
      <w:r>
        <w:rPr>
          <w:rtl w:val="true"/>
        </w:rPr>
        <w:t>الحسين بن عبد اللّه بن حصينة المعرّي</w:t>
      </w:r>
      <w:bookmarkEnd w:id="265"/>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حصينة المعرّي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دمشق، و حضر وفاة القاضي أبي يعلى حمزة بن الحسن بن العباس الحسيني ورثاه بقصيدة منها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هوى الشرف العالي بموت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أن جلّت رزية من جلاّ</w:t>
      </w:r>
    </w:p>
    <w:p>
      <w:pPr>
        <w:pStyle w:val="BookText"/>
        <w:rPr/>
      </w:pPr>
      <w:r>
        <w:rPr>
          <w:rFonts w:ascii="Amiri" w:hAnsi="Amiri" w:eastAsia="Amiri" w:cs="Amiri"/>
          <w:color w:val="111111"/>
          <w:sz w:val="28"/>
          <w:sz w:val="28"/>
          <w:szCs w:val="28"/>
          <w:rtl w:val="true"/>
          <w:lang w:bidi="ar-SA"/>
        </w:rPr>
        <w:t xml:space="preserve">سيصلّى بنار الحزن من كان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الحشر بالنار لا يصلا</w:t>
      </w:r>
    </w:p>
    <w:p>
      <w:pPr>
        <w:pStyle w:val="BookText"/>
        <w:rPr/>
      </w:pPr>
      <w:r>
        <w:rPr>
          <w:rFonts w:ascii="Amiri" w:hAnsi="Amiri" w:eastAsia="Amiri" w:cs="Amiri"/>
          <w:color w:val="111111"/>
          <w:sz w:val="28"/>
          <w:sz w:val="28"/>
          <w:szCs w:val="28"/>
          <w:rtl w:val="true"/>
          <w:lang w:bidi="ar-SA"/>
        </w:rPr>
        <w:t xml:space="preserve">تحلّت به الدنيا فحلّ‌ به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فعطّلها من ذلك الحلي من حلاّ</w:t>
      </w:r>
    </w:p>
    <w:p>
      <w:pPr>
        <w:pStyle w:val="BookText"/>
        <w:rPr/>
      </w:pPr>
      <w:r>
        <w:rPr>
          <w:rFonts w:ascii="Amiri" w:hAnsi="Amiri" w:eastAsia="Amiri" w:cs="Amiri"/>
          <w:color w:val="111111"/>
          <w:sz w:val="28"/>
          <w:sz w:val="28"/>
          <w:szCs w:val="28"/>
          <w:rtl w:val="true"/>
          <w:lang w:bidi="ar-SA"/>
        </w:rPr>
        <w:t xml:space="preserve">فقدناه فقد الغيث أقلع و 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لما أملت </w:t>
      </w:r>
      <w:r>
        <w:rPr>
          <w:rStyle w:val="FootnoteAnchor"/>
          <w:rtl w:val="true"/>
        </w:rPr>
        <w:footnoteReference w:id="419"/>
      </w:r>
      <w:r>
        <w:rPr>
          <w:rFonts w:ascii="Amiri" w:hAnsi="Amiri" w:eastAsia="Amiri" w:cs="Amiri"/>
          <w:color w:val="111111"/>
          <w:sz w:val="28"/>
          <w:sz w:val="28"/>
          <w:szCs w:val="28"/>
          <w:rtl w:val="true"/>
          <w:lang w:bidi="ar-SA"/>
        </w:rPr>
        <w:t>ذلك الوبلا</w:t>
      </w:r>
    </w:p>
    <w:p>
      <w:pPr>
        <w:pStyle w:val="BookText"/>
        <w:rPr/>
      </w:pPr>
      <w:r>
        <w:rPr>
          <w:rFonts w:ascii="Amiri" w:hAnsi="Amiri" w:eastAsia="Amiri" w:cs="Amiri"/>
          <w:color w:val="111111"/>
          <w:sz w:val="28"/>
          <w:sz w:val="28"/>
          <w:szCs w:val="28"/>
          <w:rtl w:val="true"/>
          <w:lang w:bidi="ar-SA"/>
        </w:rPr>
        <w:t xml:space="preserve">لقد فلّ‌ منه الدهر حدّ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به في كلّ‌ حدّ له فلاّ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أبالي بعده أي عائر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أملا اللّه مدته أم لا </w:t>
      </w:r>
      <w:r>
        <w:rPr>
          <w:rStyle w:val="FootnoteAnchor"/>
          <w:rtl w:val="true"/>
        </w:rPr>
        <w:footnoteReference w:id="421"/>
      </w:r>
      <w:bookmarkStart w:id="266" w:name="pg11918_134611"/>
    </w:p>
    <w:p>
      <w:pPr>
        <w:pStyle w:val="BookText"/>
        <w:rPr/>
      </w:pPr>
      <w:bookmarkEnd w:id="266"/>
      <w:r>
        <w:rPr>
          <w:rFonts w:ascii="Amiri" w:hAnsi="Amiri" w:eastAsia="Amiri" w:cs="Amiri"/>
          <w:color w:val="111111"/>
          <w:sz w:val="28"/>
          <w:sz w:val="28"/>
          <w:szCs w:val="28"/>
          <w:rtl w:val="true"/>
          <w:lang w:bidi="ar-SA"/>
        </w:rPr>
        <w:t xml:space="preserve">تقل دموعي و الهموم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دخان النار إن كثرت قلاّ</w:t>
      </w:r>
    </w:p>
    <w:p>
      <w:pPr>
        <w:pStyle w:val="BookText"/>
        <w:rPr/>
      </w:pPr>
      <w:r>
        <w:rPr>
          <w:rFonts w:ascii="Amiri" w:hAnsi="Amiri" w:eastAsia="Amiri" w:cs="Amiri"/>
          <w:color w:val="111111"/>
          <w:sz w:val="28"/>
          <w:sz w:val="28"/>
          <w:szCs w:val="28"/>
          <w:rtl w:val="true"/>
          <w:lang w:bidi="ar-SA"/>
        </w:rPr>
        <w:t xml:space="preserve">و آنف أن أبكي عليه </w:t>
      </w:r>
      <w:r>
        <w:rPr>
          <w:rStyle w:val="FootnoteAnchor"/>
          <w:rtl w:val="true"/>
        </w:rPr>
        <w:footnoteReference w:id="422"/>
      </w:r>
      <w:r>
        <w:rPr>
          <w:rFonts w:ascii="Amiri" w:hAnsi="Amiri" w:eastAsia="Amiri" w:cs="Amiri"/>
          <w:color w:val="111111"/>
          <w:sz w:val="28"/>
          <w:sz w:val="28"/>
          <w:szCs w:val="28"/>
          <w:rtl w:val="true"/>
          <w:lang w:bidi="ar-SA"/>
        </w:rPr>
        <w:t xml:space="preserve">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غربا من الدمع أو سجلا</w:t>
      </w:r>
    </w:p>
    <w:p>
      <w:pPr>
        <w:pStyle w:val="BookText"/>
        <w:rPr/>
      </w:pPr>
      <w:r>
        <w:rPr>
          <w:rFonts w:ascii="Amiri" w:hAnsi="Amiri" w:eastAsia="Amiri" w:cs="Amiri"/>
          <w:color w:val="111111"/>
          <w:sz w:val="28"/>
          <w:sz w:val="28"/>
          <w:szCs w:val="28"/>
          <w:rtl w:val="true"/>
          <w:lang w:bidi="ar-SA"/>
        </w:rPr>
        <w:t>كذا وجدت تسميته و نسبته و هو الحسن بن عبد اللّه بن أبي حصينة الذي تقدم ذكره غير نسبه</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3957374_73709187"/>
      <w:bookmarkStart w:id="268" w:name="_Toc106"/>
      <w:bookmarkEnd w:id="267"/>
      <w:r>
        <w:rPr/>
        <w:t>1552</w:t>
      </w:r>
      <w:r>
        <w:rPr>
          <w:rtl w:val="true"/>
        </w:rPr>
        <w:t xml:space="preserve"> - </w:t>
      </w:r>
      <w:r>
        <w:rPr>
          <w:rtl w:val="true"/>
        </w:rPr>
        <w:t>الحسين بن عبيد اللّه بن أحمد بن عبدان بن أحمد</w:t>
      </w:r>
      <w:bookmarkEnd w:id="268"/>
    </w:p>
    <w:p>
      <w:pPr>
        <w:pStyle w:val="BookText"/>
        <w:rPr/>
      </w:pPr>
      <w:r>
        <w:rPr>
          <w:rFonts w:ascii="Amiri" w:hAnsi="Amiri" w:eastAsia="Amiri" w:cs="Amiri"/>
          <w:color w:val="111111"/>
          <w:sz w:val="28"/>
          <w:sz w:val="28"/>
          <w:szCs w:val="28"/>
          <w:rtl w:val="true"/>
          <w:lang w:bidi="ar-SA"/>
        </w:rPr>
        <w:t>ابن زياد بن ورد أزاد بن غند بن شبة بن أحمد بن عبد اللّه</w:t>
      </w:r>
    </w:p>
    <w:p>
      <w:pPr>
        <w:pStyle w:val="BookText"/>
        <w:rPr/>
      </w:pPr>
      <w:r>
        <w:rPr>
          <w:rFonts w:ascii="Amiri" w:hAnsi="Amiri" w:eastAsia="Amiri" w:cs="Amiri"/>
          <w:color w:val="111111"/>
          <w:sz w:val="28"/>
          <w:sz w:val="28"/>
          <w:szCs w:val="28"/>
          <w:rtl w:val="true"/>
          <w:lang w:bidi="ar-SA"/>
        </w:rPr>
        <w:t>أبو عبد اللّه الصّفّار أخو عقيل</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Style w:val="FootnoteAnchor"/>
          <w:rtl w:val="true"/>
        </w:rPr>
        <w:footnoteReference w:id="423"/>
      </w:r>
      <w:r>
        <w:rPr>
          <w:rFonts w:ascii="Amiri" w:hAnsi="Amiri" w:eastAsia="Amiri" w:cs="Amiri"/>
          <w:color w:val="111111"/>
          <w:sz w:val="28"/>
          <w:sz w:val="28"/>
          <w:szCs w:val="28"/>
          <w:rtl w:val="true"/>
          <w:lang w:bidi="ar-SA"/>
        </w:rPr>
        <w:t>الميمون بن راشد، و أبا بكر محمّد بن أحمد بن يوسف بن يعقوب بن يزيد الكوفي، و أبا بكر محمّد بن علي الرماني، و الحسن بن الحجاج بن غالب الطّبراني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محمّد عبد اللّه بن الحسين، و أبو نصر عبد الوهاب بن عبد اللّه بن عمر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الحسن بن عبدان، أنا أبو القاسم نصر بن أحمد بن الفتح الهمداني، أنا الشيخ أبو محمّد عبد اللّه بن الحسين بن عبيد اللّه بن عبدان، أنا أبي أبو عبد اللّه الحسين بن عبيد اللّه، أنا أبو بكر محمّد بن أحمد بن يوسف بن يعقوب بن يزيد الطائي الكوفي، نا أبو عبد اللّه محمد بن أحمد الواسطي البزاز بالكوفة، نا وهب بن بقية و عبد الحميد بن 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عاليا أبو السعود أحمد بن علي بن محمّد بن علي بيدار </w:t>
      </w:r>
      <w:r>
        <w:rPr>
          <w:rStyle w:val="FootnoteAnchor"/>
          <w:rtl w:val="true"/>
        </w:rPr>
        <w:footnoteReference w:id="424"/>
      </w:r>
      <w:r>
        <w:rPr>
          <w:rFonts w:ascii="Amiri" w:hAnsi="Amiri" w:eastAsia="Amiri" w:cs="Amiri"/>
          <w:color w:val="111111"/>
          <w:sz w:val="28"/>
          <w:sz w:val="28"/>
          <w:szCs w:val="28"/>
          <w:rtl w:val="true"/>
          <w:lang w:bidi="ar-SA"/>
        </w:rPr>
        <w:t xml:space="preserve">،نا أبو الحسين بن المهتدي، أنا أبو بكر محمّد بن علي بن محمّد بن النضر الديباجي، نا أبو الحسن علي بن عبد اللّه بن بشر الواسطي، نا عبد الحميد بن بيان القنّاد، نا خالد بن يونس بن عبيد، عن عمرو بن سعيد، عن أبي زرعة </w:t>
      </w:r>
      <w:r>
        <w:rPr>
          <w:rStyle w:val="FootnoteAnchor"/>
          <w:rtl w:val="true"/>
        </w:rPr>
        <w:footnoteReference w:id="425"/>
      </w:r>
      <w:r>
        <w:rPr>
          <w:rFonts w:ascii="Amiri" w:hAnsi="Amiri" w:eastAsia="Amiri" w:cs="Amiri"/>
          <w:color w:val="111111"/>
          <w:sz w:val="28"/>
          <w:sz w:val="28"/>
          <w:szCs w:val="28"/>
          <w:rtl w:val="true"/>
          <w:lang w:bidi="ar-SA"/>
        </w:rPr>
        <w:t xml:space="preserve">بن عمرو بن جرير، عن جرير، </w:t>
      </w:r>
      <w:bookmarkStart w:id="269" w:name="pg11918_134612"/>
    </w:p>
    <w:p>
      <w:pPr>
        <w:pStyle w:val="BookText"/>
        <w:rPr/>
      </w:pPr>
      <w:bookmarkEnd w:id="2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على السمع و الطاعة و أن أنصح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باع شيئا أو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الذي أخذنا منك أحب إلينا مما أعطيناك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أعطيناك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و اللفظ‍‌ لحديث ابن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أبو عبد اللّه الحسين بن عبيد اللّه في جمادى الآخرة سنة أربع و ستين </w:t>
      </w:r>
      <w:r>
        <w:rPr>
          <w:rStyle w:val="FootnoteAnchor"/>
          <w:rtl w:val="true"/>
        </w:rPr>
        <w:footnoteReference w:id="427"/>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3957376_73709187"/>
      <w:bookmarkStart w:id="271" w:name="_Toc107"/>
      <w:bookmarkEnd w:id="270"/>
      <w:r>
        <w:rPr/>
        <w:t>1553</w:t>
      </w:r>
      <w:r>
        <w:rPr>
          <w:rtl w:val="true"/>
        </w:rPr>
        <w:t xml:space="preserve"> - </w:t>
      </w:r>
      <w:r>
        <w:rPr>
          <w:rtl w:val="true"/>
        </w:rPr>
        <w:t>الحسين بن عبيد اللّه بن كندي بن الشياح</w:t>
      </w:r>
      <w:bookmarkEnd w:id="271"/>
    </w:p>
    <w:p>
      <w:pPr>
        <w:pStyle w:val="BookText"/>
        <w:rPr/>
      </w:pPr>
      <w:r>
        <w:rPr>
          <w:rFonts w:ascii="Amiri" w:hAnsi="Amiri" w:eastAsia="Amiri" w:cs="Amiri"/>
          <w:color w:val="111111"/>
          <w:sz w:val="28"/>
          <w:sz w:val="28"/>
          <w:szCs w:val="28"/>
          <w:rtl w:val="true"/>
          <w:lang w:bidi="ar-SA"/>
        </w:rPr>
        <w:t>سمع بدمشق سليم بن أيوب 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منه بعض الغرباء أبو </w:t>
      </w:r>
      <w:r>
        <w:rPr>
          <w:rStyle w:val="FootnoteAnchor"/>
          <w:rtl w:val="true"/>
        </w:rPr>
        <w:footnoteReference w:id="428"/>
      </w:r>
      <w:r>
        <w:rPr>
          <w:rFonts w:ascii="Amiri" w:hAnsi="Amiri" w:eastAsia="Amiri" w:cs="Amiri"/>
          <w:color w:val="111111"/>
          <w:sz w:val="28"/>
          <w:sz w:val="28"/>
          <w:szCs w:val="28"/>
          <w:rtl w:val="true"/>
          <w:lang w:bidi="ar-SA"/>
        </w:rPr>
        <w:t>عمر الدّهستاني أو غيره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3957378_73709187"/>
      <w:bookmarkStart w:id="273" w:name="_Toc108"/>
      <w:bookmarkEnd w:id="272"/>
      <w:r>
        <w:rPr/>
        <w:t>1554</w:t>
      </w:r>
      <w:r>
        <w:rPr>
          <w:rtl w:val="true"/>
        </w:rPr>
        <w:t xml:space="preserve"> - </w:t>
      </w:r>
      <w:r>
        <w:rPr>
          <w:rtl w:val="true"/>
        </w:rPr>
        <w:t>الحسين بن عبد الرحيم بن الوليد بن عثمان بن جعفر</w:t>
      </w:r>
      <w:bookmarkEnd w:id="273"/>
    </w:p>
    <w:p>
      <w:pPr>
        <w:pStyle w:val="BookText"/>
        <w:rPr/>
      </w:pPr>
      <w:r>
        <w:rPr>
          <w:rFonts w:ascii="Amiri" w:hAnsi="Amiri" w:eastAsia="Amiri" w:cs="Amiri"/>
          <w:color w:val="111111"/>
          <w:sz w:val="28"/>
          <w:sz w:val="28"/>
          <w:szCs w:val="28"/>
          <w:rtl w:val="true"/>
          <w:lang w:bidi="ar-SA"/>
        </w:rPr>
        <w:t xml:space="preserve">أبو عبد اللّه الكلابي </w:t>
      </w:r>
      <w:r>
        <w:rPr>
          <w:rStyle w:val="FootnoteAnchor"/>
          <w:rtl w:val="true"/>
        </w:rPr>
        <w:footnoteReference w:id="429"/>
      </w:r>
      <w:r>
        <w:rPr>
          <w:rFonts w:ascii="Amiri" w:hAnsi="Amiri" w:eastAsia="Amiri" w:cs="Amiri"/>
          <w:color w:val="111111"/>
          <w:sz w:val="28"/>
          <w:sz w:val="28"/>
          <w:szCs w:val="28"/>
          <w:rtl w:val="true"/>
          <w:lang w:bidi="ar-SA"/>
        </w:rPr>
        <w:t xml:space="preserve">،الشاعر المعروف بابن أبي </w:t>
      </w:r>
      <w:r>
        <w:rPr>
          <w:rStyle w:val="FootnoteAnchor"/>
          <w:rtl w:val="true"/>
        </w:rPr>
        <w:footnoteReference w:id="430"/>
      </w:r>
      <w:r>
        <w:rPr>
          <w:rFonts w:ascii="IRNazanin" w:hAnsi="IRNazanin" w:eastAsia="IRNazanin"/>
          <w:color w:val="111111"/>
          <w:sz w:val="28"/>
          <w:sz w:val="28"/>
          <w:szCs w:val="28"/>
          <w:rtl w:val="true"/>
          <w:lang w:bidi="fa-IR"/>
        </w:rPr>
        <w:t>الزلازل</w:t>
      </w:r>
    </w:p>
    <w:p>
      <w:pPr>
        <w:pStyle w:val="BookText"/>
        <w:rPr/>
      </w:pPr>
      <w:r>
        <w:rPr>
          <w:rFonts w:ascii="Amiri" w:hAnsi="Amiri" w:eastAsia="Amiri" w:cs="Amiri"/>
          <w:color w:val="111111"/>
          <w:sz w:val="28"/>
          <w:sz w:val="28"/>
          <w:szCs w:val="28"/>
          <w:rtl w:val="true"/>
          <w:lang w:bidi="ar-SA"/>
        </w:rPr>
        <w:t>أحد بني جعفر بن كلاب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الحسن بن جوصا، و أبي بكر الخرائطي، و أبوي الطّيب محمّد بن حميد بن الحوراني الغلاّبي، و أحمد بن عبد الوهاب بن عبادل، و أبي جعفر محمّد بن الحسن العلوي، و أبي الحسن أحمد بن محمّد بن عمارة، و أبي الميمون بن راشد البجلي، و أبي القاسم الزّجاجي، و الحسن بن حبيب الحصائري، و علي بن الحسن بن عبد القاهر، و أبي محمّد عبد اللّه بن أحمد بن زبر، و أبي الأزهر محمّد بن محمّد بن الكوثر المحاربي، و أحمد بن محمّد بن الفتح، و أبي العباس محمّد بن جعفر بن ملاس النّميري، و أبي معد عدنان بن أحمد بن طولون، و القاضي أبي يحيى زكريا بن أحمد البلخي</w:t>
      </w:r>
      <w:r>
        <w:rPr>
          <w:rFonts w:eastAsia="Amiri" w:cs="Amiri" w:ascii="Amiri" w:hAnsi="Amiri"/>
          <w:color w:val="111111"/>
          <w:sz w:val="28"/>
          <w:szCs w:val="28"/>
          <w:rtl w:val="true"/>
          <w:lang w:bidi="ar-SA"/>
        </w:rPr>
        <w:t xml:space="preserve">. </w:t>
      </w:r>
      <w:bookmarkStart w:id="274" w:name="pg11918_134613"/>
    </w:p>
    <w:p>
      <w:pPr>
        <w:pStyle w:val="BookText"/>
        <w:rPr/>
      </w:pPr>
      <w:bookmarkEnd w:id="274"/>
      <w:r>
        <w:rPr>
          <w:rFonts w:ascii="Amiri" w:hAnsi="Amiri" w:eastAsia="Amiri" w:cs="Amiri"/>
          <w:color w:val="111111"/>
          <w:sz w:val="28"/>
          <w:sz w:val="28"/>
          <w:szCs w:val="28"/>
          <w:rtl w:val="true"/>
          <w:lang w:bidi="ar-SA"/>
        </w:rPr>
        <w:t>و صنّف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الأسجاع</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ابتدأ في جمعه بدمشق في سنة ثلاث و أربعين و ثلاثمائة، ذكر فيه عن شيوخه هؤلاء و غيرهم، و ما أظنه سمع منه و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منه قطعة مدح بها بعض الأمراء، منها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يمن مؤكّد بأمان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تصاريف طارق الحدثان</w:t>
      </w:r>
    </w:p>
    <w:p>
      <w:pPr>
        <w:pStyle w:val="BookText"/>
        <w:rPr/>
      </w:pPr>
      <w:r>
        <w:rPr>
          <w:rFonts w:ascii="Amiri" w:hAnsi="Amiri" w:eastAsia="Amiri" w:cs="Amiri"/>
          <w:color w:val="111111"/>
          <w:sz w:val="28"/>
          <w:sz w:val="28"/>
          <w:szCs w:val="28"/>
          <w:rtl w:val="true"/>
          <w:lang w:bidi="ar-SA"/>
        </w:rPr>
        <w:t xml:space="preserve">جعل الله عيد عامك </w:t>
      </w:r>
      <w:r>
        <w:rPr>
          <w:rStyle w:val="FootnoteAnchor"/>
          <w:rtl w:val="true"/>
        </w:rPr>
        <w:footnoteReference w:id="433"/>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عيد يحويه </w:t>
      </w:r>
      <w:r>
        <w:rPr>
          <w:rStyle w:val="FootnoteAnchor"/>
          <w:rtl w:val="true"/>
        </w:rPr>
        <w:footnoteReference w:id="434"/>
      </w:r>
      <w:r>
        <w:rPr>
          <w:rFonts w:ascii="Amiri" w:hAnsi="Amiri" w:eastAsia="Amiri" w:cs="Amiri"/>
          <w:color w:val="111111"/>
          <w:sz w:val="28"/>
          <w:sz w:val="28"/>
          <w:szCs w:val="28"/>
          <w:rtl w:val="true"/>
          <w:lang w:bidi="ar-SA"/>
        </w:rPr>
        <w:t>خير زمان</w:t>
      </w:r>
    </w:p>
    <w:p>
      <w:pPr>
        <w:pStyle w:val="BookText"/>
        <w:rPr/>
      </w:pPr>
      <w:r>
        <w:rPr>
          <w:rFonts w:ascii="Amiri" w:hAnsi="Amiri" w:eastAsia="Amiri" w:cs="Amiri"/>
          <w:color w:val="111111"/>
          <w:sz w:val="28"/>
          <w:sz w:val="28"/>
          <w:szCs w:val="28"/>
          <w:rtl w:val="true"/>
          <w:lang w:bidi="ar-SA"/>
        </w:rPr>
        <w:t xml:space="preserve">ثم لا زلت في زمانك في يسر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طيب عيشه في أمان</w:t>
      </w:r>
    </w:p>
    <w:p>
      <w:pPr>
        <w:pStyle w:val="BookText"/>
        <w:rPr/>
      </w:pPr>
      <w:r>
        <w:rPr>
          <w:rFonts w:ascii="Amiri" w:hAnsi="Amiri" w:eastAsia="Amiri" w:cs="Amiri"/>
          <w:color w:val="111111"/>
          <w:sz w:val="28"/>
          <w:sz w:val="28"/>
          <w:szCs w:val="28"/>
          <w:rtl w:val="true"/>
          <w:lang w:bidi="ar-SA"/>
        </w:rPr>
        <w:t xml:space="preserve">آخذا ذمّة من الدّهر لا تخفر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معقودة بأوفى ضمان</w:t>
      </w:r>
    </w:p>
    <w:p>
      <w:pPr>
        <w:pStyle w:val="BookText"/>
        <w:rPr/>
      </w:pPr>
      <w:r>
        <w:rPr>
          <w:rFonts w:ascii="Amiri" w:hAnsi="Amiri" w:eastAsia="Amiri" w:cs="Amiri"/>
          <w:color w:val="111111"/>
          <w:sz w:val="28"/>
          <w:sz w:val="28"/>
          <w:szCs w:val="28"/>
          <w:rtl w:val="true"/>
          <w:lang w:bidi="ar-SA"/>
        </w:rPr>
        <w:t xml:space="preserve">نافذ الأمر عالي العذر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المساعي مؤيّد السّلطان</w:t>
      </w:r>
    </w:p>
    <w:p>
      <w:pPr>
        <w:pStyle w:val="BookText"/>
        <w:rPr/>
      </w:pPr>
      <w:r>
        <w:rPr>
          <w:rFonts w:ascii="Amiri" w:hAnsi="Amiri" w:eastAsia="Amiri" w:cs="Amiri"/>
          <w:color w:val="111111"/>
          <w:sz w:val="28"/>
          <w:sz w:val="28"/>
          <w:szCs w:val="28"/>
          <w:rtl w:val="true"/>
          <w:lang w:bidi="ar-SA"/>
        </w:rPr>
        <w:t>و هي أطول من هذا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3957380_73709187"/>
      <w:bookmarkStart w:id="276" w:name="_Toc109"/>
      <w:bookmarkEnd w:id="275"/>
      <w:r>
        <w:rPr/>
        <w:t>1555</w:t>
      </w:r>
      <w:r>
        <w:rPr>
          <w:rtl w:val="true"/>
        </w:rPr>
        <w:t xml:space="preserve"> - </w:t>
      </w:r>
      <w:r>
        <w:rPr>
          <w:rtl w:val="true"/>
        </w:rPr>
        <w:t>الحسين بن عبد السلام</w:t>
      </w:r>
      <w:bookmarkEnd w:id="276"/>
    </w:p>
    <w:p>
      <w:pPr>
        <w:pStyle w:val="BookText"/>
        <w:rPr/>
      </w:pPr>
      <w:r>
        <w:rPr>
          <w:rFonts w:ascii="Amiri" w:hAnsi="Amiri" w:eastAsia="Amiri" w:cs="Amiri"/>
          <w:color w:val="111111"/>
          <w:sz w:val="28"/>
          <w:sz w:val="28"/>
          <w:szCs w:val="28"/>
          <w:rtl w:val="true"/>
          <w:lang w:bidi="ar-SA"/>
        </w:rPr>
        <w:t xml:space="preserve">أبو عبد اللّه المصري الشاعر الملقب بالجمل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شاعر مشهور قدم دمشق وافدا على أبي الحسن بن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بشر بن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محمّد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و نقلته من خطه، أنا أبو الفتح إبراهيم بن علي بن إبراهيم بن الحسين بن محمّد بن شيخه البغدادي، نا أبو بكر محمّد بن يحيى بن الحسين بن العباس الصولي، </w:t>
      </w:r>
    </w:p>
    <w:p>
      <w:pPr>
        <w:pStyle w:val="BookText"/>
        <w:rPr/>
      </w:pPr>
      <w:r>
        <w:rPr>
          <w:rFonts w:ascii="Amiri" w:hAnsi="Amiri" w:eastAsia="Amiri" w:cs="Amiri"/>
          <w:color w:val="111111"/>
          <w:sz w:val="28"/>
          <w:sz w:val="28"/>
          <w:szCs w:val="28"/>
          <w:rtl w:val="true"/>
          <w:lang w:bidi="ar-SA"/>
        </w:rPr>
        <w:t xml:space="preserve">حدّثني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w:t>
      </w:r>
      <w:r>
        <w:rPr>
          <w:rStyle w:val="FootnoteAnchor"/>
          <w:rtl w:val="true"/>
        </w:rPr>
        <w:footnoteReference w:id="438"/>
      </w:r>
      <w:r>
        <w:rPr>
          <w:rFonts w:ascii="Amiri" w:hAnsi="Amiri" w:eastAsia="Amiri" w:cs="Amiri"/>
          <w:color w:val="111111"/>
          <w:sz w:val="28"/>
          <w:sz w:val="28"/>
          <w:szCs w:val="28"/>
          <w:rtl w:val="true"/>
          <w:lang w:bidi="ar-SA"/>
        </w:rPr>
        <w:t xml:space="preserve">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بكر،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مسلمة بن عبد المجيد القيصراني، عن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يتعلمون الكسل فينامون تحت الكمثرى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سقط‍‌ في أفواهنا شيء أكلناه، و إلاّ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إلى جانب أحدهم كمثراة فقال له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فمي،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استطعت أن أضعها في فيك وضعتها في فمي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بعض المصريين، نا القاضي أبو الطاهر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يموت بن المزرّع، حدّثني حسين المعروف بالجمل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المدبر بدمشق يقصده الشعراء فمن </w:t>
      </w:r>
      <w:r>
        <w:rPr>
          <w:rStyle w:val="FootnoteAnchor"/>
          <w:rtl w:val="true"/>
        </w:rPr>
        <w:footnoteReference w:id="439"/>
      </w:r>
      <w:r>
        <w:rPr>
          <w:rFonts w:ascii="Amiri" w:hAnsi="Amiri" w:eastAsia="Amiri" w:cs="Amiri"/>
          <w:color w:val="111111"/>
          <w:sz w:val="28"/>
          <w:sz w:val="28"/>
          <w:szCs w:val="28"/>
          <w:rtl w:val="true"/>
          <w:lang w:bidi="ar-SA"/>
        </w:rPr>
        <w:t xml:space="preserve">مدحه بشعر جيد </w:t>
      </w:r>
      <w:r>
        <w:rPr>
          <w:rStyle w:val="FootnoteAnchor"/>
          <w:rtl w:val="true"/>
        </w:rPr>
        <w:footnoteReference w:id="440"/>
      </w:r>
      <w:r>
        <w:rPr>
          <w:rFonts w:ascii="Amiri" w:hAnsi="Amiri" w:eastAsia="Amiri" w:cs="Amiri"/>
          <w:color w:val="111111"/>
          <w:sz w:val="28"/>
          <w:sz w:val="28"/>
          <w:szCs w:val="28"/>
          <w:rtl w:val="true"/>
          <w:lang w:bidi="ar-SA"/>
        </w:rPr>
        <w:t>أثابه و من مدحه بشعر رديء وجّه به مع خادم له إلى الجامع، فلم يفارقه حتى يصلي مائة ركعة ثم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عليه فقلت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أردنا في أبي حسن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بالمدح تنتجع الولاة</w:t>
      </w:r>
    </w:p>
    <w:p>
      <w:pPr>
        <w:pStyle w:val="BookText"/>
        <w:rPr/>
      </w:pPr>
      <w:r>
        <w:rPr>
          <w:rFonts w:ascii="Amiri" w:hAnsi="Amiri" w:eastAsia="Amiri" w:cs="Amiri"/>
          <w:color w:val="111111"/>
          <w:sz w:val="28"/>
          <w:sz w:val="28"/>
          <w:szCs w:val="28"/>
          <w:rtl w:val="true"/>
          <w:lang w:bidi="ar-SA"/>
        </w:rPr>
        <w:t xml:space="preserve">فقالوا أكرم الثقلين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جدواه دجلة و الفرات</w:t>
      </w:r>
    </w:p>
    <w:p>
      <w:pPr>
        <w:pStyle w:val="BookText"/>
        <w:rPr/>
      </w:pPr>
      <w:r>
        <w:rPr>
          <w:rFonts w:ascii="Amiri" w:hAnsi="Amiri" w:eastAsia="Amiri" w:cs="Amiri"/>
          <w:color w:val="111111"/>
          <w:sz w:val="28"/>
          <w:sz w:val="28"/>
          <w:szCs w:val="28"/>
          <w:rtl w:val="true"/>
          <w:lang w:bidi="ar-SA"/>
        </w:rPr>
        <w:t xml:space="preserve">و قالوا يقبل المدحات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جوائزه عليهن الصلاة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فقلت لهم و ما يغني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إنما الشأن الزكاة</w:t>
      </w:r>
    </w:p>
    <w:p>
      <w:pPr>
        <w:pStyle w:val="BookText"/>
        <w:rPr/>
      </w:pPr>
      <w:r>
        <w:rPr>
          <w:rFonts w:ascii="Amiri" w:hAnsi="Amiri" w:eastAsia="Amiri" w:cs="Amiri"/>
          <w:color w:val="111111"/>
          <w:sz w:val="28"/>
          <w:sz w:val="28"/>
          <w:szCs w:val="28"/>
          <w:rtl w:val="true"/>
          <w:lang w:bidi="ar-SA"/>
        </w:rPr>
        <w:t xml:space="preserve">فيأمر لي بكسر الصاد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فتضحى لي الصّلاة هي الصّلات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هذا من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الحمام فإن كسرت عيافة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حائهن فإنهن حمام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فأعطاني و أجزل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فيما أرى، أنا أبو الحسين بن النّقور، نا أبو </w:t>
      </w:r>
    </w:p>
    <w:p>
      <w:pPr>
        <w:pStyle w:val="BookText"/>
        <w:rPr/>
      </w:pPr>
      <w:r>
        <w:rPr>
          <w:rFonts w:ascii="Amiri" w:hAnsi="Amiri" w:eastAsia="Amiri" w:cs="Amiri"/>
          <w:color w:val="111111"/>
          <w:sz w:val="28"/>
          <w:sz w:val="28"/>
          <w:szCs w:val="28"/>
          <w:rtl w:val="true"/>
          <w:lang w:bidi="ar-SA"/>
        </w:rPr>
        <w:t>عبيد اللّه الحسين بن هارون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والدي، حدّثني أبو نضلة المهلهل بن يموت بن المزرّع، حدّثني أبي يموت، حدّثني أبو القاسم بن المدبّر، أن </w:t>
      </w:r>
      <w:r>
        <w:rPr>
          <w:rStyle w:val="FootnoteAnchor"/>
          <w:rtl w:val="true"/>
        </w:rPr>
        <w:footnoteReference w:id="444"/>
      </w:r>
      <w:r>
        <w:rPr>
          <w:rFonts w:ascii="Amiri" w:hAnsi="Amiri" w:eastAsia="Amiri" w:cs="Amiri"/>
          <w:color w:val="111111"/>
          <w:sz w:val="28"/>
          <w:sz w:val="28"/>
          <w:szCs w:val="28"/>
          <w:rtl w:val="true"/>
          <w:lang w:bidi="ar-SA"/>
        </w:rPr>
        <w:t>أبا الحسن بن المدبّر كان إذا مدحه شاعر فلم يرض شعره أمر غلاما أن يأخذه إلى مسجد الجامع و لا يفارقه أو يصلي مائة ركعة و يطلقه،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فتحامته الشعراء ثم وافاه الجمل الشاعر المصري و كان مجيدا و استأذنه في النشيد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أردنا في أبي الحسن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بالمدح تنتجع الولاة</w:t>
      </w:r>
    </w:p>
    <w:p>
      <w:pPr>
        <w:pStyle w:val="BookText"/>
        <w:rPr/>
      </w:pPr>
      <w:r>
        <w:rPr>
          <w:rFonts w:ascii="Amiri" w:hAnsi="Amiri" w:eastAsia="Amiri" w:cs="Amiri"/>
          <w:color w:val="111111"/>
          <w:sz w:val="28"/>
          <w:sz w:val="28"/>
          <w:szCs w:val="28"/>
          <w:rtl w:val="true"/>
          <w:lang w:bidi="ar-SA"/>
        </w:rPr>
        <w:t xml:space="preserve">فقلنا أكرم الثقلين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كفاه دجلة و الفرات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المدحات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جوائزه عليهن الصلاة</w:t>
      </w:r>
    </w:p>
    <w:p>
      <w:pPr>
        <w:pStyle w:val="BookText"/>
        <w:rPr/>
      </w:pPr>
      <w:r>
        <w:rPr>
          <w:rFonts w:ascii="Amiri" w:hAnsi="Amiri" w:eastAsia="Amiri" w:cs="Amiri"/>
          <w:color w:val="111111"/>
          <w:sz w:val="28"/>
          <w:sz w:val="28"/>
          <w:szCs w:val="28"/>
          <w:rtl w:val="true"/>
          <w:lang w:bidi="ar-SA"/>
        </w:rPr>
        <w:t xml:space="preserve">فقلت لهم و ما يغني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إنما الشأن الزكاة</w:t>
      </w:r>
    </w:p>
    <w:p>
      <w:pPr>
        <w:pStyle w:val="BookText"/>
        <w:rPr/>
      </w:pPr>
      <w:r>
        <w:rPr>
          <w:rFonts w:ascii="Amiri" w:hAnsi="Amiri" w:eastAsia="Amiri" w:cs="Amiri"/>
          <w:color w:val="111111"/>
          <w:sz w:val="28"/>
          <w:sz w:val="28"/>
          <w:szCs w:val="28"/>
          <w:rtl w:val="true"/>
          <w:lang w:bidi="ar-SA"/>
        </w:rPr>
        <w:t xml:space="preserve">فيأمرني بكسر الصّاد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فتضحى لي الصّلاة هي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أبو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عيار </w:t>
      </w:r>
      <w:r>
        <w:rPr>
          <w:rStyle w:val="FootnoteAnchor"/>
          <w:rtl w:val="true"/>
        </w:rPr>
        <w:footnoteReference w:id="445"/>
      </w:r>
      <w:r>
        <w:rPr>
          <w:rFonts w:ascii="Amiri" w:hAnsi="Amiri" w:eastAsia="Amiri" w:cs="Amiri"/>
          <w:color w:val="111111"/>
          <w:sz w:val="28"/>
          <w:sz w:val="28"/>
          <w:szCs w:val="28"/>
          <w:rtl w:val="true"/>
          <w:lang w:bidi="ar-SA"/>
        </w:rPr>
        <w:t>من أين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أبي تمام حبيب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الحمام فإن كسرت عيافة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حائهن فإنهن حمام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أجدت و أمره </w:t>
      </w:r>
      <w:r>
        <w:rPr>
          <w:rStyle w:val="FootnoteAnchor"/>
          <w:rtl w:val="true"/>
        </w:rPr>
        <w:footnoteReference w:id="446"/>
      </w:r>
      <w:r>
        <w:rPr>
          <w:rFonts w:ascii="Amiri" w:hAnsi="Amiri" w:eastAsia="Amiri" w:cs="Amiri"/>
          <w:color w:val="111111"/>
          <w:sz w:val="28"/>
          <w:sz w:val="28"/>
          <w:szCs w:val="28"/>
          <w:rtl w:val="true"/>
          <w:lang w:bidi="ar-SA"/>
        </w:rPr>
        <w:t>بجائزة نفيسة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سليم، ثم حدّثني أبو بكر اللفتواني، أنا أبو الفضل بن سليم،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عبد السلام الشاعر المعروف بالجمل يكنى أبا عبد اللّه توفي في شهر ربيع الآخر سنة ثمان و خمسين و مائتين، و كان شاعرا مفلقا و قد مدح عبد اللّه بن طاهر لما قدم إلى مصر و مدح المأمون أيضا، حين قدم مصر لجوب </w:t>
      </w:r>
      <w:r>
        <w:rPr>
          <w:rStyle w:val="FootnoteAnchor"/>
          <w:rtl w:val="true"/>
        </w:rPr>
        <w:footnoteReference w:id="447"/>
      </w:r>
      <w:r>
        <w:rPr>
          <w:rFonts w:ascii="Amiri" w:hAnsi="Amiri" w:eastAsia="Amiri" w:cs="Amiri"/>
          <w:color w:val="111111"/>
          <w:sz w:val="28"/>
          <w:sz w:val="28"/>
          <w:szCs w:val="28"/>
          <w:rtl w:val="true"/>
          <w:lang w:bidi="ar-SA"/>
        </w:rPr>
        <w:t xml:space="preserve">البيمارستان، و كان هجاء، </w:t>
      </w:r>
      <w:bookmarkStart w:id="277" w:name="pg11918_134616"/>
    </w:p>
    <w:p>
      <w:pPr>
        <w:pStyle w:val="BookText"/>
        <w:rPr/>
      </w:pPr>
      <w:bookmarkEnd w:id="277"/>
      <w:r>
        <w:rPr>
          <w:rFonts w:ascii="Amiri" w:hAnsi="Amiri" w:eastAsia="Amiri" w:cs="Amiri"/>
          <w:color w:val="111111"/>
          <w:sz w:val="28"/>
          <w:sz w:val="28"/>
          <w:szCs w:val="28"/>
          <w:rtl w:val="true"/>
          <w:lang w:bidi="ar-SA"/>
        </w:rPr>
        <w:t>و علت سنّه ولد قبل سنة سبعين و مائة، و كان شرها على الطعام و كان دنيء الملبس، وسخ الثوب، و كان من أهل الأدب</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3957382_73709187"/>
      <w:bookmarkStart w:id="279" w:name="_Toc110"/>
      <w:bookmarkEnd w:id="278"/>
      <w:r>
        <w:rPr/>
        <w:t>1556</w:t>
      </w:r>
      <w:r>
        <w:rPr>
          <w:rtl w:val="true"/>
        </w:rPr>
        <w:t xml:space="preserve"> - </w:t>
      </w:r>
      <w:r>
        <w:rPr>
          <w:rtl w:val="true"/>
        </w:rPr>
        <w:t xml:space="preserve">الحسين بن عبد الغفار بن محمّد </w:t>
      </w:r>
      <w:r>
        <w:rPr>
          <w:rtl w:val="true"/>
        </w:rPr>
        <w:t xml:space="preserve">- </w:t>
      </w:r>
      <w:r>
        <w:rPr>
          <w:rtl w:val="true"/>
        </w:rPr>
        <w:t>و يقال</w:t>
      </w:r>
      <w:r>
        <w:rPr>
          <w:rtl w:val="true"/>
        </w:rPr>
        <w:t xml:space="preserve">: </w:t>
      </w:r>
      <w:r>
        <w:rPr>
          <w:rtl w:val="true"/>
        </w:rPr>
        <w:t xml:space="preserve">ابن عمرو </w:t>
      </w:r>
      <w:r>
        <w:rPr>
          <w:rtl w:val="true"/>
        </w:rPr>
        <w:t>-</w:t>
      </w:r>
      <w:bookmarkEnd w:id="279"/>
    </w:p>
    <w:p>
      <w:pPr>
        <w:pStyle w:val="BookText"/>
        <w:rPr/>
      </w:pPr>
      <w:r>
        <w:rPr>
          <w:rFonts w:ascii="Amiri" w:hAnsi="Amiri" w:eastAsia="Amiri" w:cs="Amiri"/>
          <w:color w:val="111111"/>
          <w:sz w:val="28"/>
          <w:sz w:val="28"/>
          <w:szCs w:val="28"/>
          <w:rtl w:val="true"/>
          <w:lang w:bidi="ar-SA"/>
        </w:rPr>
        <w:t xml:space="preserve">أبو علي الأزدي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سمع من هشام بن عمّار، و أبي يوسف محمّد بن أحمد الصّيدلاني الرّقّي، و موسى بن محمّد الرّملي، و يحيى بن سليمان الجعفي، و أحمد بن أبي الحواري، و دحيم، و أبي مصعب الزهري، و خشيش بن أصرم الفتياني </w:t>
      </w:r>
      <w:r>
        <w:rPr>
          <w:rStyle w:val="FootnoteAnchor"/>
          <w:rtl w:val="true"/>
        </w:rPr>
        <w:footnoteReference w:id="449"/>
      </w:r>
      <w:r>
        <w:rPr>
          <w:rFonts w:ascii="Amiri" w:hAnsi="Amiri" w:eastAsia="Amiri" w:cs="Amiri"/>
          <w:color w:val="111111"/>
          <w:sz w:val="28"/>
          <w:sz w:val="28"/>
          <w:szCs w:val="28"/>
          <w:rtl w:val="true"/>
          <w:lang w:bidi="ar-SA"/>
        </w:rPr>
        <w:t>،و زهير بن عبّاد الرّواسي، و إسحاق بن الضيف، و هارون بن سعيد الأيلي، و أبي يحيى زكريا بن يحيى الوقار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علي بن داود بن سليمان بن خلف، و أبو محمّد الحسن بن رشيد، المصري، و أبو أحمد بن عديّ‌، و أبو أحمد العباس بن الفضل بن جعفر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الفرج سهل بن بشر، و أبو نصر أحمد بن محمّد بن سعيد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منير بن أحمد بن منير الخلال، أنا الحسن بن رشيق، نا الحسين بن عبد الغفار بن محمّد الأزدي، نا هشام بن عمّار، نا سعيد بن يحيى، نا محمّد بن أبي حفصة، عن الزهري، عن سعيد و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الشارب، و تقليم الأظافير </w:t>
      </w:r>
      <w:r>
        <w:rPr>
          <w:rStyle w:val="FootnoteAnchor"/>
          <w:rtl w:val="true"/>
        </w:rPr>
        <w:footnoteReference w:id="450"/>
      </w:r>
      <w:r>
        <w:rPr>
          <w:rFonts w:ascii="Amiri" w:hAnsi="Amiri" w:eastAsia="Amiri" w:cs="Amiri"/>
          <w:color w:val="111111"/>
          <w:sz w:val="28"/>
          <w:sz w:val="28"/>
          <w:szCs w:val="28"/>
          <w:rtl w:val="true"/>
          <w:lang w:bidi="ar-SA"/>
        </w:rPr>
        <w:t>،و نتف الإبط‍‌، و حلق العانة، و الختان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و أبو القاسم تميم بن أبي سعيد، قالا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سعد الجنزرودي، أنا الحاكم أبو أحمد، نا محمّد بن مروان، نا هشام، نا سعيد، نا محمد بن أبي حفصة، عن الزهري، عن سعيد بن المسيّب، و أبي سلمة، عن أبي </w:t>
      </w:r>
    </w:p>
    <w:p>
      <w:pPr>
        <w:pStyle w:val="BookText"/>
        <w:rPr/>
      </w:pPr>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الشارب، و تقليم الأظفار، و نتف الإبط‍‌، و حلق العانة، و الختان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أبو سعد أحمد بن محمّد الماليني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نا أبو القاسم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الحافظ‍‌ </w:t>
      </w:r>
      <w:r>
        <w:rPr>
          <w:rStyle w:val="FootnoteAnchor"/>
          <w:rtl w:val="true"/>
        </w:rPr>
        <w:footnoteReference w:id="451"/>
      </w:r>
      <w:r>
        <w:rPr>
          <w:rFonts w:ascii="Amiri" w:hAnsi="Amiri" w:eastAsia="Amiri" w:cs="Amiri"/>
          <w:color w:val="111111"/>
          <w:sz w:val="28"/>
          <w:sz w:val="28"/>
          <w:szCs w:val="28"/>
          <w:rtl w:val="true"/>
          <w:lang w:bidi="ar-SA"/>
        </w:rPr>
        <w:t>،نا الحسين بن عبد الغفار الأزدي بمصر، نا موسى بن محمّد الرملي، نا أبو المليح الرّقي، عن ميمون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للمساكين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دولتهم‌؟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أطعمكم في اللّه لقمة، أو كساكم ثوبا، أو سقاكم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فأدخلوه </w:t>
      </w:r>
      <w:r>
        <w:rPr>
          <w:rStyle w:val="FootnoteAnchor"/>
          <w:rtl w:val="true"/>
        </w:rPr>
        <w:footnoteReference w:id="453"/>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 </w:t>
      </w:r>
      <w:r>
        <w:rPr>
          <w:rStyle w:val="FootnoteAnchor"/>
          <w:rtl w:val="true"/>
        </w:rPr>
        <w:footnoteReference w:id="454"/>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منكر بهذا الإسناد يرويه عن أبي المليح موسى بن محمّد و أبو المليح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أحمد بن عدي، 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الغفار، أبو علي الأزدي كتبت عنه بمصر في الرحلتين جميعا إلى مصر، حدّثنا عن سعيد بن عبيد </w:t>
      </w:r>
      <w:r>
        <w:rPr>
          <w:rStyle w:val="FootnoteAnchor"/>
          <w:rtl w:val="true"/>
        </w:rPr>
        <w:footnoteReference w:id="456"/>
      </w:r>
      <w:r>
        <w:rPr>
          <w:rFonts w:ascii="Amiri" w:hAnsi="Amiri" w:eastAsia="Amiri" w:cs="Amiri"/>
          <w:color w:val="111111"/>
          <w:sz w:val="28"/>
          <w:sz w:val="28"/>
          <w:szCs w:val="28"/>
          <w:rtl w:val="true"/>
          <w:lang w:bidi="ar-SA"/>
        </w:rPr>
        <w:t>، و عبد العزيز بن مقلاص و غيرهما من كبار شيوخ مصر، و لم يكن يحتمل سنّه لقاءهم، و قد حدّث بأحاديث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الحسن بن عبد الغفار الأزدي بمصر سنة تسع و تسعين و مائتين، و في سنة خمس و ثلاثمائة فذكر عنه حديثا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w:t>
      </w:r>
      <w:bookmarkStart w:id="280" w:name="pg11918_134618"/>
    </w:p>
    <w:p>
      <w:pPr>
        <w:pStyle w:val="BookText"/>
        <w:rPr/>
      </w:pPr>
      <w:bookmarkEnd w:id="280"/>
      <w:r>
        <w:rPr>
          <w:rFonts w:ascii="Amiri" w:hAnsi="Amiri" w:eastAsia="Amiri" w:cs="Amiri"/>
          <w:color w:val="111111"/>
          <w:sz w:val="28"/>
          <w:sz w:val="28"/>
          <w:szCs w:val="28"/>
          <w:rtl w:val="true"/>
          <w:lang w:bidi="ar-SA"/>
        </w:rPr>
        <w:t>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الغفار بن عمرو، أبي علي الأزدي بمصر، فقال هذا إنه متروك </w:t>
      </w:r>
      <w:r>
        <w:rPr>
          <w:rStyle w:val="FootnoteAnchor"/>
          <w:rtl w:val="true"/>
        </w:rPr>
        <w:footnoteReference w:id="458"/>
      </w:r>
      <w:r>
        <w:rPr>
          <w:rFonts w:ascii="Amiri" w:hAnsi="Amiri" w:eastAsia="Amiri" w:cs="Amiri"/>
          <w:color w:val="111111"/>
          <w:sz w:val="28"/>
          <w:sz w:val="28"/>
          <w:szCs w:val="28"/>
          <w:rtl w:val="true"/>
          <w:lang w:bidi="ar-SA"/>
        </w:rPr>
        <w:t>،كان بلية</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3957384_73709187"/>
      <w:bookmarkStart w:id="282" w:name="_Toc111"/>
      <w:bookmarkEnd w:id="281"/>
      <w:r>
        <w:rPr/>
        <w:t>1557</w:t>
      </w:r>
      <w:r>
        <w:rPr>
          <w:rtl w:val="true"/>
        </w:rPr>
        <w:t xml:space="preserve"> - </w:t>
      </w:r>
      <w:r>
        <w:rPr>
          <w:rtl w:val="true"/>
        </w:rPr>
        <w:t>حسين بن عبيد الكلابي</w:t>
      </w:r>
      <w:bookmarkEnd w:id="282"/>
    </w:p>
    <w:p>
      <w:pPr>
        <w:pStyle w:val="BookText"/>
        <w:rPr/>
      </w:pPr>
      <w:r>
        <w:rPr>
          <w:rFonts w:ascii="Amiri" w:hAnsi="Amiri" w:eastAsia="Amiri" w:cs="Amiri"/>
          <w:color w:val="111111"/>
          <w:sz w:val="28"/>
          <w:sz w:val="28"/>
          <w:szCs w:val="28"/>
          <w:rtl w:val="true"/>
          <w:lang w:bidi="ar-SA"/>
        </w:rPr>
        <w:t>كان في صحابة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و أنبأنيه أبو القاسم علي بن إبراهيم، و أبو الوحش سبيع بن المسلّم عنه، أخبرني أبو الحسن عبد الرّحمن بن أحمد بن معاذ، أنا أبو العباس أحمد بن محمّد الكاتب، أنا أبو الطيب محمّد بن إسحاق بن يحيى بن الرشا،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الوليد بن يزيد بن عبد الملك يتصيد و معه الحسين بن عبيد الكلابي فانفردا عن الناس و انقطع الناس عنهما و تعالى النهار، و جاع الوليد، فمالا نحو قرية فوجدا رجلا فاستطعماه فجاء بخبز شعير و ربيثاء وزيت و كرّاث فأكلا، فقال الحسين </w:t>
      </w:r>
      <w:r>
        <w:rPr>
          <w:rStyle w:val="FootnoteAnchor"/>
          <w:rtl w:val="true"/>
        </w:rPr>
        <w:footnoteReference w:id="459"/>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يطعم الربيثا مع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بخبز الشعير و الكرّاث</w:t>
      </w:r>
    </w:p>
    <w:p>
      <w:pPr>
        <w:pStyle w:val="BookText"/>
        <w:rPr/>
      </w:pPr>
      <w:r>
        <w:rPr>
          <w:rFonts w:ascii="Amiri" w:hAnsi="Amiri" w:eastAsia="Amiri" w:cs="Amiri"/>
          <w:color w:val="111111"/>
          <w:sz w:val="28"/>
          <w:sz w:val="28"/>
          <w:szCs w:val="28"/>
          <w:rtl w:val="true"/>
          <w:lang w:bidi="ar-SA"/>
        </w:rPr>
        <w:t xml:space="preserve">لحقيق بلطمة أو ثبنتين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الصّنيع أو بثلاث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قبحك اللّه، فإن الجود بذل المجهود أ 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لحقيق ببدرة أو بثنتين لحسن الصنيع أو بثلاث فأقاما حتى لحقهما الناس، فأمر للرجل بثلاث بدر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3957386_73709187"/>
      <w:bookmarkStart w:id="284" w:name="_Toc112"/>
      <w:bookmarkEnd w:id="283"/>
      <w:r>
        <w:rPr/>
        <w:t>1558</w:t>
      </w:r>
      <w:r>
        <w:rPr>
          <w:rtl w:val="true"/>
        </w:rPr>
        <w:t xml:space="preserve"> - </w:t>
      </w:r>
      <w:r>
        <w:rPr>
          <w:rtl w:val="true"/>
        </w:rPr>
        <w:t>الحسين بن عثمان بن أحمد بن عيسى</w:t>
      </w:r>
      <w:bookmarkEnd w:id="284"/>
    </w:p>
    <w:p>
      <w:pPr>
        <w:pStyle w:val="BookText"/>
        <w:rPr/>
      </w:pPr>
      <w:r>
        <w:rPr>
          <w:rFonts w:ascii="Amiri" w:hAnsi="Amiri" w:eastAsia="Amiri" w:cs="Amiri"/>
          <w:color w:val="111111"/>
          <w:sz w:val="28"/>
          <w:sz w:val="28"/>
          <w:szCs w:val="28"/>
          <w:rtl w:val="true"/>
          <w:lang w:bidi="ar-SA"/>
        </w:rPr>
        <w:t xml:space="preserve">أبو عبد اللّه اليبرودي </w:t>
      </w:r>
      <w:r>
        <w:rPr>
          <w:rStyle w:val="FootnoteAnchor"/>
          <w:rtl w:val="true"/>
        </w:rPr>
        <w:footnoteReference w:id="46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القاسم بن أبي العقب، و أبا عبد اللّه بن مروان، و أبا عبد اللّه الحسين بن </w:t>
      </w:r>
    </w:p>
    <w:p>
      <w:pPr>
        <w:pStyle w:val="BookText"/>
        <w:rPr/>
      </w:pPr>
      <w:r>
        <w:rPr>
          <w:rFonts w:ascii="Amiri" w:hAnsi="Amiri" w:eastAsia="Amiri" w:cs="Amiri"/>
          <w:color w:val="111111"/>
          <w:sz w:val="28"/>
          <w:sz w:val="28"/>
          <w:szCs w:val="28"/>
          <w:rtl w:val="true"/>
          <w:lang w:bidi="ar-SA"/>
        </w:rPr>
        <w:t>أحمد بن محمّد بن أبي ثابت، و أبا علي محمّد بن محمّد بن آدم الفزاري، و أبا محمّد الحسن بن علي بن عمر بن عيسى بن كودك العبسي الحلبي، و عبيد اللّه بن عثمان بن محمّد البزاز، و أبا طاهر محمّد بن عبد العزيز بن حسون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 و أبو الحسن علي بن الحسين بن صصرى، و أبو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نقلته أنا من خط‍‌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عثمان بن أحمد اليبرودي </w:t>
      </w:r>
      <w:r>
        <w:rPr>
          <w:rStyle w:val="FootnoteAnchor"/>
          <w:rtl w:val="true"/>
        </w:rPr>
        <w:footnoteReference w:id="463"/>
      </w:r>
      <w:r>
        <w:rPr>
          <w:rFonts w:ascii="Amiri" w:hAnsi="Amiri" w:eastAsia="Amiri" w:cs="Amiri"/>
          <w:color w:val="111111"/>
          <w:sz w:val="28"/>
          <w:sz w:val="28"/>
          <w:szCs w:val="28"/>
          <w:rtl w:val="true"/>
          <w:lang w:bidi="ar-SA"/>
        </w:rPr>
        <w:t>،أنا أبو عبد اللّه الحسين بن أحمد بن محمّد بن أبي ثابت، نا أبو عبد الرّحمن زكريا بن يحيى بن إياس السّجزي، نا إسحاق بن إبراهيم الحنظلي، نا جرير بن عبد الحميد الضّبّي، عن الأعمش، عن حبيب بن أبي ثابت، عن عطاء،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تقبّحوا الوجه فإن ابن آدم خلق على صورة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جدي مقاتل بن مطكود، نا الحسن بن علي بن إبراهيم، نا أبو عبد اللّه الحسين بن عثمان بن أحمد اليبرودي </w:t>
      </w:r>
      <w:r>
        <w:rPr>
          <w:rStyle w:val="FootnoteAnchor"/>
          <w:rtl w:val="true"/>
        </w:rPr>
        <w:footnoteReference w:id="464"/>
      </w:r>
      <w:r>
        <w:rPr>
          <w:rFonts w:ascii="Amiri" w:hAnsi="Amiri" w:eastAsia="Amiri" w:cs="Amiri"/>
          <w:color w:val="111111"/>
          <w:sz w:val="28"/>
          <w:sz w:val="28"/>
          <w:szCs w:val="28"/>
          <w:rtl w:val="true"/>
          <w:lang w:bidi="ar-SA"/>
        </w:rPr>
        <w:t xml:space="preserve">،نا أبو عبد اللّه الحسين بن أحمد بن محمّد بن أبي ثابت، نا زكريا بن يحيى السّجزي، نا قتيبة بن سعيد، نا الليث بن سعد، عن ابن الهاد </w:t>
      </w:r>
      <w:r>
        <w:rPr>
          <w:rStyle w:val="FootnoteAnchor"/>
          <w:rtl w:val="true"/>
        </w:rPr>
        <w:footnoteReference w:id="465"/>
      </w:r>
      <w:r>
        <w:rPr>
          <w:rFonts w:ascii="IRNazanin" w:hAnsi="IRNazanin" w:eastAsia="IRNazanin"/>
          <w:color w:val="111111"/>
          <w:sz w:val="28"/>
          <w:sz w:val="28"/>
          <w:szCs w:val="28"/>
          <w:rtl w:val="true"/>
          <w:lang w:bidi="fa-IR"/>
        </w:rPr>
        <w:t xml:space="preserve">،عن هرمز </w:t>
      </w:r>
      <w:r>
        <w:rPr>
          <w:rStyle w:val="FootnoteAnchor"/>
          <w:rtl w:val="true"/>
        </w:rPr>
        <w:footnoteReference w:id="466"/>
      </w:r>
      <w:r>
        <w:rPr>
          <w:rFonts w:ascii="Amiri" w:hAnsi="Amiri" w:eastAsia="Amiri" w:cs="Amiri"/>
          <w:color w:val="111111"/>
          <w:sz w:val="28"/>
          <w:sz w:val="28"/>
          <w:szCs w:val="28"/>
          <w:rtl w:val="true"/>
          <w:lang w:bidi="ar-SA"/>
        </w:rPr>
        <w:t>بن عبد اللّه، عن خزيمة بن ثابت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يستحي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تأتوا النساء في أعجازهن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هرمي بالياء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طاوس، و أبو المعالي الفضل بن سهل،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عبد اللّه </w:t>
      </w:r>
      <w:bookmarkStart w:id="285" w:name="pg11918_134620"/>
    </w:p>
    <w:p>
      <w:pPr>
        <w:pStyle w:val="BookText"/>
        <w:rPr/>
      </w:pPr>
      <w:bookmarkEnd w:id="285"/>
      <w:r>
        <w:rPr>
          <w:rFonts w:ascii="Amiri" w:hAnsi="Amiri" w:eastAsia="Amiri" w:cs="Amiri"/>
          <w:color w:val="111111"/>
          <w:sz w:val="28"/>
          <w:sz w:val="28"/>
          <w:szCs w:val="28"/>
          <w:rtl w:val="true"/>
          <w:lang w:bidi="ar-SA"/>
        </w:rPr>
        <w:t xml:space="preserve">الحسين بن محمّد بن عثمان اليبرودي </w:t>
      </w:r>
      <w:r>
        <w:rPr>
          <w:rStyle w:val="FootnoteAnchor"/>
          <w:rtl w:val="true"/>
        </w:rPr>
        <w:footnoteReference w:id="467"/>
      </w:r>
      <w:r>
        <w:rPr>
          <w:rFonts w:ascii="Amiri" w:hAnsi="Amiri" w:eastAsia="Amiri" w:cs="Amiri"/>
          <w:color w:val="111111"/>
          <w:sz w:val="28"/>
          <w:sz w:val="28"/>
          <w:szCs w:val="28"/>
          <w:rtl w:val="true"/>
          <w:lang w:bidi="ar-SA"/>
        </w:rPr>
        <w:t>يوم الأحد الحادي و العشرين من شهر ربيع الأول من سنة إحدى و أربعمائة، رحمة اللّه عليه و بركاته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3957388_73709187"/>
      <w:bookmarkStart w:id="287" w:name="_Toc113"/>
      <w:bookmarkEnd w:id="286"/>
      <w:r>
        <w:rPr/>
        <w:t>1559</w:t>
      </w:r>
      <w:r>
        <w:rPr>
          <w:rtl w:val="true"/>
        </w:rPr>
        <w:t xml:space="preserve"> - </w:t>
      </w:r>
      <w:r>
        <w:rPr>
          <w:rtl w:val="true"/>
        </w:rPr>
        <w:t>الحسين بن عثمان بن علي</w:t>
      </w:r>
      <w:bookmarkEnd w:id="287"/>
    </w:p>
    <w:p>
      <w:pPr>
        <w:pStyle w:val="BookText"/>
        <w:rPr/>
      </w:pPr>
      <w:r>
        <w:rPr>
          <w:rFonts w:ascii="Amiri" w:hAnsi="Amiri" w:eastAsia="Amiri" w:cs="Amiri"/>
          <w:color w:val="111111"/>
          <w:sz w:val="28"/>
          <w:sz w:val="28"/>
          <w:szCs w:val="28"/>
          <w:rtl w:val="true"/>
          <w:lang w:bidi="ar-SA"/>
        </w:rPr>
        <w:t>أبو عبد اللّه بن البغدادي المقرئ</w:t>
      </w:r>
    </w:p>
    <w:p>
      <w:pPr>
        <w:pStyle w:val="BookText"/>
        <w:rPr/>
      </w:pPr>
      <w:r>
        <w:rPr>
          <w:rFonts w:ascii="Amiri" w:hAnsi="Amiri" w:eastAsia="Amiri" w:cs="Amiri"/>
          <w:color w:val="111111"/>
          <w:sz w:val="28"/>
          <w:sz w:val="28"/>
          <w:szCs w:val="28"/>
          <w:rtl w:val="true"/>
          <w:lang w:bidi="ar-SA"/>
        </w:rPr>
        <w:t xml:space="preserve">المعروف بالمجاهدي الضرير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قرأ على أبي بكر بن مجاهد، قرأ عليه رشأ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أنا رشأ بن نظيف،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قراءة أبي عمرو بن العلاء، فإني قرأت بها القرآن من أوله إلى خاتمته على أبي عبد اللّه الحسين بن عثمان بن علي البغدادي المعروف بالمجاهدي، و أخبرني أنه قرأ على أبي بكر أحمد بن موسى بن العباس بن مجاهد،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القرآن كله، و قرأ على أبي الزعراء عبد الرّحمن بن عبدوس المقرئ، و قرأ على أبي عمر حفص بن عمر الدوري، و قرأ أبو عمر على أبي محمّد يحيى بن المبارك اليزيدي، و قرأ اليزيدي على أبي عمرو العريان بن العلاء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و أبو النجم </w:t>
      </w:r>
      <w:r>
        <w:rPr>
          <w:rStyle w:val="FootnoteAnchor"/>
          <w:rtl w:val="true"/>
        </w:rPr>
        <w:footnoteReference w:id="469"/>
      </w:r>
      <w:r>
        <w:rPr>
          <w:rFonts w:ascii="Amiri" w:hAnsi="Amiri" w:eastAsia="Amiri" w:cs="Amiri"/>
          <w:color w:val="111111"/>
          <w:sz w:val="28"/>
          <w:sz w:val="28"/>
          <w:szCs w:val="28"/>
          <w:rtl w:val="true"/>
          <w:lang w:bidi="ar-SA"/>
        </w:rPr>
        <w:t xml:space="preserve">الشيحي </w:t>
      </w:r>
      <w:r>
        <w:rPr>
          <w:rStyle w:val="FootnoteAnchor"/>
          <w:rtl w:val="true"/>
        </w:rPr>
        <w:footnoteReference w:id="4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علي أبو عبد اللّه الضرير المقرئ المجاهدي، ذكر لي أبو علي الحسن بن علي بن إبراهيم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بغدادي، سكن دمشق، و قال 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يذكر أن ابن مجاهد لقنه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يوم الأربعاء لأربع خلون من جمادى الأولى </w:t>
      </w:r>
      <w:bookmarkStart w:id="288" w:name="pg11918_134621"/>
    </w:p>
    <w:p>
      <w:pPr>
        <w:pStyle w:val="BookText"/>
        <w:rPr/>
      </w:pPr>
      <w:bookmarkEnd w:id="288"/>
      <w:r>
        <w:rPr>
          <w:rFonts w:ascii="Amiri" w:hAnsi="Amiri" w:eastAsia="Amiri" w:cs="Amiri"/>
          <w:color w:val="111111"/>
          <w:sz w:val="28"/>
          <w:sz w:val="28"/>
          <w:szCs w:val="28"/>
          <w:rtl w:val="true"/>
          <w:lang w:bidi="ar-SA"/>
        </w:rPr>
        <w:t>سنة أربع و أربعمائة، و دفن في باب الفراديس، و هو آخر من مات في الدنيا من أصحاب ابن مجاهد، و كان قد جاوز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الحسين بن عثمان المجاهدي الضرير، الذي كان في دار الضيافة </w:t>
      </w:r>
      <w:r>
        <w:rPr>
          <w:rStyle w:val="FootnoteAnchor"/>
          <w:rtl w:val="true"/>
        </w:rPr>
        <w:footnoteReference w:id="472"/>
      </w:r>
      <w:r>
        <w:rPr>
          <w:rFonts w:ascii="Amiri" w:hAnsi="Amiri" w:eastAsia="Amiri" w:cs="Amiri"/>
          <w:color w:val="111111"/>
          <w:sz w:val="28"/>
          <w:sz w:val="28"/>
          <w:szCs w:val="28"/>
          <w:rtl w:val="true"/>
          <w:lang w:bidi="ar-SA"/>
        </w:rPr>
        <w:t>،قرأ على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يأخذ الختمة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أربعمائة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3957390_73709187"/>
      <w:bookmarkStart w:id="290" w:name="_Toc114"/>
      <w:bookmarkEnd w:id="289"/>
      <w:r>
        <w:rPr/>
        <w:t>1560</w:t>
      </w:r>
      <w:r>
        <w:rPr>
          <w:rtl w:val="true"/>
        </w:rPr>
        <w:t xml:space="preserve"> - </w:t>
      </w:r>
      <w:r>
        <w:rPr>
          <w:rtl w:val="true"/>
        </w:rPr>
        <w:t>الحسين بن عقيل بن محمّد بن عبد المنعم بن هاشم بن ريش</w:t>
      </w:r>
      <w:bookmarkEnd w:id="290"/>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البزّاز</w:t>
      </w:r>
    </w:p>
    <w:p>
      <w:pPr>
        <w:pStyle w:val="BookText"/>
        <w:rPr/>
      </w:pPr>
      <w:r>
        <w:rPr>
          <w:rFonts w:ascii="Amiri" w:hAnsi="Amiri" w:eastAsia="Amiri" w:cs="Amiri"/>
          <w:color w:val="111111"/>
          <w:sz w:val="28"/>
          <w:sz w:val="28"/>
          <w:szCs w:val="28"/>
          <w:rtl w:val="true"/>
          <w:lang w:bidi="ar-SA"/>
        </w:rPr>
        <w:t xml:space="preserve">سمع أبا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بن أبي الحسن الدّهستاني، و حدّثنا عنه أبو الحسن علي بن المسلّم و كناه له بالكنيتين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علي الحسين بن عقيل بن ريش في مسجد الزّلاّقة </w:t>
      </w:r>
      <w:r>
        <w:rPr>
          <w:rStyle w:val="FootnoteAnchor"/>
          <w:rtl w:val="true"/>
        </w:rPr>
        <w:footnoteReference w:id="474"/>
      </w:r>
      <w:r>
        <w:rPr>
          <w:rFonts w:ascii="Amiri" w:hAnsi="Amiri" w:eastAsia="Amiri" w:cs="Amiri"/>
          <w:color w:val="111111"/>
          <w:sz w:val="28"/>
          <w:sz w:val="28"/>
          <w:szCs w:val="28"/>
          <w:rtl w:val="true"/>
          <w:lang w:bidi="ar-SA"/>
        </w:rPr>
        <w:t>في شهر ربيع الأول من سنة سبع و ستين و أربعمائة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محمّد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القاسم، أنا أبو علي محمّد بن هارون بن شعيب الأنصاري، أنا أبو علي الحسن بن سعيد الصيني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عبد القدوس بن الحجاج الخولاني، نا عبد الرّحمن بن عمرو الأوزاعي، عن محمّد بن الوليد الزّبيدي، عن سعيد بن أبي سعيد، عن أبيه،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فخلع نعليه فلا يؤذي </w:t>
      </w:r>
      <w:r>
        <w:rPr>
          <w:rStyle w:val="FootnoteAnchor"/>
          <w:rtl w:val="true"/>
        </w:rPr>
        <w:footnoteReference w:id="475"/>
      </w:r>
      <w:r>
        <w:rPr>
          <w:rFonts w:ascii="Amiri" w:hAnsi="Amiri" w:eastAsia="Amiri" w:cs="Amiri"/>
          <w:color w:val="111111"/>
          <w:sz w:val="28"/>
          <w:sz w:val="28"/>
          <w:szCs w:val="28"/>
          <w:rtl w:val="true"/>
          <w:lang w:bidi="ar-SA"/>
        </w:rPr>
        <w:t>بهما أحدا ليجعلهما تحت رجليه أو ليصلّ‌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w:t>
      </w:r>
      <w:bookmarkStart w:id="291" w:name="pg11918_134622"/>
    </w:p>
    <w:p>
      <w:pPr>
        <w:pStyle w:val="BookText"/>
        <w:rPr/>
      </w:pPr>
      <w:bookmarkEnd w:id="291"/>
      <w:r>
        <w:rPr>
          <w:rFonts w:ascii="Amiri" w:hAnsi="Amiri" w:eastAsia="Amiri" w:cs="Amiri"/>
          <w:color w:val="111111"/>
          <w:sz w:val="28"/>
          <w:sz w:val="28"/>
          <w:szCs w:val="28"/>
          <w:rtl w:val="true"/>
          <w:lang w:bidi="ar-SA"/>
        </w:rPr>
        <w:t>قرأت بخط‍‌ أبي محمّد عبد العزيز بن أحمد الكتاني لأبي علي الحسين بن عقيل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حدا البين المشت بشملنا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إلاّ أن تثار الأيانق</w:t>
      </w:r>
    </w:p>
    <w:p>
      <w:pPr>
        <w:pStyle w:val="BookText"/>
        <w:rPr/>
      </w:pPr>
      <w:r>
        <w:rPr>
          <w:rFonts w:ascii="Amiri" w:hAnsi="Amiri" w:eastAsia="Amiri" w:cs="Amiri"/>
          <w:color w:val="111111"/>
          <w:sz w:val="28"/>
          <w:sz w:val="28"/>
          <w:szCs w:val="28"/>
          <w:rtl w:val="true"/>
          <w:lang w:bidi="ar-SA"/>
        </w:rPr>
        <w:t xml:space="preserve">وقفنا لتوديع فكادت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لأجسادنا قبل الفراق تفارق</w:t>
      </w:r>
    </w:p>
    <w:p>
      <w:pPr>
        <w:pStyle w:val="BookText"/>
        <w:rPr/>
      </w:pPr>
      <w:r>
        <w:rPr>
          <w:rFonts w:ascii="Amiri" w:hAnsi="Amiri" w:eastAsia="Amiri" w:cs="Amiri"/>
          <w:color w:val="111111"/>
          <w:sz w:val="28"/>
          <w:sz w:val="28"/>
          <w:szCs w:val="28"/>
          <w:rtl w:val="true"/>
          <w:lang w:bidi="ar-SA"/>
        </w:rPr>
        <w:t xml:space="preserve">فباك لما يلفاه من فقد إلفه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شاك له قلب به الوجد عالق</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w:t>
      </w:r>
      <w:r>
        <w:rPr>
          <w:rStyle w:val="FootnoteAnchor"/>
          <w:rtl w:val="true"/>
        </w:rPr>
        <w:footnoteReference w:id="4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عقيل بن محمّد بن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الدمشقي حدّث عن أبي محمّد بن أبي نصر، كتب عنه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،سقت عنه حديثا في معجم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بن محمّد بن عبد المنعم بن هاشم بن ريش القرشي البزاز، دمشقي، و أخوه أبو علي الحسين بن عقيل، حدّثنا عن ابن </w:t>
      </w:r>
      <w:r>
        <w:rPr>
          <w:rStyle w:val="FootnoteAnchor"/>
          <w:rtl w:val="true"/>
        </w:rPr>
        <w:footnoteReference w:id="478"/>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 سنة إحدى و سبعين و أربعمائة فيها توفي أبو علي الحسين بن عقيل بن محمّد بن ريش البزاز في أحد شهري جمادى، و كان أديبا و له شعر، و حدّث عن أبي محمّد عبد الرحيم بن عثمان بن أبي نصر</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3957392_73709187"/>
      <w:bookmarkStart w:id="293" w:name="_Toc115"/>
      <w:bookmarkEnd w:id="292"/>
      <w:r>
        <w:rPr/>
        <w:t>1561</w:t>
      </w:r>
      <w:r>
        <w:rPr>
          <w:rtl w:val="true"/>
        </w:rPr>
        <w:t xml:space="preserve"> - </w:t>
      </w:r>
      <w:r>
        <w:rPr>
          <w:rtl w:val="true"/>
        </w:rPr>
        <w:t>الحسين بن علي بن جعفر البغدادي</w:t>
      </w:r>
      <w:bookmarkEnd w:id="293"/>
    </w:p>
    <w:p>
      <w:pPr>
        <w:pStyle w:val="BookText"/>
        <w:rPr/>
      </w:pPr>
      <w:r>
        <w:rPr>
          <w:rFonts w:ascii="Amiri" w:hAnsi="Amiri" w:eastAsia="Amiri" w:cs="Amiri"/>
          <w:color w:val="111111"/>
          <w:sz w:val="28"/>
          <w:sz w:val="28"/>
          <w:szCs w:val="28"/>
          <w:rtl w:val="true"/>
          <w:lang w:bidi="ar-SA"/>
        </w:rPr>
        <w:t xml:space="preserve">سمع بدمشق أبا علي أحمد بن محمّد بن علي الخزاعي، عن الزفتي </w:t>
      </w:r>
      <w:r>
        <w:rPr>
          <w:rStyle w:val="FootnoteAnchor"/>
          <w:rtl w:val="true"/>
        </w:rPr>
        <w:footnoteReference w:id="479"/>
      </w:r>
      <w:r>
        <w:rPr>
          <w:rFonts w:ascii="Amiri" w:hAnsi="Amiri" w:eastAsia="Amiri" w:cs="Amiri"/>
          <w:color w:val="111111"/>
          <w:sz w:val="28"/>
          <w:sz w:val="28"/>
          <w:szCs w:val="28"/>
          <w:rtl w:val="true"/>
          <w:lang w:bidi="ar-SA"/>
        </w:rPr>
        <w:t>،و أباه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أحمد بن أبي الفضل بن أبي عثمان محمّد بن الجارود الجارودي الهروي الحافظ‍‌</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الشعبي الماليني، أنا أبو محمّد عبد اللّه بن أبي بكر بن أحمد السفطي المقرئ، أنا أبو الفضل محمّد بن أحمد بن محمّد بن الجارودي الحافظ‍‌، نا الحسين بن علي بن جعفر البغدادي، حدّثني </w:t>
      </w:r>
      <w:bookmarkStart w:id="294" w:name="pg11918_134623"/>
    </w:p>
    <w:p>
      <w:pPr>
        <w:pStyle w:val="BookText"/>
        <w:rPr/>
      </w:pPr>
      <w:bookmarkEnd w:id="294"/>
      <w:r>
        <w:rPr>
          <w:rFonts w:ascii="Amiri" w:hAnsi="Amiri" w:eastAsia="Amiri" w:cs="Amiri"/>
          <w:color w:val="111111"/>
          <w:sz w:val="28"/>
          <w:sz w:val="28"/>
          <w:szCs w:val="28"/>
          <w:rtl w:val="true"/>
          <w:lang w:bidi="ar-SA"/>
        </w:rPr>
        <w:t>أبو علي أحمد بن محمّد بن علي الدمشقي بدمشق، نا عبد اللّه بن أحمد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يزيد طيفور البسطامي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كرّم اللّه وجهه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علّمني كلمة تنفعني،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رجاء ثواب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 ذلك تيه الفقراء على الأغنياء ثقة بما عند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ففتح كفه فإذا مكتوب فيها بماء الذهب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w:t>
      </w:r>
      <w:r>
        <w:rPr>
          <w:rStyle w:val="FootnoteAnchor"/>
          <w:rtl w:val="true"/>
        </w:rPr>
        <w:footnoteReference w:id="481"/>
      </w:r>
      <w:r>
        <w:rPr>
          <w:rFonts w:ascii="Amiri" w:hAnsi="Amiri" w:eastAsia="Amiri" w:cs="Amiri"/>
          <w:color w:val="111111"/>
          <w:sz w:val="28"/>
          <w:sz w:val="28"/>
          <w:szCs w:val="28"/>
          <w:rtl w:val="true"/>
          <w:lang w:bidi="ar-SA"/>
        </w:rPr>
        <w:t xml:space="preserve">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تكون ميتا</w:t>
      </w:r>
    </w:p>
    <w:p>
      <w:pPr>
        <w:pStyle w:val="BookText"/>
        <w:rPr/>
      </w:pPr>
      <w:r>
        <w:rPr>
          <w:rFonts w:ascii="Amiri" w:hAnsi="Amiri" w:eastAsia="Amiri" w:cs="Amiri"/>
          <w:color w:val="111111"/>
          <w:sz w:val="28"/>
          <w:sz w:val="28"/>
          <w:szCs w:val="28"/>
          <w:rtl w:val="true"/>
          <w:lang w:bidi="ar-SA"/>
        </w:rPr>
        <w:t xml:space="preserve">فابن بدار البقاء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اهدم بدار الفناء بيتا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فلم أزل أرددهما في النوم حتى حفظتهما</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3957394_73709187"/>
      <w:bookmarkStart w:id="296" w:name="_Toc116"/>
      <w:bookmarkEnd w:id="295"/>
      <w:r>
        <w:rPr/>
        <w:t>1562</w:t>
      </w:r>
      <w:r>
        <w:rPr>
          <w:rtl w:val="true"/>
        </w:rPr>
        <w:t xml:space="preserve"> - </w:t>
      </w:r>
      <w:r>
        <w:rPr>
          <w:rtl w:val="true"/>
        </w:rPr>
        <w:t>الحسين بن علي بن الحسين  بن محمّد المغربي</w:t>
      </w:r>
      <w:bookmarkEnd w:id="296"/>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الحسين </w:t>
      </w:r>
      <w:r>
        <w:rPr>
          <w:rStyle w:val="FootnoteAnchor"/>
          <w:rtl w:val="true"/>
        </w:rPr>
        <w:footnoteReference w:id="483"/>
      </w:r>
      <w:r>
        <w:rPr>
          <w:rFonts w:ascii="Amiri" w:hAnsi="Amiri" w:eastAsia="Amiri" w:cs="Amiri"/>
          <w:color w:val="111111"/>
          <w:sz w:val="28"/>
          <w:sz w:val="28"/>
          <w:szCs w:val="28"/>
          <w:rtl w:val="true"/>
          <w:lang w:bidi="ar-SA"/>
        </w:rPr>
        <w:t xml:space="preserve">بن محمّد المغربي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ابن يوسف بن بحر بن بهرام بن المرزبان بن ماهان</w:t>
      </w:r>
    </w:p>
    <w:p>
      <w:pPr>
        <w:pStyle w:val="BookText"/>
        <w:rPr/>
      </w:pPr>
      <w:r>
        <w:rPr>
          <w:rFonts w:ascii="IRNazanin" w:hAnsi="IRNazanin" w:eastAsia="IRNazanin"/>
          <w:color w:val="111111"/>
          <w:sz w:val="28"/>
          <w:sz w:val="28"/>
          <w:szCs w:val="28"/>
          <w:rtl w:val="true"/>
          <w:lang w:bidi="fa-IR"/>
        </w:rPr>
        <w:t xml:space="preserve">ابن باذام بن ساسان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الحرون بن ملاس </w:t>
      </w:r>
      <w:r>
        <w:rPr>
          <w:rStyle w:val="FootnoteAnchor"/>
          <w:rtl w:val="true"/>
        </w:rPr>
        <w:footnoteReference w:id="486"/>
      </w:r>
      <w:r>
        <w:rPr>
          <w:rFonts w:ascii="Amiri" w:hAnsi="Amiri" w:eastAsia="Amiri" w:cs="Amiri"/>
          <w:color w:val="111111"/>
          <w:sz w:val="28"/>
          <w:sz w:val="28"/>
          <w:szCs w:val="28"/>
          <w:rtl w:val="true"/>
          <w:lang w:bidi="ar-SA"/>
        </w:rPr>
        <w:t xml:space="preserve">بن خايناشف </w:t>
      </w:r>
      <w:r>
        <w:rPr>
          <w:rStyle w:val="FootnoteAnchor"/>
          <w:rtl w:val="true"/>
        </w:rPr>
        <w:footnoteReference w:id="487"/>
      </w:r>
      <w:r>
        <w:rPr>
          <w:rFonts w:ascii="Amiri" w:hAnsi="Amiri" w:eastAsia="Amiri" w:cs="Amiri"/>
          <w:color w:val="111111"/>
          <w:sz w:val="28"/>
          <w:sz w:val="28"/>
          <w:szCs w:val="28"/>
          <w:rtl w:val="true"/>
          <w:lang w:bidi="ar-SA"/>
        </w:rPr>
        <w:t>بن فيروز</w:t>
      </w:r>
    </w:p>
    <w:p>
      <w:pPr>
        <w:pStyle w:val="BookText"/>
        <w:rPr/>
      </w:pPr>
      <w:r>
        <w:rPr>
          <w:rFonts w:ascii="Amiri" w:hAnsi="Amiri" w:eastAsia="Amiri" w:cs="Amiri"/>
          <w:color w:val="111111"/>
          <w:sz w:val="28"/>
          <w:sz w:val="28"/>
          <w:szCs w:val="28"/>
          <w:rtl w:val="true"/>
          <w:lang w:bidi="ar-SA"/>
        </w:rPr>
        <w:t>ابن يزدجرد بن بهرام بن جور بن يزدجرد</w:t>
      </w:r>
    </w:p>
    <w:p>
      <w:pPr>
        <w:pStyle w:val="BookText"/>
        <w:rPr/>
      </w:pPr>
      <w:r>
        <w:rPr>
          <w:rFonts w:ascii="Amiri" w:hAnsi="Amiri" w:eastAsia="Amiri" w:cs="Amiri"/>
          <w:color w:val="111111"/>
          <w:sz w:val="28"/>
          <w:sz w:val="28"/>
          <w:szCs w:val="28"/>
          <w:rtl w:val="true"/>
          <w:lang w:bidi="ar-SA"/>
        </w:rPr>
        <w:t xml:space="preserve">أبو القاسم بن أبي الحسن الوزير </w:t>
      </w:r>
      <w:r>
        <w:rPr>
          <w:rStyle w:val="FootnoteAnchor"/>
          <w:rtl w:val="true"/>
        </w:rPr>
        <w:footnoteReference w:id="48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أبيه بمصر، فلما قتل الملقب بالحاكم أباه هرب من مصر و استجار بحسان بن الفرج </w:t>
      </w:r>
      <w:r>
        <w:rPr>
          <w:rStyle w:val="FootnoteAnchor"/>
          <w:rtl w:val="true"/>
        </w:rPr>
        <w:footnoteReference w:id="489"/>
      </w:r>
      <w:r>
        <w:rPr>
          <w:rFonts w:ascii="Amiri" w:hAnsi="Amiri" w:eastAsia="Amiri" w:cs="Amiri"/>
          <w:color w:val="111111"/>
          <w:sz w:val="28"/>
          <w:sz w:val="28"/>
          <w:szCs w:val="28"/>
          <w:rtl w:val="true"/>
          <w:lang w:bidi="ar-SA"/>
        </w:rPr>
        <w:t xml:space="preserve">بن دغفل بن الجرّاح الطائي و مدحه فأجاره، و سكّن جأشه و أزال </w:t>
      </w:r>
    </w:p>
    <w:p>
      <w:pPr>
        <w:pStyle w:val="BookText"/>
        <w:rPr/>
      </w:pPr>
      <w:r>
        <w:rPr>
          <w:rFonts w:ascii="Amiri" w:hAnsi="Amiri" w:eastAsia="Amiri" w:cs="Amiri"/>
          <w:color w:val="111111"/>
          <w:sz w:val="28"/>
          <w:sz w:val="28"/>
          <w:szCs w:val="28"/>
          <w:rtl w:val="true"/>
          <w:lang w:bidi="ar-SA"/>
        </w:rPr>
        <w:t>خوفه، و استيحاشه، فأقام عنده محترما، ثم رحل عنه مكرما و توجه إلى العراق، و اجتاز بالبلقاء من أعمال دمشق، و وزر لقريش أمير بني عقيل، و وزر لابن مروان صاحب ديار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أديبا مترسلا و شاعرا فاضلا ذا معرفة بصناعتي الكتابة الإنشائية و الحسابية، و حدّث عن الوزير أبي الفضل جعفر بن الفضل بن الفرات المعروف بابن حنزابة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يحيى عبد الحميد بن الحسين، و أبو الحسن بن الطّيّب الفارقي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الرئيس أبي يحيى عبد الحميد بن الحسين بن علي المقرئ، عن أبيه الوزير أبي القاسم الحسين بن علي، أنا الوزير أبو الفضل جعفر بن الفضل بن الفرات في داره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الحسين محمّد بن عبد الرّحمن الرّوذباري بالفسطاط‍‌، نا أبو العباس أحمد بن موسى الرازي، أنا أبو زكريا يحيى بن زكريا الطائي السمعاني مولى لهم، نا عبد الرّحمن بن أخي الأصمعي، نا عيسى، نا أبو عمرو بن العلاء،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حاتم قبيصة بن معاوية المهلّبي، نا أبو الحسن المدائني، قالا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بالمدينة من بني سليم يقال له جعدة، و كان يتحدث إليه النساء بظهر المدينة فيأخذ المرأة فيعقلها إلى </w:t>
      </w:r>
      <w:r>
        <w:rPr>
          <w:rStyle w:val="FootnoteAnchor"/>
          <w:rtl w:val="true"/>
        </w:rPr>
        <w:footnoteReference w:id="491"/>
      </w:r>
      <w:r>
        <w:rPr>
          <w:rFonts w:ascii="Amiri" w:hAnsi="Amiri" w:eastAsia="Amiri" w:cs="Amiri"/>
          <w:color w:val="111111"/>
          <w:sz w:val="28"/>
          <w:sz w:val="28"/>
          <w:szCs w:val="28"/>
          <w:rtl w:val="true"/>
          <w:lang w:bidi="ar-SA"/>
        </w:rPr>
        <w:t>الحيطان،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في العقال فإذا أرادت أن تثبت سقطت و تكشّفت، فبلغ ذلك قوما في بعض المغازي فكتب رجل منهم إلى عمر رضي اللّه عنه بهذه الأبيات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أبا حفص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لك من أخي ثقة إزاري</w:t>
      </w:r>
    </w:p>
    <w:p>
      <w:pPr>
        <w:pStyle w:val="BookText"/>
        <w:rPr/>
      </w:pPr>
      <w:r>
        <w:rPr>
          <w:rFonts w:ascii="Amiri" w:hAnsi="Amiri" w:eastAsia="Amiri" w:cs="Amiri"/>
          <w:color w:val="111111"/>
          <w:sz w:val="28"/>
          <w:sz w:val="28"/>
          <w:szCs w:val="28"/>
          <w:rtl w:val="true"/>
          <w:lang w:bidi="ar-SA"/>
        </w:rPr>
        <w:t xml:space="preserve">قلائصنا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عنكم زمن الحصار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قلص تركن معقّلات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سلع بمختلف البحار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يعقّلهن جعدة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معقّل الذّود </w:t>
      </w:r>
      <w:r>
        <w:rPr>
          <w:rStyle w:val="FootnoteAnchor"/>
          <w:rtl w:val="true"/>
        </w:rPr>
        <w:footnoteReference w:id="494"/>
      </w:r>
      <w:r>
        <w:rPr>
          <w:rFonts w:ascii="Amiri" w:hAnsi="Amiri" w:eastAsia="Amiri" w:cs="Amiri"/>
          <w:color w:val="111111"/>
          <w:sz w:val="28"/>
          <w:sz w:val="28"/>
          <w:szCs w:val="28"/>
          <w:rtl w:val="true"/>
          <w:lang w:bidi="ar-SA"/>
        </w:rPr>
        <w:t xml:space="preserve">الطّوار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يعقّلهنّ‌ أبيض شيظمي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 </w:t>
      </w:r>
      <w:r>
        <w:rPr>
          <w:rStyle w:val="FootnoteAnchor"/>
          <w:rtl w:val="true"/>
        </w:rPr>
        <w:footnoteReference w:id="497"/>
      </w:r>
      <w:r>
        <w:rPr>
          <w:rFonts w:ascii="Amiri" w:hAnsi="Amiri" w:eastAsia="Amiri" w:cs="Amiri"/>
          <w:color w:val="111111"/>
          <w:sz w:val="28"/>
          <w:sz w:val="28"/>
          <w:szCs w:val="28"/>
          <w:rtl w:val="true"/>
          <w:lang w:bidi="ar-SA"/>
        </w:rPr>
        <w:t>يبتغي سقط‍‌ العرار</w:t>
      </w:r>
    </w:p>
    <w:p>
      <w:pPr>
        <w:pStyle w:val="BookText"/>
        <w:rPr/>
      </w:pPr>
      <w:r>
        <w:rPr>
          <w:rFonts w:ascii="Amiri" w:hAnsi="Amiri" w:eastAsia="Amiri" w:cs="Amiri"/>
          <w:color w:val="111111"/>
          <w:sz w:val="28"/>
          <w:sz w:val="28"/>
          <w:szCs w:val="28"/>
          <w:rtl w:val="true"/>
          <w:lang w:bidi="ar-SA"/>
        </w:rPr>
        <w:t>فلما قرأ عمر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بجعدة من سليم، فأتوه به، فكان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لفي الأغيلمة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جعدة إلى عمر،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شيظميّ‌ كما وصف، فضربه مائة و نفاه إلى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السعادات أحمد بن أحمد المتوكلي و أبو الحسن محمّد بن مرزوق، و أبو غالب شجاع بن فارس بن الحسين و نقلته من خطه،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ينشد للقاسم أبي الوزير المقرئ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الدّهر سهل و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مرّ و عذب</w:t>
      </w:r>
    </w:p>
    <w:p>
      <w:pPr>
        <w:pStyle w:val="BookText"/>
        <w:rPr/>
      </w:pPr>
      <w:r>
        <w:rPr>
          <w:rFonts w:ascii="Amiri" w:hAnsi="Amiri" w:eastAsia="Amiri" w:cs="Amiri"/>
          <w:color w:val="111111"/>
          <w:sz w:val="28"/>
          <w:sz w:val="28"/>
          <w:szCs w:val="28"/>
          <w:rtl w:val="true"/>
          <w:lang w:bidi="ar-SA"/>
        </w:rPr>
        <w:t xml:space="preserve">و اكسب بمالك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كالحمد كسب</w:t>
      </w:r>
    </w:p>
    <w:p>
      <w:pPr>
        <w:pStyle w:val="BookText"/>
        <w:rPr/>
      </w:pPr>
      <w:r>
        <w:rPr>
          <w:rFonts w:ascii="Amiri" w:hAnsi="Amiri" w:eastAsia="Amiri" w:cs="Amiri"/>
          <w:color w:val="111111"/>
          <w:sz w:val="28"/>
          <w:sz w:val="28"/>
          <w:szCs w:val="28"/>
          <w:rtl w:val="true"/>
          <w:lang w:bidi="ar-SA"/>
        </w:rPr>
        <w:t xml:space="preserve">و ما يدوم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فاختم </w:t>
      </w:r>
      <w:r>
        <w:rPr>
          <w:rStyle w:val="FootnoteAnchor"/>
          <w:rtl w:val="true"/>
        </w:rPr>
        <w:footnoteReference w:id="499"/>
      </w:r>
      <w:r>
        <w:rPr>
          <w:rFonts w:ascii="Amiri" w:hAnsi="Amiri" w:eastAsia="Amiri" w:cs="Amiri"/>
          <w:color w:val="111111"/>
          <w:sz w:val="28"/>
          <w:sz w:val="28"/>
          <w:szCs w:val="28"/>
          <w:rtl w:val="true"/>
          <w:lang w:bidi="ar-SA"/>
        </w:rPr>
        <w:t>و طيبك رطب</w:t>
      </w:r>
    </w:p>
    <w:p>
      <w:pPr>
        <w:pStyle w:val="BookText"/>
        <w:rPr/>
      </w:pPr>
      <w:r>
        <w:rPr>
          <w:rFonts w:ascii="Amiri" w:hAnsi="Amiri" w:eastAsia="Amiri" w:cs="Amiri"/>
          <w:color w:val="111111"/>
          <w:sz w:val="28"/>
          <w:sz w:val="28"/>
          <w:szCs w:val="28"/>
          <w:rtl w:val="true"/>
          <w:lang w:bidi="ar-SA"/>
        </w:rPr>
        <w:t>أنشدني أبو المعمر المبارك بن أحمد بن عبد العزيز، أنشدنا أبو الحسين المبارك بن عبد الجبار بن أحمد، أنشد الشيخ الرئيس أبو العز محمّد بن نصر بن جامع بن حمدان، و كتب لي بخطه للوزير أبي القاسم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الأجل القاسم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الوزير يعني أبا القاسم بن المغربي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 اللّه و استدفع سطاه و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سائله فيما تسأل اللّه تعطه</w:t>
      </w:r>
    </w:p>
    <w:p>
      <w:pPr>
        <w:pStyle w:val="BookText"/>
        <w:rPr/>
      </w:pPr>
      <w:r>
        <w:rPr>
          <w:rFonts w:ascii="Amiri" w:hAnsi="Amiri" w:eastAsia="Amiri" w:cs="Amiri"/>
          <w:color w:val="111111"/>
          <w:sz w:val="28"/>
          <w:sz w:val="28"/>
          <w:szCs w:val="28"/>
          <w:rtl w:val="true"/>
          <w:lang w:bidi="ar-SA"/>
        </w:rPr>
        <w:t xml:space="preserve">فما تقبض الأيام من نيل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فتى أبدى إلى اللّه بسطه</w:t>
      </w:r>
    </w:p>
    <w:p>
      <w:pPr>
        <w:pStyle w:val="BookText"/>
        <w:rPr/>
      </w:pPr>
      <w:r>
        <w:rPr>
          <w:rFonts w:ascii="Amiri" w:hAnsi="Amiri" w:eastAsia="Amiri" w:cs="Amiri"/>
          <w:color w:val="111111"/>
          <w:sz w:val="28"/>
          <w:sz w:val="28"/>
          <w:szCs w:val="28"/>
          <w:rtl w:val="true"/>
          <w:lang w:bidi="ar-SA"/>
        </w:rPr>
        <w:t xml:space="preserve">و كن بالذي قد خطّ‍‌ في اللوح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مهرب مما قضاه و خطّه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مع الرزق اشتراط‍‌ التماسه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يتعدّى إن تعدّيت شرطه </w:t>
      </w:r>
    </w:p>
    <w:p>
      <w:pPr>
        <w:pStyle w:val="BookText"/>
        <w:rPr/>
      </w:pPr>
      <w:r>
        <w:rPr>
          <w:rFonts w:ascii="Amiri" w:hAnsi="Amiri" w:eastAsia="Amiri" w:cs="Amiri"/>
          <w:color w:val="111111"/>
          <w:sz w:val="28"/>
          <w:sz w:val="28"/>
          <w:szCs w:val="28"/>
          <w:rtl w:val="true"/>
          <w:lang w:bidi="ar-SA"/>
        </w:rPr>
        <w:t xml:space="preserve">و لو شاء ألقى في فم الطير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أفضى إلى الطير لقطه</w:t>
      </w:r>
    </w:p>
    <w:p>
      <w:pPr>
        <w:pStyle w:val="BookText"/>
        <w:rPr/>
      </w:pPr>
      <w:r>
        <w:rPr>
          <w:rFonts w:ascii="Amiri" w:hAnsi="Amiri" w:eastAsia="Amiri" w:cs="Amiri"/>
          <w:color w:val="111111"/>
          <w:sz w:val="28"/>
          <w:sz w:val="28"/>
          <w:szCs w:val="28"/>
          <w:rtl w:val="true"/>
          <w:lang w:bidi="ar-SA"/>
        </w:rPr>
        <w:t xml:space="preserve">إذا ما احتملت العبء فانظر قبيل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به أن تروم محطّه</w:t>
      </w:r>
    </w:p>
    <w:p>
      <w:pPr>
        <w:pStyle w:val="BookText"/>
        <w:rPr/>
      </w:pPr>
      <w:r>
        <w:rPr>
          <w:rFonts w:ascii="IRNazanin" w:hAnsi="IRNazanin" w:eastAsia="IRNazanin"/>
          <w:color w:val="111111"/>
          <w:sz w:val="28"/>
          <w:sz w:val="28"/>
          <w:szCs w:val="28"/>
          <w:rtl w:val="true"/>
          <w:lang w:bidi="fa-IR"/>
        </w:rPr>
        <w:t xml:space="preserve">و أفضل أخلاق الفتى الحلم </w:t>
      </w:r>
      <w:r>
        <w:rPr>
          <w:rStyle w:val="FootnoteAnchor"/>
          <w:rtl w:val="true"/>
        </w:rPr>
        <w:footnoteReference w:id="501"/>
      </w:r>
      <w:r>
        <w:rPr>
          <w:rFonts w:ascii="IRNazanin" w:hAnsi="IRNazanin" w:eastAsia="IRNazanin"/>
          <w:color w:val="111111"/>
          <w:sz w:val="28"/>
          <w:sz w:val="28"/>
          <w:szCs w:val="28"/>
          <w:rtl w:val="true"/>
          <w:lang w:bidi="fa-IR"/>
        </w:rPr>
        <w:t xml:space="preserve">و الحجى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صروف الدهر أنهجن </w:t>
      </w:r>
      <w:r>
        <w:rPr>
          <w:rStyle w:val="FootnoteAnchor"/>
          <w:rtl w:val="true"/>
        </w:rPr>
        <w:footnoteReference w:id="502"/>
      </w:r>
      <w:r>
        <w:rPr>
          <w:rFonts w:ascii="IRNazanin" w:hAnsi="IRNazanin" w:eastAsia="IRNazanin"/>
          <w:color w:val="111111"/>
          <w:sz w:val="28"/>
          <w:sz w:val="28"/>
          <w:szCs w:val="28"/>
          <w:rtl w:val="true"/>
          <w:lang w:bidi="fa-IR"/>
        </w:rPr>
        <w:t>مرطه</w:t>
      </w:r>
    </w:p>
    <w:p>
      <w:pPr>
        <w:pStyle w:val="BookText"/>
        <w:rPr/>
      </w:pPr>
      <w:r>
        <w:rPr>
          <w:rFonts w:ascii="Amiri" w:hAnsi="Amiri" w:eastAsia="Amiri" w:cs="Amiri"/>
          <w:color w:val="111111"/>
          <w:sz w:val="28"/>
          <w:sz w:val="28"/>
          <w:szCs w:val="28"/>
          <w:rtl w:val="true"/>
          <w:lang w:bidi="ar-SA"/>
        </w:rPr>
        <w:t xml:space="preserve">فما رفع الدهر امرأ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التّقى </w:t>
      </w:r>
      <w:r>
        <w:rPr>
          <w:rStyle w:val="FootnoteAnchor"/>
          <w:rtl w:val="true"/>
        </w:rPr>
        <w:footnoteReference w:id="503"/>
      </w:r>
      <w:r>
        <w:rPr>
          <w:rFonts w:ascii="Amiri" w:hAnsi="Amiri" w:eastAsia="Amiri" w:cs="Amiri"/>
          <w:color w:val="111111"/>
          <w:sz w:val="28"/>
          <w:sz w:val="28"/>
          <w:szCs w:val="28"/>
          <w:rtl w:val="true"/>
          <w:lang w:bidi="ar-SA"/>
        </w:rPr>
        <w:t>و العلم إلاّ و حطّه</w:t>
      </w:r>
    </w:p>
    <w:p>
      <w:pPr>
        <w:pStyle w:val="BookText"/>
        <w:rPr/>
      </w:pPr>
      <w:r>
        <w:rPr>
          <w:rFonts w:ascii="Amiri" w:hAnsi="Amiri" w:eastAsia="Amiri" w:cs="Amiri"/>
          <w:color w:val="111111"/>
          <w:sz w:val="28"/>
          <w:sz w:val="28"/>
          <w:szCs w:val="28"/>
          <w:rtl w:val="true"/>
          <w:lang w:bidi="ar-SA"/>
        </w:rPr>
        <w:t xml:space="preserve">أنشدني أبو العز بن كادش، أنشدني أبو الجوائز الحسن بن بازي الواسطي، أنشدني الوزير الكامل أبو القاسم بن المعري لنفسه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من أهواه صفرة خاتمي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حبيبي </w:t>
      </w:r>
      <w:r>
        <w:rPr>
          <w:rStyle w:val="FootnoteAnchor"/>
          <w:rtl w:val="true"/>
        </w:rPr>
        <w:footnoteReference w:id="505"/>
      </w:r>
      <w:r>
        <w:rPr>
          <w:rFonts w:ascii="IRNazanin" w:hAnsi="IRNazanin" w:eastAsia="IRNazanin"/>
          <w:color w:val="111111"/>
          <w:sz w:val="28"/>
          <w:sz w:val="28"/>
          <w:szCs w:val="28"/>
          <w:rtl w:val="true"/>
          <w:lang w:bidi="fa-IR"/>
        </w:rPr>
        <w:t>لم تجنبت أحمره‌؟</w:t>
      </w:r>
    </w:p>
    <w:p>
      <w:pPr>
        <w:pStyle w:val="BookText"/>
        <w:rPr/>
      </w:pPr>
      <w:r>
        <w:rPr>
          <w:rFonts w:ascii="IRNazanin" w:hAnsi="IRNazanin" w:eastAsia="IRNazanin"/>
          <w:color w:val="111111"/>
          <w:sz w:val="28"/>
          <w:sz w:val="28"/>
          <w:szCs w:val="28"/>
          <w:rtl w:val="true"/>
          <w:lang w:bidi="fa-IR"/>
        </w:rPr>
        <w:t xml:space="preserve">فقلت له من أحمر </w:t>
      </w:r>
      <w:r>
        <w:rPr>
          <w:rStyle w:val="FootnoteAnchor"/>
          <w:rtl w:val="true"/>
        </w:rPr>
        <w:footnoteReference w:id="506"/>
      </w:r>
      <w:r>
        <w:rPr>
          <w:rFonts w:ascii="Amiri" w:hAnsi="Amiri" w:eastAsia="Amiri" w:cs="Amiri"/>
          <w:color w:val="111111"/>
          <w:sz w:val="28"/>
          <w:sz w:val="28"/>
          <w:szCs w:val="28"/>
          <w:rtl w:val="true"/>
          <w:lang w:bidi="ar-SA"/>
        </w:rPr>
        <w:t xml:space="preserve">كان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سقامي </w:t>
      </w:r>
      <w:r>
        <w:rPr>
          <w:rStyle w:val="FootnoteAnchor"/>
          <w:rtl w:val="true"/>
        </w:rPr>
        <w:footnoteReference w:id="507"/>
      </w:r>
      <w:r>
        <w:rPr>
          <w:rFonts w:ascii="Amiri" w:hAnsi="Amiri" w:eastAsia="Amiri" w:cs="Amiri"/>
          <w:color w:val="111111"/>
          <w:sz w:val="28"/>
          <w:sz w:val="28"/>
          <w:szCs w:val="28"/>
          <w:rtl w:val="true"/>
          <w:lang w:bidi="ar-SA"/>
        </w:rPr>
        <w:t>حلّ‌ فيه فغيّره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الوزير أبو القاسم لنفسه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بعد ملكي رمتم أن تغدروا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فرقة بيعين </w:t>
      </w:r>
      <w:r>
        <w:rPr>
          <w:rStyle w:val="FootnoteAnchor"/>
          <w:rtl w:val="true"/>
        </w:rPr>
        <w:footnoteReference w:id="509"/>
      </w:r>
      <w:r>
        <w:rPr>
          <w:rFonts w:ascii="Amiri" w:hAnsi="Amiri" w:eastAsia="Amiri" w:cs="Amiri"/>
          <w:color w:val="111111"/>
          <w:sz w:val="28"/>
          <w:sz w:val="28"/>
          <w:szCs w:val="28"/>
          <w:rtl w:val="true"/>
          <w:lang w:bidi="ar-SA"/>
        </w:rPr>
        <w:t>تخيّر</w:t>
      </w:r>
    </w:p>
    <w:p>
      <w:pPr>
        <w:pStyle w:val="BookText"/>
        <w:rPr/>
      </w:pPr>
      <w:r>
        <w:rPr>
          <w:rFonts w:ascii="IRNazanin" w:hAnsi="IRNazanin" w:eastAsia="IRNazanin"/>
          <w:color w:val="111111"/>
          <w:sz w:val="28"/>
          <w:sz w:val="28"/>
          <w:szCs w:val="28"/>
          <w:rtl w:val="true"/>
          <w:lang w:bidi="fa-IR"/>
        </w:rPr>
        <w:t xml:space="preserve">ردوا الفؤاد </w:t>
      </w:r>
      <w:r>
        <w:rPr>
          <w:rStyle w:val="FootnoteAnchor"/>
          <w:rtl w:val="true"/>
        </w:rPr>
        <w:footnoteReference w:id="510"/>
      </w:r>
      <w:r>
        <w:rPr>
          <w:rFonts w:ascii="Amiri" w:hAnsi="Amiri" w:eastAsia="Amiri" w:cs="Amiri"/>
          <w:color w:val="111111"/>
          <w:sz w:val="28"/>
          <w:sz w:val="28"/>
          <w:szCs w:val="28"/>
          <w:rtl w:val="true"/>
          <w:lang w:bidi="ar-SA"/>
        </w:rPr>
        <w:t xml:space="preserve">كما عهدتم للحشى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المقلتين إلى الكرى ثم اهجروا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الوزير أبو القاسم و ما له بيت واحد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لقلبي و هو بار 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يؤذيك مع طول الإقامة فيه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غالب شجاع بن فارس الذهلي، أنشدني أبي فارس بن الحسين، أنشدني أبو يحيى عبد الحميد بن الوزير أبي القاسم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لنفسه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297" w:name="pg11918_134627"/>
    </w:p>
    <w:p>
      <w:pPr>
        <w:pStyle w:val="BookText"/>
        <w:rPr/>
      </w:pPr>
      <w:bookmarkEnd w:id="297"/>
      <w:r>
        <w:rPr>
          <w:rFonts w:ascii="Amiri" w:hAnsi="Amiri" w:eastAsia="Amiri" w:cs="Amiri"/>
          <w:color w:val="111111"/>
          <w:sz w:val="28"/>
          <w:sz w:val="28"/>
          <w:szCs w:val="28"/>
          <w:rtl w:val="true"/>
          <w:lang w:bidi="ar-SA"/>
        </w:rPr>
        <w:t xml:space="preserve">إني أبثك عن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له شجون</w:t>
      </w:r>
    </w:p>
    <w:p>
      <w:pPr>
        <w:pStyle w:val="BookText"/>
        <w:rPr/>
      </w:pPr>
      <w:r>
        <w:rPr>
          <w:rFonts w:ascii="Amiri" w:hAnsi="Amiri" w:eastAsia="Amiri" w:cs="Amiri"/>
          <w:color w:val="111111"/>
          <w:sz w:val="28"/>
          <w:sz w:val="28"/>
          <w:szCs w:val="28"/>
          <w:rtl w:val="true"/>
          <w:lang w:bidi="ar-SA"/>
        </w:rPr>
        <w:t xml:space="preserve">غيرت موضع مرقدي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فنافرني </w:t>
      </w:r>
      <w:r>
        <w:rPr>
          <w:rStyle w:val="FootnoteAnchor"/>
          <w:rtl w:val="true"/>
        </w:rPr>
        <w:footnoteReference w:id="512"/>
      </w:r>
      <w:r>
        <w:rPr>
          <w:rFonts w:ascii="Amiri" w:hAnsi="Amiri" w:eastAsia="Amiri" w:cs="Amiri"/>
          <w:color w:val="111111"/>
          <w:sz w:val="28"/>
          <w:sz w:val="28"/>
          <w:szCs w:val="28"/>
          <w:rtl w:val="true"/>
          <w:lang w:bidi="ar-SA"/>
        </w:rPr>
        <w:t>السكون</w:t>
      </w:r>
    </w:p>
    <w:p>
      <w:pPr>
        <w:pStyle w:val="BookText"/>
        <w:rPr/>
      </w:pPr>
      <w:r>
        <w:rPr>
          <w:rFonts w:ascii="Amiri" w:hAnsi="Amiri" w:eastAsia="Amiri" w:cs="Amiri"/>
          <w:color w:val="111111"/>
          <w:sz w:val="28"/>
          <w:sz w:val="28"/>
          <w:szCs w:val="28"/>
          <w:rtl w:val="true"/>
          <w:lang w:bidi="ar-SA"/>
        </w:rPr>
        <w:t xml:space="preserve">قل لي فأوّل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كيف ترى أكون‌؟</w:t>
      </w:r>
    </w:p>
    <w:p>
      <w:pPr>
        <w:pStyle w:val="BookText"/>
        <w:rPr/>
      </w:pPr>
      <w:r>
        <w:rPr>
          <w:rFonts w:ascii="Amiri" w:hAnsi="Amiri" w:eastAsia="Amiri" w:cs="Amiri"/>
          <w:color w:val="111111"/>
          <w:sz w:val="28"/>
          <w:sz w:val="28"/>
          <w:szCs w:val="28"/>
          <w:rtl w:val="true"/>
          <w:lang w:bidi="ar-SA"/>
        </w:rPr>
        <w:t>وجدت بخط‍‌ أبي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أبو القاسم المغربي بميافارقين </w:t>
      </w:r>
      <w:r>
        <w:rPr>
          <w:rStyle w:val="FootnoteAnchor"/>
          <w:rtl w:val="true"/>
        </w:rPr>
        <w:footnoteReference w:id="513"/>
      </w:r>
      <w:r>
        <w:rPr>
          <w:rFonts w:ascii="Amiri" w:hAnsi="Amiri" w:eastAsia="Amiri" w:cs="Amiri"/>
          <w:color w:val="111111"/>
          <w:sz w:val="28"/>
          <w:sz w:val="28"/>
          <w:szCs w:val="28"/>
          <w:rtl w:val="true"/>
          <w:lang w:bidi="ar-SA"/>
        </w:rPr>
        <w:t xml:space="preserve">يوم الأحد الحادي عشر من شهر رمضان سنة ثمان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أن تابوته جعل إلى الكوفة و دفن بمشهد علي رضي اللّه عنه</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3957396_73709187"/>
      <w:bookmarkStart w:id="299" w:name="_Toc117"/>
      <w:bookmarkEnd w:id="298"/>
      <w:r>
        <w:rPr/>
        <w:t>1563</w:t>
      </w:r>
      <w:r>
        <w:rPr>
          <w:rtl w:val="true"/>
        </w:rPr>
        <w:t xml:space="preserve"> - </w:t>
      </w:r>
      <w:r>
        <w:rPr>
          <w:rtl w:val="true"/>
        </w:rPr>
        <w:t>الحسين بن علي بن الحسين</w:t>
      </w:r>
      <w:bookmarkEnd w:id="299"/>
    </w:p>
    <w:p>
      <w:pPr>
        <w:pStyle w:val="BookText"/>
        <w:rPr/>
      </w:pPr>
      <w:r>
        <w:rPr>
          <w:rFonts w:ascii="Amiri" w:hAnsi="Amiri" w:eastAsia="Amiri" w:cs="Amiri"/>
          <w:color w:val="111111"/>
          <w:sz w:val="28"/>
          <w:sz w:val="28"/>
          <w:szCs w:val="28"/>
          <w:rtl w:val="true"/>
          <w:lang w:bidi="ar-SA"/>
        </w:rPr>
        <w:t>أبو عبد اللّه السجزي المقرئ، المعروف بالخازن</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محمّد بن علي بن يحيى بن سلوان </w:t>
      </w:r>
      <w:r>
        <w:rPr>
          <w:rStyle w:val="FootnoteAnchor"/>
          <w:rtl w:val="true"/>
        </w:rPr>
        <w:footnoteReference w:id="514"/>
      </w:r>
      <w:r>
        <w:rPr>
          <w:rFonts w:ascii="Amiri" w:hAnsi="Amiri" w:eastAsia="Amiri" w:cs="Amiri"/>
          <w:color w:val="111111"/>
          <w:sz w:val="28"/>
          <w:sz w:val="28"/>
          <w:szCs w:val="28"/>
          <w:rtl w:val="true"/>
          <w:lang w:bidi="ar-SA"/>
        </w:rPr>
        <w:t>،و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محمّد بن الحسين بن الطفّال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هبة اللّه بن عبد الحكم بن ياخر بن معاذ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الشيخ أبو </w:t>
      </w:r>
      <w:r>
        <w:rPr>
          <w:rStyle w:val="FootnoteAnchor"/>
          <w:rtl w:val="true"/>
        </w:rPr>
        <w:footnoteReference w:id="516"/>
      </w:r>
      <w:r>
        <w:rPr>
          <w:rFonts w:ascii="Amiri" w:hAnsi="Amiri" w:eastAsia="Amiri" w:cs="Amiri"/>
          <w:color w:val="111111"/>
          <w:sz w:val="28"/>
          <w:sz w:val="28"/>
          <w:szCs w:val="28"/>
          <w:rtl w:val="true"/>
          <w:lang w:bidi="ar-SA"/>
        </w:rPr>
        <w:t>عبد اللّه الحسين بن علي بن الحسين الخازن السّجزي، قدم علينا، أنا أبو عبد اللّه محمّد بن علي بن يحيى بن سلوان المازني المعروف بابن القمّاح بدمشق 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القاسم علي بن إبراهيم أنا أبو عبد اللّه بن سلوان، أنا أبو القاسم الفضل بن جعفر التميمي، أنا أبو بكر عبد الرّحمن بن القاسم الهاشمي، نا أبو مسهر عبد الأعلى بن مسهر، نا صدقة بن خالد، نا عمر بن شراحيل، عن بلال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أمتك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ذا؟ </w:t>
      </w:r>
      <w:bookmarkStart w:id="300" w:name="pg11918_134628"/>
    </w:p>
    <w:p>
      <w:pPr>
        <w:pStyle w:val="BookText"/>
        <w:rPr/>
      </w:pPr>
      <w:bookmarkEnd w:id="3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يأتون، قوم يشهدون و لا يستشهدون، و يحلفون و لا يستحلفون، و يؤتمنون و لا يؤدون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لحديث زاهر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3957398_73709187"/>
      <w:bookmarkStart w:id="302" w:name="_Toc118"/>
      <w:bookmarkEnd w:id="301"/>
      <w:r>
        <w:rPr/>
        <w:t>1564</w:t>
      </w:r>
      <w:r>
        <w:rPr>
          <w:rtl w:val="true"/>
        </w:rPr>
        <w:t xml:space="preserve"> - </w:t>
      </w:r>
      <w:r>
        <w:rPr>
          <w:rtl w:val="true"/>
        </w:rPr>
        <w:t>الحسين بن علي بن الحسين بن أحمد بن جعفر بن الفضل</w:t>
      </w:r>
      <w:bookmarkEnd w:id="302"/>
    </w:p>
    <w:p>
      <w:pPr>
        <w:pStyle w:val="BookText"/>
        <w:rPr/>
      </w:pPr>
      <w:r>
        <w:rPr>
          <w:rFonts w:ascii="Amiri" w:hAnsi="Amiri" w:eastAsia="Amiri" w:cs="Amiri"/>
          <w:color w:val="111111"/>
          <w:sz w:val="28"/>
          <w:sz w:val="28"/>
          <w:szCs w:val="28"/>
          <w:rtl w:val="true"/>
          <w:lang w:bidi="ar-SA"/>
        </w:rPr>
        <w:t>أبو علي المصري، المعروف بابن أشليها</w:t>
      </w:r>
    </w:p>
    <w:p>
      <w:pPr>
        <w:pStyle w:val="BookText"/>
        <w:rPr/>
      </w:pPr>
      <w:r>
        <w:rPr>
          <w:rFonts w:ascii="Amiri" w:hAnsi="Amiri" w:eastAsia="Amiri" w:cs="Amiri"/>
          <w:color w:val="111111"/>
          <w:sz w:val="28"/>
          <w:sz w:val="28"/>
          <w:szCs w:val="28"/>
          <w:rtl w:val="true"/>
          <w:lang w:bidi="ar-SA"/>
        </w:rPr>
        <w:t>سمع أبا القاسم بن أبي العلاء، و نصر بن إبراهيم المقدسي، و أبا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 بصره في آخر عمره، كتبت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الحسين بن أشليها، أنا أبو القاسم بن أبي العلاء، أنا أبو الحسن عبد الرّحمن بن محمّد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يحيى بن عبد اللّه بن الحارث العبدري، أنا سليمان بن أيوب بن حذلم، نا يزيد بن عبد اللّه بن زريق، نا الوليد بن مسلم، نا ابن عمر، و حدّثني أبو كثير، 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من هاتين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و العنبة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أبو علي بن أشليها في شهر ربيع الأول من سنة خمسين و أربعمائة، و توفي يوم الثلاثاء الخامس و عشرين </w:t>
      </w:r>
      <w:r>
        <w:rPr>
          <w:rStyle w:val="FootnoteAnchor"/>
          <w:rtl w:val="true"/>
        </w:rPr>
        <w:footnoteReference w:id="517"/>
      </w:r>
      <w:r>
        <w:rPr>
          <w:rFonts w:ascii="Amiri" w:hAnsi="Amiri" w:eastAsia="Amiri" w:cs="Amiri"/>
          <w:color w:val="111111"/>
          <w:sz w:val="28"/>
          <w:sz w:val="28"/>
          <w:szCs w:val="28"/>
          <w:rtl w:val="true"/>
          <w:lang w:bidi="ar-SA"/>
        </w:rPr>
        <w:t>من جمادى الأولى سنة اثنتين و ثلاثين و خمسمائة، و دفن بباب الصغير</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3957400_73709187"/>
      <w:bookmarkStart w:id="304" w:name="_Toc119"/>
      <w:bookmarkEnd w:id="303"/>
      <w:r>
        <w:rPr/>
        <w:t>1565</w:t>
      </w:r>
      <w:r>
        <w:rPr>
          <w:rtl w:val="true"/>
        </w:rPr>
        <w:t xml:space="preserve"> - </w:t>
      </w:r>
      <w:r>
        <w:rPr>
          <w:rtl w:val="true"/>
        </w:rPr>
        <w:t>الحسين بن علي بن الخضر بن عبدان</w:t>
      </w:r>
      <w:bookmarkEnd w:id="304"/>
    </w:p>
    <w:p>
      <w:pPr>
        <w:pStyle w:val="BookText"/>
        <w:rPr/>
      </w:pPr>
      <w:r>
        <w:rPr>
          <w:rFonts w:ascii="IRNazanin" w:hAnsi="IRNazanin" w:eastAsia="IRNazanin"/>
          <w:color w:val="111111"/>
          <w:sz w:val="28"/>
          <w:sz w:val="28"/>
          <w:szCs w:val="28"/>
          <w:rtl w:val="true"/>
          <w:lang w:bidi="fa-IR"/>
        </w:rPr>
        <w:t>أبو عبد 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الحديث من جماعة من الشيوخ، و ما أراه حدّث، ذكر أخوه أبو محمّد الحسن بن علي بن الخضر أنه مات يوم السبت الثالث عشر من ذي القعدة من سنة خمس و تسعين و أربعمائة و دفن على والده خارج باب الصغير</w:t>
      </w:r>
      <w:r>
        <w:rPr>
          <w:rFonts w:eastAsia="Amiri" w:cs="Amiri" w:ascii="Amiri" w:hAnsi="Amiri"/>
          <w:color w:val="111111"/>
          <w:sz w:val="28"/>
          <w:szCs w:val="28"/>
          <w:rtl w:val="true"/>
          <w:lang w:bidi="ar-SA"/>
        </w:rPr>
        <w:t xml:space="preserve">. </w:t>
      </w:r>
      <w:bookmarkStart w:id="305" w:name="pg11918_134629"/>
    </w:p>
    <w:p>
      <w:pPr>
        <w:pStyle w:val="Heading5"/>
        <w:numPr>
          <w:ilvl w:val="4"/>
          <w:numId w:val="1"/>
        </w:numPr>
        <w:rPr/>
      </w:pPr>
      <w:bookmarkStart w:id="306" w:name="__RefHeading___Toc13957402_73709187"/>
      <w:bookmarkStart w:id="307" w:name="_Toc120"/>
      <w:bookmarkEnd w:id="305"/>
      <w:bookmarkEnd w:id="306"/>
      <w:r>
        <w:rPr/>
        <w:t>1566</w:t>
      </w:r>
      <w:r>
        <w:rPr>
          <w:rtl w:val="true"/>
        </w:rPr>
        <w:t xml:space="preserve"> - </w:t>
      </w:r>
      <w:r>
        <w:rPr>
          <w:rtl w:val="true"/>
        </w:rPr>
        <w:t>الحسين بن علي بن أبي طالب</w:t>
      </w:r>
      <w:bookmarkEnd w:id="307"/>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عبد اللّه سبط‍‌ رسول اللّه صلّى اللّه عليه و سلّم و ريحانته من الدنيا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حدث عن النبي صلّى اللّه عليه و سلّم، 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بن الحسين، و ابنته فاطمة، و ابن أخيه زيد بن الحسن، و شعيب </w:t>
      </w:r>
      <w:r>
        <w:rPr>
          <w:rStyle w:val="FootnoteAnchor"/>
          <w:rtl w:val="true"/>
        </w:rPr>
        <w:footnoteReference w:id="519"/>
      </w:r>
      <w:r>
        <w:rPr>
          <w:rFonts w:ascii="Amiri" w:hAnsi="Amiri" w:eastAsia="Amiri" w:cs="Amiri"/>
          <w:color w:val="111111"/>
          <w:sz w:val="28"/>
          <w:sz w:val="28"/>
          <w:szCs w:val="28"/>
          <w:rtl w:val="true"/>
          <w:lang w:bidi="ar-SA"/>
        </w:rPr>
        <w:t xml:space="preserve">بن خالد، و طلحة بن عبيد اللّه العقيلي، و يوسف الصباغ </w:t>
      </w:r>
      <w:r>
        <w:rPr>
          <w:rStyle w:val="FootnoteAnchor"/>
          <w:rtl w:val="true"/>
        </w:rPr>
        <w:footnoteReference w:id="520"/>
      </w:r>
      <w:r>
        <w:rPr>
          <w:rFonts w:ascii="Amiri" w:hAnsi="Amiri" w:eastAsia="Amiri" w:cs="Amiri"/>
          <w:color w:val="111111"/>
          <w:sz w:val="28"/>
          <w:sz w:val="28"/>
          <w:szCs w:val="28"/>
          <w:rtl w:val="true"/>
          <w:lang w:bidi="ar-SA"/>
        </w:rPr>
        <w:t xml:space="preserve">،و عبيد بن حنين </w:t>
      </w:r>
      <w:r>
        <w:rPr>
          <w:rStyle w:val="FootnoteAnchor"/>
          <w:rtl w:val="true"/>
        </w:rPr>
        <w:footnoteReference w:id="521"/>
      </w:r>
      <w:r>
        <w:rPr>
          <w:rFonts w:ascii="IRNazanin" w:hAnsi="IRNazanin" w:eastAsia="IRNazanin"/>
          <w:color w:val="111111"/>
          <w:sz w:val="28"/>
          <w:sz w:val="28"/>
          <w:szCs w:val="28"/>
          <w:rtl w:val="true"/>
          <w:lang w:bidi="fa-IR"/>
        </w:rPr>
        <w:t>،و همام بن غالب الفرزدق، و أبو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وفد على معاوية و توجه غازيا إلى القسطنطينية في الجيش الذي كان أميره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أنا عبد الرّحمن بن سلام الجمحي، نا هشام بن زياد، عن أمه، عن فاطمة بنت الحسين أنها سمعت أباها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و لا مسلمة يصاب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تصيبه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قدم عهدها فيحدث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المقرئ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استرجاعا </w:t>
      </w:r>
      <w:r>
        <w:rPr>
          <w:rStyle w:val="FootnoteAnchor"/>
          <w:rtl w:val="true"/>
        </w:rPr>
        <w:footnoteReference w:id="522"/>
      </w:r>
      <w:r>
        <w:rPr>
          <w:rFonts w:ascii="Amiri" w:hAnsi="Amiri" w:eastAsia="Amiri" w:cs="Amiri"/>
          <w:color w:val="111111"/>
          <w:sz w:val="28"/>
          <w:sz w:val="28"/>
          <w:szCs w:val="28"/>
          <w:rtl w:val="true"/>
          <w:lang w:bidi="ar-SA"/>
        </w:rPr>
        <w:t xml:space="preserve">إلاّ أحدث اللّه له عند ذلك و أعطاه ثواب ما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أصيب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يعلى، نا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هشام القنّاد، عن الحسين بن علي يرفعه إلى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لا محمود و لا مأجور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البغوي عن كامل فزاد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المحاسن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نا كامل بن طلحة، نا أبو هشام القنّاد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أحمل المتاع من البصرة إلى الحسين بن علي بن أبي طالب، فكان يماكسني فيه فلعلي لا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حتى يهب 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أجيئك بالمتاع من البصرة تماكسني فيه، فلعلي لا أقوم من عندك حتى تهب عامته</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يرفع الحديث إلى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لا محمود و لا مأجور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بهذا الحديث عن أبي هشام القنّاد،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أحمل المتاع إلى الحسين بن علي بن أبي طالب، فيماكسني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 من كامل، روى غيره عن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المتاع إلى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سعيد الحسن بن علي العدوي، عن كامل،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إلاّ أنه جعله من رواية الحسن لا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ترجمة الحسن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أنا شبابة بن سوّار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إسرائيل بن يونس، عن ثوير بن أبي فاختة،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الحسن و الحسين إلى معاوية فأجازهما </w:t>
      </w:r>
      <w:r>
        <w:rPr>
          <w:rStyle w:val="FootnoteAnchor"/>
          <w:rtl w:val="true"/>
        </w:rPr>
        <w:footnoteReference w:id="527"/>
      </w:r>
      <w:r>
        <w:rPr>
          <w:rFonts w:ascii="IRNazanin" w:hAnsi="IRNazanin" w:eastAsia="IRNazanin"/>
          <w:color w:val="111111"/>
          <w:sz w:val="28"/>
          <w:sz w:val="28"/>
          <w:szCs w:val="28"/>
          <w:rtl w:val="true"/>
          <w:lang w:bidi="fa-IR"/>
        </w:rPr>
        <w:t>فقبلا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أبو علي الحسن بن علي بن إبراهيم الأهوازي، أنا عبد الوهاب بن جعفر الميداني، حدّثني أبو عبد اللّه محمّد بن إبراهيم القرشي، نا عمرو بن دحيم، نا محمّد بن إبراهيم البغدادي، نا الحسن بن الربيع، نا إسحاق بن عيسى البلخي الحافظ‍‌، عن الحسين بن واقد، 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الحسن و الحسين على معاوية فأمر لهما في وقته بمائتي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خذاها، و أنا ابن هند، ما أعطاها أحد قبلي و لا يعطيها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الحسن فكان رجلا سكيتا، و أما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أعطى أحد قبلك و لا أحد بعدك لرجلين أشرف و لا أفضل منا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بن بشر، أنا أبو الحسن علي بن الحسين </w:t>
      </w:r>
      <w:r>
        <w:rPr>
          <w:rStyle w:val="FootnoteAnchor"/>
          <w:rtl w:val="true"/>
        </w:rPr>
        <w:footnoteReference w:id="528"/>
      </w:r>
      <w:r>
        <w:rPr>
          <w:rFonts w:ascii="Amiri" w:hAnsi="Amiri" w:eastAsia="Amiri" w:cs="Amiri"/>
          <w:color w:val="111111"/>
          <w:sz w:val="28"/>
          <w:sz w:val="28"/>
          <w:szCs w:val="28"/>
          <w:rtl w:val="true"/>
          <w:lang w:bidi="ar-SA"/>
        </w:rPr>
        <w:t xml:space="preserve">بن صصرى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طاهر بن العباس بن منصور المروزي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عبيد اللّه بن محمّد بن أحمد بن جعفر السّقطي </w:t>
      </w:r>
      <w:r>
        <w:rPr>
          <w:rStyle w:val="FootnoteAnchor"/>
          <w:rtl w:val="true"/>
        </w:rPr>
        <w:footnoteReference w:id="5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محمّد بن إسحاق السّوسي، نا أبو عمر الزاهد، نا علي بن محمّد بن الصائغ،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w:t>
      </w:r>
      <w:r>
        <w:rPr>
          <w:rStyle w:val="FootnoteAnchor"/>
          <w:rtl w:val="true"/>
        </w:rPr>
        <w:footnoteReference w:id="530"/>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 </w:t>
      </w:r>
      <w:r>
        <w:rPr>
          <w:rStyle w:val="FootnoteAnchor"/>
          <w:rtl w:val="true"/>
        </w:rPr>
        <w:footnoteReference w:id="531"/>
      </w:r>
      <w:r>
        <w:rPr>
          <w:rFonts w:ascii="Amiri" w:hAnsi="Amiri" w:eastAsia="Amiri" w:cs="Amiri"/>
          <w:color w:val="111111"/>
          <w:sz w:val="28"/>
          <w:sz w:val="28"/>
          <w:szCs w:val="28"/>
          <w:rtl w:val="true"/>
          <w:lang w:bidi="ar-SA"/>
        </w:rPr>
        <w:t xml:space="preserve">و إلاّ فعميتا </w:t>
      </w:r>
      <w:r>
        <w:rPr>
          <w:rStyle w:val="FootnoteAnchor"/>
          <w:rtl w:val="true"/>
        </w:rPr>
        <w:footnoteReference w:id="532"/>
      </w:r>
      <w:r>
        <w:rPr>
          <w:rFonts w:ascii="Amiri" w:hAnsi="Amiri" w:eastAsia="Amiri" w:cs="Amiri"/>
          <w:color w:val="111111"/>
          <w:sz w:val="28"/>
          <w:sz w:val="28"/>
          <w:szCs w:val="28"/>
          <w:rtl w:val="true"/>
          <w:lang w:bidi="ar-SA"/>
        </w:rPr>
        <w:t>،و سمعته بأذني و إلاّ فصمّتا، وفد على معاوية بن أبي سفيان زائرا فأتاه في يوم جمعة و هو قائم على المنبر خطيبا،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للحسين بن علي يصعد المنبر،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دعني أفتخر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يا أبا عبد اللّه أ ليس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بطحاء مكة‌؟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بعث جدي بالحق بشيرا،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يا أبا عبد اللّه أ ليس أنا خال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 جدي نبيا،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يا أبا عبد اللّه أ ليس أنا كاتب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 جدي نذيرا، ثم نزل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صعد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535"/>
      </w:r>
      <w:r>
        <w:rPr>
          <w:rFonts w:ascii="Amiri" w:hAnsi="Amiri" w:eastAsia="Amiri" w:cs="Amiri"/>
          <w:color w:val="111111"/>
          <w:sz w:val="28"/>
          <w:sz w:val="28"/>
          <w:szCs w:val="28"/>
          <w:rtl w:val="true"/>
          <w:lang w:bidi="ar-SA"/>
        </w:rPr>
        <w:t>بن علي فحمد اللّه عزّ و جل بمحامد لم يحمده الأولون و الآخرون،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عن جبريل عليه السلام، عن ربه عزّ و جل أن تحت قائمة كرسي العرش في رقة </w:t>
      </w:r>
      <w:r>
        <w:rPr>
          <w:rStyle w:val="FootnoteAnchor"/>
          <w:rtl w:val="true"/>
        </w:rPr>
        <w:footnoteReference w:id="536"/>
      </w:r>
      <w:r>
        <w:rPr>
          <w:rFonts w:ascii="Amiri" w:hAnsi="Amiri" w:eastAsia="Amiri" w:cs="Amiri"/>
          <w:color w:val="111111"/>
          <w:sz w:val="28"/>
          <w:sz w:val="28"/>
          <w:szCs w:val="28"/>
          <w:rtl w:val="true"/>
          <w:lang w:bidi="ar-SA"/>
        </w:rPr>
        <w:t>آس خضراء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يا شيعة آل محمّد لا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منكم يوم القيامة يقول لا إله إلاّ اللّه إلاّ أدخله اللّه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عبد اللّه، من شيعة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يشتمون الشيخين أبا بكر و عمر، و لا يشتمون عثمان، و لا يشتمون أبي، و لا يشتمونك </w:t>
      </w:r>
      <w:r>
        <w:rPr>
          <w:rStyle w:val="FootnoteAnchor"/>
          <w:rtl w:val="true"/>
        </w:rPr>
        <w:footnoteReference w:id="538"/>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لا أرى إسناده متصلا إلى الحسين،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بن المقرئ، نا محمّد بن عبد اللّه الطائي، نا عمران بن بكار، نا ربيع بن روح، نا محمّد بن حرب، نا الزّبيري، عن عديّ‌ بن عبد الرّحمن الطائي، عن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هند، عن سماك،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فيما يرى النائم أن عضوا من أعضاء النبي صلّى اللّه عليه و سلّم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فقصصتها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 تلد فاطمة غلاما فترضعيه بلبن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غلاما فسمّاه النبي صلّى اللّه عليه و سلّم حسينا و دفعه إلى أم الفضل، و كانت ترضعه بلبن قثم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540"/>
      </w:r>
      <w:r>
        <w:rPr>
          <w:rFonts w:ascii="Amiri" w:hAnsi="Amiri" w:eastAsia="Amiri" w:cs="Amiri"/>
          <w:color w:val="111111"/>
          <w:sz w:val="28"/>
          <w:sz w:val="28"/>
          <w:szCs w:val="28"/>
          <w:rtl w:val="true"/>
          <w:lang w:bidi="ar-SA"/>
        </w:rPr>
        <w:t>،أنا سليمان بن أحمد، نا محمّد بن عبد اللّه الحضرمي، نا ضرار بن صرد، نا عبد الكريم بن يعفور الجعفي، عن جابر، عن أبي الشعثاء، عن بشر بن غالب،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هريرة فرأى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لقد رأيتك على يدي رسول اللّه صلّى اللّه عليه و سلّم قد خضبتهما دما حين أتى بك حين ولدت فسرّرك و لفك في خرقة، و لقد </w:t>
      </w:r>
    </w:p>
    <w:p>
      <w:pPr>
        <w:pStyle w:val="BookText"/>
        <w:rPr/>
      </w:pPr>
      <w:r>
        <w:rPr>
          <w:rFonts w:ascii="Amiri" w:hAnsi="Amiri" w:eastAsia="Amiri" w:cs="Amiri"/>
          <w:color w:val="111111"/>
          <w:sz w:val="28"/>
          <w:sz w:val="28"/>
          <w:szCs w:val="28"/>
          <w:rtl w:val="true"/>
          <w:lang w:bidi="ar-SA"/>
        </w:rPr>
        <w:t>تفل في فيك، و تكلم بكلام ما أدري ما هو، و لقد كانت فاطمة سبقته بقطع سرّة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تسبقيني بها</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 إسحاق النهاوندي، نا أحمد بن عمران الأشناني، نا موسى بن زكريا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بن أبي طالب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w:t>
      </w:r>
      <w:r>
        <w:rPr>
          <w:rStyle w:val="FootnoteAnchor"/>
          <w:rtl w:val="true"/>
        </w:rPr>
        <w:footnoteReference w:id="543"/>
      </w:r>
      <w:r>
        <w:rPr>
          <w:rFonts w:ascii="Amiri" w:hAnsi="Amiri" w:eastAsia="Amiri" w:cs="Amiri"/>
          <w:color w:val="111111"/>
          <w:sz w:val="28"/>
          <w:sz w:val="28"/>
          <w:szCs w:val="28"/>
          <w:rtl w:val="true"/>
          <w:lang w:bidi="ar-SA"/>
        </w:rPr>
        <w:t>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علي يكنى أبا عبد اللّه ولد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غالب بن البنّا، أنا أبو الغنائم بن المأمون، أنا أبو هاشم </w:t>
      </w:r>
      <w:r>
        <w:rPr>
          <w:rStyle w:val="FootnoteAnchor"/>
          <w:rtl w:val="true"/>
        </w:rPr>
        <w:footnoteReference w:id="544"/>
      </w:r>
      <w:r>
        <w:rPr>
          <w:rFonts w:ascii="Amiri" w:hAnsi="Amiri" w:eastAsia="Amiri" w:cs="Amiri"/>
          <w:color w:val="111111"/>
          <w:sz w:val="28"/>
          <w:sz w:val="28"/>
          <w:szCs w:val="28"/>
          <w:rtl w:val="true"/>
          <w:lang w:bidi="ar-SA"/>
        </w:rPr>
        <w:t>بن حبابة،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الفضل بن ناصر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زريق، أنا أبو بكر الخطيب </w:t>
      </w:r>
      <w:r>
        <w:rPr>
          <w:rStyle w:val="FootnoteAnchor"/>
          <w:rtl w:val="true"/>
        </w:rPr>
        <w:footnoteReference w:id="545"/>
      </w:r>
      <w:r>
        <w:rPr>
          <w:rFonts w:ascii="Amiri" w:hAnsi="Amiri" w:eastAsia="Amiri" w:cs="Amiri"/>
          <w:color w:val="111111"/>
          <w:sz w:val="28"/>
          <w:sz w:val="28"/>
          <w:szCs w:val="28"/>
          <w:rtl w:val="true"/>
          <w:lang w:bidi="ar-SA"/>
        </w:rPr>
        <w:t>، أنا أبو القاسم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المظفّر، نا أحمد بن علي بن شعيب المدائني، 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بن أبي طالب في ليال خلون من شعبان سنة أربع من الهجرة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p>
    <w:p>
      <w:pPr>
        <w:pStyle w:val="BookText"/>
        <w:rPr/>
      </w:pPr>
      <w:r>
        <w:rPr>
          <w:rFonts w:ascii="Amiri" w:hAnsi="Amiri" w:eastAsia="Amiri" w:cs="Amiri"/>
          <w:color w:val="111111"/>
          <w:sz w:val="28"/>
          <w:sz w:val="28"/>
          <w:szCs w:val="28"/>
          <w:rtl w:val="true"/>
          <w:lang w:bidi="ar-SA"/>
        </w:rPr>
        <w:t xml:space="preserve">عبدان، أنا محمّد بن سهل، أنا محمد بن إسماعيل، قال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سعيد بن سليمان، عن حفص بن غياث،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البناء</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جعفر، أنا أبو طاهر، 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عبد اللّه بن ميمون مولى الحارث بن عبد اللّه بن أبي ربيعة،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الحسن و الحسين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حامد أحمد بن محمّد النّيسابوري، نا محمّد بن إسحاق، نا أبو الأشعث، نا زهير بن العلاء، نا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حسينا بعد حسن بسنة و عشرة أشهر، فمولده لست سنين و خمسة أشهر و نصف من التاريخ، و قتل يوم الجمعة يوم عاشوراء لعشر مضين من المحرم سنة إحدى و ستين، و هو ابن أربع و خمسين سنة و ستة أشهر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الحسن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محمّد، أنا أبو علي الحسن بن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550"/>
      </w:r>
      <w:r>
        <w:rPr>
          <w:rFonts w:ascii="Amiri" w:hAnsi="Amiri" w:eastAsia="Amiri" w:cs="Amiri"/>
          <w:color w:val="111111"/>
          <w:sz w:val="28"/>
          <w:sz w:val="28"/>
          <w:szCs w:val="28"/>
          <w:rtl w:val="true"/>
          <w:lang w:bidi="ar-SA"/>
        </w:rPr>
        <w:t xml:space="preserve">،حدّثني أبي، نا زكريا بن عديّ‌، أنا عبيد اللّه </w:t>
      </w:r>
      <w:r>
        <w:rPr>
          <w:rStyle w:val="FootnoteAnchor"/>
          <w:rtl w:val="true"/>
        </w:rPr>
        <w:footnoteReference w:id="551"/>
      </w:r>
      <w:r>
        <w:rPr>
          <w:rFonts w:ascii="Amiri" w:hAnsi="Amiri" w:eastAsia="Amiri" w:cs="Amiri"/>
          <w:color w:val="111111"/>
          <w:sz w:val="28"/>
          <w:sz w:val="28"/>
          <w:szCs w:val="28"/>
          <w:rtl w:val="true"/>
          <w:lang w:bidi="ar-SA"/>
        </w:rPr>
        <w:t>بن عمرو، عن عبد اللّه بن محمّد بن عقيل، عن محمّد بن علي،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سماه حمزة، فلما ولد الحسين سماه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أغيّر اسم هذين</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3406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محمّد بن إسماعيل الفضيلي، أنا أبو القاسم أحمد بن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553"/>
      </w:r>
      <w:r>
        <w:rPr>
          <w:rFonts w:ascii="Amiri" w:hAnsi="Amiri" w:eastAsia="Amiri" w:cs="Amiri"/>
          <w:color w:val="111111"/>
          <w:sz w:val="28"/>
          <w:sz w:val="28"/>
          <w:szCs w:val="28"/>
          <w:rtl w:val="true"/>
          <w:lang w:bidi="ar-SA"/>
        </w:rPr>
        <w:t>بن الخليلي، أنا أبو القاسم علي بن أحمد بن الحسن الخزاعي، أنا أبو سعيد الهيثم بن كليب الشاشي، نا محمّد بن معاذ بن يوسف السّلمي المروزي، نا زكريا بن عدي، نا عبيد اللّه بن عمرو، عن عبد اللّه بن محمّد بن عقيل، عن محمّد بن علي، عن علي بن أبي طالب، أنه سمى ابنه الأكبر حمزة، و سمّى حسينا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أغيّر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فسماهما حسنا و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أنا عيسى بن علي، أنا عبد اللّه بن محمّد، نا أبو سعيد عيسى بن سالم الشاشي، نا عبيد اللّه بن عمرو الرّقّي، عن ابن عقيل، عن محمّد بن علي،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ابنه الكبير حمزة، و سمى حسينا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علي بن أبي طالب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غيّرت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حسنا و حسينا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علي بن محمّد بن أحمد بن نصير، أنا جعفر بن محمّد بن عتيب، نا محمّد بن خالد بن خداش، نا سالم بن قتيبة، أنا يونس بن أبي إسحاق، عن أبيه،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الحسن سميته حربا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سميته حربا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ولد محسن سميته حربا،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سميت بني هؤلاء تسمية هارون بنيه شبّر و شبير و مشبر</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الحسن الدار قطني، نا محمّد بن القاسم بن زكريا، أنا أبو كريب، نا إبراهيم بن يوسف، عن </w:t>
      </w:r>
    </w:p>
    <w:p>
      <w:pPr>
        <w:pStyle w:val="BookText"/>
        <w:rPr/>
      </w:pPr>
      <w:r>
        <w:rPr>
          <w:rFonts w:ascii="Amiri" w:hAnsi="Amiri" w:eastAsia="Amiri" w:cs="Amiri"/>
          <w:color w:val="111111"/>
          <w:sz w:val="28"/>
          <w:sz w:val="28"/>
          <w:szCs w:val="28"/>
          <w:rtl w:val="true"/>
          <w:lang w:bidi="ar-SA"/>
        </w:rPr>
        <w:t>أبيه، عن أبي إسحاق، عن هانئ بن هانئ أنه حدثه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اسمه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ولد لي الحسين فسميته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اسمه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ولد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إبراهيم بن يوسف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556"/>
      </w:r>
      <w:r>
        <w:rPr>
          <w:rFonts w:ascii="Amiri" w:hAnsi="Amiri" w:eastAsia="Amiri" w:cs="Amiri"/>
          <w:color w:val="111111"/>
          <w:sz w:val="28"/>
          <w:sz w:val="28"/>
          <w:szCs w:val="28"/>
          <w:rtl w:val="true"/>
          <w:lang w:bidi="ar-SA"/>
        </w:rPr>
        <w:t>،حدّثني أبي، نا يحيى بن آدم، نا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ولد حسين سماه حربا، فجاء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ولد الثالث سميته حربا، فجاء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سميتهم بأسماء ولد هارون شبّر و شبير و مشبر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يحيى الحنّائي </w:t>
      </w:r>
      <w:r>
        <w:rPr>
          <w:rStyle w:val="FootnoteAnchor"/>
          <w:rtl w:val="true"/>
        </w:rPr>
        <w:footnoteReference w:id="558"/>
      </w:r>
      <w:r>
        <w:rPr>
          <w:rFonts w:ascii="Amiri" w:hAnsi="Amiri" w:eastAsia="Amiri" w:cs="Amiri"/>
          <w:color w:val="111111"/>
          <w:sz w:val="28"/>
          <w:sz w:val="28"/>
          <w:szCs w:val="28"/>
          <w:rtl w:val="true"/>
          <w:lang w:bidi="ar-SA"/>
        </w:rPr>
        <w:t>،نا عمرو بن حريث، نا بردعة بن عبد الرّحمن، عن أبي الخليل، عن سلمان،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ابني هارون شبّرا و شبيرا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الحسين بن المهتدي، نا عبيد اللّه بن محمّد بن إسحاق 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البغوي، نا يحيى بن عبد الحميد الحنائي </w:t>
      </w:r>
      <w:r>
        <w:rPr>
          <w:rStyle w:val="FootnoteAnchor"/>
          <w:rtl w:val="true"/>
        </w:rPr>
        <w:footnoteReference w:id="559"/>
      </w:r>
      <w:r>
        <w:rPr>
          <w:rFonts w:ascii="Amiri" w:hAnsi="Amiri" w:eastAsia="Amiri" w:cs="Amiri"/>
          <w:color w:val="111111"/>
          <w:sz w:val="28"/>
          <w:sz w:val="28"/>
          <w:szCs w:val="28"/>
          <w:rtl w:val="true"/>
          <w:lang w:bidi="ar-SA"/>
        </w:rPr>
        <w:t xml:space="preserve">،نا عمرو بن حريث، عن بردعة بن عبد الرّحمن، عن </w:t>
      </w:r>
    </w:p>
    <w:p>
      <w:pPr>
        <w:pStyle w:val="BookText"/>
        <w:rPr/>
      </w:pPr>
      <w:r>
        <w:rPr>
          <w:rFonts w:ascii="Amiri" w:hAnsi="Amiri" w:eastAsia="Amiri" w:cs="Amiri"/>
          <w:color w:val="111111"/>
          <w:sz w:val="28"/>
          <w:sz w:val="28"/>
          <w:szCs w:val="28"/>
          <w:rtl w:val="true"/>
          <w:lang w:bidi="ar-SA"/>
        </w:rPr>
        <w:t>أبي الخليل،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هارون ابنيه شبّرا و شبيرا، و إني سميت ابني الحسن و الحسين بما سمى به هارون ابنيه شبّرا و شبيرا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الهمداني، نا أبو الحسين محمّد بن علي بن المهتدي باللّه </w:t>
      </w:r>
      <w:r>
        <w:rPr>
          <w:rStyle w:val="FootnoteAnchor"/>
          <w:rtl w:val="true"/>
        </w:rPr>
        <w:footnoteReference w:id="56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غالب أحمد بن الحسن، أنا عبد الصمد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إسحاق، أنا عبد اللّه بن محمّد، حدّثني محمّد بن عبد الملك بن زنجويه، نا عبد الرزاق، أنا ابن جريج، أخبرني جعفر بن محمّد، عن أبيه أن النبي صلّى اللّه عليه و سلّم اشتق من اسم الحسن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الفقيه، أنا أبو الحسن </w:t>
      </w:r>
      <w:r>
        <w:rPr>
          <w:rStyle w:val="FootnoteAnchor"/>
          <w:rtl w:val="true"/>
        </w:rPr>
        <w:footnoteReference w:id="561"/>
      </w:r>
      <w:r>
        <w:rPr>
          <w:rFonts w:ascii="Amiri" w:hAnsi="Amiri" w:eastAsia="Amiri" w:cs="Amiri"/>
          <w:color w:val="111111"/>
          <w:sz w:val="28"/>
          <w:sz w:val="28"/>
          <w:szCs w:val="28"/>
          <w:rtl w:val="true"/>
          <w:lang w:bidi="ar-SA"/>
        </w:rPr>
        <w:t xml:space="preserve">أحمد بن عبد الواحد بن محمّد بن أبي الحديد، أنا جدي أبو بكر محمّد بن أحمد بن عثمان، أنا أبو الدحداح أحمد بن محمّد بن إسماعيل التميمي </w:t>
      </w:r>
      <w:r>
        <w:rPr>
          <w:rStyle w:val="FootnoteAnchor"/>
          <w:rtl w:val="true"/>
        </w:rPr>
        <w:footnoteReference w:id="562"/>
      </w:r>
      <w:r>
        <w:rPr>
          <w:rFonts w:ascii="Amiri" w:hAnsi="Amiri" w:eastAsia="Amiri" w:cs="Amiri"/>
          <w:color w:val="111111"/>
          <w:sz w:val="28"/>
          <w:sz w:val="28"/>
          <w:szCs w:val="28"/>
          <w:rtl w:val="true"/>
          <w:lang w:bidi="ar-SA"/>
        </w:rPr>
        <w:t>،أنا عبد الوهاب بن عبد الرحيم الأشجعي الجوبري، نا سفيان بن عيينة، عن عمرو،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أتت به النبي صلّى اللّه عليه و سلّم فسمّاه حسنا، فلما ولدت حسينا أتت به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هذا فشقّ‌ له من اسمه،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حفص عمر بن ظفر بن أحمد المغربي </w:t>
      </w:r>
      <w:r>
        <w:rPr>
          <w:rStyle w:val="FootnoteAnchor"/>
          <w:rtl w:val="true"/>
        </w:rPr>
        <w:footnoteReference w:id="564"/>
      </w:r>
      <w:r>
        <w:rPr>
          <w:rFonts w:ascii="Amiri" w:hAnsi="Amiri" w:eastAsia="Amiri" w:cs="Amiri"/>
          <w:color w:val="111111"/>
          <w:sz w:val="28"/>
          <w:sz w:val="28"/>
          <w:szCs w:val="28"/>
          <w:rtl w:val="true"/>
          <w:lang w:bidi="ar-SA"/>
        </w:rPr>
        <w:t>،أنا أبو الفوارس طراد بن محمّد بن علي الزينبي 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السكري ببغداد، أنا إسماعيل الصفار، نا أحمد بن منصور، نا عبد الرزاق، أنا ابن </w:t>
      </w:r>
    </w:p>
    <w:p>
      <w:pPr>
        <w:pStyle w:val="BookText"/>
        <w:rPr/>
      </w:pPr>
      <w:r>
        <w:rPr>
          <w:rFonts w:ascii="Amiri" w:hAnsi="Amiri" w:eastAsia="Amiri" w:cs="Amiri"/>
          <w:color w:val="111111"/>
          <w:sz w:val="28"/>
          <w:sz w:val="28"/>
          <w:szCs w:val="28"/>
          <w:rtl w:val="true"/>
          <w:lang w:bidi="ar-SA"/>
        </w:rPr>
        <w:t>جريج، نا جعفر بن محمّد، عن أبيه، عن النبي صلّى اللّه عليه و سلّم أنه سمى الحسن يوم سابعه، و أنه اشتق من حسن حسينا، و ذكر أنه لم يكن بينهما إلاّ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عبد الصمد بن علي بن المأمون، أنا عبيد اللّه بن محمّد، نا عبد اللّه بن محمّد، حدّثني عمي، نا محمّد بن عبد اللّه الرقاشي، نا يزيد بن زريع، نا محمّد بن إسحاق، حدّثني أبان بن صالح،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الملك بن زنجويه،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الحميدي</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نا سفيان، عن شهاب بن خراش، عن رجل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علي بن محمّد، و أبو محمّد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أبو عبد اللّه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يحيى بن إبراهيم، أنا أبو الحسن نعمة اللّه بن محمّد، نا أبو مسعود أحمد بن محمّد،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أبو عبد اللّه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محمّد بن أحمد بن الحسن،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أبو عبد اللّه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محمّد بن أحمد بن الحسن،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أبو عبد اللّه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قال </w:t>
      </w:r>
      <w:r>
        <w:rPr>
          <w:rStyle w:val="FootnoteAnchor"/>
          <w:rtl w:val="true"/>
        </w:rPr>
        <w:footnoteReference w:id="57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بن عبد المطلب بن هاشم بن عبد مناف بن قصيّ‌، و يكنى أبا عبد اللّه، و أمّه فاطمة بنت رسول اللّه صلّى اللّه عليه و سلّم و أمها </w:t>
      </w:r>
      <w:r>
        <w:rPr>
          <w:rStyle w:val="FootnoteAnchor"/>
          <w:rtl w:val="true"/>
        </w:rPr>
        <w:footnoteReference w:id="571"/>
      </w:r>
      <w:r>
        <w:rPr>
          <w:rFonts w:ascii="Amiri" w:hAnsi="Amiri" w:eastAsia="Amiri" w:cs="Amiri"/>
          <w:color w:val="111111"/>
          <w:sz w:val="28"/>
          <w:sz w:val="28"/>
          <w:szCs w:val="28"/>
          <w:rtl w:val="true"/>
          <w:lang w:bidi="ar-SA"/>
        </w:rPr>
        <w:t xml:space="preserve">خديجة بنت خويلد بن أسد بن عبد العزّى بن قصيّ‌، علقت فاطمة بالحسين لخمس ليال خلون من ذي القعدة سنة ثلاث من الهجرة، فكان بين ذلك و بين ولادة </w:t>
      </w:r>
      <w:r>
        <w:rPr>
          <w:rStyle w:val="FootnoteAnchor"/>
          <w:rtl w:val="true"/>
        </w:rPr>
        <w:footnoteReference w:id="572"/>
      </w:r>
      <w:r>
        <w:rPr>
          <w:rFonts w:ascii="Amiri" w:hAnsi="Amiri" w:eastAsia="Amiri" w:cs="Amiri"/>
          <w:color w:val="111111"/>
          <w:sz w:val="28"/>
          <w:sz w:val="28"/>
          <w:szCs w:val="28"/>
          <w:rtl w:val="true"/>
          <w:lang w:bidi="ar-SA"/>
        </w:rPr>
        <w:t xml:space="preserve">الحسن خمسون ليلة، و ولد الحسين </w:t>
      </w:r>
      <w:r>
        <w:rPr>
          <w:rStyle w:val="FootnoteAnchor"/>
          <w:rtl w:val="true"/>
        </w:rPr>
        <w:footnoteReference w:id="573"/>
      </w:r>
      <w:r>
        <w:rPr>
          <w:rFonts w:ascii="Amiri" w:hAnsi="Amiri" w:eastAsia="Amiri" w:cs="Amiri"/>
          <w:color w:val="111111"/>
          <w:sz w:val="28"/>
          <w:sz w:val="28"/>
          <w:szCs w:val="28"/>
          <w:rtl w:val="true"/>
          <w:lang w:bidi="ar-SA"/>
        </w:rPr>
        <w:t>في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محمّد بن ناصر، 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 بن أبي طالب أبو عبد اللّه الهاشمي، قال أحمد بن سليمان، عن عطاء بن مسلم، عن الأعمش قتل الحسين و هو ابن تسع و خمسين،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يوم عاشوراء، و قال فروة بن أبي المغراء </w:t>
      </w:r>
      <w:r>
        <w:rPr>
          <w:rStyle w:val="FootnoteAnchor"/>
          <w:rtl w:val="true"/>
        </w:rPr>
        <w:footnoteReference w:id="576"/>
      </w:r>
      <w:r>
        <w:rPr>
          <w:rFonts w:ascii="Amiri" w:hAnsi="Amiri" w:eastAsia="Amiri" w:cs="Amiri"/>
          <w:color w:val="111111"/>
          <w:sz w:val="28"/>
          <w:sz w:val="28"/>
          <w:szCs w:val="28"/>
          <w:rtl w:val="true"/>
          <w:lang w:bidi="ar-SA"/>
        </w:rPr>
        <w:t>،عن القاسم بن مالك، عن عاصم بن كليب،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فذكرته 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أذكرت حسين بن علي حين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ذكرته بكفيه </w:t>
      </w:r>
      <w:r>
        <w:rPr>
          <w:rStyle w:val="FootnoteAnchor"/>
          <w:rtl w:val="true"/>
        </w:rPr>
        <w:footnoteReference w:id="578"/>
      </w:r>
      <w:r>
        <w:rPr>
          <w:rFonts w:ascii="Amiri" w:hAnsi="Amiri" w:eastAsia="Amiri" w:cs="Amiri"/>
          <w:color w:val="111111"/>
          <w:sz w:val="28"/>
          <w:sz w:val="28"/>
          <w:szCs w:val="28"/>
          <w:rtl w:val="true"/>
          <w:lang w:bidi="ar-SA"/>
        </w:rPr>
        <w:t>حين رأيته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نشبهه بالنبي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 و محمّد بن الصلت، نا سفيان بن عيينة،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حسين بن علي و هو ابن ثمان و خمسين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بن الطبري </w:t>
      </w:r>
      <w:r>
        <w:rPr>
          <w:rStyle w:val="FootnoteAnchor"/>
          <w:rtl w:val="true"/>
        </w:rPr>
        <w:footnoteReference w:id="580"/>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بن سفيان، قال الحسين بن علي يكنى أبا عبد اللّه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الحسين بن علي بن أبي طالب، له رؤية </w:t>
      </w:r>
      <w:r>
        <w:rPr>
          <w:rStyle w:val="FootnoteAnchor"/>
          <w:rtl w:val="true"/>
        </w:rPr>
        <w:footnoteReference w:id="583"/>
      </w:r>
      <w:r>
        <w:rPr>
          <w:rFonts w:ascii="Amiri" w:hAnsi="Amiri" w:eastAsia="Amiri" w:cs="Amiri"/>
          <w:color w:val="111111"/>
          <w:sz w:val="28"/>
          <w:sz w:val="28"/>
          <w:szCs w:val="28"/>
          <w:rtl w:val="true"/>
          <w:lang w:bidi="ar-SA"/>
        </w:rPr>
        <w:t>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جعفر بن يحيى، أنا عبيد اللّه بن سعيد، أنا الخصيب </w:t>
      </w:r>
      <w:r>
        <w:rPr>
          <w:rStyle w:val="FootnoteAnchor"/>
          <w:rtl w:val="true"/>
        </w:rPr>
        <w:footnoteReference w:id="584"/>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حسين بن علي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نصر بن إبراهيم، أنا سليم </w:t>
      </w:r>
      <w:r>
        <w:rPr>
          <w:rStyle w:val="FootnoteAnchor"/>
          <w:rtl w:val="true"/>
        </w:rPr>
        <w:footnoteReference w:id="586"/>
      </w:r>
      <w:r>
        <w:rPr>
          <w:rFonts w:ascii="Amiri" w:hAnsi="Amiri" w:eastAsia="Amiri" w:cs="Amiri"/>
          <w:color w:val="111111"/>
          <w:sz w:val="28"/>
          <w:sz w:val="28"/>
          <w:szCs w:val="28"/>
          <w:rtl w:val="true"/>
          <w:lang w:bidi="ar-SA"/>
        </w:rPr>
        <w:t>بن أيوب، أنا طاهر بن محمّد بن سليمان، نا علي بن إبراهيم الجوزي،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أبو عبد اللّه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شجاع بن علي أخبرنا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أبو عبد اللّه الهاشمي ابن رسول اللّه صلّى اللّه عليه و سلّم و ريحانته و شبهه، ولد لخمس ليال خلون من شعبان سنة أربع من الهجرة، و قتل و هو ابن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ابن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خمسين، روى عنه أبو هريرة، و ابنه علي، و فاطمة، و سكينة ابنتاه </w:t>
      </w:r>
      <w:r>
        <w:rPr>
          <w:rStyle w:val="FootnoteAnchor"/>
          <w:rtl w:val="true"/>
        </w:rPr>
        <w:footnoteReference w:id="589"/>
      </w:r>
      <w:r>
        <w:rPr>
          <w:rFonts w:ascii="Amiri" w:hAnsi="Amiri" w:eastAsia="Amiri" w:cs="Amiri"/>
          <w:color w:val="111111"/>
          <w:sz w:val="28"/>
          <w:sz w:val="28"/>
          <w:szCs w:val="28"/>
          <w:rtl w:val="true"/>
          <w:lang w:bidi="ar-SA"/>
        </w:rPr>
        <w:t xml:space="preserve">،و عبيد اللّه بن أبي يزيد، و المطّلب بن </w:t>
      </w:r>
    </w:p>
    <w:p>
      <w:pPr>
        <w:pStyle w:val="BookText"/>
        <w:rPr/>
      </w:pPr>
      <w:r>
        <w:rPr>
          <w:rFonts w:ascii="Amiri" w:hAnsi="Amiri" w:eastAsia="Amiri" w:cs="Amiri"/>
          <w:color w:val="111111"/>
          <w:sz w:val="28"/>
          <w:sz w:val="28"/>
          <w:szCs w:val="28"/>
          <w:rtl w:val="true"/>
          <w:lang w:bidi="ar-SA"/>
        </w:rPr>
        <w:t>عبد اللّه بن حنطب، و سنان بن أبي سنان، و أبو حازم الأشجعي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كنية الحسين بن علي أبو عبد اللّه، و كان أصغر من الحسن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نا أبو الحسين محمّد بن علي بن محمّد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الغنائم بن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أنا أبو القاسم عبد اللّه بن محمّد، نا جدي، نا أبو أحمد الزبيري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يعقوب بن إبراهيم، نا خلف بن الوليد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يوسف بن موسى، و زهير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أشبه برسول اللّه صلّى اللّه عليه و سلّم ما بين الصدر و الرأس، و الحسين أشبه رسول اللّه صلّى اللّه عليه و سلّم 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القطيعي، نا عبد اللّه بن أحمد، حدّثني أبي، نا حجاج، نا إسرائيل 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نا عبد اللّه بن الحسن بن محمّد بن الخلال، أنا أبو الحسين محمّد بن عثمان بن محمّد بن عثمان بن شهاب النفري </w:t>
      </w:r>
      <w:r>
        <w:rPr>
          <w:rStyle w:val="FootnoteAnchor"/>
          <w:rtl w:val="true"/>
        </w:rPr>
        <w:footnoteReference w:id="591"/>
      </w:r>
      <w:r>
        <w:rPr>
          <w:rFonts w:ascii="Amiri" w:hAnsi="Amiri" w:eastAsia="Amiri" w:cs="Amiri"/>
          <w:color w:val="111111"/>
          <w:sz w:val="28"/>
          <w:sz w:val="28"/>
          <w:szCs w:val="28"/>
          <w:rtl w:val="true"/>
          <w:lang w:bidi="ar-SA"/>
        </w:rPr>
        <w:t xml:space="preserve">،نا محمّد بن نوح الجنديسابوري، نا هارون بن إسحاق،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غسان، نا إسرائيل، عن أبي إسحاق، عن هانئ بن هانئ،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أشبه الناس برسول اللّه صلّى اللّه عليه و سلّم </w:t>
      </w:r>
    </w:p>
    <w:p>
      <w:pPr>
        <w:pStyle w:val="BookText"/>
        <w:rPr/>
      </w:pPr>
      <w:r>
        <w:rPr>
          <w:rFonts w:ascii="Amiri" w:hAnsi="Amiri" w:eastAsia="Amiri" w:cs="Amiri"/>
          <w:color w:val="111111"/>
          <w:sz w:val="28"/>
          <w:sz w:val="28"/>
          <w:szCs w:val="28"/>
          <w:rtl w:val="true"/>
          <w:lang w:bidi="ar-SA"/>
        </w:rPr>
        <w:t>ما بين الصدر إلى الرأس، و الحسين من أسفل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أشبه الناس بالنبي صلّى اللّه عليه و سلّم 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علي الروذباري </w:t>
      </w:r>
      <w:r>
        <w:rPr>
          <w:rStyle w:val="FootnoteAnchor"/>
          <w:rtl w:val="true"/>
        </w:rPr>
        <w:footnoteReference w:id="593"/>
      </w:r>
      <w:r>
        <w:rPr>
          <w:rFonts w:ascii="Amiri" w:hAnsi="Amiri" w:eastAsia="Amiri" w:cs="Amiri"/>
          <w:color w:val="111111"/>
          <w:sz w:val="28"/>
          <w:sz w:val="28"/>
          <w:szCs w:val="28"/>
          <w:rtl w:val="true"/>
          <w:lang w:bidi="ar-SA"/>
        </w:rPr>
        <w:t>،أنا عبد اللّه بن عمر بن شوذب أبو محمّد الواسطي، نا شعيب بن أيوب، نا عبيد اللّه بن موسى، عن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أشبه برسول اللّه صلّى اللّه عليه و سلّم ما بين الصدر إلى الرأس، و الحسين أشبه برسول اللّه صلّى اللّه عليه و سلّم 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أخوه أبو بكر وجيه، و أبو الفتوح عبد الوهاب بن الشاه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الأزهري، أنا أبو محمّد المخلّدي، أنا الحسن بن محمّد بن جابر، نا علي بن الحسن الذّهلي، نا خلف بن أيوب، نا إسرائيل، عن أبي إسحاق، عن هانئ بن هانئ،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أشبه الناس برسول اللّه صلّى اللّه عليه و سلّم ما بين الصدر إلى الرأس، و الحسين أشبه الناس برسول اللّه صلّى اللّه عليه و سلّم أسفل </w:t>
      </w:r>
      <w:r>
        <w:rPr>
          <w:rStyle w:val="FootnoteAnchor"/>
          <w:rtl w:val="true"/>
        </w:rPr>
        <w:footnoteReference w:id="594"/>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حدّثني أبي، نا أسود بن عامر، أنا أبو إسرائيل، عن أبي إسحاق، عن هانئ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أشبه رسول اللّه صلّى اللّه عليه و سلّم ما بين الصدر إلى الرأس، و الحسين أشبهه ما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أشعث بن شعبة، عن إسرائيل فجعله من حديث عاصم بن ضمرة، عن علي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و أبو منصور عبد الباقي بن العطار، و أبو القاسم بن البسري </w:t>
      </w:r>
      <w:r>
        <w:rPr>
          <w:rStyle w:val="FootnoteAnchor"/>
          <w:rtl w:val="true"/>
        </w:rPr>
        <w:footnoteReference w:id="59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المخلص 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أخبرناه أبو القاسم أيضا، أنا عبد الباقي بن محمّد بن غالب، أنا أبو الحسن أحمد بن محمّد بن عمران بن موسى بن الجندي </w:t>
      </w:r>
      <w:r>
        <w:rPr>
          <w:rStyle w:val="FootnoteAnchor"/>
          <w:rtl w:val="true"/>
        </w:rPr>
        <w:footnoteReference w:id="59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إسحاق بن البهلول التنوخي </w:t>
      </w:r>
      <w:r>
        <w:rPr>
          <w:rStyle w:val="FootnoteAnchor"/>
          <w:rtl w:val="true"/>
        </w:rPr>
        <w:footnoteReference w:id="597"/>
      </w:r>
      <w:r>
        <w:rPr>
          <w:rFonts w:ascii="Amiri" w:hAnsi="Amiri" w:eastAsia="Amiri" w:cs="Amiri"/>
          <w:color w:val="111111"/>
          <w:sz w:val="28"/>
          <w:sz w:val="28"/>
          <w:szCs w:val="28"/>
          <w:rtl w:val="true"/>
          <w:lang w:bidi="ar-SA"/>
        </w:rPr>
        <w:t>،نا سفيان بن محمّد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سفيان </w:t>
      </w:r>
      <w:r>
        <w:rPr>
          <w:rStyle w:val="FootnoteAnchor"/>
          <w:rtl w:val="true"/>
        </w:rPr>
        <w:footnoteReference w:id="598"/>
      </w:r>
      <w:r>
        <w:rPr>
          <w:rFonts w:ascii="Amiri" w:hAnsi="Amiri" w:eastAsia="Amiri" w:cs="Amiri"/>
          <w:color w:val="111111"/>
          <w:sz w:val="28"/>
          <w:sz w:val="28"/>
          <w:szCs w:val="28"/>
          <w:rtl w:val="true"/>
          <w:lang w:bidi="ar-SA"/>
        </w:rPr>
        <w:t xml:space="preserve">سفير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أشعث بن شعبة، نا إسرائيل، عن أبي إسحاق، عن عاصم بن ضمرة،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أشبههم برسول اللّه صلّى اللّه عليه و سلّم من شعر رأسه إلى سرّته، و كان الحسين بن علي أشبهم برسول اللّه صلّى اللّه عليه و سلّم من لدن قدميه إلى سرّته، اقتسما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هانئ بن هانئ فقد رواه سفيان الثوري عن أبي إسحاق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عبد الصمد بن مندويه </w:t>
      </w:r>
      <w:r>
        <w:rPr>
          <w:rStyle w:val="FootnoteAnchor"/>
          <w:rtl w:val="true"/>
        </w:rPr>
        <w:footnoteReference w:id="599"/>
      </w:r>
      <w:r>
        <w:rPr>
          <w:rFonts w:ascii="Amiri" w:hAnsi="Amiri" w:eastAsia="Amiri" w:cs="Amiri"/>
          <w:color w:val="111111"/>
          <w:sz w:val="28"/>
          <w:sz w:val="28"/>
          <w:szCs w:val="28"/>
          <w:rtl w:val="true"/>
          <w:lang w:bidi="ar-SA"/>
        </w:rPr>
        <w:t>،أنا علي بن محمّد بن أحمد الحسناباذي، أنا أحمد بن محمّد بن الصلت، نا ابن عقدة، نا عبد الواحد بن حمّاد بن عبد الحارث، أنا مغيث بن بديل، نا خارجة بن مصعب، عن سفيان،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أشبه الناس برسول اللّه صلّى اللّه عليه و سلّم من لدن رأسه، و الحسين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يوسف بن إسحاق، عن أبي إسحاق، عن هبيرة بن يريم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علي </w:t>
      </w:r>
      <w:r>
        <w:rPr>
          <w:rStyle w:val="FootnoteAnchor"/>
          <w:rtl w:val="true"/>
        </w:rPr>
        <w:footnoteReference w:id="600"/>
      </w:r>
      <w:r>
        <w:rPr>
          <w:rFonts w:ascii="Amiri" w:hAnsi="Amiri" w:eastAsia="Amiri" w:cs="Amiri"/>
          <w:color w:val="111111"/>
          <w:sz w:val="28"/>
          <w:sz w:val="28"/>
          <w:szCs w:val="28"/>
          <w:rtl w:val="true"/>
          <w:lang w:bidi="ar-SA"/>
        </w:rPr>
        <w:t xml:space="preserve">بن المسلّم، نا عبد العزيز بن أحمد إملاء، أنا محمّد بن محمّد البزار </w:t>
      </w:r>
      <w:r>
        <w:rPr>
          <w:rStyle w:val="FootnoteAnchor"/>
          <w:rtl w:val="true"/>
        </w:rPr>
        <w:footnoteReference w:id="601"/>
      </w:r>
      <w:r>
        <w:rPr>
          <w:rFonts w:ascii="Amiri" w:hAnsi="Amiri" w:eastAsia="Amiri" w:cs="Amiri"/>
          <w:color w:val="111111"/>
          <w:sz w:val="28"/>
          <w:sz w:val="28"/>
          <w:szCs w:val="28"/>
          <w:rtl w:val="true"/>
          <w:lang w:bidi="ar-SA"/>
        </w:rPr>
        <w:t>،أنا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نصير، أنبأنا محمّد بن عبد اللّه بن سليمان الحضرمي، أنبأنا عبد اللّه بن سالم القزاز، أنبأنا إبراهيم بن يوسف</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عن أبيه، عن أبي إسحاق، عن هبيرة،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أشبه الناس </w:t>
      </w:r>
    </w:p>
    <w:p>
      <w:pPr>
        <w:pStyle w:val="BookText"/>
        <w:rPr/>
      </w:pPr>
      <w:r>
        <w:rPr>
          <w:rFonts w:ascii="Amiri" w:hAnsi="Amiri" w:eastAsia="Amiri" w:cs="Amiri"/>
          <w:color w:val="111111"/>
          <w:sz w:val="28"/>
          <w:sz w:val="28"/>
          <w:szCs w:val="28"/>
          <w:rtl w:val="true"/>
          <w:lang w:bidi="ar-SA"/>
        </w:rPr>
        <w:t xml:space="preserve">برسول اللّه صلّى اللّه عليه و سلّم ما بين عنقه و ثغره فلينظر إلى الحسن، و من سرّه أن ينظر إلى أشبه الناس برسول اللّه صلّى اللّه عليه و سلّم </w:t>
      </w:r>
      <w:r>
        <w:rPr>
          <w:rStyle w:val="FootnoteAnchor"/>
          <w:rtl w:val="true"/>
        </w:rPr>
        <w:footnoteReference w:id="603"/>
      </w:r>
      <w:r>
        <w:rPr>
          <w:rFonts w:ascii="Amiri" w:hAnsi="Amiri" w:eastAsia="Amiri" w:cs="Amiri"/>
          <w:color w:val="111111"/>
          <w:sz w:val="28"/>
          <w:sz w:val="28"/>
          <w:szCs w:val="28"/>
          <w:rtl w:val="true"/>
          <w:lang w:bidi="ar-SA"/>
        </w:rPr>
        <w:t xml:space="preserve">ما بين عنقه إلى كعبه </w:t>
      </w:r>
      <w:r>
        <w:rPr>
          <w:rStyle w:val="FootnoteAnchor"/>
          <w:rtl w:val="true"/>
        </w:rPr>
        <w:footnoteReference w:id="604"/>
      </w:r>
      <w:r>
        <w:rPr>
          <w:rFonts w:ascii="Amiri" w:hAnsi="Amiri" w:eastAsia="Amiri" w:cs="Amiri"/>
          <w:color w:val="111111"/>
          <w:sz w:val="28"/>
          <w:sz w:val="28"/>
          <w:szCs w:val="28"/>
          <w:rtl w:val="true"/>
          <w:lang w:bidi="ar-SA"/>
        </w:rPr>
        <w:t xml:space="preserve">خلقا و لونا فلينظر إلى الحسين بن علي، كذا، كذا قال، و إنما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أنا أبو بكر بن مالك، نا إبراهيم بن عبد اللّه، نا سليمان بن حرب، نا حماد بن زيد، عن هشام، عن محمّد،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ابن زياد حيث أتى برأس الحسين فجعل ينكت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بقضيب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كان أشبههما بالنبي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محمّد بن عبد الرّحمن، أنا أبو عمرو الفقيه، أنا أبو يعلى، أنا إبراهيم بن سعيد </w:t>
      </w:r>
      <w:r>
        <w:rPr>
          <w:rStyle w:val="FootnoteAnchor"/>
          <w:rtl w:val="true"/>
        </w:rPr>
        <w:footnoteReference w:id="608"/>
      </w:r>
      <w:r>
        <w:rPr>
          <w:rFonts w:ascii="Amiri" w:hAnsi="Amiri" w:eastAsia="Amiri" w:cs="Amiri"/>
          <w:color w:val="111111"/>
          <w:sz w:val="28"/>
          <w:sz w:val="28"/>
          <w:szCs w:val="28"/>
          <w:rtl w:val="true"/>
          <w:lang w:bidi="ar-SA"/>
        </w:rPr>
        <w:t>،نا حسين بن محمّد، عن جرير بن حازم،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عبيد اللّه بن زياد برأس الحسين في طست، فقال في حسنه شيئا،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أشبههم برسول اللّه صلّى اللّه عليه و سلّم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أحمد بن عبد اللّه، و أبو غالب أحمد بن الحسن،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مالك، نا عباس بن محمّد القراطيسي، نا خلاّد بن أسلم، نا النّضر بن شميل، نا هشام بن حسان، عن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زياد فجيء برأس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بقضيبه في أنفه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 قلت أما أنه كان أشبههم برسول اللّه صلّى اللّه عليه و سلّم، كذا قال، و صوابه عباس بن إبراهيم القراطيسي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إبراهيم بن منصور السّلمي، أنا أبو بكر، أنا أبو يعلى الموصلي، أنا خلاّد بن أسلم، نا النّضر بن شميل، نا هشام القردوسي </w:t>
      </w:r>
      <w:r>
        <w:rPr>
          <w:rStyle w:val="FootnoteAnchor"/>
          <w:rtl w:val="true"/>
        </w:rPr>
        <w:footnoteReference w:id="610"/>
      </w:r>
      <w:r>
        <w:rPr>
          <w:rFonts w:ascii="Amiri" w:hAnsi="Amiri" w:eastAsia="Amiri" w:cs="Amiri"/>
          <w:color w:val="111111"/>
          <w:sz w:val="28"/>
          <w:sz w:val="28"/>
          <w:szCs w:val="28"/>
          <w:rtl w:val="true"/>
          <w:lang w:bidi="ar-SA"/>
        </w:rPr>
        <w:t>،عن حفصة بنت سيرين،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زياد إذ جيء برأس الحسين، فجعل يقول بقضيب في أنفه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من أشبههم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 الحسن بن علي يشبه وجه رسول اللّه صلّى اللّه عليه و سلّم، و كان جسد الحسين يشبه جسد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إبراهيم بن سعيد </w:t>
      </w:r>
      <w:r>
        <w:rPr>
          <w:rStyle w:val="FootnoteAnchor"/>
          <w:rtl w:val="true"/>
        </w:rPr>
        <w:footnoteReference w:id="611"/>
      </w:r>
      <w:r>
        <w:rPr>
          <w:rFonts w:ascii="Amiri" w:hAnsi="Amiri" w:eastAsia="Amiri" w:cs="Amiri"/>
          <w:color w:val="111111"/>
          <w:sz w:val="28"/>
          <w:sz w:val="28"/>
          <w:szCs w:val="28"/>
          <w:rtl w:val="true"/>
          <w:lang w:bidi="ar-SA"/>
        </w:rPr>
        <w:t>الجوهري،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 اللحية إلاّ شعرات هاهنا في مقدم لحيته فلا أدري أخضب و ترك ذلك المكان شبها برسول اللّه صلّى اللّه عليه و سلّم‌؟ أ و لم يكن شاب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حسنا و قد أقيمت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r>
        <w:rPr>
          <w:rStyle w:val="FootnoteAnchor"/>
          <w:rtl w:val="true"/>
        </w:rPr>
        <w:footnoteReference w:id="612"/>
      </w:r>
      <w:r>
        <w:rPr>
          <w:rFonts w:ascii="Amiri" w:hAnsi="Amiri" w:eastAsia="Amiri" w:cs="Amiri"/>
          <w:color w:val="111111"/>
          <w:sz w:val="28"/>
          <w:sz w:val="28"/>
          <w:szCs w:val="28"/>
          <w:rtl w:val="true"/>
          <w:lang w:bidi="ar-SA"/>
        </w:rPr>
        <w:t>بين الإمام و بين بعض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أنا أبو محمّد بن أبي نصر، أنا أبو الميمون بن راشد، نا أبو زرعة، نا عقبة بن مكرم، نا أبو عاصم، عن ابن جريج،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عمر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بن علي يصبغ بالوسمة </w:t>
      </w:r>
      <w:r>
        <w:rPr>
          <w:rStyle w:val="FootnoteAnchor"/>
          <w:rtl w:val="true"/>
        </w:rPr>
        <w:footnoteReference w:id="613"/>
      </w:r>
      <w:r>
        <w:rPr>
          <w:rFonts w:ascii="Amiri" w:hAnsi="Amiri" w:eastAsia="Amiri" w:cs="Amiri"/>
          <w:color w:val="111111"/>
          <w:sz w:val="28"/>
          <w:sz w:val="28"/>
          <w:szCs w:val="28"/>
          <w:rtl w:val="true"/>
          <w:lang w:bidi="ar-SA"/>
        </w:rPr>
        <w:t>،أما هو فكان ابن ستين، و كان رأسه و لحيته شديدي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عبد اللّه بن محمّد، نا أبو بكر بن أبي عاصم، نا يعقوب بن حميد، نا إبراهيم بن حسن بن علي الرافعي،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زينب بنت أبي رافع </w:t>
      </w:r>
      <w:r>
        <w:rPr>
          <w:rStyle w:val="FootnoteAnchor"/>
          <w:rtl w:val="true"/>
        </w:rPr>
        <w:footnoteReference w:id="614"/>
      </w:r>
      <w:r>
        <w:rPr>
          <w:rFonts w:ascii="Amiri" w:hAnsi="Amiri" w:eastAsia="Amiri" w:cs="Amiri"/>
          <w:color w:val="111111"/>
          <w:sz w:val="28"/>
          <w:sz w:val="28"/>
          <w:szCs w:val="28"/>
          <w:rtl w:val="true"/>
          <w:lang w:bidi="ar-SA"/>
        </w:rPr>
        <w:t>،عن فاطمة بنت رسول اللّه صلّى اللّه عليه و سلّم أنها أتت أباها رسول اللّه صلّى اللّه عليه و سلّم بالحسن و الحسين في شكواه الذي مات فيها،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تورّثهما يا رسول اللّه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فله هيئتي </w:t>
      </w:r>
      <w:r>
        <w:rPr>
          <w:rStyle w:val="FootnoteAnchor"/>
          <w:rtl w:val="true"/>
        </w:rPr>
        <w:footnoteReference w:id="615"/>
      </w:r>
      <w:r>
        <w:rPr>
          <w:rFonts w:ascii="Amiri" w:hAnsi="Amiri" w:eastAsia="Amiri" w:cs="Amiri"/>
          <w:color w:val="111111"/>
          <w:sz w:val="28"/>
          <w:sz w:val="28"/>
          <w:szCs w:val="28"/>
          <w:rtl w:val="true"/>
          <w:lang w:bidi="ar-SA"/>
        </w:rPr>
        <w:t>و سؤددي، و أما الحسين فله جرأتي وجودي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أحمد، و أبو عبد اللّه يحيى ابنا الحسن، و أبو الحسين محمّد بن محمّد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حدّثني إبراهيم بن حمزة، عن إبراهيم بن علي الرافعي، عن أبيه، عن جدته زينب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النبي صلّى اللّه عليه و سلّم بابنيها إلى رسول اللّه صلّى اللّه عليه و سلّم في شكواه الذي توفي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هذان ابناك تورّثهما </w:t>
      </w:r>
      <w:r>
        <w:rPr>
          <w:rStyle w:val="FootnoteAnchor"/>
          <w:rtl w:val="true"/>
        </w:rPr>
        <w:footnoteReference w:id="616"/>
      </w:r>
      <w:r>
        <w:rPr>
          <w:rFonts w:ascii="Amiri" w:hAnsi="Amiri" w:eastAsia="Amiri" w:cs="Amiri"/>
          <w:color w:val="111111"/>
          <w:sz w:val="28"/>
          <w:sz w:val="28"/>
          <w:szCs w:val="28"/>
          <w:rtl w:val="true"/>
          <w:lang w:bidi="ar-SA"/>
        </w:rPr>
        <w:t>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حسن فإن له هيئتي </w:t>
      </w:r>
      <w:r>
        <w:rPr>
          <w:rStyle w:val="FootnoteAnchor"/>
          <w:rtl w:val="true"/>
        </w:rPr>
        <w:footnoteReference w:id="617"/>
      </w:r>
      <w:r>
        <w:rPr>
          <w:rFonts w:ascii="Amiri" w:hAnsi="Amiri" w:eastAsia="Amiri" w:cs="Amiri"/>
          <w:color w:val="111111"/>
          <w:sz w:val="28"/>
          <w:sz w:val="28"/>
          <w:szCs w:val="28"/>
          <w:rtl w:val="true"/>
          <w:lang w:bidi="ar-SA"/>
        </w:rPr>
        <w:t>و سؤددي، و أما حسين فإن له جرأتي وجودي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من وجه آخر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أبو سعد إسماعيل بن أحمد بن إبراهيم الإسماعيلي </w:t>
      </w:r>
      <w:r>
        <w:rPr>
          <w:rStyle w:val="FootnoteAnchor"/>
          <w:rtl w:val="true"/>
        </w:rPr>
        <w:footnoteReference w:id="618"/>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جعفر محمّد بن علي بن دحيم، نا أحمد بن حازم، نا مخول، عبد الرّحمن بن الأسود، عن محمّد بن عبيد اللّه بن أبي رافع، عن أبيه و عمه، عن جده، عن أبي رافع، أن فاطمة بنت رسول اللّه صلّى اللّه عليه و سلّم أتت رسول اللّه صلّى اللّه عليه و سلّم بالحسن و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ابناك و ابناي انحلهما؟؛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أما الحسن فقد نحلته حلمي و هيبتي </w:t>
      </w:r>
      <w:r>
        <w:rPr>
          <w:rStyle w:val="FootnoteAnchor"/>
          <w:rtl w:val="true"/>
        </w:rPr>
        <w:footnoteReference w:id="620"/>
      </w:r>
      <w:r>
        <w:rPr>
          <w:rFonts w:ascii="Amiri" w:hAnsi="Amiri" w:eastAsia="Amiri" w:cs="Amiri"/>
          <w:color w:val="111111"/>
          <w:sz w:val="28"/>
          <w:sz w:val="28"/>
          <w:szCs w:val="28"/>
          <w:rtl w:val="true"/>
          <w:lang w:bidi="ar-SA"/>
        </w:rPr>
        <w:t>،و أما الحسين فقد نحلته نجدتي 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إبراهيم بن محمّد بن إبراهيم، أنا إبراهيم بن عبد اللّه بن محمّد، أنا عبد اللّه بن محمّد بن زياد، نا محمّد بن يحيى، نا وهب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أبي يعقوب يحدث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نعم </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إلى ابن عمر،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 البعوض يكون في الثوب أ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هذا يسألني عن دم البعوض، و قد قتلوا ابن رسول اللّه صلّى اللّه عليه و سلّم،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هما ريحانتاي </w:t>
      </w:r>
      <w:r>
        <w:rPr>
          <w:rStyle w:val="FootnoteAnchor"/>
          <w:rtl w:val="true"/>
        </w:rPr>
        <w:footnoteReference w:id="623"/>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عبد الرّحمن، نا مهدي بن ميمون، عن محمّد بن عبد اللّه بن أبي يعقوب، عن ابن أبي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ابن عمر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 و قد قتلوا ابن رسول اللّه صلّى اللّه عليه و سلّم،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ريحانتاي </w:t>
      </w:r>
      <w:r>
        <w:rPr>
          <w:rStyle w:val="FootnoteAnchor"/>
          <w:rtl w:val="true"/>
        </w:rPr>
        <w:footnoteReference w:id="624"/>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625"/>
      </w:r>
      <w:r>
        <w:rPr>
          <w:rFonts w:ascii="Amiri" w:hAnsi="Amiri" w:eastAsia="Amiri" w:cs="Amiri"/>
          <w:color w:val="111111"/>
          <w:sz w:val="28"/>
          <w:sz w:val="28"/>
          <w:szCs w:val="28"/>
          <w:rtl w:val="true"/>
          <w:lang w:bidi="ar-SA"/>
        </w:rPr>
        <w:t xml:space="preserve">محمّد الجوهري، أنا أبو بكر أحمد بن جعفر، نا إبراهيم بن عبد اللّه أبو مسلم البصري، نا حجاج و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حجاج بن المنهال، و أبو عمر الحوضي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مهدي بن الميمون، أخبرني محمّد بن عبد اللّه بن أبي يعقوب، عن ابن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عمر فسأله رجل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 و قد قتلوا ابن رسول اللّه صلّى اللّه عليه و سلّم، و قد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ريحانتاي </w:t>
      </w:r>
      <w:r>
        <w:rPr>
          <w:rStyle w:val="FootnoteAnchor"/>
          <w:rtl w:val="true"/>
        </w:rPr>
        <w:footnoteReference w:id="626"/>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أنا أبو نعيم، نا سليمان الطّبراني، نا أحمد بن ماء بهرام الإيذجي </w:t>
      </w:r>
      <w:r>
        <w:rPr>
          <w:rStyle w:val="FootnoteAnchor"/>
          <w:rtl w:val="true"/>
        </w:rPr>
        <w:footnoteReference w:id="627"/>
      </w:r>
      <w:r>
        <w:rPr>
          <w:rFonts w:ascii="Amiri" w:hAnsi="Amiri" w:eastAsia="Amiri" w:cs="Amiri"/>
          <w:color w:val="111111"/>
          <w:sz w:val="28"/>
          <w:sz w:val="28"/>
          <w:szCs w:val="28"/>
          <w:rtl w:val="true"/>
          <w:lang w:bidi="ar-SA"/>
        </w:rPr>
        <w:t xml:space="preserve">،نا الجرّاح بن مخلد، نا الحسن بن عنبسة، نا علي بن هاشم، عن محمّد بن عبيد اللّه بن علي، عن عبد اللّه بن عبد الرّحمن الحزمي،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معمر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الحسن و الحسين يلعبان بين يديه 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تحبهما؟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لا أحبّهما، و هما ريحانتاي </w:t>
      </w:r>
      <w:r>
        <w:rPr>
          <w:rStyle w:val="FootnoteAnchor"/>
          <w:rtl w:val="true"/>
        </w:rPr>
        <w:footnoteReference w:id="628"/>
      </w:r>
      <w:r>
        <w:rPr>
          <w:rFonts w:ascii="Amiri" w:hAnsi="Amiri" w:eastAsia="Amiri" w:cs="Amiri"/>
          <w:color w:val="111111"/>
          <w:sz w:val="28"/>
          <w:sz w:val="28"/>
          <w:szCs w:val="28"/>
          <w:rtl w:val="true"/>
          <w:lang w:bidi="ar-SA"/>
        </w:rPr>
        <w:t>من الدنيا أشمّهما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630"/>
      </w:r>
      <w:r>
        <w:rPr>
          <w:rFonts w:ascii="Amiri" w:hAnsi="Amiri" w:eastAsia="Amiri" w:cs="Amiri"/>
          <w:color w:val="111111"/>
          <w:sz w:val="28"/>
          <w:sz w:val="28"/>
          <w:szCs w:val="28"/>
          <w:rtl w:val="true"/>
          <w:lang w:bidi="ar-SA"/>
        </w:rPr>
        <w:t xml:space="preserve">،أنا محمّد بن الحسين القطان، نا عبد الباقي بن قانع، نا محمّد بن الحسن </w:t>
      </w:r>
      <w:r>
        <w:rPr>
          <w:rStyle w:val="FootnoteAnchor"/>
          <w:rtl w:val="true"/>
        </w:rPr>
        <w:footnoteReference w:id="631"/>
      </w:r>
      <w:r>
        <w:rPr>
          <w:rFonts w:ascii="Amiri" w:hAnsi="Amiri" w:eastAsia="Amiri" w:cs="Amiri"/>
          <w:color w:val="111111"/>
          <w:sz w:val="28"/>
          <w:sz w:val="28"/>
          <w:szCs w:val="28"/>
          <w:rtl w:val="true"/>
          <w:lang w:bidi="ar-SA"/>
        </w:rPr>
        <w:t xml:space="preserve">بن يعقوب الحاجب، نا عبد الصمد بن حسان، نا محمّد بن أبان، عن أبي جناب </w:t>
      </w:r>
      <w:r>
        <w:rPr>
          <w:rStyle w:val="FootnoteAnchor"/>
          <w:rtl w:val="true"/>
        </w:rPr>
        <w:footnoteReference w:id="632"/>
      </w:r>
      <w:r>
        <w:rPr>
          <w:rFonts w:ascii="Amiri" w:hAnsi="Amiri" w:eastAsia="Amiri" w:cs="Amiri"/>
          <w:color w:val="111111"/>
          <w:sz w:val="28"/>
          <w:sz w:val="28"/>
          <w:szCs w:val="28"/>
          <w:rtl w:val="true"/>
          <w:lang w:bidi="ar-SA"/>
        </w:rPr>
        <w:t>،عن الشعبي، عن زيد بن يثيع،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أبي جناب،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تميم بن أبي سعيد بن أبي العباس، أنا أبو بكر محمّد بن عبد اللّه بن عمر العمري، أنا أبو محمّد بن أبي شريح، نا يحيى بن محمّد بن صاعد، نا محمّد بن يحيى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حميد بن الأصبغ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آدم بن أبي إياس، نا لكير </w:t>
      </w:r>
      <w:r>
        <w:rPr>
          <w:rStyle w:val="FootnoteAnchor"/>
          <w:rtl w:val="true"/>
        </w:rPr>
        <w:footnoteReference w:id="633"/>
      </w:r>
      <w:r>
        <w:rPr>
          <w:rFonts w:ascii="Amiri" w:hAnsi="Amiri" w:eastAsia="Amiri" w:cs="Amiri"/>
          <w:color w:val="111111"/>
          <w:sz w:val="28"/>
          <w:sz w:val="28"/>
          <w:szCs w:val="28"/>
          <w:rtl w:val="true"/>
          <w:lang w:bidi="ar-SA"/>
        </w:rPr>
        <w:t xml:space="preserve">بن حسين، عن أبي جناب </w:t>
      </w:r>
      <w:r>
        <w:rPr>
          <w:rStyle w:val="FootnoteAnchor"/>
          <w:rtl w:val="true"/>
        </w:rPr>
        <w:footnoteReference w:id="634"/>
      </w:r>
      <w:r>
        <w:rPr>
          <w:rFonts w:ascii="Amiri" w:hAnsi="Amiri" w:eastAsia="Amiri" w:cs="Amiri"/>
          <w:color w:val="111111"/>
          <w:sz w:val="28"/>
          <w:sz w:val="28"/>
          <w:szCs w:val="28"/>
          <w:rtl w:val="true"/>
          <w:lang w:bidi="ar-SA"/>
        </w:rPr>
        <w:t>الكلبي، عن عامر الشعبي، عن الحارث الهمداني،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محمّد بن عبد الملك، أنا أحمد بن علي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أبي البركات، نا عاصم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عمر </w:t>
      </w:r>
      <w:r>
        <w:rPr>
          <w:rStyle w:val="FootnoteAnchor"/>
          <w:rtl w:val="true"/>
        </w:rPr>
        <w:footnoteReference w:id="636"/>
      </w:r>
      <w:r>
        <w:rPr>
          <w:rFonts w:ascii="Amiri" w:hAnsi="Amiri" w:eastAsia="Amiri" w:cs="Amiri"/>
          <w:color w:val="111111"/>
          <w:sz w:val="28"/>
          <w:sz w:val="28"/>
          <w:szCs w:val="28"/>
          <w:rtl w:val="true"/>
          <w:lang w:bidi="ar-SA"/>
        </w:rPr>
        <w:t xml:space="preserve">بن مخلد، نا علي بن عبد اللّه بن معاوية بن شريح </w:t>
      </w:r>
      <w:r>
        <w:rPr>
          <w:rStyle w:val="FootnoteAnchor"/>
          <w:rtl w:val="true"/>
        </w:rPr>
        <w:footnoteReference w:id="637"/>
      </w:r>
      <w:r>
        <w:rPr>
          <w:rFonts w:ascii="Amiri" w:hAnsi="Amiri" w:eastAsia="Amiri" w:cs="Amiri"/>
          <w:color w:val="111111"/>
          <w:sz w:val="28"/>
          <w:sz w:val="28"/>
          <w:szCs w:val="28"/>
          <w:rtl w:val="true"/>
          <w:lang w:bidi="ar-SA"/>
        </w:rPr>
        <w:t>،نا أبي، عن أبيه معاوية بن شريح، عن ميسرة، عن شريح،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أحمد بن عقيل بن محمّد بن علي بن رافع </w:t>
      </w:r>
      <w:r>
        <w:rPr>
          <w:rStyle w:val="FootnoteAnchor"/>
          <w:rtl w:val="true"/>
        </w:rPr>
        <w:footnoteReference w:id="638"/>
      </w:r>
      <w:r>
        <w:rPr>
          <w:rFonts w:ascii="Amiri" w:hAnsi="Amiri" w:eastAsia="Amiri" w:cs="Amiri"/>
          <w:color w:val="111111"/>
          <w:sz w:val="28"/>
          <w:sz w:val="28"/>
          <w:szCs w:val="28"/>
          <w:rtl w:val="true"/>
          <w:lang w:bidi="ar-SA"/>
        </w:rPr>
        <w:t xml:space="preserve">الفارسي، نا عبد العزيز الكتاني، نا أبو عصمة نوح بن نصر بن محمّد بن عمرو بن الفضل بن العباس بن الحارث الفرغاني </w:t>
      </w:r>
      <w:r>
        <w:rPr>
          <w:rStyle w:val="FootnoteAnchor"/>
          <w:rtl w:val="true"/>
        </w:rPr>
        <w:footnoteReference w:id="639"/>
      </w:r>
      <w:r>
        <w:rPr>
          <w:rFonts w:ascii="Amiri" w:hAnsi="Amiri" w:eastAsia="Amiri" w:cs="Amiri"/>
          <w:color w:val="111111"/>
          <w:sz w:val="28"/>
          <w:sz w:val="28"/>
          <w:szCs w:val="28"/>
          <w:rtl w:val="true"/>
          <w:lang w:bidi="ar-SA"/>
        </w:rPr>
        <w:t>،من لفظه ببغداد، أنا أبو الحسن علي بن أبي بكر الوراق، نا أبو عبد اللّه محمّد بن موسى الرازي الضرير، إملاء، نا أبو العباس محمّد بن يونس القرشي، نا محمّد بن عاصم السّلمي، نا هارون بن مسلم الحنّائي، عن القاسم بن عبد الرّحمن، عن محمّد بن علي، عن أبي محمّد الأنصاري،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أبا بكر و عمر فإنهما سيّدا كهول أهل الجنة من الأولين و الآخرين إلاّ النبيين و المرسلين، و لا تسبّوا الحسن و الحسين، فإنهما سيّدا شباب أهل الجنة من الأولين و الآخرين، و لا تسبّوا عليا </w:t>
      </w:r>
    </w:p>
    <w:p>
      <w:pPr>
        <w:pStyle w:val="BookText"/>
        <w:rPr/>
      </w:pPr>
      <w:r>
        <w:rPr>
          <w:rFonts w:ascii="Amiri" w:hAnsi="Amiri" w:eastAsia="Amiri" w:cs="Amiri"/>
          <w:color w:val="111111"/>
          <w:sz w:val="28"/>
          <w:sz w:val="28"/>
          <w:szCs w:val="28"/>
          <w:rtl w:val="true"/>
          <w:lang w:bidi="ar-SA"/>
        </w:rPr>
        <w:t>فإن من سبّ‌ عليا فقد سبّني و من سبّني فقد سبّ‌ اللّه و من سبّ‌ اللّه عذبه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الماليني، أنا أبو محمّد عبد اللّه بن أبي بكر بن أحمد السقطي المقرئ، نا أبو الفضل محمّد بن أحمد بن محمّد بن الجارود الجارودي الحافظ‍‌ إملاء، أنا أبو الفضل العباس بن الحسين بن أحمد الصفار بالري، نا طاهر بن إسماعيل الخثعمي، نا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سيد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الثوري، عن حبيب بن أبي ثابت، عن سعيد بن جبير،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من أحبّهما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نا أبو القاسم إسماعيل بن مسعدة، أنا حمزة بن يوسف، أنا أبو أحمد بن عديّ‌ </w:t>
      </w:r>
      <w:r>
        <w:rPr>
          <w:rStyle w:val="FootnoteAnchor"/>
          <w:rtl w:val="true"/>
        </w:rPr>
        <w:footnoteReference w:id="641"/>
      </w:r>
      <w:r>
        <w:rPr>
          <w:rFonts w:ascii="Amiri" w:hAnsi="Amiri" w:eastAsia="Amiri" w:cs="Amiri"/>
          <w:color w:val="111111"/>
          <w:sz w:val="28"/>
          <w:sz w:val="28"/>
          <w:szCs w:val="28"/>
          <w:rtl w:val="true"/>
          <w:lang w:bidi="ar-SA"/>
        </w:rPr>
        <w:t xml:space="preserve">،نا صالح بن أحمد بن أبي مقاتل، أنا أحمد بن المقدام، أنا حكيم بن حزام </w:t>
      </w:r>
      <w:r>
        <w:rPr>
          <w:rStyle w:val="FootnoteAnchor"/>
          <w:rtl w:val="true"/>
        </w:rPr>
        <w:footnoteReference w:id="642"/>
      </w:r>
      <w:r>
        <w:rPr>
          <w:rFonts w:ascii="Amiri" w:hAnsi="Amiri" w:eastAsia="Amiri" w:cs="Amiri"/>
          <w:color w:val="111111"/>
          <w:sz w:val="28"/>
          <w:sz w:val="28"/>
          <w:szCs w:val="28"/>
          <w:rtl w:val="true"/>
          <w:lang w:bidi="ar-SA"/>
        </w:rPr>
        <w:t xml:space="preserve">،نا الأعمش، عن إبراهيم التميمي </w:t>
      </w:r>
      <w:r>
        <w:rPr>
          <w:rStyle w:val="FootnoteAnchor"/>
          <w:rtl w:val="true"/>
        </w:rPr>
        <w:footnoteReference w:id="643"/>
      </w:r>
      <w:r>
        <w:rPr>
          <w:rFonts w:ascii="Amiri" w:hAnsi="Amiri" w:eastAsia="Amiri" w:cs="Amiri"/>
          <w:color w:val="111111"/>
          <w:sz w:val="28"/>
          <w:sz w:val="28"/>
          <w:szCs w:val="28"/>
          <w:rtl w:val="true"/>
          <w:lang w:bidi="ar-SA"/>
        </w:rPr>
        <w:t>،عن شريح، عن عمر بن الخطاب،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سيّدا شباب أهل الجنة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بن أبي عقيل أنا علي بن الحسن الخلعي </w:t>
      </w:r>
      <w:r>
        <w:rPr>
          <w:rStyle w:val="FootnoteAnchor"/>
          <w:rtl w:val="true"/>
        </w:rPr>
        <w:footnoteReference w:id="645"/>
      </w:r>
      <w:r>
        <w:rPr>
          <w:rFonts w:ascii="Amiri" w:hAnsi="Amiri" w:eastAsia="Amiri" w:cs="Amiri"/>
          <w:color w:val="111111"/>
          <w:sz w:val="28"/>
          <w:sz w:val="28"/>
          <w:szCs w:val="28"/>
          <w:rtl w:val="true"/>
          <w:lang w:bidi="ar-SA"/>
        </w:rPr>
        <w:t xml:space="preserve">،أنا عبد الرّحمن بن عمر بن النحاس، أنا أحمد بن محمّد بن زياد بن الأعرابي، نا أبو العباس الفضل بن يوسف بن يعقوب بن حمزة الجعفي، 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الخلال الحلواني، نا المعلّى بن عبد الرّحمن 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القاسم، أنا أبو القاسم، أنا أبو أحمد بن عدي </w:t>
      </w:r>
      <w:r>
        <w:rPr>
          <w:rStyle w:val="FootnoteAnchor"/>
          <w:rtl w:val="true"/>
        </w:rPr>
        <w:footnoteReference w:id="647"/>
      </w:r>
      <w:r>
        <w:rPr>
          <w:rFonts w:ascii="Amiri" w:hAnsi="Amiri" w:eastAsia="Amiri" w:cs="Amiri"/>
          <w:color w:val="111111"/>
          <w:sz w:val="28"/>
          <w:sz w:val="28"/>
          <w:szCs w:val="28"/>
          <w:rtl w:val="true"/>
          <w:lang w:bidi="ar-SA"/>
        </w:rPr>
        <w:t>،أنا عبد اللّه بن إبراهيم القصري، و محمّد بن هارون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الحلواني، نا معلّى بن </w:t>
      </w:r>
    </w:p>
    <w:p>
      <w:pPr>
        <w:pStyle w:val="BookText"/>
        <w:rPr/>
      </w:pPr>
      <w:r>
        <w:rPr>
          <w:rFonts w:ascii="Amiri" w:hAnsi="Amiri" w:eastAsia="Amiri" w:cs="Amiri"/>
          <w:color w:val="111111"/>
          <w:sz w:val="28"/>
          <w:sz w:val="28"/>
          <w:szCs w:val="28"/>
          <w:rtl w:val="true"/>
          <w:lang w:bidi="ar-SA"/>
        </w:rPr>
        <w:t>عبد الرّحمن، عن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علي الحسن بن المظفّر،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أنا علي بن محمّد بن أحمد بن لؤلؤ، نا أبو سعيد عبد الكبير بن عمر الخطابي بالبصرة، نا محمّد بن عبد الملك، نا معلّى بن عبد الرّحمن الواسطي، 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أنا أبو أحمد بن عدي </w:t>
      </w:r>
      <w:r>
        <w:rPr>
          <w:rStyle w:val="FootnoteAnchor"/>
          <w:rtl w:val="true"/>
        </w:rPr>
        <w:footnoteReference w:id="648"/>
      </w:r>
      <w:r>
        <w:rPr>
          <w:rFonts w:ascii="Amiri" w:hAnsi="Amiri" w:eastAsia="Amiri" w:cs="Amiri"/>
          <w:color w:val="111111"/>
          <w:sz w:val="28"/>
          <w:sz w:val="28"/>
          <w:szCs w:val="28"/>
          <w:rtl w:val="true"/>
          <w:lang w:bidi="ar-SA"/>
        </w:rPr>
        <w:t xml:space="preserve">،نا محمّد بن يوسف بن عاصم، نا عباد بن وليد </w:t>
      </w:r>
      <w:r>
        <w:rPr>
          <w:rStyle w:val="FootnoteAnchor"/>
          <w:rtl w:val="true"/>
        </w:rPr>
        <w:footnoteReference w:id="649"/>
      </w:r>
      <w:r>
        <w:rPr>
          <w:rFonts w:ascii="Amiri" w:hAnsi="Amiri" w:eastAsia="Amiri" w:cs="Amiri"/>
          <w:color w:val="111111"/>
          <w:sz w:val="28"/>
          <w:sz w:val="28"/>
          <w:szCs w:val="28"/>
          <w:rtl w:val="true"/>
          <w:lang w:bidi="ar-SA"/>
        </w:rPr>
        <w:t>،حدّثني عبد الحميد بن بحر، نا منصور بن أبي الأسود،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يرويه بهذا الإسناد غير عبد الحميد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w:t>
      </w:r>
      <w:r>
        <w:rPr>
          <w:rStyle w:val="FootnoteAnchor"/>
          <w:rtl w:val="true"/>
        </w:rPr>
        <w:footnoteReference w:id="650"/>
      </w:r>
      <w:r>
        <w:rPr>
          <w:rFonts w:ascii="Amiri" w:hAnsi="Amiri" w:eastAsia="Amiri" w:cs="Amiri"/>
          <w:color w:val="111111"/>
          <w:sz w:val="28"/>
          <w:sz w:val="28"/>
          <w:szCs w:val="28"/>
          <w:rtl w:val="true"/>
          <w:lang w:bidi="ar-SA"/>
        </w:rPr>
        <w:t xml:space="preserve">،أنا أبو عمرو بن حمدان، أنا عبد اللّه بن محمّد بن يونس السّماني </w:t>
      </w:r>
      <w:r>
        <w:rPr>
          <w:rStyle w:val="FootnoteAnchor"/>
          <w:rtl w:val="true"/>
        </w:rPr>
        <w:footnoteReference w:id="651"/>
      </w:r>
      <w:r>
        <w:rPr>
          <w:rFonts w:ascii="Amiri" w:hAnsi="Amiri" w:eastAsia="Amiri" w:cs="Amiri"/>
          <w:color w:val="111111"/>
          <w:sz w:val="28"/>
          <w:sz w:val="28"/>
          <w:szCs w:val="28"/>
          <w:rtl w:val="true"/>
          <w:lang w:bidi="ar-SA"/>
        </w:rPr>
        <w:t>الفقيه، نا عباس بن عبد العظيم، نا عمران بن أبان، حدّثني مالك بن الحسن بن مالك بن الحويرث، عن أبيه، عن جده أن النبي صلّى اللّه عليه و سلّم قال 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أحمد، أنا أحمد بن محمّد بن النّقّور، أنا أبو القاسم عيسى بن علي بن عيسى الوزير، أنا أبو القاسم عبد اللّه بن محمّد، نا محمّد بن مشكاب، نا عمران بن أبان، نا مالك بن الحسن بن مالك بن الحويرث، حدّثني أبي، </w:t>
      </w:r>
    </w:p>
    <w:p>
      <w:pPr>
        <w:pStyle w:val="BookText"/>
        <w:rPr/>
      </w:pPr>
      <w:r>
        <w:rPr>
          <w:rFonts w:ascii="Amiri" w:hAnsi="Amiri" w:eastAsia="Amiri" w:cs="Amiri"/>
          <w:color w:val="111111"/>
          <w:sz w:val="28"/>
          <w:sz w:val="28"/>
          <w:szCs w:val="28"/>
          <w:rtl w:val="true"/>
          <w:lang w:bidi="ar-SA"/>
        </w:rPr>
        <w:t>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 هذا الحديث عن مالك بن الحويرث إلاّ من هذا الطريق، و ليس مالك بن الحسن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و أبو الحسن علي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652"/>
      </w:r>
      <w:r>
        <w:rPr>
          <w:rFonts w:ascii="Amiri" w:hAnsi="Amiri" w:eastAsia="Amiri" w:cs="Amiri"/>
          <w:color w:val="111111"/>
          <w:sz w:val="28"/>
          <w:sz w:val="28"/>
          <w:szCs w:val="28"/>
          <w:rtl w:val="true"/>
          <w:lang w:bidi="ar-SA"/>
        </w:rPr>
        <w:t>علي بن محمّد بن بشران، أنا عثمان بن أحمد، أنا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المديني عن حديث مالك بن الحويرث،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Style w:val="FootnoteAnchor"/>
          <w:rtl w:val="true"/>
        </w:rPr>
        <w:footnoteReference w:id="653"/>
      </w:r>
      <w:r>
        <w:rPr>
          <w:rFonts w:ascii="Amiri" w:hAnsi="Amiri" w:eastAsia="Amiri" w:cs="Amiri"/>
          <w:color w:val="111111"/>
          <w:sz w:val="28"/>
          <w:sz w:val="28"/>
          <w:szCs w:val="28"/>
          <w:rtl w:val="true"/>
          <w:lang w:bidi="ar-SA"/>
        </w:rPr>
        <w:t xml:space="preserve">و إسناده مجهول، رواه الحسن بن عبد الرّحمن بن مالك بن الحويرث، عن أبيه، عن جده، و الحسن بن عبد الرّحمن هذا لم يرو عنه غير هذا الشيخ، و هي ثلاثة </w:t>
      </w:r>
      <w:r>
        <w:rPr>
          <w:rStyle w:val="FootnoteAnchor"/>
          <w:rtl w:val="true"/>
        </w:rPr>
        <w:footnoteReference w:id="654"/>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أبو بكر بن رزق اللّه، نا زيد بن الحباب </w:t>
      </w:r>
      <w:r>
        <w:rPr>
          <w:rStyle w:val="FootnoteAnchor"/>
          <w:rtl w:val="true"/>
        </w:rPr>
        <w:footnoteReference w:id="655"/>
      </w:r>
      <w:r>
        <w:rPr>
          <w:rFonts w:ascii="Amiri" w:hAnsi="Amiri" w:eastAsia="Amiri" w:cs="Amiri"/>
          <w:color w:val="111111"/>
          <w:sz w:val="28"/>
          <w:sz w:val="28"/>
          <w:szCs w:val="28"/>
          <w:rtl w:val="true"/>
          <w:lang w:bidi="ar-SA"/>
        </w:rPr>
        <w:t xml:space="preserve">،نا إسرائيل بن يونس، عن ميسرة بن حبيب الهمداني </w:t>
      </w:r>
      <w:r>
        <w:rPr>
          <w:rStyle w:val="FootnoteAnchor"/>
          <w:rtl w:val="true"/>
        </w:rPr>
        <w:footnoteReference w:id="656"/>
      </w:r>
      <w:r>
        <w:rPr>
          <w:rFonts w:ascii="Amiri" w:hAnsi="Amiri" w:eastAsia="Amiri" w:cs="Amiri"/>
          <w:color w:val="111111"/>
          <w:sz w:val="28"/>
          <w:sz w:val="28"/>
          <w:szCs w:val="28"/>
          <w:rtl w:val="true"/>
          <w:lang w:bidi="ar-SA"/>
        </w:rPr>
        <w:t>،عن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فصليت معه المغرب فقام فصلّى حتى العشاء ثم خرج فاتبعته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لي مالك، استأذن أن يسلّم عليّ‌ و يبشرني ببشرى </w:t>
      </w:r>
      <w:r>
        <w:rPr>
          <w:rStyle w:val="FootnoteAnchor"/>
          <w:rtl w:val="true"/>
        </w:rPr>
        <w:footnoteReference w:id="657"/>
      </w:r>
      <w:r>
        <w:rPr>
          <w:rFonts w:ascii="Amiri" w:hAnsi="Amiri" w:eastAsia="Amiri" w:cs="Amiri"/>
          <w:color w:val="111111"/>
          <w:sz w:val="28"/>
          <w:sz w:val="28"/>
          <w:szCs w:val="28"/>
          <w:rtl w:val="true"/>
          <w:lang w:bidi="ar-SA"/>
        </w:rPr>
        <w:t>أن فاطمة سيدة نساء أهل الجنة، و أن 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الخلعي، نا عبد الرّحمن بن عمر، أنا أبو سعيد أحمد بن محمّد بن زياد، نا محمّد بن عيسى العطار، أبو جعفر المعروف بابن أبي موسى، نا إسحاق بن منصور، نا إسرائيل، عن ميسرة بن حبيب، عن المنهال، عن زرّ،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w:t>
      </w:r>
    </w:p>
    <w:p>
      <w:pPr>
        <w:pStyle w:val="BookText"/>
        <w:rPr/>
      </w:pPr>
      <w:r>
        <w:rPr>
          <w:rFonts w:ascii="Amiri" w:hAnsi="Amiri" w:eastAsia="Amiri" w:cs="Amiri"/>
          <w:color w:val="111111"/>
          <w:sz w:val="28"/>
          <w:sz w:val="28"/>
          <w:szCs w:val="28"/>
          <w:rtl w:val="true"/>
          <w:lang w:bidi="ar-SA"/>
        </w:rPr>
        <w:t xml:space="preserve">ملك فسلم عليّ‌، نزل من السماء لم ينزل قبلها </w:t>
      </w:r>
      <w:r>
        <w:rPr>
          <w:rStyle w:val="FootnoteAnchor"/>
          <w:rtl w:val="true"/>
        </w:rPr>
        <w:footnoteReference w:id="658"/>
      </w:r>
      <w:r>
        <w:rPr>
          <w:rFonts w:ascii="Amiri" w:hAnsi="Amiri" w:eastAsia="Amiri" w:cs="Amiri"/>
          <w:color w:val="111111"/>
          <w:sz w:val="28"/>
          <w:sz w:val="28"/>
          <w:szCs w:val="28"/>
          <w:rtl w:val="true"/>
          <w:lang w:bidi="ar-SA"/>
        </w:rPr>
        <w:t>يبشرني أن الحسن و الحسين سيّدا شباب أهل الجنة، و أن فاطمة سيدة نساء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659"/>
      </w:r>
      <w:r>
        <w:rPr>
          <w:rFonts w:ascii="Amiri" w:hAnsi="Amiri" w:eastAsia="Amiri" w:cs="Amiri"/>
          <w:color w:val="111111"/>
          <w:sz w:val="28"/>
          <w:sz w:val="28"/>
          <w:szCs w:val="28"/>
          <w:rtl w:val="true"/>
          <w:lang w:bidi="ar-SA"/>
        </w:rPr>
        <w:t xml:space="preserve">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إسماعيل بن أحمد، و المبارك بن أحمد بن القصار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بن الحسين بن عبد اللّه بن هارون، نا أبو القاسم عبد اللّه بن محمّد، نا داود بن رشيد،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الحكم بن عبد الرّحمن بن أبي نعم،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إلاّ ابني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يحيى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علي بن السبط‍‌، و أبو نصر بن رضوان،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أحمد بن جعفر بن حمدان القطيعي، نا عبد اللّه بن أحمد بن حنبل </w:t>
      </w:r>
      <w:r>
        <w:rPr>
          <w:rStyle w:val="FootnoteAnchor"/>
          <w:rtl w:val="true"/>
        </w:rPr>
        <w:footnoteReference w:id="660"/>
      </w:r>
      <w:r>
        <w:rPr>
          <w:rFonts w:ascii="Amiri" w:hAnsi="Amiri" w:eastAsia="Amiri" w:cs="Amiri"/>
          <w:color w:val="111111"/>
          <w:sz w:val="28"/>
          <w:sz w:val="28"/>
          <w:szCs w:val="28"/>
          <w:rtl w:val="true"/>
          <w:lang w:bidi="ar-SA"/>
        </w:rPr>
        <w:t xml:space="preserve">،حدّثني أبي، نا أبو نعيم، نا سفيان،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زياد </w:t>
      </w:r>
      <w:r>
        <w:rPr>
          <w:rStyle w:val="FootnoteAnchor"/>
          <w:rtl w:val="true"/>
        </w:rPr>
        <w:footnoteReference w:id="66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هاشم زاهر بن طاهر، أنا أبو سعد الجنزرودي، أنا أبو عمرو بن حمدان، أنا أبو الحسن علي بن العباس بن الوليد البجلي بالكوفة، نا أحمد بن عثمان، نا أبو نعيم </w:t>
      </w:r>
      <w:r>
        <w:rPr>
          <w:rStyle w:val="FootnoteAnchor"/>
          <w:rtl w:val="true"/>
        </w:rPr>
        <w:footnoteReference w:id="662"/>
      </w:r>
      <w:r>
        <w:rPr>
          <w:rFonts w:ascii="Amiri" w:hAnsi="Amiri" w:eastAsia="Amiri" w:cs="Amiri"/>
          <w:color w:val="111111"/>
          <w:sz w:val="28"/>
          <w:sz w:val="28"/>
          <w:szCs w:val="28"/>
          <w:rtl w:val="true"/>
          <w:lang w:bidi="ar-SA"/>
        </w:rPr>
        <w:t>،نا سفيان، عن يزيد بن أبي زياد، عن ابن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الجنزرودي، أنا أبو سعيد محمّد بن بشر بن العباس بن محمّد التميمي الكرابيسي، أنا أبو لبيد </w:t>
      </w:r>
      <w:r>
        <w:rPr>
          <w:rStyle w:val="FootnoteAnchor"/>
          <w:rtl w:val="true"/>
        </w:rPr>
        <w:footnoteReference w:id="663"/>
      </w:r>
      <w:r>
        <w:rPr>
          <w:rFonts w:ascii="Amiri" w:hAnsi="Amiri" w:eastAsia="Amiri" w:cs="Amiri"/>
          <w:color w:val="111111"/>
          <w:sz w:val="28"/>
          <w:sz w:val="28"/>
          <w:szCs w:val="28"/>
          <w:rtl w:val="true"/>
          <w:lang w:bidi="ar-SA"/>
        </w:rPr>
        <w:t xml:space="preserve">محمّد بن إدريس الشامي </w:t>
      </w:r>
      <w:r>
        <w:rPr>
          <w:rStyle w:val="FootnoteAnchor"/>
          <w:rtl w:val="true"/>
        </w:rPr>
        <w:footnoteReference w:id="664"/>
      </w:r>
      <w:r>
        <w:rPr>
          <w:rFonts w:ascii="Amiri" w:hAnsi="Amiri" w:eastAsia="Amiri" w:cs="Amiri"/>
          <w:color w:val="111111"/>
          <w:sz w:val="28"/>
          <w:sz w:val="28"/>
          <w:szCs w:val="28"/>
          <w:rtl w:val="true"/>
          <w:lang w:bidi="ar-SA"/>
        </w:rPr>
        <w:t xml:space="preserve">،نا سويد، نا محمّد بن خازم </w:t>
      </w:r>
      <w:r>
        <w:rPr>
          <w:rStyle w:val="FootnoteAnchor"/>
          <w:rtl w:val="true"/>
        </w:rPr>
        <w:footnoteReference w:id="665"/>
      </w:r>
      <w:r>
        <w:rPr>
          <w:rFonts w:ascii="IRNazanin" w:hAnsi="IRNazanin" w:eastAsia="IRNazanin"/>
          <w:color w:val="111111"/>
          <w:sz w:val="28"/>
          <w:sz w:val="28"/>
          <w:szCs w:val="28"/>
          <w:rtl w:val="true"/>
          <w:lang w:bidi="fa-IR"/>
        </w:rPr>
        <w:t xml:space="preserve">،نا الأعمش، عن </w:t>
      </w:r>
    </w:p>
    <w:p>
      <w:pPr>
        <w:pStyle w:val="BookText"/>
        <w:rPr/>
      </w:pPr>
      <w:r>
        <w:rPr>
          <w:rFonts w:ascii="Amiri" w:hAnsi="Amiri" w:eastAsia="Amiri" w:cs="Amiri"/>
          <w:color w:val="111111"/>
          <w:sz w:val="28"/>
          <w:sz w:val="28"/>
          <w:szCs w:val="28"/>
          <w:rtl w:val="true"/>
          <w:lang w:bidi="ar-SA"/>
        </w:rPr>
        <w:t>عطية، عن أبي سعيد،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عبد اللّه القاسم بن الفضل بن أحمد الثقفي، نا أبو طاهر محمّد بن محمّد بن محمش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حاجب بن أحمد الطوسي، أنا عبد الرحيم بن منيب، أنا إبراهيم بن رستم، أنا أبو حمزة، عن جابر، عن عبد الرّحمن بن سابط‍‌، عن جابر بن عبد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سيّد شباب أهل الجنة، فلينظر إلى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عبد الرّحمن بن علي بن محمّد، أنا يحيى بن إسماعيل </w:t>
      </w:r>
      <w:r>
        <w:rPr>
          <w:rStyle w:val="FootnoteAnchor"/>
          <w:rtl w:val="true"/>
        </w:rPr>
        <w:footnoteReference w:id="666"/>
      </w:r>
      <w:r>
        <w:rPr>
          <w:rFonts w:ascii="Amiri" w:hAnsi="Amiri" w:eastAsia="Amiri" w:cs="Amiri"/>
          <w:color w:val="111111"/>
          <w:sz w:val="28"/>
          <w:sz w:val="28"/>
          <w:szCs w:val="28"/>
          <w:rtl w:val="true"/>
          <w:lang w:bidi="ar-SA"/>
        </w:rPr>
        <w:t>،أنا عبد اللّه بن محمّد بن الشرقي، نا عبد اللّه بن هاشم بن حيان، نا وكيع، نا ربيع بن سعد الجعفي، عن عبد الرّحمن بن سابط‍‌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أنا أحمد بن جعفر، نا عبد اللّه، حدّثني أبي، نا وكيع، عن ربيع بن سعد، عن ابن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حسين بن علي المسجد فقال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سيّد شباب الجنة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سمعته من رسول اللّه صلّى اللّه عليه و سلّم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ابن هاشم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الحسين بن علي فدخل من باب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وكيع بن الجراح، عن الربيع بن سعد،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بلفظ‍‌ آخر، و قد أخرجته في ترجمة الحسن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القشيري، أنا أبو سعد الأديب، أنا أبو عمرو الحيري، أنا أبو يعلى الموصلي، نا ابن نمير </w:t>
      </w:r>
      <w:r>
        <w:rPr>
          <w:rStyle w:val="FootnoteAnchor"/>
          <w:rtl w:val="true"/>
        </w:rPr>
        <w:footnoteReference w:id="669"/>
      </w:r>
      <w:r>
        <w:rPr>
          <w:rFonts w:ascii="Amiri" w:hAnsi="Amiri" w:eastAsia="Amiri" w:cs="Amiri"/>
          <w:color w:val="111111"/>
          <w:sz w:val="28"/>
          <w:sz w:val="28"/>
          <w:szCs w:val="28"/>
          <w:rtl w:val="true"/>
          <w:lang w:bidi="ar-SA"/>
        </w:rPr>
        <w:t xml:space="preserve">،نا أبي، نا الربيع بن سعد الجعفي، عن عبد الرّحمن بن </w:t>
      </w:r>
    </w:p>
    <w:p>
      <w:pPr>
        <w:pStyle w:val="BookText"/>
        <w:rPr/>
      </w:pPr>
      <w:r>
        <w:rPr>
          <w:rFonts w:ascii="Amiri" w:hAnsi="Amiri" w:eastAsia="Amiri" w:cs="Amiri"/>
          <w:color w:val="111111"/>
          <w:sz w:val="28"/>
          <w:sz w:val="28"/>
          <w:szCs w:val="28"/>
          <w:rtl w:val="true"/>
          <w:lang w:bidi="ar-SA"/>
        </w:rPr>
        <w:t>سابط‍‌،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أهل الجنة فلينظر إلى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رسول اللّه صلّى اللّه عليه و سلّم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أبي الحسين الحسيني، أنا رشأ بن نظيف المعدّل، أنا الحسن </w:t>
      </w:r>
      <w:r>
        <w:rPr>
          <w:rStyle w:val="FootnoteAnchor"/>
          <w:rtl w:val="true"/>
        </w:rPr>
        <w:footnoteReference w:id="670"/>
      </w:r>
      <w:r>
        <w:rPr>
          <w:rFonts w:ascii="Amiri" w:hAnsi="Amiri" w:eastAsia="Amiri" w:cs="Amiri"/>
          <w:color w:val="111111"/>
          <w:sz w:val="28"/>
          <w:sz w:val="28"/>
          <w:szCs w:val="28"/>
          <w:rtl w:val="true"/>
          <w:lang w:bidi="ar-SA"/>
        </w:rPr>
        <w:t>بن إسماعيل، أنا أحمد بن مروان، نا محمّد بن غالب، نا زكريا بن عدي، نا ابن نمير، عن الربيع بن سعد الجعفي، عن ابن سابط‍‌،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حسين بن علي المسجد من باب بني فلان، 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أهل الجنة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النبي صلّى اللّه عليه و سلّم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الحادي و السبعين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الحسين بن مكي، أنا أبو الحسن أحمد بن عبيد اللّه بن جعفر بن زريق البغدادي </w:t>
      </w:r>
      <w:r>
        <w:rPr>
          <w:rStyle w:val="FootnoteAnchor"/>
          <w:rtl w:val="true"/>
        </w:rPr>
        <w:footnoteReference w:id="671"/>
      </w:r>
      <w:r>
        <w:rPr>
          <w:rFonts w:ascii="IRNazanin" w:hAnsi="IRNazanin" w:eastAsia="IRNazanin"/>
          <w:color w:val="111111"/>
          <w:sz w:val="28"/>
          <w:sz w:val="28"/>
          <w:szCs w:val="28"/>
          <w:rtl w:val="true"/>
          <w:lang w:bidi="fa-IR"/>
        </w:rPr>
        <w:t xml:space="preserve">،نا أحمد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جابر</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نا أحمد بن بشر المرثدي، نا فيض بن وثيق، نا عمار بن مطر، نا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عثمان سعيد بن أحمد الصوفي، أنا أبو بكر محمّد بن عبد اللّه بن زكريا الشيباني، أنا أبو القاسم المنذر بن محمّد بن المنذر القاموسي </w:t>
      </w:r>
      <w:r>
        <w:rPr>
          <w:rStyle w:val="FootnoteAnchor"/>
          <w:rtl w:val="true"/>
        </w:rPr>
        <w:footnoteReference w:id="673"/>
      </w:r>
      <w:r>
        <w:rPr>
          <w:rFonts w:ascii="Amiri" w:hAnsi="Amiri" w:eastAsia="Amiri" w:cs="Amiri"/>
          <w:color w:val="111111"/>
          <w:sz w:val="28"/>
          <w:sz w:val="28"/>
          <w:szCs w:val="28"/>
          <w:rtl w:val="true"/>
          <w:lang w:bidi="ar-SA"/>
        </w:rPr>
        <w:t>،نا أبي، حدّثني عمي، عن أبيه، عن أبان بن تغلب، عن جعفر بن إياس،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Style w:val="FootnoteAnchor"/>
          <w:rtl w:val="true"/>
        </w:rPr>
        <w:footnoteReference w:id="674"/>
      </w:r>
      <w:r>
        <w:rPr>
          <w:rFonts w:ascii="Amiri" w:hAnsi="Amiri" w:eastAsia="Amiri" w:cs="Amiri"/>
          <w:color w:val="111111"/>
          <w:sz w:val="28"/>
          <w:sz w:val="28"/>
          <w:szCs w:val="28"/>
          <w:rtl w:val="true"/>
          <w:lang w:bidi="ar-SA"/>
        </w:rPr>
        <w:t>،و في البيت علي و فاطمة و حسن و حسين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نصر أحمد بن علي بن محمّد بن إسماعيل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العلاء زيد، و أبو المحاسن مسعود </w:t>
      </w:r>
      <w:r>
        <w:rPr>
          <w:rStyle w:val="FootnoteAnchor"/>
          <w:rtl w:val="true"/>
        </w:rPr>
        <w:footnoteReference w:id="675"/>
      </w:r>
      <w:r>
        <w:rPr>
          <w:rFonts w:ascii="Amiri" w:hAnsi="Amiri" w:eastAsia="Amiri" w:cs="Amiri"/>
          <w:color w:val="111111"/>
          <w:sz w:val="28"/>
          <w:sz w:val="28"/>
          <w:szCs w:val="28"/>
          <w:rtl w:val="true"/>
          <w:lang w:bidi="ar-SA"/>
        </w:rPr>
        <w:t xml:space="preserve">ابنا علي بن منصور بن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قاضي القضاة أبو نصر أحمد بن محمّد بن صاعد النيسابوري، أنا أبو سعيد محمّد بن موسى بن الفضل بن شاذان الصيرفي </w:t>
      </w:r>
      <w:r>
        <w:rPr>
          <w:rStyle w:val="FootnoteAnchor"/>
          <w:rtl w:val="true"/>
        </w:rPr>
        <w:footnoteReference w:id="6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بانتخاب أبي علي الحافظ‍‌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عمر، نا عبد الرّحمن بن عبد اللّه بن زبير </w:t>
      </w:r>
      <w:r>
        <w:rPr>
          <w:rStyle w:val="FootnoteAnchor"/>
          <w:rtl w:val="true"/>
        </w:rPr>
        <w:footnoteReference w:id="677"/>
      </w:r>
      <w:r>
        <w:rPr>
          <w:rFonts w:ascii="Amiri" w:hAnsi="Amiri" w:eastAsia="Amiri" w:cs="Amiri"/>
          <w:color w:val="111111"/>
          <w:sz w:val="28"/>
          <w:sz w:val="28"/>
          <w:szCs w:val="28"/>
          <w:rtl w:val="true"/>
          <w:lang w:bidi="ar-SA"/>
        </w:rPr>
        <w:t>،عن شريك بن أبي نمر، عن عطاء بن يسار،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سلّم إلى فاطمة و علي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أنا من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عبيد اللّه بن أحمد بن يعقوب المقرئ، نا عبد اللّه بن إسحاق بن إبراهيم، نا عبّاد بن بشير بن عمار،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عثمان بن أبي 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w:t>
      </w:r>
      <w:r>
        <w:rPr>
          <w:rStyle w:val="FootnoteAnchor"/>
          <w:rtl w:val="true"/>
        </w:rPr>
        <w:footnoteReference w:id="678"/>
      </w:r>
      <w:r>
        <w:rPr>
          <w:rFonts w:ascii="Amiri" w:hAnsi="Amiri" w:eastAsia="Amiri" w:cs="Amiri"/>
          <w:color w:val="111111"/>
          <w:sz w:val="28"/>
          <w:sz w:val="28"/>
          <w:szCs w:val="28"/>
          <w:rtl w:val="true"/>
          <w:lang w:bidi="ar-SA"/>
        </w:rPr>
        <w:t>الحسن الشّعيري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ليث بن أبي سليم،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سلّم أن أصنع له خزيرا </w:t>
      </w:r>
      <w:r>
        <w:rPr>
          <w:rStyle w:val="FootnoteAnchor"/>
          <w:rtl w:val="true"/>
        </w:rPr>
        <w:footnoteReference w:id="679"/>
      </w:r>
      <w:r>
        <w:rPr>
          <w:rFonts w:ascii="Amiri" w:hAnsi="Amiri" w:eastAsia="Amiri" w:cs="Amiri"/>
          <w:color w:val="111111"/>
          <w:sz w:val="28"/>
          <w:sz w:val="28"/>
          <w:szCs w:val="28"/>
          <w:rtl w:val="true"/>
          <w:lang w:bidi="ar-SA"/>
        </w:rPr>
        <w:t>فصنعتها، ثم دعا عليا و فاطمة و الحسن و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هلمي خزيرتك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فقربتها، فأكلوا، ثم أقام فاطمة إلى جانب علي و الحسن و الحسين إلى جانب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ليلة قرة، فأدخل رسول اللّه صلّى اللّه عليه و سلّم رجله إلى حجر علي و فاطمة ثم ألبسهم كساء فدكيا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أهل </w:t>
      </w:r>
    </w:p>
    <w:p>
      <w:pPr>
        <w:pStyle w:val="BookText"/>
        <w:rPr/>
      </w:pPr>
      <w:r>
        <w:rPr>
          <w:rFonts w:ascii="Amiri" w:hAnsi="Amiri" w:eastAsia="Amiri" w:cs="Amiri"/>
          <w:color w:val="111111"/>
          <w:sz w:val="28"/>
          <w:sz w:val="28"/>
          <w:szCs w:val="28"/>
          <w:rtl w:val="true"/>
          <w:lang w:bidi="ar-SA"/>
        </w:rPr>
        <w:t xml:space="preserve">بيتي و حامتي </w:t>
      </w:r>
      <w:r>
        <w:rPr>
          <w:rStyle w:val="FootnoteAnchor"/>
          <w:rtl w:val="true"/>
        </w:rPr>
        <w:footnoteReference w:id="681"/>
      </w:r>
      <w:r>
        <w:rPr>
          <w:rFonts w:ascii="Amiri" w:hAnsi="Amiri" w:eastAsia="Amiri" w:cs="Amiri"/>
          <w:color w:val="111111"/>
          <w:sz w:val="28"/>
          <w:sz w:val="28"/>
          <w:szCs w:val="28"/>
          <w:rtl w:val="true"/>
          <w:lang w:bidi="ar-SA"/>
        </w:rPr>
        <w:t>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نا عيسى بن علي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عبد اللّه بن محمّد بن زياد النيسابوري،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العباس بن محمّد بن حاتم، نا أبو نعيم، نا إسماعيل بن نشيط‍‌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أم سلمة أعزيها </w:t>
      </w:r>
      <w:r>
        <w:rPr>
          <w:rStyle w:val="FootnoteAnchor"/>
          <w:rtl w:val="true"/>
        </w:rPr>
        <w:footnoteReference w:id="682"/>
      </w:r>
      <w:r>
        <w:rPr>
          <w:rFonts w:ascii="Amiri" w:hAnsi="Amiri" w:eastAsia="Amiri" w:cs="Amiri"/>
          <w:color w:val="111111"/>
          <w:sz w:val="28"/>
          <w:sz w:val="28"/>
          <w:szCs w:val="28"/>
          <w:rtl w:val="true"/>
          <w:lang w:bidi="ar-SA"/>
        </w:rPr>
        <w:t>بحسين بن علي، فحدثتنا أم سلمة أن رسول اللّه صلّى اللّه عليه و سلّم كان في بيتها فصنعت له فاطمة سخينة و جاءته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 ابن عمك و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زوجك و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فأكلوا معه من ذلك الطعام،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صلّى اللّه عليه و سلّم على منامة </w:t>
      </w:r>
      <w:r>
        <w:rPr>
          <w:rStyle w:val="FootnoteAnchor"/>
          <w:rtl w:val="true"/>
        </w:rPr>
        <w:footnoteReference w:id="683"/>
      </w:r>
      <w:r>
        <w:rPr>
          <w:rFonts w:ascii="Amiri" w:hAnsi="Amiri" w:eastAsia="Amiri" w:cs="Amiri"/>
          <w:color w:val="111111"/>
          <w:sz w:val="28"/>
          <w:sz w:val="28"/>
          <w:szCs w:val="28"/>
          <w:rtl w:val="true"/>
          <w:lang w:bidi="ar-SA"/>
        </w:rPr>
        <w:t xml:space="preserve">لنا فأخذ فضلة كساء لنا خيبري </w:t>
      </w:r>
      <w:r>
        <w:rPr>
          <w:rStyle w:val="FootnoteAnchor"/>
          <w:rtl w:val="true"/>
        </w:rPr>
        <w:footnoteReference w:id="684"/>
      </w:r>
      <w:r>
        <w:rPr>
          <w:rFonts w:ascii="Amiri" w:hAnsi="Amiri" w:eastAsia="Amiri" w:cs="Amiri"/>
          <w:color w:val="111111"/>
          <w:sz w:val="28"/>
          <w:sz w:val="28"/>
          <w:szCs w:val="28"/>
          <w:rtl w:val="true"/>
          <w:lang w:bidi="ar-SA"/>
        </w:rPr>
        <w:t>كان تحته فجلّلهم به، ثم رفع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عترتي و أهل بيتي،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من أهلك‌؟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الحسين محمّد بن عبد الرّحمن بن أبي نصر، أنا يوسف بن القاسم، نا علي بن الحسن بن سالم، نا أحمد بن يحيى الصوفي، نا يوسف بن يعقوب الصفار، نا عبيد بن سعيد القرشي، عن عمرو بن قيس، عن زبيد، عن شهر، عن أم سلمة، عن النبي صلّى اللّه عليه و سلّم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فاطمة و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حدّثني يحيى بن الحسين الأسفرايني، نا يوسف بن يعقوب الصفار، نا عبيد بن سعيد، نا سفيان، عن زبيد،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سالم، أنبأنا إبراهيم بن طالوت، أنبأنا أبو أحمد الزبيري أنبأنا </w:t>
      </w:r>
    </w:p>
    <w:p>
      <w:pPr>
        <w:pStyle w:val="BookText"/>
        <w:rPr/>
      </w:pPr>
      <w:r>
        <w:rPr>
          <w:rFonts w:ascii="Amiri" w:hAnsi="Amiri" w:eastAsia="Amiri" w:cs="Amiri"/>
          <w:color w:val="111111"/>
          <w:sz w:val="28"/>
          <w:sz w:val="28"/>
          <w:szCs w:val="28"/>
          <w:rtl w:val="true"/>
          <w:lang w:bidi="ar-SA"/>
        </w:rPr>
        <w:t>سفيان عن زبيد عن شهر بن حوشب</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عن أم سلمة أن النبي صلّى اللّه عليه و سلّم جلّل على علي و حسن و حسين و فاطمة عليهم السلام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حامتي، اللّهم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وجيه</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ابنا </w:t>
      </w:r>
      <w:r>
        <w:rPr>
          <w:rStyle w:val="FootnoteAnchor"/>
          <w:rtl w:val="true"/>
        </w:rPr>
        <w:footnoteReference w:id="688"/>
      </w:r>
      <w:r>
        <w:rPr>
          <w:rFonts w:ascii="IRNazanin" w:hAnsi="IRNazanin" w:eastAsia="IRNazanin"/>
          <w:color w:val="111111"/>
          <w:sz w:val="28"/>
          <w:sz w:val="28"/>
          <w:szCs w:val="28"/>
          <w:rtl w:val="true"/>
          <w:lang w:bidi="fa-IR"/>
        </w:rPr>
        <w:t>طاهر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الحسن </w:t>
      </w:r>
      <w:r>
        <w:rPr>
          <w:rStyle w:val="FootnoteAnchor"/>
          <w:rtl w:val="true"/>
        </w:rPr>
        <w:footnoteReference w:id="689"/>
      </w:r>
      <w:r>
        <w:rPr>
          <w:rFonts w:ascii="Amiri" w:hAnsi="Amiri" w:eastAsia="Amiri" w:cs="Amiri"/>
          <w:color w:val="111111"/>
          <w:sz w:val="28"/>
          <w:sz w:val="28"/>
          <w:szCs w:val="28"/>
          <w:rtl w:val="true"/>
          <w:lang w:bidi="ar-SA"/>
        </w:rPr>
        <w:t xml:space="preserve">بن محمّد الأزهري، أنا الحسن بن أحمد المخلّدي، أنا أبو بكر الأسفرايني، نا الربيع بن سليمان، نا أسد بن موسى، نا عمران بن زيد التغلبي، عن زبيد الإيامي </w:t>
      </w:r>
      <w:r>
        <w:rPr>
          <w:rStyle w:val="FootnoteAnchor"/>
          <w:rtl w:val="true"/>
        </w:rPr>
        <w:footnoteReference w:id="690"/>
      </w:r>
      <w:r>
        <w:rPr>
          <w:rFonts w:ascii="Amiri" w:hAnsi="Amiri" w:eastAsia="Amiri" w:cs="Amiri"/>
          <w:color w:val="111111"/>
          <w:sz w:val="28"/>
          <w:sz w:val="28"/>
          <w:szCs w:val="28"/>
          <w:rtl w:val="true"/>
          <w:lang w:bidi="ar-SA"/>
        </w:rPr>
        <w:t xml:space="preserve">،عن شهر بن حوشب، عن أم سلمة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لجارية</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اخرجي فخبريني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فشهقت شهقة غشي عليها، ثم أفاقت فاسترجعت،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قتلوه أذلّهم اللّه، قتلوه أخزاهم اللّه، ثم أنشأت تحدث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هذا 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أهلي و أهل بيتي، ادعوا إليّ‌ الحسن و الحسين 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لست من أهل بيتك‌؟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خير و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أهل بيتي أذهب عنهم الرجس أهل البيت و طهرهم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92"/>
      </w:r>
      <w:r>
        <w:rPr>
          <w:rFonts w:ascii="Amiri" w:hAnsi="Amiri" w:eastAsia="Amiri" w:cs="Amiri"/>
          <w:color w:val="111111"/>
          <w:sz w:val="28"/>
          <w:sz w:val="28"/>
          <w:szCs w:val="28"/>
          <w:rtl w:val="true"/>
          <w:lang w:bidi="ar-SA"/>
        </w:rPr>
        <w:t xml:space="preserve">،حدّثني أبي، نا أبو أحمد الزّبيري، نا سفيان، عن زبيد، عن شهر بن حوشب،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أن</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النبي صلّى اللّه عليه و سلّم جلل على علي و حسن و حسين و فاطمة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و حامتي، اللّهم أذهب عنهم الرجس </w:t>
      </w:r>
    </w:p>
    <w:p>
      <w:pPr>
        <w:pStyle w:val="BookText"/>
        <w:rPr/>
      </w:pPr>
      <w:r>
        <w:rPr>
          <w:rFonts w:ascii="Amiri" w:hAnsi="Amiri" w:eastAsia="Amiri" w:cs="Amiri"/>
          <w:color w:val="111111"/>
          <w:sz w:val="28"/>
          <w:sz w:val="28"/>
          <w:szCs w:val="28"/>
          <w:rtl w:val="true"/>
          <w:lang w:bidi="ar-SA"/>
        </w:rPr>
        <w:t>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نا سليمان بن أحمد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w:t>
      </w:r>
      <w:r>
        <w:rPr>
          <w:rFonts w:eastAsia="IRNazanin" w:cs="IRNazanin"/>
          <w:color w:val="111111"/>
          <w:sz w:val="28"/>
          <w:szCs w:val="28"/>
          <w:rtl w:val="true"/>
          <w:lang w:bidi="fa-IR"/>
        </w:rPr>
        <w:t xml:space="preserve">] </w:t>
      </w:r>
      <w:r>
        <w:rPr>
          <w:rStyle w:val="FootnoteAnchor"/>
          <w:rtl w:val="true"/>
        </w:rPr>
        <w:footnoteReference w:id="695"/>
      </w:r>
      <w:r>
        <w:rPr>
          <w:rFonts w:ascii="Amiri" w:hAnsi="Amiri" w:eastAsia="Amiri" w:cs="Amiri"/>
          <w:color w:val="111111"/>
          <w:sz w:val="28"/>
          <w:sz w:val="28"/>
          <w:szCs w:val="28"/>
          <w:rtl w:val="true"/>
          <w:lang w:bidi="ar-SA"/>
        </w:rPr>
        <w:t>مجاهد الأصبهاني، نا عبد اللّه بن عمر بن أبان، نا زافر بن سليمان، عن طعمة بن عمرو الجعفري، عن أبي الجحّاف داود بن أبي عوف،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 سلمة أعزيها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سلّم فجلس على منامة </w:t>
      </w:r>
      <w:r>
        <w:rPr>
          <w:rStyle w:val="FootnoteAnchor"/>
          <w:rtl w:val="true"/>
        </w:rPr>
        <w:footnoteReference w:id="697"/>
      </w:r>
      <w:r>
        <w:rPr>
          <w:rFonts w:ascii="Amiri" w:hAnsi="Amiri" w:eastAsia="Amiri" w:cs="Amiri"/>
          <w:color w:val="111111"/>
          <w:sz w:val="28"/>
          <w:sz w:val="28"/>
          <w:szCs w:val="28"/>
          <w:rtl w:val="true"/>
          <w:lang w:bidi="ar-SA"/>
        </w:rPr>
        <w:t>لنا فجاءته فاطمة بشيء فوضعته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حسنا و حسينا و ابن عمك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اجتمعوا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خاصتي </w:t>
      </w:r>
      <w:r>
        <w:rPr>
          <w:rStyle w:val="FootnoteAnchor"/>
          <w:rtl w:val="true"/>
        </w:rPr>
        <w:footnoteReference w:id="698"/>
      </w:r>
      <w:r>
        <w:rPr>
          <w:rFonts w:ascii="Amiri" w:hAnsi="Amiri" w:eastAsia="Amiri" w:cs="Amiri"/>
          <w:color w:val="111111"/>
          <w:sz w:val="28"/>
          <w:sz w:val="28"/>
          <w:szCs w:val="28"/>
          <w:rtl w:val="true"/>
          <w:lang w:bidi="ar-SA"/>
        </w:rPr>
        <w:t>و أهل بيتي فأذهب عنهم الرّجس و طهّرهم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نا أبو سعيد عبد الرّحمن بن محمّد بن منصور، نا حسين الأشقر، نا منصور بن أبي الأسود، عن الأعمش، عن حبيب بن أبي ثابت، عن شهر بن حوشب، عن أم سلمة أن رسول اللّه صلّى اللّه عليه و سلّم أخذ ثوبا فجلّله على علي و فاطمة و الحسن و الحسين، ثم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69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لأدخل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أنت على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الحسن بن علي، أنا أبو بكر بن مالك، نا عبد اللّه </w:t>
      </w:r>
      <w:r>
        <w:rPr>
          <w:rStyle w:val="FootnoteAnchor"/>
          <w:rtl w:val="true"/>
        </w:rPr>
        <w:footnoteReference w:id="700"/>
      </w:r>
      <w:r>
        <w:rPr>
          <w:rFonts w:ascii="Amiri" w:hAnsi="Amiri" w:eastAsia="Amiri" w:cs="Amiri"/>
          <w:color w:val="111111"/>
          <w:sz w:val="28"/>
          <w:sz w:val="28"/>
          <w:szCs w:val="28"/>
          <w:rtl w:val="true"/>
          <w:lang w:bidi="ar-SA"/>
        </w:rPr>
        <w:t>،حدّثني أبي، نا عفان، نا حمّاد بن سلمة، أنا علي بن زيد، عن شهر بن حوشب، عن أم سلمة أن رسول اللّه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فألقى عليهم كساء فدكيا ثم وضع يده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آل محمّد فاجعل صلواتك و بركاتك على محمّد و 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أبو بكر بن مالك، نا إبراهيم بن عبد اللّه، نا حجاج، نا عبد الحميد بن بهرام الفزاري، نا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نعي </w:t>
      </w:r>
      <w:r>
        <w:rPr>
          <w:rStyle w:val="FootnoteAnchor"/>
          <w:rtl w:val="true"/>
        </w:rPr>
        <w:footnoteReference w:id="701"/>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غرّوه و ذلّوه </w:t>
      </w:r>
      <w:r>
        <w:rPr>
          <w:rStyle w:val="FootnoteAnchor"/>
          <w:rtl w:val="true"/>
        </w:rPr>
        <w:footnoteReference w:id="702"/>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فاطمة و معها ابناها، جاءت بهما تحملهما حتى وضعتهما بين يديه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فادعيه و ائتني بابني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تقود ابنيها كل واحد منهما في يد، و علي يمشي في أثرهم حتى دخلوا على رسول اللّه صلّى اللّه عليه و سلّم فأجلستهما </w:t>
      </w:r>
      <w:r>
        <w:rPr>
          <w:rStyle w:val="FootnoteAnchor"/>
          <w:rtl w:val="true"/>
        </w:rPr>
        <w:footnoteReference w:id="703"/>
      </w:r>
      <w:r>
        <w:rPr>
          <w:rFonts w:ascii="Amiri" w:hAnsi="Amiri" w:eastAsia="Amiri" w:cs="Amiri"/>
          <w:color w:val="111111"/>
          <w:sz w:val="28"/>
          <w:sz w:val="28"/>
          <w:szCs w:val="28"/>
          <w:rtl w:val="true"/>
          <w:lang w:bidi="ar-SA"/>
        </w:rPr>
        <w:t xml:space="preserve">في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و جلس علي على يمينه و جلست فاطمة على يساره،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Style w:val="FootnoteAnchor"/>
          <w:rtl w:val="true"/>
        </w:rPr>
        <w:footnoteReference w:id="705"/>
      </w:r>
      <w:r>
        <w:rPr>
          <w:rFonts w:ascii="Amiri" w:hAnsi="Amiri" w:eastAsia="Amiri" w:cs="Amiri"/>
          <w:color w:val="111111"/>
          <w:sz w:val="28"/>
          <w:sz w:val="28"/>
          <w:szCs w:val="28"/>
          <w:rtl w:val="true"/>
          <w:lang w:bidi="ar-SA"/>
        </w:rPr>
        <w:t xml:space="preserve">من تحتي كساء كان بساطا لنا في </w:t>
      </w:r>
      <w:r>
        <w:rPr>
          <w:rStyle w:val="FootnoteAnchor"/>
          <w:rtl w:val="true"/>
        </w:rPr>
        <w:footnoteReference w:id="706"/>
      </w:r>
      <w:r>
        <w:rPr>
          <w:rFonts w:ascii="Amiri" w:hAnsi="Amiri" w:eastAsia="Amiri" w:cs="Amiri"/>
          <w:color w:val="111111"/>
          <w:sz w:val="28"/>
          <w:sz w:val="28"/>
          <w:szCs w:val="28"/>
          <w:rtl w:val="true"/>
          <w:lang w:bidi="ar-SA"/>
        </w:rPr>
        <w:t xml:space="preserve">المنامة فلفّه رسول اللّه صلّى اللّه عليه و سلّم فأخذ بشماله طرفي الكساء، ألوى بيده اليمنى إلى ربه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بيتي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فادخلي في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الكساء بعد ما مضى دعاؤه لابن عمه و ابنيه و ابنته فاطمة رضوان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العشاري، نا أبو الحسين محمّد بن أحمد بن إسماعيل بن سمعون إملاء، نا أبو بكر محمّد بن جعفر الصيرفي، نا أبو أسامة الكلبي، نا علي بن ثابت، نا أسباط‍‌ بن نصر، عن السّدّي، عن بلال بن مرداس،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إلى رسول اللّه صلّى اللّه عليه و سلّم بخزيرة </w:t>
      </w:r>
      <w:r>
        <w:rPr>
          <w:rStyle w:val="FootnoteAnchor"/>
          <w:rtl w:val="true"/>
        </w:rPr>
        <w:footnoteReference w:id="707"/>
      </w:r>
      <w:r>
        <w:rPr>
          <w:rFonts w:ascii="Amiri" w:hAnsi="Amiri" w:eastAsia="Amiri" w:cs="Amiri"/>
          <w:color w:val="111111"/>
          <w:sz w:val="28"/>
          <w:sz w:val="28"/>
          <w:szCs w:val="28"/>
          <w:rtl w:val="true"/>
          <w:lang w:bidi="ar-SA"/>
        </w:rPr>
        <w:t>فوضعتها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 زوجك و ابنيك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فدعتهم و طعموا و عليهم كساء خيبري </w:t>
      </w:r>
      <w:r>
        <w:rPr>
          <w:rStyle w:val="FootnoteAnchor"/>
          <w:rtl w:val="true"/>
        </w:rPr>
        <w:footnoteReference w:id="708"/>
      </w:r>
      <w:r>
        <w:rPr>
          <w:rFonts w:ascii="Amiri" w:hAnsi="Amiri" w:eastAsia="Amiri" w:cs="Amiri"/>
          <w:color w:val="111111"/>
          <w:sz w:val="28"/>
          <w:sz w:val="28"/>
          <w:szCs w:val="28"/>
          <w:rtl w:val="true"/>
          <w:lang w:bidi="ar-SA"/>
        </w:rPr>
        <w:t>فجمع الكساء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أهل بيتي و حامتي فأذهب عنهم الرجس و طهّرهم تطهيرا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و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نا أبو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علي بن ثابت، عن أبي إسرائيل، عن زبيد، عن شهر، عن أم سلمة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أبو عمر بن مهدي، أنا أبو العباس بن عقدة، نا أحمد بن يحيى الصوفي، نا عبد الرّحمن بن شريك، نا أبي،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معين مولى أم سلمة، عن أم سلمة زوج النبي صلّى اللّه عليه و 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أمرني رسول اللّه صلّى اللّه عليه و سلّم أن أرسل إلى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فلما أتوه اعتنق عليا بيمينه و الحسن بشماله و الحسين على بطنه و فاطمة عند رجليه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عترتي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اللّه بن الحسين الدقاق، نا عبد اللّه بن محمّد بن عبد العزيز، نا عثمان بن أبي شيبة، نا جرير بن عبد الحميد، عن الأعمش، عن جعفر بن عبد الرّحمن البجلي، عن حكيم بن سعد، عن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النبي صلّى اللّه عليه و سلّم و 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أبو جعفر محمّد بن عمّار بن محمّد بن عاصم بن مطيع العجلي بالكوفة، نا محمّد بن عبيد بن أبي هارون المقرئ، نا أبو </w:t>
      </w:r>
    </w:p>
    <w:p>
      <w:pPr>
        <w:pStyle w:val="BookText"/>
        <w:rPr/>
      </w:pPr>
      <w:r>
        <w:rPr>
          <w:rFonts w:ascii="Amiri" w:hAnsi="Amiri" w:eastAsia="Amiri" w:cs="Amiri"/>
          <w:color w:val="111111"/>
          <w:sz w:val="28"/>
          <w:sz w:val="28"/>
          <w:szCs w:val="28"/>
          <w:rtl w:val="true"/>
          <w:lang w:bidi="ar-SA"/>
        </w:rPr>
        <w:t>حفص الأعشى، عن إسماعيل بن أبي خالد، عن محمّد بن سوقة عن من أخبره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عندنا منكّسا رأسه، فعملت له فاطمة حريرة </w:t>
      </w:r>
      <w:r>
        <w:rPr>
          <w:rStyle w:val="FootnoteAnchor"/>
          <w:rtl w:val="true"/>
        </w:rPr>
        <w:footnoteReference w:id="713"/>
      </w:r>
      <w:r>
        <w:rPr>
          <w:rFonts w:ascii="Amiri" w:hAnsi="Amiri" w:eastAsia="Amiri" w:cs="Amiri"/>
          <w:color w:val="111111"/>
          <w:sz w:val="28"/>
          <w:sz w:val="28"/>
          <w:szCs w:val="28"/>
          <w:rtl w:val="true"/>
          <w:lang w:bidi="ar-SA"/>
        </w:rPr>
        <w:t>،فجاءت و معها حسن و حسين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زوجك‌؟ اذهبي فادعيه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 فأكلوا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كساء فأداره عليهم فأمسك طرفه بيده اليسرى ثم رفع يده اليمنى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حرب لمن حاربتم سلم لمن سالمتم، عدو لمن عاداكم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أنا أبو أحمد عبد اللّه بن عدي </w:t>
      </w:r>
      <w:r>
        <w:rPr>
          <w:rStyle w:val="FootnoteAnchor"/>
          <w:rtl w:val="true"/>
        </w:rPr>
        <w:footnoteReference w:id="716"/>
      </w:r>
      <w:r>
        <w:rPr>
          <w:rFonts w:ascii="Amiri" w:hAnsi="Amiri" w:eastAsia="Amiri" w:cs="Amiri"/>
          <w:color w:val="111111"/>
          <w:sz w:val="28"/>
          <w:sz w:val="28"/>
          <w:szCs w:val="28"/>
          <w:rtl w:val="true"/>
          <w:lang w:bidi="ar-SA"/>
        </w:rPr>
        <w:t xml:space="preserve">،أنا عمر بن سنان، نا إبراهيم بن سعيد، نا حسين بن محمّد، عن سليمان بن قرم </w:t>
      </w:r>
      <w:r>
        <w:rPr>
          <w:rStyle w:val="FootnoteAnchor"/>
          <w:rtl w:val="true"/>
        </w:rPr>
        <w:footnoteReference w:id="717"/>
      </w:r>
      <w:r>
        <w:rPr>
          <w:rFonts w:ascii="Amiri" w:hAnsi="Amiri" w:eastAsia="Amiri" w:cs="Amiri"/>
          <w:color w:val="111111"/>
          <w:sz w:val="28"/>
          <w:sz w:val="28"/>
          <w:szCs w:val="28"/>
          <w:rtl w:val="true"/>
          <w:lang w:bidi="ar-SA"/>
        </w:rPr>
        <w:t xml:space="preserve">،عن عبد الجبار بن العباس، عن عمّار الدهني </w:t>
      </w:r>
      <w:r>
        <w:rPr>
          <w:rStyle w:val="FootnoteAnchor"/>
          <w:rtl w:val="true"/>
        </w:rPr>
        <w:footnoteReference w:id="718"/>
      </w:r>
      <w:r>
        <w:rPr>
          <w:rFonts w:ascii="Amiri" w:hAnsi="Amiri" w:eastAsia="Amiri" w:cs="Amiri"/>
          <w:color w:val="111111"/>
          <w:sz w:val="28"/>
          <w:sz w:val="28"/>
          <w:szCs w:val="28"/>
          <w:rtl w:val="true"/>
          <w:lang w:bidi="ar-SA"/>
        </w:rPr>
        <w:t>،عن عقرب،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جبريل و ميكائيل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و هو وهم، إنما هي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على الصواب أبو عبد اللّه الخلال، أنا أبو القاسم السلمي، أنا أبو بكر بن المقرئ، نا أبو محمّد عبد الرّحمن بن عبد اللّه بن أخي الإمام بحلب، نا إبراهيم بن سعيد الجوهري، 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قرم </w:t>
      </w:r>
      <w:r>
        <w:rPr>
          <w:rStyle w:val="FootnoteAnchor"/>
          <w:rtl w:val="true"/>
        </w:rPr>
        <w:footnoteReference w:id="719"/>
      </w:r>
      <w:r>
        <w:rPr>
          <w:rFonts w:ascii="Amiri" w:hAnsi="Amiri" w:eastAsia="Amiri" w:cs="Amiri"/>
          <w:color w:val="111111"/>
          <w:sz w:val="28"/>
          <w:sz w:val="28"/>
          <w:szCs w:val="28"/>
          <w:rtl w:val="true"/>
          <w:lang w:bidi="ar-SA"/>
        </w:rPr>
        <w:t xml:space="preserve">،عن عبد الجبار بن عباس، عن عمّار الدهني </w:t>
      </w:r>
      <w:r>
        <w:rPr>
          <w:rStyle w:val="FootnoteAnchor"/>
          <w:rtl w:val="true"/>
        </w:rPr>
        <w:footnoteReference w:id="720"/>
      </w:r>
      <w:r>
        <w:rPr>
          <w:rFonts w:ascii="Amiri" w:hAnsi="Amiri" w:eastAsia="Amiri" w:cs="Amiri"/>
          <w:color w:val="111111"/>
          <w:sz w:val="28"/>
          <w:sz w:val="28"/>
          <w:szCs w:val="28"/>
          <w:rtl w:val="true"/>
          <w:lang w:bidi="ar-SA"/>
        </w:rPr>
        <w:t>،عن عمرة،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في البيت سبعة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سلّم و جبريل و ميكائيل و علي و فاطمة و الحسن و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عمرة هذه ليست بنت عبد الرّحمن، إنما هي عمرة بنت أفعى كوفية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بحديثها أبو طالب علي بن عبد الرّحمن، أنا أبو الحسن الخلعي، أنا أبو محمّد بن النحاس، أنا أبو سعيد بن الأعرابي، نا الحسين بن جعيد بن الربيع، أبو عبد اللّه، نا مخول بن إبراهيم أبو عبد اللّه، نا عبد الجبار بن عباس الشيباني، عن عمّار الدّهني، عن عمرة بنت أفعى،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 و في البيت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و ميكائيل، و رسول اللّه صلّى اللّه عليه و سلّم، و علي، و فاطمة، و الحسن و الحسين،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إنك من أزواج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721"/>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الوهاب بن عطاء، أنبأنا عوف عن أبي المعدل عطية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عن أم سلمة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سلّم في بيتي إذ قالت الخادم إن عليا و فاطمة بالسّدّة،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من ناحية البيت قريبا فدخل علي و فاطمة و معهما الحسن و الحسين صبيان صغيران، فأخذ الصبيين فقبّلهما و وضعهما في حجره، و اعتنق عليا و فاطمة، ثم أغدف عليهم ببردة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نا عبد اللّه بن عمر، نا محمّد بن سليمان بن الأصبهاني، عن يحيى بن عبيد، عن عطاء بن أبي رباح،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 صلّى اللّه عليه و سلّم نزلت و هو 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فدعا فاطمة و عليا و حسنا 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 فاطمة و حسنا و حسينا بين يديه و دعا عليا فأجلسه خلف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جللهم بالكساء،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البيت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اجعلني معهم،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بمكانك و أنت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العيّار، أنا أبو محمّد عبد اللّه بن أحمد الصيرفي، أنا أبو العباس السراج، نا قتيبة، نا ابن لهيعة، عن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زينب بنت أبي سلمة فحدثته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عند أم سلمة فجعل الحسن من شق و الحسين من شق و فاطمة في حجره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 بركاته عليكم أهل البيت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و أم سلمة نائيتين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أم سلمة فنظر إليها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خصصتهما و تركتني و ابنتي،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ابنتك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w:t>
      </w:r>
      <w:r>
        <w:rPr>
          <w:rStyle w:val="FootnoteAnchor"/>
          <w:rtl w:val="true"/>
        </w:rPr>
        <w:footnoteReference w:id="723"/>
      </w:r>
      <w:r>
        <w:rPr>
          <w:rFonts w:ascii="Amiri" w:hAnsi="Amiri" w:eastAsia="Amiri" w:cs="Amiri"/>
          <w:color w:val="111111"/>
          <w:sz w:val="28"/>
          <w:sz w:val="28"/>
          <w:szCs w:val="28"/>
          <w:rtl w:val="true"/>
          <w:lang w:bidi="ar-SA"/>
        </w:rPr>
        <w:t xml:space="preserve">،أنا إبراهيم بن مخلد بن جعفر العدل </w:t>
      </w:r>
      <w:r>
        <w:rPr>
          <w:rStyle w:val="FootnoteAnchor"/>
          <w:rtl w:val="true"/>
        </w:rPr>
        <w:footnoteReference w:id="724"/>
      </w:r>
      <w:r>
        <w:rPr>
          <w:rFonts w:ascii="Amiri" w:hAnsi="Amiri" w:eastAsia="Amiri" w:cs="Amiri"/>
          <w:color w:val="111111"/>
          <w:sz w:val="28"/>
          <w:sz w:val="28"/>
          <w:szCs w:val="28"/>
          <w:rtl w:val="true"/>
          <w:lang w:bidi="ar-SA"/>
        </w:rPr>
        <w:t xml:space="preserve">،نا محمّد بن أحمد بن إبراهيم الحكمي </w:t>
      </w:r>
      <w:r>
        <w:rPr>
          <w:rStyle w:val="FootnoteAnchor"/>
          <w:rtl w:val="true"/>
        </w:rPr>
        <w:footnoteReference w:id="725"/>
      </w:r>
      <w:r>
        <w:rPr>
          <w:rFonts w:ascii="Amiri" w:hAnsi="Amiri" w:eastAsia="Amiri" w:cs="Amiri"/>
          <w:color w:val="111111"/>
          <w:sz w:val="28"/>
          <w:sz w:val="28"/>
          <w:szCs w:val="28"/>
          <w:rtl w:val="true"/>
          <w:lang w:bidi="ar-SA"/>
        </w:rPr>
        <w:t>،نا محمّد بن سعد العوفي، حدّثني أبي، نا عمرو بن عطية، و الحسين بن الحسن بن عطية، عن عطية، عن أبي سعيد الخدري،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كان في البيت علي و فاطمة و الحسن و الحسين،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على باب البيت،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خير، و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الفتح أحمد بن محمد بن أحمد بن سعيد الحداد ح، و أخبرني أبو طاهر محمّد بن محمّد بن عبد اللّه السّنجي </w:t>
      </w:r>
      <w:r>
        <w:rPr>
          <w:rStyle w:val="FootnoteAnchor"/>
          <w:rtl w:val="true"/>
        </w:rPr>
        <w:footnoteReference w:id="727"/>
      </w:r>
      <w:r>
        <w:rPr>
          <w:rFonts w:ascii="Amiri" w:hAnsi="Amiri" w:eastAsia="Amiri" w:cs="Amiri"/>
          <w:color w:val="111111"/>
          <w:sz w:val="28"/>
          <w:sz w:val="28"/>
          <w:szCs w:val="28"/>
          <w:rtl w:val="true"/>
          <w:lang w:bidi="ar-SA"/>
        </w:rPr>
        <w:t xml:space="preserve">عنه، أنا القاضي أبو بكر محمّد بن الحسين بن جرير الدمشقي، أنا أبو جعفر محمّد بن علي بن دحيم الشيباني بالكوفة، نا أحمد بن حازم بن أبي غرزة </w:t>
      </w:r>
      <w:r>
        <w:rPr>
          <w:rStyle w:val="FootnoteAnchor"/>
          <w:rtl w:val="true"/>
        </w:rPr>
        <w:footnoteReference w:id="728"/>
      </w:r>
      <w:r>
        <w:rPr>
          <w:rFonts w:ascii="Amiri" w:hAnsi="Amiri" w:eastAsia="Amiri" w:cs="Amiri"/>
          <w:color w:val="111111"/>
          <w:sz w:val="28"/>
          <w:sz w:val="28"/>
          <w:szCs w:val="28"/>
          <w:rtl w:val="true"/>
          <w:lang w:bidi="ar-SA"/>
        </w:rPr>
        <w:t>،نا أبو نعيم، نا عمران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عطية عن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عنها بعلم، أخبرني أبو سعيد أنها نزلت في بيت نبي اللّه صلّى اللّه عليه و سلّم و علي و فاطمة و حسن و حسين فأدار عليهم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سلمة على باب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بخير و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صالح عبد الصمد بن عبد الرّحمن الحنوي، و أبو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729"/>
      </w:r>
      <w:r>
        <w:rPr>
          <w:rFonts w:ascii="Amiri" w:hAnsi="Amiri" w:eastAsia="Amiri" w:cs="Amiri"/>
          <w:color w:val="111111"/>
          <w:sz w:val="28"/>
          <w:sz w:val="28"/>
          <w:szCs w:val="28"/>
          <w:rtl w:val="true"/>
          <w:lang w:bidi="ar-SA"/>
        </w:rPr>
        <w:t>رزق اللّه بن عبد الوهاب التميمي، أنا أبو الحسين أحمد بن محمّد بن أحمد الواعظ‍‌، نا أحمد بن محمّد بن سعيد، حدّثني الحسين بن عبد الرّحمن الأزدي، أنا أبي، نا عبد النور بن عبد اللّه، حدّثني هارون بن سعد، عن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سعيد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فعدّ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صلّى اللّه عليه و سلّم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المغربي </w:t>
      </w:r>
      <w:r>
        <w:rPr>
          <w:rStyle w:val="FootnoteAnchor"/>
          <w:rtl w:val="true"/>
        </w:rPr>
        <w:footnoteReference w:id="730"/>
      </w:r>
      <w:r>
        <w:rPr>
          <w:rFonts w:ascii="Amiri" w:hAnsi="Amiri" w:eastAsia="Amiri" w:cs="Amiri"/>
          <w:color w:val="111111"/>
          <w:sz w:val="28"/>
          <w:sz w:val="28"/>
          <w:szCs w:val="28"/>
          <w:rtl w:val="true"/>
          <w:lang w:bidi="ar-SA"/>
        </w:rPr>
        <w:t xml:space="preserve">،أنا الحسن بن إسماعيل بن محمّد، أنا أحمد بن مروان، نا أبو يوسف القلوسي </w:t>
      </w:r>
      <w:r>
        <w:rPr>
          <w:rStyle w:val="FootnoteAnchor"/>
          <w:rtl w:val="true"/>
        </w:rPr>
        <w:footnoteReference w:id="731"/>
      </w:r>
      <w:r>
        <w:rPr>
          <w:rFonts w:ascii="Amiri" w:hAnsi="Amiri" w:eastAsia="Amiri" w:cs="Amiri"/>
          <w:color w:val="111111"/>
          <w:sz w:val="28"/>
          <w:sz w:val="28"/>
          <w:szCs w:val="28"/>
          <w:rtl w:val="true"/>
          <w:lang w:bidi="ar-SA"/>
        </w:rPr>
        <w:t xml:space="preserve">،نا سليمان بن داود، نا عمّار بن محمّد، حدّثني سفيان الثوري، عن أبي الجحّاف </w:t>
      </w:r>
      <w:r>
        <w:rPr>
          <w:rStyle w:val="FootnoteAnchor"/>
          <w:rtl w:val="true"/>
        </w:rPr>
        <w:footnoteReference w:id="732"/>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إِنَّمٰا يُرِيدُ اللّٰهُ‌ لِيُذْهِبَ‌ عَنْكُمُ‌ الرِّجْسَ‌ أَهْلَ‌ الْبَيْتِ‌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صلّى اللّه عليه و سلّم و علي و فاطمة و الحسن و الحسين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34"/>
      </w:r>
      <w:r>
        <w:rPr>
          <w:rFonts w:ascii="Amiri" w:hAnsi="Amiri" w:eastAsia="Amiri" w:cs="Amiri"/>
          <w:color w:val="111111"/>
          <w:sz w:val="28"/>
          <w:sz w:val="28"/>
          <w:szCs w:val="28"/>
          <w:rtl w:val="true"/>
          <w:lang w:bidi="ar-SA"/>
        </w:rPr>
        <w:t>،حدّثني أبي، نا محمّد بن مصعب، نا الأوزاعي، عن شداد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 بن الأسقع و عنده قوم فذكروا عليا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أخبرك بما رأيت من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أسألها عن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صلّى اللّه عليه و سلّم فجلست أنتظره حتى جاء رسول اللّه صلّى اللّه عليه و سلّم و معه علي و حسن و حسين، آخذ كل واحد منهما بيده، حتى دخل فأدنى عليا و فاطمة فأجلسهما بين يديه و أجلس حسنا و حسينا كل واحد منهما على فخذه، ثم لف عليهما </w:t>
      </w:r>
      <w:r>
        <w:rPr>
          <w:rStyle w:val="FootnoteAnchor"/>
          <w:rtl w:val="true"/>
        </w:rPr>
        <w:footnoteReference w:id="735"/>
      </w:r>
      <w:r>
        <w:rPr>
          <w:rFonts w:ascii="IRNazanin" w:hAnsi="IRNazanin" w:eastAsia="IRNazanin"/>
          <w:color w:val="111111"/>
          <w:sz w:val="28"/>
          <w:sz w:val="28"/>
          <w:szCs w:val="28"/>
          <w:rtl w:val="true"/>
          <w:lang w:bidi="fa-IR"/>
        </w:rPr>
        <w:t xml:space="preserve">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إسماعيل بن أبي شيبة </w:t>
      </w:r>
      <w:r>
        <w:rPr>
          <w:rStyle w:val="FootnoteAnchor"/>
          <w:rtl w:val="true"/>
        </w:rPr>
        <w:footnoteReference w:id="737"/>
      </w:r>
      <w:r>
        <w:rPr>
          <w:rFonts w:ascii="Amiri" w:hAnsi="Amiri" w:eastAsia="Amiri" w:cs="Amiri"/>
          <w:color w:val="111111"/>
          <w:sz w:val="28"/>
          <w:sz w:val="28"/>
          <w:szCs w:val="28"/>
          <w:rtl w:val="true"/>
          <w:lang w:bidi="ar-SA"/>
        </w:rPr>
        <w:t>البصري، نا محمّد بن مصعب، نا الأوزاعي، عن أبي عمّار شداد،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النبي صلّى اللّه عليه و سلّم عليا عن يمينه و فاطمة عن يساره و حسنا و حسينا بين يديه و غطّى عليهم بثوب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أهل بيتي أحق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أهلي و أهل بيتي أتوا إليك،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الباقي، نا الجوهري إملاء 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w:t>
      </w:r>
      <w:r>
        <w:rPr>
          <w:rStyle w:val="FootnoteAnchor"/>
          <w:rtl w:val="true"/>
        </w:rPr>
        <w:footnoteReference w:id="738"/>
      </w:r>
      <w:r>
        <w:rPr>
          <w:rFonts w:ascii="Amiri" w:hAnsi="Amiri" w:eastAsia="Amiri" w:cs="Amiri"/>
          <w:color w:val="111111"/>
          <w:sz w:val="28"/>
          <w:sz w:val="28"/>
          <w:szCs w:val="28"/>
          <w:rtl w:val="true"/>
          <w:lang w:bidi="ar-SA"/>
        </w:rPr>
        <w:t xml:space="preserve">،حدّثني أبي، نا عفّان، نا وهيب، نا عبد اللّه بن عثمان بن خثيم، عن سعيد بن أبي راشد، عن يعلى العامري أنه خرج مع رسول اللّه صلّى اللّه عليه و سلّم إلى طعام </w:t>
      </w:r>
    </w:p>
    <w:p>
      <w:pPr>
        <w:pStyle w:val="BookText"/>
        <w:rPr/>
      </w:pPr>
      <w:r>
        <w:rPr>
          <w:rFonts w:ascii="Amiri" w:hAnsi="Amiri" w:eastAsia="Amiri" w:cs="Amiri"/>
          <w:color w:val="111111"/>
          <w:sz w:val="28"/>
          <w:sz w:val="28"/>
          <w:szCs w:val="28"/>
          <w:rtl w:val="true"/>
          <w:lang w:bidi="ar-SA"/>
        </w:rPr>
        <w:t>دعوا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فاستمثل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القوم و حسين مع غلمان يلعب، فأراد رسول اللّه صلّى اللّه عليه و سلّم أن يأخذه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فطفق الصبي يفر </w:t>
      </w:r>
      <w:r>
        <w:rPr>
          <w:rStyle w:val="FootnoteAnchor"/>
          <w:rtl w:val="true"/>
        </w:rPr>
        <w:footnoteReference w:id="739"/>
      </w:r>
      <w:r>
        <w:rPr>
          <w:rFonts w:ascii="Amiri" w:hAnsi="Amiri" w:eastAsia="Amiri" w:cs="Amiri"/>
          <w:color w:val="111111"/>
          <w:sz w:val="28"/>
          <w:sz w:val="28"/>
          <w:szCs w:val="28"/>
          <w:rtl w:val="true"/>
          <w:lang w:bidi="ar-SA"/>
        </w:rPr>
        <w:t>هاهنا مرة و هاهنا مرة، فجعل رسول اللّه صلّى اللّه عليه و سلّم يضاحكه حتى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إحدى يديه تحت قفاه و الأخرى تحت ذقنه فوضع فاه على فيه فقبّله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الحسين، و أبو العباس أحمد بن محمّد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المهتدي، أنا أبو بكر محمّد بن يوسف بن محمّد العلاف، نا أبو القاسم البغوي، نا عبد اللّه بن عون الخراز، نا إسماعيل بن عياش، نا عبد اللّه بن عثمان بن خيثم </w:t>
      </w:r>
      <w:r>
        <w:rPr>
          <w:rStyle w:val="FootnoteAnchor"/>
          <w:rtl w:val="true"/>
        </w:rPr>
        <w:footnoteReference w:id="740"/>
      </w:r>
      <w:r>
        <w:rPr>
          <w:rFonts w:ascii="Amiri" w:hAnsi="Amiri" w:eastAsia="Amiri" w:cs="Amiri"/>
          <w:color w:val="111111"/>
          <w:sz w:val="28"/>
          <w:sz w:val="28"/>
          <w:szCs w:val="28"/>
          <w:rtl w:val="true"/>
          <w:lang w:bidi="ar-SA"/>
        </w:rPr>
        <w:t xml:space="preserve">،عن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راشد، عن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 من أحبّني فليحبّ‌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يعقوب يوسف بن أيوب الهمداني، نا أبو الحسين محمّد بن علي بن المهتدي باللّه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غالب بن البنّا، أنا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محمّد، نا عبد اللّه بن محمّد، نا عبد اللّه بن عون الخرّاز </w:t>
      </w:r>
      <w:r>
        <w:rPr>
          <w:rStyle w:val="FootnoteAnchor"/>
          <w:rtl w:val="true"/>
        </w:rPr>
        <w:footnoteReference w:id="742"/>
      </w:r>
      <w:r>
        <w:rPr>
          <w:rFonts w:ascii="Amiri" w:hAnsi="Amiri" w:eastAsia="Amiri" w:cs="Amiri"/>
          <w:color w:val="111111"/>
          <w:sz w:val="28"/>
          <w:sz w:val="28"/>
          <w:szCs w:val="28"/>
          <w:rtl w:val="true"/>
          <w:lang w:bidi="ar-SA"/>
        </w:rPr>
        <w:t xml:space="preserve">،نا إسماعيل بن عياش، أخبرني عبد اللّه بن عثمان بن خيثم </w:t>
      </w:r>
      <w:r>
        <w:rPr>
          <w:rStyle w:val="FootnoteAnchor"/>
          <w:rtl w:val="true"/>
        </w:rPr>
        <w:footnoteReference w:id="743"/>
      </w:r>
      <w:r>
        <w:rPr>
          <w:rFonts w:ascii="Amiri" w:hAnsi="Amiri" w:eastAsia="Amiri" w:cs="Amiri"/>
          <w:color w:val="111111"/>
          <w:sz w:val="28"/>
          <w:sz w:val="28"/>
          <w:szCs w:val="28"/>
          <w:rtl w:val="true"/>
          <w:lang w:bidi="ar-SA"/>
        </w:rPr>
        <w:t xml:space="preserve">،عن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الحسين، عن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 الحسين يسعيان إلى رسول اللّه صلّى اللّه عليه و سلّم فأخذ أحدهما فضمّه إلى إبطه، و أخذ الآخر فضمّه إلى إبطه الآخر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ريحانتاي </w:t>
      </w:r>
      <w:r>
        <w:rPr>
          <w:rStyle w:val="FootnoteAnchor"/>
          <w:rtl w:val="true"/>
        </w:rPr>
        <w:footnoteReference w:id="745"/>
      </w:r>
      <w:r>
        <w:rPr>
          <w:rFonts w:ascii="Amiri" w:hAnsi="Amiri" w:eastAsia="Amiri" w:cs="Amiri"/>
          <w:color w:val="111111"/>
          <w:sz w:val="28"/>
          <w:sz w:val="28"/>
          <w:szCs w:val="28"/>
          <w:rtl w:val="true"/>
          <w:lang w:bidi="ar-SA"/>
        </w:rPr>
        <w:t>من الدنيا من أحبّني فليحبّهما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مجبنة مبخلة مجهلة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سقط‍‌ من رواية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مرّة، و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داود بن رشيد، و سعيد بن منصور، عن إسماعيل بن عياش،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راشد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علي الحداد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مسعود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بكر بن سهل، نا عبد اللّه بن صالح، حدّثني معاوية بن صالح، عن راشد بن سعد،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النبي صلّى اللّه عليه و سلّم فدعينا إلى طعام، فإذا الحسين يلعب في الطريق فأسرع النبي صلّى اللّه عليه و سلّم أمام القوم، ثم بسط‍‌ يديه فجعل الحسين يمر مرة هاهنا و مرة هاهنا يضاحكه حتى أخذه فجعل إحدى يديه في ذقنه، و الأخرى بين رأسه و أذنيه ثم اعتنقه فقبّله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منه، أحبّ‌ اللّه من أحبّه، الحسن و الحسين سبطان من الأسباط‍‌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بن الفضل، و أبو القاسم إسماعيل بن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عائشة بنت الحسن بن إبراهيم، نا الحسن </w:t>
      </w:r>
      <w:r>
        <w:rPr>
          <w:rStyle w:val="FootnoteAnchor"/>
          <w:rtl w:val="true"/>
        </w:rPr>
        <w:footnoteReference w:id="747"/>
      </w:r>
      <w:r>
        <w:rPr>
          <w:rFonts w:ascii="Amiri" w:hAnsi="Amiri" w:eastAsia="Amiri" w:cs="Amiri"/>
          <w:color w:val="111111"/>
          <w:sz w:val="28"/>
          <w:sz w:val="28"/>
          <w:szCs w:val="28"/>
          <w:rtl w:val="true"/>
          <w:lang w:bidi="ar-SA"/>
        </w:rPr>
        <w:t xml:space="preserve">بن أحمد بن حشنش، نا الحسن بن محمّد الداركي </w:t>
      </w:r>
      <w:r>
        <w:rPr>
          <w:rStyle w:val="FootnoteAnchor"/>
          <w:rtl w:val="true"/>
        </w:rPr>
        <w:footnoteReference w:id="748"/>
      </w:r>
      <w:r>
        <w:rPr>
          <w:rFonts w:ascii="Amiri" w:hAnsi="Amiri" w:eastAsia="Amiri" w:cs="Amiri"/>
          <w:color w:val="111111"/>
          <w:sz w:val="28"/>
          <w:sz w:val="28"/>
          <w:szCs w:val="28"/>
          <w:rtl w:val="true"/>
          <w:lang w:bidi="ar-SA"/>
        </w:rPr>
        <w:t>،نا محمّد بن علي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أحمد بن إبراهيم بن موسى، و سعيد بن منصور بن مسعر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749"/>
      </w:r>
      <w:r>
        <w:rPr>
          <w:rFonts w:ascii="Amiri" w:hAnsi="Amiri" w:eastAsia="Amiri" w:cs="Amiri"/>
          <w:color w:val="111111"/>
          <w:sz w:val="28"/>
          <w:sz w:val="28"/>
          <w:szCs w:val="28"/>
          <w:rtl w:val="true"/>
          <w:lang w:bidi="ar-SA"/>
        </w:rPr>
        <w:t xml:space="preserve">طاهر بن خزيمة، نا جدي أبو بكر، نا محمّد بن معمر بن ربعي القيسي </w:t>
      </w:r>
      <w:r>
        <w:rPr>
          <w:rStyle w:val="FootnoteAnchor"/>
          <w:rtl w:val="true"/>
        </w:rPr>
        <w:footnoteReference w:id="75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محمّد بن إسماعيل الفضيلي، أنا أبو القاسم أحمد بن محمّد الخليلي، أنا أبو القاسم علي بن أحمد بن الحسن الخزاعي، أنا أبو سعيد الهيثم بن كليب بن شريح الشاشي، نا 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أنا علي بن صالح،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يصلّي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وثب الحسن و الحسين على ظهره، فإذا منعوهما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يمنعوهما فأشار، و في حديث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أن يمنعوهما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أن دعوهما، فلما قضى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و في حديث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وضعهما في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منصور و الدوري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الفرج سعيد بن أبي الرجاء، أنا منصور بن الحسن،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محمّد جعفر بن محمّد بن سعيد البغدادي، نا يوسف بن موسى القطان، نا أبو بكر بن عياش، عن عاصم، عن زرّ،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أخذ بيد الحسن و الحسين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فمن أحبهما فقد أحبني 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عبد الرّحمن بن علي بن محمّد بن موسى، أنا يحيى بن إسماعيل بن يحيى الحربي، أنا عبد اللّه بن محمّد بن الحسن بن الشرقي، نا عبد اللّه بن هاشم بن حيان، نا وكيع، نا سفيان، عن أبي الجحّاف، عن أبي حازم الأشجعي،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753"/>
      </w:r>
      <w:r>
        <w:rPr>
          <w:rFonts w:ascii="Amiri" w:hAnsi="Amiri" w:eastAsia="Amiri" w:cs="Amiri"/>
          <w:color w:val="111111"/>
          <w:sz w:val="28"/>
          <w:sz w:val="28"/>
          <w:szCs w:val="28"/>
          <w:rtl w:val="true"/>
          <w:lang w:bidi="ar-SA"/>
        </w:rPr>
        <w:t>،حدّثني أبي، نا أبو أحمد، نا سفيان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القاسم عبد اللّه بن الحسن بن الخلاّل، أنا الحسين بن الحسن بن علي النوبختي، نا علي بن عبد اللّه بن مبشّر، حدّثني جابر بن الكردي، نا أبو أحمد الزّبيري، نا سفيان، و حسن 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 أنبأنا أبو</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الحسين بن النّقّور، أنا أبو بكر محمّد بن علي بن محمّد بن النضر الديباجي، نا الحسين بن إسماعيل المحاملي، نا محمّد بن حسان، نا مصعب بن المقدام، نا سفيان، عن أبي الجحّاف، عن أبي حازم، </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حسنا و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ثنا عبد العزيز الكتاني إملاء، أنا أبو بكر أحمد بن طلحة بن هارون بن المنقى </w:t>
      </w:r>
      <w:r>
        <w:rPr>
          <w:rStyle w:val="FootnoteAnchor"/>
          <w:rtl w:val="true"/>
        </w:rPr>
        <w:footnoteReference w:id="755"/>
      </w:r>
      <w:r>
        <w:rPr>
          <w:rFonts w:ascii="Amiri" w:hAnsi="Amiri" w:eastAsia="Amiri" w:cs="Amiri"/>
          <w:color w:val="111111"/>
          <w:sz w:val="28"/>
          <w:sz w:val="28"/>
          <w:szCs w:val="28"/>
          <w:rtl w:val="true"/>
          <w:lang w:bidi="ar-SA"/>
        </w:rPr>
        <w:t>الواعظ‍‌، نا محمّد بن عبد اللّه الشافعي، نا محمّد بن سليمان بن الحارث الواسطي، نا عبيد اللّه بن موسى، و أبو غسان سمعا إسرائيل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أبي حفصة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 الحسن و الحسين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أنا أبو الغنائم بن أبي عثمان، أنا أبو السهل محمود بن عمر العكبري، ثنا عثمان بن أحمد الدقاق، نا محمّد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موسى، و أبا غسان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إسرائيل، فذكر مثله، و لم يقل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واسطي يجعل اللّه الخير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أنا أبو القاسم طلحة بن أحمد بن محمّد بن إبراهيم بن مالك القصار، أنا أبو علي الحسن بن علي بن أحمد بن البغدادي، نا أحمد بن محمّد بن نائل المديني، نا الحسن بن علي بن عفان حدّثنا الحسن بن عطية، نا مندل، عن الحسن بن سالم،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الفقيه، نا و أبو منصور عبد الرّحمن بن عبد الواحد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علي بن ثابت الخطيب </w:t>
      </w:r>
      <w:r>
        <w:rPr>
          <w:rStyle w:val="FootnoteAnchor"/>
          <w:rtl w:val="true"/>
        </w:rPr>
        <w:footnoteReference w:id="756"/>
      </w:r>
      <w:r>
        <w:rPr>
          <w:rFonts w:ascii="Amiri" w:hAnsi="Amiri" w:eastAsia="Amiri" w:cs="Amiri"/>
          <w:color w:val="111111"/>
          <w:sz w:val="28"/>
          <w:sz w:val="28"/>
          <w:szCs w:val="28"/>
          <w:rtl w:val="true"/>
          <w:lang w:bidi="ar-SA"/>
        </w:rPr>
        <w:t>،أنا أبو عمر عبد الواحد بن محمّد بن مهدي، أنا أبو العباس أحمد بن محمّد بن سعيد الحافظ‍‌، ثنا يحيى بن زكريا بن شيبان، نا أرطاة بن حبيب، نا أيوب بن واقد، عن يونس بن خبّاب، عن أبي حازم،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أحمد بن محمّد بن ينال </w:t>
      </w:r>
      <w:r>
        <w:rPr>
          <w:rStyle w:val="FootnoteAnchor"/>
          <w:rtl w:val="true"/>
        </w:rPr>
        <w:footnoteReference w:id="757"/>
      </w:r>
      <w:r>
        <w:rPr>
          <w:rFonts w:ascii="Amiri" w:hAnsi="Amiri" w:eastAsia="Amiri" w:cs="Amiri"/>
          <w:color w:val="111111"/>
          <w:sz w:val="28"/>
          <w:sz w:val="28"/>
          <w:szCs w:val="28"/>
          <w:rtl w:val="true"/>
          <w:lang w:bidi="ar-SA"/>
        </w:rPr>
        <w:t>الترك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بن محمّد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عبد اللّه بن عمر بن عبد اللّه بن الهيثم المذكر إملاء، أنا أبو عيسى محمّد بن عبد اللّه بن العباس، نا أحمد بن يونس الضّبّي، نا عبد اللّه بن سعيد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عقبة بن خالد السّكوني، نا يونس </w:t>
      </w:r>
      <w:r>
        <w:rPr>
          <w:rStyle w:val="FootnoteAnchor"/>
          <w:rtl w:val="true"/>
        </w:rPr>
        <w:footnoteReference w:id="758"/>
      </w:r>
      <w:r>
        <w:rPr>
          <w:rFonts w:ascii="Amiri" w:hAnsi="Amiri" w:eastAsia="Amiri" w:cs="Amiri"/>
          <w:color w:val="111111"/>
          <w:sz w:val="28"/>
          <w:sz w:val="28"/>
          <w:szCs w:val="28"/>
          <w:rtl w:val="true"/>
          <w:lang w:bidi="ar-SA"/>
        </w:rPr>
        <w:t>بن إبراهيم التميمي أنه سمع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أي أهل بيتك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Style w:val="FootnoteAnchor"/>
          <w:rtl w:val="true"/>
        </w:rPr>
        <w:footnoteReference w:id="759"/>
      </w:r>
      <w:r>
        <w:rPr>
          <w:rFonts w:ascii="Amiri" w:hAnsi="Amiri" w:eastAsia="Amiri" w:cs="Amiri"/>
          <w:color w:val="111111"/>
          <w:sz w:val="28"/>
          <w:sz w:val="28"/>
          <w:szCs w:val="28"/>
          <w:rtl w:val="true"/>
          <w:lang w:bidi="ar-SA"/>
        </w:rPr>
        <w:t>و كان يقول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فيشمّهما و يضمّهما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القشيري، أنا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سعيد الأشج، حدّثني عقبة بن خالد، حدّثني يوسف بن إبراهيم التيمي </w:t>
      </w:r>
      <w:r>
        <w:rPr>
          <w:rStyle w:val="FootnoteAnchor"/>
          <w:rtl w:val="true"/>
        </w:rPr>
        <w:footnoteReference w:id="760"/>
      </w:r>
      <w:r>
        <w:rPr>
          <w:rFonts w:ascii="Amiri" w:hAnsi="Amiri" w:eastAsia="Amiri" w:cs="Amiri"/>
          <w:color w:val="111111"/>
          <w:sz w:val="28"/>
          <w:sz w:val="28"/>
          <w:szCs w:val="28"/>
          <w:rtl w:val="true"/>
          <w:lang w:bidi="ar-SA"/>
        </w:rPr>
        <w:t>،أنه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يقول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فيشمّهما و يضمّهما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عن الأشج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الصوفي لفظا،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762"/>
      </w:r>
      <w:r>
        <w:rPr>
          <w:rFonts w:ascii="Amiri" w:hAnsi="Amiri" w:eastAsia="Amiri" w:cs="Amiri"/>
          <w:color w:val="111111"/>
          <w:sz w:val="28"/>
          <w:sz w:val="28"/>
          <w:szCs w:val="28"/>
          <w:rtl w:val="true"/>
          <w:lang w:bidi="ar-SA"/>
        </w:rPr>
        <w:t xml:space="preserve">علي بن موسى بن الحسين بن السمسار، أنا أبو سليمان محمّد بن عبد اللّه بن زبر، أنبأ أبي، نا الحسن بن علي بن واصل، نا سهل بن سورين، نا عثمان بن عمر، حدّثني محمّد بن عبد اللّه العرزمي، عن أبيه، عن أبي جحيفة، عن </w:t>
      </w:r>
    </w:p>
    <w:p>
      <w:pPr>
        <w:pStyle w:val="BookText"/>
        <w:rPr/>
      </w:pP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 سلّم جالسا فمرّت فاطمة عليها كليم </w:t>
      </w:r>
      <w:r>
        <w:rPr>
          <w:rStyle w:val="FootnoteAnchor"/>
          <w:rtl w:val="true"/>
        </w:rPr>
        <w:footnoteReference w:id="763"/>
      </w:r>
      <w:r>
        <w:rPr>
          <w:rFonts w:ascii="Amiri" w:hAnsi="Amiri" w:eastAsia="Amiri" w:cs="Amiri"/>
          <w:color w:val="111111"/>
          <w:sz w:val="28"/>
          <w:sz w:val="28"/>
          <w:szCs w:val="28"/>
          <w:rtl w:val="true"/>
          <w:lang w:bidi="ar-SA"/>
        </w:rPr>
        <w:t>و هي خارجة من بيتها إلى حجرة نبي اللّه صلّى اللّه عليه و سلّم و معها ابناها الحسن و الحسين و علي في أثارهم، فنظر إليهم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هؤلاء فقد أحبّني و من أبغضهم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عثمان سعيد بن أحمد بن محمّد أنبا أبو الفضل عبيد اللّه بن محمّد الفامي، أنا أبو العباس محمّد بن إسحاق بن إبراهيم السراج، نا إسحاق بن إبراهيم، أنا يحيى بن آدم، أنا ذرّ و ابن عمر، عن ابن جريج، عن عبيد اللّه بن أبي يزيد، عن نافع بن جبير،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في سوق من أسواق المدينة، فانصرف و انصرفت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الحسين بن علي يمشي، فقال النبي صلّى اللّه عليه و سلّم بيده هكذا، فقال الحسين بيده هكذا فالتزمه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بعد أحد أحبّ‌ إليّ‌ من الحسين بن علي بعد ما قال النبي صلّى اللّه عليه و سلّم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764"/>
      </w:r>
      <w:r>
        <w:rPr>
          <w:rFonts w:ascii="Amiri" w:hAnsi="Amiri" w:eastAsia="Amiri" w:cs="Amiri"/>
          <w:color w:val="111111"/>
          <w:sz w:val="28"/>
          <w:sz w:val="28"/>
          <w:szCs w:val="28"/>
          <w:rtl w:val="true"/>
          <w:lang w:bidi="ar-SA"/>
        </w:rPr>
        <w:t>،عن إسحاق و لم يذكر ابن جريج، و قال في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أخطأ السراج في متنه و إسناده، و قد تقدم في ترجمة الحسن من حديث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القاسم إسماعيل بن أحمد، أنا يوسف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عبد اللّه بن جعفر بن أحمد بن فارس، ثنا يونس بن حبيب، نا أبو داود، نا موسى بن مطير </w:t>
      </w:r>
      <w:r>
        <w:rPr>
          <w:rStyle w:val="FootnoteAnchor"/>
          <w:rtl w:val="true"/>
        </w:rPr>
        <w:footnoteReference w:id="765"/>
      </w:r>
      <w:r>
        <w:rPr>
          <w:rFonts w:ascii="Amiri" w:hAnsi="Amiri" w:eastAsia="Amiri" w:cs="Amiri"/>
          <w:color w:val="111111"/>
          <w:sz w:val="28"/>
          <w:sz w:val="28"/>
          <w:szCs w:val="28"/>
          <w:rtl w:val="true"/>
          <w:lang w:bidi="ar-SA"/>
        </w:rPr>
        <w:t>،عن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في </w:t>
      </w:r>
    </w:p>
    <w:p>
      <w:pPr>
        <w:pStyle w:val="BookText"/>
        <w:rPr/>
      </w:pP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767"/>
      </w:r>
      <w:r>
        <w:rPr>
          <w:rFonts w:ascii="Amiri" w:hAnsi="Amiri" w:eastAsia="Amiri" w:cs="Amiri"/>
          <w:color w:val="111111"/>
          <w:sz w:val="28"/>
          <w:sz w:val="28"/>
          <w:szCs w:val="28"/>
          <w:rtl w:val="true"/>
          <w:lang w:bidi="ar-SA"/>
        </w:rPr>
        <w:t xml:space="preserve">،حدّثني أبي، نا سليمان بن داود، 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أن رجلا أخبره أنه رأى النبي صلّى اللّه عليه و سلّم يضمّ‌ إليه حسنا و حسينا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نا الحسين بن الفهم، أنا محمّد بن سعد، أنا خالد بن مخلد، نا موسى بن يعقوب الزّمعي، عن عبد اللّه بن أبي بكر بن زيد بن المهاجر، أخبرني مسلم بن أبي سهل النبال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حسن بن أسامة بن زيد بن حارثة، أخبرني أبي أسامة بن 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Style w:val="FootnoteAnchor"/>
          <w:rtl w:val="true"/>
        </w:rPr>
        <w:footnoteReference w:id="769"/>
      </w:r>
      <w:r>
        <w:rPr>
          <w:rFonts w:ascii="Amiri" w:hAnsi="Amiri" w:eastAsia="Amiri" w:cs="Amiri"/>
          <w:color w:val="111111"/>
          <w:sz w:val="28"/>
          <w:sz w:val="28"/>
          <w:szCs w:val="28"/>
          <w:rtl w:val="true"/>
          <w:lang w:bidi="ar-SA"/>
        </w:rPr>
        <w:t>رسول اللّه صلّى اللّه عليه و سلّم ذات ليلة لبعض الحاجة، فخرج إليّ‌ و هو مشتمل على شيء لا أرى ما هو، 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فكشف فإذا حسن و حسين على وركيه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ابناي و ابنا ابنتي، اللّهم إنك تعلم أني أحبهما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فأحبهما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،اللّهم إنك تعلم أني أحبهما، فأحبّهما، اللّهم إنك تعلم أني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771"/>
      </w:r>
      <w:r>
        <w:rPr>
          <w:rFonts w:ascii="Amiri" w:hAnsi="Amiri" w:eastAsia="Amiri" w:cs="Amiri"/>
          <w:color w:val="111111"/>
          <w:sz w:val="28"/>
          <w:sz w:val="28"/>
          <w:szCs w:val="28"/>
          <w:rtl w:val="true"/>
          <w:lang w:bidi="ar-SA"/>
        </w:rPr>
        <w:t xml:space="preserve">عبد الرّحمن بن أحمد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الصمد بن محمّد بن علي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المظفر منصور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عبد اللّه بن محمّد السياري، أنا أحمد بن نجدة بن العريان القرشي </w:t>
      </w:r>
      <w:r>
        <w:rPr>
          <w:rStyle w:val="FootnoteAnchor"/>
          <w:rtl w:val="true"/>
        </w:rPr>
        <w:footnoteReference w:id="772"/>
      </w:r>
      <w:r>
        <w:rPr>
          <w:rFonts w:ascii="Amiri" w:hAnsi="Amiri" w:eastAsia="Amiri" w:cs="Amiri"/>
          <w:color w:val="111111"/>
          <w:sz w:val="28"/>
          <w:sz w:val="28"/>
          <w:szCs w:val="28"/>
          <w:rtl w:val="true"/>
          <w:lang w:bidi="ar-SA"/>
        </w:rPr>
        <w:t xml:space="preserve">،نا يحيى بن عبد الحميد الحمّاني، نا قيس </w:t>
      </w:r>
      <w:r>
        <w:rPr>
          <w:rStyle w:val="FootnoteAnchor"/>
          <w:rtl w:val="true"/>
        </w:rPr>
        <w:footnoteReference w:id="773"/>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 xml:space="preserve">رستم، عن زياد </w:t>
      </w:r>
      <w:r>
        <w:rPr>
          <w:rStyle w:val="FootnoteAnchor"/>
          <w:rtl w:val="true"/>
        </w:rPr>
        <w:footnoteReference w:id="774"/>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أحبّهما أحببته، و من أحببته أحبّه اللّه </w:t>
      </w:r>
      <w:r>
        <w:rPr>
          <w:rStyle w:val="FootnoteAnchor"/>
          <w:rtl w:val="true"/>
        </w:rPr>
        <w:footnoteReference w:id="775"/>
      </w:r>
      <w:r>
        <w:rPr>
          <w:rFonts w:ascii="Amiri" w:hAnsi="Amiri" w:eastAsia="Amiri" w:cs="Amiri"/>
          <w:color w:val="111111"/>
          <w:sz w:val="28"/>
          <w:sz w:val="28"/>
          <w:szCs w:val="28"/>
          <w:rtl w:val="true"/>
          <w:lang w:bidi="ar-SA"/>
        </w:rPr>
        <w:t>،و من أبغضته أبغضه اللّه، و من أبغضه اللّه أدخله نار جهنم، و له عذاب 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الرّحمن </w:t>
      </w:r>
      <w:r>
        <w:rPr>
          <w:rStyle w:val="FootnoteAnchor"/>
          <w:rtl w:val="true"/>
        </w:rPr>
        <w:footnoteReference w:id="776"/>
      </w:r>
      <w:r>
        <w:rPr>
          <w:rFonts w:ascii="Amiri" w:hAnsi="Amiri" w:eastAsia="Amiri" w:cs="Amiri"/>
          <w:color w:val="111111"/>
          <w:sz w:val="28"/>
          <w:sz w:val="28"/>
          <w:szCs w:val="28"/>
          <w:rtl w:val="true"/>
          <w:lang w:bidi="ar-SA"/>
        </w:rPr>
        <w:t xml:space="preserve">بن علي،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جعفر بن محمّد بن عمرو، نا أبو </w:t>
      </w:r>
      <w:r>
        <w:rPr>
          <w:rStyle w:val="FootnoteAnchor"/>
          <w:rtl w:val="true"/>
        </w:rPr>
        <w:footnoteReference w:id="777"/>
      </w:r>
      <w:r>
        <w:rPr>
          <w:rFonts w:ascii="Amiri" w:hAnsi="Amiri" w:eastAsia="Amiri" w:cs="Amiri"/>
          <w:color w:val="111111"/>
          <w:sz w:val="28"/>
          <w:sz w:val="28"/>
          <w:szCs w:val="28"/>
          <w:rtl w:val="true"/>
          <w:lang w:bidi="ar-SA"/>
        </w:rPr>
        <w:t>حصين محمّد بن الحسين القاضي، نا يحيى بن عبد الحميد، نا قيس بن الربيع، عن محمّد بن رستم،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778"/>
      </w:r>
      <w:r>
        <w:rPr>
          <w:rFonts w:ascii="Amiri" w:hAnsi="Amiri" w:eastAsia="Amiri" w:cs="Amiri"/>
          <w:color w:val="111111"/>
          <w:sz w:val="28"/>
          <w:sz w:val="28"/>
          <w:szCs w:val="28"/>
          <w:rtl w:val="true"/>
          <w:lang w:bidi="ar-SA"/>
        </w:rPr>
        <w:t>و الحسين من أحبّهما أحببته و من أحببته أحبه اللّه، و من أحبّه اللّه أدخله جنات النعيم، و من أبغضهما أو بغى عليهما أبغضته، و من أبغضته أبغضه اللّه، و من أبغضه اللّه أدخله نار جهنم و له عذاب 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نا أبو منصور بن خيرون، أنا أبو بكر الخطيب، أنا أبو الفرج محمّد بن عبد اللّه بن شهريار الأصبهاني، أنا سليمان بن أحمد بن أيوب الطّبراني </w:t>
      </w:r>
      <w:r>
        <w:rPr>
          <w:rStyle w:val="FootnoteAnchor"/>
          <w:rtl w:val="true"/>
        </w:rPr>
        <w:footnoteReference w:id="779"/>
      </w:r>
      <w:r>
        <w:rPr>
          <w:rFonts w:ascii="Amiri" w:hAnsi="Amiri" w:eastAsia="Amiri" w:cs="Amiri"/>
          <w:color w:val="111111"/>
          <w:sz w:val="28"/>
          <w:sz w:val="28"/>
          <w:szCs w:val="28"/>
          <w:rtl w:val="true"/>
          <w:lang w:bidi="ar-SA"/>
        </w:rPr>
        <w:t xml:space="preserve">،نا إبراهيم بن درستويه </w:t>
      </w:r>
      <w:r>
        <w:rPr>
          <w:rStyle w:val="FootnoteAnchor"/>
          <w:rtl w:val="true"/>
        </w:rPr>
        <w:footnoteReference w:id="780"/>
      </w:r>
      <w:r>
        <w:rPr>
          <w:rFonts w:ascii="Amiri" w:hAnsi="Amiri" w:eastAsia="Amiri" w:cs="Amiri"/>
          <w:color w:val="111111"/>
          <w:sz w:val="28"/>
          <w:sz w:val="28"/>
          <w:szCs w:val="28"/>
          <w:rtl w:val="true"/>
          <w:lang w:bidi="ar-SA"/>
        </w:rPr>
        <w:t>الشيرازي ببغداد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علي الجوهري 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أنبأه الجوهري إجازة، أنا محمّد بن العباس الخزاز، نا أبو محمّد عبد اللّه بن إسحاق المدائني، نا إبراهيم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محمّد بن يحيى الحجري </w:t>
      </w:r>
      <w:r>
        <w:rPr>
          <w:rStyle w:val="FootnoteAnchor"/>
          <w:rtl w:val="true"/>
        </w:rPr>
        <w:footnoteReference w:id="781"/>
      </w:r>
      <w:r>
        <w:rPr>
          <w:rFonts w:ascii="Amiri" w:hAnsi="Amiri" w:eastAsia="Amiri" w:cs="Amiri"/>
          <w:color w:val="111111"/>
          <w:sz w:val="28"/>
          <w:sz w:val="28"/>
          <w:szCs w:val="28"/>
          <w:rtl w:val="true"/>
          <w:lang w:bidi="ar-SA"/>
        </w:rPr>
        <w:t xml:space="preserve">الكندي الكوفي، نا عبد اللّه بن الأجلح </w:t>
      </w:r>
      <w:r>
        <w:rPr>
          <w:rStyle w:val="FootnoteAnchor"/>
          <w:rtl w:val="true"/>
        </w:rPr>
        <w:footnoteReference w:id="782"/>
      </w:r>
      <w:r>
        <w:rPr>
          <w:rFonts w:ascii="Amiri" w:hAnsi="Amiri" w:eastAsia="Amiri" w:cs="Amiri"/>
          <w:color w:val="111111"/>
          <w:sz w:val="28"/>
          <w:sz w:val="28"/>
          <w:szCs w:val="28"/>
          <w:rtl w:val="true"/>
          <w:lang w:bidi="ar-SA"/>
        </w:rPr>
        <w:t>،عن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يعود النبي صلّى اللّه عليه و سلّم في مرضه فرفعه فأجلسه في مجلسه على سريره،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يستأذن،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 الحسن و الحسين، فقال العباس هؤلاء ولدك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 اللّه كما 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عكرمة إلاّ أجلح بن عبد اللّه و اسمه يحيى، و يكنى أبا حجيّة </w:t>
      </w:r>
      <w:r>
        <w:rPr>
          <w:rStyle w:val="FootnoteAnchor"/>
          <w:rtl w:val="true"/>
        </w:rPr>
        <w:footnoteReference w:id="785"/>
      </w:r>
      <w:r>
        <w:rPr>
          <w:rFonts w:ascii="IRNazanin" w:hAnsi="IRNazanin" w:eastAsia="IRNazanin"/>
          <w:color w:val="111111"/>
          <w:sz w:val="28"/>
          <w:sz w:val="28"/>
          <w:szCs w:val="28"/>
          <w:rtl w:val="true"/>
          <w:lang w:bidi="fa-IR"/>
        </w:rPr>
        <w:t>تفرد به ابنه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أحمد بن محمّد بن إبراهيم القصاري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الحسين بن عبيد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أنا عبد اللّه بن عبيد اللّه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المحاملي، نا عبد الأعلى بن واصل، نا الحسين </w:t>
      </w:r>
      <w:r>
        <w:rPr>
          <w:rStyle w:val="FootnoteAnchor"/>
          <w:rtl w:val="true"/>
        </w:rPr>
        <w:footnoteReference w:id="786"/>
      </w:r>
      <w:r>
        <w:rPr>
          <w:rFonts w:ascii="Amiri" w:hAnsi="Amiri" w:eastAsia="Amiri" w:cs="Amiri"/>
          <w:color w:val="111111"/>
          <w:sz w:val="28"/>
          <w:sz w:val="28"/>
          <w:szCs w:val="28"/>
          <w:rtl w:val="true"/>
          <w:lang w:bidi="ar-SA"/>
        </w:rPr>
        <w:t xml:space="preserve">بن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علي بن هاشم، عن أبيه، عن أبي الجحّاف، عن مسلم بن صبيح،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رسول اللّه صلّى اللّه عليه و سلّم في مرضه الذي قبض فيه على علي و فاطمة و حسن و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أنا أبو سعد الجنزرودي </w:t>
      </w:r>
      <w:r>
        <w:rPr>
          <w:rStyle w:val="FootnoteAnchor"/>
          <w:rtl w:val="true"/>
        </w:rPr>
        <w:footnoteReference w:id="787"/>
      </w:r>
      <w:r>
        <w:rPr>
          <w:rFonts w:ascii="Amiri" w:hAnsi="Amiri" w:eastAsia="Amiri" w:cs="Amiri"/>
          <w:color w:val="111111"/>
          <w:sz w:val="28"/>
          <w:sz w:val="28"/>
          <w:szCs w:val="28"/>
          <w:rtl w:val="true"/>
          <w:lang w:bidi="ar-SA"/>
        </w:rPr>
        <w:t xml:space="preserve">،أنا أبو سعيد الكرابيسي، أنا أبو الوليد </w:t>
      </w:r>
      <w:r>
        <w:rPr>
          <w:rStyle w:val="FootnoteAnchor"/>
          <w:rtl w:val="true"/>
        </w:rPr>
        <w:footnoteReference w:id="788"/>
      </w:r>
      <w:r>
        <w:rPr>
          <w:rFonts w:ascii="Amiri" w:hAnsi="Amiri" w:eastAsia="Amiri" w:cs="Amiri"/>
          <w:color w:val="111111"/>
          <w:sz w:val="28"/>
          <w:sz w:val="28"/>
          <w:szCs w:val="28"/>
          <w:rtl w:val="true"/>
          <w:lang w:bidi="ar-SA"/>
        </w:rPr>
        <w:t xml:space="preserve">،نا الحسن بن عمرو بن محمّد العنقزي </w:t>
      </w:r>
      <w:r>
        <w:rPr>
          <w:rStyle w:val="FootnoteAnchor"/>
          <w:rtl w:val="true"/>
        </w:rPr>
        <w:footnoteReference w:id="789"/>
      </w:r>
      <w:r>
        <w:rPr>
          <w:rFonts w:ascii="Amiri" w:hAnsi="Amiri" w:eastAsia="Amiri" w:cs="Amiri"/>
          <w:color w:val="111111"/>
          <w:sz w:val="28"/>
          <w:sz w:val="28"/>
          <w:szCs w:val="28"/>
          <w:rtl w:val="true"/>
          <w:lang w:bidi="ar-SA"/>
        </w:rPr>
        <w:t xml:space="preserve">الكوفي، نا </w:t>
      </w:r>
    </w:p>
    <w:p>
      <w:pPr>
        <w:pStyle w:val="BookText"/>
        <w:rPr/>
      </w:pPr>
      <w:r>
        <w:rPr>
          <w:rFonts w:ascii="Amiri" w:hAnsi="Amiri" w:eastAsia="Amiri" w:cs="Amiri"/>
          <w:color w:val="111111"/>
          <w:sz w:val="28"/>
          <w:sz w:val="28"/>
          <w:szCs w:val="28"/>
          <w:rtl w:val="true"/>
          <w:lang w:bidi="ar-SA"/>
        </w:rPr>
        <w:t>أبو غسان مالك بن إسماعيل، نا أسباط‍‌ بن نصر، عن السّدّي، عن صبيح مولى أم سلمة،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أبو الوليد </w:t>
      </w:r>
      <w:r>
        <w:rPr>
          <w:rStyle w:val="FootnoteAnchor"/>
          <w:rtl w:val="true"/>
        </w:rPr>
        <w:footnoteReference w:id="790"/>
      </w:r>
      <w:r>
        <w:rPr>
          <w:rFonts w:ascii="Amiri" w:hAnsi="Amiri" w:eastAsia="Amiri" w:cs="Amiri"/>
          <w:color w:val="111111"/>
          <w:sz w:val="28"/>
          <w:sz w:val="28"/>
          <w:szCs w:val="28"/>
          <w:rtl w:val="true"/>
          <w:lang w:bidi="ar-SA"/>
        </w:rPr>
        <w:t xml:space="preserve">،نا إبراهيم بن عيسى السرخسي </w:t>
      </w:r>
      <w:r>
        <w:rPr>
          <w:rStyle w:val="FootnoteAnchor"/>
          <w:rtl w:val="true"/>
        </w:rPr>
        <w:footnoteReference w:id="791"/>
      </w:r>
      <w:r>
        <w:rPr>
          <w:rFonts w:ascii="Amiri" w:hAnsi="Amiri" w:eastAsia="Amiri" w:cs="Amiri"/>
          <w:color w:val="111111"/>
          <w:sz w:val="28"/>
          <w:sz w:val="28"/>
          <w:szCs w:val="28"/>
          <w:rtl w:val="true"/>
          <w:lang w:bidi="ar-SA"/>
        </w:rPr>
        <w:t>،نا تليد بن سليمان، نا أبي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نا علي بن عمر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بن سويد، نا عبد اللّه بن أحمد بن يعقوب بن سراج بنصيبين، نا علي بن عثمان النّفيلي، نا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مالك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السدي، عن صبيح مولى أم سلمة </w:t>
      </w:r>
      <w:r>
        <w:rPr>
          <w:rStyle w:val="FootnoteAnchor"/>
          <w:rtl w:val="true"/>
        </w:rPr>
        <w:footnoteReference w:id="792"/>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عمر بن إبراهيم بن محمّد الزيدي بالكوفة، نا أبو الفرج محمّد بن أحمد بن علاّن الخازن، أنا أبو الحسن محمّد بن جعفر بن محمّد بن الحسن بن هارون النحوي، أنا أبو عبد اللّه محمّد بن القاسم بن زكريا المحاربي البزّاز، نا عباد بن يعقوب، أنا أسباط‍‌ بن محمّد، عن كامل،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عند رسول اللّه صلّى اللّه عليه و سلّم و قد أمسيا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فهابا أن يذهبا، فبرقت برقة فمشيا في ضوئها حتى أتيا أمهما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 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بن القصّاري، أنا أبي أنا إسماعيل بن الحسن الصرصري، نا حمزة بن القاسم الهاشمي، نا عباس الدوري، نا خالد بن يزيد الطبيب، نا كامل بن </w:t>
      </w:r>
    </w:p>
    <w:p>
      <w:pPr>
        <w:pStyle w:val="BookText"/>
        <w:rPr/>
      </w:pPr>
      <w:r>
        <w:rPr>
          <w:rFonts w:ascii="IRNazanin" w:hAnsi="IRNazanin" w:eastAsia="IRNazanin"/>
          <w:color w:val="111111"/>
          <w:sz w:val="28"/>
          <w:sz w:val="28"/>
          <w:szCs w:val="28"/>
          <w:rtl w:val="true"/>
          <w:lang w:bidi="fa-IR"/>
        </w:rPr>
        <w:t xml:space="preserve">العلاء </w:t>
      </w:r>
      <w:r>
        <w:rPr>
          <w:rStyle w:val="FootnoteAnchor"/>
          <w:rtl w:val="true"/>
        </w:rPr>
        <w:footnoteReference w:id="793"/>
      </w:r>
      <w:r>
        <w:rPr>
          <w:rFonts w:ascii="Amiri" w:hAnsi="Amiri" w:eastAsia="Amiri" w:cs="Amiri"/>
          <w:color w:val="111111"/>
          <w:sz w:val="28"/>
          <w:sz w:val="28"/>
          <w:szCs w:val="28"/>
          <w:rtl w:val="true"/>
          <w:lang w:bidi="ar-SA"/>
        </w:rPr>
        <w:t>،عن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فإذا سجد ركب الحسن و الحسين على ظهره، فإذا رفع رأسه أخذهما بيده أخذا رفيقا فوضع أحدهما على فخذه و الآخر 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أذهب بهما إلى أمهما؟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فبرقت برقة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 بأمكما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في ضوء تلك البرقة حتى لحقا بأمهما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بن المذهب، أنا أحمد بن جعفر، نا عبد اللّه بن أحمد </w:t>
      </w:r>
      <w:r>
        <w:rPr>
          <w:rStyle w:val="FootnoteAnchor"/>
          <w:rtl w:val="true"/>
        </w:rPr>
        <w:footnoteReference w:id="794"/>
      </w:r>
      <w:r>
        <w:rPr>
          <w:rFonts w:ascii="Amiri" w:hAnsi="Amiri" w:eastAsia="Amiri" w:cs="Amiri"/>
          <w:color w:val="111111"/>
          <w:sz w:val="28"/>
          <w:sz w:val="28"/>
          <w:szCs w:val="28"/>
          <w:rtl w:val="true"/>
          <w:lang w:bidi="ar-SA"/>
        </w:rPr>
        <w:t>،حدّثني أبي، نا أسود بن عامر، نا كامل و أبو المنذر، نا كامل، قال 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المعنى </w:t>
      </w:r>
      <w:r>
        <w:rPr>
          <w:rStyle w:val="FootnoteAnchor"/>
          <w:rtl w:val="true"/>
        </w:rPr>
        <w:footnoteReference w:id="795"/>
      </w:r>
      <w:r>
        <w:rPr>
          <w:rFonts w:ascii="Amiri" w:hAnsi="Amiri" w:eastAsia="Amiri" w:cs="Amiri"/>
          <w:color w:val="111111"/>
          <w:sz w:val="28"/>
          <w:sz w:val="28"/>
          <w:szCs w:val="28"/>
          <w:rtl w:val="true"/>
          <w:lang w:bidi="ar-SA"/>
        </w:rPr>
        <w:t>،عن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صلّى اللّه عليه و سلّم العشاء فإذا سجد وثب الحسن و الحسين على ظهره، فإذا رفع رأسه أخذهما بيده من خلفه أخذا رفيقا فيضعهما على الأرض فإذا عاد عادا حتى قضى صلاته أقعدهما على فخذه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أردهما؟ فبرقت برقة،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 بأمكما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ضوؤها حتى دخلا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797"/>
      </w:r>
      <w:r>
        <w:rPr>
          <w:rFonts w:ascii="Amiri" w:hAnsi="Amiri" w:eastAsia="Amiri" w:cs="Amiri"/>
          <w:color w:val="111111"/>
          <w:sz w:val="28"/>
          <w:sz w:val="28"/>
          <w:szCs w:val="28"/>
          <w:rtl w:val="true"/>
          <w:lang w:bidi="ar-SA"/>
        </w:rPr>
        <w:t xml:space="preserve">،نا أبو الحسين الهاشمي، أنا علي بن عمر الحرمي </w:t>
      </w:r>
      <w:r>
        <w:rPr>
          <w:rStyle w:val="FootnoteAnchor"/>
          <w:rtl w:val="true"/>
        </w:rPr>
        <w:footnoteReference w:id="798"/>
      </w:r>
      <w:r>
        <w:rPr>
          <w:rFonts w:ascii="IRNazanin" w:hAnsi="IRNazanin" w:eastAsia="IRNazanin"/>
          <w:color w:val="111111"/>
          <w:sz w:val="28"/>
          <w:sz w:val="28"/>
          <w:szCs w:val="28"/>
          <w:rtl w:val="true"/>
          <w:lang w:bidi="fa-IR"/>
        </w:rPr>
        <w:t>،نا أحمد بن الحسن بن عبد الجبار، أنا عبد الرّحمن بن صالح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غالب بن البنّا، أنا عبد الصمد بن علي بن محمّد، أنا أبو الحسن الدار قطني، نا أبو القاسم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صالح الأزدي، نا موسى بن عثمان الحضرمي،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عند النبي صلّى اللّه عليه و سلّم و كان يحبه حبا شديدا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أذهب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w:t>
      </w:r>
    </w:p>
    <w:p>
      <w:pPr>
        <w:pStyle w:val="BookText"/>
        <w:rPr/>
      </w:pPr>
      <w:r>
        <w:rPr>
          <w:rFonts w:ascii="Amiri" w:hAnsi="Amiri" w:eastAsia="Amiri" w:cs="Amiri"/>
          <w:color w:val="111111"/>
          <w:sz w:val="28"/>
          <w:sz w:val="28"/>
          <w:szCs w:val="28"/>
          <w:rtl w:val="true"/>
          <w:lang w:bidi="ar-SA"/>
        </w:rPr>
        <w:t xml:space="preserve">برقة من السماء فمشى في ضوئها 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الأعمش، عن أبي صالح، تفرد به موسى بن عثمان عنه، و لا نعلم حدّث به عنه غير عبد الرّحمن بن صالح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نا أبو عبد اللّه محمّد بن عبد اللّه الحافظ‍‌ </w:t>
      </w:r>
      <w:r>
        <w:rPr>
          <w:rStyle w:val="FootnoteAnchor"/>
          <w:rtl w:val="true"/>
        </w:rPr>
        <w:footnoteReference w:id="800"/>
      </w:r>
      <w:r>
        <w:rPr>
          <w:rFonts w:ascii="Amiri" w:hAnsi="Amiri" w:eastAsia="Amiri" w:cs="Amiri"/>
          <w:color w:val="111111"/>
          <w:sz w:val="28"/>
          <w:sz w:val="28"/>
          <w:szCs w:val="28"/>
          <w:rtl w:val="true"/>
          <w:lang w:bidi="ar-SA"/>
        </w:rPr>
        <w:t xml:space="preserve">،نا محمّد بن يعقوب، نا أبو جعفر محمّد بن عبيد اللّه </w:t>
      </w:r>
      <w:r>
        <w:rPr>
          <w:rStyle w:val="FootnoteAnchor"/>
          <w:rtl w:val="true"/>
        </w:rPr>
        <w:footnoteReference w:id="801"/>
      </w:r>
      <w:r>
        <w:rPr>
          <w:rFonts w:ascii="Amiri" w:hAnsi="Amiri" w:eastAsia="Amiri" w:cs="Amiri"/>
          <w:color w:val="111111"/>
          <w:sz w:val="28"/>
          <w:sz w:val="28"/>
          <w:szCs w:val="28"/>
          <w:rtl w:val="true"/>
          <w:lang w:bidi="ar-SA"/>
        </w:rPr>
        <w:t xml:space="preserve">بن المنادي، نا وهب بن جرير بن حازم، عن </w:t>
      </w:r>
      <w:r>
        <w:rPr>
          <w:rStyle w:val="FootnoteAnchor"/>
          <w:rtl w:val="true"/>
        </w:rPr>
        <w:footnoteReference w:id="802"/>
      </w:r>
      <w:r>
        <w:rPr>
          <w:rFonts w:ascii="Amiri" w:hAnsi="Amiri" w:eastAsia="Amiri" w:cs="Amiri"/>
          <w:color w:val="111111"/>
          <w:sz w:val="28"/>
          <w:sz w:val="28"/>
          <w:szCs w:val="28"/>
          <w:rtl w:val="true"/>
          <w:lang w:bidi="ar-SA"/>
        </w:rPr>
        <w:t xml:space="preserve">أبي، 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يعقوب، عن</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عبد اللّه بن شداد بن الهاد،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صلاتي العشي الظهر أو العصر</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 هو حامل أحد ابنيه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و الحسين فتقدم رسول اللّه صلّى اللّه عليه و سلّم ثم وضعه عند قدمه اليمنى فسجد رسول اللّه صلّى اللّه عليه و سلّم سجدة أطالها،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من بين الناس فإذا رسول اللّه صلّى اللّه عليه و سلّم ساجد و إذا الغلام راكب على ظهره، فعدت فسجدت فلما انصرف رسول اللّه صلّى اللّه عليه و سلّم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سجدت في صلاتك هذه سجدة ما كنت تسجدها أ فشيء أمرت به‌؟ أو كان يوحى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 إن ابني ارتحلني فكرهت أن أعجله حتى يقضي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806"/>
      </w:r>
      <w:r>
        <w:rPr>
          <w:rFonts w:ascii="Amiri" w:hAnsi="Amiri" w:eastAsia="Amiri" w:cs="Amiri"/>
          <w:color w:val="111111"/>
          <w:sz w:val="28"/>
          <w:sz w:val="28"/>
          <w:szCs w:val="28"/>
          <w:rtl w:val="true"/>
          <w:lang w:bidi="ar-SA"/>
        </w:rPr>
        <w:t>،حدّثني أبي، نا يزيد بن هارون، أنا جرير بن حازم، نا محمّد بن أبي يعقوب، عن عبد اللّه بن شداد،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في إحدى صلاتي العشي الظهر أو العصر و هو حامل حسنا أو حسينا فتقدم النبي صلّى اللّه عليه و سلّم فوضعه ثم كبّر للصلاة فصلّى فسجد بين ظهري صلاته سجدة أطالها،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رأسي فإذا الصبي على ظهر رسول اللّه صلّى اللّه عليه و سلّم و هو ساجد، فرجعت في سجودي، فلما قضى </w:t>
      </w:r>
    </w:p>
    <w:p>
      <w:pPr>
        <w:pStyle w:val="BookText"/>
        <w:rPr/>
      </w:pPr>
      <w:r>
        <w:rPr>
          <w:rFonts w:ascii="Amiri" w:hAnsi="Amiri" w:eastAsia="Amiri" w:cs="Amiri"/>
          <w:color w:val="111111"/>
          <w:sz w:val="28"/>
          <w:sz w:val="28"/>
          <w:szCs w:val="28"/>
          <w:rtl w:val="true"/>
          <w:lang w:bidi="ar-SA"/>
        </w:rPr>
        <w:t>رسول اللّه صلّى اللّه عليه و سلّم 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سجدت بين ظهري الصلاة سجدة أطلتها حتى ظننا أنه قد حدث أمر و أنه يوحى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 و لكن ابني ارتحلني فكرهت أن أعجّله حتى يقضي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و أبو نصر بن رضوان، و أبو محمّد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حدّثني أبي </w:t>
      </w:r>
      <w:r>
        <w:rPr>
          <w:rStyle w:val="FootnoteAnchor"/>
          <w:rtl w:val="true"/>
        </w:rPr>
        <w:footnoteReference w:id="807"/>
      </w:r>
      <w:r>
        <w:rPr>
          <w:rFonts w:ascii="Amiri" w:hAnsi="Amiri" w:eastAsia="Amiri" w:cs="Amiri"/>
          <w:color w:val="111111"/>
          <w:sz w:val="28"/>
          <w:sz w:val="28"/>
          <w:szCs w:val="28"/>
          <w:rtl w:val="true"/>
          <w:lang w:bidi="ar-SA"/>
        </w:rPr>
        <w:t>،نا زيد بن الحباب، حدّثني حسين بن واقد، 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يخطبنا فجاء الحسن و الحسين و عليهما قميصان أحمران يمشيان و يعثران، فنزل رسول اللّه صلّى اللّه عليه و سلّم من المنبر فحملهما فوضعهما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رسوله إِنَّمٰا أَمْوٰالُكُمْ‌ وَ أَوْلاٰدُكُمْ‌ فِتْنَةٌ‌ </w:t>
      </w:r>
      <w:r>
        <w:rPr>
          <w:rStyle w:val="FootnoteAnchor"/>
          <w:rtl w:val="true"/>
        </w:rPr>
        <w:footnoteReference w:id="808"/>
      </w:r>
      <w:r>
        <w:rPr>
          <w:rFonts w:ascii="Amiri" w:hAnsi="Amiri" w:eastAsia="Amiri" w:cs="Amiri"/>
          <w:color w:val="111111"/>
          <w:sz w:val="28"/>
          <w:sz w:val="28"/>
          <w:szCs w:val="28"/>
          <w:rtl w:val="true"/>
          <w:lang w:bidi="ar-SA"/>
        </w:rPr>
        <w:t>نظرت إلى هذين الصبيين يمشيان و يعثران فلم أصبر حتى قطعت حديثي و رفعتهما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إسحاق، نا علي بن الحسن بن شقيق، نا الحسين بن واقد، أنا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سلّم يخطب إذ أقبل الحسن و الحسين عليهما قميصان أحمران يمشيان و يعثران إذ نزل رسول اللّه صلّى اللّه عليه و سلّم من المنبر فرفعهما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 إِنَّمٰا أَمْوٰالُكُمْ‌ وَ أَوْلاٰدُكُمْ‌ فِتْنَةٌ‌ نظرت إلى هذين الصبيين يمشيان و يعثران فلم أصبر حتى قطعت حديثي و رفعتهما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محمّد بن علي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الفخر أسعد بن عبد الواحد بن أبي الفتح خودك الأصبهاني بقرية فهير </w:t>
      </w:r>
      <w:r>
        <w:rPr>
          <w:rStyle w:val="FootnoteAnchor"/>
          <w:rtl w:val="true"/>
        </w:rPr>
        <w:footnoteReference w:id="809"/>
      </w:r>
      <w:r>
        <w:rPr>
          <w:rFonts w:ascii="Amiri" w:hAnsi="Amiri" w:eastAsia="Amiri" w:cs="Amiri"/>
          <w:color w:val="111111"/>
          <w:sz w:val="28"/>
          <w:sz w:val="28"/>
          <w:szCs w:val="28"/>
          <w:rtl w:val="true"/>
          <w:lang w:bidi="ar-SA"/>
        </w:rPr>
        <w:t xml:space="preserve">من قرى أصبهان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نا أبو الحسن علي بن محمّد بن زبير الكوفي، نا الحسن بن علي بن عفان، نا زيد بن الحباب، نا حسين بن واقد قاضي مرو، عن أبي بريدة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أنا أبو العباس محمّد بن يعقوب، نا الحسن بن مكرم، نا زيد بن الحباب، نا حسين بن واقد،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يخطب فأقبل الحسن و الحسين و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قميصان أحمران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يعثران و يقومان، فلما رآهما نزل فأخذهما ثم صعد فوضعهما في حجره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إِنَّمٰا أَمْوٰالُكُمْ‌ وَ أَوْلاٰدُكُمْ‌ فِتْنَةٌ‌ رأيت هذين فلم أصبر حتى أخذتهما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المروزي </w:t>
      </w:r>
      <w:r>
        <w:rPr>
          <w:rStyle w:val="FootnoteAnchor"/>
          <w:rtl w:val="true"/>
        </w:rPr>
        <w:footnoteReference w:id="811"/>
      </w:r>
      <w:r>
        <w:rPr>
          <w:rFonts w:ascii="Amiri" w:hAnsi="Amiri" w:eastAsia="Amiri" w:cs="Amiri"/>
          <w:color w:val="111111"/>
          <w:sz w:val="28"/>
          <w:sz w:val="28"/>
          <w:szCs w:val="28"/>
          <w:rtl w:val="true"/>
          <w:lang w:bidi="ar-SA"/>
        </w:rPr>
        <w:t xml:space="preserve">،نا أبو الحسين بن المهتد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محمّد الحربي </w:t>
      </w:r>
      <w:r>
        <w:rPr>
          <w:rStyle w:val="FootnoteAnchor"/>
          <w:rtl w:val="true"/>
        </w:rPr>
        <w:footnoteReference w:id="812"/>
      </w:r>
      <w:r>
        <w:rPr>
          <w:rFonts w:ascii="Amiri" w:hAnsi="Amiri" w:eastAsia="Amiri" w:cs="Amiri"/>
          <w:color w:val="111111"/>
          <w:sz w:val="28"/>
          <w:sz w:val="28"/>
          <w:szCs w:val="28"/>
          <w:rtl w:val="true"/>
          <w:lang w:bidi="ar-SA"/>
        </w:rPr>
        <w:t xml:space="preserve">،نا أبو عبد اللّه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عبد الرّحمن بن صالح، نا علي بن هاشم بن البريد، نا محمّد بن عبد الرّحمن بن أبي ليلى،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حسين يشتد و النبي صلّى اللّه عليه و سلّم يصلي فالتزم عنقه، فأقام </w:t>
      </w:r>
      <w:r>
        <w:rPr>
          <w:rStyle w:val="FootnoteAnchor"/>
          <w:rtl w:val="true"/>
        </w:rPr>
        <w:footnoteReference w:id="813"/>
      </w:r>
      <w:r>
        <w:rPr>
          <w:rFonts w:ascii="Amiri" w:hAnsi="Amiri" w:eastAsia="Amiri" w:cs="Amiri"/>
          <w:color w:val="111111"/>
          <w:sz w:val="28"/>
          <w:sz w:val="28"/>
          <w:szCs w:val="28"/>
          <w:rtl w:val="true"/>
          <w:lang w:bidi="ar-SA"/>
        </w:rPr>
        <w:t>و أخذ بيده فلم يزل يمسكه حتى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سعدويه، أنا إبراهيم سبط‍‌ بحرويه، أنا أبو بكر بن المقرئ، أنا أبو يعلى، نا محمّد بن مرزوق، 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عن ابن أبي رافع، عن زيد بن أسلم، عن أبيه،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على عاتقي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الفرس تحتكما،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الفارسان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في كتابه، ثم أخبرني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عبد اللّه بن جعفر، نا يونس بن حبيب، نا أبو داود </w:t>
      </w:r>
      <w:r>
        <w:rPr>
          <w:rStyle w:val="FootnoteAnchor"/>
          <w:rtl w:val="true"/>
        </w:rPr>
        <w:footnoteReference w:id="814"/>
      </w:r>
      <w:r>
        <w:rPr>
          <w:rFonts w:ascii="Amiri" w:hAnsi="Amiri" w:eastAsia="Amiri" w:cs="Amiri"/>
          <w:color w:val="111111"/>
          <w:sz w:val="28"/>
          <w:sz w:val="28"/>
          <w:szCs w:val="28"/>
          <w:rtl w:val="true"/>
          <w:lang w:bidi="ar-SA"/>
        </w:rPr>
        <w:t>،نا عمرو بن ثابت، عن أبيه،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صلّى اللّه عليه و سلّم فبات عندنا و الحسن و الحسين نائمان، فاستسقى الحسن فقام رسول اللّه صلّى اللّه عليه و سلّم إلى قربة لنا فجعل يعصرها في القدح ثم جاء يسقيه فتناول الحسين </w:t>
      </w:r>
    </w:p>
    <w:p>
      <w:pPr>
        <w:pStyle w:val="BookText"/>
        <w:rPr/>
      </w:pPr>
      <w:r>
        <w:rPr>
          <w:rFonts w:ascii="Amiri" w:hAnsi="Amiri" w:eastAsia="Amiri" w:cs="Amiri"/>
          <w:color w:val="111111"/>
          <w:sz w:val="28"/>
          <w:sz w:val="28"/>
          <w:szCs w:val="28"/>
          <w:rtl w:val="true"/>
          <w:lang w:bidi="ar-SA"/>
        </w:rPr>
        <w:t>ليشرب، فمنعه و بدأ بالحسن،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استسقى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إياك و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الراقد، 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مكان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815"/>
      </w:r>
      <w:r>
        <w:rPr>
          <w:rFonts w:ascii="Amiri" w:hAnsi="Amiri" w:eastAsia="Amiri" w:cs="Amiri"/>
          <w:color w:val="111111"/>
          <w:sz w:val="28"/>
          <w:sz w:val="28"/>
          <w:szCs w:val="28"/>
          <w:rtl w:val="true"/>
          <w:lang w:bidi="ar-SA"/>
        </w:rPr>
        <w:t>،حدّثني أبي، نا عفان، نا معاذ بن معاذ، نا قيس بن الربيع، عن أبي المقدام، عن عبد الرّحمن الأزرق،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سلّم و أنا نائم على المنامة فاستسقى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سلّم إلى شاة لنا بكي </w:t>
      </w:r>
      <w:r>
        <w:rPr>
          <w:rStyle w:val="FootnoteAnchor"/>
          <w:rtl w:val="true"/>
        </w:rPr>
        <w:footnoteReference w:id="816"/>
      </w:r>
      <w:r>
        <w:rPr>
          <w:rFonts w:ascii="Amiri" w:hAnsi="Amiri" w:eastAsia="Amiri" w:cs="Amiri"/>
          <w:color w:val="111111"/>
          <w:sz w:val="28"/>
          <w:sz w:val="28"/>
          <w:szCs w:val="28"/>
          <w:rtl w:val="true"/>
          <w:lang w:bidi="ar-SA"/>
        </w:rPr>
        <w:t>فحلبها فدرّت فجاءه الآخر، فنحاه النبي صلّى اللّه عليه و سلّم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استسقى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إياك و هذين، و هذا الراقد، في مكان واحد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الأزرق، و قال غيره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عمر بن عبيد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و أبو الغنائم</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ابنا أبي عثمان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نا المحاملي، نا الحسن الزعفراني، نا عفان، نا معاذ بن معاذ، نا قيس بن الربيع، عن أبي المقدام، عن عبد الرّحمن الأودي،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سلّم و أنا نائم في المنامة فاستسقى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سلّم إلى حلوبة لنا فمسح ضرعها فجعل يحلبها فوثب الآخر فجعل النبي صلّى اللّه عليه و سلّم يكفّه،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استسقى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818"/>
      </w:r>
      <w:r>
        <w:rPr>
          <w:rFonts w:ascii="Amiri" w:hAnsi="Amiri" w:eastAsia="Amiri" w:cs="Amiri"/>
          <w:color w:val="111111"/>
          <w:sz w:val="28"/>
          <w:sz w:val="28"/>
          <w:szCs w:val="28"/>
          <w:rtl w:val="true"/>
          <w:lang w:bidi="ar-SA"/>
        </w:rPr>
        <w:t>و إياك و هذين و هذا الراقد يوم القيامة في مكان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نصر بن أبي بكر اللفتواني، و أبو الفضل محمّد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المغازلي بأصبهان، و أبو صالح بن عبد الصمد بن </w:t>
      </w:r>
    </w:p>
    <w:p>
      <w:pPr>
        <w:pStyle w:val="BookText"/>
        <w:rPr/>
      </w:pPr>
      <w:r>
        <w:rPr>
          <w:rFonts w:ascii="Amiri" w:hAnsi="Amiri" w:eastAsia="Amiri" w:cs="Amiri"/>
          <w:color w:val="111111"/>
          <w:sz w:val="28"/>
          <w:sz w:val="28"/>
          <w:szCs w:val="28"/>
          <w:rtl w:val="true"/>
          <w:lang w:bidi="ar-SA"/>
        </w:rPr>
        <w:t>عبد الرّحمن بن أحمد الحنوي ببغداد،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رزق اللّه بن عبد الوهاب بن عبد العزيز، أنا أحمد بن محمّد بن أحمد بن حمّاد الواعظ‍‌، نا علي بن محمّد بن عبيد الحافظ‍‌، نا محمّد بن الحسين الحنيني </w:t>
      </w:r>
      <w:r>
        <w:rPr>
          <w:rStyle w:val="FootnoteAnchor"/>
          <w:rtl w:val="true"/>
        </w:rPr>
        <w:footnoteReference w:id="819"/>
      </w:r>
      <w:r>
        <w:rPr>
          <w:rFonts w:ascii="Amiri" w:hAnsi="Amiri" w:eastAsia="Amiri" w:cs="Amiri"/>
          <w:color w:val="111111"/>
          <w:sz w:val="28"/>
          <w:sz w:val="28"/>
          <w:szCs w:val="28"/>
          <w:rtl w:val="true"/>
          <w:lang w:bidi="ar-SA"/>
        </w:rPr>
        <w:t xml:space="preserve">،نا إبراهيم بن محمّد بن ميمون، نا علي بن عابس، عن أبي الجحّاف، عن عبد الرّحمن بن زياد،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الحنيني يشك، قال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سلّم على علي و فاطمة و الحسن و الحسين فاضطجع معهم فاستسقى الحسن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إلى لقوح فحلبها، فاستسقى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استسقى أخوك قبلك نسقيه ثم نسقيك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أحبهما إليك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بأحبهما إليّ‌، إني و أنت و هما و هذا المضطجع في مكان واحد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طاهر إبراهيم بن محمّد بن عمر بن يحيى العلوي، أنا أبو الفضل محمّد بن عبد اللّه بن محمّد الشيباني </w:t>
      </w:r>
      <w:r>
        <w:rPr>
          <w:rStyle w:val="FootnoteAnchor"/>
          <w:rtl w:val="true"/>
        </w:rPr>
        <w:footnoteReference w:id="822"/>
      </w:r>
      <w:r>
        <w:rPr>
          <w:rFonts w:ascii="Amiri" w:hAnsi="Amiri" w:eastAsia="Amiri" w:cs="Amiri"/>
          <w:color w:val="111111"/>
          <w:sz w:val="28"/>
          <w:sz w:val="28"/>
          <w:szCs w:val="28"/>
          <w:rtl w:val="true"/>
          <w:lang w:bidi="ar-SA"/>
        </w:rPr>
        <w:t xml:space="preserve">،نا أبو زيد محمّد بن أحمد بن سلامة الأسدي بالمراغة، نا السّري بن خزيمة بالري، نا يزيد بن هشام العبدي، نا مسمع بن عبد الملك، عن خالد بن طليق، عن أبيه، عن جدته أم الجعد </w:t>
      </w:r>
      <w:r>
        <w:rPr>
          <w:rStyle w:val="FootnoteAnchor"/>
          <w:rtl w:val="true"/>
        </w:rPr>
        <w:footnoteReference w:id="823"/>
      </w:r>
      <w:r>
        <w:rPr>
          <w:rFonts w:ascii="Amiri" w:hAnsi="Amiri" w:eastAsia="Amiri" w:cs="Amiri"/>
          <w:color w:val="111111"/>
          <w:sz w:val="28"/>
          <w:sz w:val="28"/>
          <w:szCs w:val="28"/>
          <w:rtl w:val="true"/>
          <w:lang w:bidi="ar-SA"/>
        </w:rPr>
        <w:t>،عن ميمونة و أم سلمة زوجي النبي صلّى اللّه عليه و سلّم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استسقى الحسن فقام رسول اللّه صلّى اللّه عليه و سلّم فخرج له في غمر </w:t>
      </w:r>
      <w:r>
        <w:rPr>
          <w:rStyle w:val="FootnoteAnchor"/>
          <w:rtl w:val="true"/>
        </w:rPr>
        <w:footnoteReference w:id="824"/>
      </w:r>
      <w:r>
        <w:rPr>
          <w:rFonts w:ascii="Amiri" w:hAnsi="Amiri" w:eastAsia="Amiri" w:cs="Amiri"/>
          <w:color w:val="111111"/>
          <w:sz w:val="28"/>
          <w:sz w:val="28"/>
          <w:szCs w:val="28"/>
          <w:rtl w:val="true"/>
          <w:lang w:bidi="ar-SA"/>
        </w:rPr>
        <w:t>كان لهم ثم أتاه به، فقام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اسقنيه يا أبه فأعطاه الحسن، ثم خرج للحسين فسقاه،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الحسن أحبهما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استسقى قبله، و إني و إياك و هما و هذا الراقد في مكان واحد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والدي أبي الحسين إبراهيم بن العباس الحسيني،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عبد اللّه بن محمّد الأطرابلسي إجازة، أنا خيثمة بن سليمان القرشي، نا أحمد بن محمّد بن </w:t>
      </w:r>
    </w:p>
    <w:p>
      <w:pPr>
        <w:pStyle w:val="BookText"/>
        <w:rPr/>
      </w:pPr>
      <w:r>
        <w:rPr>
          <w:rFonts w:ascii="Amiri" w:hAnsi="Amiri" w:eastAsia="Amiri" w:cs="Amiri"/>
          <w:color w:val="111111"/>
          <w:sz w:val="28"/>
          <w:sz w:val="28"/>
          <w:szCs w:val="28"/>
          <w:rtl w:val="true"/>
          <w:lang w:bidi="ar-SA"/>
        </w:rPr>
        <w:t>عبد اللّه بن العباس الشافعي بمكة، نا إبراهيم بن محمّد الشافعي، نا علي بن أبي علي اللّهبي،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رسول اللّه صلّى اللّه عليه و سلّم موضع الجنائز و أنا معه فطلع الحسن و الحسين فاعتركا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حسن خذ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أعلى حسين تواليه </w:t>
      </w:r>
      <w:r>
        <w:rPr>
          <w:rStyle w:val="FootnoteAnchor"/>
          <w:rtl w:val="true"/>
        </w:rPr>
        <w:footnoteReference w:id="826"/>
      </w:r>
      <w:r>
        <w:rPr>
          <w:rFonts w:ascii="Amiri" w:hAnsi="Amiri" w:eastAsia="Amiri" w:cs="Amiri"/>
          <w:color w:val="111111"/>
          <w:sz w:val="28"/>
          <w:sz w:val="28"/>
          <w:szCs w:val="28"/>
          <w:rtl w:val="true"/>
          <w:lang w:bidi="ar-SA"/>
        </w:rPr>
        <w:t>و هو أكبرهما؟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أيضا، أنا أبو الحسين محمّد بن عبد الرّحمن بن عثمان بن أبي نصر، أنا القاضي يوسف بن القاسم الميانجي، أنا أبو يعلى أحمد بن علي بن المثنى الموصلي، نا سلمة بن حيان، نا عمر بن أبي خليفة العبدي،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يصطرعان بين يدي رسول اللّه صلّى اللّه عليه و سلّم فكان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Style w:val="FootnoteAnchor"/>
          <w:rtl w:val="true"/>
        </w:rPr>
        <w:footnoteReference w:id="828"/>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تقول هيّ‌ 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حسين</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يعقوب يوسف بن أيوب، نا محمّد بن علي بن محمّد الهاشمي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أحمد بن الحسن، أنا أبو الغنائم عبد الصمد بن علي، أنا عبيد اللّه بن محمّد بن إسحاق، أنا عبد اللّه بن محمّد، أنا أبو الفضل محرز بن عون بن أبي عون، نا عبد العزيز بن محمّد الدراوردي، عن علي بن علي اللّهبي،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كانا يصطرعان فاطلع عليّ‌ على النبي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ويها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الحسين بن النّقّور، أنا علي بن عمر بن محمّد الحربي، نا أبو بكر محمّد بن </w:t>
      </w:r>
    </w:p>
    <w:p>
      <w:pPr>
        <w:pStyle w:val="BookText"/>
        <w:rPr/>
      </w:pPr>
      <w:r>
        <w:rPr>
          <w:rFonts w:ascii="Amiri" w:hAnsi="Amiri" w:eastAsia="Amiri" w:cs="Amiri"/>
          <w:color w:val="111111"/>
          <w:sz w:val="28"/>
          <w:sz w:val="28"/>
          <w:szCs w:val="28"/>
          <w:rtl w:val="true"/>
          <w:lang w:bidi="ar-SA"/>
        </w:rPr>
        <w:t xml:space="preserve">هارون بن حميد بن المجدّر، نا محمّد بن حميد،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عنبسة، عن الزّبير بن عدي، عن عبد اللّه بن أبي لبيد، 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للحسن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أنا منه، و هو محرم عليه ما يحرم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الأصبهاني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830"/>
      </w:r>
      <w:r>
        <w:rPr>
          <w:rFonts w:ascii="Amiri" w:hAnsi="Amiri" w:eastAsia="Amiri" w:cs="Amiri"/>
          <w:color w:val="111111"/>
          <w:sz w:val="28"/>
          <w:sz w:val="28"/>
          <w:szCs w:val="28"/>
          <w:rtl w:val="true"/>
          <w:lang w:bidi="ar-SA"/>
        </w:rPr>
        <w:t xml:space="preserve">،نا أبو بكر بن خلاّد، نا محمّد بن يونس بن </w:t>
      </w:r>
      <w:r>
        <w:rPr>
          <w:rStyle w:val="FootnoteAnchor"/>
          <w:rtl w:val="true"/>
        </w:rPr>
        <w:footnoteReference w:id="831"/>
      </w:r>
      <w:r>
        <w:rPr>
          <w:rFonts w:ascii="Amiri" w:hAnsi="Amiri" w:eastAsia="Amiri" w:cs="Amiri"/>
          <w:color w:val="111111"/>
          <w:sz w:val="28"/>
          <w:sz w:val="28"/>
          <w:szCs w:val="28"/>
          <w:rtl w:val="true"/>
          <w:lang w:bidi="ar-SA"/>
        </w:rPr>
        <w:t xml:space="preserve">موسى، نا عبد اللّه بن داود، نا الفضل بن دكين، نا ابن أبي غنيّة، عن أبي الخطاب الهجري، عن محدوج الذّهلي، عن جسرة </w:t>
      </w:r>
      <w:r>
        <w:rPr>
          <w:rStyle w:val="FootnoteAnchor"/>
          <w:rtl w:val="true"/>
        </w:rPr>
        <w:footnoteReference w:id="832"/>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إلى صرحة هذا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يحلّ‌ هذا المسجد لجنب و لا حائض إلاّ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الحسن و الحسين، ألا قد بيّنت لكم الأسماء أن تضلّوا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غنيّة كوفي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أنا أبو محمّد بن النحاس، أنا أبو سعيد بن الأعرابي، نا محمّد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أبو العباس الحارثي، نا حمّاد بن عيسى الجهني بالجحفة، نا جعفر بن محمّد،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أبا الريحانتين، أوصيك بريحانتيّ‌ من الدنيا من قبل أن ينهدّ ركنيّ‌ </w:t>
      </w:r>
      <w:r>
        <w:rPr>
          <w:rStyle w:val="FootnoteAnchor"/>
          <w:rtl w:val="true"/>
        </w:rPr>
        <w:footnoteReference w:id="835"/>
      </w:r>
      <w:r>
        <w:rPr>
          <w:rFonts w:ascii="Amiri" w:hAnsi="Amiri" w:eastAsia="Amiri" w:cs="Amiri"/>
          <w:color w:val="111111"/>
          <w:sz w:val="28"/>
          <w:sz w:val="28"/>
          <w:szCs w:val="28"/>
          <w:rtl w:val="true"/>
          <w:lang w:bidi="ar-SA"/>
        </w:rPr>
        <w:t>،و اللّه عز و جل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هذا أحد الركنين الذي قال رسول اللّه صلّى اللّه عليه و سلّم،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 الذي قال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العلاء عنيس </w:t>
      </w:r>
      <w:r>
        <w:rPr>
          <w:rStyle w:val="FootnoteAnchor"/>
          <w:rtl w:val="true"/>
        </w:rPr>
        <w:footnoteReference w:id="837"/>
      </w:r>
      <w:r>
        <w:rPr>
          <w:rFonts w:ascii="Amiri" w:hAnsi="Amiri" w:eastAsia="Amiri" w:cs="Amiri"/>
          <w:color w:val="111111"/>
          <w:sz w:val="28"/>
          <w:sz w:val="28"/>
          <w:szCs w:val="28"/>
          <w:rtl w:val="true"/>
          <w:lang w:bidi="ar-SA"/>
        </w:rPr>
        <w:t xml:space="preserve">و أبو الوفاء عتيق ابنا محمّد بن عنيس </w:t>
      </w:r>
      <w:r>
        <w:rPr>
          <w:rStyle w:val="FootnoteAnchor"/>
          <w:rtl w:val="true"/>
        </w:rPr>
        <w:footnoteReference w:id="838"/>
      </w:r>
      <w:r>
        <w:rPr>
          <w:rFonts w:ascii="Amiri" w:hAnsi="Amiri" w:eastAsia="Amiri" w:cs="Amiri"/>
          <w:color w:val="111111"/>
          <w:sz w:val="28"/>
          <w:sz w:val="28"/>
          <w:szCs w:val="28"/>
          <w:rtl w:val="true"/>
          <w:lang w:bidi="ar-SA"/>
        </w:rPr>
        <w:t xml:space="preserve">،و أبو بكر </w:t>
      </w:r>
    </w:p>
    <w:p>
      <w:pPr>
        <w:pStyle w:val="BookText"/>
        <w:rPr/>
      </w:pPr>
      <w:r>
        <w:rPr>
          <w:rFonts w:ascii="Amiri" w:hAnsi="Amiri" w:eastAsia="Amiri" w:cs="Amiri"/>
          <w:color w:val="111111"/>
          <w:sz w:val="28"/>
          <w:sz w:val="28"/>
          <w:szCs w:val="28"/>
          <w:rtl w:val="true"/>
          <w:lang w:bidi="ar-SA"/>
        </w:rPr>
        <w:t xml:space="preserve">ناصر بن منصور بن محمّد الشّوكانيون </w:t>
      </w:r>
      <w:r>
        <w:rPr>
          <w:rStyle w:val="FootnoteAnchor"/>
          <w:rtl w:val="true"/>
        </w:rPr>
        <w:footnoteReference w:id="83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عبيس بن محمّد بن عبيس الفقيه، أنا أبو الحسن أحمد بن محمّد بن أحمد بن عبدوس بن كامل السراج الفقيه المعروف بالزعفراني، نا أبو بكر أحمد بن جعفر بن حمدان بن مالك القطيعي، نا محمّد بن يونس بن موسى القرشي سنة أربع و ثمانين و مائتين، نا حماد بن عيسى الجهني، نا جعفر بن محمّد، عن أبيه،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أبا الريحانتين،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بريحانتيّ‌</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من الدنيا، فعن قليل ينهدّ ركناك و 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الذي قال رسول اللّه صلّى اللّه عليه و سلّم،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الآخر الذي قال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w:t>
      </w:r>
      <w:r>
        <w:rPr>
          <w:rStyle w:val="FootnoteAnchor"/>
          <w:rtl w:val="true"/>
        </w:rPr>
        <w:footnoteReference w:id="841"/>
      </w:r>
      <w:r>
        <w:rPr>
          <w:rFonts w:ascii="Amiri" w:hAnsi="Amiri" w:eastAsia="Amiri" w:cs="Amiri"/>
          <w:color w:val="111111"/>
          <w:sz w:val="28"/>
          <w:sz w:val="28"/>
          <w:szCs w:val="28"/>
          <w:rtl w:val="true"/>
          <w:lang w:bidi="ar-SA"/>
        </w:rPr>
        <w:t xml:space="preserve">،أنا أبو بكر الخطيب، أنا علي بن أبي علي، نا محمّد بن المظفر الحافظ‍‌، نا أبو بكر أحمد بن محمّد بن إسحاق بن إبراهيم النّيسابوري المقرئ، نا محمّد بن حمدوية النّيسابوري، نا خشنام </w:t>
      </w:r>
      <w:r>
        <w:rPr>
          <w:rStyle w:val="FootnoteAnchor"/>
          <w:rtl w:val="true"/>
        </w:rPr>
        <w:footnoteReference w:id="842"/>
      </w:r>
      <w:r>
        <w:rPr>
          <w:rFonts w:ascii="Amiri" w:hAnsi="Amiri" w:eastAsia="Amiri" w:cs="Amiri"/>
          <w:color w:val="111111"/>
          <w:sz w:val="28"/>
          <w:sz w:val="28"/>
          <w:szCs w:val="28"/>
          <w:rtl w:val="true"/>
          <w:lang w:bidi="ar-SA"/>
        </w:rPr>
        <w:t xml:space="preserve">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يختلف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نعيم بن عمرو، عن إبراهيم بن طهمان، عن حمّاد بن أبي سليمان، عن إبراهيم، عن علقمة، عن عبد اللّه،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رجالكم علي بن أبي طالب، و خير شبابكم الحسن و الحسين، و خير نسائكم فاطمة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بن محمّد، أنا أبو عمر بن مهدي، أنا أبو العباس بن عقدة، نا محمّد بن أحمد بن الحسن، نا أبي، نا هاشم بن المنذر، عن الحارث بن حصيرة، عن أبي صادق، عن ربيعة بن ناجد </w:t>
      </w:r>
      <w:r>
        <w:rPr>
          <w:rStyle w:val="FootnoteAnchor"/>
          <w:rtl w:val="true"/>
        </w:rPr>
        <w:footnoteReference w:id="843"/>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حين خرج لمباهلة النصارى بي و بفاطمة و الحسن و الحسين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844"/>
      </w:r>
      <w:r>
        <w:rPr>
          <w:rFonts w:ascii="IRNazanin" w:hAnsi="IRNazanin" w:eastAsia="IRNazanin"/>
          <w:color w:val="111111"/>
          <w:sz w:val="28"/>
          <w:sz w:val="28"/>
          <w:szCs w:val="28"/>
          <w:rtl w:val="true"/>
          <w:lang w:bidi="fa-IR"/>
        </w:rPr>
        <w:t xml:space="preserve">الفرج عبد الخالق بن أحمد بن عبد القادر </w:t>
      </w:r>
      <w:r>
        <w:rPr>
          <w:rStyle w:val="FootnoteAnchor"/>
          <w:rtl w:val="true"/>
        </w:rPr>
        <w:footnoteReference w:id="845"/>
      </w:r>
      <w:r>
        <w:rPr>
          <w:rFonts w:ascii="Amiri" w:hAnsi="Amiri" w:eastAsia="Amiri" w:cs="Amiri"/>
          <w:color w:val="111111"/>
          <w:sz w:val="28"/>
          <w:sz w:val="28"/>
          <w:szCs w:val="28"/>
          <w:rtl w:val="true"/>
          <w:lang w:bidi="ar-SA"/>
        </w:rPr>
        <w:t xml:space="preserve">بن يوسف، أنا أبو نصر محمّد بن علي الزينبي، أنا أبو بكر محمّد بن عمر بن خلف بن زنبور، أنا أبو بكر محمّد بن المقرئ </w:t>
      </w:r>
      <w:r>
        <w:rPr>
          <w:rStyle w:val="FootnoteAnchor"/>
          <w:rtl w:val="true"/>
        </w:rPr>
        <w:footnoteReference w:id="846"/>
      </w:r>
      <w:r>
        <w:rPr>
          <w:rFonts w:ascii="Amiri" w:hAnsi="Amiri" w:eastAsia="Amiri" w:cs="Amiri"/>
          <w:color w:val="111111"/>
          <w:sz w:val="28"/>
          <w:sz w:val="28"/>
          <w:szCs w:val="28"/>
          <w:rtl w:val="true"/>
          <w:lang w:bidi="ar-SA"/>
        </w:rPr>
        <w:t>بن عثمان التمار، نا نصر بن شعيب، نا موسى بن نعمان، نا ليث بن سعد، عن ابن جريج،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بأذنيّ‌ و إلاّ فصمّتا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و فاطمة حملها و عليّ‌ لقاحها و الحسن و الحسين ثمرتها و المحبّون أهل البيت ورقها من الجنة حقا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w:t>
      </w:r>
      <w:r>
        <w:rPr>
          <w:rStyle w:val="FootnoteAnchor"/>
          <w:rtl w:val="true"/>
        </w:rPr>
        <w:footnoteReference w:id="847"/>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848"/>
      </w:r>
      <w:r>
        <w:rPr>
          <w:rFonts w:ascii="Amiri" w:hAnsi="Amiri" w:eastAsia="Amiri" w:cs="Amiri"/>
          <w:color w:val="111111"/>
          <w:sz w:val="28"/>
          <w:sz w:val="28"/>
          <w:szCs w:val="28"/>
          <w:rtl w:val="true"/>
          <w:lang w:bidi="ar-SA"/>
        </w:rPr>
        <w:t>،نا عمر بن سنان، نا الحسن بن علي أبو عبد الغني الأزدي، نا عبد الرزاق، عن أبيه، عن مينا بن أبي مينا مولى عبد الرّحمن بن عوف،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849"/>
      </w:r>
      <w:r>
        <w:rPr>
          <w:rFonts w:ascii="Amiri" w:hAnsi="Amiri" w:eastAsia="Amiri" w:cs="Amiri"/>
          <w:color w:val="111111"/>
          <w:sz w:val="28"/>
          <w:sz w:val="28"/>
          <w:szCs w:val="28"/>
          <w:rtl w:val="true"/>
          <w:lang w:bidi="ar-SA"/>
        </w:rPr>
        <w:t xml:space="preserve">تسألوني قبل أن تشوب </w:t>
      </w:r>
      <w:r>
        <w:rPr>
          <w:rStyle w:val="FootnoteAnchor"/>
          <w:rtl w:val="true"/>
        </w:rPr>
        <w:footnoteReference w:id="850"/>
      </w:r>
      <w:r>
        <w:rPr>
          <w:rFonts w:ascii="Amiri" w:hAnsi="Amiri" w:eastAsia="Amiri" w:cs="Amiri"/>
          <w:color w:val="111111"/>
          <w:sz w:val="28"/>
          <w:sz w:val="28"/>
          <w:szCs w:val="28"/>
          <w:rtl w:val="true"/>
          <w:lang w:bidi="ar-SA"/>
        </w:rPr>
        <w:t>الأحاديث 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الشجرة </w:t>
      </w:r>
      <w:r>
        <w:rPr>
          <w:rStyle w:val="FootnoteAnchor"/>
          <w:rtl w:val="true"/>
        </w:rPr>
        <w:footnoteReference w:id="851"/>
      </w:r>
      <w:r>
        <w:rPr>
          <w:rFonts w:ascii="Amiri" w:hAnsi="Amiri" w:eastAsia="Amiri" w:cs="Amiri"/>
          <w:color w:val="111111"/>
          <w:sz w:val="28"/>
          <w:sz w:val="28"/>
          <w:szCs w:val="28"/>
          <w:rtl w:val="true"/>
          <w:lang w:bidi="ar-SA"/>
        </w:rPr>
        <w:t xml:space="preserve">و فاطمة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لقاحها و الحسن و الحسين ثمرتها، و شيعتنا ورقها، فالشجرة أصلها في جنة عدن، و الأصل و الفرع و اللقاح و الورق و الثمر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بن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 أنبأنا الحسن بن علي بن عبد الواحد بن البزي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القاسم نصر بن أحمد بن مقاتل</w:t>
      </w:r>
      <w:r>
        <w:rPr>
          <w:rFonts w:eastAsia="IRNazanin" w:cs="IRNazanin"/>
          <w:color w:val="111111"/>
          <w:sz w:val="28"/>
          <w:szCs w:val="28"/>
          <w:rtl w:val="true"/>
          <w:lang w:bidi="fa-IR"/>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البري، و أبو الفضل أحمد بن علي بن الفضل بن الفرات 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w:t>
      </w:r>
      <w:r>
        <w:rPr>
          <w:rStyle w:val="FootnoteAnchor"/>
          <w:rtl w:val="true"/>
        </w:rPr>
        <w:footnoteReference w:id="853"/>
      </w:r>
      <w:r>
        <w:rPr>
          <w:rFonts w:ascii="Amiri" w:hAnsi="Amiri" w:eastAsia="Amiri" w:cs="Amiri"/>
          <w:color w:val="111111"/>
          <w:sz w:val="28"/>
          <w:sz w:val="28"/>
          <w:szCs w:val="28"/>
          <w:rtl w:val="true"/>
          <w:lang w:bidi="ar-SA"/>
        </w:rPr>
        <w:t xml:space="preserve">أحمد بن سلامة بن يحيى الأبّار، و أبو نصر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أحمد بن المسلم الآدمي،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أبو الحسن علي</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بن أحمد بن محمّد بن المقابري، نا محمّد بن يونس بن موسى، نا عبيد اللّه بن محمّد التميمي، نا إسماعيل بن عمرو البجلي، حدّثني محمّد بن يحيى، عن زيد بن علي بن حسين بن علي بن أبي طالب، عن أبيه، عن جده الحسين،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سلّم حسد الناس إياي،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أول أربعة يدخلون الجنة أنا و أنت و الحسن و الحسين و ذرارينا خلف ظهورنا، و أزواجنا خلف ذرارينا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شيعتنا؟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شيعتكم من ورائكم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 نا إسماعيل بن عمرو، عن أجلح الكندي، عن حبيب بن أبي ثابت، عن عاصم،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محبينا لأقوام ذبل شفاههم خمص بطونهم تعرف الرهبانية في وجوههم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سلّم أنه أول من يدخل الجنة أنا و فاطمة و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فذرارينا؟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ذرارينا من ورائنا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أحمد بن محمّد بن سعيد، نا أحمد بن يحيى الصوفي، نا الحكم بن سليمان، نا يحيى بن يعلى، عن أبي موسى،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يمصّ‌ لسان الحسين بن علي كما يمصّ‌ الصبيّ‌ 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الحكم بن سليمان أصحّ‌، و أبو موسى هذا هو عمر بن موسى الوجيهي، و كان يحيى بن يعلى إذا حدّث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ابن عقدة إلى أن حديث الحكم أصحّ‌ من حديث الحسن بن حمّاد سجّادة، عن يحيى بن يعلى، عن سفيان بن عيينة، عن أبي موسى و أن ذكر سفيان فيه وهم، و قد </w:t>
      </w:r>
    </w:p>
    <w:p>
      <w:pPr>
        <w:pStyle w:val="BookText"/>
        <w:rPr/>
      </w:pPr>
      <w:r>
        <w:rPr>
          <w:rFonts w:ascii="Amiri" w:hAnsi="Amiri" w:eastAsia="Amiri" w:cs="Amiri"/>
          <w:color w:val="111111"/>
          <w:sz w:val="28"/>
          <w:sz w:val="28"/>
          <w:szCs w:val="28"/>
          <w:rtl w:val="true"/>
          <w:lang w:bidi="ar-SA"/>
        </w:rPr>
        <w:t xml:space="preserve">قال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ترجمة الحسن بن علي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يحتمل أن يكون يحيى سمعه من سفيان، عن أبي موسى و سمعه </w:t>
      </w:r>
      <w:r>
        <w:rPr>
          <w:rStyle w:val="FootnoteAnchor"/>
          <w:rtl w:val="true"/>
        </w:rPr>
        <w:footnoteReference w:id="858"/>
      </w:r>
      <w:r>
        <w:rPr>
          <w:rFonts w:ascii="Amiri" w:hAnsi="Amiri" w:eastAsia="Amiri" w:cs="Amiri"/>
          <w:color w:val="111111"/>
          <w:sz w:val="28"/>
          <w:sz w:val="28"/>
          <w:szCs w:val="28"/>
          <w:rtl w:val="true"/>
          <w:lang w:bidi="ar-SA"/>
        </w:rPr>
        <w:t>من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محمود بن عبد الرّحمن بن عبد اللّه البستي، أنا أبو بكر بن خلف، أنا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محمّد بن أحمد بن الحسن الحافظ‍‌، أنا أبو حفص عمر بن إبراهيم الكلابي بتنّيس، نا حمدون بن عيسى، نا يحيى بن سليمان الجعفي، نا عبّاد بن عبد الصمد،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و معها الحسن و الحسين إلى النبي صلّى اللّه عليه و سلّم في المرض الذي قبض فيه فانكبت عليه فاطمة و ألصقت صدرها بصدره و جعلت تبكي،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نهاها عن البكاء، فانطلقت إلى البيت،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يستعبر الدموع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بيتي و أنا مستودعهم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أحمد بن علي </w:t>
      </w:r>
      <w:r>
        <w:rPr>
          <w:rStyle w:val="FootnoteAnchor"/>
          <w:rtl w:val="true"/>
        </w:rPr>
        <w:footnoteReference w:id="859"/>
      </w:r>
      <w:r>
        <w:rPr>
          <w:rFonts w:ascii="Amiri" w:hAnsi="Amiri" w:eastAsia="Amiri" w:cs="Amiri"/>
          <w:color w:val="111111"/>
          <w:sz w:val="28"/>
          <w:sz w:val="28"/>
          <w:szCs w:val="28"/>
          <w:rtl w:val="true"/>
          <w:lang w:bidi="ar-SA"/>
        </w:rPr>
        <w:t xml:space="preserve">،أنا أبو الفتح هلال بن محمّد بن جعفر الحفّار، حدّثني أبو الحسن علي بن أحمد بن مموية </w:t>
      </w:r>
      <w:r>
        <w:rPr>
          <w:rStyle w:val="FootnoteAnchor"/>
          <w:rtl w:val="true"/>
        </w:rPr>
        <w:footnoteReference w:id="860"/>
      </w:r>
      <w:r>
        <w:rPr>
          <w:rFonts w:ascii="Amiri" w:hAnsi="Amiri" w:eastAsia="Amiri" w:cs="Amiri"/>
          <w:color w:val="111111"/>
          <w:sz w:val="28"/>
          <w:sz w:val="28"/>
          <w:szCs w:val="28"/>
          <w:rtl w:val="true"/>
          <w:lang w:bidi="ar-SA"/>
        </w:rPr>
        <w:t xml:space="preserve">الحلواني المؤدب، حدّثني محمّد بن إسحاق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المعروف بشاموخ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حمّاد الخشاب، نا علي بن المديني، نا وكيع بن الجراح، نا سليمان بن مهران، 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حبّ‌ اللّه، الحسن و الحسين صفوة اللّه، فاطمة أمة </w:t>
      </w:r>
      <w:r>
        <w:rPr>
          <w:rStyle w:val="FootnoteAnchor"/>
          <w:rtl w:val="true"/>
        </w:rPr>
        <w:footnoteReference w:id="862"/>
      </w:r>
      <w:r>
        <w:rPr>
          <w:rFonts w:ascii="Amiri" w:hAnsi="Amiri" w:eastAsia="Amiri" w:cs="Amiri"/>
          <w:color w:val="111111"/>
          <w:sz w:val="28"/>
          <w:sz w:val="28"/>
          <w:szCs w:val="28"/>
          <w:rtl w:val="true"/>
          <w:lang w:bidi="ar-SA"/>
        </w:rPr>
        <w:t>اللّه، على باغضهم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بهذا الإسناد، و علي بن حمّاد مستقيم الروايات لا يحتمل مثل هذا،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شاموخا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المناكير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أخبرنا أبو بكر محمّد بن عبد الباقي، أنا أبو محمّد الجوهري، أنا أبو عمر بن حيّوية، أنا أحمد بن معروف، نا الحسين بن الفهم، نا محمّد بن سعد، أنا محمّد بن إسماعيل بن أبي فديك، عن محمّد بن موسى، عن عون بن محمّد، عن أمه، عن جدتها،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أتاها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ليس في بيتنا شيء يذوقه ذائق،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أخاف أن يبكيا عليك، و ليس عندك شيء، فذهب إلى فلان اليهودي فتوجه إليه النبي صلّى اللّه عليه و سلّم فوجدهما يلعبان في شربة بين أيديهما فضل من 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قلبت ابنيّ‌ قبل أن يشتد عليهما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 ليس في بيتنا شيء فلو جلست حتى أجمع لفاطمة تمرات‌؟ فجلس رسول اللّه صلّى اللّه عليه و سلّم و علي ينزع لليهودي دلوا بتمرة حتى اجتمع له شيء من تمر، فجعله في حجزته </w:t>
      </w:r>
      <w:r>
        <w:rPr>
          <w:rStyle w:val="FootnoteAnchor"/>
          <w:rtl w:val="true"/>
        </w:rPr>
        <w:footnoteReference w:id="863"/>
      </w:r>
      <w:r>
        <w:rPr>
          <w:rFonts w:ascii="Amiri" w:hAnsi="Amiri" w:eastAsia="Amiri" w:cs="Amiri"/>
          <w:color w:val="111111"/>
          <w:sz w:val="28"/>
          <w:sz w:val="28"/>
          <w:szCs w:val="28"/>
          <w:rtl w:val="true"/>
          <w:lang w:bidi="ar-SA"/>
        </w:rPr>
        <w:t>ثم أقبل، فحمل رسول اللّه صلّى اللّه عليه و سلّم أحدهما و علي الآخر حتى قلبهما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القاسم بن حبابة، أنا أبو القاسم البغوي، حدّثني عمي، نا أبو نعيم </w:t>
      </w:r>
      <w:r>
        <w:rPr>
          <w:rStyle w:val="FootnoteAnchor"/>
          <w:rtl w:val="true"/>
        </w:rPr>
        <w:footnoteReference w:id="864"/>
      </w:r>
      <w:r>
        <w:rPr>
          <w:rFonts w:ascii="Amiri" w:hAnsi="Amiri" w:eastAsia="Amiri" w:cs="Amiri"/>
          <w:color w:val="111111"/>
          <w:sz w:val="28"/>
          <w:sz w:val="28"/>
          <w:szCs w:val="28"/>
          <w:rtl w:val="true"/>
          <w:lang w:bidi="ar-SA"/>
        </w:rPr>
        <w:t>،نا عبد السلام،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من بيت عائشة فمرّ على بيت فاطمة فسمع حسينا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تعلمي أن بكاءه يؤذيني‌؟</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اللّه </w:t>
      </w:r>
      <w:r>
        <w:rPr>
          <w:rStyle w:val="FootnoteAnchor"/>
          <w:rtl w:val="true"/>
        </w:rPr>
        <w:footnoteReference w:id="866"/>
      </w:r>
      <w:r>
        <w:rPr>
          <w:rFonts w:ascii="Amiri" w:hAnsi="Amiri" w:eastAsia="Amiri" w:cs="Amiri"/>
          <w:color w:val="111111"/>
          <w:sz w:val="28"/>
          <w:sz w:val="28"/>
          <w:szCs w:val="28"/>
          <w:rtl w:val="true"/>
          <w:lang w:bidi="ar-SA"/>
        </w:rPr>
        <w:t xml:space="preserve">،أنا أبو عثمان سعيد بن أحمد بن محمّد، أنا أبو بكر محمّد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زكريا الجوزقي </w:t>
      </w:r>
      <w:r>
        <w:rPr>
          <w:rStyle w:val="FootnoteAnchor"/>
          <w:rtl w:val="true"/>
        </w:rPr>
        <w:footnoteReference w:id="867"/>
      </w:r>
      <w:r>
        <w:rPr>
          <w:rFonts w:ascii="Amiri" w:hAnsi="Amiri" w:eastAsia="Amiri" w:cs="Amiri"/>
          <w:color w:val="111111"/>
          <w:sz w:val="28"/>
          <w:sz w:val="28"/>
          <w:szCs w:val="28"/>
          <w:rtl w:val="true"/>
          <w:lang w:bidi="ar-SA"/>
        </w:rPr>
        <w:t xml:space="preserve">،أنا عمر بن الحسن القاضي، أنا أحمد بن الحسن الخراز، نا أبي، نا حصين بن مخارق، عن أبيه مخارق بن عبد الرّحمن، عن أبيه، عن جده، عن حبشيّ‌ بن </w:t>
      </w:r>
    </w:p>
    <w:p>
      <w:pPr>
        <w:pStyle w:val="BookText"/>
        <w:rPr/>
      </w:pPr>
      <w:r>
        <w:rPr>
          <w:rFonts w:ascii="Amiri" w:hAnsi="Amiri" w:eastAsia="Amiri" w:cs="Amiri"/>
          <w:color w:val="111111"/>
          <w:sz w:val="28"/>
          <w:sz w:val="28"/>
          <w:szCs w:val="28"/>
          <w:rtl w:val="true"/>
          <w:lang w:bidi="ar-SA"/>
        </w:rPr>
        <w:t>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اصطفى العرب من جميع الناس، و اصطفى قريشا من العرب، و اصطفى بني هاشم من قريش، و اصطفاني من قريش، و اختارني في نفر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حمزة و جعفر و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الحسين الموازيني، أنا أبو الحسين بن أبي نصر، أنا محمّد بن يوسف الرّقّي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طالب علي بن عبد الرّحمن، أنا أبو الحسن </w:t>
      </w:r>
      <w:r>
        <w:rPr>
          <w:rStyle w:val="FootnoteAnchor"/>
          <w:rtl w:val="true"/>
        </w:rPr>
        <w:footnoteReference w:id="868"/>
      </w:r>
      <w:r>
        <w:rPr>
          <w:rFonts w:ascii="Amiri" w:hAnsi="Amiri" w:eastAsia="Amiri" w:cs="Amiri"/>
          <w:color w:val="111111"/>
          <w:sz w:val="28"/>
          <w:sz w:val="28"/>
          <w:szCs w:val="28"/>
          <w:rtl w:val="true"/>
          <w:lang w:bidi="ar-SA"/>
        </w:rPr>
        <w:t>الخلعي، أنا عبد الرّحمن بن النحاس،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الأعرابي أحمد بن محمّد بن زياد بمكة، نا إبراهيم بن سليمان، نا خلاّد بن يحيى، عن قيس بن الربيع، عن أبي حصين، عن يحيى بن وثاب،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الحسن و الحسين تعويذان فيهما من زغب جناح جبريل 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القاسم الحسين بن أحمد بن عثمان بن شيطا البزاز، نا أبو الحسن علي بن محمّد بن المعلّى بن الحسن الشّونيزي </w:t>
      </w:r>
      <w:r>
        <w:rPr>
          <w:rStyle w:val="FootnoteAnchor"/>
          <w:rtl w:val="true"/>
        </w:rPr>
        <w:footnoteReference w:id="869"/>
      </w:r>
      <w:r>
        <w:rPr>
          <w:rFonts w:ascii="Amiri" w:hAnsi="Amiri" w:eastAsia="Amiri" w:cs="Amiri"/>
          <w:color w:val="111111"/>
          <w:sz w:val="28"/>
          <w:sz w:val="28"/>
          <w:szCs w:val="28"/>
          <w:rtl w:val="true"/>
          <w:lang w:bidi="ar-SA"/>
        </w:rPr>
        <w:t xml:space="preserve">،نا محمّد بن جرير الطبري الفقيه، حدّثني محمّد إسماعيل الضراري، نا شعيب بن ماهان، عن عمرو بن جميع العبدي، عن عبد اللّه بن الحسن بن الحسن بن علي عن </w:t>
      </w:r>
      <w:r>
        <w:rPr>
          <w:rStyle w:val="FootnoteAnchor"/>
          <w:rtl w:val="true"/>
        </w:rPr>
        <w:footnoteReference w:id="870"/>
      </w:r>
      <w:r>
        <w:rPr>
          <w:rFonts w:ascii="Amiri" w:hAnsi="Amiri" w:eastAsia="Amiri" w:cs="Amiri"/>
          <w:color w:val="111111"/>
          <w:sz w:val="28"/>
          <w:sz w:val="28"/>
          <w:szCs w:val="28"/>
          <w:rtl w:val="true"/>
          <w:lang w:bidi="ar-SA"/>
        </w:rPr>
        <w:t>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في التفضيل رحلت راحلتي و أخذت زادي و خرجت حتى دخلت المدينة فدخلت على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علينا في التفضيل فجئت لأسألك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872"/>
      </w:r>
      <w:r>
        <w:rPr>
          <w:rFonts w:ascii="Amiri" w:hAnsi="Amiri" w:eastAsia="Amiri" w:cs="Amiri"/>
          <w:color w:val="111111"/>
          <w:sz w:val="28"/>
          <w:sz w:val="28"/>
          <w:szCs w:val="28"/>
          <w:rtl w:val="true"/>
          <w:lang w:bidi="ar-SA"/>
        </w:rPr>
        <w:t xml:space="preserve">الخبير سقطت، أما </w:t>
      </w:r>
    </w:p>
    <w:p>
      <w:pPr>
        <w:pStyle w:val="BookText"/>
        <w:rPr/>
      </w:pPr>
      <w:r>
        <w:rPr>
          <w:rFonts w:ascii="Amiri" w:hAnsi="Amiri" w:eastAsia="Amiri" w:cs="Amiri"/>
          <w:color w:val="111111"/>
          <w:sz w:val="28"/>
          <w:sz w:val="28"/>
          <w:szCs w:val="28"/>
          <w:rtl w:val="true"/>
          <w:lang w:bidi="ar-SA"/>
        </w:rPr>
        <w:t>إني لا أحدثك إلاّ ما سمعته أذناي و وعاه قلبي و أبصرته عيناي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صلّى اللّه عليه و سلّم كأني انظر إليه كما انظر إليك الساعة حامل الحسين بن علي على عاتقه كأني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كفه الطيبة واضعها على قدمه يلصقها بصدره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لأعرفن</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الخيار بعدي</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هذا الحسين بن علي خير الناس جدا، و خير الناس جدة،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سيد النبيين، و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خويلد سابقة نساء العالمين إلى الإيمان باللّه و رسوله، هذا الحسين بن علي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أبا و خير الناس أمّا، أبوه علي بن أبي طالب أخو رسول اللّه صلّى اللّه عليه و سلّم و وزيره و ابن عمه و سابق</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رجال العالمين إلى الإيمان باللّه و رسوله، و أمه فاطمة بنت محمّد سيدة نساء العالمين، هذا الحسين بن علي خير الناس عما و خير الناس عمة، عمه جعفر بن أبي طالب المزين بالجناحين يطير بهما في الجنة حيث يشاء، و عمته أم هانئ بنت أبي طالب، هذا الحسين بن علي خير الناس خالا و خير الناس خالة، خاله القاسم </w:t>
      </w:r>
      <w:r>
        <w:rPr>
          <w:rStyle w:val="FootnoteAnchor"/>
          <w:rtl w:val="true"/>
        </w:rPr>
        <w:footnoteReference w:id="876"/>
      </w:r>
      <w:r>
        <w:rPr>
          <w:rFonts w:ascii="IRNazanin" w:hAnsi="IRNazanin" w:eastAsia="IRNazanin"/>
          <w:color w:val="111111"/>
          <w:sz w:val="28"/>
          <w:sz w:val="28"/>
          <w:szCs w:val="28"/>
          <w:rtl w:val="true"/>
          <w:lang w:bidi="fa-IR"/>
        </w:rPr>
        <w:t xml:space="preserve">بن </w:t>
      </w:r>
      <w:r>
        <w:rPr>
          <w:rStyle w:val="FootnoteAnchor"/>
          <w:rtl w:val="true"/>
        </w:rPr>
        <w:footnoteReference w:id="877"/>
      </w:r>
      <w:r>
        <w:rPr>
          <w:rFonts w:ascii="Amiri" w:hAnsi="Amiri" w:eastAsia="Amiri" w:cs="Amiri"/>
          <w:color w:val="111111"/>
          <w:sz w:val="28"/>
          <w:sz w:val="28"/>
          <w:szCs w:val="28"/>
          <w:rtl w:val="true"/>
          <w:lang w:bidi="ar-SA"/>
        </w:rPr>
        <w:t>محمّد رسول اللّه و خالته زينب بنت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عن عاتقه فدرج بين يديه و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هذا الحسين بن علي جدّه وجدته في الجنة، و أبوه و أمه في الجنة، و عمّه و عمّته في الجنة، و خاله و خالته في الجنة، و هو و أخوه في الجنة، إنه لم يؤت أحد من ذرّية النبيين ما أوتي الحسين بن علي ما خلا يوسف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نا أبو الحسين بن المهتدي، نا أبو حفص بن شاهين، حدّثني محمّد بن زهير بن الفضل بالأبلة </w:t>
      </w:r>
      <w:r>
        <w:rPr>
          <w:rStyle w:val="FootnoteAnchor"/>
          <w:rtl w:val="true"/>
        </w:rPr>
        <w:footnoteReference w:id="878"/>
      </w:r>
      <w:r>
        <w:rPr>
          <w:rFonts w:ascii="Amiri" w:hAnsi="Amiri" w:eastAsia="Amiri" w:cs="Amiri"/>
          <w:color w:val="111111"/>
          <w:sz w:val="28"/>
          <w:sz w:val="28"/>
          <w:szCs w:val="28"/>
          <w:rtl w:val="true"/>
          <w:lang w:bidi="ar-SA"/>
        </w:rPr>
        <w:t>و عبد اللّه بن سليمان بن الأشعث،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كائن </w:t>
      </w:r>
      <w:r>
        <w:rPr>
          <w:rStyle w:val="FootnoteAnchor"/>
          <w:rtl w:val="true"/>
        </w:rPr>
        <w:footnoteReference w:id="879"/>
      </w:r>
      <w:r>
        <w:rPr>
          <w:rFonts w:ascii="Amiri" w:hAnsi="Amiri" w:eastAsia="Amiri" w:cs="Amiri"/>
          <w:color w:val="111111"/>
          <w:sz w:val="28"/>
          <w:sz w:val="28"/>
          <w:szCs w:val="28"/>
          <w:rtl w:val="true"/>
          <w:lang w:bidi="ar-SA"/>
        </w:rPr>
        <w:t xml:space="preserve">المثنى الطهوري، نا معاوية بن هشام، نا عمر بن غياث، عن </w:t>
      </w:r>
    </w:p>
    <w:p>
      <w:pPr>
        <w:pStyle w:val="BookText"/>
        <w:rPr/>
      </w:pPr>
      <w:r>
        <w:rPr>
          <w:rFonts w:ascii="Amiri" w:hAnsi="Amiri" w:eastAsia="Amiri" w:cs="Amiri"/>
          <w:color w:val="111111"/>
          <w:sz w:val="28"/>
          <w:sz w:val="28"/>
          <w:szCs w:val="28"/>
          <w:rtl w:val="true"/>
          <w:lang w:bidi="ar-SA"/>
        </w:rPr>
        <w:t>عاصم بن أبي النجود،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حصّنت فرجها فحرّم اللّه ذرّيتها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أحمد بن محمّد بن سعيد بن عبد الرّحمن، نا محمّد بن عبيد بن عتبة، نا محمّد بن إسحاق البلخي، نا تليد،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فحرّمها اللّه و ذريتها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أنا عاصم بن الحسن، أنا أبو سهل </w:t>
      </w:r>
      <w:r>
        <w:rPr>
          <w:rStyle w:val="FootnoteAnchor"/>
          <w:rtl w:val="true"/>
        </w:rPr>
        <w:footnoteReference w:id="880"/>
      </w:r>
      <w:r>
        <w:rPr>
          <w:rFonts w:ascii="Amiri" w:hAnsi="Amiri" w:eastAsia="Amiri" w:cs="Amiri"/>
          <w:color w:val="111111"/>
          <w:sz w:val="28"/>
          <w:sz w:val="28"/>
          <w:szCs w:val="28"/>
          <w:rtl w:val="true"/>
          <w:lang w:bidi="ar-SA"/>
        </w:rPr>
        <w:t>محمود بن عمر العكبري، أنا علي بن الفرج بن أبي روح، نا ابن أبي الدنيا، حدّثني أبو محمّد عبد الرّحمن بن صالح الأزدي، نا يحيى بن يعلى، نا يونس بن خبّاب،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الحسن و الحسين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تصلح إلاّ 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لحاجة</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مجحفة </w:t>
      </w:r>
      <w:r>
        <w:rPr>
          <w:rStyle w:val="FootnoteAnchor"/>
          <w:rtl w:val="true"/>
        </w:rPr>
        <w:footnoteReference w:id="882"/>
      </w:r>
      <w:r>
        <w:rPr>
          <w:rFonts w:ascii="Amiri" w:hAnsi="Amiri" w:eastAsia="Amiri" w:cs="Amiri"/>
          <w:color w:val="111111"/>
          <w:sz w:val="28"/>
          <w:sz w:val="28"/>
          <w:szCs w:val="28"/>
          <w:rtl w:val="true"/>
          <w:lang w:bidi="ar-SA"/>
        </w:rPr>
        <w:t xml:space="preserve">،أو لحمالة </w:t>
      </w:r>
      <w:r>
        <w:rPr>
          <w:rStyle w:val="FootnoteAnchor"/>
          <w:rtl w:val="true"/>
        </w:rPr>
        <w:footnoteReference w:id="883"/>
      </w:r>
      <w:r>
        <w:rPr>
          <w:rFonts w:ascii="Amiri" w:hAnsi="Amiri" w:eastAsia="Amiri" w:cs="Amiri"/>
          <w:color w:val="111111"/>
          <w:sz w:val="28"/>
          <w:sz w:val="28"/>
          <w:szCs w:val="28"/>
          <w:rtl w:val="true"/>
          <w:lang w:bidi="ar-SA"/>
        </w:rPr>
        <w:t>مثقلة، أو دين فادح فأعطياه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ابن عمر فأعطاه و لم يسأله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ابنيّ‌ عمك فسألاني و أنت لم تسألني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رسول اللّه صلّى اللّه عليه و سلّم إنهما كانا يغرّان </w:t>
      </w:r>
      <w:r>
        <w:rPr>
          <w:rStyle w:val="FootnoteAnchor"/>
          <w:rtl w:val="true"/>
        </w:rPr>
        <w:footnoteReference w:id="884"/>
      </w:r>
      <w:r>
        <w:rPr>
          <w:rFonts w:ascii="Amiri" w:hAnsi="Amiri" w:eastAsia="Amiri" w:cs="Amiri"/>
          <w:color w:val="111111"/>
          <w:sz w:val="28"/>
          <w:sz w:val="28"/>
          <w:szCs w:val="28"/>
          <w:rtl w:val="true"/>
          <w:lang w:bidi="ar-SA"/>
        </w:rPr>
        <w:t xml:space="preserve">بالعلم غرّا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الطبراني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 عن مجاهد إلاّ يونس بن خبّاب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نا الحميدي، نا سفيان،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حسين بن علي أن يأتيه في بعض الحاجة، فأتاه </w:t>
      </w:r>
      <w:r>
        <w:rPr>
          <w:rStyle w:val="FootnoteAnchor"/>
          <w:rtl w:val="true"/>
        </w:rPr>
        <w:footnoteReference w:id="887"/>
      </w:r>
      <w:r>
        <w:rPr>
          <w:rFonts w:ascii="Amiri" w:hAnsi="Amiri" w:eastAsia="Amiri" w:cs="Amiri"/>
          <w:color w:val="111111"/>
          <w:sz w:val="28"/>
          <w:sz w:val="28"/>
          <w:szCs w:val="28"/>
          <w:rtl w:val="true"/>
          <w:lang w:bidi="ar-SA"/>
        </w:rPr>
        <w:t>حسين فلقيه عبد اللّه بن عمر، 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استأذنت على عمر فلم يؤذن لي، فرجع حسين فلقيه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يا حسين أن تأتيني‌؟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أتيتك و لكن أخبرني عبد اللّه بن عمر أنه لم يؤذن له عليك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عندي مثله‌؟ أنت عندي مثله، و هل أنبت الشعر على الرأس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لم يذكر بعد يحيى بن سعيد أحدا، و إنّما يرويه يحيى، عن عبيد بن حنين، 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أحمد، نا سليمان بن حرب، نا حمّاد بن زيد، عن يحيى بن سعيد، عن عبيد بن حنين، عن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عمر و هو على المنبر فقلت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 عن منبر أبي و اذهب إلى منبر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أنبت على رءوسنا الشعر إلاّ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تأتينا و جعلت تغشانا؟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أنا أبو محمّد الحسن بن علي، أنا محمّد بن العباس، نا أحمد بن معروف، نا الحسين بن الفهم، أنا محمّد بن سعد، أنا سليمان بن حرب، نا حمّاد بن زيد، نا يحيى بن سعيد الأنصاري، عن عبيد بن حنين، عن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عمر بن الخطاب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 اصعد منبر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 يكن له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فأقعدني معه، فلما نزل ذهب بي إلى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من علّمك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لو جعلت تأتينا و تغشانا،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و هو خال بمعاوية و ابن عمر بالباب و لم يأذن له، فرجعت فلقيني بعد،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أرك تأتينا؟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و أنت خال </w:t>
      </w:r>
    </w:p>
    <w:p>
      <w:pPr>
        <w:pStyle w:val="BookText"/>
        <w:rPr/>
      </w:pPr>
      <w:r>
        <w:rPr>
          <w:rFonts w:ascii="Amiri" w:hAnsi="Amiri" w:eastAsia="Amiri" w:cs="Amiri"/>
          <w:color w:val="111111"/>
          <w:sz w:val="28"/>
          <w:sz w:val="28"/>
          <w:szCs w:val="28"/>
          <w:rtl w:val="true"/>
          <w:lang w:bidi="ar-SA"/>
        </w:rPr>
        <w:t>بمعاوية و رأيت ابن عمر رجع 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بالإذن من عبد اللّه بن عمر، إنما أنبت في رءوسنا ما ترى اللّه ثم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أبي العباس الفقيه، نا و أبو منصور عبد الرّحمن بن محمّد، نا أبو بكر الخطيب </w:t>
      </w:r>
      <w:r>
        <w:rPr>
          <w:rStyle w:val="FootnoteAnchor"/>
          <w:rtl w:val="true"/>
        </w:rPr>
        <w:footnoteReference w:id="889"/>
      </w:r>
      <w:r>
        <w:rPr>
          <w:rFonts w:ascii="Amiri" w:hAnsi="Amiri" w:eastAsia="Amiri" w:cs="Amiri"/>
          <w:color w:val="111111"/>
          <w:sz w:val="28"/>
          <w:sz w:val="28"/>
          <w:szCs w:val="28"/>
          <w:rtl w:val="true"/>
          <w:lang w:bidi="ar-SA"/>
        </w:rPr>
        <w:t>،أنا محمّد بن أحمد بن رزق، أنا دعلج بن أحمد المعدّل، نا موسى بن هارون، نا أبو الربيع، نا حمّاد بن زيد، نا يحيى بن سعيد، عن عبيد بن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على عمر بن الخطاب و هو على المنبر، فصعدت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 اذهب إلى منبر أبيك،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لأبي منبر، و أخذني و أجلسني معه فجعلت أقلب حصى بيدي </w:t>
      </w:r>
      <w:r>
        <w:rPr>
          <w:rStyle w:val="FootnoteAnchor"/>
          <w:rtl w:val="true"/>
        </w:rPr>
        <w:footnoteReference w:id="890"/>
      </w:r>
      <w:r>
        <w:rPr>
          <w:rFonts w:ascii="Amiri" w:hAnsi="Amiri" w:eastAsia="Amiri" w:cs="Amiri"/>
          <w:color w:val="111111"/>
          <w:sz w:val="28"/>
          <w:sz w:val="28"/>
          <w:szCs w:val="28"/>
          <w:rtl w:val="true"/>
          <w:lang w:bidi="ar-SA"/>
        </w:rPr>
        <w:t>،فلما نزل انطلق بي إلى منزله،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علمنيه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جعلت تغشانا؟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و هو خال بمعاوية و ابن عمر بالباب، فرجع ابن عمر و رجعت معه، فلقيني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جئت و أنت خال بمعاوية و ابن عمر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ابن عمر و رجعت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بالإذن من ابن عمر، و إنما أنبت ما ترى في رءوسنا اللّه، ثم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عبد الصمد بن علي، أنا عبيد اللّه بن محمّد، نا عبد اللّه بن محمّد، نا محمّد بن إسحاق، نا يحيى بن بكير، نا عبد العزيز بن محمّد،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جعل عطاء حسن و حسين مثل عطاء أبيهما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الشاهد، أنا أبو محمّد المعدّل، أنا أبو عمر بن حيّوية، أنا أحمد بن معروف، 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بن سعد، أنا محمّد بن عمر، حدّثني موسى بن محمّد بن إبراهيم بن الحارث التيمي،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لما دوّن الديوان و فرض العطاء، ألحق الحسن و الحسين بفريضة أبيهما مع أهل بدر، لقرابتهما برسول اللّه صلّى اللّه عليه و سلّم ففرض لكلّ‌ واحد منهما خمسة آلاف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خالد بن مخلّد، و أبو بكر بن عبد اللّه بن أبي أويس،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بلال، 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عمر حلل من اليمن فكسا الناس فراحوا في الحلل و هو بين القبر و المنبر جالس و الناس يأتونه فيسلمون عليه و يدعون، فخرج الحسن و الحسين ابنا علي من بيت أمهما فاطمة بنت رسول اللّه صلّى اللّه عليه و سلّم يتخطيان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بيت فاطمة في جوف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من تلك الحلل شيء، و عمر قاطب صار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هنأني ما كسوتكم،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 أمير المؤمنين كسوت رعيتك و أحسب </w:t>
      </w:r>
      <w:r>
        <w:rPr>
          <w:rStyle w:val="FootnoteAnchor"/>
          <w:rtl w:val="true"/>
        </w:rPr>
        <w:footnoteReference w:id="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الغلامين يتخطيان الناس ليس عليهما منهما شيء درب عنهما </w:t>
      </w:r>
      <w:r>
        <w:rPr>
          <w:rStyle w:val="FootnoteAnchor"/>
          <w:rtl w:val="true"/>
        </w:rPr>
        <w:footnoteReference w:id="894"/>
      </w:r>
      <w:r>
        <w:rPr>
          <w:rFonts w:ascii="Amiri" w:hAnsi="Amiri" w:eastAsia="Amiri" w:cs="Amiri"/>
          <w:color w:val="111111"/>
          <w:sz w:val="28"/>
          <w:sz w:val="28"/>
          <w:szCs w:val="28"/>
          <w:rtl w:val="true"/>
          <w:lang w:bidi="ar-SA"/>
        </w:rPr>
        <w:t>و معرا عنهما ثم كتب إلى صاحب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ابعث إليّ‌ بحلّتين لحسن و حسين و عجّل، فبعث إليه بحلّتين فكساهما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عمر بن عبيد اللّه، أنا أبو الحسين بن بشران، أنا عثمان بن أحمد، نا حنبل بن إسحاق، نا خالد بن خراش، نا حمّاد بن زيد، عن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كسا أبناء أصحاب النبي صلّى اللّه عليه و سلّم فلم يكن فيها ما يصلح للحسن و الحسين فبعث إلى اليمن فأتى لهما بكسوة،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أنبا محمّد بن العباس، أنا أحمد بن معروف، نا الحسين بن الفهم، نا محمّد بن سعد أنبا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عثمان بن عثمان </w:t>
      </w:r>
      <w:r>
        <w:rPr>
          <w:rStyle w:val="FootnoteAnchor"/>
          <w:rtl w:val="true"/>
        </w:rPr>
        <w:footnoteReference w:id="895"/>
      </w:r>
      <w:r>
        <w:rPr>
          <w:rFonts w:ascii="Amiri" w:hAnsi="Amiri" w:eastAsia="Amiri" w:cs="Amiri"/>
          <w:color w:val="111111"/>
          <w:sz w:val="28"/>
          <w:sz w:val="28"/>
          <w:szCs w:val="28"/>
          <w:rtl w:val="true"/>
          <w:lang w:bidi="ar-SA"/>
        </w:rPr>
        <w:t>،عن رجل من آل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Style w:val="FootnoteAnchor"/>
          <w:rtl w:val="true"/>
        </w:rPr>
        <w:footnoteReference w:id="896"/>
      </w:r>
      <w:r>
        <w:rPr>
          <w:rFonts w:ascii="Amiri" w:hAnsi="Amiri" w:eastAsia="Amiri" w:cs="Amiri"/>
          <w:color w:val="111111"/>
          <w:sz w:val="28"/>
          <w:sz w:val="28"/>
          <w:szCs w:val="28"/>
          <w:rtl w:val="true"/>
          <w:lang w:bidi="ar-SA"/>
        </w:rPr>
        <w:t>سيخرج من هذا الأمر و أشبه أهلي بي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يحيى بن حمّاد، نا أبو عوانة، نا سليمان، عن حبيب بن أبي ثابت، عن أبي إدريس، عن المسيّب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أحدثكم عني و عن أهل بيتي‌؟ أما عبد اللّه بن جعفر فصاحب لهو، و أما الحسن بن علي فصاحب جفنة و خوان فتى من فتيان قريش لو قد التقت حلقتا البطان لم تغن عنكم في الحرب شيئا، و أما أنا و حسين فنحن منكم و أنتم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897"/>
      </w:r>
      <w:r>
        <w:rPr>
          <w:rFonts w:ascii="Amiri" w:hAnsi="Amiri" w:eastAsia="Amiri" w:cs="Amiri"/>
          <w:color w:val="111111"/>
          <w:sz w:val="28"/>
          <w:sz w:val="28"/>
          <w:szCs w:val="28"/>
          <w:rtl w:val="true"/>
          <w:lang w:bidi="ar-SA"/>
        </w:rPr>
        <w:t>أنبا سليمان بن أحمد، نا زكريا بن يحيى الساجي، نا محمّد بن المثنى، نا يحيى بن حمّاد، نا أبو عوانة، عن الأعمش، عن حبيب بن أبي ثابت، عن أبي إدريس، نا المسيّب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أحدثكم </w:t>
      </w:r>
      <w:r>
        <w:rPr>
          <w:rStyle w:val="FootnoteAnchor"/>
          <w:rtl w:val="true"/>
        </w:rPr>
        <w:footnoteReference w:id="898"/>
      </w:r>
      <w:r>
        <w:rPr>
          <w:rFonts w:ascii="Amiri" w:hAnsi="Amiri" w:eastAsia="Amiri" w:cs="Amiri"/>
          <w:color w:val="111111"/>
          <w:sz w:val="28"/>
          <w:sz w:val="28"/>
          <w:szCs w:val="28"/>
          <w:rtl w:val="true"/>
          <w:lang w:bidi="ar-SA"/>
        </w:rPr>
        <w:t>عن خاصة نفسي و أهل بيتي‌؟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8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حسن فصاحب جفنة و خوان و فتى من الفتيان و لو قد التقت حلقتا البطان لم يغن عنكم في الحرب حبالة عصفور، و أما عبد اللّه بن جعفر فصاحب لهو و باطل، و لا يغرنكم أبناء </w:t>
      </w:r>
      <w:r>
        <w:rPr>
          <w:rStyle w:val="FootnoteAnchor"/>
          <w:rtl w:val="true"/>
        </w:rPr>
        <w:footnoteReference w:id="900"/>
      </w:r>
      <w:r>
        <w:rPr>
          <w:rFonts w:ascii="Amiri" w:hAnsi="Amiri" w:eastAsia="Amiri" w:cs="Amiri"/>
          <w:color w:val="111111"/>
          <w:sz w:val="28"/>
          <w:sz w:val="28"/>
          <w:szCs w:val="28"/>
          <w:rtl w:val="true"/>
          <w:lang w:bidi="ar-SA"/>
        </w:rPr>
        <w:t>عباس، و أما أنا و حسين فأنا منكم و أنتم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خشيت أن يدال هؤلاء القوم عليكم بصلاحهم في أرضهم و فسادكم في أرضكم و بأدائهم الأمانة و خيانتكم، و طواعيّتهم إمامهم و معصيتكم له، و اجتماعهم على باطلهم و تفرقكم عن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إنهم سيدالون عليكم</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حتى تطول دولتهم حتى لا يدعوا للّه محرّما إلاّ استحلوه و لا يبقى بيت مدر </w:t>
      </w:r>
      <w:r>
        <w:rPr>
          <w:rStyle w:val="FootnoteAnchor"/>
          <w:rtl w:val="true"/>
        </w:rPr>
        <w:footnoteReference w:id="902"/>
      </w:r>
      <w:r>
        <w:rPr>
          <w:rFonts w:ascii="Amiri" w:hAnsi="Amiri" w:eastAsia="Amiri" w:cs="Amiri"/>
          <w:color w:val="111111"/>
          <w:sz w:val="28"/>
          <w:sz w:val="28"/>
          <w:szCs w:val="28"/>
          <w:rtl w:val="true"/>
          <w:lang w:bidi="ar-SA"/>
        </w:rPr>
        <w:t xml:space="preserve">و لا وبر إلاّ دخله ظلمهم، و حتى يكون أحدكم تابعا لهم، و حتى تكون نصرة أحدكم منهم كنصرة العبد من سيّده، إذا شهد أطاعه و إذا غاب عنه سبّه، و حتى يكون أعظمهم فيها عناء </w:t>
      </w:r>
      <w:r>
        <w:rPr>
          <w:rStyle w:val="FootnoteAnchor"/>
          <w:rtl w:val="true"/>
        </w:rPr>
        <w:footnoteReference w:id="903"/>
      </w:r>
      <w:r>
        <w:rPr>
          <w:rFonts w:ascii="Amiri" w:hAnsi="Amiri" w:eastAsia="Amiri" w:cs="Amiri"/>
          <w:color w:val="111111"/>
          <w:sz w:val="28"/>
          <w:sz w:val="28"/>
          <w:szCs w:val="28"/>
          <w:rtl w:val="true"/>
          <w:lang w:bidi="ar-SA"/>
        </w:rPr>
        <w:t>أحسنكم باللّه ظنا، و إن أتاكم اللّه بعاقبة فاقبلوا، و إن ابتليتم فاصبروا و إن العاقبة للمتقين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أنا أبو الحسين بن بشران، أنا عثمان بن أحمد، نا حنبل بن إسحاق، نا سليمان بن أبي شيخ، نا خالد بن سعيد بن عمرو بن سعيد بن العاص،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 و اللّه لوددت أن لي بعض سدة </w:t>
      </w:r>
      <w:r>
        <w:rPr>
          <w:rStyle w:val="FootnoteAnchor"/>
          <w:rtl w:val="true"/>
        </w:rPr>
        <w:footnoteReference w:id="904"/>
      </w:r>
      <w:r>
        <w:rPr>
          <w:rFonts w:ascii="Amiri" w:hAnsi="Amiri" w:eastAsia="Amiri" w:cs="Amiri"/>
          <w:color w:val="111111"/>
          <w:sz w:val="28"/>
          <w:sz w:val="28"/>
          <w:szCs w:val="28"/>
          <w:rtl w:val="true"/>
          <w:lang w:bidi="ar-SA"/>
        </w:rPr>
        <w:t>قليل، فيقول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وددت أن لي بعض ما بسط‍‌ لك من لسانك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أنا أبو الفرج المعافى بن زكريا، نا محمّد بن يحيى الصولي، نا العلائي، نا ابن عائشة، نا الحسن بن حسين الفزاري، نا قطري الخشاب، عن مدرك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آخذا بركاب الحسن و الحسين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تأخذ بركابهما و أنت أسن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ابنا رسول اللّه صلّى اللّه عليه و سلّم أ و ليس من سعادتي أن آخذ بركابهما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لعباس، أنا أحمد بن معروف، نا الحسين بن الفهم، نا محمّد بن سعد، 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عمر العبدي، عن أبي سعيد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مسجد رسول اللّه صلّى اللّه عليه و سلّم فرأيت حلقة فيها قوم كأن على رءوسهم الطير فتلك حلقة أبي عبد اللّه مؤتزرا على أنصاف ساقيه ليس </w:t>
      </w:r>
      <w:r>
        <w:rPr>
          <w:rStyle w:val="FootnoteAnchor"/>
          <w:rtl w:val="true"/>
        </w:rPr>
        <w:footnoteReference w:id="905"/>
      </w:r>
      <w:r>
        <w:rPr>
          <w:rFonts w:ascii="Amiri" w:hAnsi="Amiri" w:eastAsia="Amiri" w:cs="Amiri"/>
          <w:color w:val="111111"/>
          <w:sz w:val="28"/>
          <w:sz w:val="28"/>
          <w:szCs w:val="28"/>
          <w:rtl w:val="true"/>
          <w:lang w:bidi="ar-SA"/>
        </w:rPr>
        <w:t>فيها من الهزّيلى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سعد، أنا قبيصة بن عقبة، نا يونس بن أبي إسحاق، عن العيزار </w:t>
      </w:r>
      <w:r>
        <w:rPr>
          <w:rStyle w:val="FootnoteAnchor"/>
          <w:rtl w:val="true"/>
        </w:rPr>
        <w:footnoteReference w:id="906"/>
      </w:r>
      <w:r>
        <w:rPr>
          <w:rFonts w:ascii="Amiri" w:hAnsi="Amiri" w:eastAsia="Amiri" w:cs="Amiri"/>
          <w:color w:val="111111"/>
          <w:sz w:val="28"/>
          <w:sz w:val="28"/>
          <w:szCs w:val="28"/>
          <w:rtl w:val="true"/>
          <w:lang w:bidi="ar-SA"/>
        </w:rPr>
        <w:t>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عمرو بن العاص جالس في ظل الكعبة إذ رأى الحسين بن علي مقبلا </w:t>
      </w:r>
      <w:r>
        <w:rPr>
          <w:rStyle w:val="FootnoteAnchor"/>
          <w:rtl w:val="true"/>
        </w:rPr>
        <w:footnoteReference w:id="9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أهل الأرض إلى أهل السماء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جاء إلى عمرو بن العاص و هو جالس في ظل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رقبة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أعلمها إلاّ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كثير بن هشام، نا حمّاد بن سلمة، عن أبي المهزّم </w:t>
      </w:r>
      <w:r>
        <w:rPr>
          <w:rStyle w:val="FootnoteAnchor"/>
          <w:rtl w:val="true"/>
        </w:rPr>
        <w:footnoteReference w:id="9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جنازة امرأة و معنا أبو هريرة فجيء بجنازة رجل فجعله بينه و بين المرأة فصلّى </w:t>
      </w:r>
    </w:p>
    <w:p>
      <w:pPr>
        <w:pStyle w:val="BookText"/>
        <w:rPr/>
      </w:pPr>
      <w:r>
        <w:rPr>
          <w:rFonts w:ascii="Amiri" w:hAnsi="Amiri" w:eastAsia="Amiri" w:cs="Amiri"/>
          <w:color w:val="111111"/>
          <w:sz w:val="28"/>
          <w:sz w:val="28"/>
          <w:szCs w:val="28"/>
          <w:rtl w:val="true"/>
          <w:lang w:bidi="ar-SA"/>
        </w:rPr>
        <w:t xml:space="preserve">عليهما </w:t>
      </w:r>
      <w:r>
        <w:rPr>
          <w:rStyle w:val="FootnoteAnchor"/>
          <w:rtl w:val="true"/>
        </w:rPr>
        <w:footnoteReference w:id="909"/>
      </w:r>
      <w:r>
        <w:rPr>
          <w:rFonts w:ascii="Amiri" w:hAnsi="Amiri" w:eastAsia="Amiri" w:cs="Amiri"/>
          <w:color w:val="111111"/>
          <w:sz w:val="28"/>
          <w:sz w:val="28"/>
          <w:szCs w:val="28"/>
          <w:rtl w:val="true"/>
          <w:lang w:bidi="ar-SA"/>
        </w:rPr>
        <w:t>فلما أقبلنا أعيا الحسين فقعد في الطريق، فجعل أبو هريرة ينفض التراب عن قدميه بطرف ثوبه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و أنت تفعل هذا،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فو اللّه لو يعلم الناس منك ما أعلم لحملوك على رقابهم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سلمان، عن عبد العزيز الدراوردي،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بايع الحسن و الحسين و عبد اللّه بن عباس و عبد اللّه بن جعفر و هم صغار لم يبلغوا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 صغيرا إلاّ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الحسين خمسا و عشرين حجة ماشيا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أنا الحسين بن علي، أنا محمّد بن العباس، أنا أحمد بن معروف، أنا الحسين بن محمّد، أنا محمّد بن سعد، أنا يعلى بن عبيد، نا عبيد اللّه بن الوليد الوصافي، عن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الحسين بن علي خمسا و عشرين حجة ماشيا و نجائبه تقاد معه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الفضل بن دكين، نا حفص بن غياث، عن جعفر بن محمّد، عن أبيه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الحسين بن علي حج ماشيا و أن نجائبه تقاد وراءه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زهير بن معاوية عن عبيد اللّه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و قد تقدم في ترجمته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عياض بن جعدبة </w:t>
      </w:r>
      <w:r>
        <w:rPr>
          <w:rStyle w:val="FootnoteAnchor"/>
          <w:rtl w:val="true"/>
        </w:rPr>
        <w:footnoteReference w:id="914"/>
      </w:r>
      <w:r>
        <w:rPr>
          <w:rFonts w:ascii="Amiri" w:hAnsi="Amiri" w:eastAsia="Amiri" w:cs="Amiri"/>
          <w:color w:val="111111"/>
          <w:sz w:val="28"/>
          <w:sz w:val="28"/>
          <w:szCs w:val="28"/>
          <w:rtl w:val="true"/>
          <w:lang w:bidi="ar-SA"/>
        </w:rPr>
        <w:t>،عن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الحسين بمساكين يأكلون في الصفة،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فنزل،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المتكبرين فتغدّى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فأجيبوني،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فمضى بهم </w:t>
      </w:r>
      <w:r>
        <w:rPr>
          <w:rStyle w:val="FootnoteAnchor"/>
          <w:rtl w:val="true"/>
        </w:rPr>
        <w:footnoteReference w:id="915"/>
      </w:r>
      <w:r>
        <w:rPr>
          <w:rFonts w:ascii="Amiri" w:hAnsi="Amiri" w:eastAsia="Amiri" w:cs="Amiri"/>
          <w:color w:val="111111"/>
          <w:sz w:val="28"/>
          <w:sz w:val="28"/>
          <w:szCs w:val="28"/>
          <w:rtl w:val="true"/>
          <w:lang w:bidi="ar-SA"/>
        </w:rPr>
        <w:t>إلى منزله فقال للرباب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أنا أبو الحسن بن أبي الحديد، أنا جدي أبو بكر،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شبّة،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Style w:val="FootnoteAnchor"/>
          <w:rtl w:val="true"/>
        </w:rPr>
        <w:footnoteReference w:id="916"/>
      </w:r>
      <w:r>
        <w:rPr>
          <w:rFonts w:ascii="Amiri" w:hAnsi="Amiri" w:eastAsia="Amiri" w:cs="Amiri"/>
          <w:color w:val="111111"/>
          <w:sz w:val="28"/>
          <w:sz w:val="28"/>
          <w:szCs w:val="28"/>
          <w:rtl w:val="true"/>
          <w:lang w:bidi="ar-SA"/>
        </w:rPr>
        <w:t>بين الحسن بن علي و أخيه الحسين كلام حتى تهاجرا فلما أتى على الحسن ثلاثة أيام تأثّم من هجر أخيه فأقبل إلى الحسين و هو جالس فأكبّ‌ على رأسه فقبّله، فلما جلس الحسن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منعني من ابتدائك و القيام إليك أنك أحقّ‌ بالفضل مني، فكرهت أن أنازعك ما أنت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عبد الملك، أنا علي بن محمّد بن علي </w:t>
      </w:r>
      <w:r>
        <w:rPr>
          <w:rStyle w:val="FootnoteAnchor"/>
          <w:rtl w:val="true"/>
        </w:rPr>
        <w:footnoteReference w:id="917"/>
      </w:r>
      <w:r>
        <w:rPr>
          <w:rFonts w:ascii="Amiri" w:hAnsi="Amiri" w:eastAsia="Amiri" w:cs="Amiri"/>
          <w:color w:val="111111"/>
          <w:sz w:val="28"/>
          <w:sz w:val="28"/>
          <w:szCs w:val="28"/>
          <w:rtl w:val="true"/>
          <w:lang w:bidi="ar-SA"/>
        </w:rPr>
        <w:t>،و عبد الرّحمن بن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نا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إلى الحسين يعيب عليه إعطاء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المال ما وقى العرض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w:t>
      </w:r>
    </w:p>
    <w:p>
      <w:pPr>
        <w:pStyle w:val="BookText"/>
        <w:rPr/>
      </w:pPr>
      <w:r>
        <w:rPr>
          <w:rFonts w:ascii="Amiri" w:hAnsi="Amiri" w:eastAsia="Amiri" w:cs="Amiri"/>
          <w:color w:val="111111"/>
          <w:sz w:val="28"/>
          <w:sz w:val="28"/>
          <w:szCs w:val="28"/>
          <w:rtl w:val="true"/>
          <w:lang w:bidi="ar-SA"/>
        </w:rPr>
        <w:t>أحمد بن مروان، نا محمّد بن يونس، نا الأصمعي،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إلى الحسين يعيب عليه إعطاء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إن خير المال ما وقى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الشيرازي، أنا أبو عمر الخزّاز </w:t>
      </w:r>
      <w:r>
        <w:rPr>
          <w:rStyle w:val="FootnoteAnchor"/>
          <w:rtl w:val="true"/>
        </w:rPr>
        <w:footnoteReference w:id="918"/>
      </w:r>
      <w:r>
        <w:rPr>
          <w:rFonts w:ascii="Amiri" w:hAnsi="Amiri" w:eastAsia="Amiri" w:cs="Amiri"/>
          <w:color w:val="111111"/>
          <w:sz w:val="28"/>
          <w:sz w:val="28"/>
          <w:szCs w:val="28"/>
          <w:rtl w:val="true"/>
          <w:lang w:bidi="ar-SA"/>
        </w:rPr>
        <w:t>،أنا أبو الحسن الخشاب، أنا الحسين بن محمّد، نا محمّد بن سعد، أنا علي بن محمّد بن أبي الأسود العبدي، عن الأسود بن قيس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بشير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 ابنك بثغر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أحتسبه و نفسي ما كنت أحب أن يؤسر و لا أن أبقى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قوله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في حلّ‌ من بيعتي فاعمل في فكاك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 ابنك هذه الأثواب البرود </w:t>
      </w:r>
      <w:r>
        <w:rPr>
          <w:rStyle w:val="FootnoteAnchor"/>
          <w:rtl w:val="true"/>
        </w:rPr>
        <w:footnoteReference w:id="920"/>
      </w:r>
      <w:r>
        <w:rPr>
          <w:rFonts w:ascii="Amiri" w:hAnsi="Amiri" w:eastAsia="Amiri" w:cs="Amiri"/>
          <w:color w:val="111111"/>
          <w:sz w:val="28"/>
          <w:sz w:val="28"/>
          <w:szCs w:val="28"/>
          <w:rtl w:val="true"/>
          <w:lang w:bidi="ar-SA"/>
        </w:rPr>
        <w:t>تستعين بها في فداء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خمسة أثواب قيمتها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921"/>
      </w:r>
      <w:r>
        <w:rPr>
          <w:rFonts w:ascii="IRNazanin" w:hAnsi="IRNazanin" w:eastAsia="IRNazanin"/>
          <w:color w:val="111111"/>
          <w:sz w:val="28"/>
          <w:sz w:val="28"/>
          <w:szCs w:val="28"/>
          <w:rtl w:val="true"/>
          <w:lang w:bidi="fa-IR"/>
        </w:rPr>
        <w:t>،أنا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عبد اللّه بن جعفر، عن أبي </w:t>
      </w:r>
      <w:r>
        <w:rPr>
          <w:rStyle w:val="FootnoteAnchor"/>
          <w:rtl w:val="true"/>
        </w:rPr>
        <w:footnoteReference w:id="922"/>
      </w:r>
      <w:r>
        <w:rPr>
          <w:rFonts w:ascii="Amiri" w:hAnsi="Amiri" w:eastAsia="Amiri" w:cs="Amiri"/>
          <w:color w:val="111111"/>
          <w:sz w:val="28"/>
          <w:sz w:val="28"/>
          <w:szCs w:val="28"/>
          <w:rtl w:val="true"/>
          <w:lang w:bidi="ar-SA"/>
        </w:rPr>
        <w:t>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بن علي من المدينة يريد مكة مرّ بابن مطيع و هو يحفر بئره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 أمي‌؟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مكة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أنه كتب إليه شيعته بها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 أمي متّعنا بنفسك و لا تسر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حسين 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بئري هذه قد رشحتها و هذا اليوم أوان ما خرج إلينا في الدلو شيء من ماء، فلو دعوت اللّه لنا فيها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مائها، فأتى من مائها في الدلو فشرب منه ثم تمضمض ثم رده في البئر فأعذب و أمهى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عبدان بن رزين، أنا نصر بن إبراهيم، أنا عبد الوهاب بن الحسن، أنا الحسين بن محمّد بن عبيد الدقاق، نا محمّد بن عثمان بن أبي شيبة، نا عمي أبو بكر، نا زيد بن الحباب، نا الربيع بن المنذر الثوري، نا أبي عن سعد بن حذيفة بن اليمان، عن مولى لحذيفة،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حسين بن علي آخذا </w:t>
      </w:r>
      <w:r>
        <w:rPr>
          <w:rStyle w:val="FootnoteAnchor"/>
          <w:rtl w:val="true"/>
        </w:rPr>
        <w:footnoteReference w:id="925"/>
      </w:r>
      <w:r>
        <w:rPr>
          <w:rFonts w:ascii="Amiri" w:hAnsi="Amiri" w:eastAsia="Amiri" w:cs="Amiri"/>
          <w:color w:val="111111"/>
          <w:sz w:val="28"/>
          <w:sz w:val="28"/>
          <w:szCs w:val="28"/>
          <w:rtl w:val="true"/>
          <w:lang w:bidi="ar-SA"/>
        </w:rPr>
        <w:t>بذراعي في أيام الموسم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خلفنا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 لأمّه، فأطال ذلك، فترك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ذراعي و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منذ اليوم‌؟ تستغفر لي و لأمي و تترك أبي‌؟ و أبي خير مني و من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سليمان بن إبراهيم بن محمّد، و سهل بن عبيد </w:t>
      </w:r>
      <w:r>
        <w:rPr>
          <w:rStyle w:val="FootnoteAnchor"/>
          <w:rtl w:val="true"/>
        </w:rPr>
        <w:footnoteReference w:id="926"/>
      </w:r>
      <w:r>
        <w:rPr>
          <w:rFonts w:ascii="Amiri" w:hAnsi="Amiri" w:eastAsia="Amiri" w:cs="Amiri"/>
          <w:color w:val="111111"/>
          <w:sz w:val="28"/>
          <w:sz w:val="28"/>
          <w:szCs w:val="28"/>
          <w:rtl w:val="true"/>
          <w:lang w:bidi="ar-SA"/>
        </w:rPr>
        <w:t xml:space="preserve">اللّه الغازي، و أحمد بن عبد الرّحمن الذكواني، و محمّد بن أحمد بن ررا </w:t>
      </w:r>
      <w:r>
        <w:rPr>
          <w:rStyle w:val="FootnoteAnchor"/>
          <w:rtl w:val="true"/>
        </w:rPr>
        <w:footnoteReference w:id="927"/>
      </w:r>
      <w:r>
        <w:rPr>
          <w:rFonts w:ascii="Amiri" w:hAnsi="Amiri" w:eastAsia="Amiri" w:cs="Amiri"/>
          <w:color w:val="111111"/>
          <w:sz w:val="28"/>
          <w:sz w:val="28"/>
          <w:szCs w:val="28"/>
          <w:rtl w:val="true"/>
          <w:lang w:bidi="ar-SA"/>
        </w:rPr>
        <w:t>،و عبد الرزاق بن عبد الكريم، و القاسم بن الفضل الثقفي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بن طاوس، أنا سليمان بن إبراهيم </w:t>
      </w:r>
      <w:r>
        <w:rPr>
          <w:rStyle w:val="FootnoteAnchor"/>
          <w:rtl w:val="true"/>
        </w:rPr>
        <w:footnoteReference w:id="92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الجرجاني، نا أبو علي الحسين بن علي، نا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العباس بن بكار، أنا أبو بكر الهذلي،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يحدث الناس إذ قام إليه نافع بن الأزرق،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تفتي الناس في النملة و القملة‌؟ صف لي إلهك الذي تعبد، فأطرق ابن عباس إعظاما لقوله، و كان الحسين بن علي جالسا 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إياك أسأل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إنه من أهل بيت النبوة و هم ورثة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نافع نحو الحسين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إن من وضع دينه على القياس لم يزل الدهر في الالتباس سائلا إذا كبا </w:t>
      </w:r>
      <w:r>
        <w:rPr>
          <w:rStyle w:val="FootnoteAnchor"/>
          <w:rtl w:val="true"/>
        </w:rPr>
        <w:footnoteReference w:id="931"/>
      </w:r>
      <w:r>
        <w:rPr>
          <w:rFonts w:ascii="Amiri" w:hAnsi="Amiri" w:eastAsia="Amiri" w:cs="Amiri"/>
          <w:color w:val="111111"/>
          <w:sz w:val="28"/>
          <w:sz w:val="28"/>
          <w:szCs w:val="28"/>
          <w:rtl w:val="true"/>
          <w:lang w:bidi="ar-SA"/>
        </w:rPr>
        <w:t xml:space="preserve">عن المنهاج، ظاعنا بالاعوجاج ضالا عن السبيل قائلا غير الجميل </w:t>
      </w:r>
      <w:r>
        <w:rPr>
          <w:rStyle w:val="FootnoteAnchor"/>
          <w:rtl w:val="true"/>
        </w:rPr>
        <w:footnoteReference w:id="932"/>
      </w:r>
      <w:r>
        <w:rPr>
          <w:rFonts w:ascii="Amiri" w:hAnsi="Amiri" w:eastAsia="Amiri" w:cs="Amiri"/>
          <w:color w:val="111111"/>
          <w:sz w:val="28"/>
          <w:sz w:val="28"/>
          <w:szCs w:val="28"/>
          <w:rtl w:val="true"/>
          <w:lang w:bidi="ar-SA"/>
        </w:rPr>
        <w:t>،يا ابن الأزرق أصف إلهي بما وصف به نفسه، و أعرّفه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بالحواس، و لا يقاس بالناس، </w:t>
      </w:r>
    </w:p>
    <w:p>
      <w:pPr>
        <w:pStyle w:val="BookText"/>
        <w:rPr/>
      </w:pPr>
      <w:r>
        <w:rPr>
          <w:rFonts w:ascii="Amiri" w:hAnsi="Amiri" w:eastAsia="Amiri" w:cs="Amiri"/>
          <w:color w:val="111111"/>
          <w:sz w:val="28"/>
          <w:sz w:val="28"/>
          <w:szCs w:val="28"/>
          <w:rtl w:val="true"/>
          <w:lang w:bidi="ar-SA"/>
        </w:rPr>
        <w:t>قريب غير ملتصق، و بعيد غير منتقص، يوحّد و 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الأزرق،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تشهد على أبي و على أخي بالكفر و عليّ‌؟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يا حسين لئن كان ذلك </w:t>
      </w:r>
      <w:r>
        <w:rPr>
          <w:rStyle w:val="FootnoteAnchor"/>
          <w:rtl w:val="true"/>
        </w:rPr>
        <w:footnoteReference w:id="933"/>
      </w:r>
      <w:r>
        <w:rPr>
          <w:rFonts w:ascii="Amiri" w:hAnsi="Amiri" w:eastAsia="Amiri" w:cs="Amiri"/>
          <w:color w:val="111111"/>
          <w:sz w:val="28"/>
          <w:sz w:val="28"/>
          <w:szCs w:val="28"/>
          <w:rtl w:val="true"/>
          <w:lang w:bidi="ar-SA"/>
        </w:rPr>
        <w:t>لقد كنتم منار الإسلام و نجوم الأحكام،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فسأله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w:t>
      </w:r>
      <w:r>
        <w:rPr>
          <w:rStyle w:val="FootnoteAnchor"/>
          <w:rtl w:val="true"/>
        </w:rPr>
        <w:footnoteReference w:id="934"/>
      </w:r>
      <w:r>
        <w:rPr>
          <w:rFonts w:ascii="Amiri" w:hAnsi="Amiri" w:eastAsia="Amiri" w:cs="Amiri"/>
          <w:color w:val="111111"/>
          <w:sz w:val="28"/>
          <w:sz w:val="28"/>
          <w:szCs w:val="28"/>
          <w:rtl w:val="true"/>
          <w:lang w:bidi="ar-SA"/>
        </w:rPr>
        <w:t>يا ابن الأزرق من حفظ‍‌ في الغلامين‌؟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فأبوهما خير أم رسول اللّه صلّى اللّه عليه و سلّم‌؟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 اللّه تعالى أنكم قوم خصمون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مهدي، أنا أبو العباس بن عقدة، نا الحسن بن عتبة الكندلي </w:t>
      </w:r>
      <w:r>
        <w:rPr>
          <w:rStyle w:val="FootnoteAnchor"/>
          <w:rtl w:val="true"/>
        </w:rPr>
        <w:footnoteReference w:id="936"/>
      </w:r>
      <w:r>
        <w:rPr>
          <w:rFonts w:ascii="Amiri" w:hAnsi="Amiri" w:eastAsia="Amiri" w:cs="Amiri"/>
          <w:color w:val="111111"/>
          <w:sz w:val="28"/>
          <w:sz w:val="28"/>
          <w:szCs w:val="28"/>
          <w:rtl w:val="true"/>
          <w:lang w:bidi="ar-SA"/>
        </w:rPr>
        <w:t>،نا بكّار بن بشر، نا حمزة الزيات، عن عبد اللّه بن شريك، عن بشر بن غالب، عن الحسين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أحبنا للّه وردنا نحن </w:t>
      </w:r>
      <w:r>
        <w:rPr>
          <w:rStyle w:val="FootnoteAnchor"/>
          <w:rtl w:val="true"/>
        </w:rPr>
        <w:footnoteReference w:id="937"/>
      </w:r>
      <w:r>
        <w:rPr>
          <w:rFonts w:ascii="Amiri" w:hAnsi="Amiri" w:eastAsia="Amiri" w:cs="Amiri"/>
          <w:color w:val="111111"/>
          <w:sz w:val="28"/>
          <w:sz w:val="28"/>
          <w:szCs w:val="28"/>
          <w:rtl w:val="true"/>
          <w:lang w:bidi="ar-SA"/>
        </w:rPr>
        <w:t xml:space="preserve">و هو على نبينا صلّى اللّه عليه و سلّم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أحبنا للدنيا فإن الدنيا تسع البر و الفاجر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صصرى، أنا أبو القاسم نصر بن أحمد الهمداني، أنا رشأ بن نظيف المقرئ إجازة، نا القاضي أبو الحسن علي بن محمّد بن إسحاق بن يزيد الحلبي، نا أبو الحسن أحمد بن عبد اللّه الناقد، حدّثني أبو القاسم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إبراهيم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عبد اللّه المديني يذكر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مولى للحسين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خرج ذات ليلة يتخطى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الفضل أحمد بن علي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الجبار بن أحمد بن عمر بن الحسن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إبراهيم الليثي الشافعي، نا محمّد بن أحمد، نا هارون بن محمّد، نا قعنب بن المحرز، نا الأصمعي، عن أبي عمرو بن العلاء، عن الذيال 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سائل يتخطى أزقة المدينة حتى أتى باب الحسين بن علي فقرع الباب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يخف اليوم من رجاك و من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خلف بابك الحلقة</w:t>
      </w:r>
    </w:p>
    <w:p>
      <w:pPr>
        <w:pStyle w:val="BookText"/>
        <w:rPr/>
      </w:pPr>
      <w:r>
        <w:rPr>
          <w:rFonts w:ascii="IRNazanin" w:hAnsi="IRNazanin" w:eastAsia="IRNazanin"/>
          <w:color w:val="111111"/>
          <w:sz w:val="28"/>
          <w:sz w:val="28"/>
          <w:szCs w:val="28"/>
          <w:rtl w:val="true"/>
          <w:lang w:bidi="fa-IR"/>
        </w:rPr>
        <w:t xml:space="preserve">و أنت </w:t>
      </w:r>
      <w:r>
        <w:rPr>
          <w:rStyle w:val="FootnoteAnchor"/>
          <w:rtl w:val="true"/>
        </w:rPr>
        <w:footnoteReference w:id="939"/>
      </w:r>
      <w:r>
        <w:rPr>
          <w:rFonts w:ascii="Amiri" w:hAnsi="Amiri" w:eastAsia="Amiri" w:cs="Amiri"/>
          <w:color w:val="111111"/>
          <w:sz w:val="28"/>
          <w:sz w:val="28"/>
          <w:szCs w:val="28"/>
          <w:rtl w:val="true"/>
          <w:lang w:bidi="ar-SA"/>
        </w:rPr>
        <w:t xml:space="preserve">جود و أنت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ما كان قاتل الفسقة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بن علي واقفا يصلي فخفف من صلاته، و خرج إلى الأعرابي فرأى عليه أثر ضرّ و فاقة، فرجع و نادى بقنبر فأجابه لبيك يا ابن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معك من نفقتنا؟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أمرتني بتفرقتها في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فهاتها فقد أتى من هو أحق بها منهم، فأخذها و خرج يدفعها </w:t>
      </w:r>
      <w:r>
        <w:rPr>
          <w:rStyle w:val="FootnoteAnchor"/>
          <w:rtl w:val="true"/>
        </w:rPr>
        <w:footnoteReference w:id="940"/>
      </w:r>
      <w:r>
        <w:rPr>
          <w:rFonts w:ascii="Amiri" w:hAnsi="Amiri" w:eastAsia="Amiri" w:cs="Amiri"/>
          <w:color w:val="111111"/>
          <w:sz w:val="28"/>
          <w:sz w:val="28"/>
          <w:szCs w:val="28"/>
          <w:rtl w:val="true"/>
          <w:lang w:bidi="ar-SA"/>
        </w:rPr>
        <w:t>إلى الأعرابي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و 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بأني عليك ذو شفقة</w:t>
      </w:r>
    </w:p>
    <w:p>
      <w:pPr>
        <w:pStyle w:val="BookText"/>
        <w:rPr/>
      </w:pPr>
      <w:r>
        <w:rPr>
          <w:rFonts w:ascii="Amiri" w:hAnsi="Amiri" w:eastAsia="Amiri" w:cs="Amiri"/>
          <w:color w:val="111111"/>
          <w:sz w:val="28"/>
          <w:sz w:val="28"/>
          <w:szCs w:val="28"/>
          <w:rtl w:val="true"/>
          <w:lang w:bidi="ar-SA"/>
        </w:rPr>
        <w:t xml:space="preserve">لو كان في سيرنا عصا </w:t>
      </w:r>
      <w:r>
        <w:rPr>
          <w:rStyle w:val="FootnoteAnchor"/>
          <w:rtl w:val="true"/>
        </w:rPr>
        <w:footnoteReference w:id="941"/>
      </w:r>
      <w:r>
        <w:rPr>
          <w:rFonts w:ascii="Amiri" w:hAnsi="Amiri" w:eastAsia="Amiri" w:cs="Amiri"/>
          <w:color w:val="111111"/>
          <w:sz w:val="28"/>
          <w:sz w:val="28"/>
          <w:szCs w:val="28"/>
          <w:rtl w:val="true"/>
          <w:lang w:bidi="ar-SA"/>
        </w:rPr>
        <w:t xml:space="preserve">تمدادا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سمانا عليك مندفقة</w:t>
      </w:r>
    </w:p>
    <w:p>
      <w:pPr>
        <w:pStyle w:val="BookText"/>
        <w:rPr/>
      </w:pPr>
      <w:r>
        <w:rPr>
          <w:rFonts w:ascii="Amiri" w:hAnsi="Amiri" w:eastAsia="Amiri" w:cs="Amiri"/>
          <w:color w:val="111111"/>
          <w:sz w:val="28"/>
          <w:sz w:val="28"/>
          <w:szCs w:val="28"/>
          <w:rtl w:val="true"/>
          <w:lang w:bidi="ar-SA"/>
        </w:rPr>
        <w:t xml:space="preserve">لكن ريب المنون </w:t>
      </w:r>
      <w:r>
        <w:rPr>
          <w:rStyle w:val="FootnoteAnchor"/>
          <w:rtl w:val="true"/>
        </w:rPr>
        <w:footnoteReference w:id="942"/>
      </w:r>
      <w:r>
        <w:rPr>
          <w:rFonts w:ascii="Amiri" w:hAnsi="Amiri" w:eastAsia="Amiri" w:cs="Amiri"/>
          <w:color w:val="111111"/>
          <w:sz w:val="28"/>
          <w:sz w:val="28"/>
          <w:szCs w:val="28"/>
          <w:rtl w:val="true"/>
          <w:lang w:bidi="ar-SA"/>
        </w:rPr>
        <w:t xml:space="preserve">ذو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منّا قليلة النفقة</w:t>
      </w:r>
    </w:p>
    <w:p>
      <w:pPr>
        <w:pStyle w:val="BookText"/>
        <w:rPr/>
      </w:pPr>
      <w:r>
        <w:rPr>
          <w:rFonts w:ascii="Amiri" w:hAnsi="Amiri" w:eastAsia="Amiri" w:cs="Amiri"/>
          <w:color w:val="111111"/>
          <w:sz w:val="28"/>
          <w:sz w:val="28"/>
          <w:szCs w:val="28"/>
          <w:rtl w:val="true"/>
          <w:lang w:bidi="ar-SA"/>
        </w:rPr>
        <w:t>قال فأخذها الأعرابي و ولّى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و أنتم أنتم الأعلون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جميع الناس مفتخر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نظمهما متقارب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943"/>
      </w:r>
      <w:r>
        <w:rPr>
          <w:rFonts w:ascii="Amiri" w:hAnsi="Amiri" w:eastAsia="Amiri" w:cs="Amiri"/>
          <w:color w:val="111111"/>
          <w:sz w:val="28"/>
          <w:sz w:val="28"/>
          <w:szCs w:val="28"/>
          <w:rtl w:val="true"/>
          <w:lang w:bidi="ar-SA"/>
        </w:rPr>
        <w:t>،أنا أبو منصور محمّد بن محمّد بن عبد العزيز العكبري، أنشدني القاضي عبد اللّه بن علي بن أيوب، أنشدنا القاضي أبو بكر بن كامل، أنشدني عبد اللّه بن إبراهيم، و ذكر أنه للحسين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أغن عن المخلوق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عن الكاذب و الصادق</w:t>
      </w:r>
    </w:p>
    <w:p>
      <w:pPr>
        <w:pStyle w:val="BookText"/>
        <w:rPr/>
      </w:pPr>
      <w:r>
        <w:rPr>
          <w:rFonts w:ascii="Amiri" w:hAnsi="Amiri" w:eastAsia="Amiri" w:cs="Amiri"/>
          <w:color w:val="111111"/>
          <w:sz w:val="28"/>
          <w:sz w:val="28"/>
          <w:szCs w:val="28"/>
          <w:rtl w:val="true"/>
          <w:lang w:bidi="ar-SA"/>
        </w:rPr>
        <w:t xml:space="preserve">و استرزق الرّحمن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اللّه من رازق</w:t>
      </w:r>
    </w:p>
    <w:p>
      <w:pPr>
        <w:pStyle w:val="BookText"/>
        <w:rPr/>
      </w:pPr>
      <w:r>
        <w:rPr>
          <w:rFonts w:ascii="Amiri" w:hAnsi="Amiri" w:eastAsia="Amiri" w:cs="Amiri"/>
          <w:color w:val="111111"/>
          <w:sz w:val="28"/>
          <w:sz w:val="28"/>
          <w:szCs w:val="28"/>
          <w:rtl w:val="true"/>
          <w:lang w:bidi="ar-SA"/>
        </w:rPr>
        <w:t xml:space="preserve">من ظنّ‌ أنّ‌ الناس يغنونه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بالرّحمن بالواثق</w:t>
      </w:r>
    </w:p>
    <w:p>
      <w:pPr>
        <w:pStyle w:val="BookText"/>
        <w:rPr/>
      </w:pPr>
      <w:r>
        <w:rPr>
          <w:rFonts w:ascii="Amiri" w:hAnsi="Amiri" w:eastAsia="Amiri" w:cs="Amiri"/>
          <w:color w:val="111111"/>
          <w:sz w:val="28"/>
          <w:sz w:val="28"/>
          <w:szCs w:val="28"/>
          <w:rtl w:val="true"/>
          <w:lang w:bidi="ar-SA"/>
        </w:rPr>
        <w:t xml:space="preserve">أو ظنّ‌ أنّ‌ المال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به النعلان من خالق</w:t>
      </w:r>
    </w:p>
    <w:p>
      <w:pPr>
        <w:pStyle w:val="BookText"/>
        <w:rPr/>
      </w:pPr>
      <w:r>
        <w:rPr>
          <w:rFonts w:ascii="Amiri" w:hAnsi="Amiri" w:eastAsia="Amiri" w:cs="Amiri"/>
          <w:color w:val="111111"/>
          <w:sz w:val="28"/>
          <w:sz w:val="28"/>
          <w:szCs w:val="28"/>
          <w:rtl w:val="true"/>
          <w:lang w:bidi="ar-SA"/>
        </w:rPr>
        <w:t xml:space="preserve">قرأت بخط‍‌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أنبأنيه أبو القاسم علي بن إبراهيم، و أبو الوحش سبيع </w:t>
      </w:r>
      <w:r>
        <w:rPr>
          <w:rStyle w:val="FootnoteAnchor"/>
          <w:rtl w:val="true"/>
        </w:rPr>
        <w:footnoteReference w:id="944"/>
      </w:r>
      <w:r>
        <w:rPr>
          <w:rFonts w:ascii="Amiri" w:hAnsi="Amiri" w:eastAsia="Amiri" w:cs="Amiri"/>
          <w:color w:val="111111"/>
          <w:sz w:val="28"/>
          <w:sz w:val="28"/>
          <w:szCs w:val="28"/>
          <w:rtl w:val="true"/>
          <w:lang w:bidi="ar-SA"/>
        </w:rPr>
        <w:t xml:space="preserve">بن المسلم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إبراهيم بن علي بن سيبخت </w:t>
      </w:r>
      <w:r>
        <w:rPr>
          <w:rStyle w:val="FootnoteAnchor"/>
          <w:rtl w:val="true"/>
        </w:rPr>
        <w:footnoteReference w:id="945"/>
      </w:r>
      <w:r>
        <w:rPr>
          <w:rFonts w:ascii="Amiri" w:hAnsi="Amiri" w:eastAsia="Amiri" w:cs="Amiri"/>
          <w:color w:val="111111"/>
          <w:sz w:val="28"/>
          <w:sz w:val="28"/>
          <w:szCs w:val="28"/>
          <w:rtl w:val="true"/>
          <w:lang w:bidi="ar-SA"/>
        </w:rPr>
        <w:t>،أنا أبو بكر محمّد بن يحيى الصوفي، نا محمّد بن يونس الكديمي، نا محمّد بن المؤمّل الحارثي، نا الأعمش أن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زيد صاحب المال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همّه و في الاشتغال</w:t>
      </w:r>
    </w:p>
    <w:p>
      <w:pPr>
        <w:pStyle w:val="BookText"/>
        <w:rPr/>
      </w:pPr>
      <w:r>
        <w:rPr>
          <w:rFonts w:ascii="Amiri" w:hAnsi="Amiri" w:eastAsia="Amiri" w:cs="Amiri"/>
          <w:color w:val="111111"/>
          <w:sz w:val="28"/>
          <w:sz w:val="28"/>
          <w:szCs w:val="28"/>
          <w:rtl w:val="true"/>
          <w:lang w:bidi="ar-SA"/>
        </w:rPr>
        <w:t xml:space="preserve">قد عرفناك يا منغّصة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دار كل فان و بال</w:t>
      </w:r>
    </w:p>
    <w:p>
      <w:pPr>
        <w:pStyle w:val="BookText"/>
        <w:rPr/>
      </w:pPr>
      <w:r>
        <w:rPr>
          <w:rFonts w:ascii="Amiri" w:hAnsi="Amiri" w:eastAsia="Amiri" w:cs="Amiri"/>
          <w:color w:val="111111"/>
          <w:sz w:val="28"/>
          <w:sz w:val="28"/>
          <w:szCs w:val="28"/>
          <w:rtl w:val="true"/>
          <w:lang w:bidi="ar-SA"/>
        </w:rPr>
        <w:t xml:space="preserve">ليس يصفو الزاهد طلب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مثقلا بالعيال</w:t>
      </w:r>
    </w:p>
    <w:p>
      <w:pPr>
        <w:pStyle w:val="BookText"/>
        <w:rPr/>
      </w:pPr>
      <w:r>
        <w:rPr>
          <w:rFonts w:ascii="Amiri" w:hAnsi="Amiri" w:eastAsia="Amiri" w:cs="Amiri"/>
          <w:color w:val="111111"/>
          <w:sz w:val="28"/>
          <w:sz w:val="28"/>
          <w:szCs w:val="28"/>
          <w:rtl w:val="true"/>
          <w:lang w:bidi="ar-SA"/>
        </w:rPr>
        <w:t xml:space="preserve">أخبرنا أبو الفتوح عبد الخلاّق بن عبد الواسع بن عبد الهادي بن عبد اللّه الهروي ببغداد، أنا أبو عبد اللّه محمّد بن علي بن محمّد بن علي بن عمير العميري، نا أبو زكريا يحيى بن عمّار بن يحيى بن عمّار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هبة اللّه بن الحسن القاضي بفارس،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عبيد اللّه، عن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الحسين بن علي أتى مقابر الشهداء بالبقيع فطاف بها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ناديت سكّان القبور فأسكتوا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أجابني عن صمتهم ندب الجثا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صنعت بساكني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مزّقت لحمهم </w:t>
      </w:r>
      <w:r>
        <w:rPr>
          <w:rStyle w:val="FootnoteAnchor"/>
          <w:rtl w:val="true"/>
        </w:rPr>
        <w:footnoteReference w:id="946"/>
      </w:r>
      <w:r>
        <w:rPr>
          <w:rFonts w:ascii="Amiri" w:hAnsi="Amiri" w:eastAsia="Amiri" w:cs="Amiri"/>
          <w:color w:val="111111"/>
          <w:sz w:val="28"/>
          <w:sz w:val="28"/>
          <w:szCs w:val="28"/>
          <w:rtl w:val="true"/>
          <w:lang w:bidi="ar-SA"/>
        </w:rPr>
        <w:t xml:space="preserve">و خرّقت الكسا </w:t>
      </w:r>
    </w:p>
    <w:p>
      <w:pPr>
        <w:pStyle w:val="BookText"/>
        <w:rPr/>
      </w:pPr>
      <w:r>
        <w:rPr>
          <w:rFonts w:ascii="Amiri" w:hAnsi="Amiri" w:eastAsia="Amiri" w:cs="Amiri"/>
          <w:color w:val="111111"/>
          <w:sz w:val="28"/>
          <w:sz w:val="28"/>
          <w:szCs w:val="28"/>
          <w:rtl w:val="true"/>
          <w:lang w:bidi="ar-SA"/>
        </w:rPr>
        <w:t xml:space="preserve">و حشوت أعينهم ترابا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Style w:val="FootnoteAnchor"/>
          <w:rtl w:val="true"/>
        </w:rPr>
        <w:footnoteReference w:id="947"/>
      </w:r>
      <w:r>
        <w:rPr>
          <w:rFonts w:ascii="Amiri" w:hAnsi="Amiri" w:eastAsia="Amiri" w:cs="Amiri"/>
          <w:color w:val="111111"/>
          <w:sz w:val="28"/>
          <w:sz w:val="28"/>
          <w:szCs w:val="28"/>
          <w:rtl w:val="true"/>
          <w:lang w:bidi="ar-SA"/>
        </w:rPr>
        <w:t>تباينت المناصل و الشوا</w:t>
      </w:r>
    </w:p>
    <w:p>
      <w:pPr>
        <w:pStyle w:val="BookText"/>
        <w:rPr/>
      </w:pPr>
      <w:r>
        <w:rPr>
          <w:rFonts w:ascii="Amiri" w:hAnsi="Amiri" w:eastAsia="Amiri" w:cs="Amiri"/>
          <w:color w:val="111111"/>
          <w:sz w:val="28"/>
          <w:sz w:val="28"/>
          <w:szCs w:val="28"/>
          <w:rtl w:val="true"/>
          <w:lang w:bidi="ar-SA"/>
        </w:rPr>
        <w:t xml:space="preserve">قطّعت ذا من ذا و 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رمما يطول بها البلا</w:t>
      </w:r>
    </w:p>
    <w:p>
      <w:pPr>
        <w:pStyle w:val="BookText"/>
        <w:rPr/>
      </w:pPr>
      <w:r>
        <w:rPr>
          <w:rFonts w:ascii="Amiri" w:hAnsi="Amiri" w:eastAsia="Amiri" w:cs="Amiri"/>
          <w:color w:val="111111"/>
          <w:sz w:val="28"/>
          <w:sz w:val="28"/>
          <w:szCs w:val="28"/>
          <w:rtl w:val="true"/>
          <w:lang w:bidi="ar-SA"/>
        </w:rPr>
        <w:t xml:space="preserve">أنبأنا أبو سعد أحمد بن عبد الجبار الطّيّوري، عن أبي عبد اللّه محمّد بن علي الصوري، ثم أنشدني أبو المعمر المبارك </w:t>
      </w:r>
      <w:r>
        <w:rPr>
          <w:rStyle w:val="FootnoteAnchor"/>
          <w:rtl w:val="true"/>
        </w:rPr>
        <w:footnoteReference w:id="948"/>
      </w:r>
      <w:r>
        <w:rPr>
          <w:rFonts w:ascii="Amiri" w:hAnsi="Amiri" w:eastAsia="Amiri" w:cs="Amiri"/>
          <w:color w:val="111111"/>
          <w:sz w:val="28"/>
          <w:sz w:val="28"/>
          <w:szCs w:val="28"/>
          <w:rtl w:val="true"/>
          <w:lang w:bidi="ar-SA"/>
        </w:rPr>
        <w:t xml:space="preserve">بن أحمد بن عبد العزيز، أنشدنا المبارك </w:t>
      </w:r>
      <w:r>
        <w:rPr>
          <w:rStyle w:val="FootnoteAnchor"/>
          <w:rtl w:val="true"/>
        </w:rPr>
        <w:footnoteReference w:id="949"/>
      </w:r>
      <w:r>
        <w:rPr>
          <w:rFonts w:ascii="Amiri" w:hAnsi="Amiri" w:eastAsia="Amiri" w:cs="Amiri"/>
          <w:color w:val="111111"/>
          <w:sz w:val="28"/>
          <w:sz w:val="28"/>
          <w:szCs w:val="28"/>
          <w:rtl w:val="true"/>
          <w:lang w:bidi="ar-SA"/>
        </w:rPr>
        <w:t xml:space="preserve">بن عبد الجبار، أنشدنا محمّد بن علي الصوري، أنشدني أبو القاسم علي بن محمّد بن شهدك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أغلى و أنبل</w:t>
      </w:r>
    </w:p>
    <w:p>
      <w:pPr>
        <w:pStyle w:val="BookText"/>
        <w:rPr/>
      </w:pPr>
      <w:r>
        <w:rPr>
          <w:rFonts w:ascii="Amiri" w:hAnsi="Amiri" w:eastAsia="Amiri" w:cs="Amiri"/>
          <w:color w:val="111111"/>
          <w:sz w:val="28"/>
          <w:sz w:val="28"/>
          <w:szCs w:val="28"/>
          <w:rtl w:val="true"/>
          <w:lang w:bidi="ar-SA"/>
        </w:rPr>
        <w:t xml:space="preserve">و إن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سبيل اللّه بالسيف أفضل</w:t>
      </w:r>
    </w:p>
    <w:p>
      <w:pPr>
        <w:pStyle w:val="BookText"/>
        <w:rPr/>
      </w:pPr>
      <w:r>
        <w:rPr>
          <w:rFonts w:ascii="Amiri" w:hAnsi="Amiri" w:eastAsia="Amiri" w:cs="Amiri"/>
          <w:color w:val="111111"/>
          <w:sz w:val="28"/>
          <w:sz w:val="28"/>
          <w:szCs w:val="28"/>
          <w:rtl w:val="true"/>
          <w:lang w:bidi="ar-SA"/>
        </w:rPr>
        <w:t xml:space="preserve">و إن كانت الأرزاق شيئا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الكسب أجمل</w:t>
      </w:r>
    </w:p>
    <w:p>
      <w:pPr>
        <w:pStyle w:val="BookText"/>
        <w:rPr/>
      </w:pPr>
      <w:r>
        <w:rPr>
          <w:rFonts w:ascii="Amiri" w:hAnsi="Amiri" w:eastAsia="Amiri" w:cs="Amiri"/>
          <w:color w:val="111111"/>
          <w:sz w:val="28"/>
          <w:sz w:val="28"/>
          <w:szCs w:val="28"/>
          <w:rtl w:val="true"/>
          <w:lang w:bidi="ar-SA"/>
        </w:rPr>
        <w:t xml:space="preserve">و إن كانت الأموال للترك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أبو عبد اللّه النهاوندي، نا أحمد بن عمران بن موسى، نا موسى بن زكريا، نا خليفة بن خيّاط‍‌، قال في تسمية الأمراء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الميسرة الحسين بن علي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القاسم بن حبابة، أنا أبو القاسم البغوي، حدّثني يوسف بن موسى القطان، نا محمّد بن عبيد، نا شرحبيل بن مدرك الجعفي، عن عبد اللّه بن نجيّ‌ </w:t>
      </w:r>
      <w:r>
        <w:rPr>
          <w:rStyle w:val="FootnoteAnchor"/>
          <w:rtl w:val="true"/>
        </w:rPr>
        <w:footnoteReference w:id="951"/>
      </w:r>
      <w:r>
        <w:rPr>
          <w:rFonts w:ascii="Amiri" w:hAnsi="Amiri" w:eastAsia="Amiri" w:cs="Amiri"/>
          <w:color w:val="111111"/>
          <w:sz w:val="28"/>
          <w:sz w:val="28"/>
          <w:szCs w:val="28"/>
          <w:rtl w:val="true"/>
          <w:lang w:bidi="ar-SA"/>
        </w:rPr>
        <w:t xml:space="preserve">،عن أبيه أنه سافر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حاذوا نينوى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منطلق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صبرا أبا عبد 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ما شأن عينيك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تفيضان‌؟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Style w:val="FootnoteAnchor"/>
          <w:rtl w:val="true"/>
        </w:rPr>
        <w:footnoteReference w:id="954"/>
      </w:r>
      <w:r>
        <w:rPr>
          <w:rFonts w:ascii="Amiri" w:hAnsi="Amiri" w:eastAsia="Amiri" w:cs="Amiri"/>
          <w:color w:val="111111"/>
          <w:sz w:val="28"/>
          <w:sz w:val="28"/>
          <w:szCs w:val="28"/>
          <w:rtl w:val="true"/>
          <w:lang w:bidi="ar-SA"/>
        </w:rPr>
        <w:t>قام من عندي جبريل فحدّثني أن الحسين يقتل بشط‍‌ الفرات،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فمدّ يده فقبض قبضة فأعطانيها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محمّد بن إبراهيم،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خيثمة </w:t>
      </w:r>
      <w:r>
        <w:rPr>
          <w:rStyle w:val="FootnoteAnchor"/>
          <w:rtl w:val="true"/>
        </w:rPr>
        <w:footnoteReference w:id="956"/>
      </w:r>
      <w:r>
        <w:rPr>
          <w:rFonts w:ascii="Amiri" w:hAnsi="Amiri" w:eastAsia="Amiri" w:cs="Amiri"/>
          <w:color w:val="111111"/>
          <w:sz w:val="28"/>
          <w:sz w:val="28"/>
          <w:szCs w:val="28"/>
          <w:rtl w:val="true"/>
          <w:lang w:bidi="ar-SA"/>
        </w:rPr>
        <w:t xml:space="preserve">،نا محمّد بن عبيد، نا شرحبيل بن مدرك، عن عبد اللّه بن نجيّ‌ </w:t>
      </w:r>
      <w:r>
        <w:rPr>
          <w:rStyle w:val="FootnoteAnchor"/>
          <w:rtl w:val="true"/>
        </w:rPr>
        <w:footnoteReference w:id="957"/>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عليا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مطهرته فلما حاذى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منطلق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 أبا عبد اللّه، اصبر أبا عبد اللّه بشط‍‌ الفرات،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أبا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النبي صلّى اللّه عليه و سلّم ذات يوم و عيناه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قام من عندي جبريل قبل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أن أشمّك من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قبضة من تراب فأعطانيها، فلم أملك عينيّ‌ أن فاضتا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958"/>
      </w:r>
      <w:r>
        <w:rPr>
          <w:rFonts w:ascii="Amiri" w:hAnsi="Amiri" w:eastAsia="Amiri" w:cs="Amiri"/>
          <w:color w:val="111111"/>
          <w:sz w:val="28"/>
          <w:sz w:val="28"/>
          <w:szCs w:val="28"/>
          <w:rtl w:val="true"/>
          <w:lang w:bidi="ar-SA"/>
        </w:rPr>
        <w:t xml:space="preserve">،حدّثني أبي، نا محمّد بن عبيد، نا شرحبيل بن مدرك، عن عبد اللّه بن نجيّ‌ </w:t>
      </w:r>
      <w:r>
        <w:rPr>
          <w:rStyle w:val="FootnoteAnchor"/>
          <w:rtl w:val="true"/>
        </w:rPr>
        <w:footnoteReference w:id="959"/>
      </w:r>
      <w:r>
        <w:rPr>
          <w:rFonts w:ascii="Amiri" w:hAnsi="Amiri" w:eastAsia="Amiri" w:cs="Amiri"/>
          <w:color w:val="111111"/>
          <w:sz w:val="28"/>
          <w:sz w:val="28"/>
          <w:szCs w:val="28"/>
          <w:rtl w:val="true"/>
          <w:lang w:bidi="ar-SA"/>
        </w:rPr>
        <w:t xml:space="preserve">،عن أبيه أنه سار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حاذا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منطلق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 عبد اللّه، اصبر أبا عبد اللّه بشط‍‌ الفرات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و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960"/>
      </w:r>
      <w:r>
        <w:rPr>
          <w:rFonts w:ascii="Amiri" w:hAnsi="Amiri" w:eastAsia="Amiri" w:cs="Amiri"/>
          <w:color w:val="111111"/>
          <w:sz w:val="28"/>
          <w:sz w:val="28"/>
          <w:szCs w:val="28"/>
          <w:rtl w:val="true"/>
          <w:lang w:bidi="ar-SA"/>
        </w:rPr>
        <w:t>النبي صلّى اللّه عليه و سلّم ذات يوم و عيناه تفيضان،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Style w:val="FootnoteAnchor"/>
          <w:rtl w:val="true"/>
        </w:rPr>
        <w:footnoteReference w:id="962"/>
      </w:r>
      <w:r>
        <w:rPr>
          <w:rFonts w:ascii="Amiri" w:hAnsi="Amiri" w:eastAsia="Amiri" w:cs="Amiri"/>
          <w:color w:val="111111"/>
          <w:sz w:val="28"/>
          <w:sz w:val="28"/>
          <w:szCs w:val="28"/>
          <w:rtl w:val="true"/>
          <w:lang w:bidi="ar-SA"/>
        </w:rPr>
        <w:t>قام من عندي جبريل قبل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و أعطانيها فلم أملك عينيّ‌ أن فاضتا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الفهم، نا محمد بن سعد، أنا علي بن محمّد، عن يحيى بن زكريا، عن رجل، عن عامر </w:t>
      </w:r>
      <w:r>
        <w:rPr>
          <w:rStyle w:val="FootnoteAnchor"/>
          <w:rtl w:val="true"/>
        </w:rPr>
        <w:footnoteReference w:id="963"/>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 أن حسينا يقتل بشاطئ الفرات،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 أن أريك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فقبض قبضة من تربتها فوضعها في كفي، فما ملكت عينيّ‌ أن فاضتا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الحسين بن المظفر، أنا محمّد بن محمّد بن سليمان، نا شيبان، نا عمارة بن زاذان، 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القطر على النبي صلّى اللّه عليه و سلّم فأذن له و كان في يوم أم سلمة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احفظي علينا الباب لا يدخل علينا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هي على الباب، إذ جاء الحسين بن علي فاقتحم يفتح </w:t>
      </w:r>
      <w:r>
        <w:rPr>
          <w:rStyle w:val="FootnoteAnchor"/>
          <w:rtl w:val="true"/>
        </w:rPr>
        <w:footnoteReference w:id="964"/>
      </w:r>
      <w:r>
        <w:rPr>
          <w:rFonts w:ascii="Amiri" w:hAnsi="Amiri" w:eastAsia="Amiri" w:cs="Amiri"/>
          <w:color w:val="111111"/>
          <w:sz w:val="28"/>
          <w:sz w:val="28"/>
          <w:szCs w:val="28"/>
          <w:rtl w:val="true"/>
          <w:lang w:bidi="ar-SA"/>
        </w:rPr>
        <w:t>الباب، فدخل فجعل يتوثب على ظهر رسول اللّه صلّى اللّه عليه و سلّم فجعل النبي صلّى اللّه عليه و سلّم يلثمه و يقبّله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إن شئت أريتك المكان الذي يقتل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يعقوب يوسف بن أيوب، نا أبو الحسين محمّد بن علي بن المهتدي باللّه 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غالب بن البنّا، أنا أبو الغنائم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عبيد اللّه بن محمّد بن إسحاق، أنا عبد اللّه بن محمّد، أنا أبو محمّد شيبان بن أبي شيبة الحنظلي، نا عمارة بن زاذان، 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w:t>
      </w:r>
      <w:r>
        <w:rPr>
          <w:rStyle w:val="FootnoteAnchor"/>
          <w:rtl w:val="true"/>
        </w:rPr>
        <w:footnoteReference w:id="966"/>
      </w:r>
      <w:r>
        <w:rPr>
          <w:rFonts w:ascii="Amiri" w:hAnsi="Amiri" w:eastAsia="Amiri" w:cs="Amiri"/>
          <w:color w:val="111111"/>
          <w:sz w:val="28"/>
          <w:sz w:val="28"/>
          <w:szCs w:val="28"/>
          <w:rtl w:val="true"/>
          <w:lang w:bidi="ar-SA"/>
        </w:rPr>
        <w:t xml:space="preserve">القطر ربه عز و جل أن يزور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 له، و كان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فقال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احفظي علينا الباب ألاّ يدخل علينا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هي على الباب إذ دخل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فطفر فاقتحم فدخل يتوثب على رسول اللّه صلّى اللّه عليه و سلّم فجعل رسول اللّه صلّى اللّه عليه و سلّم يلثمه و يقبّله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 إن شئت أريتك المكان الذي يقتل فيه فأراه إياه، فجاءه بسهلة أو تراب أحمر فأخذته أم سلمة فجعلته في ثوبها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القشيري، أنا أبو سعد محمّد بن عبد الرّحمن، أنا أبو عمرو بن حمدان، أنا أبو يعلى، نا شيبان بن فروخ، نا عمارة بن زاذان، 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w:t>
      </w:r>
      <w:r>
        <w:rPr>
          <w:rStyle w:val="FootnoteAnchor"/>
          <w:rtl w:val="true"/>
        </w:rPr>
        <w:footnoteReference w:id="968"/>
      </w:r>
      <w:r>
        <w:rPr>
          <w:rFonts w:ascii="Amiri" w:hAnsi="Amiri" w:eastAsia="Amiri" w:cs="Amiri"/>
          <w:color w:val="111111"/>
          <w:sz w:val="28"/>
          <w:sz w:val="28"/>
          <w:szCs w:val="28"/>
          <w:rtl w:val="true"/>
          <w:lang w:bidi="ar-SA"/>
        </w:rPr>
        <w:t>القطر ربه أن يزور النبي صلّى اللّه عليه و سلّم فأذن له و كان في يوم أم سلمة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سلمة احفظي علينا الباب لا يدخل علينا </w:t>
      </w:r>
      <w:r>
        <w:rPr>
          <w:rStyle w:val="FootnoteAnchor"/>
          <w:rtl w:val="true"/>
        </w:rPr>
        <w:footnoteReference w:id="969"/>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على الباب، إذ جاء الحسين بن علي فاقتحم الباب فدخل فجعل النبي صلّى اللّه عليه و سلّم يلتزمه و يقبّله،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إن شئت أريتك المكان الذي تقتله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من المكان الذي قتل فيه فأراه فجاء بسهلة أو تراب أحمر،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نقول إنها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970"/>
      </w:r>
      <w:r>
        <w:rPr>
          <w:rFonts w:ascii="Amiri" w:hAnsi="Amiri" w:eastAsia="Amiri" w:cs="Amiri"/>
          <w:color w:val="111111"/>
          <w:sz w:val="28"/>
          <w:sz w:val="28"/>
          <w:szCs w:val="28"/>
          <w:rtl w:val="true"/>
          <w:lang w:bidi="ar-SA"/>
        </w:rPr>
        <w:t xml:space="preserve">،أنا سليمان بن أحمد، نا علي بن سعيد الرازي، نا إسماعيل بن إبراهيم بن المغيرة المروزي، نا علي بن الحسين بن واقد، حدّثني أبي، نا أبو غالب </w:t>
      </w:r>
      <w:r>
        <w:rPr>
          <w:rStyle w:val="FootnoteAnchor"/>
          <w:rtl w:val="true"/>
        </w:rPr>
        <w:footnoteReference w:id="971"/>
      </w:r>
      <w:r>
        <w:rPr>
          <w:rFonts w:ascii="Amiri" w:hAnsi="Amiri" w:eastAsia="Amiri" w:cs="Amiri"/>
          <w:color w:val="111111"/>
          <w:sz w:val="28"/>
          <w:sz w:val="28"/>
          <w:szCs w:val="28"/>
          <w:rtl w:val="true"/>
          <w:lang w:bidi="ar-SA"/>
        </w:rPr>
        <w:t xml:space="preserve">،عن أبي أمامة، قال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سلّم لنسائه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يوم أم سلمة فنزل جبريل فدخل رسول اللّه صلّى اللّه عليه و سلّم الداخل و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تدعي أحدا يدخل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الحسين، فلما نظر إلى النبي صلّى اللّه عليه و سلّم في البيت أراد أن يدخل فأخذته أم سلمة فاحتضنته و جعلت تناغيه و تسكته، فلما اشتد في البكاء خلّت عنه، فدخل حتى جلس في حجر رسول اللّه صلّى اللّه عليه و سلّم فقال جبريل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ابنك هذا،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يقتلونه و هم مؤمنون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يقتلونه، فتناول جبريل تربة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و كذا، فخرج رسول اللّه صلّى اللّه عليه و سلّم قد احتضن حسينا كاسف البال مهموما فظنت أم سلمة أنه غضب من دخول الصبي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جعلت لك الفداء إنك قلت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أمرتني أن لا أدع أحدا يدخل عليك، فجاء فخلّيت عنه، فلم يرد عليها، فخرج إلى أصحابه و هم جلوس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يقتلون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القوم أبو بكر و عمر، و كانا أجرأ القوم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يقتلونه و هم 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فأراهم إياها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بن الحسين بمرو، نا محمّد بن علي بن محمّد بن المهتدي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أبي علي، أنا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أنا عبد اللّه بن محمّد البغوي، حدّثني علي بن مسلم بن سعيد، نا خالد بن مخلّد، نا أبو محمّد موسى بن يعقوب بن عبد اللّه بن وهب الزّمعي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هاشم بن عتبة بن أبي وقاص، 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سلمة أن رسول اللّه صلّى اللّه عليه و سلّم اضطجع ذات ليلة فاستيقظ‍‌ و هو خاثر </w:t>
      </w:r>
      <w:r>
        <w:rPr>
          <w:rStyle w:val="FootnoteAnchor"/>
          <w:rtl w:val="true"/>
        </w:rPr>
        <w:footnoteReference w:id="973"/>
      </w:r>
      <w:r>
        <w:rPr>
          <w:rFonts w:ascii="Amiri" w:hAnsi="Amiri" w:eastAsia="Amiri" w:cs="Amiri"/>
          <w:color w:val="111111"/>
          <w:sz w:val="28"/>
          <w:sz w:val="28"/>
          <w:szCs w:val="28"/>
          <w:rtl w:val="true"/>
          <w:lang w:bidi="ar-SA"/>
        </w:rPr>
        <w:t xml:space="preserve">ثم رجع فرقد فاستيقظ‍‌ و هو خاثر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غالب ثم رجع فاستيقظ‍‌ و هو خاثر،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رأيت منه في المرة الأولى، ثم اضطجع فاستيقظ‍‌ و في يده تربة حمراء،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 أن ابني هذا يقتل بأرض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انتهى حديث أبي يعقوب، و زاد أبو غالب، فقلت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من تربة الأرض التي يقتل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أحمد بن الحسين الحافظ‍‌، أنا أبو عبد اللّه الحافظ‍‌، و أبو بكر أحمد بن الحسن </w:t>
      </w:r>
      <w:r>
        <w:rPr>
          <w:rStyle w:val="FootnoteAnchor"/>
          <w:rtl w:val="true"/>
        </w:rPr>
        <w:footnoteReference w:id="974"/>
      </w:r>
      <w:r>
        <w:rPr>
          <w:rFonts w:ascii="Amiri" w:hAnsi="Amiri" w:eastAsia="Amiri" w:cs="Amiri"/>
          <w:color w:val="111111"/>
          <w:sz w:val="28"/>
          <w:sz w:val="28"/>
          <w:szCs w:val="28"/>
          <w:rtl w:val="true"/>
          <w:lang w:bidi="ar-SA"/>
        </w:rPr>
        <w:t>القاضي، و أبو محمّد بن أبي حامد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نا العباس بن محمّد الدوري، نا خالد بن مخلد، نا موسى بن يعقوب، عن هاشم بن هاشم بن عتبة بن أبي وقاص، عن عبد اللّه بن وهب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أن رسول اللّه صلّى اللّه عليه و سلّم اضطجع ذات يوم للنوم فاستيقظ‍‌ و هو خاثر، ثم اضطجع فرقد، ثم استيقظ‍‌ و هو خاثر دون ما رأيت منه في المرة الأولى، ثم اضطجع و استيقظ‍‌ و في يده تربة حمراء، و هو يقلّبها،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 أنّ‌ هذا يقتل بأرض العراق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أرني تربة الأرض التي يقتل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تربتها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العدل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أنا أبو عثمان سعيد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أحمد بن محمّد بن إبراهيم السليطي، أنا أبو حامد أحمد بن محمّد الشرقي، نا أحمد بن حفص، حدّثني أبي، حدّثني إبراهيم بن طهمان، عن عبّاد بن إسحاق، عن هاشم بن هاشم، عن عبد اللّه بن وهب، عن أم سلمة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بيتي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عليّ‌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صوته فدخلت فإذا عنده حسين بن علي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جبريل أن أمتي تقتل هذا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يقتله‌؟ فتناول مدرة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هذه المدرة يقتلونه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غيره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نا سليمان بن أحمد، نا عبد اللّه بن أحمد بن حنبل، حدّثني عبادة بن زياد الأسدي، نا عمرو بن ثابت، عن الأعمش، عن أبي وائل شقيق بن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يلعبان بين يدي النبي صلّى اللّه عليه و سلّم في بيتي، فنزل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تقتل ابنك هذا من بعدك، و أومأ بيده إلى الحسين، فبكى رسول اللّه صلّى اللّه عليه و سلّم و ضمّه إلى صدره ثم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عندك هذه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فشمّها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كرب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إذا تحولت هذه التربة دما فاعلمي أنّ‌ ابني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أم سلمة في قارورة ثم جعلت تنظر إليها كل يوم تعني </w:t>
      </w:r>
      <w:r>
        <w:rPr>
          <w:rStyle w:val="FootnoteAnchor"/>
          <w:rtl w:val="true"/>
        </w:rPr>
        <w:footnoteReference w:id="976"/>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الحسن علي بن عمر </w:t>
      </w:r>
      <w:r>
        <w:rPr>
          <w:rStyle w:val="FootnoteAnchor"/>
          <w:rtl w:val="true"/>
        </w:rPr>
        <w:footnoteReference w:id="978"/>
      </w:r>
      <w:r>
        <w:rPr>
          <w:rFonts w:ascii="Amiri" w:hAnsi="Amiri" w:eastAsia="Amiri" w:cs="Amiri"/>
          <w:color w:val="111111"/>
          <w:sz w:val="28"/>
          <w:sz w:val="28"/>
          <w:szCs w:val="28"/>
          <w:rtl w:val="true"/>
          <w:lang w:bidi="ar-SA"/>
        </w:rPr>
        <w:t xml:space="preserve">الحربي، نا أحمد بن الحسن بن عبد الجبار،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نا أبو بكر بن عياش، عن موسى بن عقبة،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على رسول اللّه صلّى اللّه عليه و سلّم ففزع،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أخبرني أن ابني هذا يقتل، و أنه اشتدّ غضب اللّه على من 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الحسن بن علي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بن رضوان، و أبو غالب أحمد بن الحسن،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أنا أبو بكر بن مالك، أنا إبراهيم بن عبد اللّه، نا حجّاج، نا حمّاد، عن أبان </w:t>
      </w:r>
      <w:r>
        <w:rPr>
          <w:rStyle w:val="FootnoteAnchor"/>
          <w:rtl w:val="true"/>
        </w:rPr>
        <w:footnoteReference w:id="979"/>
      </w:r>
      <w:r>
        <w:rPr>
          <w:rFonts w:ascii="Amiri" w:hAnsi="Amiri" w:eastAsia="Amiri" w:cs="Amiri"/>
          <w:color w:val="111111"/>
          <w:sz w:val="28"/>
          <w:sz w:val="28"/>
          <w:szCs w:val="28"/>
          <w:rtl w:val="true"/>
          <w:lang w:bidi="ar-SA"/>
        </w:rPr>
        <w:t>،عن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عند النبي صلّى اللّه عليه و سلّم و الحسين معي فبكى فتركته فدنا من النبي صلّى اللّه عليه و سلّم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يا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و إن شئت أريتك من تربة الأرض التي يقتل بها؟ فأراه إياه، فإذا الأرض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و أبو غالب و أبو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980"/>
      </w:r>
      <w:r>
        <w:rPr>
          <w:rFonts w:ascii="Amiri" w:hAnsi="Amiri" w:eastAsia="Amiri" w:cs="Amiri"/>
          <w:color w:val="111111"/>
          <w:sz w:val="28"/>
          <w:sz w:val="28"/>
          <w:szCs w:val="28"/>
          <w:rtl w:val="true"/>
          <w:lang w:bidi="ar-SA"/>
        </w:rPr>
        <w:t xml:space="preserve">،حدّثني أبي، نا وكيع، حدّثني عبد اللّه بن سعيد، عن أبيه، عن عائشة أو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شك هو يعني عبد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لاحداهما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حسين </w:t>
      </w:r>
    </w:p>
    <w:p>
      <w:pPr>
        <w:pStyle w:val="BookText"/>
        <w:rPr/>
      </w:pPr>
      <w:r>
        <w:rPr>
          <w:rFonts w:ascii="Amiri" w:hAnsi="Amiri" w:eastAsia="Amiri" w:cs="Amiri"/>
          <w:color w:val="111111"/>
          <w:sz w:val="28"/>
          <w:sz w:val="28"/>
          <w:szCs w:val="28"/>
          <w:rtl w:val="true"/>
          <w:lang w:bidi="ar-SA"/>
        </w:rPr>
        <w:t>مقتول، و إن شئت أريتك من تربة الأرض التي يقتل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محمّد بن محمّد بن القاسم العبشمي، و أبو القاسم الحسين بن علي الزهري، و أبو الفتح المختار بن عبد الحميد، و أبو بكر مجاهد بن أحمد البوشنجيان </w:t>
      </w:r>
      <w:r>
        <w:rPr>
          <w:rStyle w:val="FootnoteAnchor"/>
          <w:rtl w:val="true"/>
        </w:rPr>
        <w:footnoteReference w:id="983"/>
      </w:r>
      <w:r>
        <w:rPr>
          <w:rFonts w:ascii="Amiri" w:hAnsi="Amiri" w:eastAsia="Amiri" w:cs="Amiri"/>
          <w:color w:val="111111"/>
          <w:sz w:val="28"/>
          <w:sz w:val="28"/>
          <w:szCs w:val="28"/>
          <w:rtl w:val="true"/>
          <w:lang w:bidi="ar-SA"/>
        </w:rPr>
        <w:t>،و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الداودي، أنا عبد اللّه بن أحمد بن حموية، نا إبراهيم بن خريم الشاشي، نا عبد بن حميد، أنا عبد الرزاق، أنا عبد اللّه بن سعيد بن أبي هند،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نائما فجاء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يتدرج</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فقعدت </w:t>
      </w:r>
      <w:r>
        <w:rPr>
          <w:rStyle w:val="FootnoteAnchor"/>
          <w:rtl w:val="true"/>
        </w:rPr>
        <w:footnoteReference w:id="985"/>
      </w:r>
      <w:r>
        <w:rPr>
          <w:rFonts w:ascii="Amiri" w:hAnsi="Amiri" w:eastAsia="Amiri" w:cs="Amiri"/>
          <w:color w:val="111111"/>
          <w:sz w:val="28"/>
          <w:sz w:val="28"/>
          <w:szCs w:val="28"/>
          <w:rtl w:val="true"/>
          <w:lang w:bidi="ar-SA"/>
        </w:rPr>
        <w:t>على الباب فسبقته مخافة أن يدخل فيوقظه،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غفلت في شيء فدبّ‌ فدخل فقعد على بطنه،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نحيب </w:t>
      </w:r>
      <w:r>
        <w:rPr>
          <w:rStyle w:val="FootnoteAnchor"/>
          <w:rtl w:val="true"/>
        </w:rPr>
        <w:footnoteReference w:id="986"/>
      </w:r>
      <w:r>
        <w:rPr>
          <w:rFonts w:ascii="Amiri" w:hAnsi="Amiri" w:eastAsia="Amiri" w:cs="Amiri"/>
          <w:color w:val="111111"/>
          <w:sz w:val="28"/>
          <w:sz w:val="28"/>
          <w:szCs w:val="28"/>
          <w:rtl w:val="true"/>
          <w:lang w:bidi="ar-SA"/>
        </w:rPr>
        <w:t>رسول اللّه صلّى اللّه عليه و سلّم 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ما علمت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جاءني جبريل عليه السلام و هو على بطني قاعد،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أ لا أريك التربة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بجناحه، فأتى بهذه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w:t>
      </w:r>
      <w:r>
        <w:rPr>
          <w:rStyle w:val="FootnoteAnchor"/>
          <w:rtl w:val="true"/>
        </w:rPr>
        <w:footnoteReference w:id="987"/>
      </w:r>
      <w:r>
        <w:rPr>
          <w:rFonts w:ascii="Amiri" w:hAnsi="Amiri" w:eastAsia="Amiri" w:cs="Amiri"/>
          <w:color w:val="111111"/>
          <w:sz w:val="28"/>
          <w:sz w:val="28"/>
          <w:szCs w:val="28"/>
          <w:rtl w:val="true"/>
          <w:lang w:bidi="ar-SA"/>
        </w:rPr>
        <w:t>في يده تربة حمراء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شعري من يقتلك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أنا محمّد بن العباس، أنا أحمد بن معروف، نا الحسين بن الفهم، نا محمّد بن سعد، أنا محمّد بن عمر، أنا موسى بن محمّد بن إبراهيم، عن أبيه، عن أبي سلمة،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له مشربة </w:t>
      </w:r>
      <w:r>
        <w:rPr>
          <w:rStyle w:val="FootnoteAnchor"/>
          <w:rtl w:val="true"/>
        </w:rPr>
        <w:footnoteReference w:id="988"/>
      </w:r>
      <w:r>
        <w:rPr>
          <w:rFonts w:ascii="Amiri" w:hAnsi="Amiri" w:eastAsia="Amiri" w:cs="Amiri"/>
          <w:color w:val="111111"/>
          <w:sz w:val="28"/>
          <w:sz w:val="28"/>
          <w:szCs w:val="28"/>
          <w:rtl w:val="true"/>
          <w:lang w:bidi="ar-SA"/>
        </w:rPr>
        <w:t>فكان النبي صلّى اللّه عليه و سلّم إذا أراد لقى جبريل لقيه فيها، فلقيه رسول اللّه صلّى اللّه عليه و سلّم مرة من ذلك فيها، و أمر عائشة أن لا يصعد إليه أحد، فدخل حسين بن علي و لم تعلم حتى غشيها،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النبي صلّى اللّه عليه و سلّم فجعله على فخذه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سيقتل،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شئت أخبرتك الأرض التي يقتل بها، فأشار له جبريل إلى الطفّ‌ </w:t>
      </w:r>
      <w:r>
        <w:rPr>
          <w:rStyle w:val="FootnoteAnchor"/>
          <w:rtl w:val="true"/>
        </w:rPr>
        <w:footnoteReference w:id="989"/>
      </w:r>
      <w:r>
        <w:rPr>
          <w:rFonts w:ascii="Amiri" w:hAnsi="Amiri" w:eastAsia="Amiri" w:cs="Amiri"/>
          <w:color w:val="111111"/>
          <w:sz w:val="28"/>
          <w:sz w:val="28"/>
          <w:szCs w:val="28"/>
          <w:rtl w:val="true"/>
          <w:lang w:bidi="ar-SA"/>
        </w:rPr>
        <w:t>بالعراق، و أخذ تربة حمراء فأراه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تربة مصرعه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نا علي بن محمّد، عن عثمان بن مقسم، عن المقبري،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سلّم راقد إذ جاء الحسين يحبو إليه فنحّيته عنه، ثم قمت لبعض أمري فدنا منه، فاستيقظ‍‌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أراني التربة التي يقتل عليها الحسين، فاشتدّ غضب اللّه على من يسفك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يده فإذا فيها قبضة من بطحاء،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و الذي نفسي </w:t>
      </w:r>
      <w:r>
        <w:rPr>
          <w:rStyle w:val="FootnoteAnchor"/>
          <w:rtl w:val="true"/>
        </w:rPr>
        <w:footnoteReference w:id="990"/>
      </w:r>
      <w:r>
        <w:rPr>
          <w:rFonts w:ascii="Amiri" w:hAnsi="Amiri" w:eastAsia="Amiri" w:cs="Amiri"/>
          <w:color w:val="111111"/>
          <w:sz w:val="28"/>
          <w:sz w:val="28"/>
          <w:szCs w:val="28"/>
          <w:rtl w:val="true"/>
          <w:lang w:bidi="ar-SA"/>
        </w:rPr>
        <w:t xml:space="preserve">بيده إنه </w:t>
      </w:r>
      <w:r>
        <w:rPr>
          <w:rStyle w:val="FootnoteAnchor"/>
          <w:rtl w:val="true"/>
        </w:rPr>
        <w:footnoteReference w:id="991"/>
      </w:r>
      <w:r>
        <w:rPr>
          <w:rFonts w:ascii="Amiri" w:hAnsi="Amiri" w:eastAsia="Amiri" w:cs="Amiri"/>
          <w:color w:val="111111"/>
          <w:sz w:val="28"/>
          <w:sz w:val="28"/>
          <w:szCs w:val="28"/>
          <w:rtl w:val="true"/>
          <w:lang w:bidi="ar-SA"/>
        </w:rPr>
        <w:t>ليحزنني فمن هذا من أمتي يقتل حسينا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السّلمي، أنا أبو بكر بن المقرئ، أنا أبو يعلى، نا عبد الرّحمن بن صالح، نا عبد الرحيم بن سليمان، عن ليث بن أبي سليم، عن جرير بن الحسن العبسي، عن مولى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سلّم في بيتي و حسين عندي حين درج فغفلت عنه </w:t>
      </w:r>
      <w:r>
        <w:rPr>
          <w:rStyle w:val="FootnoteAnchor"/>
          <w:rtl w:val="true"/>
        </w:rPr>
        <w:footnoteReference w:id="992"/>
      </w:r>
      <w:r>
        <w:rPr>
          <w:rFonts w:ascii="Amiri" w:hAnsi="Amiri" w:eastAsia="Amiri" w:cs="Amiri"/>
          <w:color w:val="111111"/>
          <w:sz w:val="28"/>
          <w:sz w:val="28"/>
          <w:szCs w:val="28"/>
          <w:rtl w:val="true"/>
          <w:lang w:bidi="ar-SA"/>
        </w:rPr>
        <w:t>فدخل على رسول اللّه صلّى اللّه عليه و سلّم فجلس على بطنه،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لآخذه فاستيقظ‍‌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حتى فرغ </w:t>
      </w:r>
      <w:r>
        <w:rPr>
          <w:rStyle w:val="FootnoteAnchor"/>
          <w:rtl w:val="true"/>
        </w:rPr>
        <w:footnoteReference w:id="993"/>
      </w:r>
      <w:r>
        <w:rPr>
          <w:rFonts w:ascii="Amiri" w:hAnsi="Amiri" w:eastAsia="Amiri" w:cs="Amiri"/>
          <w:color w:val="111111"/>
          <w:sz w:val="28"/>
          <w:sz w:val="28"/>
          <w:szCs w:val="28"/>
          <w:rtl w:val="true"/>
          <w:lang w:bidi="ar-SA"/>
        </w:rPr>
        <w:t>ثم دعا بماء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يصبّ‌ من الغلام و يغسل من الجارية، فصبّوا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توضّأ ثم قام يصلّي، فلما قام احتضنه إليه، فإذا ركع </w:t>
      </w:r>
    </w:p>
    <w:p>
      <w:pPr>
        <w:pStyle w:val="BookText"/>
        <w:rPr/>
      </w:pPr>
      <w:r>
        <w:rPr>
          <w:rFonts w:ascii="Amiri" w:hAnsi="Amiri" w:eastAsia="Amiri" w:cs="Amiri"/>
          <w:color w:val="111111"/>
          <w:sz w:val="28"/>
          <w:sz w:val="28"/>
          <w:szCs w:val="28"/>
          <w:rtl w:val="true"/>
          <w:lang w:bidi="ar-SA"/>
        </w:rPr>
        <w:t>أو جلس وضعه، ثم جلس فبكى، ثم مد يده، فقلت حين قضى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رأيتك اليوم صنعت شيئا ما رأيتك تصنعه‌؟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أتاني فأخبرني أن هذا تقتله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تربة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الحسن أحمد بن محمّد بن عمران المعروف بابن الجندي، نا أبو روق، أحمد بن محمّد بن بكر الهزّاني </w:t>
      </w:r>
      <w:r>
        <w:rPr>
          <w:rStyle w:val="FootnoteAnchor"/>
          <w:rtl w:val="true"/>
        </w:rPr>
        <w:footnoteReference w:id="994"/>
      </w:r>
      <w:r>
        <w:rPr>
          <w:rFonts w:ascii="Amiri" w:hAnsi="Amiri" w:eastAsia="Amiri" w:cs="Amiri"/>
          <w:color w:val="111111"/>
          <w:sz w:val="28"/>
          <w:sz w:val="28"/>
          <w:szCs w:val="28"/>
          <w:rtl w:val="true"/>
          <w:lang w:bidi="ar-SA"/>
        </w:rPr>
        <w:t xml:space="preserve">،نا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أبو سمينة، عن محمّد بن مصعب القرقساني، عن الأوزاعي، عن شدّاد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الفضل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يا </w:t>
      </w:r>
      <w:r>
        <w:rPr>
          <w:rStyle w:val="FootnoteAnchor"/>
          <w:rtl w:val="true"/>
        </w:rPr>
        <w:footnoteReference w:id="995"/>
      </w:r>
      <w:r>
        <w:rPr>
          <w:rFonts w:ascii="Amiri" w:hAnsi="Amiri" w:eastAsia="Amiri" w:cs="Amiri"/>
          <w:color w:val="111111"/>
          <w:sz w:val="28"/>
          <w:sz w:val="28"/>
          <w:szCs w:val="28"/>
          <w:rtl w:val="true"/>
          <w:lang w:bidi="ar-SA"/>
        </w:rPr>
        <w:t>رسول اللّه صلّى اللّه عليه و سلّم رؤيا أعظمك أن أذكرها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بضعة منك قطعت فوضعت في حجري،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حبلى تلد غلاما اسميه حسينا و تضعه في حجرك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فاطمة حسينا فكان في حجري أربيه، فدخل عليّ‌ يوما و حسين معي فأخذه يلاعبه ساعة ثم ذرفت عيناه،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يخبرني أن أمتي تقتل ابني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عاليا أبو عبد اللّه الفراوي، أنبأ أبو بكر البيهقي، نا محمّد بن عبد اللّه الحافظ‍‌ </w:t>
      </w:r>
      <w:r>
        <w:rPr>
          <w:rStyle w:val="FootnoteAnchor"/>
          <w:rtl w:val="true"/>
        </w:rPr>
        <w:footnoteReference w:id="997"/>
      </w:r>
      <w:r>
        <w:rPr>
          <w:rFonts w:ascii="Amiri" w:hAnsi="Amiri" w:eastAsia="Amiri" w:cs="Amiri"/>
          <w:color w:val="111111"/>
          <w:sz w:val="28"/>
          <w:sz w:val="28"/>
          <w:szCs w:val="28"/>
          <w:rtl w:val="true"/>
          <w:lang w:bidi="ar-SA"/>
        </w:rPr>
        <w:t xml:space="preserve">،أنا أبو عبد اللّه محمّد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الأحوص محمّد بن الهيثم القاضي، نا محمّد بن مصعب، نا الأوزاعي، عن أبي عمّار شدّاد 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الفضل بنت الحارث أنها دخلت على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حلما منكرا الليلة،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 وضعت في 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خيرا، تلد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فيكون في حجرك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w:t>
      </w:r>
    </w:p>
    <w:p>
      <w:pPr>
        <w:pStyle w:val="BookText"/>
        <w:rPr/>
      </w:pPr>
      <w:r>
        <w:rPr>
          <w:rFonts w:ascii="Amiri" w:hAnsi="Amiri" w:eastAsia="Amiri" w:cs="Amiri"/>
          <w:color w:val="111111"/>
          <w:sz w:val="28"/>
          <w:sz w:val="28"/>
          <w:szCs w:val="28"/>
          <w:rtl w:val="true"/>
          <w:lang w:bidi="ar-SA"/>
        </w:rPr>
        <w:t>فاطمة الحسين فكان في حجري، كما قال رسول اللّه صلّى اللّه عليه و سلّم، فدخلت يوما على رسول اللّه صلّى اللّه عليه و سلّم فوضعته في حجري ثم حانت مني التفاتة، فإذا عينا رسول اللّه صلّى اللّه عليه و سلّم تهريقان الدموع،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ما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 أمتي ستقتل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أتاني بتربة من تربته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أنبأ محمّد بن عبيد بن بهري </w:t>
      </w:r>
      <w:r>
        <w:rPr>
          <w:rStyle w:val="FootnoteAnchor"/>
          <w:rtl w:val="true"/>
        </w:rPr>
        <w:footnoteReference w:id="1000"/>
      </w:r>
      <w:r>
        <w:rPr>
          <w:rFonts w:ascii="Amiri" w:hAnsi="Amiri" w:eastAsia="Amiri" w:cs="Amiri"/>
          <w:color w:val="111111"/>
          <w:sz w:val="28"/>
          <w:sz w:val="28"/>
          <w:szCs w:val="28"/>
          <w:rtl w:val="true"/>
          <w:lang w:bidi="ar-SA"/>
        </w:rPr>
        <w:t>إجازة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تمام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ابن أبي خيثمة خالد بن خراش </w:t>
      </w:r>
      <w:r>
        <w:rPr>
          <w:rStyle w:val="FootnoteAnchor"/>
          <w:rtl w:val="true"/>
        </w:rPr>
        <w:footnoteReference w:id="1001"/>
      </w:r>
      <w:r>
        <w:rPr>
          <w:rFonts w:ascii="Amiri" w:hAnsi="Amiri" w:eastAsia="Amiri" w:cs="Amiri"/>
          <w:color w:val="111111"/>
          <w:sz w:val="28"/>
          <w:sz w:val="28"/>
          <w:szCs w:val="28"/>
          <w:rtl w:val="true"/>
          <w:lang w:bidi="ar-SA"/>
        </w:rPr>
        <w:t xml:space="preserve">،نا حمّاد بن زيد، عن جمهان </w:t>
      </w:r>
      <w:r>
        <w:rPr>
          <w:rStyle w:val="FootnoteAnchor"/>
          <w:rtl w:val="true"/>
        </w:rPr>
        <w:footnoteReference w:id="1002"/>
      </w:r>
      <w:r>
        <w:rPr>
          <w:rFonts w:ascii="Amiri" w:hAnsi="Amiri" w:eastAsia="Amiri" w:cs="Amiri"/>
          <w:color w:val="111111"/>
          <w:sz w:val="28"/>
          <w:sz w:val="28"/>
          <w:szCs w:val="28"/>
          <w:rtl w:val="true"/>
          <w:lang w:bidi="ar-SA"/>
        </w:rPr>
        <w:t>أن جبريل أتى النبي صلّى اللّه عليه و سلّم بتراب من تربة القرية التي قتل فيها الحسين، و قيل اسمها كربلاء،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و بلاء</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أنبأ محمّد </w:t>
      </w:r>
      <w:r>
        <w:rPr>
          <w:rStyle w:val="FootnoteAnchor"/>
          <w:rtl w:val="true"/>
        </w:rPr>
        <w:footnoteReference w:id="1004"/>
      </w:r>
      <w:r>
        <w:rPr>
          <w:rFonts w:ascii="Amiri" w:hAnsi="Amiri" w:eastAsia="Amiri" w:cs="Amiri"/>
          <w:color w:val="111111"/>
          <w:sz w:val="28"/>
          <w:sz w:val="28"/>
          <w:szCs w:val="28"/>
          <w:rtl w:val="true"/>
          <w:lang w:bidi="ar-SA"/>
        </w:rPr>
        <w:t>بن أحمد بن حسنون، أنبأ أبو الحسن الدار قطني، نا أبو بكر، نا يونس، نا ابن وهب، حدّثني نافع بن يزيد، عن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حين أخبره جبريل أن أمته ستقتل حسين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أ فلا أراجع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أمر قد كتبه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زريق، أنبأ أبو بكر الخطيب </w:t>
      </w:r>
      <w:r>
        <w:rPr>
          <w:rStyle w:val="FootnoteAnchor"/>
          <w:rtl w:val="true"/>
        </w:rPr>
        <w:footnoteReference w:id="1005"/>
      </w:r>
      <w:r>
        <w:rPr>
          <w:rFonts w:ascii="Amiri" w:hAnsi="Amiri" w:eastAsia="Amiri" w:cs="Amiri"/>
          <w:color w:val="111111"/>
          <w:sz w:val="28"/>
          <w:sz w:val="28"/>
          <w:szCs w:val="28"/>
          <w:rtl w:val="true"/>
          <w:lang w:bidi="ar-SA"/>
        </w:rPr>
        <w:t>، أنا محمّد بن الحسين الأزرق، أنا جعفر بن محمّد الخلدي، 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 أبو علي بن المسلمة، و أبو القاسم </w:t>
      </w:r>
    </w:p>
    <w:p>
      <w:pPr>
        <w:pStyle w:val="BookText"/>
        <w:rPr/>
      </w:pPr>
      <w:r>
        <w:rPr>
          <w:rFonts w:ascii="Amiri" w:hAnsi="Amiri" w:eastAsia="Amiri" w:cs="Amiri"/>
          <w:color w:val="111111"/>
          <w:sz w:val="28"/>
          <w:sz w:val="28"/>
          <w:szCs w:val="28"/>
          <w:rtl w:val="true"/>
          <w:lang w:bidi="ar-SA"/>
        </w:rPr>
        <w:t>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أنبأ أبو القاسم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نا أحمد بن يحيى بن زكريا، نا إسماعيل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حبان بن علي، عن سعد بن طريف، عن أبي جعفر،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حسين على رأس ستين من مهاجري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أنبأ أبو الغنائم عبد الصمد بن علي، أنبأ أبو القاسم عبد اللّه بن محمّد بن إسحاق، أنا عبد اللّه بن محمّد البغوي، حدّثني محمّد بن ميمون الخيّاط‍‌، نا سفيان، عن عبد الجبار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سمع عون بن أبي جحيفة، قال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لجلوس عند دار أبي عبد اللّه الجدي </w:t>
      </w:r>
      <w:r>
        <w:rPr>
          <w:rStyle w:val="FootnoteAnchor"/>
          <w:rtl w:val="true"/>
        </w:rPr>
        <w:footnoteReference w:id="1008"/>
      </w:r>
      <w:r>
        <w:rPr>
          <w:rFonts w:ascii="Amiri" w:hAnsi="Amiri" w:eastAsia="Amiri" w:cs="Amiri"/>
          <w:color w:val="111111"/>
          <w:sz w:val="28"/>
          <w:sz w:val="28"/>
          <w:szCs w:val="28"/>
          <w:rtl w:val="true"/>
          <w:lang w:bidi="ar-SA"/>
        </w:rPr>
        <w:t xml:space="preserve">،فأتانا ملك </w:t>
      </w:r>
      <w:r>
        <w:rPr>
          <w:rStyle w:val="FootnoteAnchor"/>
          <w:rtl w:val="true"/>
        </w:rPr>
        <w:footnoteReference w:id="1009"/>
      </w:r>
      <w:r>
        <w:rPr>
          <w:rFonts w:ascii="Amiri" w:hAnsi="Amiri" w:eastAsia="Amiri" w:cs="Amiri"/>
          <w:color w:val="111111"/>
          <w:sz w:val="28"/>
          <w:sz w:val="28"/>
          <w:szCs w:val="28"/>
          <w:rtl w:val="true"/>
          <w:lang w:bidi="ar-SA"/>
        </w:rPr>
        <w:t>بن صحار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منزل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ترسل إليه فيجيء، إذ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بعثنا أبو مخنف إلى أمير المؤمنين و هو بشاطئ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ليحلنّ‌ هاهنا ركب من آل رسول اللّه صلّى اللّه عليه و سلّم يمر بهذا المكان فيقتلونهم، فويل لكم منهم، و ويل لهم منكم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نا الحسين بن الفهم، نا محمّد بن سعد، أنا يحيى بن حمّاد، أنا أبو عوانة، عن سليمان، نا أبو عبد اللّه </w:t>
      </w:r>
      <w:r>
        <w:rPr>
          <w:rStyle w:val="FootnoteAnchor"/>
          <w:rtl w:val="true"/>
        </w:rPr>
        <w:footnoteReference w:id="1010"/>
      </w:r>
      <w:r>
        <w:rPr>
          <w:rFonts w:ascii="Amiri" w:hAnsi="Amiri" w:eastAsia="Amiri" w:cs="Amiri"/>
          <w:color w:val="111111"/>
          <w:sz w:val="28"/>
          <w:sz w:val="28"/>
          <w:szCs w:val="28"/>
          <w:rtl w:val="true"/>
          <w:lang w:bidi="ar-SA"/>
        </w:rPr>
        <w:t>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ابن </w:t>
      </w:r>
      <w:r>
        <w:rPr>
          <w:rStyle w:val="FootnoteAnchor"/>
          <w:rtl w:val="true"/>
        </w:rPr>
        <w:footnoteReference w:id="1011"/>
      </w:r>
      <w:r>
        <w:rPr>
          <w:rFonts w:ascii="Amiri" w:hAnsi="Amiri" w:eastAsia="Amiri" w:cs="Amiri"/>
          <w:color w:val="111111"/>
          <w:sz w:val="28"/>
          <w:sz w:val="28"/>
          <w:szCs w:val="28"/>
          <w:rtl w:val="true"/>
          <w:lang w:bidi="ar-SA"/>
        </w:rPr>
        <w:t xml:space="preserve">هرثم الضّبي حين أقبل من صفّين، و هو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على دكان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امرأة يقال لها جرداء هي أشد حبا لعلي و أشد لقوله 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شاة له فبعرت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ذكرني بعر هذه الشاة حديثا لعلي،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مرجعنا من صفّين </w:t>
      </w:r>
    </w:p>
    <w:p>
      <w:pPr>
        <w:pStyle w:val="BookText"/>
        <w:rPr/>
      </w:pPr>
      <w:r>
        <w:rPr>
          <w:rFonts w:ascii="IRNazanin" w:hAnsi="IRNazanin" w:eastAsia="IRNazanin"/>
          <w:color w:val="111111"/>
          <w:sz w:val="28"/>
          <w:sz w:val="28"/>
          <w:szCs w:val="28"/>
          <w:rtl w:val="true"/>
          <w:lang w:bidi="fa-IR"/>
        </w:rPr>
        <w:t xml:space="preserve">فنزلنا </w:t>
      </w:r>
      <w:r>
        <w:rPr>
          <w:rStyle w:val="FootnoteAnchor"/>
          <w:rtl w:val="true"/>
        </w:rPr>
        <w:footnoteReference w:id="1013"/>
      </w:r>
      <w:r>
        <w:rPr>
          <w:rFonts w:ascii="Amiri" w:hAnsi="Amiri" w:eastAsia="Amiri" w:cs="Amiri"/>
          <w:color w:val="111111"/>
          <w:sz w:val="28"/>
          <w:sz w:val="28"/>
          <w:szCs w:val="28"/>
          <w:rtl w:val="true"/>
          <w:lang w:bidi="ar-SA"/>
        </w:rPr>
        <w:t xml:space="preserve">كربلاء، فصلّى بنا علي صلاة الفجر بين شجيرات و دوحات حرمل </w:t>
      </w:r>
      <w:r>
        <w:rPr>
          <w:rStyle w:val="FootnoteAnchor"/>
          <w:rtl w:val="true"/>
        </w:rPr>
        <w:footnoteReference w:id="1014"/>
      </w:r>
      <w:r>
        <w:rPr>
          <w:rFonts w:ascii="Amiri" w:hAnsi="Amiri" w:eastAsia="Amiri" w:cs="Amiri"/>
          <w:color w:val="111111"/>
          <w:sz w:val="28"/>
          <w:sz w:val="28"/>
          <w:szCs w:val="28"/>
          <w:rtl w:val="true"/>
          <w:lang w:bidi="ar-SA"/>
        </w:rPr>
        <w:t>،ثم أخذ كفا من بعر الغزلان فشمّه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يقتل بهذا الغائط‍‌ قوم يدخلون الجنة بغير حساب، قال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تنكر من هذا؟ هو أعلم بما قال منك، نادت بذلك و هي </w:t>
      </w:r>
      <w:r>
        <w:rPr>
          <w:rStyle w:val="FootnoteAnchor"/>
          <w:rtl w:val="true"/>
        </w:rPr>
        <w:footnoteReference w:id="1016"/>
      </w:r>
      <w:r>
        <w:rPr>
          <w:rFonts w:ascii="Amiri" w:hAnsi="Amiri" w:eastAsia="Amiri" w:cs="Amiri"/>
          <w:color w:val="111111"/>
          <w:sz w:val="28"/>
          <w:sz w:val="28"/>
          <w:szCs w:val="28"/>
          <w:rtl w:val="true"/>
          <w:lang w:bidi="ar-SA"/>
        </w:rPr>
        <w:t>في جوف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عبيد اللّه بن موسى، أنا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الحسين بن علي قتلا و إني لأعرف تربة الأرض التي يقتل بها، يقتل بقرية قريب من النهرين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w:t>
      </w:r>
      <w:r>
        <w:rPr>
          <w:rStyle w:val="FootnoteAnchor"/>
          <w:rtl w:val="true"/>
        </w:rPr>
        <w:footnoteReference w:id="1018"/>
      </w:r>
      <w:r>
        <w:rPr>
          <w:rFonts w:ascii="Amiri" w:hAnsi="Amiri" w:eastAsia="Amiri" w:cs="Amiri"/>
          <w:color w:val="111111"/>
          <w:sz w:val="28"/>
          <w:sz w:val="28"/>
          <w:szCs w:val="28"/>
          <w:rtl w:val="true"/>
          <w:lang w:bidi="ar-SA"/>
        </w:rPr>
        <w:t xml:space="preserve">الخلعي، أنا أبو محمّد بن النحاس، أنا أبو سعيد بن الأعرابي، نا أبو علي الحسن بن علي بن محمّد بن هاشم الأسدي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منصور بن واقد الطنافسي، نا عبد الحميد الحمّاني، عن الأعمش، عن أبي إسحاق، عن كدير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علي بكربلاء بين أشجار الحرمل، أخذ بعرة ففركها ثم 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هذا الموضع قوما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القاسم بن حبابة،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عمي، نا أبو نعيم، نا عبد الجبار بن العباس، عن عمّار الدهني </w:t>
      </w:r>
      <w:r>
        <w:rPr>
          <w:rStyle w:val="FootnoteAnchor"/>
          <w:rtl w:val="true"/>
        </w:rPr>
        <w:footnoteReference w:id="10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علي على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ولد هذا رجل يقتل في عصابة لا يجف عرق خيولهم حتى يردوا على رسول اللّه صلّى اللّه عليه و سلّم، فمرّ 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يا أبا إسحاق‌؟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فمر حسين،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022"/>
      </w:r>
      <w:r>
        <w:rPr>
          <w:rFonts w:ascii="Amiri" w:hAnsi="Amiri" w:eastAsia="Amiri" w:cs="Amiri"/>
          <w:color w:val="111111"/>
          <w:sz w:val="28"/>
          <w:sz w:val="28"/>
          <w:szCs w:val="28"/>
          <w:rtl w:val="true"/>
          <w:lang w:bidi="ar-SA"/>
        </w:rPr>
        <w:t xml:space="preserve">،أنا سليمان بن أحمد، نا علي بن عبد العزيز، نا أبو نعيم، نا عبد الجبار بن العباس، عن عمّار الدهني </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ولد هذا رجل في عصابة لا يجف عرق خيولهم حتى يردوا على محمّد صلّى اللّه عليه و سلّم، فمرّ 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فمر حسين،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نا</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محمّد بن محمّد التمار البصري، نا محمّد بن كثير العبدي، نا سليمان بن كثير، عن حصين بن </w:t>
      </w:r>
      <w:r>
        <w:rPr>
          <w:rStyle w:val="FootnoteAnchor"/>
          <w:rtl w:val="true"/>
        </w:rPr>
        <w:footnoteReference w:id="1025"/>
      </w:r>
      <w:r>
        <w:rPr>
          <w:rFonts w:ascii="Amiri" w:hAnsi="Amiri" w:eastAsia="Amiri" w:cs="Amiri"/>
          <w:color w:val="111111"/>
          <w:sz w:val="28"/>
          <w:sz w:val="28"/>
          <w:szCs w:val="28"/>
          <w:rtl w:val="true"/>
          <w:lang w:bidi="ar-SA"/>
        </w:rPr>
        <w:t>عبد الرّحمن، عن العلاء بن أبي عائشة، عن أبيه، عن رأس الجالوت،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أنه يقتل بكربلاء ابن نبي فكنت إذا دخلتها ركضت فرسي حتى أجوز عنها، فلما قتل حسين، جعلت أسير بعد ذلك على هيئتي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الأديب، أنا أبو القاسم إبراهيم بن منصور، أنا أبو بكر محمّد بن إبراهيم، نا أبو سعيد المفضل بن محمّد بن إبراهيم الجندي، نا ابن أبي عمرو سعيد بن عبد الرّحمن، و صامت بن معاذ، قالوا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سفيان بن عيينة، عن إبراهيم بن ميسرة، عن طاوس، عن ابن عباس، قال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استشارني الحسين بن علي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يزرى بي و بك لنشبت يدي في رأسك، فكان الذي ردّ عليّ‌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بمكان كذا و كذا أحبّ‌ إليّ‌ من أن أستحل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الذي سلاّ بنفسي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تعظيما للحرم من ابن عباس، و لو أشاء أن أبكي لبكيت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عبد اللّه، أنا أبو الغنائم بن أبي عثمان، أنا عبد اللّه بن عبيد اللّه بن يحيى، نا أبو عبد اللّه المحاملي، نا محمّد بن عمرو بن أبي مذعور، نا سفيان بن عيينة، عن إبراهيم بن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طاوسا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استشارني 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يزري ذلك بي أو بك لنشبت يدي في رأسك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رد عليّ‌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بمكان كذا و كذا أحبّ‌ إليّ‌ من أن يستحل بي </w:t>
      </w:r>
      <w:r>
        <w:rPr>
          <w:rStyle w:val="FootnoteAnchor"/>
          <w:rtl w:val="true"/>
        </w:rPr>
        <w:footnoteReference w:id="1030"/>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هو</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الذي سلاّ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يحلف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رجلا أشد تعظيما للمحارم من ابن عباس لو أشاء أن أبكي لبكيت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نصر بن طلاّب، أنا أبو بكر بن أبي الحديد، أنا أبو بكر محمّد بن بشر </w:t>
      </w:r>
      <w:r>
        <w:rPr>
          <w:rStyle w:val="FootnoteAnchor"/>
          <w:rtl w:val="true"/>
        </w:rPr>
        <w:footnoteReference w:id="1032"/>
      </w:r>
      <w:r>
        <w:rPr>
          <w:rFonts w:ascii="Amiri" w:hAnsi="Amiri" w:eastAsia="Amiri" w:cs="Amiri"/>
          <w:color w:val="111111"/>
          <w:sz w:val="28"/>
          <w:sz w:val="28"/>
          <w:szCs w:val="28"/>
          <w:rtl w:val="true"/>
          <w:lang w:bidi="ar-SA"/>
        </w:rPr>
        <w:t xml:space="preserve">الزّبيري، نا محمّد بن بحر بن مطر، نا الحسن بن قتيبة، نا يحيى بن إسماعيل البجلي، عن الشعبي، قال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 الحسين بن علي العراق 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الحسين قد توجه إلى العراق، فأتاه فناشده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قوم مناكير، و قد قتلوا أباك و ضربوا أخاك و فعلوا و فعلوا، فلما آيس منه عانقه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قتيل،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أبى لكم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1034"/>
      </w:r>
      <w:r>
        <w:rPr>
          <w:rFonts w:ascii="Amiri" w:hAnsi="Amiri" w:eastAsia="Amiri" w:cs="Amiri"/>
          <w:color w:val="111111"/>
          <w:sz w:val="28"/>
          <w:sz w:val="28"/>
          <w:szCs w:val="28"/>
          <w:rtl w:val="true"/>
          <w:lang w:bidi="ar-SA"/>
        </w:rPr>
        <w:t xml:space="preserve">،أنا أبو الحسن علي بن محمّد بن علي المقرئ، أنا الحسن بن محمّد بن إسحاق الأسفرايني، نا يوسف بن يعقوب القاضي، نا محمّد بن عبد الملك بن زنجويه، نا شبابة بن سوّار، نا يحيى بن </w:t>
      </w:r>
    </w:p>
    <w:p>
      <w:pPr>
        <w:pStyle w:val="BookText"/>
        <w:rPr/>
      </w:pPr>
      <w:r>
        <w:rPr>
          <w:rFonts w:ascii="Amiri" w:hAnsi="Amiri" w:eastAsia="Amiri" w:cs="Amiri"/>
          <w:color w:val="111111"/>
          <w:sz w:val="28"/>
          <w:sz w:val="28"/>
          <w:szCs w:val="28"/>
          <w:rtl w:val="true"/>
          <w:lang w:bidi="ar-SA"/>
        </w:rPr>
        <w:t xml:space="preserve">سالم الأسدي </w:t>
      </w:r>
      <w:r>
        <w:rPr>
          <w:rStyle w:val="FootnoteAnchor"/>
          <w:rtl w:val="true"/>
        </w:rPr>
        <w:footnoteReference w:id="1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قدم المدينة فأخبر أن الحسين بن علي قد توجه إلى العراق فلحقه على مسيرة ليلتين أو ثلاث من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طوامير 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 بيعتهم،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نبيّه بين الدنيا و الآخرة فاختار الآخرة و لم يرد الدنيا، و إنكم بضعة من رسول اللّه صلّى اللّه عليه و سلّم و اللّه لا يليها أحد منكم أبدا، و ما صرفها اللّه عز و جل عنكم إلا للذي هو خير لكم فارجعوا،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 بيعتهم،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فاعتنقه ابن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علي بن الحسن بن الحسين، أنا أبو محمّد بن النحاس، أنا أحمد بن محمّد بن زياد، نا أبو بكر يحيى بن جعفر بن عبد اللّه بن الزّبرقان، نا شبابة بن سوّار، نا يحيى بن إسماعيل بن سالم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يحدّث عن ابن عمر أنه كان بماء له فبلغه أن الحسين بن علي قد توجّه إلى العراق، فلحقه على مسيرة ثلاث ليال،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معه طوامير 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و بيعتهم،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تأتيهم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أتى النبي صلّى اللّه عليه و سلّم فخيره بين الدنيا و الآخرة فاختار الآخرة، و لم يرد الدنيا و إنكم بضعة من رسول اللّه صلّى اللّه عليه و سلّم و اللّه لا يليها أحد منكم، و ما صرفها اللّه عنكم إلاّ للذي هو خير لكم، فأبى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اعتنقه ابن عمر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الحسن محمّد بن عوف بن أحمد المزني، أنا أبو القاسم الحسن بن علي 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العلاء، أنا أبو عبد اللّه محمّد بن حمزة بن محمّد بن حمزة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الحسن بن علي البجلي، أنا أبو بكر أحمد بن علي بن سعيد، نا يحيى بن معين، نا أبو عبيدة، نا سليم بن حيان، قال الحرّاني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سعيد بن 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 </w:t>
      </w:r>
      <w:r>
        <w:rPr>
          <w:rStyle w:val="FootnoteAnchor"/>
          <w:rtl w:val="true"/>
        </w:rPr>
        <w:footnoteReference w:id="103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حسين قدره عجل حسين قدره، و اللّه لو أدركته ما كان ليخرج إلاّ أن يغلبني، ببني هاشم فتح، و ببني هاشم ختم، فإذا رأيت الهاشمي قد ملك فقد ذهب الزمان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أبو بكر الحميدي، 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عبد اللّه بن شريك، عن بشر بن غالب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 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إلى قوم قتلوا أباك‌؟ و طعنوا خالك‌؟ 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بمكان كذا و كذا أحبّ‌ إليّ‌ من أن تستحل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محمّد بن عبد الرّحمن بن العباس، أنا أحمد بن سليمان، نا الزّبير بن بكّار، حدّثني عمي مصعب بن عبد اللّه، أخبرني من سمع هشام بن يوسف الصّنعاني، يقول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رجلا يحدث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بيعة أربعين ألفا يحلفون لي بالطلاق و العتاق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تخرج إلى قوم قتلوا أباك و أخرجوا أخاك‌؟ قال أبو يوسف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معمرا عن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بعض الناس أن عبد اللّه بن العباس هو الذي قال هذا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محمّد بن فضالة، عن أبي مخنف، حدّثني عبد الملك بن </w:t>
      </w:r>
    </w:p>
    <w:p>
      <w:pPr>
        <w:pStyle w:val="BookText"/>
        <w:rPr/>
      </w:pPr>
      <w:r>
        <w:rPr>
          <w:rFonts w:ascii="Amiri" w:hAnsi="Amiri" w:eastAsia="Amiri" w:cs="Amiri"/>
          <w:color w:val="111111"/>
          <w:sz w:val="28"/>
          <w:sz w:val="28"/>
          <w:szCs w:val="28"/>
          <w:rtl w:val="true"/>
          <w:lang w:bidi="ar-SA"/>
        </w:rPr>
        <w:t>نوفل بن مساحق، عن أبي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لرأيت الحسين و انه ليمشي بين رجلين يعتمد على هذا مرة و على هذا مرة و على هذا أخرى، حتى دخل مسجد رسول اللّه صلّى اللّه عليه و سلّم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غبش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 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ترصدنني أن أحيدا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عند ذلك ألاّ يلبث إلاّ قليلا حتى يخرج، فما لبث أن خرج حتى لحق بمكة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من مكة إلى العراق، فلما مرّ بباب المسجد الحرام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 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ترصدنني أن أحيدا</w:t>
      </w:r>
    </w:p>
    <w:p>
      <w:pPr>
        <w:pStyle w:val="BookText"/>
        <w:rPr/>
      </w:pPr>
      <w:r>
        <w:rPr>
          <w:rFonts w:ascii="Amiri" w:hAnsi="Amiri" w:eastAsia="Amiri" w:cs="Amiri"/>
          <w:color w:val="111111"/>
          <w:sz w:val="28"/>
          <w:sz w:val="28"/>
          <w:szCs w:val="28"/>
          <w:rtl w:val="true"/>
          <w:lang w:bidi="ar-SA"/>
        </w:rPr>
        <w:t>أخبرنا أبو بكر محمّد بن عبد الباقي البزاز، أنا الحسن بن علي الشاهد، أنا محمّد بن العباس الخزاز، أنا أحمد بن معروف، نا الحسين بن فهم الفقيه، نا محمّد بن سعد، أنا محمّد بن عمر، نا ابن أبي ذئب حدّثني عبد اللّه بن عمير مولى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بن عمر بن علي، عن أبيه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يحيى بن سعيد بن دينار السعدي، عن أبيه 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بن أبي الزناد </w:t>
      </w:r>
      <w:r>
        <w:rPr>
          <w:rStyle w:val="FootnoteAnchor"/>
          <w:rtl w:val="true"/>
        </w:rPr>
        <w:footnoteReference w:id="1045"/>
      </w:r>
      <w:r>
        <w:rPr>
          <w:rFonts w:ascii="Amiri" w:hAnsi="Amiri" w:eastAsia="Amiri" w:cs="Amiri"/>
          <w:color w:val="111111"/>
          <w:sz w:val="28"/>
          <w:sz w:val="28"/>
          <w:szCs w:val="28"/>
          <w:rtl w:val="true"/>
          <w:lang w:bidi="ar-SA"/>
        </w:rPr>
        <w:t>،عن أبي وجزة السعدي،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أيضا قد حدّثني،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محمّد، عن يحيى بن إسماعيل بن أبي المهاجر، عن أبيه، و عن لوط‍‌ بن يحيى الغامدي، عن محمّد بن بشير الهمداني و غيره، و عن محمّد بن الحجاج،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هارون بن عيسى، عن يونس بن أبي إسحاق، عن أبيه، و عن يحيى بن زكريا بن </w:t>
      </w:r>
      <w:r>
        <w:rPr>
          <w:rStyle w:val="FootnoteAnchor"/>
          <w:rtl w:val="true"/>
        </w:rPr>
        <w:footnoteReference w:id="1046"/>
      </w:r>
      <w:r>
        <w:rPr>
          <w:rFonts w:ascii="Amiri" w:hAnsi="Amiri" w:eastAsia="Amiri" w:cs="Amiri"/>
          <w:color w:val="111111"/>
          <w:sz w:val="28"/>
          <w:sz w:val="28"/>
          <w:szCs w:val="28"/>
          <w:rtl w:val="true"/>
          <w:lang w:bidi="ar-SA"/>
        </w:rPr>
        <w:t xml:space="preserve">أبي زائدة، عن مجالد </w:t>
      </w:r>
      <w:r>
        <w:rPr>
          <w:rStyle w:val="FootnoteAnchor"/>
          <w:rtl w:val="true"/>
        </w:rPr>
        <w:footnoteReference w:id="1047"/>
      </w:r>
      <w:r>
        <w:rPr>
          <w:rFonts w:ascii="Amiri" w:hAnsi="Amiri" w:eastAsia="Amiri" w:cs="Amiri"/>
          <w:color w:val="111111"/>
          <w:sz w:val="28"/>
          <w:sz w:val="28"/>
          <w:szCs w:val="28"/>
          <w:rtl w:val="true"/>
          <w:lang w:bidi="ar-SA"/>
        </w:rPr>
        <w:t>،عن الشعبي،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w:t>
      </w:r>
    </w:p>
    <w:p>
      <w:pPr>
        <w:pStyle w:val="BookText"/>
        <w:rPr/>
      </w:pPr>
      <w:r>
        <w:rPr>
          <w:rFonts w:ascii="Amiri" w:hAnsi="Amiri" w:eastAsia="Amiri" w:cs="Amiri"/>
          <w:color w:val="111111"/>
          <w:sz w:val="28"/>
          <w:sz w:val="28"/>
          <w:szCs w:val="28"/>
          <w:rtl w:val="true"/>
          <w:lang w:bidi="ar-SA"/>
        </w:rPr>
        <w:t xml:space="preserve">هؤلاء أيضا قد حدّثني في هذا الحديث بطائفة فكتبت جوامع حديثهم في مقتل الحسين رحمة اللّه عليه و رضوانه و صلواته و بركاته، قالوا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بايع معاوية بن أبي سفيان الناس ليزيد بن معاوية، كان حسين بن علي بن أبي طالب ممن لم يبايع له، و كان أهل الكوفة يكتبون إلى 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يدعونه</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إلى الخروج إليهم في خلافة معاوية، كل ذلك يأبى، فقدم منهم قوم إلى محمّد بن الحنفية فطلبوا إليه أن يخرج معهم فأبى، و جاء إلى الحسين فأخبره بما عرضوا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w:t>
      </w:r>
      <w:r>
        <w:rPr>
          <w:rStyle w:val="FootnoteAnchor"/>
          <w:rtl w:val="true"/>
        </w:rPr>
        <w:footnoteReference w:id="1050"/>
      </w:r>
      <w:r>
        <w:rPr>
          <w:rFonts w:ascii="Amiri" w:hAnsi="Amiri" w:eastAsia="Amiri" w:cs="Amiri"/>
          <w:color w:val="111111"/>
          <w:sz w:val="28"/>
          <w:sz w:val="28"/>
          <w:szCs w:val="28"/>
          <w:rtl w:val="true"/>
          <w:lang w:bidi="ar-SA"/>
        </w:rPr>
        <w:t>يريدون أن يأكلوا بنا و يشيطوا دماءنا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حسين على ما هو عليه من الهموم، مرة يريد أن يسير إليهم و مرة يجمع الإقامة، فجاءه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لكم ناصح و إني عليكم مشفق، و قد بلغني أنه كاتبك قوم من شيعتكم بالكوفة يدعونك إلى الخروج إليهم، فلا تخرج فإني سمعت أباك يقول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مللتهم و أبغضتهم و ملّوني و أبغضوني، و ما بلوت منهم وفاء، و من فاز بهم فاز بالسهم الأخيب، و اللّه ما لهم ثبات </w:t>
      </w:r>
      <w:r>
        <w:rPr>
          <w:rStyle w:val="FootnoteAnchor"/>
          <w:rtl w:val="true"/>
        </w:rPr>
        <w:footnoteReference w:id="1051"/>
      </w:r>
      <w:r>
        <w:rPr>
          <w:rFonts w:ascii="Amiri" w:hAnsi="Amiri" w:eastAsia="Amiri" w:cs="Amiri"/>
          <w:color w:val="111111"/>
          <w:sz w:val="28"/>
          <w:sz w:val="28"/>
          <w:szCs w:val="28"/>
          <w:rtl w:val="true"/>
          <w:lang w:bidi="ar-SA"/>
        </w:rPr>
        <w:t>و لا عزم أمر، و لا صبر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المسيّب بن نجبة </w:t>
      </w:r>
      <w:r>
        <w:rPr>
          <w:rStyle w:val="FootnoteAnchor"/>
          <w:rtl w:val="true"/>
        </w:rPr>
        <w:footnoteReference w:id="1052"/>
      </w:r>
      <w:r>
        <w:rPr>
          <w:rFonts w:ascii="Amiri" w:hAnsi="Amiri" w:eastAsia="Amiri" w:cs="Amiri"/>
          <w:color w:val="111111"/>
          <w:sz w:val="28"/>
          <w:sz w:val="28"/>
          <w:szCs w:val="28"/>
          <w:rtl w:val="true"/>
          <w:lang w:bidi="ar-SA"/>
        </w:rPr>
        <w:t>الفزاري و عدة معه إلى الحسين بعد وفاة الحسن فدعوه إلى خلع معاوية،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رأيك و رأي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يعطي اللّه أخي على نيته في حبه الكفّ‌، و أن يعطيني على نيتي في حبي جهاد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مروان بن الحكم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آمن أن يكون حسين مرصدا للفتنة، و أظن يومكم من حسين طويلا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معاوية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أعطى اللّه صفقة يمينه و عهده لجدير بالوفاء، و قد أنبئت أن قوما من أهل الكوفة قد دعوك إلى الشقاق، و أهل العراق من قد جرّبت، </w:t>
      </w:r>
    </w:p>
    <w:p>
      <w:pPr>
        <w:pStyle w:val="BookText"/>
        <w:rPr/>
      </w:pPr>
      <w:r>
        <w:rPr>
          <w:rFonts w:ascii="Amiri" w:hAnsi="Amiri" w:eastAsia="Amiri" w:cs="Amiri"/>
          <w:color w:val="111111"/>
          <w:sz w:val="28"/>
          <w:sz w:val="28"/>
          <w:szCs w:val="28"/>
          <w:rtl w:val="true"/>
          <w:lang w:bidi="ar-SA"/>
        </w:rPr>
        <w:t>قد أفسدوا على أبيك و أخيك، فاتّق اللّه، و اذكر الميثاق، فإنك متى تكدني أكدك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و أنا بغير الذي بلغك عني جدير، و الحسنات لا يهدي لها إلاّ اللّه، و ما أردت لك محاربة و لا عليك خلافا، و ما أظنّ‌ لي عند اللّه عذرا في ترك جهادك، و لا أعلم فتنة أعظم من ولايتك أمر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أثرنا بأبي عبد اللّه إلاّ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معاوية أيضا في بعض ما بلغه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 أن في رأسك فروة </w:t>
      </w:r>
      <w:r>
        <w:rPr>
          <w:rStyle w:val="FootnoteAnchor"/>
          <w:rtl w:val="true"/>
        </w:rPr>
        <w:footnoteReference w:id="1053"/>
      </w:r>
      <w:r>
        <w:rPr>
          <w:rFonts w:ascii="Amiri" w:hAnsi="Amiri" w:eastAsia="Amiri" w:cs="Amiri"/>
          <w:color w:val="111111"/>
          <w:sz w:val="28"/>
          <w:sz w:val="28"/>
          <w:szCs w:val="28"/>
          <w:rtl w:val="true"/>
          <w:lang w:bidi="ar-SA"/>
        </w:rPr>
        <w:t>فوددت أني أدركها فأغفرها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عن جويرية بن أسماء، عن نافع </w:t>
      </w:r>
      <w:r>
        <w:rPr>
          <w:rStyle w:val="FootnoteAnchor"/>
          <w:rtl w:val="true"/>
        </w:rPr>
        <w:footnoteReference w:id="1054"/>
      </w:r>
      <w:r>
        <w:rPr>
          <w:rFonts w:ascii="Amiri" w:hAnsi="Amiri" w:eastAsia="Amiri" w:cs="Amiri"/>
          <w:color w:val="111111"/>
          <w:sz w:val="28"/>
          <w:sz w:val="28"/>
          <w:szCs w:val="28"/>
          <w:rtl w:val="true"/>
          <w:lang w:bidi="ar-SA"/>
        </w:rPr>
        <w:t>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الحسين معاوية بمكة عند الردم </w:t>
      </w:r>
      <w:r>
        <w:rPr>
          <w:rStyle w:val="FootnoteAnchor"/>
          <w:rtl w:val="true"/>
        </w:rPr>
        <w:footnoteReference w:id="1055"/>
      </w:r>
      <w:r>
        <w:rPr>
          <w:rFonts w:ascii="Amiri" w:hAnsi="Amiri" w:eastAsia="Amiri" w:cs="Amiri"/>
          <w:color w:val="111111"/>
          <w:sz w:val="28"/>
          <w:sz w:val="28"/>
          <w:szCs w:val="28"/>
          <w:rtl w:val="true"/>
          <w:lang w:bidi="ar-SA"/>
        </w:rPr>
        <w:t>فأخذ بخطام راحلته فأناخ به ثم سارّه حسين طويلا و انصرف، فزجر معاوية راحلته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رجل قد عرض لك فأناخ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لعله يطلبها من غيري فلا يسوغه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الحديث إلى الأول،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 معاوية دعا يزيد بن معاوية فأوصاه بما أوصاه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رسول اللّه صلّى اللّه عليه و سلّم فإنه أحب الناس إلى الناس فصل رحمه، و ارفق به يصلح لك أمره، فإن يك منه شيء فإني أرجو أن يكفيكه اللّه بمن قتل أباه و خذل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معاوية ليلة النصف من رجب سنة ستين، و بايع الناس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يزيد مع عبد اللّه بن عمرو بن إدريس </w:t>
      </w:r>
      <w:r>
        <w:rPr>
          <w:rStyle w:val="FootnoteAnchor"/>
          <w:rtl w:val="true"/>
        </w:rPr>
        <w:footnoteReference w:id="1056"/>
      </w: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الوليد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 الناس فبايعهم و ابدأ بوجوه قريش، و ليكن أول من تبدأ به الحسين بن علي، فإن أمير المؤمنين رحمه اللّه عهد إليّ‌ في أمره الرفق به و استصلاحه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الوليد من ساعته نصف الليل إلى الحسين بن علي و عبد اللّه بن الزبير </w:t>
      </w:r>
    </w:p>
    <w:p>
      <w:pPr>
        <w:pStyle w:val="BookText"/>
        <w:rPr/>
      </w:pPr>
      <w:r>
        <w:rPr>
          <w:rFonts w:ascii="Amiri" w:hAnsi="Amiri" w:eastAsia="Amiri" w:cs="Amiri"/>
          <w:color w:val="111111"/>
          <w:sz w:val="28"/>
          <w:sz w:val="28"/>
          <w:szCs w:val="28"/>
          <w:rtl w:val="true"/>
          <w:lang w:bidi="ar-SA"/>
        </w:rPr>
        <w:t>فأخبرهما بوفاة معاوية، و دعاهما إلى البيعة ليزيد،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فننظر ما يصنع الناس، فوثب الحسين فخرج و خرج معه ابن الزبير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يزيد الذي يعرف، و اللّه ما حدث له حزم </w:t>
      </w:r>
      <w:r>
        <w:rPr>
          <w:rStyle w:val="FootnoteAnchor"/>
          <w:rtl w:val="true"/>
        </w:rPr>
        <w:footnoteReference w:id="1057"/>
      </w:r>
      <w:r>
        <w:rPr>
          <w:rFonts w:ascii="Amiri" w:hAnsi="Amiri" w:eastAsia="Amiri" w:cs="Amiri"/>
          <w:color w:val="111111"/>
          <w:sz w:val="28"/>
          <w:sz w:val="28"/>
          <w:szCs w:val="28"/>
          <w:rtl w:val="true"/>
          <w:lang w:bidi="ar-SA"/>
        </w:rPr>
        <w:t>و لا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الوليد أغلظ‍‌ للحسين، فشتمه الحسين و أخذ بعمامته فنزعها من رأسه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هجنا بأبي عبد اللّه إلاّ أسدا،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لدم مضنون </w:t>
      </w:r>
      <w:r>
        <w:rPr>
          <w:rStyle w:val="FootnoteAnchor"/>
          <w:rtl w:val="true"/>
        </w:rPr>
        <w:footnoteReference w:id="1058"/>
      </w:r>
      <w:r>
        <w:rPr>
          <w:rFonts w:ascii="Amiri" w:hAnsi="Amiri" w:eastAsia="Amiri" w:cs="Amiri"/>
          <w:color w:val="111111"/>
          <w:sz w:val="28"/>
          <w:sz w:val="28"/>
          <w:szCs w:val="28"/>
          <w:rtl w:val="true"/>
          <w:lang w:bidi="ar-SA"/>
        </w:rPr>
        <w:t>في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الوليد إلى منزله قالت له امرأته أسماء ابنة </w:t>
      </w:r>
      <w:r>
        <w:rPr>
          <w:rStyle w:val="FootnoteAnchor"/>
          <w:rtl w:val="true"/>
        </w:rPr>
        <w:footnoteReference w:id="1059"/>
      </w:r>
      <w:r>
        <w:rPr>
          <w:rFonts w:ascii="Amiri" w:hAnsi="Amiri" w:eastAsia="Amiri" w:cs="Amiri"/>
          <w:color w:val="111111"/>
          <w:sz w:val="28"/>
          <w:sz w:val="28"/>
          <w:szCs w:val="28"/>
          <w:rtl w:val="true"/>
          <w:lang w:bidi="ar-SA"/>
        </w:rPr>
        <w:t>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سببت حسينا؟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بدأ فسبّني،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سبّك حسين تسبّه، و إن سبّ‌ أباك تسبّ‌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الحسين و عبد اللّه بن الزبير من ليلتهما إلى مكة، و أصبح الناس فغدوا على البيعة ليزيد و طلب الحسين و ابن الزبير فلم يوجدا، فقال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أبو عبد اللّه و ابن الزبير الآن يلقيه </w:t>
      </w:r>
      <w:r>
        <w:rPr>
          <w:rStyle w:val="FootnoteAnchor"/>
          <w:rtl w:val="true"/>
        </w:rPr>
        <w:footnoteReference w:id="1060"/>
      </w:r>
      <w:r>
        <w:rPr>
          <w:rFonts w:ascii="Amiri" w:hAnsi="Amiri" w:eastAsia="Amiri" w:cs="Amiri"/>
          <w:color w:val="111111"/>
          <w:sz w:val="28"/>
          <w:sz w:val="28"/>
          <w:szCs w:val="28"/>
          <w:rtl w:val="true"/>
          <w:lang w:bidi="ar-SA"/>
        </w:rPr>
        <w:t>و يزجيه إلى العراق ليخلو بمكة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فقدما مكة فنزل الحسين دار العباس بن عبد المطلب و لزم ابن الزبير الحجر </w:t>
      </w:r>
      <w:r>
        <w:rPr>
          <w:rStyle w:val="FootnoteAnchor"/>
          <w:rtl w:val="true"/>
        </w:rPr>
        <w:footnoteReference w:id="1061"/>
      </w:r>
      <w:r>
        <w:rPr>
          <w:rFonts w:ascii="Amiri" w:hAnsi="Amiri" w:eastAsia="Amiri" w:cs="Amiri"/>
          <w:color w:val="111111"/>
          <w:sz w:val="28"/>
          <w:sz w:val="28"/>
          <w:szCs w:val="28"/>
          <w:rtl w:val="true"/>
          <w:lang w:bidi="ar-SA"/>
        </w:rPr>
        <w:t xml:space="preserve">و لبس المعافري </w:t>
      </w:r>
      <w:r>
        <w:rPr>
          <w:rStyle w:val="FootnoteAnchor"/>
          <w:rtl w:val="true"/>
        </w:rPr>
        <w:footnoteReference w:id="10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يحرض الناس على بني أمية، و كان يغدو و يروح إلى الحسين و يشير عليه أن يقدم العراق</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Style w:val="FootnoteAnchor"/>
          <w:rtl w:val="true"/>
        </w:rPr>
        <w:footnoteReference w:id="1064"/>
      </w:r>
      <w:r>
        <w:rPr>
          <w:rFonts w:ascii="Amiri" w:hAnsi="Amiri" w:eastAsia="Amiri" w:cs="Amiri"/>
          <w:color w:val="111111"/>
          <w:sz w:val="28"/>
          <w:sz w:val="28"/>
          <w:szCs w:val="28"/>
          <w:rtl w:val="true"/>
          <w:lang w:bidi="ar-SA"/>
        </w:rPr>
        <w:t>شيعتك و شيعة أبيك، فكان عبد اللّه بن عباس ينهاه عن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قال له 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فداك أبي و أمي متّعنا بنفسك و لا تسر إلى العراق، فو اللّه لئن قتلك هؤلاء القوم ليتخذنا </w:t>
      </w:r>
      <w:r>
        <w:rPr>
          <w:rStyle w:val="FootnoteAnchor"/>
          <w:rtl w:val="true"/>
        </w:rPr>
        <w:footnoteReference w:id="1065"/>
      </w:r>
      <w:r>
        <w:rPr>
          <w:rFonts w:ascii="Amiri" w:hAnsi="Amiri" w:eastAsia="Amiri" w:cs="Amiri"/>
          <w:color w:val="111111"/>
          <w:sz w:val="28"/>
          <w:sz w:val="28"/>
          <w:szCs w:val="28"/>
          <w:rtl w:val="true"/>
          <w:lang w:bidi="ar-SA"/>
        </w:rPr>
        <w:t>خولا و عبيدا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لقيهما عبد اللّه بن عمر، و عبد اللّه بن عياش بن أبي ربيعة بالأبواء </w:t>
      </w:r>
      <w:r>
        <w:rPr>
          <w:rStyle w:val="FootnoteAnchor"/>
          <w:rtl w:val="true"/>
        </w:rPr>
        <w:footnoteReference w:id="1066"/>
      </w:r>
      <w:r>
        <w:rPr>
          <w:rFonts w:ascii="Amiri" w:hAnsi="Amiri" w:eastAsia="Amiri" w:cs="Amiri"/>
          <w:color w:val="111111"/>
          <w:sz w:val="28"/>
          <w:sz w:val="28"/>
          <w:szCs w:val="28"/>
          <w:rtl w:val="true"/>
          <w:lang w:bidi="ar-SA"/>
        </w:rPr>
        <w:t>منصرفين من العمرة، فقال لهما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كما اللّه إلاّ رجعتما فدخلتما في صالح ما يدخل فيه الناس، و تنظرا فإن اجتمع الناس عليه لم تشذا، و إن افترق عليه كان الذي تريدان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فإن رسول اللّه صلّى اللّه عليه و سلّم خيّره اللّه بين الدنيا و الآخرة فاختار الآخرة، و إنك بضعة منه و لا تعاطها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و بكى، و 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حسين بن علي بالخروج و لعمري لقد رأى في أبيه و أخيه عبرة، و رأى من الفتنة و خذلان الناس لهم ما كان ينبغي له أن لا يتحرك ما عاش، و أن يدخل في صالح ما دخل فيه الناس، فإن الجماعة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لكاره لوجهك هذا، تخرج إلى قوم قتلوا أباك و طعنوا أخاك‌؟ حتى تركهم سخطة و ملّة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أن تغرر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الحسين بن علي على الخروج، 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بيتك فلا تخرج على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خروج حسين فأدركته بملل </w:t>
      </w:r>
      <w:r>
        <w:rPr>
          <w:rStyle w:val="FootnoteAnchor"/>
          <w:rtl w:val="true"/>
        </w:rPr>
        <w:footnoteReference w:id="1068"/>
      </w:r>
      <w:r>
        <w:rPr>
          <w:rFonts w:ascii="Amiri" w:hAnsi="Amiri" w:eastAsia="Amiri" w:cs="Amiri"/>
          <w:color w:val="111111"/>
          <w:sz w:val="28"/>
          <w:sz w:val="28"/>
          <w:szCs w:val="28"/>
          <w:rtl w:val="true"/>
          <w:lang w:bidi="ar-SA"/>
        </w:rPr>
        <w:t>فناشدته اللّه أن لا يخرج، فإنه يخرج في غير وجه خروج، إنما يقتل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حسينا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تضرب الناس بعضهم ببعض، فو اللّه ما حمدتم ما صنعتم، فعصاني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حسينا لم يخرج لكان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ينبغي لحسين أن يعرف أهل العراق و لا يخرج إليهم، و لكنه شجعه على ذلك ابن الزبير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إليه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تغترّ بكتب أهل العراق، و يقول لك ابن </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بهم فإنهم ناصروك، إياك أن تبرح الحرم فإنهم إن كانت لهم بك حاجة فسيضربون آباط‍‌ الإبل حتى يوافوك فتخرج في قوة و عدة، فجزاه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إليه عمرة بنت عبد الرّحمن تعظّم </w:t>
      </w:r>
      <w:r>
        <w:rPr>
          <w:rStyle w:val="FootnoteAnchor"/>
          <w:rtl w:val="true"/>
        </w:rPr>
        <w:footnoteReference w:id="1069"/>
      </w:r>
      <w:r>
        <w:rPr>
          <w:rFonts w:ascii="Amiri" w:hAnsi="Amiri" w:eastAsia="Amiri" w:cs="Amiri"/>
          <w:color w:val="111111"/>
          <w:sz w:val="28"/>
          <w:sz w:val="28"/>
          <w:szCs w:val="28"/>
          <w:rtl w:val="true"/>
          <w:lang w:bidi="ar-SA"/>
        </w:rPr>
        <w:t xml:space="preserve">عليه ما يريد </w:t>
      </w:r>
      <w:r>
        <w:rPr>
          <w:rStyle w:val="FootnoteAnchor"/>
          <w:rtl w:val="true"/>
        </w:rPr>
        <w:footnoteReference w:id="1070"/>
      </w:r>
      <w:r>
        <w:rPr>
          <w:rFonts w:ascii="Amiri" w:hAnsi="Amiri" w:eastAsia="Amiri" w:cs="Amiri"/>
          <w:color w:val="111111"/>
          <w:sz w:val="28"/>
          <w:sz w:val="28"/>
          <w:szCs w:val="28"/>
          <w:rtl w:val="true"/>
          <w:lang w:bidi="ar-SA"/>
        </w:rPr>
        <w:t>أن يصنع، و تأمره بالطاعة و لزوم الجماعة، و تخبره انه إنما يساق إلى مصرعه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لحدثتني عائشة أنها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لي إذا من مصرعي و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أبو بكر بن عبد الرّحمن بن الحارث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 الترحم </w:t>
      </w:r>
      <w:r>
        <w:rPr>
          <w:rStyle w:val="FootnoteAnchor"/>
          <w:rtl w:val="true"/>
        </w:rPr>
        <w:footnoteReference w:id="1071"/>
      </w:r>
      <w:r>
        <w:rPr>
          <w:rFonts w:ascii="Amiri" w:hAnsi="Amiri" w:eastAsia="Amiri" w:cs="Amiri"/>
          <w:color w:val="111111"/>
          <w:sz w:val="28"/>
          <w:sz w:val="28"/>
          <w:szCs w:val="28"/>
          <w:rtl w:val="true"/>
          <w:lang w:bidi="ar-SA"/>
        </w:rPr>
        <w:t>نظارتي عليك و ما أدري كيف أنا عندك في النصيحة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أنت ممن يستغش و لا يتّهم فقل،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صنع أهل العراق بأبيك و أخيك، و أنت تريد أن تسير إليهم‌؟ و هم عبيد الدنيا فيقاتلك من قد وعدك أن ينصرك، و يخذلك من أنت أحب إليه ممن ينصره فأذكّرك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ابن عم خيرا، فقد اجتهدت رأيك، و مهما يقضي اللّه من أمر يكن،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عند اللّه نحتسب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عبد اللّه بن جعفر بن </w:t>
      </w:r>
      <w:r>
        <w:rPr>
          <w:rStyle w:val="FootnoteAnchor"/>
          <w:rtl w:val="true"/>
        </w:rPr>
        <w:footnoteReference w:id="1072"/>
      </w:r>
      <w:r>
        <w:rPr>
          <w:rFonts w:ascii="Amiri" w:hAnsi="Amiri" w:eastAsia="Amiri" w:cs="Amiri"/>
          <w:color w:val="111111"/>
          <w:sz w:val="28"/>
          <w:sz w:val="28"/>
          <w:szCs w:val="28"/>
          <w:rtl w:val="true"/>
          <w:lang w:bidi="ar-SA"/>
        </w:rPr>
        <w:t>أبي طالب إليه كتابا يحذّره أهل الكوفة، و يناشده اللّه أن يشخص إليهم، فكتب إليه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و رأيت فيها رسول اللّه صلّى اللّه عليه و سلّم و أمرني بأمر أنا ماض له </w:t>
      </w:r>
      <w:r>
        <w:rPr>
          <w:rStyle w:val="FootnoteAnchor"/>
          <w:rtl w:val="true"/>
        </w:rPr>
        <w:footnoteReference w:id="1073"/>
      </w:r>
      <w:r>
        <w:rPr>
          <w:rFonts w:ascii="Amiri" w:hAnsi="Amiri" w:eastAsia="Amiri" w:cs="Amiri"/>
          <w:color w:val="111111"/>
          <w:sz w:val="28"/>
          <w:sz w:val="28"/>
          <w:szCs w:val="28"/>
          <w:rtl w:val="true"/>
          <w:lang w:bidi="ar-SA"/>
        </w:rPr>
        <w:t>،و لست بمخبر بها أحدا حتى ألاقي عملي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إليه عمرو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 اللّه أن يلهمك رشدك، و أن يصرفك عما </w:t>
      </w:r>
      <w:r>
        <w:rPr>
          <w:rStyle w:val="FootnoteAnchor"/>
          <w:rtl w:val="true"/>
        </w:rPr>
        <w:footnoteReference w:id="1074"/>
      </w:r>
      <w:r>
        <w:rPr>
          <w:rFonts w:ascii="Amiri" w:hAnsi="Amiri" w:eastAsia="Amiri" w:cs="Amiri"/>
          <w:color w:val="111111"/>
          <w:sz w:val="28"/>
          <w:sz w:val="28"/>
          <w:szCs w:val="28"/>
          <w:rtl w:val="true"/>
          <w:lang w:bidi="ar-SA"/>
        </w:rPr>
        <w:t>يرديك بلغني أنك قد اعتزمت على الشخوص إلى العراق، فإني أعيذك باللّه من الشقاق، فإن كنت خائفا فأقبل إليّ‌ فلك عندي الأمان و البر و الصلة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بكتابك إليّ‌ برّي وصلتي فجزيت خيرا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 يشاقق من دعا إلى اللّه و عمل صالحا،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المسلمين، و خير الأمان أمان اللّه، و لم يؤمن باللّه من لم يخفه في الدنيا، فنسأل اللّه مخافة في الدنيا توجب لنا أمان الآخرة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Style w:val="FootnoteAnchor"/>
          <w:rtl w:val="true"/>
        </w:rPr>
        <w:footnoteReference w:id="1075"/>
      </w:r>
      <w:r>
        <w:rPr>
          <w:rFonts w:ascii="Amiri" w:hAnsi="Amiri" w:eastAsia="Amiri" w:cs="Amiri"/>
          <w:color w:val="111111"/>
          <w:sz w:val="28"/>
          <w:sz w:val="28"/>
          <w:szCs w:val="28"/>
          <w:rtl w:val="true"/>
          <w:lang w:bidi="ar-SA"/>
        </w:rPr>
        <w:t>يزيد بن معاوية إلى عبد اللّه بن عباس يخبره بخروج حسين إلى مكة و يحسبه جاءه رجال من أهل هذا المشرق فمنّوه الخلافة، و عندك منهم خبرة و تجربة، فإن كان فعل فقد قطع واشج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كبير أهل بيتك و المنظور إليه، فاكففه عن السعي في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بهذه الأبيات إليه و إلى من بمكة و المدينة من قريش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الراكب الغادي مطيته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غدافرة </w:t>
      </w:r>
      <w:r>
        <w:rPr>
          <w:rStyle w:val="FootnoteAnchor"/>
          <w:rtl w:val="true"/>
        </w:rPr>
        <w:footnoteReference w:id="1078"/>
      </w:r>
      <w:r>
        <w:rPr>
          <w:rFonts w:ascii="Amiri" w:hAnsi="Amiri" w:eastAsia="Amiri" w:cs="Amiri"/>
          <w:color w:val="111111"/>
          <w:sz w:val="28"/>
          <w:sz w:val="28"/>
          <w:szCs w:val="28"/>
          <w:rtl w:val="true"/>
          <w:lang w:bidi="ar-SA"/>
        </w:rPr>
        <w:t>في سيرها قحم</w:t>
      </w:r>
    </w:p>
    <w:p>
      <w:pPr>
        <w:pStyle w:val="BookText"/>
        <w:rPr/>
      </w:pPr>
      <w:r>
        <w:rPr>
          <w:rFonts w:ascii="Amiri" w:hAnsi="Amiri" w:eastAsia="Amiri" w:cs="Amiri"/>
          <w:color w:val="111111"/>
          <w:sz w:val="28"/>
          <w:sz w:val="28"/>
          <w:szCs w:val="28"/>
          <w:rtl w:val="true"/>
          <w:lang w:bidi="ar-SA"/>
        </w:rPr>
        <w:t xml:space="preserve">أبلغ قريشا على نأي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حسين اللّه و الرحم</w:t>
      </w:r>
    </w:p>
    <w:p>
      <w:pPr>
        <w:pStyle w:val="BookText"/>
        <w:rPr/>
      </w:pPr>
      <w:r>
        <w:rPr>
          <w:rFonts w:ascii="Amiri" w:hAnsi="Amiri" w:eastAsia="Amiri" w:cs="Amiri"/>
          <w:color w:val="111111"/>
          <w:sz w:val="28"/>
          <w:sz w:val="28"/>
          <w:szCs w:val="28"/>
          <w:rtl w:val="true"/>
          <w:lang w:bidi="ar-SA"/>
        </w:rPr>
        <w:t xml:space="preserve">و 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و ما يوفى به الذمم</w:t>
      </w:r>
    </w:p>
    <w:p>
      <w:pPr>
        <w:pStyle w:val="BookText"/>
        <w:rPr/>
      </w:pPr>
      <w:r>
        <w:rPr>
          <w:rFonts w:ascii="Amiri" w:hAnsi="Amiri" w:eastAsia="Amiri" w:cs="Amiri"/>
          <w:color w:val="111111"/>
          <w:sz w:val="28"/>
          <w:sz w:val="28"/>
          <w:szCs w:val="28"/>
          <w:rtl w:val="true"/>
          <w:lang w:bidi="ar-SA"/>
        </w:rPr>
        <w:t xml:space="preserve">عنيتم 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حصان برة 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 خير الناس قد علموا</w:t>
      </w:r>
    </w:p>
    <w:p>
      <w:pPr>
        <w:pStyle w:val="BookText"/>
        <w:rPr/>
      </w:pPr>
      <w:r>
        <w:rPr>
          <w:rFonts w:ascii="Amiri" w:hAnsi="Amiri" w:eastAsia="Amiri" w:cs="Amiri"/>
          <w:color w:val="111111"/>
          <w:sz w:val="28"/>
          <w:sz w:val="28"/>
          <w:szCs w:val="28"/>
          <w:rtl w:val="true"/>
          <w:lang w:bidi="ar-SA"/>
        </w:rPr>
        <w:t xml:space="preserve">و فضلها لكم فضل و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قومكم لهم في فضلها قسم</w:t>
      </w:r>
    </w:p>
    <w:p>
      <w:p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يصدق أحيانا فينتظم</w:t>
      </w:r>
    </w:p>
    <w:p>
      <w:pPr>
        <w:pStyle w:val="BookText"/>
        <w:rPr/>
      </w:pPr>
      <w:r>
        <w:rPr>
          <w:rFonts w:ascii="Amiri" w:hAnsi="Amiri" w:eastAsia="Amiri" w:cs="Amiri"/>
          <w:color w:val="111111"/>
          <w:sz w:val="28"/>
          <w:sz w:val="28"/>
          <w:szCs w:val="28"/>
          <w:rtl w:val="true"/>
          <w:lang w:bidi="ar-SA"/>
        </w:rPr>
        <w:t xml:space="preserve">أن سوف يترككم ما تدّعون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تهاذاكم العقبان و الرخم</w:t>
      </w:r>
    </w:p>
    <w:p>
      <w:pPr>
        <w:pStyle w:val="BookText"/>
        <w:rPr/>
      </w:pPr>
      <w:r>
        <w:rPr>
          <w:rFonts w:ascii="Amiri" w:hAnsi="Amiri" w:eastAsia="Amiri" w:cs="Amiri"/>
          <w:color w:val="111111"/>
          <w:sz w:val="28"/>
          <w:sz w:val="28"/>
          <w:szCs w:val="28"/>
          <w:rtl w:val="true"/>
          <w:lang w:bidi="ar-SA"/>
        </w:rPr>
        <w:t xml:space="preserve">يا قومنا لا تشبوا الحرب إذ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أمسكوا بحبال السلم و اعتصموا</w:t>
      </w:r>
    </w:p>
    <w:p>
      <w:pPr>
        <w:pStyle w:val="BookText"/>
        <w:rPr/>
      </w:pPr>
      <w:r>
        <w:rPr>
          <w:rFonts w:ascii="Amiri" w:hAnsi="Amiri" w:eastAsia="Amiri" w:cs="Amiri"/>
          <w:color w:val="111111"/>
          <w:sz w:val="28"/>
          <w:sz w:val="28"/>
          <w:szCs w:val="28"/>
          <w:rtl w:val="true"/>
          <w:lang w:bidi="ar-SA"/>
        </w:rPr>
        <w:t xml:space="preserve">قد غرّت الحرب ممن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 قد بادت بها الأمم</w:t>
      </w:r>
    </w:p>
    <w:p>
      <w:pPr>
        <w:pStyle w:val="BookText"/>
        <w:rPr/>
      </w:pPr>
      <w:r>
        <w:rPr>
          <w:rFonts w:ascii="Amiri" w:hAnsi="Amiri" w:eastAsia="Amiri" w:cs="Amiri"/>
          <w:color w:val="111111"/>
          <w:sz w:val="28"/>
          <w:sz w:val="28"/>
          <w:szCs w:val="28"/>
          <w:rtl w:val="true"/>
          <w:lang w:bidi="ar-SA"/>
        </w:rPr>
        <w:t xml:space="preserve">فأنصفوا قومكم لا تهلكوا بذخا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بلخ زلّت به القدم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يكون خروج الحسين لأمر تكرهه، و لست أدع النصيحة له في كلّ‌ ما يجمع اللّه به الألفة و تطفى به النائرة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دخل عبد اللّه بن عباس على الحسين فكلّمه ليلا طويلا،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تهلك غدا بحال مضيعة لا تأتي العراق، و إن كنت لا بد فاعلا فأقم حتى ينقضي الموسم و تلقى الناس و تعلم على ما يصدرون ثم 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عشر ذي الحجة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الحسين أن لا يمضي إلى العراق،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لأظنك ستقتل غدا بين نسائك و بناتك كما قتل عثمان بين نسائه و بناته، و اللّه إني أخاف أن تكون الذي يقاد به عثمان، فإنا للّه و إنا إليه راجعون،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إنك شيخ قد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يزري ذلك بي أو بك لنشبت يدي في رأسك، و لو أعلم أنا إذا تناصبنا أقمت لفعلت، و لكن لا أخال ذلك نافعي،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بمكان كذا و كذا أحبّ‌ إليّ‌ أن تستحل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عباس،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أقررت عين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عباس يقول</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فذاك الذي سلاّ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عبد اللّه بن عباس من عنده و هو مغضب و ابن الزبير على الباب،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قد أتى ما أحببت، قرّت عينك هذا أبو عبد اللّه يخرج و يتركك و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يا لك من قنبرة </w:t>
      </w:r>
      <w:r>
        <w:rPr>
          <w:rStyle w:val="FootnoteAnchor"/>
          <w:rtl w:val="true"/>
        </w:rPr>
        <w:footnoteReference w:id="1081"/>
      </w:r>
      <w:r>
        <w:rPr>
          <w:rFonts w:ascii="Amiri" w:hAnsi="Amiri" w:eastAsia="Amiri" w:cs="Amiri"/>
          <w:color w:val="111111"/>
          <w:sz w:val="28"/>
          <w:sz w:val="28"/>
          <w:szCs w:val="28"/>
          <w:rtl w:val="true"/>
          <w:lang w:bidi="ar-SA"/>
        </w:rPr>
        <w:t xml:space="preserve">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لك الجو </w:t>
      </w:r>
      <w:r>
        <w:rPr>
          <w:rStyle w:val="FootnoteAnchor"/>
          <w:rtl w:val="true"/>
        </w:rPr>
        <w:footnoteReference w:id="1082"/>
      </w:r>
      <w:r>
        <w:rPr>
          <w:rFonts w:ascii="Amiri" w:hAnsi="Amiri" w:eastAsia="Amiri" w:cs="Amiri"/>
          <w:color w:val="111111"/>
          <w:sz w:val="28"/>
          <w:sz w:val="28"/>
          <w:szCs w:val="28"/>
          <w:rtl w:val="true"/>
          <w:lang w:bidi="ar-SA"/>
        </w:rPr>
        <w:t>فبيضي و اصفري</w:t>
      </w:r>
    </w:p>
    <w:p>
      <w:pPr>
        <w:pStyle w:val="BookText"/>
        <w:rPr/>
      </w:pPr>
      <w:r>
        <w:rPr>
          <w:rFonts w:ascii="Amiri" w:hAnsi="Amiri" w:eastAsia="Amiri" w:cs="Amiri"/>
          <w:color w:val="111111"/>
          <w:sz w:val="28"/>
          <w:sz w:val="28"/>
          <w:szCs w:val="28"/>
          <w:rtl w:val="true"/>
          <w:lang w:bidi="ar-SA"/>
        </w:rPr>
        <w:t>و نقّري ما شئت أن تنقّري</w:t>
      </w:r>
    </w:p>
    <w:p>
      <w:pPr>
        <w:pStyle w:val="BookText"/>
        <w:rPr/>
      </w:pPr>
      <w:r>
        <w:rPr>
          <w:rFonts w:ascii="Amiri" w:hAnsi="Amiri" w:eastAsia="Amiri" w:cs="Amiri"/>
          <w:color w:val="111111"/>
          <w:sz w:val="28"/>
          <w:sz w:val="28"/>
          <w:szCs w:val="28"/>
          <w:rtl w:val="true"/>
          <w:lang w:bidi="ar-SA"/>
        </w:rPr>
        <w:t>و بعث حسين إلى المدينة فقدم عليه من خف معه من بني عبد المطلب و هم تسعة عشر رجلا، و نساء و صبيان من إخوانه و بناته و نسائهم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تبعهم محمّد بن الحنفية، فأدرك حسينا بمكة، و أعلمه أن الخروج ليس له برأي يومه هذا، فأبى الحسين أن يقبل، فحبس محمّد بن علي ولده فلم يبعث معه أحدا منهم، حتى وجد حسين في نفسه على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ترغب بولدك عن موضع أصاب فيه‌؟ فقال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حاجتي أن تصاب و يصابون معك، و إن كانت مصيبتك أعظم عندنا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أهل العراق إلى الحسين الرسل و الكتب يدعونه إليهم فخرج متوجها إلى العراق في أهل بيته و ستين </w:t>
      </w:r>
      <w:r>
        <w:rPr>
          <w:rStyle w:val="FootnoteAnchor"/>
          <w:rtl w:val="true"/>
        </w:rPr>
        <w:footnoteReference w:id="1083"/>
      </w:r>
      <w:r>
        <w:rPr>
          <w:rFonts w:ascii="Amiri" w:hAnsi="Amiri" w:eastAsia="Amiri" w:cs="Amiri"/>
          <w:color w:val="111111"/>
          <w:sz w:val="28"/>
          <w:sz w:val="28"/>
          <w:szCs w:val="28"/>
          <w:rtl w:val="true"/>
          <w:lang w:bidi="ar-SA"/>
        </w:rPr>
        <w:t>شيخا من أهل الكوفة، و ذلك يوم الاثنين في عشر ذي الحجة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الحسين بن علي قد توجه إليك و هو الحسين بن فاطمة، و فاطمة بنت رسول اللّه صلّى اللّه عليه و سلّم و باللّه ما أحد يسلمه اللّه أحبّ‌ إلينا من الحسين، فإياك أن تهيّج على نفسك ما لا يسدّه شيء، و لا تنساه العامة، و لا تدع ذكره و السلام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إليه عمرو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توجه إليك الحسين، و في مثلها تعتق أو تكون </w:t>
      </w:r>
      <w:r>
        <w:rPr>
          <w:rStyle w:val="FootnoteAnchor"/>
          <w:rtl w:val="true"/>
        </w:rPr>
        <w:footnoteReference w:id="1085"/>
      </w:r>
      <w:r>
        <w:rPr>
          <w:rFonts w:ascii="Amiri" w:hAnsi="Amiri" w:eastAsia="Amiri" w:cs="Amiri"/>
          <w:color w:val="111111"/>
          <w:sz w:val="28"/>
          <w:sz w:val="28"/>
          <w:szCs w:val="28"/>
          <w:rtl w:val="true"/>
          <w:lang w:bidi="ar-SA"/>
        </w:rPr>
        <w:t>عبدا تسترق كما تسترق العبيد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الزّبير الحميدي، نا سفيان بن عيينة، حدّثني لبطة بن الفرزدق، و هو في الطواف و هو مع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فلما كنا بالصفاح </w:t>
      </w:r>
      <w:r>
        <w:rPr>
          <w:rStyle w:val="FootnoteAnchor"/>
          <w:rtl w:val="true"/>
        </w:rPr>
        <w:footnoteReference w:id="1086"/>
      </w:r>
      <w:r>
        <w:rPr>
          <w:rFonts w:ascii="Amiri" w:hAnsi="Amiri" w:eastAsia="Amiri" w:cs="Amiri"/>
          <w:color w:val="111111"/>
          <w:sz w:val="28"/>
          <w:sz w:val="28"/>
          <w:szCs w:val="28"/>
          <w:rtl w:val="true"/>
          <w:lang w:bidi="ar-SA"/>
        </w:rPr>
        <w:t xml:space="preserve">إذا نحن بركب عليهم اليلامق </w:t>
      </w:r>
      <w:r>
        <w:rPr>
          <w:rStyle w:val="FootnoteAnchor"/>
          <w:rtl w:val="true"/>
        </w:rPr>
        <w:footnoteReference w:id="1087"/>
      </w:r>
      <w:r>
        <w:rPr>
          <w:rFonts w:ascii="Amiri" w:hAnsi="Amiri" w:eastAsia="Amiri" w:cs="Amiri"/>
          <w:color w:val="111111"/>
          <w:sz w:val="28"/>
          <w:sz w:val="28"/>
          <w:szCs w:val="28"/>
          <w:rtl w:val="true"/>
          <w:lang w:bidi="ar-SA"/>
        </w:rPr>
        <w:t>و معهم الدرق، فلما دنوت منهم إذا أنا بحسين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إلى الناس، و القضاء في السماء، و السيوف مع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مكة، فلما كنا بمنى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أتينا عبد اللّه بن عمرو فسألناه عن حسين و عن مخرجه، فأتينا منزله بمنى فإذا نحن بصبية له سود مولدين يلعبون،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الفسطاط‍‌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أن خرج علينا من فسطاطه، فسألناه عن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w:t>
      </w:r>
    </w:p>
    <w:p>
      <w:pPr>
        <w:pStyle w:val="BookText"/>
        <w:rPr/>
      </w:pPr>
      <w:r>
        <w:rPr>
          <w:rFonts w:ascii="Amiri" w:hAnsi="Amiri" w:eastAsia="Amiri" w:cs="Amiri"/>
          <w:color w:val="111111"/>
          <w:sz w:val="28"/>
          <w:sz w:val="28"/>
          <w:szCs w:val="28"/>
          <w:rtl w:val="true"/>
          <w:lang w:bidi="ar-SA"/>
        </w:rPr>
        <w:t>لا يحيك فيه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فيه و أنت الذي قاتلته و أباه، فسبّني و سببته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خرجنا حتى أتينا ماء لنا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يمر بنا أحد إلاّ سألناه عن حسين، حتى مرّ بنا ركب فناديناهم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حسين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بعبد اللّه بن عمرو و فعل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الفرزدق إلى غير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 يحيك فيه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القتل مع ما قد سبق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الزّبير الحميدي، نا سفيان، نا شيعي </w:t>
      </w:r>
      <w:r>
        <w:rPr>
          <w:rStyle w:val="FootnoteAnchor"/>
          <w:rtl w:val="true"/>
        </w:rPr>
        <w:footnoteReference w:id="1089"/>
      </w:r>
      <w:r>
        <w:rPr>
          <w:rFonts w:ascii="Amiri" w:hAnsi="Amiri" w:eastAsia="Amiri" w:cs="Amiri"/>
          <w:color w:val="111111"/>
          <w:sz w:val="28"/>
          <w:sz w:val="28"/>
          <w:szCs w:val="28"/>
          <w:rtl w:val="true"/>
          <w:lang w:bidi="ar-SA"/>
        </w:rPr>
        <w:t>لنا، يقال له العلاء بن أبي العباس، عن أبي جعفر، عن عبد اللّه بن عمرو أنه قال في حسين حين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يحيك فيه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و الثلاثين بعد المائة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عبيد اللّه بن عثمان بن جنيقا </w:t>
      </w:r>
      <w:r>
        <w:rPr>
          <w:rStyle w:val="FootnoteAnchor"/>
          <w:rtl w:val="true"/>
        </w:rPr>
        <w:footnoteReference w:id="1090"/>
      </w:r>
      <w:r>
        <w:rPr>
          <w:rFonts w:ascii="Amiri" w:hAnsi="Amiri" w:eastAsia="Amiri" w:cs="Amiri"/>
          <w:color w:val="111111"/>
          <w:sz w:val="28"/>
          <w:sz w:val="28"/>
          <w:szCs w:val="28"/>
          <w:rtl w:val="true"/>
          <w:lang w:bidi="ar-SA"/>
        </w:rPr>
        <w:t>الدقّاق،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مسير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بأبي عبد اللّه، و أمه فاطمة بنت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العراق بعد أن بايع له من أهل الكوفة اثنا عشر ألفا على يدي مسلم بن عقيل بن أبي طالب، و كتبوا إليه في القدوم عليهم، فخرج من مكة قاصدا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يزيد خروجه فكتب إلى عبيد اللّه بن زياد، و هو عامله على العراق، يأمره بمحاربته و حمله إليه إن ظفر به، فوجّه اللعين عبيد اللّه بن زياد الجيش إليه مع عمر بن سعد بن أبي وقاص، و عدل الحسين إلى كربلاء فلقيه عمر بن سعد هناك فاقتتلوا فقتل الحسين رضوان اللّه عليه و رحمته و بركاته، و لعنة اللّه على قاتله، و كان قتله في اليوم العاشر من المحرم يوم عاشوراء من سنة إحدى و ستين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أيضا، أنا أبو الغنائم بن المأمون، أنا عبيد اللّه بن محمّد بن إسحاق، أنا عبد اللّه بن محمّد، حدّثني عمي، نا الزبير،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إلى الكوفة ساخطا لولاية يزيد، فكتب يزيد إلى ابن زياد، و هو واليه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 حسينا قد صار إلى الكوفة، و قد ابتلي به زمانك من بين الأزمان، و بلدك من بين البلدان، و ابتليت به أنت من بين العمال، و عندها تعتق أو تعود عبدا كما يعتبد العبيد، فقتله ابن زياد و بعث برأسه إليه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إجازة ح، قال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تمام علي بن محمّد إجازة، أنا أبو بكر بن بيري، أنا محمّد بن الحسين الزعفراني،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خيثمة، نا أبي، نا وهب بن جرير، حدّثني أبي، عن الزبير ابن الخرّيت </w:t>
      </w:r>
      <w:r>
        <w:rPr>
          <w:rStyle w:val="FootnoteAnchor"/>
          <w:rtl w:val="true"/>
        </w:rPr>
        <w:footnoteReference w:id="10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الفرزدق يحدث،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الحسين بن علي بذات عرق </w:t>
      </w:r>
      <w:r>
        <w:rPr>
          <w:rStyle w:val="FootnoteAnchor"/>
          <w:rtl w:val="true"/>
        </w:rPr>
        <w:footnoteReference w:id="1095"/>
      </w:r>
      <w:r>
        <w:rPr>
          <w:rFonts w:ascii="Amiri" w:hAnsi="Amiri" w:eastAsia="Amiri" w:cs="Amiri"/>
          <w:color w:val="111111"/>
          <w:sz w:val="28"/>
          <w:sz w:val="28"/>
          <w:szCs w:val="28"/>
          <w:rtl w:val="true"/>
          <w:lang w:bidi="ar-SA"/>
        </w:rPr>
        <w:t>و هو يريد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أهل الكوفة صانعين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حمل بعير</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من كتبهم،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يخذلونك، لا تذهب إليهم، فلم يطعني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أبو بكر الحميدي، حدّثني سفيان، حدّثنا رجل من بني أسد يقال له بحير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الخمسين و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الثعلبية </w:t>
      </w:r>
      <w:r>
        <w:rPr>
          <w:rStyle w:val="FootnoteAnchor"/>
          <w:rtl w:val="true"/>
        </w:rPr>
        <w:footnoteReference w:id="1097"/>
      </w:r>
      <w:r>
        <w:rPr>
          <w:rFonts w:ascii="Amiri" w:hAnsi="Amiri" w:eastAsia="Amiri" w:cs="Amiri"/>
          <w:color w:val="111111"/>
          <w:sz w:val="28"/>
          <w:sz w:val="28"/>
          <w:szCs w:val="28"/>
          <w:rtl w:val="true"/>
          <w:lang w:bidi="ar-SA"/>
        </w:rPr>
        <w:t>،و لم يكن في الطريق رجل أكبر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كنت حين مرّ بكم حسين بن علي‌؟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 يفعت </w:t>
      </w:r>
      <w:r>
        <w:rPr>
          <w:rStyle w:val="FootnoteAnchor"/>
          <w:rtl w:val="true"/>
        </w:rPr>
        <w:footnoteReference w:id="1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أخ لي كان أكبر مني يقال له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بنت رسول اللّه صلّى اللّه عليه و سلّم، إني أراك في قلة من الناس،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بسوط‍‌ في يده هكذا، </w:t>
      </w:r>
    </w:p>
    <w:p>
      <w:pPr>
        <w:pStyle w:val="BookText"/>
        <w:rPr/>
      </w:pPr>
      <w:r>
        <w:rPr>
          <w:rFonts w:ascii="Amiri" w:hAnsi="Amiri" w:eastAsia="Amiri" w:cs="Amiri"/>
          <w:color w:val="111111"/>
          <w:sz w:val="28"/>
          <w:sz w:val="28"/>
          <w:szCs w:val="28"/>
          <w:rtl w:val="true"/>
          <w:lang w:bidi="ar-SA"/>
        </w:rPr>
        <w:t>فضرب حقيبة وراءه،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هذه مملوءة كتبا، فكأنه شد من منّة أخي،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عشرة و مائة،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استودعناه طعاما لنا و متاعا، فلما رجعنا طلبناه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طعاما فلعل الحي قد أكلوه،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ذهب طعامنا، فإذا هو يمزح معي، فأخرج إلينا طعامنا و متاعنا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عاليا أبو يعقوب الهمداني، نا أبو الحسين بن المهتدي باللّه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غالب بن البنّا، أنا أبو الغنائم بن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أنا أبو القاسم البغوي، نا يحيى بن الربيع، 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أعرابي يقال له بحير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ابن كم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عشرة و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كنت حين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قد أيفعت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قلة بين </w:t>
      </w:r>
      <w:r>
        <w:rPr>
          <w:rStyle w:val="FootnoteAnchor"/>
          <w:rtl w:val="true"/>
        </w:rPr>
        <w:footnoteReference w:id="1100"/>
      </w:r>
      <w:r>
        <w:rPr>
          <w:rFonts w:ascii="Amiri" w:hAnsi="Amiri" w:eastAsia="Amiri" w:cs="Amiri"/>
          <w:color w:val="111111"/>
          <w:sz w:val="28"/>
          <w:sz w:val="28"/>
          <w:szCs w:val="28"/>
          <w:rtl w:val="true"/>
          <w:lang w:bidi="ar-SA"/>
        </w:rPr>
        <w:t>الناس و كان أخي أسنّ‌ مني، فقال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بنت رسول اللّه صلّى اللّه عليه و سلّم أراك في قلة من الناس، فقال بالسوط‍‌ و أشار به إلى حقيبة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خلفي مملوءة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1101"/>
      </w:r>
      <w:r>
        <w:rPr>
          <w:rFonts w:ascii="Amiri" w:hAnsi="Amiri" w:eastAsia="Amiri" w:cs="Amiri"/>
          <w:color w:val="111111"/>
          <w:sz w:val="28"/>
          <w:sz w:val="28"/>
          <w:szCs w:val="28"/>
          <w:rtl w:val="true"/>
          <w:lang w:bidi="ar-SA"/>
        </w:rPr>
        <w:t xml:space="preserve">،نا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الحميدي، نا سفيان، نا شهاب بن خراش </w:t>
      </w:r>
      <w:r>
        <w:rPr>
          <w:rStyle w:val="FootnoteAnchor"/>
          <w:rtl w:val="true"/>
        </w:rPr>
        <w:footnoteReference w:id="1102"/>
      </w:r>
      <w:r>
        <w:rPr>
          <w:rFonts w:ascii="Amiri" w:hAnsi="Amiri" w:eastAsia="Amiri" w:cs="Amiri"/>
          <w:color w:val="111111"/>
          <w:sz w:val="28"/>
          <w:sz w:val="28"/>
          <w:szCs w:val="28"/>
          <w:rtl w:val="true"/>
          <w:lang w:bidi="ar-SA"/>
        </w:rPr>
        <w:t>،عن رجل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الجيش الذي </w:t>
      </w:r>
      <w:r>
        <w:rPr>
          <w:rStyle w:val="FootnoteAnchor"/>
          <w:rtl w:val="true"/>
        </w:rPr>
        <w:footnoteReference w:id="1103"/>
      </w:r>
      <w:r>
        <w:rPr>
          <w:rFonts w:ascii="Amiri" w:hAnsi="Amiri" w:eastAsia="Amiri" w:cs="Amiri"/>
          <w:color w:val="111111"/>
          <w:sz w:val="28"/>
          <w:sz w:val="28"/>
          <w:szCs w:val="28"/>
          <w:rtl w:val="true"/>
          <w:lang w:bidi="ar-SA"/>
        </w:rPr>
        <w:t>بعثهم عبيد اللّه بن زياد إلى حسين بن علي، و كانوا أربعة آلاف يريدون الديلم، فصرفهم عبيد اللّه بن زياد إلى حسين بن علي فلقيت حسينا فرأيته أسود الرأس و اللحية،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فيه 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بانت منكم فينا سلة منذ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زيد بن علي فأعجبه، و كانت فيه غنّة،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الحسينيين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الفهم، نا محمّد بن سعد، أنا علي بن محمّد، عن خباب </w:t>
      </w:r>
      <w:r>
        <w:rPr>
          <w:rStyle w:val="FootnoteAnchor"/>
          <w:rtl w:val="true"/>
        </w:rPr>
        <w:footnoteReference w:id="1104"/>
      </w:r>
      <w:r>
        <w:rPr>
          <w:rFonts w:ascii="Amiri" w:hAnsi="Amiri" w:eastAsia="Amiri" w:cs="Amiri"/>
          <w:color w:val="111111"/>
          <w:sz w:val="28"/>
          <w:sz w:val="28"/>
          <w:szCs w:val="28"/>
          <w:rtl w:val="true"/>
          <w:lang w:bidi="ar-SA"/>
        </w:rPr>
        <w:t xml:space="preserve">بن موسى، عن الكلبي، عن بحير </w:t>
      </w:r>
      <w:r>
        <w:rPr>
          <w:rStyle w:val="FootnoteAnchor"/>
          <w:rtl w:val="true"/>
        </w:rPr>
        <w:footnoteReference w:id="1105"/>
      </w:r>
      <w:r>
        <w:rPr>
          <w:rFonts w:ascii="Amiri" w:hAnsi="Amiri" w:eastAsia="Amiri" w:cs="Amiri"/>
          <w:color w:val="111111"/>
          <w:sz w:val="28"/>
          <w:sz w:val="28"/>
          <w:szCs w:val="28"/>
          <w:rtl w:val="true"/>
          <w:lang w:bidi="ar-SA"/>
        </w:rPr>
        <w:t>بن شدّاد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الحسين </w:t>
      </w:r>
      <w:r>
        <w:rPr>
          <w:rStyle w:val="FootnoteAnchor"/>
          <w:rtl w:val="true"/>
        </w:rPr>
        <w:footnoteReference w:id="1106"/>
      </w:r>
      <w:r>
        <w:rPr>
          <w:rFonts w:ascii="Amiri" w:hAnsi="Amiri" w:eastAsia="Amiri" w:cs="Amiri"/>
          <w:color w:val="111111"/>
          <w:sz w:val="28"/>
          <w:sz w:val="28"/>
          <w:szCs w:val="28"/>
          <w:rtl w:val="true"/>
          <w:lang w:bidi="ar-SA"/>
        </w:rPr>
        <w:t>بالثعلبية فخرجت إليه مع أخي فإذا عليه جبّة خضراء لها جيب في صدرها، فقال له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فضرب بالسوط‍‌ على عيبة قد حقبها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وجوه أهل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موسى بن إسماعيل، نا جعفر بن سليمان، عن يزيد الرشك،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شافه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أبنية مضروبة بفلاة من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شيخ يقرأ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الدموع تسيل على خديه و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ابن رسول اللّه صلّى اللّه عليه و سلّم ما أنزلك هذه البلاد و الفلاة التي ليس بها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و لا أراهم إلاّ قاتلي، فإذا فعلوا ذلك لم يدعوا للّه حرمة إلاّ انتهكوها فيسلط‍‌ اللّه عليهم من يذلهم، حتى يكونوا أذل من فرم </w:t>
      </w:r>
      <w:r>
        <w:rPr>
          <w:rStyle w:val="FootnoteAnchor"/>
          <w:rtl w:val="true"/>
        </w:rPr>
        <w:footnoteReference w:id="1107"/>
      </w:r>
      <w:r>
        <w:rPr>
          <w:rFonts w:ascii="Amiri" w:hAnsi="Amiri" w:eastAsia="Amiri" w:cs="Amiri"/>
          <w:color w:val="111111"/>
          <w:sz w:val="28"/>
          <w:sz w:val="28"/>
          <w:szCs w:val="28"/>
          <w:rtl w:val="true"/>
          <w:lang w:bidi="ar-SA"/>
        </w:rPr>
        <w:t>الأمة يعني 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عن الحسن بن دينار،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ليعتدنّ‌ عليّ‌ كما اعتدت بنو إسرائيل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محمّد، عن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يدعوني حتى يستخرجوا هذه العلقة من جوفي فإذا فعلوا سلّط‍‌ اللّه عليهم من يذلهم حتى يكونوا أذل من فرم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العراق فقتل بنينوى يوم عاشوراء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عن عامر بن أبي محمّد، عن الهيثم بن موسى،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العريان بن الهيثم، كان أبي يتبدّى </w:t>
      </w:r>
      <w:r>
        <w:rPr>
          <w:rStyle w:val="FootnoteAnchor"/>
          <w:rtl w:val="true"/>
        </w:rPr>
        <w:footnoteReference w:id="1108"/>
      </w:r>
      <w:r>
        <w:rPr>
          <w:rFonts w:ascii="Amiri" w:hAnsi="Amiri" w:eastAsia="Amiri" w:cs="Amiri"/>
          <w:color w:val="111111"/>
          <w:sz w:val="28"/>
          <w:sz w:val="28"/>
          <w:szCs w:val="28"/>
          <w:rtl w:val="true"/>
          <w:lang w:bidi="ar-SA"/>
        </w:rPr>
        <w:t xml:space="preserve">فينزل قريبا من الموضع الذي كان فيه معركة </w:t>
      </w:r>
    </w:p>
    <w:p>
      <w:pPr>
        <w:pStyle w:val="BookText"/>
        <w:rPr/>
      </w:pPr>
      <w:r>
        <w:rPr>
          <w:rFonts w:ascii="Amiri" w:hAnsi="Amiri" w:eastAsia="Amiri" w:cs="Amiri"/>
          <w:color w:val="111111"/>
          <w:sz w:val="28"/>
          <w:sz w:val="28"/>
          <w:szCs w:val="28"/>
          <w:rtl w:val="true"/>
          <w:lang w:bidi="ar-SA"/>
        </w:rPr>
        <w:t>الحسين، فكنا لا نبدوا إلاّ وجدنا رجلا من بني أسد هناك،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ملازما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حسينا يقتل هاهنا فأنا أخرج لعلّي أصادفه فأقتل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الحسين،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ننظر هل الأسدي فيمن قتل، و أتينا المعركة فطوّفنا فإذا الأسدي مقتول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بن علي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الفضائل محمّد بن أحمد بن عمر بن الحسن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محمّد بن جعفر، نا إسحاق بن أحمد الفارسي، نا عبد الواحد بن محمّد، نا أبو المنذر، عن أبي مخنف </w:t>
      </w:r>
      <w:r>
        <w:rPr>
          <w:rStyle w:val="FootnoteAnchor"/>
          <w:rtl w:val="true"/>
        </w:rPr>
        <w:footnoteReference w:id="1111"/>
      </w:r>
      <w:r>
        <w:rPr>
          <w:rFonts w:ascii="Amiri" w:hAnsi="Amiri" w:eastAsia="Amiri" w:cs="Amiri"/>
          <w:color w:val="111111"/>
          <w:sz w:val="28"/>
          <w:sz w:val="28"/>
          <w:szCs w:val="28"/>
          <w:rtl w:val="true"/>
          <w:lang w:bidi="ar-SA"/>
        </w:rPr>
        <w:t>،عن أبي خالد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صبّحت الخيل الحسين بن علي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و رجائي في كل شدّة، و أنت لي في كل أمر نزل بي ثقة و عدة، فكم من همّ‌ يضعف فيه الفؤاد، و تقل فيه الحيلة، و يخذل فيه الصديق، و يشمت فيه العدو، فأنزلته بك، و شكوته إليك رغبة فيك إليك عمن سواك، ففرّجته و كشفته و كفيتنيه </w:t>
      </w:r>
      <w:r>
        <w:rPr>
          <w:rStyle w:val="FootnoteAnchor"/>
          <w:rtl w:val="true"/>
        </w:rPr>
        <w:footnoteReference w:id="1112"/>
      </w:r>
      <w:r>
        <w:rPr>
          <w:rFonts w:ascii="Amiri" w:hAnsi="Amiri" w:eastAsia="Amiri" w:cs="Amiri"/>
          <w:color w:val="111111"/>
          <w:sz w:val="28"/>
          <w:sz w:val="28"/>
          <w:szCs w:val="28"/>
          <w:rtl w:val="true"/>
          <w:lang w:bidi="ar-SA"/>
        </w:rPr>
        <w:t>،فأنت وليّ‌ كل نعمة، و صاحب كلّ‌ حسنة، و منتهى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جعفر بن المسلمة، أنبأنا أبو طاهر المخلص،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قال</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لما نزل عمر بن سعد بحسين و أيقن أنهم قاتلوه قام في أصحابه خطيبا فحمد اللّه و أثنى عليه، ثم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نزل بنا ما ترون من الأمر، و إن الدنيا قد تغيّرت و تنكّرت و أدبر معروفها و استمرّت حتى لم يبق منها إلاّ صبابة كصبابة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حشيش عكس </w:t>
      </w:r>
      <w:r>
        <w:rPr>
          <w:rStyle w:val="FootnoteAnchor"/>
          <w:rtl w:val="true"/>
        </w:rPr>
        <w:footnoteReference w:id="1114"/>
      </w:r>
      <w:r>
        <w:rPr>
          <w:rFonts w:ascii="Amiri" w:hAnsi="Amiri" w:eastAsia="Amiri" w:cs="Amiri"/>
          <w:color w:val="111111"/>
          <w:sz w:val="28"/>
          <w:sz w:val="28"/>
          <w:szCs w:val="28"/>
          <w:rtl w:val="true"/>
          <w:lang w:bidi="ar-SA"/>
        </w:rPr>
        <w:t xml:space="preserve">كالمرعى الوبيل، أ لا ترون الحق لا يعمل به، و الباطل لا يتناهى عنه، ليرغب المؤمن في لقاء اللّه، </w:t>
      </w:r>
    </w:p>
    <w:p>
      <w:pPr>
        <w:pStyle w:val="BookText"/>
        <w:rPr/>
      </w:pPr>
      <w:r>
        <w:rPr>
          <w:rFonts w:ascii="Amiri" w:hAnsi="Amiri" w:eastAsia="Amiri" w:cs="Amiri"/>
          <w:color w:val="111111"/>
          <w:sz w:val="28"/>
          <w:sz w:val="28"/>
          <w:szCs w:val="28"/>
          <w:rtl w:val="true"/>
          <w:lang w:bidi="ar-SA"/>
        </w:rPr>
        <w:t xml:space="preserve">و إني لا أرى الموت إلاّ سعادة و الحياة مع الظالمين إلاّ برما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أنا سهل بن بشر الأسفرايني، أنا محمّد بن الحسين بن أحمد بن السري، أنا الحسن بن رشيق، نا يموت بن المزرّع، نا محمّد بن الصباح السماك، نا بشر بن طانحة </w:t>
      </w:r>
      <w:r>
        <w:rPr>
          <w:rStyle w:val="FootnoteAnchor"/>
          <w:rtl w:val="true"/>
        </w:rPr>
        <w:footnoteReference w:id="1116"/>
      </w:r>
      <w:r>
        <w:rPr>
          <w:rFonts w:ascii="Amiri" w:hAnsi="Amiri" w:eastAsia="Amiri" w:cs="Amiri"/>
          <w:color w:val="111111"/>
          <w:sz w:val="28"/>
          <w:sz w:val="28"/>
          <w:szCs w:val="28"/>
          <w:rtl w:val="true"/>
          <w:lang w:bidi="ar-SA"/>
        </w:rPr>
        <w:t>،عن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الحسين بن علي غداة اليوم الذي استشهد فيه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اتقوا اللّه و كونوا من الدنيا على حذر، فإن الدنيا لو بقيت لأحد و بقي عليها أحد، كانت الأنبياء أحق بالبقاء، و أولى بالرضا و أرضى بالقضاء، غير أن اللّه تعالى خلق الدنيا للبلاء، و خلق أهلها للفناء، فجديدها بال و نعيمها مضمحلّ‌، و سرورها مكفهرّ، و المنزل بلغة، و الدار قلعة، فتزودوا فإن خير الزاد التقوى، و اتقوا اللّه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المجلي </w:t>
      </w:r>
      <w:r>
        <w:rPr>
          <w:rStyle w:val="FootnoteAnchor"/>
          <w:rtl w:val="true"/>
        </w:rPr>
        <w:footnoteReference w:id="1117"/>
      </w:r>
      <w:r>
        <w:rPr>
          <w:rFonts w:ascii="Amiri" w:hAnsi="Amiri" w:eastAsia="Amiri" w:cs="Amiri"/>
          <w:color w:val="111111"/>
          <w:sz w:val="28"/>
          <w:sz w:val="28"/>
          <w:szCs w:val="28"/>
          <w:rtl w:val="true"/>
          <w:lang w:bidi="ar-SA"/>
        </w:rPr>
        <w:t xml:space="preserve">،أنا محمّد بن محمّد بن أحمد، نا عبد اللّه بن علي بن أيوب، أنا أبو بكر أحمد بن محمّد </w:t>
      </w:r>
      <w:r>
        <w:rPr>
          <w:rStyle w:val="FootnoteAnchor"/>
          <w:rtl w:val="true"/>
        </w:rPr>
        <w:footnoteReference w:id="1118"/>
      </w:r>
      <w:r>
        <w:rPr>
          <w:rFonts w:ascii="Amiri" w:hAnsi="Amiri" w:eastAsia="Amiri" w:cs="Amiri"/>
          <w:color w:val="111111"/>
          <w:sz w:val="28"/>
          <w:sz w:val="28"/>
          <w:szCs w:val="28"/>
          <w:rtl w:val="true"/>
          <w:lang w:bidi="ar-SA"/>
        </w:rPr>
        <w:t>بن الجراح، أنا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w:t>
      </w:r>
      <w:r>
        <w:rPr>
          <w:rStyle w:val="FootnoteAnchor"/>
          <w:rtl w:val="true"/>
        </w:rPr>
        <w:footnoteReference w:id="1119"/>
      </w:r>
      <w:r>
        <w:rPr>
          <w:rFonts w:ascii="Amiri" w:hAnsi="Amiri" w:eastAsia="Amiri" w:cs="Amiri"/>
          <w:color w:val="111111"/>
          <w:sz w:val="28"/>
          <w:sz w:val="28"/>
          <w:szCs w:val="28"/>
          <w:rtl w:val="true"/>
          <w:lang w:bidi="ar-SA"/>
        </w:rPr>
        <w:t>الناس بالحسين ركب فرسه ثم استنصت الناس فأنصتوا له، فحمد اللّه و أثنى عليه، و صلّى على النبي صلّى اللّه عليه و سلّم ثم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لكم أيتها الجماعة و ترحا أ حين استصرختمونا ولهين، فأصرخناكم موجفين، شحذتم علينا سيفا كان في أيماننا، و حششتم </w:t>
      </w:r>
      <w:r>
        <w:rPr>
          <w:rStyle w:val="FootnoteAnchor"/>
          <w:rtl w:val="true"/>
        </w:rPr>
        <w:footnoteReference w:id="1120"/>
      </w:r>
      <w:r>
        <w:rPr>
          <w:rFonts w:ascii="Amiri" w:hAnsi="Amiri" w:eastAsia="Amiri" w:cs="Amiri"/>
          <w:color w:val="111111"/>
          <w:sz w:val="28"/>
          <w:sz w:val="28"/>
          <w:szCs w:val="28"/>
          <w:rtl w:val="true"/>
          <w:lang w:bidi="ar-SA"/>
        </w:rPr>
        <w:t xml:space="preserve">علينا نارا فقد حناها على عدوكم وعدونا، فأصبحتم إلبا على أوليائكم، و يدا عليهم لأعدائكم بغير عدل رأيتموه بثوه فيكم و لا أصل </w:t>
      </w:r>
      <w:r>
        <w:rPr>
          <w:rStyle w:val="FootnoteAnchor"/>
          <w:rtl w:val="true"/>
        </w:rPr>
        <w:footnoteReference w:id="1121"/>
      </w:r>
      <w:r>
        <w:rPr>
          <w:rFonts w:ascii="Amiri" w:hAnsi="Amiri" w:eastAsia="Amiri" w:cs="Amiri"/>
          <w:color w:val="111111"/>
          <w:sz w:val="28"/>
          <w:sz w:val="28"/>
          <w:szCs w:val="28"/>
          <w:rtl w:val="true"/>
          <w:lang w:bidi="ar-SA"/>
        </w:rPr>
        <w:t xml:space="preserve">أصبح أصل لكم فيهم و من غير حدث كان منّا، و لا رأي يفيّل </w:t>
      </w:r>
      <w:r>
        <w:rPr>
          <w:rStyle w:val="FootnoteAnchor"/>
          <w:rtl w:val="true"/>
        </w:rPr>
        <w:footnoteReference w:id="1122"/>
      </w:r>
      <w:r>
        <w:rPr>
          <w:rFonts w:ascii="Amiri" w:hAnsi="Amiri" w:eastAsia="Amiri" w:cs="Amiri"/>
          <w:color w:val="111111"/>
          <w:sz w:val="28"/>
          <w:sz w:val="28"/>
          <w:szCs w:val="28"/>
          <w:rtl w:val="true"/>
          <w:lang w:bidi="ar-SA"/>
        </w:rPr>
        <w:t xml:space="preserve">فينا فهلا </w:t>
      </w:r>
    </w:p>
    <w:p>
      <w:pPr>
        <w:pStyle w:val="BookText"/>
        <w:rPr/>
      </w:pPr>
      <w:r>
        <w:rPr>
          <w:rFonts w:ascii="Amiri" w:hAnsi="Amiri" w:eastAsia="Amiri" w:cs="Amiri"/>
          <w:color w:val="111111"/>
          <w:sz w:val="28"/>
          <w:sz w:val="28"/>
          <w:szCs w:val="28"/>
          <w:rtl w:val="true"/>
          <w:lang w:bidi="ar-SA"/>
        </w:rPr>
        <w:t xml:space="preserve">لكم الويلات اذ كرهتموها تركتمونا و السيف مشيم و الجأش </w:t>
      </w:r>
      <w:r>
        <w:rPr>
          <w:rStyle w:val="FootnoteAnchor"/>
          <w:rtl w:val="true"/>
        </w:rPr>
        <w:footnoteReference w:id="1123"/>
      </w:r>
      <w:r>
        <w:rPr>
          <w:rFonts w:ascii="Amiri" w:hAnsi="Amiri" w:eastAsia="Amiri" w:cs="Amiri"/>
          <w:color w:val="111111"/>
          <w:sz w:val="28"/>
          <w:sz w:val="28"/>
          <w:szCs w:val="28"/>
          <w:rtl w:val="true"/>
          <w:lang w:bidi="ar-SA"/>
        </w:rPr>
        <w:t>طامن و الرأي لم يستخفّ‌ و لكن استصرعتم إلينا طيرة الدبا و تداعيتم إلينا كتداعي الفراش قيحا و حكة و هلوعا و ذلّة لطواغيت الأمة، و شذّاذ الأحزاب و نبذة الكتاب، و غضبة الآثام، و بقية الشيطان، و محرّفي الكلام، و مطفئي السنن، و ملحقي العهرة بالنسب و أسف المؤمنين، و مزاح المستهزئين الذين جعلوا القرآن عضين لبئس ما قدمت لهم أنفسهم، أن سخط‍‌ اللّه عليهم و 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تعضدون‌؟ و عنّا تتخاذلون‌؟ أجل و اللّه الخذل فيكم معروف، و شبحت عليه عروقكم و استأزرت عليه أصولكم فأفرعكم فكنتم أخبث ثمرة شجرة للناس </w:t>
      </w:r>
      <w:r>
        <w:rPr>
          <w:rStyle w:val="FootnoteAnchor"/>
          <w:rtl w:val="true"/>
        </w:rPr>
        <w:footnoteReference w:id="1124"/>
      </w:r>
      <w:r>
        <w:rPr>
          <w:rFonts w:ascii="Amiri" w:hAnsi="Amiri" w:eastAsia="Amiri" w:cs="Amiri"/>
          <w:color w:val="111111"/>
          <w:sz w:val="28"/>
          <w:sz w:val="28"/>
          <w:szCs w:val="28"/>
          <w:rtl w:val="true"/>
          <w:lang w:bidi="ar-SA"/>
        </w:rPr>
        <w:t>،و آكلة لغاصب، ألا فلعنة اللّه على الناكثين الذين ينقضون الأيمان بعد توكيدها، و قد جعلوا اللّه عليهم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البغيّ‌ قد ركن </w:t>
      </w:r>
      <w:r>
        <w:rPr>
          <w:rStyle w:val="FootnoteAnchor"/>
          <w:rtl w:val="true"/>
        </w:rPr>
        <w:footnoteReference w:id="1125"/>
      </w:r>
      <w:r>
        <w:rPr>
          <w:rFonts w:ascii="Amiri" w:hAnsi="Amiri" w:eastAsia="Amiri" w:cs="Amiri"/>
          <w:color w:val="111111"/>
          <w:sz w:val="28"/>
          <w:sz w:val="28"/>
          <w:szCs w:val="28"/>
          <w:rtl w:val="true"/>
          <w:lang w:bidi="ar-SA"/>
        </w:rPr>
        <w:t xml:space="preserve">بين اثنتين </w:t>
      </w:r>
      <w:r>
        <w:rPr>
          <w:rStyle w:val="FootnoteAnchor"/>
          <w:rtl w:val="true"/>
        </w:rPr>
        <w:footnoteReference w:id="1126"/>
      </w:r>
      <w:r>
        <w:rPr>
          <w:rFonts w:ascii="Amiri" w:hAnsi="Amiri" w:eastAsia="Amiri" w:cs="Amiri"/>
          <w:color w:val="111111"/>
          <w:sz w:val="28"/>
          <w:sz w:val="28"/>
          <w:szCs w:val="28"/>
          <w:rtl w:val="true"/>
          <w:lang w:bidi="ar-SA"/>
        </w:rPr>
        <w:t xml:space="preserve">بين المسألة و الذلّة و هيهات منا الدنية، أبى اللّه ذلك و رسوله و المؤمنون و حجور طابت و بطون طهرت و أنوف حمية و نفوس أبية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مصارع الكرام على ظئار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زاحف بهذه الأسرة على قلّ‌ العدد و كثرة العدو و خذلة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فغير مهزّمينا</w:t>
      </w:r>
    </w:p>
    <w:p>
      <w:pPr>
        <w:pStyle w:val="BookText"/>
        <w:rPr/>
      </w:pPr>
      <w:r>
        <w:rPr>
          <w:rFonts w:ascii="Amiri" w:hAnsi="Amiri" w:eastAsia="Amiri" w:cs="Amiri"/>
          <w:color w:val="111111"/>
          <w:sz w:val="28"/>
          <w:sz w:val="28"/>
          <w:szCs w:val="28"/>
          <w:rtl w:val="true"/>
          <w:lang w:bidi="ar-SA"/>
        </w:rPr>
        <w:t xml:space="preserve">و ما إن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طعمة آخرينا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ثم لا يلبثوا </w:t>
      </w:r>
      <w:r>
        <w:rPr>
          <w:rStyle w:val="FootnoteAnchor"/>
          <w:rtl w:val="true"/>
        </w:rPr>
        <w:footnoteReference w:id="1127"/>
      </w:r>
      <w:r>
        <w:rPr>
          <w:rFonts w:ascii="Amiri" w:hAnsi="Amiri" w:eastAsia="Amiri" w:cs="Amiri"/>
          <w:color w:val="111111"/>
          <w:sz w:val="28"/>
          <w:sz w:val="28"/>
          <w:szCs w:val="28"/>
          <w:rtl w:val="true"/>
          <w:lang w:bidi="ar-SA"/>
        </w:rPr>
        <w:t>إلاّ ريث ما يركب فرس حتى تدار بكم دور الرّحى و يفلق بكم فلق المحور، عهدا عهده النبي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أَمْرَكُمْ‌ وَ شُرَكٰاءَكُمْ‌ ثُمَّ‌ لاٰ يَكُنْ‌ أَمْرُكُمْ‌ عَلَيْكُمْ‌ غُمَّةً‌ ثُمَّ‌ اقْضُوا إِلَيَّ‌ وَ لاٰ تُنْظِرُونِ‌ </w:t>
      </w:r>
      <w:r>
        <w:rPr>
          <w:rStyle w:val="FootnoteAnchor"/>
          <w:rtl w:val="true"/>
        </w:rPr>
        <w:footnoteReference w:id="1128"/>
      </w:r>
      <w:r>
        <w:rPr>
          <w:rFonts w:ascii="Amiri" w:hAnsi="Amiri" w:eastAsia="Amiri" w:cs="Amiri"/>
          <w:color w:val="111111"/>
          <w:sz w:val="28"/>
          <w:sz w:val="28"/>
          <w:szCs w:val="28"/>
          <w:rtl w:val="true"/>
          <w:lang w:bidi="ar-SA"/>
        </w:rPr>
        <w:t xml:space="preserve">الآية، و الآية الأخرى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عبد الصمد بن علي، أنا عبيد اللّه بن محمّد بن إسحاق، أنا عبد اللّه بن محمّد بن عبد العزيز، حدّثني أحمد بن محمّد بن عيسى، نا عمرو بن عون، أنا خالد، عن الجريري، عن عبد ربّه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لما أرهقه السلاح و أخذله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تقبلون مني ما كان رسول اللّه صلّى اللّه عليه و سلّم يقبل من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يقبل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جنح أحدهم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فدعوني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فدعوني آتي أمير المؤمنين فأخذله رجل السلاح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ربي عز و جل، و شفاعة نبيي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و جيء برأسه حتى وضعه في طست بين يدي ابن زياد فنكته بقضيبه،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غلاما صبيحا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قاتله‌؟ فقام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فأعاد الحديث، فاسودّ وجهه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و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سلام، حدّثني حجاج بن محمّد، عن أبي معشر، عن بعض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حين نزلوا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عبيد اللّه بن زياد عمر بن سعد فقاتلهم،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اختر مني إحد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تتركني أرجع كما جئت، فإن أبيت هذه فسيّرني إلى يزيد فأضع يدي في يده فيحكم بي ما رأى، فإن أبيت هذه فسيّرني إلى الترك فأقاتلهم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ابن زياد بذلك فهمّ‌ أن يسيّره إلى يزيد، فقال له شمر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أن ينزل على حكمك فأرسل إليه بذلك،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أبطأ عمر عن قتاله، فأرسل إليه ابن زياد شمر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يقدم عمر يقاتل و إلاّ فأقتله، و كن أنت مكانه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عمر قريب من ثلاثين رجلا من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عليكم ابن </w:t>
      </w:r>
    </w:p>
    <w:p>
      <w:pPr>
        <w:pStyle w:val="BookText"/>
        <w:rPr/>
      </w:pPr>
      <w:r>
        <w:rPr>
          <w:rFonts w:ascii="Amiri" w:hAnsi="Amiri" w:eastAsia="Amiri" w:cs="Amiri"/>
          <w:color w:val="111111"/>
          <w:sz w:val="28"/>
          <w:sz w:val="28"/>
          <w:szCs w:val="28"/>
          <w:rtl w:val="true"/>
          <w:lang w:bidi="ar-SA"/>
        </w:rPr>
        <w:t>بنت رسول اللّه صلّى اللّه عليه و سلّم ثلاث خصال فلا تقبلون منها شيئا فتحولوا مع الحسين فقاتلوا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أنا أبو زرعة، نا سعيد بن سليمان، عن عبّاد بن العوام،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ذاك حين مقتل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الحسين و عليه جبّة برود، و رماه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الطهوي بسهم فنظرت إلى السهم معلّقا بجبّته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ابن المأمون، أنا أبو القاسم بن حبابة، أنا أبو القاسم البغوي، أنبأنا إسحاق بن إسماعيل الطالقاني سنة خمس و عشرين، أنبأنا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حين أحسّ‌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ابغوني </w:t>
      </w:r>
      <w:r>
        <w:rPr>
          <w:rStyle w:val="FootnoteAnchor"/>
          <w:rtl w:val="true"/>
        </w:rPr>
        <w:footnoteReference w:id="1133"/>
      </w:r>
      <w:r>
        <w:rPr>
          <w:rFonts w:ascii="Amiri" w:hAnsi="Amiri" w:eastAsia="Amiri" w:cs="Amiri"/>
          <w:color w:val="111111"/>
          <w:sz w:val="28"/>
          <w:sz w:val="28"/>
          <w:szCs w:val="28"/>
          <w:rtl w:val="true"/>
          <w:lang w:bidi="ar-SA"/>
        </w:rPr>
        <w:t xml:space="preserve">ثوبا لا يرغب فيه، أجعله تحت ثيابي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 </w:t>
      </w:r>
      <w:r>
        <w:rPr>
          <w:rStyle w:val="FootnoteAnchor"/>
          <w:rtl w:val="true"/>
        </w:rPr>
        <w:footnoteReference w:id="11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لباس من ضربت عليه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ثوبا فخرقه </w:t>
      </w:r>
      <w:r>
        <w:rPr>
          <w:rStyle w:val="FootnoteAnchor"/>
          <w:rtl w:val="true"/>
        </w:rPr>
        <w:footnoteReference w:id="1135"/>
      </w:r>
      <w:r>
        <w:rPr>
          <w:rFonts w:ascii="Amiri" w:hAnsi="Amiri" w:eastAsia="Amiri" w:cs="Amiri"/>
          <w:color w:val="111111"/>
          <w:sz w:val="28"/>
          <w:sz w:val="28"/>
          <w:szCs w:val="28"/>
          <w:rtl w:val="true"/>
          <w:lang w:bidi="ar-SA"/>
        </w:rPr>
        <w:t xml:space="preserve">فجعله تحت ثيابه، فلما قتل جرد صلوات اللّه عليه و رضوانه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الفهم، نا محمّد بن سعد، أنا يحيى بن حمّاد، نا أبو عوانة، عن عطاء بن السّائب، عن ميمون، عن شيبان بن 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عثمانيا يبغض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رجع </w:t>
      </w:r>
      <w:r>
        <w:rPr>
          <w:rStyle w:val="FootnoteAnchor"/>
          <w:rtl w:val="true"/>
        </w:rPr>
        <w:footnoteReference w:id="1137"/>
      </w:r>
      <w:r>
        <w:rPr>
          <w:rFonts w:ascii="Amiri" w:hAnsi="Amiri" w:eastAsia="Amiri" w:cs="Amiri"/>
          <w:color w:val="111111"/>
          <w:sz w:val="28"/>
          <w:sz w:val="28"/>
          <w:szCs w:val="28"/>
          <w:rtl w:val="true"/>
          <w:lang w:bidi="ar-SA"/>
        </w:rPr>
        <w:t>مع علي من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 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على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هاهنا قوم أفضل شهداء على ظهر الأرض، لا يكون شهداء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كذباته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ثمة حمار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هذا الحمار، فأوتدته في المقعد الذي كان فيه قاعدا، فلما قتل الحسين قلت </w:t>
      </w:r>
    </w:p>
    <w:p>
      <w:pPr>
        <w:pStyle w:val="BookText"/>
        <w:rPr/>
      </w:pPr>
      <w:r>
        <w:rPr>
          <w:rFonts w:ascii="Amiri" w:hAnsi="Amiri" w:eastAsia="Amiri" w:cs="Amiri"/>
          <w:color w:val="111111"/>
          <w:sz w:val="28"/>
          <w:sz w:val="28"/>
          <w:szCs w:val="28"/>
          <w:rtl w:val="true"/>
          <w:lang w:bidi="ar-SA"/>
        </w:rPr>
        <w:t>لأصحابنا، انطلقوا ننظر فانتهينا إلى المكان فإذا جسد الحسين على رجل الحمار و إذا أصحابه ربضة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138"/>
      </w:r>
      <w:r>
        <w:rPr>
          <w:rFonts w:ascii="Amiri" w:hAnsi="Amiri" w:eastAsia="Amiri" w:cs="Amiri"/>
          <w:color w:val="111111"/>
          <w:sz w:val="28"/>
          <w:sz w:val="28"/>
          <w:szCs w:val="28"/>
          <w:rtl w:val="true"/>
          <w:lang w:bidi="ar-SA"/>
        </w:rPr>
        <w:t xml:space="preserve">،أنا سليمان بن أحمد، نا أحمد، نا محمّد بن عبد اللّه الحضرمي، نا محمّد بن يحيى بن أبي سمينة، نا يحيى بن حمّاد، نا أبو عوانة، عن عطاء بن السائب، عن ميمون بن مهران عن شيبان بن 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 عليّ‌ إذ أتى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هذا الموضع شهداء ليس مثلهم شهداء إلاّ شهداء بدر،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كذباته، و ثمّ‌ رجل حمار ميت،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رجل هذا الحمار فأوتدها في مقعده و غيّبها، فضرب الدهر ضربة فلما قتل الحسين انطلقت و معي أصحاب لي، فإذا جثة الحسين بن علي على رجل ذاك الحمار </w:t>
      </w:r>
      <w:r>
        <w:rPr>
          <w:rStyle w:val="FootnoteAnchor"/>
          <w:rtl w:val="true"/>
        </w:rPr>
        <w:footnoteReference w:id="1139"/>
      </w:r>
      <w:r>
        <w:rPr>
          <w:rFonts w:ascii="Amiri" w:hAnsi="Amiri" w:eastAsia="Amiri" w:cs="Amiri"/>
          <w:color w:val="111111"/>
          <w:sz w:val="28"/>
          <w:sz w:val="28"/>
          <w:szCs w:val="28"/>
          <w:rtl w:val="true"/>
          <w:lang w:bidi="ar-SA"/>
        </w:rPr>
        <w:t>و إذا أصحابه ربضة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و السبعين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الواسطي أنا أبو بكر الخطيب، أنا عبد الكريم بن محمّد بن أحمد الضّبّي، أنا علي بن عمر الحافظ‍‌، نا محمّد بن نوح الجنديسابوري، نا علي بن حرب الجنديسابوري، أنا إسحاق بن سليمان، عن عمرو بن أبي قيس، عن يحيى بن سعيد أبي حيان، عن قدامة الضّبّي، عن جرداء ابنة سمير، عن زوجها هرثمة بن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في بعض غزوة فسار حتى انتهى إلى كربلاء، فنزل إلى شجرة فصلّى إليها، فأخذ تربة من الأرض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تربة ليقتلنّ‌ بك قوم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فقفلنا من غزواتنا </w:t>
      </w:r>
      <w:r>
        <w:rPr>
          <w:rStyle w:val="FootnoteAnchor"/>
          <w:rtl w:val="true"/>
        </w:rPr>
        <w:footnoteReference w:id="1140"/>
      </w:r>
      <w:r>
        <w:rPr>
          <w:rFonts w:ascii="Amiri" w:hAnsi="Amiri" w:eastAsia="Amiri" w:cs="Amiri"/>
          <w:color w:val="111111"/>
          <w:sz w:val="28"/>
          <w:sz w:val="28"/>
          <w:szCs w:val="28"/>
          <w:rtl w:val="true"/>
          <w:lang w:bidi="ar-SA"/>
        </w:rPr>
        <w:t>و قتل علي و نسيت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الجيش الذين ساروا إلى الحسين، فلما انتهيت إليه نظرت إلى الشجرة فذكرت الحديث، فتقدمت على فرس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ابن بنت رسول اللّه صلّى اللّه عليه و سلّم و حدثته الحديث،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أو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 لا عليك، تركت عيالا، و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فولّ‌ في الأرض، فو الذي نفس حسين بيده لا يشهد قتلنا اليوم رجل إلاّ دخل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فانطلقت هاربا مولّيا في الأرض حتى خفي عليه مقتله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الخطيب، أنا الحسين بن محمّد الخلال، نا عبد الواحد بن علي القاضي، نا الحسين بن إسماعيل الضبي، نا عبد اللّه بن شبيب </w:t>
      </w:r>
      <w:r>
        <w:rPr>
          <w:rStyle w:val="FootnoteAnchor"/>
          <w:rtl w:val="true"/>
        </w:rPr>
        <w:footnoteReference w:id="1142"/>
      </w:r>
      <w:r>
        <w:rPr>
          <w:rFonts w:ascii="Amiri" w:hAnsi="Amiri" w:eastAsia="Amiri" w:cs="Amiri"/>
          <w:color w:val="111111"/>
          <w:sz w:val="28"/>
          <w:sz w:val="28"/>
          <w:szCs w:val="28"/>
          <w:rtl w:val="true"/>
          <w:lang w:bidi="ar-SA"/>
        </w:rPr>
        <w:t>،حدّثني إبراهيم بن المنذر حدّثني حسين بن زيد بن علي بن الحسين، عن الحسن بن زيد بن حسن بن علي، حدّثني مسلم بن رباح مولى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الحسين بن علي يوم قتل، فرمي في وجهه بنشابة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ادن يديك من الدم، فأدنيتهما فلما امتلأتا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اسكبه في يدي فسكبته في يده، فنفخ بهما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اطلب بدم ابن بنت نبيك،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منه إلى الأرض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طراد بن محمّد بن علي، أنا علي بن محمّد بن عبد اللّه بن بشران، نا الحسين بن صفوان، نا عبد اللّه بن محمّد بن عبيد اللّه بن أبي الدنيا، أخبرني العباس بن هشام بن محمّد الكوفي،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أبان بن دارم يقال له زرعة شهد قتل الحسين، فرمى الحسين بسهم فأصاب حنكه، فجعل يلتقي الدم ثم يقول هكذا إلى السماء فيرمي به، و ذلك إن الحسين دعا بماء ليشرب فلما رماه حال بينه و بين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ظمّه اللّهم 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شهده و هو يموت و هو يصيح من الحر في بطنه، و البرد في ظهره، و بين يديه المراوح و الثلج و خلفه الكافور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 فيؤتى بالعسّ‌ العظيم فيه السّويق أو الماء و اللبن لو شربه خمسة لكفاهم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فيشربه ثم يعود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 بطنه كانقداد البعير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علي بن أحمد بن الحسن، أنا محمّد بن أحمد بن محمّد الآبنوسي، أنا عيسى بن علي، أنا عبد اللّه بن محمّد، حدّثني محمّد بن هارون أبو بكر، نا إبراهيم بن محمّد الرّقّي، و علي بن الحسين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الملك بن واقد الحرّاني، نا عطاء بن مسلم، نا أشعث بن سحيم،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w:t>
      </w:r>
    </w:p>
    <w:p>
      <w:pPr>
        <w:pStyle w:val="BookText"/>
        <w:rPr/>
      </w:pPr>
      <w:r>
        <w:rPr>
          <w:rFonts w:ascii="Amiri" w:hAnsi="Amiri" w:eastAsia="Amiri" w:cs="Amiri"/>
          <w:color w:val="111111"/>
          <w:sz w:val="28"/>
          <w:sz w:val="28"/>
          <w:szCs w:val="28"/>
          <w:rtl w:val="true"/>
          <w:lang w:bidi="ar-SA"/>
        </w:rPr>
        <w:t>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كربلاء فمن شهد ذلك منكم فلينصره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بن الحارث إلى كربلاء فقتل مع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روى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ذكر هذا الحديث من حديث آخر أعلى من هذا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ستة عشر رجلا من أهل بيته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أحمد بن علي الخطيب </w:t>
      </w:r>
      <w:r>
        <w:rPr>
          <w:rStyle w:val="FootnoteAnchor"/>
          <w:rtl w:val="true"/>
        </w:rPr>
        <w:footnoteReference w:id="1146"/>
      </w:r>
      <w:r>
        <w:rPr>
          <w:rFonts w:ascii="Amiri" w:hAnsi="Amiri" w:eastAsia="Amiri" w:cs="Amiri"/>
          <w:color w:val="111111"/>
          <w:sz w:val="28"/>
          <w:sz w:val="28"/>
          <w:szCs w:val="28"/>
          <w:rtl w:val="true"/>
          <w:lang w:bidi="ar-SA"/>
        </w:rPr>
        <w:t xml:space="preserve">،أخبرني الأزهري، أنا المعافى بن زكريا، نا محمّد بن مزيد </w:t>
      </w:r>
      <w:r>
        <w:rPr>
          <w:rStyle w:val="FootnoteAnchor"/>
          <w:rtl w:val="true"/>
        </w:rPr>
        <w:footnoteReference w:id="1147"/>
      </w:r>
      <w:r>
        <w:rPr>
          <w:rFonts w:ascii="Amiri" w:hAnsi="Amiri" w:eastAsia="Amiri" w:cs="Amiri"/>
          <w:color w:val="111111"/>
          <w:sz w:val="28"/>
          <w:sz w:val="28"/>
          <w:szCs w:val="28"/>
          <w:rtl w:val="true"/>
          <w:lang w:bidi="ar-SA"/>
        </w:rPr>
        <w:t xml:space="preserve">بن أبي الأزهر، نا علي بن مسلم </w:t>
      </w:r>
      <w:r>
        <w:rPr>
          <w:rStyle w:val="FootnoteAnchor"/>
          <w:rtl w:val="true"/>
        </w:rPr>
        <w:footnoteReference w:id="1148"/>
      </w:r>
      <w:r>
        <w:rPr>
          <w:rFonts w:ascii="Amiri" w:hAnsi="Amiri" w:eastAsia="Amiri" w:cs="Amiri"/>
          <w:color w:val="111111"/>
          <w:sz w:val="28"/>
          <w:sz w:val="28"/>
          <w:szCs w:val="28"/>
          <w:rtl w:val="true"/>
          <w:lang w:bidi="ar-SA"/>
        </w:rPr>
        <w:t xml:space="preserve">الطوسي، نا سعيد بن عامر، عن قابوس بن أبي ظبيان، عن أبيه، عن جده،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مرة أخرى عن أبيه </w:t>
      </w:r>
      <w:r>
        <w:rPr>
          <w:rStyle w:val="FootnoteAnchor"/>
          <w:rtl w:val="true"/>
        </w:rPr>
        <w:footnoteReference w:id="1149"/>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هو يفحج بين فخذي الحسين و يقبل زبيبته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قاتله‌؟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أمتي يبغض عترتي لا تناله شفاعتي كأن بنفسه بين أطباق النيران يرسب تارة و يطفو أخرى و إن جوفه ليقول غق غق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الإسناد </w:t>
      </w:r>
      <w:r>
        <w:rPr>
          <w:rStyle w:val="FootnoteAnchor"/>
          <w:rtl w:val="true"/>
        </w:rPr>
        <w:footnoteReference w:id="1151"/>
      </w:r>
      <w:r>
        <w:rPr>
          <w:rFonts w:ascii="Amiri" w:hAnsi="Amiri" w:eastAsia="Amiri" w:cs="Amiri"/>
          <w:color w:val="111111"/>
          <w:sz w:val="28"/>
          <w:sz w:val="28"/>
          <w:szCs w:val="28"/>
          <w:rtl w:val="true"/>
          <w:lang w:bidi="ar-SA"/>
        </w:rPr>
        <w:t xml:space="preserve">موضوع إسنادا و متنا، و لا أبعد أن يكون ابن أبي الأزهر وضعه، و رواه عن قابوس، عن أبيه، عن جده، عن جابر، ثم عرف استحالة هذه الرواية فرواه بعد و نقص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أبا ظبيان قد أدرك سلمان الفارسي، و سمع منه، و سمع من علي بن أبي طالب أيضا، و اسم أبي ظبيان حصين بن جندب، و جندب أبوه لا يعرف أ كان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روى شيئا، و لكن في الحديث الذي ذكرناه عنه فساد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 واضعه عليه فيغيره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استحالة رواية سعيد بن عامر، عن قابوس، و ذلك أن سعيدا بصري و قابوس </w:t>
      </w:r>
      <w:r>
        <w:rPr>
          <w:rStyle w:val="FootnoteAnchor"/>
          <w:rtl w:val="true"/>
        </w:rPr>
        <w:footnoteReference w:id="1152"/>
      </w:r>
      <w:r>
        <w:rPr>
          <w:rFonts w:ascii="Amiri" w:hAnsi="Amiri" w:eastAsia="Amiri" w:cs="Amiri"/>
          <w:color w:val="111111"/>
          <w:sz w:val="28"/>
          <w:sz w:val="28"/>
          <w:szCs w:val="28"/>
          <w:rtl w:val="true"/>
          <w:lang w:bidi="ar-SA"/>
        </w:rPr>
        <w:t>كوفي و لم يجتمعا قط‍‌ بل لم يدرك سعيد قابوسا، و كان قابوس قديما روى عنه سفيان الثوري و كبراء الكوفيين، و من آخر من أدركه جرير بن عبد الحميد، و ليس لسعيد بن عامر رواية إلاّ عن البصريين خاصة،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153"/>
      </w:r>
      <w:r>
        <w:rPr>
          <w:rFonts w:ascii="IRNazanin" w:hAnsi="IRNazanin" w:eastAsia="IRNazanin"/>
          <w:color w:val="111111"/>
          <w:sz w:val="28"/>
          <w:sz w:val="28"/>
          <w:szCs w:val="28"/>
          <w:rtl w:val="true"/>
          <w:lang w:bidi="fa-IR"/>
        </w:rPr>
        <w:t xml:space="preserve">، أنا أحمد بن عثمان بن ساج </w:t>
      </w:r>
      <w:r>
        <w:rPr>
          <w:rStyle w:val="FootnoteAnchor"/>
          <w:rtl w:val="true"/>
        </w:rPr>
        <w:footnoteReference w:id="1154"/>
      </w:r>
      <w:r>
        <w:rPr>
          <w:rFonts w:ascii="Amiri" w:hAnsi="Amiri" w:eastAsia="Amiri" w:cs="Amiri"/>
          <w:color w:val="111111"/>
          <w:sz w:val="28"/>
          <w:sz w:val="28"/>
          <w:szCs w:val="28"/>
          <w:rtl w:val="true"/>
          <w:lang w:bidi="ar-SA"/>
        </w:rPr>
        <w:t xml:space="preserve">السكري، نا محمّد بن عبد اللّه بن إبراهيم الشافعي، نا محمّد بن شداد المسمعي، نا أبو نعيم، نا </w:t>
      </w:r>
      <w:r>
        <w:rPr>
          <w:rStyle w:val="FootnoteAnchor"/>
          <w:rtl w:val="true"/>
        </w:rPr>
        <w:footnoteReference w:id="1155"/>
      </w:r>
      <w:r>
        <w:rPr>
          <w:rFonts w:ascii="Amiri" w:hAnsi="Amiri" w:eastAsia="Amiri" w:cs="Amiri"/>
          <w:color w:val="111111"/>
          <w:sz w:val="28"/>
          <w:sz w:val="28"/>
          <w:szCs w:val="28"/>
          <w:rtl w:val="true"/>
          <w:lang w:bidi="ar-SA"/>
        </w:rPr>
        <w:t>عبد اللّه بن حبيب بن أبي ثابت،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محمّد صلّى اللّه عليه و سلّم أني قد قتلت بيحيى بن زكريا سبعين ألفا، و أنا قاتل بابن ابنتك سبعين ألفا و سبعين ألفا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سعيد بن أحمد العيّار، أنا أبو بكر محمّد بن عبد اللّه بن محمّد بن زكريا الشّيباني، نا عمر بن الحسين بن علي بن مالك الشيباني القاضي، نا أحمد بن الحسن الخزّاز، نا أبي، نا حصين بن مخارق، عن داود بن أبي هند،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السماء على أحد بعد يحيى بن زكريا إلاّ على الحسين بن علي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أحمد بن إبراهيم،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الصرصري، نا الحسين بن إسماعيل المحاملي، نا الحسين </w:t>
      </w:r>
      <w:r>
        <w:rPr>
          <w:rStyle w:val="FootnoteAnchor"/>
          <w:rtl w:val="true"/>
        </w:rPr>
        <w:footnoteReference w:id="1158"/>
      </w:r>
      <w:r>
        <w:rPr>
          <w:rFonts w:ascii="Amiri" w:hAnsi="Amiri" w:eastAsia="Amiri" w:cs="Amiri"/>
          <w:color w:val="111111"/>
          <w:sz w:val="28"/>
          <w:sz w:val="28"/>
          <w:szCs w:val="28"/>
          <w:rtl w:val="true"/>
          <w:lang w:bidi="ar-SA"/>
        </w:rPr>
        <w:t>بن شبيب المؤدب، نا خلف بن خليفة،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اسودّت السماء و ظهرت الكواكب نهارا حتى رأيت الجوزاء عند العصر و سقط‍‌ التراب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أنا عبد اللّه بن جعفر بن درستويه، نا يعقوب بن سفيان، نا إسماعيل بن الخليل، نا علي بن مسهر، 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الحسين جارية شابة، فكانت السماء أياما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عمر بن إبراهيم بن محمّد الزيدي، أنا أبو الفرج محمّد بن أحمد بن محمّد بن علاّن بن الخازن، أنا القاضي أبو عبد اللّه محمّد بن عبد اللّه بن الحسين الجعفي، أنا أبو الحسن علي بن محمّد بن هارون بن زياد الحميري، حدّثني أبي، نا إسماعيل بن الخليل، عن علي بن مسهر،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كنت جارية شابة، فمكثت السماء سبعة أيام بلياليها كأنها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الفهم، نا محمّد بن سعد، أنا عمرو بن عاصم الكلابي، نا خلاّد صاحب السمسم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ينزل بني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زمانا بعد مقتل الحسين و ان الشمس تطلع محمرة على الحيطان و الجدر </w:t>
      </w:r>
      <w:r>
        <w:rPr>
          <w:rStyle w:val="FootnoteAnchor"/>
          <w:rtl w:val="true"/>
        </w:rPr>
        <w:footnoteReference w:id="1159"/>
      </w:r>
      <w:r>
        <w:rPr>
          <w:rFonts w:ascii="Amiri" w:hAnsi="Amiri" w:eastAsia="Amiri" w:cs="Amiri"/>
          <w:color w:val="111111"/>
          <w:sz w:val="28"/>
          <w:sz w:val="28"/>
          <w:szCs w:val="28"/>
          <w:rtl w:val="true"/>
          <w:lang w:bidi="ar-SA"/>
        </w:rPr>
        <w:t>بالغداة و العشي،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لا يرفعون حجرا إلاّ وجد تحته دم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عن علي بن مدرك، عن جده الأسود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احمرّت آفاق السماء بعد قتل الحسين ستة أشهر يرى ذلك في آفاق السماء كأنها الدم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شريكا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1162"/>
      </w:r>
      <w:r>
        <w:rPr>
          <w:rFonts w:ascii="Amiri" w:hAnsi="Amiri" w:eastAsia="Amiri" w:cs="Amiri"/>
          <w:color w:val="111111"/>
          <w:sz w:val="28"/>
          <w:sz w:val="28"/>
          <w:szCs w:val="28"/>
          <w:rtl w:val="true"/>
          <w:lang w:bidi="ar-SA"/>
        </w:rPr>
        <w:t>من الأسود؟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جدي أبو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كان لصدوق الحديث، عظيم الأمانة، مكرما للضيف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163"/>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1164"/>
      </w:r>
      <w:r>
        <w:rPr>
          <w:rFonts w:ascii="Amiri" w:hAnsi="Amiri" w:eastAsia="Amiri" w:cs="Amiri"/>
          <w:color w:val="111111"/>
          <w:sz w:val="28"/>
          <w:sz w:val="28"/>
          <w:szCs w:val="28"/>
          <w:rtl w:val="true"/>
          <w:lang w:bidi="ar-SA"/>
        </w:rPr>
        <w:t>،نا محمّد بن عبد اللّه الحضرمي، نا عثمان بن أبي شيبة، حدّثني أبي، عن جدي، عن عيسى بن الحارث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مكثنا سبعة أيام إذا صلينا العصر فنظرنا إلى الشمس على أطراف الحيطان كأنها الملاحف المعصفرة، و نظرنا إلى الكواكب يضرب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عبد الرحمن بن عمرو الدمشقي، نا محمّد بن الصّلت الأسدي الكوفي، نا الربيع بن المنذر الثوري،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يبشر الناس بقتل الحسين فرأيته أعمى يقاد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أم شرف </w:t>
      </w:r>
      <w:r>
        <w:rPr>
          <w:rStyle w:val="FootnoteAnchor"/>
          <w:rtl w:val="true"/>
        </w:rPr>
        <w:footnoteReference w:id="1165"/>
      </w:r>
      <w:r>
        <w:rPr>
          <w:rFonts w:ascii="Amiri" w:hAnsi="Amiri" w:eastAsia="Amiri" w:cs="Amiri"/>
          <w:color w:val="111111"/>
          <w:sz w:val="28"/>
          <w:sz w:val="28"/>
          <w:szCs w:val="28"/>
          <w:rtl w:val="true"/>
          <w:lang w:bidi="ar-SA"/>
        </w:rPr>
        <w:t>العبدية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نصرة </w:t>
      </w:r>
      <w:r>
        <w:rPr>
          <w:rStyle w:val="FootnoteAnchor"/>
          <w:rtl w:val="true"/>
        </w:rPr>
        <w:footnoteReference w:id="1166"/>
      </w:r>
      <w:r>
        <w:rPr>
          <w:rFonts w:ascii="Amiri" w:hAnsi="Amiri" w:eastAsia="Amiri" w:cs="Amiri"/>
          <w:color w:val="111111"/>
          <w:sz w:val="28"/>
          <w:sz w:val="28"/>
          <w:szCs w:val="28"/>
          <w:rtl w:val="true"/>
          <w:lang w:bidi="ar-SA"/>
        </w:rPr>
        <w:t>الأزدية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قتل الحسين بن علي مطرت السماء دما، فأصبحت و كلّ‌ شيء لنا ملآن دماء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أنا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النضر بن عبد الجبار، أنا ابن لهيعة، عن </w:t>
      </w:r>
      <w:r>
        <w:rPr>
          <w:rStyle w:val="FootnoteAnchor"/>
          <w:rtl w:val="true"/>
        </w:rPr>
        <w:footnoteReference w:id="1168"/>
      </w:r>
      <w:r>
        <w:rPr>
          <w:rFonts w:ascii="Amiri" w:hAnsi="Amiri" w:eastAsia="Amiri" w:cs="Amiri"/>
          <w:color w:val="111111"/>
          <w:sz w:val="28"/>
          <w:sz w:val="28"/>
          <w:szCs w:val="28"/>
          <w:rtl w:val="true"/>
          <w:lang w:bidi="ar-SA"/>
        </w:rPr>
        <w:t>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كسفت الشمس كسفة بدت الكواكب نصف النهار حتى ظننّا أنها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سليمان بن حرب، نا حمّاد بن زيد،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هذه الحمرة في الأفق مم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قتل الحسين بن علي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أبو إسحاق إبراهيم بن طاهر بن 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الحسن محمّد بن محمّد بن أحمد بن سعيد بن الروزبهان، أنا أبو الحسن علي بن الفضل بن إدريس الستوري، نا محمّد بن مقبل، نا يحيى بن السري، نا روح بن عبادة، عن ابن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w:t>
      </w:r>
      <w:r>
        <w:rPr>
          <w:rStyle w:val="FootnoteAnchor"/>
          <w:rtl w:val="true"/>
        </w:rPr>
        <w:footnoteReference w:id="1170"/>
      </w:r>
      <w:r>
        <w:rPr>
          <w:rFonts w:ascii="Amiri" w:hAnsi="Amiri" w:eastAsia="Amiri" w:cs="Amiri"/>
          <w:color w:val="111111"/>
          <w:sz w:val="28"/>
          <w:sz w:val="28"/>
          <w:szCs w:val="28"/>
          <w:rtl w:val="true"/>
          <w:lang w:bidi="ar-SA"/>
        </w:rPr>
        <w:t xml:space="preserve">ترى الحمرة في السماء حتى قتل الحسين بن علي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يعقوب الهمداني، نا أبو الحسين </w:t>
      </w:r>
      <w:r>
        <w:rPr>
          <w:rStyle w:val="FootnoteAnchor"/>
          <w:rtl w:val="true"/>
        </w:rPr>
        <w:footnoteReference w:id="1172"/>
      </w:r>
      <w:r>
        <w:rPr>
          <w:rFonts w:ascii="Amiri" w:hAnsi="Amiri" w:eastAsia="Amiri" w:cs="Amiri"/>
          <w:color w:val="111111"/>
          <w:sz w:val="28"/>
          <w:sz w:val="28"/>
          <w:szCs w:val="28"/>
          <w:rtl w:val="true"/>
          <w:lang w:bidi="ar-SA"/>
        </w:rPr>
        <w:t>بن المهتدي، 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أبو غالب بن البنّا، أنا أبو الغنائم بن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حبّابة، أنا أبو القاسم البغوي، نا قطن بن نسير </w:t>
      </w:r>
      <w:r>
        <w:rPr>
          <w:rStyle w:val="FootnoteAnchor"/>
          <w:rtl w:val="true"/>
        </w:rPr>
        <w:footnoteReference w:id="1173"/>
      </w:r>
      <w:r>
        <w:rPr>
          <w:rFonts w:ascii="IRNazanin" w:hAnsi="IRNazanin" w:eastAsia="IRNazanin"/>
          <w:color w:val="111111"/>
          <w:sz w:val="28"/>
          <w:sz w:val="28"/>
          <w:szCs w:val="28"/>
          <w:rtl w:val="true"/>
          <w:lang w:bidi="fa-IR"/>
        </w:rPr>
        <w:t xml:space="preserve">أبو </w:t>
      </w:r>
      <w:r>
        <w:rPr>
          <w:rStyle w:val="FootnoteAnchor"/>
          <w:rtl w:val="true"/>
        </w:rPr>
        <w:footnoteReference w:id="1174"/>
      </w:r>
      <w:r>
        <w:rPr>
          <w:rFonts w:ascii="Amiri" w:hAnsi="Amiri" w:eastAsia="Amiri" w:cs="Amiri"/>
          <w:color w:val="111111"/>
          <w:sz w:val="28"/>
          <w:sz w:val="28"/>
          <w:szCs w:val="28"/>
          <w:rtl w:val="true"/>
          <w:lang w:bidi="ar-SA"/>
        </w:rPr>
        <w:t>عبّاد، نا جعفر بن سليمان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حدثتني خالتي أم سالم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مطرنا مطرا كالدم على البيوت و الجدر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كان بخراسان و الشام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البغوي، حدّثني أحمد بن محمّد بن يحيى بن سعيد </w:t>
      </w:r>
      <w:r>
        <w:rPr>
          <w:rStyle w:val="FootnoteAnchor"/>
          <w:rtl w:val="true"/>
        </w:rPr>
        <w:footnoteReference w:id="1175"/>
      </w:r>
      <w:r>
        <w:rPr>
          <w:rFonts w:ascii="Amiri" w:hAnsi="Amiri" w:eastAsia="Amiri" w:cs="Amiri"/>
          <w:color w:val="111111"/>
          <w:sz w:val="28"/>
          <w:sz w:val="28"/>
          <w:szCs w:val="28"/>
          <w:rtl w:val="true"/>
          <w:lang w:bidi="ar-SA"/>
        </w:rPr>
        <w:t xml:space="preserve">،نا زيد بن الحباب،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مهدي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مولى هند بنت المهلّب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بواب عبيد اللّه بن زياد أنه لما جيء برأس الحسين فوضع بين يديه رأيت حيطان دار الإمارة تسايل </w:t>
      </w:r>
      <w:r>
        <w:rPr>
          <w:rStyle w:val="FootnoteAnchor"/>
          <w:rtl w:val="true"/>
        </w:rPr>
        <w:footnoteReference w:id="1176"/>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حدّثني أيوب بن محمّد الرّقي، نا سلام بن سليمان الثقفي، عن زيد بن عمرو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حيّان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أظلمت علينا ثلاثا، و لم يمس أحد من زعفرانهم شيئا، فجعله على وجهه إلاّ احترق، و لم يقلب حجر ببيت المقدس إلاّ أصبح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سليمان بن حرب، نا حمّاد بن زيد،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عرف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مجلس الوليد بن عبد الملك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يعلم ما فعلت أحجار بيت المقدس يوم قتل الحسين بن علي‌؟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يقلب حجر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عبيط‍‌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الشاهد، أنا الحسن بن علي الجوهري، أنا أبو عمر الخزّاز </w:t>
      </w:r>
      <w:r>
        <w:rPr>
          <w:rStyle w:val="FootnoteAnchor"/>
          <w:rtl w:val="true"/>
        </w:rPr>
        <w:footnoteReference w:id="1178"/>
      </w:r>
      <w:r>
        <w:rPr>
          <w:rFonts w:ascii="Amiri" w:hAnsi="Amiri" w:eastAsia="Amiri" w:cs="Amiri"/>
          <w:color w:val="111111"/>
          <w:sz w:val="28"/>
          <w:sz w:val="28"/>
          <w:szCs w:val="28"/>
          <w:rtl w:val="true"/>
          <w:lang w:bidi="ar-SA"/>
        </w:rPr>
        <w:t xml:space="preserve">،أنا أبو الحسن الخشاب، أنا الحسين بن الفهم، أنا محمّد بن سعد، أنا محمّد بن عمر، </w:t>
      </w:r>
    </w:p>
    <w:p>
      <w:pPr>
        <w:pStyle w:val="BookText"/>
        <w:rPr/>
      </w:pPr>
      <w:r>
        <w:rPr>
          <w:rFonts w:ascii="Amiri" w:hAnsi="Amiri" w:eastAsia="Amiri" w:cs="Amiri"/>
          <w:color w:val="111111"/>
          <w:sz w:val="28"/>
          <w:sz w:val="28"/>
          <w:szCs w:val="28"/>
          <w:rtl w:val="true"/>
          <w:lang w:bidi="ar-SA"/>
        </w:rPr>
        <w:t>حدّثني عمر بن محمّد بن عمر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 الملك إلى ابن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قتل الحسين علامة‌؟ قال ابن راس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 يومئذ حجر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و لي أربعة عشر </w:t>
      </w:r>
      <w:r>
        <w:rPr>
          <w:rStyle w:val="FootnoteAnchor"/>
          <w:rtl w:val="true"/>
        </w:rPr>
        <w:footnoteReference w:id="1179"/>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الورس الذي كان في عسكرهم رمادا، و احمرّت آفاق السماء، و نحروا ناقة في عسكرهم فكانوا يرون في لحمها النيران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عبد اللّه بن </w:t>
      </w:r>
      <w:r>
        <w:rPr>
          <w:rStyle w:val="FootnoteAnchor"/>
          <w:rtl w:val="true"/>
        </w:rPr>
        <w:footnoteReference w:id="1181"/>
      </w:r>
      <w:r>
        <w:rPr>
          <w:rFonts w:ascii="Amiri" w:hAnsi="Amiri" w:eastAsia="Amiri" w:cs="Amiri"/>
          <w:color w:val="111111"/>
          <w:sz w:val="28"/>
          <w:sz w:val="28"/>
          <w:szCs w:val="28"/>
          <w:rtl w:val="true"/>
          <w:lang w:bidi="ar-SA"/>
        </w:rPr>
        <w:t>مسعود، أنا أبو بكر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أحمد بن علي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أبي بكر،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القطان، أنا عبد اللّه بن جعفر، نا يعقوب، نا أبو بكر الحميدي، نا سفيان، 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الورس عاد رمادا، و لقد رأيت اللحم كأنّ‌ فيه النار حين قتل الحسين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أنا عبد اللّه، نا يعقوب، نا أبو نعيم، نا عقبة بن أبي حفصة السّلولي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الورس من ورس الحسين يقال به هكذا فيصير رمادا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184"/>
      </w:r>
      <w:r>
        <w:rPr>
          <w:rFonts w:ascii="Amiri" w:hAnsi="Amiri" w:eastAsia="Amiri" w:cs="Amiri"/>
          <w:color w:val="111111"/>
          <w:sz w:val="28"/>
          <w:sz w:val="28"/>
          <w:szCs w:val="28"/>
          <w:rtl w:val="true"/>
          <w:lang w:bidi="ar-SA"/>
        </w:rPr>
        <w:t>، أنا أبو نعيم الحافظ‍‌، نا أبو محمّد عبد اللّه بن محمّد بن جعفر بن حيان، نا محمود بن أحمد بن الفرج، نا محمّد بن المنذر البغدادي سنة اثنتين و ثلاثين و مائتين، نا سفيان بن عيينة، حدثتني جدتي أم عيينة أن حمّالا كان يحمل ورسا فهوى قتل الحسين بن علي فصار ورسه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محمّد بن إبراهيم، أنا سليمان بن أحمد، نا محمّد بن عبد اللّه الحضرمي، نا أحمد بن يحيى الصّوفي، نا أبو غسان، نا أبو نمير عم الحسن بن شعيب، عن أبي حميد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خزاعة فجاءوا بشيء من تركة الحسين، فقيل لهم ننحر أو نبيع فنقسم‌؟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انحروا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على جفنة، فلما وضعت فارت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اللالكائي </w:t>
      </w:r>
      <w:r>
        <w:rPr>
          <w:rStyle w:val="FootnoteAnchor"/>
          <w:rtl w:val="true"/>
        </w:rPr>
        <w:footnoteReference w:id="118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الفضل، أنا عبد اللّه بن جعفر، نا يعقوب، نا سليمان بن حرب، نا حمّاد بن زيد، حدّثني جميل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في عسكر الحسين يوم قتل فنحروها و طبخوها،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مثل العلقم، فما استطاعوا أن يسيغوا منها شيئا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الشاهد، أنا الحسين بن علي، أنا محمّد بن العباس، أنا أحمد بن معروف، أنا الحسين بن الفهم، نا محمّد </w:t>
      </w:r>
      <w:r>
        <w:rPr>
          <w:rStyle w:val="FootnoteAnchor"/>
          <w:rtl w:val="true"/>
        </w:rPr>
        <w:footnoteReference w:id="1188"/>
      </w:r>
      <w:r>
        <w:rPr>
          <w:rFonts w:ascii="Amiri" w:hAnsi="Amiri" w:eastAsia="Amiri" w:cs="Amiri"/>
          <w:color w:val="111111"/>
          <w:sz w:val="28"/>
          <w:sz w:val="28"/>
          <w:szCs w:val="28"/>
          <w:rtl w:val="true"/>
          <w:lang w:bidi="ar-SA"/>
        </w:rPr>
        <w:t>بن سعد، أنا علي بن محمّد، عن مجاهد، عن حسن بن الحارث، 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بلاء فليقم، فقام قوم يذكروا </w:t>
      </w:r>
      <w:r>
        <w:rPr>
          <w:rStyle w:val="FootnoteAnchor"/>
          <w:rtl w:val="true"/>
        </w:rPr>
        <w:footnoteReference w:id="1189"/>
      </w:r>
      <w:r>
        <w:rPr>
          <w:rFonts w:ascii="Amiri" w:hAnsi="Amiri" w:eastAsia="Amiri" w:cs="Amiri"/>
          <w:color w:val="111111"/>
          <w:sz w:val="28"/>
          <w:sz w:val="28"/>
          <w:szCs w:val="28"/>
          <w:rtl w:val="true"/>
          <w:lang w:bidi="ar-SA"/>
        </w:rPr>
        <w:t>،و قام سنان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حسن، </w:t>
      </w:r>
    </w:p>
    <w:p>
      <w:pPr>
        <w:pStyle w:val="BookText"/>
        <w:rPr/>
      </w:pPr>
      <w:r>
        <w:rPr>
          <w:rFonts w:ascii="Amiri" w:hAnsi="Amiri" w:eastAsia="Amiri" w:cs="Amiri"/>
          <w:color w:val="111111"/>
          <w:sz w:val="28"/>
          <w:sz w:val="28"/>
          <w:szCs w:val="28"/>
          <w:rtl w:val="true"/>
          <w:lang w:bidi="ar-SA"/>
        </w:rPr>
        <w:t>و رجع إلى منزله فاعتقل لسانه و ذهب عقله، فكان يأكل و يحدث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سعد، نا محمّد بن عبد اللّه الأنصاري، و عبد الملك بن عمر، و أبو عامر العقدي، قالا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قرّة بن خالد، نا أبو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يا لهفنا على أسهم رميته بهنّ‌ يوم الجمل مع ذاك لقد قصّرن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جارا لنا من بلهجيم جاءنا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إلى الفاسق بن الفاسق قتله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اللّه بكوكبين في عينيه فذهب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جدي القاضي أبو الفضل يحيى بن علي بن عبد العزيز، أنا أبو القاسم علي بن محمد بن أبي العلاء، أنا أبو الحسن علي بن أحمد بن محمّد بن داود الرزاز، نا أبو عمرو عثمان بن أحمد بن عبد اللّه بن السّمّاك، نا أبو قلابة، نا أبو عاصم و أبو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قرّة بن خالد السّدوسي </w:t>
      </w:r>
      <w:r>
        <w:rPr>
          <w:rStyle w:val="FootnoteAnchor"/>
          <w:rtl w:val="true"/>
        </w:rPr>
        <w:footnoteReference w:id="1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العطاردي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أهل بيت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لنا جار من بلهجيم قدم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إلى هذا الفاسق ابن الفاسق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بكوكبين من السّماء، فطمس بصره، 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رأيته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العلاء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بكار بن أحمد المقرئ، نا الحسين بن محمّد الأنصاري، حدّثني محمّد بن الحسن المدني، عن أبي السكين البصري، حدّثني عن أبي زحر بن حصن </w:t>
      </w:r>
      <w:r>
        <w:rPr>
          <w:rStyle w:val="FootnoteAnchor"/>
          <w:rtl w:val="true"/>
        </w:rPr>
        <w:footnoteReference w:id="1194"/>
      </w:r>
      <w:r>
        <w:rPr>
          <w:rFonts w:ascii="Amiri" w:hAnsi="Amiri" w:eastAsia="Amiri" w:cs="Amiri"/>
          <w:color w:val="111111"/>
          <w:sz w:val="28"/>
          <w:sz w:val="28"/>
          <w:szCs w:val="28"/>
          <w:rtl w:val="true"/>
          <w:lang w:bidi="ar-SA"/>
        </w:rPr>
        <w:t>،نا إسماعيل بن داود بن أسد، حدّثني أبي عن مولى لبني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ضيعتنا بالنهرين و نحن نتحدث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ممن أعان على قتل الحسين خرج من الدنيا حتى يصيبه بلية، و معنا رجل من طيء فقال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ممن أعان على قتل الحسين فما أصابني إلاّ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عشي </w:t>
      </w:r>
      <w:r>
        <w:rPr>
          <w:rStyle w:val="FootnoteAnchor"/>
          <w:rtl w:val="true"/>
        </w:rPr>
        <w:footnoteReference w:id="1195"/>
      </w:r>
      <w:r>
        <w:rPr>
          <w:rFonts w:ascii="IRNazanin" w:hAnsi="IRNazanin" w:eastAsia="IRNazanin"/>
          <w:color w:val="111111"/>
          <w:sz w:val="28"/>
          <w:sz w:val="28"/>
          <w:szCs w:val="28"/>
          <w:rtl w:val="true"/>
          <w:lang w:bidi="fa-IR"/>
        </w:rPr>
        <w:t xml:space="preserve">السراج </w:t>
      </w:r>
    </w:p>
    <w:p>
      <w:pPr>
        <w:pStyle w:val="BookText"/>
        <w:rPr/>
      </w:pPr>
      <w:r>
        <w:rPr>
          <w:rFonts w:ascii="Amiri" w:hAnsi="Amiri" w:eastAsia="Amiri" w:cs="Amiri"/>
          <w:color w:val="111111"/>
          <w:sz w:val="28"/>
          <w:sz w:val="28"/>
          <w:szCs w:val="28"/>
          <w:rtl w:val="true"/>
          <w:lang w:bidi="ar-SA"/>
        </w:rPr>
        <w:t xml:space="preserve">فقام الطائي يصلحه فعلقت النار في سباحته </w:t>
      </w:r>
      <w:r>
        <w:rPr>
          <w:rStyle w:val="FootnoteAnchor"/>
          <w:rtl w:val="true"/>
        </w:rPr>
        <w:footnoteReference w:id="1196"/>
      </w:r>
      <w:r>
        <w:rPr>
          <w:rFonts w:ascii="Amiri" w:hAnsi="Amiri" w:eastAsia="Amiri" w:cs="Amiri"/>
          <w:color w:val="111111"/>
          <w:sz w:val="28"/>
          <w:sz w:val="28"/>
          <w:szCs w:val="28"/>
          <w:rtl w:val="true"/>
          <w:lang w:bidi="ar-SA"/>
        </w:rPr>
        <w:t>فمر يعدو نحو الفرات فرمى بنفسه في الماء، فاتبعناه فجعل إذا انغمس في الماء فرقت النار على الماء فإذا ظهر أخذته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و أحمد بن محمّد بن علي بن القروري </w:t>
      </w:r>
      <w:r>
        <w:rPr>
          <w:rStyle w:val="FootnoteAnchor"/>
          <w:rtl w:val="true"/>
        </w:rPr>
        <w:footnoteReference w:id="1197"/>
      </w:r>
      <w:r>
        <w:rPr>
          <w:rFonts w:ascii="Amiri" w:hAnsi="Amiri" w:eastAsia="Amiri" w:cs="Amiri"/>
          <w:color w:val="111111"/>
          <w:sz w:val="28"/>
          <w:sz w:val="28"/>
          <w:szCs w:val="28"/>
          <w:rtl w:val="true"/>
          <w:lang w:bidi="ar-SA"/>
        </w:rPr>
        <w:t>،و أبو نصر المبارك بن أحمد بن علي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أبو بكر محمّد بن الحسن المقرئ، حدّثني أبو العباس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محمّد بن سعيد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بن ناصر السلامي </w:t>
      </w:r>
      <w:r>
        <w:rPr>
          <w:rStyle w:val="FootnoteAnchor"/>
          <w:rtl w:val="true"/>
        </w:rPr>
        <w:footnoteReference w:id="1198"/>
      </w:r>
      <w:r>
        <w:rPr>
          <w:rFonts w:ascii="IRNazanin" w:hAnsi="IRNazanin" w:eastAsia="IRNazanin"/>
          <w:color w:val="111111"/>
          <w:sz w:val="28"/>
          <w:sz w:val="28"/>
          <w:szCs w:val="28"/>
          <w:rtl w:val="true"/>
          <w:lang w:bidi="fa-IR"/>
        </w:rPr>
        <w:t xml:space="preserve">،أنا أبو طاهر أحمد بن الحسن </w:t>
      </w:r>
      <w:r>
        <w:rPr>
          <w:rStyle w:val="FootnoteAnchor"/>
          <w:rtl w:val="true"/>
        </w:rPr>
        <w:footnoteReference w:id="1199"/>
      </w:r>
      <w:r>
        <w:rPr>
          <w:rFonts w:ascii="Amiri" w:hAnsi="Amiri" w:eastAsia="Amiri" w:cs="Amiri"/>
          <w:color w:val="111111"/>
          <w:sz w:val="28"/>
          <w:sz w:val="28"/>
          <w:szCs w:val="28"/>
          <w:rtl w:val="true"/>
          <w:lang w:bidi="ar-SA"/>
        </w:rPr>
        <w:t>، و أبو الحسين محمّد بن إسحاق بن إبراهيم، و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حدّثني أبو العباس أحمد بن يحيى ثعلب، حدّثني عمر بن شبّة، حدّثني عبيد بن حمّاد </w:t>
      </w:r>
      <w:r>
        <w:rPr>
          <w:rStyle w:val="FootnoteAnchor"/>
          <w:rtl w:val="true"/>
        </w:rPr>
        <w:footnoteReference w:id="1200"/>
      </w:r>
      <w:r>
        <w:rPr>
          <w:rFonts w:ascii="Amiri" w:hAnsi="Amiri" w:eastAsia="Amiri" w:cs="Amiri"/>
          <w:color w:val="111111"/>
          <w:sz w:val="28"/>
          <w:sz w:val="28"/>
          <w:szCs w:val="28"/>
          <w:rtl w:val="true"/>
          <w:lang w:bidi="ar-SA"/>
        </w:rPr>
        <w:t>،أخبرني عطاء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كربلاء أبيع البزّ بها، فعمل لنا شيخ من طيء طعاما فتعشينا عنده، فذكرنا قتل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شرك في قتله أحد إلاّ مات بأسوإ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أكذبكم يا أهل العراق فأنا فيمن شرك في ذلك فلم يبرح حتى دنا من المصباح و هو يتقد بنفط‍‌ فذهب يخرج الفتيلة بإصبعه فأخذت النار فيها فذهب يطفيها بريقه فأخذت النار في لحيته، فغدا فألقى نفسه في الماء فرأيته كأنه حممة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أنا أبو الحسن أحمد بن </w:t>
      </w:r>
    </w:p>
    <w:p>
      <w:pPr>
        <w:pStyle w:val="BookText"/>
        <w:rPr/>
      </w:pPr>
      <w:r>
        <w:rPr>
          <w:rFonts w:ascii="Amiri" w:hAnsi="Amiri" w:eastAsia="Amiri" w:cs="Amiri"/>
          <w:color w:val="111111"/>
          <w:sz w:val="28"/>
          <w:sz w:val="28"/>
          <w:szCs w:val="28"/>
          <w:rtl w:val="true"/>
          <w:lang w:bidi="ar-SA"/>
        </w:rPr>
        <w:t xml:space="preserve">عبد الواحد بن أبي الحديد السلمي، أنا جدي أبو بكر محمّد بن أحمد بن عثمان العدل، نا خيثمة بن سليمان بن حيدرة القرشي، نا أحمد بن العلاء أخو هلال بالرقة، نا عبيد بن جنّاد </w:t>
      </w:r>
      <w:r>
        <w:rPr>
          <w:rStyle w:val="FootnoteAnchor"/>
          <w:rtl w:val="true"/>
        </w:rPr>
        <w:footnoteReference w:id="1202"/>
      </w:r>
      <w:r>
        <w:rPr>
          <w:rFonts w:ascii="Amiri" w:hAnsi="Amiri" w:eastAsia="Amiri" w:cs="Amiri"/>
          <w:color w:val="111111"/>
          <w:sz w:val="28"/>
          <w:sz w:val="28"/>
          <w:szCs w:val="28"/>
          <w:rtl w:val="true"/>
          <w:lang w:bidi="ar-SA"/>
        </w:rPr>
        <w:t>،نا عطاء بن مسلم، عن ابن السّدّي،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غلمة نبيع البزّ في رستاق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برجل من طيء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إلينا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قتلة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ما بقي أحد ممن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من</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قتلة الحسين إلاّ و قد أماته اللّه ميتة سوء أو بقتلة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أكذبكم يا أهل الكوفة تزعمون أنه ما بقي أحد ممن شهد قتلة الحسين إلاّ و قد أماته اللّه ميتة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لممن شهد قتلة الحسين و ما بها أكثر مالا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فنزعنا أيدينا 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السراج يوقد،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ليطفئ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قال فذهب ليخرج الفتيلة بإصبعه،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النار بإصبعه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مدها إلى فيه فأخذت بلحيته،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الماء حتى ألقى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يتوقد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حممة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الحسين بن صفوان، أنا أبو بكر بن أبي الدنيا، أنا إسحاق بن إسماعيل، أنا سفيان، حدثتني امرأتي،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رجلين ممن شهد قتل الحسين، أمّا أحدهما فطال ذكره حتى كان يلفه، و أما الآخر فكان يستقبل الرواية فتشير بها حتى يأتي على آخرها، قال سفيان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ابن أحدهما به خبل 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امرأتي، و هو تصحيف، إنما هو أم أبي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علي الحداد و غيره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208"/>
      </w:r>
      <w:r>
        <w:rPr>
          <w:rFonts w:ascii="Amiri" w:hAnsi="Amiri" w:eastAsia="Amiri" w:cs="Amiri"/>
          <w:color w:val="111111"/>
          <w:sz w:val="28"/>
          <w:sz w:val="28"/>
          <w:szCs w:val="28"/>
          <w:rtl w:val="true"/>
          <w:lang w:bidi="ar-SA"/>
        </w:rPr>
        <w:t xml:space="preserve">،أنا سليمان بن أحمد، نا علي بن عبد العزيز، نا إسحاق بن إسماعيل، نا سفيان، حدثتني </w:t>
      </w:r>
    </w:p>
    <w:p>
      <w:pPr>
        <w:pStyle w:val="BookText"/>
        <w:rPr/>
      </w:pPr>
      <w:r>
        <w:rPr>
          <w:rFonts w:ascii="Amiri" w:hAnsi="Amiri" w:eastAsia="Amiri" w:cs="Amiri"/>
          <w:color w:val="111111"/>
          <w:sz w:val="28"/>
          <w:sz w:val="28"/>
          <w:szCs w:val="28"/>
          <w:rtl w:val="true"/>
          <w:lang w:bidi="ar-SA"/>
        </w:rPr>
        <w:t>جدتي أم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رجلان من الجعفيين قتل الحسين بن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أحدهما فطال ذكره حتى كان يلفه، و أما الآخر فكان يستقبل الرواية بفيه حتى يأتي على آخرها،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أحدهما كان به خبل، و كان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عبد الصمد بن علي، أنا عبيد اللّه بن محمّد بن إسحاق، أنا عبد اللّه بن محمّد، نا عمي، نا ابن الأصبهاني، نا شريك، عن عطاء بن السائب، عن علقمة بن وائل، أو وائل بن علقمة أنه شهد ما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بربّ‌ رحيم و شفيع مطاع،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حريزة </w:t>
      </w:r>
      <w:r>
        <w:rPr>
          <w:rStyle w:val="FootnoteAnchor"/>
          <w:rtl w:val="true"/>
        </w:rPr>
        <w:footnoteReference w:id="1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فنفرت به الدابة فتعلقت به رجله في الركاب، فو اللّه ما بقي عليها منه إلاّ رجله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بن شاتيل،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عبد الباقي، نا أبو محمّد الجوهري إملاء،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إبراهيم بن عبد اللّه، نا سليمان بن حرب، نا حمّاد بن سلمة، عن علي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ينكث </w:t>
      </w:r>
      <w:r>
        <w:rPr>
          <w:rStyle w:val="FootnoteAnchor"/>
          <w:rtl w:val="true"/>
        </w:rPr>
        <w:footnoteReference w:id="1211"/>
      </w:r>
      <w:r>
        <w:rPr>
          <w:rFonts w:ascii="Amiri" w:hAnsi="Amiri" w:eastAsia="Amiri" w:cs="Amiri"/>
          <w:color w:val="111111"/>
          <w:sz w:val="28"/>
          <w:sz w:val="28"/>
          <w:szCs w:val="28"/>
          <w:rtl w:val="true"/>
          <w:lang w:bidi="ar-SA"/>
        </w:rPr>
        <w:t>بقضيب في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لحسن الثغر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لأسوأنك، لقد رأيت رسول اللّه صلّى اللّه عليه و سلّم يقبّل موضع قضيبك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إبراهيم، هو ابن الحجاج، نا حمّاد، هو ابن سلمة،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جيء برأسه إلى عبيد اللّه بن زياد فجعل ينكت بقضيب على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الحسن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لأسوأنّك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سلّم يقبّل موضع قضيبك من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بن أبي طاهر، أنا صدقة بن محمّد بن مروان، نا عثمان بن محمّد الذهبي </w:t>
      </w:r>
      <w:r>
        <w:rPr>
          <w:rStyle w:val="FootnoteAnchor"/>
          <w:rtl w:val="true"/>
        </w:rPr>
        <w:footnoteReference w:id="1212"/>
      </w:r>
      <w:r>
        <w:rPr>
          <w:rFonts w:ascii="Amiri" w:hAnsi="Amiri" w:eastAsia="Amiri" w:cs="Amiri"/>
          <w:color w:val="111111"/>
          <w:sz w:val="28"/>
          <w:sz w:val="28"/>
          <w:szCs w:val="28"/>
          <w:rtl w:val="true"/>
          <w:lang w:bidi="ar-SA"/>
        </w:rPr>
        <w:t>،نا إسحاق بن الحسن بن ميمون، نا محمّد بن عبد الوهاب الرياحي، نا معتمر بن سليمان، عن قرّة بن خالد،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تر عيناي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مثل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برأس الحسين في طست إلى ابن زياد، فجعل ينكت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لصبيحا، إن كان لقد خضب</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الزهري، 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المحرمي، نا صالح بن مالك، نا عبد السلام بن مسلم الضّمري، نا أبو داود السبيعي، نا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عبيد اللّه بن زياد لعنه اللّه إذ أتى برأس الحسين بن علي فوضع في طست بين يديه، فأخذ قضيبا فجعل يفتر به عن شفته </w:t>
      </w:r>
      <w:r>
        <w:rPr>
          <w:rStyle w:val="FootnoteAnchor"/>
          <w:rtl w:val="true"/>
        </w:rPr>
        <w:footnoteReference w:id="1214"/>
      </w:r>
      <w:r>
        <w:rPr>
          <w:rFonts w:ascii="Amiri" w:hAnsi="Amiri" w:eastAsia="Amiri" w:cs="Amiri"/>
          <w:color w:val="111111"/>
          <w:sz w:val="28"/>
          <w:sz w:val="28"/>
          <w:szCs w:val="28"/>
          <w:rtl w:val="true"/>
          <w:lang w:bidi="ar-SA"/>
        </w:rPr>
        <w:t>و عن أسنانه، فلم أر ثغرا قط‍‌ كان أحسن منه كأنه الدرّ، فلم أتمالك أن رفعت صوتي بالبكاء،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موضع هذا القضيب و يلثمه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مهدي، أنا أبو العباس بن عقدة، نا أحمد بن الحسين بن عبد الملك، أنا إسماعيل بن عامر، أنا الحكم بن محمّد بن القاسم، نا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زيد بن أرقم خرج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استودعكه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حفظكم لوديعة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بن أبي عقيل، أنا أبو الحسن الخلعي، أنا أبو محمّد بن النحاس، أنا أبو سعيد أحمد بن محمّد بن زياد، نا الحسن بن علي بن عفان، نا </w:t>
      </w:r>
    </w:p>
    <w:p>
      <w:pPr>
        <w:pStyle w:val="BookText"/>
        <w:rPr/>
      </w:pPr>
      <w:r>
        <w:rPr>
          <w:rFonts w:ascii="Amiri" w:hAnsi="Amiri" w:eastAsia="Amiri" w:cs="Amiri"/>
          <w:color w:val="111111"/>
          <w:sz w:val="28"/>
          <w:sz w:val="28"/>
          <w:szCs w:val="28"/>
          <w:rtl w:val="true"/>
          <w:lang w:bidi="ar-SA"/>
        </w:rPr>
        <w:t xml:space="preserve">محمّد بن الصلت، نا سعيد بن خثيم </w:t>
      </w:r>
      <w:r>
        <w:rPr>
          <w:rStyle w:val="FootnoteAnchor"/>
          <w:rtl w:val="true"/>
        </w:rPr>
        <w:footnoteReference w:id="1217"/>
      </w:r>
      <w:r>
        <w:rPr>
          <w:rFonts w:ascii="Amiri" w:hAnsi="Amiri" w:eastAsia="Amiri" w:cs="Amiri"/>
          <w:color w:val="111111"/>
          <w:sz w:val="28"/>
          <w:sz w:val="28"/>
          <w:szCs w:val="28"/>
          <w:rtl w:val="true"/>
          <w:lang w:bidi="ar-SA"/>
        </w:rPr>
        <w:t>،عن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فيمن قتل الحسين ثم أدخلت الجنة لاستحييت أن انظر إلى وجه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غالب أحمد بن الحسن،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أنا أبو بكر بن مالك، نا إبراهيم بن عبد اللّه، نا حجاج، نا حمّاد، نا عمّار بن أبي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فيما يرى النائم بنصف النهار أغبر أشعث، و بيده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الحسين و أصحابه، لم أزل منذ اليوم التقطه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فأحصي ذلك اليوم فوجدوه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سليمان بن حرب، عن حمّاد، نا عمّار بن أبي عمّار، أن ابن عباس رأى النبي صلّى اللّه عليه و سلّم في منامه يوما بنصف النهار، و هو أشعث أغبر و بيده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لم أزل التقطه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فأحصي ذلك اليوم فوجدوه قتل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نا أبو الحسين بن بشران، أنا الحسين بن صفوان، أنا أبو بكر بن أبي الدنيا، أنا عبد اللّه بن محمّد بن هانئ أبو عبد الرّحمن النحوي، نا معدي بن سلمان، نا علي بن زيد بن جدعان،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 ابن عباس من نومه 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اللّه،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ابن عباس، 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معه زجاجة من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ما صنعت أمتي من بعدي‌؟ قتلوا ابني الحسين، و هذا دمه و دم أصحابه أرفعها إلى اللّه عز و جل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اليوم الذي قال فيه، و تلك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إلاّ أربعة و عشرين يوما حتى جاءهم الخبر بالمدينة أنه قتل ذلك اليوم، و تلك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الضمري </w:t>
      </w:r>
      <w:r>
        <w:rPr>
          <w:rStyle w:val="FootnoteAnchor"/>
          <w:rtl w:val="true"/>
        </w:rPr>
        <w:footnoteReference w:id="1218"/>
      </w:r>
      <w:r>
        <w:rPr>
          <w:rFonts w:ascii="Amiri" w:hAnsi="Amiri" w:eastAsia="Amiri" w:cs="Amiri"/>
          <w:color w:val="111111"/>
          <w:sz w:val="28"/>
          <w:sz w:val="28"/>
          <w:szCs w:val="28"/>
          <w:rtl w:val="true"/>
          <w:lang w:bidi="ar-SA"/>
        </w:rPr>
        <w:t xml:space="preserve">،و أبو بكر ناصر بن أبي العباس بن علي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العزيز بن محمّد الفارسي، أنا أبو محمّد بن أبي شريح، نا يحيى بن محمّد بن صاعد، أنا أبو سعيد الأشج، نا أبو خالد الأحمر، حدّثني زريق، حدثتني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المنام و على رأسه و 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الأشج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w:t>
      </w:r>
      <w:r>
        <w:rPr>
          <w:rStyle w:val="FootnoteAnchor"/>
          <w:rtl w:val="true"/>
        </w:rPr>
        <w:footnoteReference w:id="1219"/>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عبد اللّه الفراوي، أنا أبو بكر البيهقي، أنا أبو عبد اللّه الحافظ‍‌، أنا أحمد بن علي المقرئ، نا أبو عيسى الترمذي، نا أبو سعيد الأشج، نا أبو خالد الأحمر، نا أبو زريق </w:t>
      </w:r>
      <w:r>
        <w:rPr>
          <w:rStyle w:val="FootnoteAnchor"/>
          <w:rtl w:val="true"/>
        </w:rPr>
        <w:footnoteReference w:id="1220"/>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الحسن بن علي، أنا أبو عمر محمّد بن العباس، أنا أبو الحسن أحمد بن معروف، أنا الحسين بن الفهم، أنا محمّد بن سعد، أنا محمّد بن عبد اللّه الأنصاري، نا قرّة بن خالد، أخبرني عامر بن عبد الواحد،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لعند أم سلمة زوج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صارخة، فأقبلت حتى انتهيت إلى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فعلوها؟ ملأ اللّه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نارا، و وقعت مغشيا عليها و 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محمّد بن عبد اللّه بن عبيد بن عمير، نا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ابن عباس جالس في المسجد الحرام، و هو يتوقع خبر الحسين </w:t>
      </w:r>
      <w:r>
        <w:rPr>
          <w:rStyle w:val="FootnoteAnchor"/>
          <w:rtl w:val="true"/>
        </w:rPr>
        <w:footnoteReference w:id="1221"/>
      </w:r>
      <w:r>
        <w:rPr>
          <w:rFonts w:ascii="Amiri" w:hAnsi="Amiri" w:eastAsia="Amiri" w:cs="Amiri"/>
          <w:color w:val="111111"/>
          <w:sz w:val="28"/>
          <w:sz w:val="28"/>
          <w:szCs w:val="28"/>
          <w:rtl w:val="true"/>
          <w:lang w:bidi="ar-SA"/>
        </w:rPr>
        <w:t>بن علي إلى أن أتاه آت فسارّه بشيء فأظهر الاسترجاع،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يا أبا العباس‌؟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مصيبة عظيمة نحتسبها أخبرني مولاي أنه سمع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نبرح حتى جاءه ابن الزبير فعزّاه </w:t>
      </w:r>
      <w:r>
        <w:rPr>
          <w:rStyle w:val="FootnoteAnchor"/>
          <w:rtl w:val="true"/>
        </w:rPr>
        <w:footnoteReference w:id="1222"/>
      </w:r>
      <w:r>
        <w:rPr>
          <w:rFonts w:ascii="Amiri" w:hAnsi="Amiri" w:eastAsia="Amiri" w:cs="Amiri"/>
          <w:color w:val="111111"/>
          <w:sz w:val="28"/>
          <w:sz w:val="28"/>
          <w:szCs w:val="28"/>
          <w:rtl w:val="true"/>
          <w:lang w:bidi="ar-SA"/>
        </w:rPr>
        <w:t xml:space="preserve">ثم انصرف، فقام ابن عباس فدخل منزله و دخل عليه الناس يعزونه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ليعدل عندي مصيبة حسين شماتة ابن الزبير، أ تروني مشي ابن الزبير إليّ‌ يعزيني‌؟ إن ذلك منه إلاّ شماتة‌؟</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المسور بن مخرمة بمكة حين جاء نعي </w:t>
      </w:r>
      <w:r>
        <w:rPr>
          <w:rStyle w:val="FootnoteAnchor"/>
          <w:rtl w:val="true"/>
        </w:rPr>
        <w:footnoteReference w:id="1224"/>
      </w:r>
      <w:r>
        <w:rPr>
          <w:rFonts w:ascii="Amiri" w:hAnsi="Amiri" w:eastAsia="Amiri" w:cs="Amiri"/>
          <w:color w:val="111111"/>
          <w:sz w:val="28"/>
          <w:sz w:val="28"/>
          <w:szCs w:val="28"/>
          <w:rtl w:val="true"/>
          <w:lang w:bidi="ar-SA"/>
        </w:rPr>
        <w:t>حسين بن علي، فلقي ابن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ما كنت تمنّي موت حسين بن علي،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تقول لي هذا؟ فو اللّه 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ما بقي بالجماء </w:t>
      </w:r>
      <w:r>
        <w:rPr>
          <w:rStyle w:val="FootnoteAnchor"/>
          <w:rtl w:val="true"/>
        </w:rPr>
        <w:footnoteReference w:id="1226"/>
      </w:r>
      <w:r>
        <w:rPr>
          <w:rFonts w:ascii="Amiri" w:hAnsi="Amiri" w:eastAsia="Amiri" w:cs="Amiri"/>
          <w:color w:val="111111"/>
          <w:sz w:val="28"/>
          <w:sz w:val="28"/>
          <w:szCs w:val="28"/>
          <w:rtl w:val="true"/>
          <w:lang w:bidi="ar-SA"/>
        </w:rPr>
        <w:t>حجر، و اللّه ما تمنيت ذلك له،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أشرت عليه بالخروج إلى غير 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أشرت به عليه و لم أدر أنه يقتل، و لم يكن بيدي أجله، و لقد جئت ابن عباس فعزّيته فعرفت أن ذلك يثقل عليه مني و لو أني تركت تعزيته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يترك لا يعزيني بحسين‌؟ فما أصنع‌؟ أخوالي و غرة الصدور علي‌؟ و ما أدري على أي شيء ذلك‌؟ فقال له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إلى ذكر ما مضى و بثّه دع الأمور تمضي و برّ أخوالك، فأبوك أحمد عندهم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نا أبو محمّد الجواهري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بن رضوان، و أبو غالب بن البنّا، و أبو محمّد بن شاتيل،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 حدّثني أبي، نا عبد الرّحمن بن مهدي، نا حمّاد بن سلمة،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يبكين على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تنوح على الحسين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الواسطي، أنا محمّد بن أحمد البابسيري، أنا الأحوص بن المفضّل بن غسان، أنا أبي، نا عفان بن </w:t>
      </w:r>
    </w:p>
    <w:p>
      <w:pPr>
        <w:pStyle w:val="BookText"/>
        <w:rPr/>
      </w:pPr>
      <w:r>
        <w:rPr>
          <w:rFonts w:ascii="Amiri" w:hAnsi="Amiri" w:eastAsia="Amiri" w:cs="Amiri"/>
          <w:color w:val="111111"/>
          <w:sz w:val="28"/>
          <w:sz w:val="28"/>
          <w:szCs w:val="28"/>
          <w:rtl w:val="true"/>
          <w:lang w:bidi="ar-SA"/>
        </w:rPr>
        <w:t>مسلم، نا حمّاد بن سلمة، عن عمّار،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تدرك أم سلمة قتل الحسين، ماتت سنة ثمان و خمسين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أيضا، أنا أبو الفضل بن خيرون، أنا محمّد، أنا الأحوص، نا أبي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عفّان بن مسلم، أنبأنا حمّاد بن سلمة، أنبأنا عمّار بن أبي عمّار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أبي</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نافع،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عليها أبو هريرة و مروان يومئذ غائب، و ابن عمر لا ينكر الصلاة في البقيع و هو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عبد المحسن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اللّه بن محمّد بن محمّد الدهان، نا أبو جعفر أحمد بن الحسن البردعي، نا أبو هريرة أحمد بن عبد اللّه بن أبي العصام العدوي، نا إبراهيم بن يحيى بن يعقوب أبو الطاهر البزار، نا ابن لقمان، نا الحسين بن إدريس، نا هاشم بن هاشم،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تنوح على الحسين يوم قتل، و هنّ‌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ظلما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مرسل و قتيل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و صاحب الإنجيل </w:t>
      </w:r>
      <w:r>
        <w:rPr>
          <w:rStyle w:val="FootnoteAnchor"/>
          <w:rtl w:val="true"/>
        </w:rPr>
        <w:footnoteReference w:id="123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232"/>
      </w:r>
      <w:r>
        <w:rPr>
          <w:rFonts w:ascii="Amiri" w:hAnsi="Amiri" w:eastAsia="Amiri" w:cs="Amiri"/>
          <w:color w:val="111111"/>
          <w:sz w:val="28"/>
          <w:sz w:val="28"/>
          <w:szCs w:val="28"/>
          <w:rtl w:val="true"/>
          <w:lang w:bidi="ar-SA"/>
        </w:rPr>
        <w:t xml:space="preserve">،أنا سليمان بن </w:t>
      </w:r>
    </w:p>
    <w:p>
      <w:pPr>
        <w:pStyle w:val="BookText"/>
        <w:rPr/>
      </w:pPr>
      <w:r>
        <w:rPr>
          <w:rFonts w:ascii="Amiri" w:hAnsi="Amiri" w:eastAsia="Amiri" w:cs="Amiri"/>
          <w:color w:val="111111"/>
          <w:sz w:val="28"/>
          <w:sz w:val="28"/>
          <w:szCs w:val="28"/>
          <w:rtl w:val="true"/>
          <w:lang w:bidi="ar-SA"/>
        </w:rPr>
        <w:t>أحمد، نا القاسم بن عباد الخطابي، نا سويد بن سعيد، نا عمرو بن ثابت،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نوح الجن منذ قضى </w:t>
      </w:r>
      <w:r>
        <w:rPr>
          <w:rStyle w:val="FootnoteAnchor"/>
          <w:rtl w:val="true"/>
        </w:rPr>
        <w:footnoteReference w:id="1233"/>
      </w:r>
      <w:r>
        <w:rPr>
          <w:rFonts w:ascii="Amiri" w:hAnsi="Amiri" w:eastAsia="Amiri" w:cs="Amiri"/>
          <w:color w:val="111111"/>
          <w:sz w:val="28"/>
          <w:sz w:val="28"/>
          <w:szCs w:val="28"/>
          <w:rtl w:val="true"/>
          <w:lang w:bidi="ar-SA"/>
        </w:rPr>
        <w:t xml:space="preserve">النبي صلّى اللّه عليه و سلّم إلاّ الليلة، و ما أرى ابني إلاّ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فسلي، فأخبرت أنه قد قتل، و إذا جنّية تنوح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متجبر في ملك عبدي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أنبأنا أبو علي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الفضل بن ناصر، أنا أحمد بن الحسن بن أحمد، و أبو الحسن محمّد بن إسحاق، و أبو علي محمّد بن سعيد </w:t>
      </w:r>
      <w:r>
        <w:rPr>
          <w:rStyle w:val="FootnoteAnchor"/>
          <w:rtl w:val="true"/>
        </w:rPr>
        <w:footnoteReference w:id="1235"/>
      </w:r>
      <w:r>
        <w:rPr>
          <w:rFonts w:ascii="IRNazanin" w:hAnsi="IRNazanin" w:eastAsia="IRNazanin"/>
          <w:color w:val="111111"/>
          <w:sz w:val="28"/>
          <w:sz w:val="28"/>
          <w:szCs w:val="28"/>
          <w:rtl w:val="true"/>
          <w:lang w:bidi="fa-IR"/>
        </w:rPr>
        <w:t>بن نبهان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طاهر أحمد بن الحسن </w:t>
      </w:r>
      <w:r>
        <w:rPr>
          <w:rStyle w:val="FootnoteAnchor"/>
          <w:rtl w:val="true"/>
        </w:rPr>
        <w:footnoteReference w:id="123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نا أبو العباس أحمد بن يحيى النحوي ثعلب، حدّثني عمر بن شبّة، حدّثني عبيد بن عباد </w:t>
      </w:r>
      <w:r>
        <w:rPr>
          <w:rStyle w:val="FootnoteAnchor"/>
          <w:rtl w:val="true"/>
        </w:rPr>
        <w:footnoteReference w:id="1237"/>
      </w:r>
      <w:r>
        <w:rPr>
          <w:rFonts w:ascii="Amiri" w:hAnsi="Amiri" w:eastAsia="Amiri" w:cs="Amiri"/>
          <w:color w:val="111111"/>
          <w:sz w:val="28"/>
          <w:sz w:val="28"/>
          <w:szCs w:val="28"/>
          <w:rtl w:val="true"/>
          <w:lang w:bidi="ar-SA"/>
        </w:rPr>
        <w:t>،نا عطاء بن مسلم، عن أبي جناب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كربلاء فقلت لرجل من أشراف العرب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انكم تسمعون نوح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تلقى حرا و لا عبدا إلاّ أخبرك أنه سمع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ما سمعت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خير الجدود </w:t>
      </w:r>
      <w:r>
        <w:rPr>
          <w:rStyle w:val="FootnoteAnchor"/>
          <w:rtl w:val="true"/>
        </w:rPr>
        <w:footnoteReference w:id="123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أنا الحسن بن محمّد، أنا أحمد بن محمّد، نا عبد اللّه بن محمّد حدّثني أبو عبد اللّه التميمي، نا </w:t>
      </w:r>
    </w:p>
    <w:p>
      <w:pPr>
        <w:pStyle w:val="BookText"/>
        <w:rPr/>
      </w:pPr>
      <w:r>
        <w:rPr>
          <w:rFonts w:ascii="Amiri" w:hAnsi="Amiri" w:eastAsia="Amiri" w:cs="Amiri"/>
          <w:color w:val="111111"/>
          <w:sz w:val="28"/>
          <w:sz w:val="28"/>
          <w:szCs w:val="28"/>
          <w:rtl w:val="true"/>
          <w:lang w:bidi="ar-SA"/>
        </w:rPr>
        <w:t xml:space="preserve">علي بن عبد الحميد الشيباني، عن أبي مريد </w:t>
      </w:r>
      <w:r>
        <w:rPr>
          <w:rStyle w:val="FootnoteAnchor"/>
          <w:rtl w:val="true"/>
        </w:rPr>
        <w:footnoteReference w:id="1239"/>
      </w:r>
      <w:r>
        <w:rPr>
          <w:rFonts w:ascii="Amiri" w:hAnsi="Amiri" w:eastAsia="Amiri" w:cs="Amiri"/>
          <w:color w:val="111111"/>
          <w:sz w:val="28"/>
          <w:sz w:val="28"/>
          <w:szCs w:val="28"/>
          <w:rtl w:val="true"/>
          <w:lang w:bidi="ar-SA"/>
        </w:rPr>
        <w:t>الفقيمي،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الجصاصون إذا خرجوا في السحر </w:t>
      </w:r>
      <w:r>
        <w:rPr>
          <w:rStyle w:val="FootnoteAnchor"/>
          <w:rtl w:val="true"/>
        </w:rPr>
        <w:footnoteReference w:id="1240"/>
      </w:r>
      <w:r>
        <w:rPr>
          <w:rFonts w:ascii="Amiri" w:hAnsi="Amiri" w:eastAsia="Amiri" w:cs="Amiri"/>
          <w:color w:val="111111"/>
          <w:sz w:val="28"/>
          <w:sz w:val="28"/>
          <w:szCs w:val="28"/>
          <w:rtl w:val="true"/>
          <w:lang w:bidi="ar-SA"/>
        </w:rPr>
        <w:t>سمعوا نوح الجن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بروق </w:t>
      </w:r>
      <w:r>
        <w:rPr>
          <w:rStyle w:val="FootnoteAnchor"/>
          <w:rtl w:val="true"/>
        </w:rPr>
        <w:footnoteReference w:id="1241"/>
      </w:r>
      <w:r>
        <w:rPr>
          <w:rFonts w:ascii="Amiri" w:hAnsi="Amiri" w:eastAsia="Amiri" w:cs="Amiri"/>
          <w:color w:val="111111"/>
          <w:sz w:val="28"/>
          <w:sz w:val="28"/>
          <w:szCs w:val="28"/>
          <w:rtl w:val="true"/>
          <w:lang w:bidi="ar-SA"/>
        </w:rPr>
        <w:t>في الخدود</w:t>
      </w:r>
    </w:p>
    <w:p>
      <w:pPr>
        <w:pStyle w:val="BookText"/>
        <w:rPr/>
      </w:pPr>
      <w:r>
        <w:rPr>
          <w:rFonts w:ascii="Amiri" w:hAnsi="Amiri" w:eastAsia="Amiri" w:cs="Amiri"/>
          <w:color w:val="111111"/>
          <w:sz w:val="28"/>
          <w:sz w:val="28"/>
          <w:szCs w:val="28"/>
          <w:rtl w:val="true"/>
          <w:lang w:bidi="ar-SA"/>
        </w:rPr>
        <w:t xml:space="preserve">أبواه في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خير الجدود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خرجوا به وفدا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له شرّ الوفود</w:t>
      </w:r>
    </w:p>
    <w:p>
      <w:pPr>
        <w:pStyle w:val="BookText"/>
        <w:rPr/>
      </w:pPr>
      <w:r>
        <w:rPr>
          <w:rFonts w:ascii="Amiri" w:hAnsi="Amiri" w:eastAsia="Amiri" w:cs="Amiri"/>
          <w:color w:val="111111"/>
          <w:sz w:val="28"/>
          <w:sz w:val="28"/>
          <w:szCs w:val="28"/>
          <w:rtl w:val="true"/>
          <w:lang w:bidi="ar-SA"/>
        </w:rPr>
        <w:t xml:space="preserve">قتلوا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به نار الخلود</w:t>
      </w:r>
    </w:p>
    <w:p>
      <w:pPr>
        <w:pStyle w:val="BookText"/>
        <w:rPr/>
      </w:pPr>
      <w:r>
        <w:rPr>
          <w:rFonts w:ascii="Amiri" w:hAnsi="Amiri" w:eastAsia="Amiri" w:cs="Amiri"/>
          <w:color w:val="111111"/>
          <w:sz w:val="28"/>
          <w:sz w:val="28"/>
          <w:szCs w:val="28"/>
          <w:rtl w:val="true"/>
          <w:lang w:bidi="ar-SA"/>
        </w:rPr>
        <w:t>أخبرنا أبو طاهر محمّد بن الحسين الحنّائي، أنا أبو علي و أبو الحسين ابنا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بن القاسم الميانجي، نا أبو الوليد بشر </w:t>
      </w:r>
      <w:r>
        <w:rPr>
          <w:rStyle w:val="FootnoteAnchor"/>
          <w:rtl w:val="true"/>
        </w:rPr>
        <w:footnoteReference w:id="1242"/>
      </w:r>
      <w:r>
        <w:rPr>
          <w:rFonts w:ascii="Amiri" w:hAnsi="Amiri" w:eastAsia="Amiri" w:cs="Amiri"/>
          <w:color w:val="111111"/>
          <w:sz w:val="28"/>
          <w:sz w:val="28"/>
          <w:szCs w:val="28"/>
          <w:rtl w:val="true"/>
          <w:lang w:bidi="ar-SA"/>
        </w:rPr>
        <w:t>بن محمّد التميمي الكوفي،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المصقلي،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سمع مناديا ينادي ليلا، سمع صوته، و لم ير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عقرت ثمود ناقة و استوصلوا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سوانحهم بغير الأسعد</w:t>
      </w:r>
    </w:p>
    <w:p>
      <w:pPr>
        <w:pStyle w:val="BookText"/>
        <w:rPr/>
      </w:pPr>
      <w:r>
        <w:rPr>
          <w:rFonts w:ascii="Amiri" w:hAnsi="Amiri" w:eastAsia="Amiri" w:cs="Amiri"/>
          <w:color w:val="111111"/>
          <w:sz w:val="28"/>
          <w:sz w:val="28"/>
          <w:szCs w:val="28"/>
          <w:rtl w:val="true"/>
          <w:lang w:bidi="ar-SA"/>
        </w:rPr>
        <w:t xml:space="preserve">فبنو رسول اللّه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من أم الفصيل المقصد</w:t>
      </w:r>
    </w:p>
    <w:p>
      <w:pPr>
        <w:pStyle w:val="BookText"/>
        <w:rPr/>
      </w:pPr>
      <w:r>
        <w:rPr>
          <w:rFonts w:ascii="Amiri" w:hAnsi="Amiri" w:eastAsia="Amiri" w:cs="Amiri"/>
          <w:color w:val="111111"/>
          <w:sz w:val="28"/>
          <w:sz w:val="28"/>
          <w:szCs w:val="28"/>
          <w:rtl w:val="true"/>
          <w:lang w:bidi="ar-SA"/>
        </w:rPr>
        <w:t xml:space="preserve">عجبا لهم و لما أتوا لم يمسخوا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يملي للطغاة الجحّد </w:t>
      </w:r>
      <w:r>
        <w:rPr>
          <w:rStyle w:val="FootnoteAnchor"/>
          <w:rtl w:val="true"/>
        </w:rPr>
        <w:footnoteReference w:id="124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الحلواني، أنا أبو بكر بن خلف، أنا السيد أبو منصور ظفر </w:t>
      </w:r>
      <w:r>
        <w:rPr>
          <w:rStyle w:val="FootnoteAnchor"/>
          <w:rtl w:val="true"/>
        </w:rPr>
        <w:footnoteReference w:id="1245"/>
      </w:r>
      <w:r>
        <w:rPr>
          <w:rFonts w:ascii="Amiri" w:hAnsi="Amiri" w:eastAsia="Amiri" w:cs="Amiri"/>
          <w:color w:val="111111"/>
          <w:sz w:val="28"/>
          <w:sz w:val="28"/>
          <w:szCs w:val="28"/>
          <w:rtl w:val="true"/>
          <w:lang w:bidi="ar-SA"/>
        </w:rPr>
        <w:t xml:space="preserve">بن محمّد بن أحمد الحسيني، أنا أبو الحسين </w:t>
      </w:r>
      <w:r>
        <w:rPr>
          <w:rStyle w:val="FootnoteAnchor"/>
          <w:rtl w:val="true"/>
        </w:rPr>
        <w:footnoteReference w:id="1246"/>
      </w:r>
      <w:r>
        <w:rPr>
          <w:rFonts w:ascii="Amiri" w:hAnsi="Amiri" w:eastAsia="Amiri" w:cs="Amiri"/>
          <w:color w:val="111111"/>
          <w:sz w:val="28"/>
          <w:sz w:val="28"/>
          <w:szCs w:val="28"/>
          <w:rtl w:val="true"/>
          <w:lang w:bidi="ar-SA"/>
        </w:rPr>
        <w:t xml:space="preserve">علي بن عبد الرّحمن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w:t>
      </w:r>
      <w:r>
        <w:rPr>
          <w:rStyle w:val="FootnoteAnchor"/>
          <w:rtl w:val="true"/>
        </w:rPr>
        <w:footnoteReference w:id="1247"/>
      </w:r>
      <w:r>
        <w:rPr>
          <w:rFonts w:ascii="Amiri" w:hAnsi="Amiri" w:eastAsia="Amiri" w:cs="Amiri"/>
          <w:color w:val="111111"/>
          <w:sz w:val="28"/>
          <w:sz w:val="28"/>
          <w:szCs w:val="28"/>
          <w:rtl w:val="true"/>
          <w:lang w:bidi="ar-SA"/>
        </w:rPr>
        <w:t>أحمد بن حازم الغفاري، أنا أبو سعيد التغلبي، نا أبو اليمان، عن إمام لبني سليم، عن أشياخ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فوجدنا في كنيسة من كنائسها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فقلنا للروم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في كنيستكم‌؟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مبعث نبيكم بثلاثمائة عام، كذا قال، و إنما هو يحيى بن اليمان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محمّد بن عبيد العسكري، نا محمّد بن عثمان بن أبي شيبة، نا محمّد بن الجنيد، نا أبو سعيد التغلبي </w:t>
      </w:r>
      <w:r>
        <w:rPr>
          <w:rStyle w:val="FootnoteAnchor"/>
          <w:rtl w:val="true"/>
        </w:rPr>
        <w:footnoteReference w:id="1249"/>
      </w:r>
      <w:r>
        <w:rPr>
          <w:rFonts w:ascii="Amiri" w:hAnsi="Amiri" w:eastAsia="Amiri" w:cs="Amiri"/>
          <w:color w:val="111111"/>
          <w:sz w:val="28"/>
          <w:sz w:val="28"/>
          <w:szCs w:val="28"/>
          <w:rtl w:val="true"/>
          <w:lang w:bidi="ar-SA"/>
        </w:rPr>
        <w:t>،نا يحيى بن يمان، أخبرني إمام مسجد بني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أشياخ لنا الروم فوجدوا في كنيسة من كنائسهم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وجدتم هذا الكتاب في هذه الكنيسة‌؟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يخرج نبيكم بستمائة عام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محمّد عبدان بن رزين المقرئ، أنا نصر بن إبراهيم الزاهد، أنا عبد الوهاب بن الحسين الغزال، أنا الحسين بن محمّد بن عبيد العسكري، أنا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الجنيد، نا أبو سعيد التغلبي، نا يحيى بن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إمام مسجد بني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أشياخ لنا الروم فوجدوا في كنيسة من كنائسهم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وجدتم هذا الكتاب في هذه الكنيسة‌؟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نبيكم بستمائة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و جماعة إذنا،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ريذة </w:t>
      </w:r>
      <w:r>
        <w:rPr>
          <w:rStyle w:val="FootnoteAnchor"/>
          <w:rtl w:val="true"/>
        </w:rPr>
        <w:footnoteReference w:id="1251"/>
      </w:r>
      <w:r>
        <w:rPr>
          <w:rFonts w:ascii="Amiri" w:hAnsi="Amiri" w:eastAsia="Amiri" w:cs="Amiri"/>
          <w:color w:val="111111"/>
          <w:sz w:val="28"/>
          <w:sz w:val="28"/>
          <w:szCs w:val="28"/>
          <w:rtl w:val="true"/>
          <w:lang w:bidi="ar-SA"/>
        </w:rPr>
        <w:t xml:space="preserve">،أنا سليمان بن أحمد، نا زكريا بن يحيى الساجي، نا محمّد بن عبد الرّحمن بن صالح الأزدي، نا السري </w:t>
      </w:r>
      <w:r>
        <w:rPr>
          <w:rStyle w:val="FootnoteAnchor"/>
          <w:rtl w:val="true"/>
        </w:rPr>
        <w:footnoteReference w:id="1252"/>
      </w:r>
      <w:r>
        <w:rPr>
          <w:rFonts w:ascii="Amiri" w:hAnsi="Amiri" w:eastAsia="Amiri" w:cs="Amiri"/>
          <w:color w:val="111111"/>
          <w:sz w:val="28"/>
          <w:sz w:val="28"/>
          <w:szCs w:val="28"/>
          <w:rtl w:val="true"/>
          <w:lang w:bidi="ar-SA"/>
        </w:rPr>
        <w:t>بن منصور بن عمّار، عن أبيه، عن ابن لهيعة،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احتزوا </w:t>
      </w:r>
      <w:r>
        <w:rPr>
          <w:rStyle w:val="FootnoteAnchor"/>
          <w:rtl w:val="true"/>
        </w:rPr>
        <w:footnoteReference w:id="1253"/>
      </w:r>
      <w:r>
        <w:rPr>
          <w:rFonts w:ascii="Amiri" w:hAnsi="Amiri" w:eastAsia="Amiri" w:cs="Amiri"/>
          <w:color w:val="111111"/>
          <w:sz w:val="28"/>
          <w:sz w:val="28"/>
          <w:szCs w:val="28"/>
          <w:rtl w:val="true"/>
          <w:lang w:bidi="ar-SA"/>
        </w:rPr>
        <w:t xml:space="preserve">رأسه و قعدوا في أول مرحلة يشربون النبيذ و ينحتون </w:t>
      </w:r>
      <w:r>
        <w:rPr>
          <w:rStyle w:val="FootnoteAnchor"/>
          <w:rtl w:val="true"/>
        </w:rPr>
        <w:footnoteReference w:id="1254"/>
      </w:r>
      <w:r>
        <w:rPr>
          <w:rFonts w:ascii="Amiri" w:hAnsi="Amiri" w:eastAsia="Amiri" w:cs="Amiri"/>
          <w:color w:val="111111"/>
          <w:sz w:val="28"/>
          <w:sz w:val="28"/>
          <w:szCs w:val="28"/>
          <w:rtl w:val="true"/>
          <w:lang w:bidi="ar-SA"/>
        </w:rPr>
        <w:t>الرأس، فخرج عليهم قلم من جديد من حائط‍‌ فكتب بسطر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و هربوا و تركوا الرأس ثم رجعوا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محرز، نا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رجل من أهل الشام على قبر الحسين بن علي فأبرص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علي بن عبد العزيز، نا إسحاق بن إبراهيم المروزي، نا جرير،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 </w:t>
      </w:r>
      <w:r>
        <w:rPr>
          <w:rStyle w:val="FootnoteAnchor"/>
          <w:rtl w:val="true"/>
        </w:rPr>
        <w:footnoteReference w:id="1256"/>
      </w:r>
      <w:r>
        <w:rPr>
          <w:rFonts w:ascii="Amiri" w:hAnsi="Amiri" w:eastAsia="Amiri" w:cs="Amiri"/>
          <w:color w:val="111111"/>
          <w:sz w:val="28"/>
          <w:sz w:val="28"/>
          <w:szCs w:val="28"/>
          <w:rtl w:val="true"/>
          <w:lang w:bidi="ar-SA"/>
        </w:rPr>
        <w:t>رجل من بني أسد على قبر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أهل ذلك البيت خبل و جنون و جذام و مرض و فقر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أحمد بن منصور بن بكر بن محمّد بن حيد، أنا جدي أبو منصور، نا أبو بكر أحمد بن محمّد بن عبدوس الحيري </w:t>
      </w:r>
      <w:r>
        <w:rPr>
          <w:rStyle w:val="FootnoteAnchor"/>
          <w:rtl w:val="true"/>
        </w:rPr>
        <w:footnoteReference w:id="1257"/>
      </w:r>
      <w:r>
        <w:rPr>
          <w:rFonts w:ascii="IRNazanin" w:hAnsi="IRNazanin" w:eastAsia="IRNazanin"/>
          <w:color w:val="111111"/>
          <w:sz w:val="28"/>
          <w:sz w:val="28"/>
          <w:szCs w:val="28"/>
          <w:rtl w:val="true"/>
          <w:lang w:bidi="fa-IR"/>
        </w:rPr>
        <w:t xml:space="preserve">إملاء، أنا الحسن بن محمّد </w:t>
      </w:r>
    </w:p>
    <w:p>
      <w:pPr>
        <w:pStyle w:val="BookText"/>
        <w:rPr/>
      </w:pPr>
      <w:r>
        <w:rPr>
          <w:rFonts w:ascii="Amiri" w:hAnsi="Amiri" w:eastAsia="Amiri" w:cs="Amiri"/>
          <w:color w:val="111111"/>
          <w:sz w:val="28"/>
          <w:sz w:val="28"/>
          <w:szCs w:val="28"/>
          <w:rtl w:val="true"/>
          <w:lang w:bidi="ar-SA"/>
        </w:rPr>
        <w:t>الأسفرايني، نا محمّد بن زكريا الغلاّبي، نا عبد اللّه بن الضحاك، 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أجري الماء على قبر الحسين نضب بعد أربعين يوما، و امتحى </w:t>
      </w:r>
      <w:r>
        <w:rPr>
          <w:rStyle w:val="FootnoteAnchor"/>
          <w:rtl w:val="true"/>
        </w:rPr>
        <w:footnoteReference w:id="1258"/>
      </w:r>
      <w:r>
        <w:rPr>
          <w:rFonts w:ascii="Amiri" w:hAnsi="Amiri" w:eastAsia="Amiri" w:cs="Amiri"/>
          <w:color w:val="111111"/>
          <w:sz w:val="28"/>
          <w:sz w:val="28"/>
          <w:szCs w:val="28"/>
          <w:rtl w:val="true"/>
          <w:lang w:bidi="ar-SA"/>
        </w:rPr>
        <w:t>أثر القبر فجاء أعرابي من بني أسد فجعل يأخذ قبضة قبضة و يشمّه حتى وقع على قبر الحسين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ما كان أطيبك و أطيب تربتك ميتا ثم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 عن عدوه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تراب القبر دلّ‌ على القبر</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زريق، أنا أبو بكر الخطيب </w:t>
      </w:r>
      <w:r>
        <w:rPr>
          <w:rStyle w:val="FootnoteAnchor"/>
          <w:rtl w:val="true"/>
        </w:rPr>
        <w:footnoteReference w:id="1260"/>
      </w:r>
      <w:r>
        <w:rPr>
          <w:rFonts w:ascii="Amiri" w:hAnsi="Amiri" w:eastAsia="Amiri" w:cs="Amiri"/>
          <w:color w:val="111111"/>
          <w:sz w:val="28"/>
          <w:sz w:val="28"/>
          <w:szCs w:val="28"/>
          <w:rtl w:val="true"/>
          <w:lang w:bidi="ar-SA"/>
        </w:rPr>
        <w:t>،أنا أبو بكر البرقاني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عمر محمّد بن العباس الخزّاز، أنا مكرم بن أحمد، نا أحمد بن سعيد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نعيم عن زيارة قبر الحسين، فكأنه أنكر أن يعلم أين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نا و أبو منصور، أنا أبو بكر </w:t>
      </w:r>
      <w:r>
        <w:rPr>
          <w:rStyle w:val="FootnoteAnchor"/>
          <w:rtl w:val="true"/>
        </w:rPr>
        <w:footnoteReference w:id="1261"/>
      </w:r>
      <w:r>
        <w:rPr>
          <w:rFonts w:ascii="Amiri" w:hAnsi="Amiri" w:eastAsia="Amiri" w:cs="Amiri"/>
          <w:color w:val="111111"/>
          <w:sz w:val="28"/>
          <w:sz w:val="28"/>
          <w:szCs w:val="28"/>
          <w:rtl w:val="true"/>
          <w:lang w:bidi="ar-SA"/>
        </w:rPr>
        <w:t>،أنا ابن بشران، أنا الحسين بن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الهذلي يسأل جعفر بن محمّد </w:t>
      </w:r>
      <w:r>
        <w:rPr>
          <w:rStyle w:val="FootnoteAnchor"/>
          <w:rtl w:val="true"/>
        </w:rPr>
        <w:footnoteReference w:id="12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هو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أنا أبو الحسين بن بشران، أنا عثمان بن أحمد، نا حنبل بن إسحاق، حدّثني أبو عبد اللّه،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الهذلي يسأل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هو ابن ثمان و خمسين سنة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w:t>
      </w:r>
    </w:p>
    <w:p>
      <w:pPr>
        <w:pStyle w:val="BookText"/>
        <w:rPr/>
      </w:pPr>
      <w:r>
        <w:rPr>
          <w:rFonts w:ascii="Amiri" w:hAnsi="Amiri" w:eastAsia="Amiri" w:cs="Amiri"/>
          <w:color w:val="111111"/>
          <w:sz w:val="28"/>
          <w:sz w:val="28"/>
          <w:szCs w:val="28"/>
          <w:rtl w:val="true"/>
          <w:lang w:bidi="ar-SA"/>
        </w:rPr>
        <w:t>نصر، أنا أبو المأمون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عمر، عن ابن عيينة،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حسين و هو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سبت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محمّد بن يحيى، نا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عبيد اللّه بن عثمان بن جنيقا </w:t>
      </w:r>
      <w:r>
        <w:rPr>
          <w:rStyle w:val="FootnoteAnchor"/>
          <w:rtl w:val="true"/>
        </w:rPr>
        <w:footnoteReference w:id="1263"/>
      </w:r>
      <w:r>
        <w:rPr>
          <w:rFonts w:ascii="Amiri" w:hAnsi="Amiri" w:eastAsia="Amiri" w:cs="Amiri"/>
          <w:color w:val="111111"/>
          <w:sz w:val="28"/>
          <w:sz w:val="28"/>
          <w:szCs w:val="28"/>
          <w:rtl w:val="true"/>
          <w:lang w:bidi="ar-SA"/>
        </w:rPr>
        <w:t>،أنا إسماعيل بن علي، نا عبد اللّه بن أحمد بن حنبل، حدّثني أبي، نا رجل،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الهذلي يسأل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أنا عمر بن عبيد اللّه </w:t>
      </w:r>
      <w:r>
        <w:rPr>
          <w:rStyle w:val="FootnoteAnchor"/>
          <w:rtl w:val="true"/>
        </w:rPr>
        <w:footnoteReference w:id="1264"/>
      </w:r>
      <w:r>
        <w:rPr>
          <w:rFonts w:ascii="Amiri" w:hAnsi="Amiri" w:eastAsia="Amiri" w:cs="Amiri"/>
          <w:color w:val="111111"/>
          <w:sz w:val="28"/>
          <w:sz w:val="28"/>
          <w:szCs w:val="28"/>
          <w:rtl w:val="true"/>
          <w:lang w:bidi="ar-SA"/>
        </w:rPr>
        <w:t>،أنا علي بن محمّد بن بشران، أنا أبو عمرو بن السماك، نا حنبل بن إسحاق، نا الحميدي، نا سفيان، 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و هو ابن ثمان و خمسين، و مات لها حسن </w:t>
      </w:r>
      <w:r>
        <w:rPr>
          <w:rStyle w:val="FootnoteAnchor"/>
          <w:rtl w:val="true"/>
        </w:rPr>
        <w:footnoteReference w:id="1265"/>
      </w:r>
      <w:r>
        <w:rPr>
          <w:rFonts w:ascii="Amiri" w:hAnsi="Amiri" w:eastAsia="Amiri" w:cs="Amiri"/>
          <w:color w:val="111111"/>
          <w:sz w:val="28"/>
          <w:sz w:val="28"/>
          <w:szCs w:val="28"/>
          <w:rtl w:val="true"/>
          <w:lang w:bidi="ar-SA"/>
        </w:rPr>
        <w:t>و قتل حسين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الخطبي </w:t>
      </w:r>
      <w:r>
        <w:rPr>
          <w:rStyle w:val="FootnoteAnchor"/>
          <w:rtl w:val="true"/>
        </w:rPr>
        <w:footnoteReference w:id="1266"/>
      </w:r>
      <w:r>
        <w:rPr>
          <w:rFonts w:ascii="Amiri" w:hAnsi="Amiri" w:eastAsia="Amiri" w:cs="Amiri"/>
          <w:color w:val="111111"/>
          <w:sz w:val="28"/>
          <w:sz w:val="28"/>
          <w:szCs w:val="28"/>
          <w:rtl w:val="true"/>
          <w:lang w:bidi="ar-SA"/>
        </w:rPr>
        <w:t>،نا محمّد بن عثمان، نا إسماعيل بن بهرام، نا محمّد بن جعفر بن محمّد، عن أبيه أن الحسين عمّر سبعا و خمسين سنة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أحمد بن الحسن بن خيرون، أنا </w:t>
      </w:r>
    </w:p>
    <w:p>
      <w:pPr>
        <w:pStyle w:val="BookText"/>
        <w:rPr/>
      </w:pPr>
      <w:r>
        <w:rPr>
          <w:rFonts w:ascii="Amiri" w:hAnsi="Amiri" w:eastAsia="Amiri" w:cs="Amiri"/>
          <w:color w:val="111111"/>
          <w:sz w:val="28"/>
          <w:sz w:val="28"/>
          <w:szCs w:val="28"/>
          <w:rtl w:val="true"/>
          <w:lang w:bidi="ar-SA"/>
        </w:rPr>
        <w:t xml:space="preserve">عبد الملك بن محمّد بن بشران، أنا محمّد بن أحمد بن الصّوّاف، أنا محمّد بن عثمان بن أبي شيبة، نا إسماعيل بن إبراهيم، نا محمّد بن جعفر، عن أبيه أن الحسين عمّر سبعا و خمسين أو ثمانيا و خمسين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سفيان بن عيينة،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حسين،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الأول في سنه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ست و خمسين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269"/>
      </w:r>
      <w:r>
        <w:rPr>
          <w:rFonts w:ascii="IRNazanin" w:hAnsi="IRNazanin" w:eastAsia="IRNazanin"/>
          <w:color w:val="111111"/>
          <w:sz w:val="28"/>
          <w:sz w:val="28"/>
          <w:szCs w:val="28"/>
          <w:rtl w:val="true"/>
          <w:lang w:bidi="fa-IR"/>
        </w:rPr>
        <w:t xml:space="preserve">، أنا ابن رزق </w:t>
      </w:r>
      <w:r>
        <w:rPr>
          <w:rStyle w:val="FootnoteAnchor"/>
          <w:rtl w:val="true"/>
        </w:rPr>
        <w:footnoteReference w:id="1270"/>
      </w:r>
      <w:r>
        <w:rPr>
          <w:rFonts w:ascii="Amiri" w:hAnsi="Amiri" w:eastAsia="Amiri" w:cs="Amiri"/>
          <w:color w:val="111111"/>
          <w:sz w:val="28"/>
          <w:sz w:val="28"/>
          <w:szCs w:val="28"/>
          <w:rtl w:val="true"/>
          <w:lang w:bidi="ar-SA"/>
        </w:rPr>
        <w:t xml:space="preserve">،أنا محمّد بن عمر الحافظ‍‌، نا هشيم بن خلف </w:t>
      </w:r>
      <w:r>
        <w:rPr>
          <w:rStyle w:val="FootnoteAnchor"/>
          <w:rtl w:val="true"/>
        </w:rPr>
        <w:footnoteReference w:id="1271"/>
      </w:r>
      <w:r>
        <w:rPr>
          <w:rFonts w:ascii="Amiri" w:hAnsi="Amiri" w:eastAsia="Amiri" w:cs="Amiri"/>
          <w:color w:val="111111"/>
          <w:sz w:val="28"/>
          <w:sz w:val="28"/>
          <w:szCs w:val="28"/>
          <w:rtl w:val="true"/>
          <w:lang w:bidi="ar-SA"/>
        </w:rPr>
        <w:t>،نا ابن زنجويه، نا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 نا محمّد بن القاسم، نا عبّاد، نا عيسى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الحسين بن علي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قال سنة إحدى و ستين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الخزاعي، أنا أبو سعيد الهيثم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الحسين بن علي يوم السبت يوم عاشوراء سنة ستين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w:t>
      </w:r>
    </w:p>
    <w:p>
      <w:pPr>
        <w:pStyle w:val="BookText"/>
        <w:rPr/>
      </w:pPr>
      <w:r>
        <w:rPr>
          <w:rFonts w:ascii="Amiri" w:hAnsi="Amiri" w:eastAsia="Amiri" w:cs="Amiri"/>
          <w:color w:val="111111"/>
          <w:sz w:val="28"/>
          <w:sz w:val="28"/>
          <w:szCs w:val="28"/>
          <w:rtl w:val="true"/>
          <w:lang w:bidi="ar-SA"/>
        </w:rPr>
        <w:t xml:space="preserve">جنيقا </w:t>
      </w:r>
      <w:r>
        <w:rPr>
          <w:rStyle w:val="FootnoteAnchor"/>
          <w:rtl w:val="true"/>
        </w:rPr>
        <w:footnoteReference w:id="1273"/>
      </w:r>
      <w:r>
        <w:rPr>
          <w:rFonts w:ascii="Amiri" w:hAnsi="Amiri" w:eastAsia="Amiri" w:cs="Amiri"/>
          <w:color w:val="111111"/>
          <w:sz w:val="28"/>
          <w:sz w:val="28"/>
          <w:szCs w:val="28"/>
          <w:rtl w:val="true"/>
          <w:lang w:bidi="ar-SA"/>
        </w:rPr>
        <w:t xml:space="preserve">،أنا أبو محمّد الخطيب </w:t>
      </w:r>
      <w:r>
        <w:rPr>
          <w:rStyle w:val="FootnoteAnchor"/>
          <w:rtl w:val="true"/>
        </w:rPr>
        <w:footnoteReference w:id="1274"/>
      </w:r>
      <w:r>
        <w:rPr>
          <w:rFonts w:ascii="Amiri" w:hAnsi="Amiri" w:eastAsia="Amiri" w:cs="Amiri"/>
          <w:color w:val="111111"/>
          <w:sz w:val="28"/>
          <w:sz w:val="28"/>
          <w:szCs w:val="28"/>
          <w:rtl w:val="true"/>
          <w:lang w:bidi="ar-SA"/>
        </w:rPr>
        <w:t>،نا عبد اللّه بن أحمد بن حنبل، 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في سنة ستين في آخرها يوم عاشوراء، و قيل يوم الاثنين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أنا أبو الفضل، أنا أبو العلاء، نا أبو بكر البابسيري، أنا الأحوص بن المفضّل، أنا أبي،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الحسين بن علي في سنة ستين في آخرها يوما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التميمي، أنا أبو محمّد بن أبي نصر، أنا أبو الميمون البجلي،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يوم عاشوراء يوم السبت،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بكر أحمد بن جعفر بن حمدان، نا عبد اللّه بن أحمد بن حنبل، حدّثني أبي، حدّثني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أنا أبو الحسين بن بشران، أنا عثمان بن أحمد، أنا حنبل بن إسحاق،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يوم عاشوراء سنة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وهم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278"/>
      </w:r>
      <w:r>
        <w:rPr>
          <w:rFonts w:ascii="Amiri" w:hAnsi="Amiri" w:eastAsia="Amiri" w:cs="Amiri"/>
          <w:color w:val="111111"/>
          <w:sz w:val="28"/>
          <w:sz w:val="28"/>
          <w:szCs w:val="28"/>
          <w:rtl w:val="true"/>
          <w:lang w:bidi="ar-SA"/>
        </w:rPr>
        <w:t>، أنا عبيد اللّه بن عمر الواعظ‍‌، حدّثني أبي، نا عبد اللّه بن محمّد، نا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سنة ستين يوم السبت يوم عاشوراء، </w:t>
      </w:r>
    </w:p>
    <w:p>
      <w:pPr>
        <w:pStyle w:val="BookText"/>
        <w:rPr/>
      </w:pPr>
      <w:r>
        <w:rPr>
          <w:rFonts w:ascii="Amiri" w:hAnsi="Amiri" w:eastAsia="Amiri" w:cs="Amiri"/>
          <w:color w:val="111111"/>
          <w:sz w:val="28"/>
          <w:sz w:val="28"/>
          <w:szCs w:val="28"/>
          <w:rtl w:val="true"/>
          <w:lang w:bidi="ar-SA"/>
        </w:rPr>
        <w:t>و قيل و هو ابن خمس و ستين أو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لأبي نعيم وهم من وجهين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القتل و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مولد الحسين، فإنه كان بينه و بين أخيه الحسن طهر، و ولد الحسن للنصف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الوهم في تاريخ موته فأجمع أكثر أهل التاريخ أنه قتل في المحرم سنة إحدى و ستين إلاّ هشام بن الكلبي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ستين، و هو 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الحسين يوم عاشوراء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في سنة إحدى و ستين يوم عاشوراء، و قتله سنان بن أبي أنس </w:t>
      </w:r>
      <w:r>
        <w:rPr>
          <w:rStyle w:val="FootnoteAnchor"/>
          <w:rtl w:val="true"/>
        </w:rPr>
        <w:footnoteReference w:id="1280"/>
      </w:r>
      <w:r>
        <w:rPr>
          <w:rFonts w:ascii="Amiri" w:hAnsi="Amiri" w:eastAsia="Amiri" w:cs="Amiri"/>
          <w:color w:val="111111"/>
          <w:sz w:val="28"/>
          <w:sz w:val="28"/>
          <w:szCs w:val="28"/>
          <w:rtl w:val="true"/>
          <w:lang w:bidi="ar-SA"/>
        </w:rPr>
        <w:t xml:space="preserve">،و جاء برأسه خولي بن يزيد الأصبحي </w:t>
      </w:r>
      <w:r>
        <w:rPr>
          <w:rStyle w:val="FootnoteAnchor"/>
          <w:rtl w:val="true"/>
        </w:rPr>
        <w:footnoteReference w:id="1281"/>
      </w:r>
      <w:r>
        <w:rPr>
          <w:rFonts w:ascii="Amiri" w:hAnsi="Amiri" w:eastAsia="Amiri" w:cs="Amiri"/>
          <w:color w:val="111111"/>
          <w:sz w:val="28"/>
          <w:sz w:val="28"/>
          <w:szCs w:val="28"/>
          <w:rtl w:val="true"/>
          <w:lang w:bidi="ar-SA"/>
        </w:rPr>
        <w:t>،جاء به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القاضي أبو العلاء محمّد بن علي، أنا علي بن الحسن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ابن خيرون، أنا الحسن بن الحسين النّعالي، حدّثني جدي لأمي 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إسحاق، نا قعنب بن المحرز </w:t>
      </w:r>
      <w:r>
        <w:rPr>
          <w:rStyle w:val="FootnoteAnchor"/>
          <w:rtl w:val="true"/>
        </w:rPr>
        <w:footnoteReference w:id="1282"/>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الحسين سنة ستين يوم عاشوراء أول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هؤلاء، و الأكثرون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w:t>
      </w:r>
    </w:p>
    <w:p>
      <w:pPr>
        <w:pStyle w:val="BookText"/>
        <w:rPr/>
      </w:pPr>
      <w:r>
        <w:rPr>
          <w:rFonts w:ascii="IRNazanin" w:hAnsi="IRNazanin" w:eastAsia="IRNazanin"/>
          <w:color w:val="111111"/>
          <w:sz w:val="28"/>
          <w:sz w:val="28"/>
          <w:szCs w:val="28"/>
          <w:rtl w:val="true"/>
          <w:lang w:bidi="fa-IR"/>
        </w:rPr>
        <w:t xml:space="preserve">أنا أبو إسحاق </w:t>
      </w:r>
      <w:r>
        <w:rPr>
          <w:rStyle w:val="FootnoteAnchor"/>
          <w:rtl w:val="true"/>
        </w:rPr>
        <w:footnoteReference w:id="1283"/>
      </w:r>
      <w:r>
        <w:rPr>
          <w:rFonts w:ascii="Amiri" w:hAnsi="Amiri" w:eastAsia="Amiri" w:cs="Amiri"/>
          <w:color w:val="111111"/>
          <w:sz w:val="28"/>
          <w:sz w:val="28"/>
          <w:szCs w:val="28"/>
          <w:rtl w:val="true"/>
          <w:lang w:bidi="ar-SA"/>
        </w:rPr>
        <w:t>إبراهيم بن محمّد بن يحيى، نا محمّد بن إسحاق الثقفي، نا أبو الأشعث، نا زهير بن العلاء، نا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يوم الجمعة يوم عاشوراء لعشر مضين من المحرم سنة إحدى و ستين، و هو ابن أربع و خمسين سنة و ستة أشهر و نصف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محمّد بن أحمد البابسيري، نا أبو أمية الأحوص بن المفضّل الغلاّبي </w:t>
      </w:r>
      <w:r>
        <w:rPr>
          <w:rStyle w:val="FootnoteAnchor"/>
          <w:rtl w:val="true"/>
        </w:rPr>
        <w:footnoteReference w:id="1285"/>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الحسين بن علي يوم عاشوراء في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عبيد اللّه بن عثمان بن جنيقا </w:t>
      </w:r>
      <w:r>
        <w:rPr>
          <w:rStyle w:val="FootnoteAnchor"/>
          <w:rtl w:val="true"/>
        </w:rPr>
        <w:footnoteReference w:id="1286"/>
      </w:r>
      <w:r>
        <w:rPr>
          <w:rFonts w:ascii="Amiri" w:hAnsi="Amiri" w:eastAsia="Amiri" w:cs="Amiri"/>
          <w:color w:val="111111"/>
          <w:sz w:val="28"/>
          <w:sz w:val="28"/>
          <w:szCs w:val="28"/>
          <w:rtl w:val="true"/>
          <w:lang w:bidi="ar-SA"/>
        </w:rPr>
        <w:t xml:space="preserve">،أنا إسماعيل بن علي، أنا موسى بن إسحاق، نا محمّد بن عبد اللّه بن نمير، حدّثني من سمع أبا معشر السندي، عن أصحاب المغازي أن الحسين بن علي قتل لعشر ليال خلون من المحرم سنة إحدى و ستين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288"/>
      </w:r>
      <w:r>
        <w:rPr>
          <w:rFonts w:ascii="Amiri" w:hAnsi="Amiri" w:eastAsia="Amiri" w:cs="Amiri"/>
          <w:color w:val="111111"/>
          <w:sz w:val="28"/>
          <w:sz w:val="28"/>
          <w:szCs w:val="28"/>
          <w:rtl w:val="true"/>
          <w:lang w:bidi="ar-SA"/>
        </w:rPr>
        <w:t xml:space="preserve">، أنا أبو الحسين بن الفضل، أنا عبد اللّه بن جعفر، نا يعقوب بن سفيان، نا سلمة،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رزق </w:t>
      </w:r>
      <w:r>
        <w:rPr>
          <w:rStyle w:val="FootnoteAnchor"/>
          <w:rtl w:val="true"/>
        </w:rPr>
        <w:footnoteReference w:id="1289"/>
      </w:r>
      <w:r>
        <w:rPr>
          <w:rFonts w:ascii="Amiri" w:hAnsi="Amiri" w:eastAsia="Amiri" w:cs="Amiri"/>
          <w:color w:val="111111"/>
          <w:sz w:val="28"/>
          <w:sz w:val="28"/>
          <w:szCs w:val="28"/>
          <w:rtl w:val="true"/>
          <w:lang w:bidi="ar-SA"/>
        </w:rPr>
        <w:t>،أنا عثمان بن أحمد، نا حنبل، حدّثني أبو عبد اللّه، عن إسحاق بن عيسى، عن أبي معشر، 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الحسين بن علي لعشر ليال خلون من المحرم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سلمة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أبو الطيب محمّد بن جعفر، أنا عبيد اللّه بن سعد </w:t>
      </w:r>
    </w:p>
    <w:p>
      <w:pPr>
        <w:pStyle w:val="BookText"/>
        <w:rPr/>
      </w:pPr>
      <w:r>
        <w:rPr>
          <w:rFonts w:ascii="Amiri" w:hAnsi="Amiri" w:eastAsia="Amiri" w:cs="Amiri"/>
          <w:color w:val="111111"/>
          <w:sz w:val="28"/>
          <w:sz w:val="28"/>
          <w:szCs w:val="28"/>
          <w:rtl w:val="true"/>
          <w:lang w:bidi="ar-SA"/>
        </w:rPr>
        <w:t>الزهري، نا أحمد بن حنبل، 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العشر ليال خلون من المحرم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الحسن بن محمّد السكوني، نا محمّد بن عبد اللّه بن سليمان،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لعشر ليال خلون من المحرم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حسان بن إسماعيل </w:t>
      </w:r>
      <w:r>
        <w:rPr>
          <w:rStyle w:val="FootnoteAnchor"/>
          <w:rtl w:val="true"/>
        </w:rPr>
        <w:footnoteReference w:id="1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حسين بن علي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و هو ابن خمس و خمسين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ابن بكير، 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ستين قتل الحسين بن علي و أصحابه لعشر ليال خلون من المحرم يوم عاشوراء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أنا الحسين بن الفهم، نا 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حسين بن علي في صفر سنة إحدى و ستين، و هو يومئذ ابن خمس و خمسين، حدّثني بذلك أفلح بن سعيد، عن ابن كعب القرظي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حسين بن علي لعشر خلون من المحرم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أثبت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الفتح نصر بن أحمد بن نصر الخطيب، أنا محمّد بن أحمد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أحمد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الشيباني، نا هارون بن حاتم، أنا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الحسين بن علي لعشر ليال خلون من المحرم سنة إحدى و ستين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قال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الحسين بن علي يوم عاشوراء سنة إحدى و ستين بالطفّ‌ بكربلاء، و عليه جبّة خزّ دكناء، و هو صابغ بالسواد، و هو ابن 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علي ولد لخمس ليلا خلون من شعبان سنة أربع من الهجرة، و قتل يوم الجمعة يوم عاشوراء في المحرم سنة إحدى و ستين، قتله سنان بن أبي أنس النّخعي، و أجهز عليه خولي </w:t>
      </w:r>
      <w:r>
        <w:rPr>
          <w:rStyle w:val="FootnoteAnchor"/>
          <w:rtl w:val="true"/>
        </w:rPr>
        <w:footnoteReference w:id="1296"/>
      </w:r>
      <w:r>
        <w:rPr>
          <w:rFonts w:ascii="Amiri" w:hAnsi="Amiri" w:eastAsia="Amiri" w:cs="Amiri"/>
          <w:color w:val="111111"/>
          <w:sz w:val="28"/>
          <w:sz w:val="28"/>
          <w:szCs w:val="28"/>
          <w:rtl w:val="true"/>
          <w:lang w:bidi="ar-SA"/>
        </w:rPr>
        <w:t xml:space="preserve">بن يزيد الأصبحي من </w:t>
      </w:r>
      <w:r>
        <w:rPr>
          <w:rStyle w:val="FootnoteAnchor"/>
          <w:rtl w:val="true"/>
        </w:rPr>
        <w:footnoteReference w:id="1297"/>
      </w:r>
      <w:r>
        <w:rPr>
          <w:rFonts w:ascii="Amiri" w:hAnsi="Amiri" w:eastAsia="Amiri" w:cs="Amiri"/>
          <w:color w:val="111111"/>
          <w:sz w:val="28"/>
          <w:sz w:val="28"/>
          <w:szCs w:val="28"/>
          <w:rtl w:val="true"/>
          <w:lang w:bidi="ar-SA"/>
        </w:rPr>
        <w:t xml:space="preserve">حمير، و حز رأسه و أتى به عبيد اللّه بن زياد فقال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الملك المحببا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قتلت خير الناس أما و أبا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و خيرهم إذ يذكرون النسبا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نا و أبو منصور عبد الرّحمن بن محمّد، نا أبو </w:t>
      </w:r>
    </w:p>
    <w:p>
      <w:pPr>
        <w:pStyle w:val="BookText"/>
        <w:rPr/>
      </w:pPr>
      <w:r>
        <w:rPr>
          <w:rFonts w:ascii="Amiri" w:hAnsi="Amiri" w:eastAsia="Amiri" w:cs="Amiri"/>
          <w:color w:val="111111"/>
          <w:sz w:val="28"/>
          <w:sz w:val="28"/>
          <w:szCs w:val="28"/>
          <w:rtl w:val="true"/>
          <w:lang w:bidi="ar-SA"/>
        </w:rPr>
        <w:t>بكر الخطيب، نا علي بن أحمد الرزاز، نا محمّد</w:t>
      </w:r>
      <w:r>
        <w:rPr>
          <w:rFonts w:eastAsia="Amiri" w:cs="Amiri" w:ascii="Amiri" w:hAnsi="Amiri"/>
          <w:color w:val="111111"/>
          <w:sz w:val="28"/>
          <w:szCs w:val="28"/>
          <w:rtl w:val="true"/>
          <w:lang w:bidi="ar-SA"/>
        </w:rPr>
        <w:t xml:space="preserve">] </w:t>
      </w:r>
      <w:r>
        <w:rPr>
          <w:rStyle w:val="FootnoteAnchor"/>
          <w:rtl w:val="true"/>
        </w:rPr>
        <w:footnoteReference w:id="1301"/>
      </w:r>
      <w:r>
        <w:rPr>
          <w:rFonts w:ascii="IRNazanin" w:hAnsi="IRNazanin" w:eastAsia="IRNazanin"/>
          <w:color w:val="111111"/>
          <w:sz w:val="28"/>
          <w:sz w:val="28"/>
          <w:szCs w:val="28"/>
          <w:rtl w:val="true"/>
          <w:lang w:bidi="fa-IR"/>
        </w:rPr>
        <w:t>بن أحمد بن الحسن الصّواف، نا بشر بن موسى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عاليا أبو الأعز قراتكين بن الأسعد، أنا أبو محمّد الجوهري، أنا علي بن محمّد بن أحمد بن نصير، نا محمّد بن الحسين بن شهريار،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بأبي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ستين، و هو يومئذ ابن ست و خمسين سنة، في المحرم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13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بن إسحاق، أنا عمر بن أحمد الأهوازي، أنا خليفة بن خيّاط‍‌، قال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بن علي بن أبي طالب أمه فاطمة بنت رسول اللّه صلّى اللّه عليه و سلّم و لا نحفظ‍‌ </w:t>
      </w:r>
      <w:r>
        <w:rPr>
          <w:rStyle w:val="FootnoteAnchor"/>
          <w:rtl w:val="true"/>
        </w:rPr>
        <w:footnoteReference w:id="1304"/>
      </w:r>
      <w:r>
        <w:rPr>
          <w:rFonts w:ascii="Amiri" w:hAnsi="Amiri" w:eastAsia="Amiri" w:cs="Amiri"/>
          <w:color w:val="111111"/>
          <w:sz w:val="28"/>
          <w:sz w:val="28"/>
          <w:szCs w:val="28"/>
          <w:rtl w:val="true"/>
          <w:lang w:bidi="ar-SA"/>
        </w:rPr>
        <w:t>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بكربلاء من ناحية الكوفة سنة إحدى و ستين في يوم عاشوراء،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النهاوندي، أنا أحمد بن عمران الأشناني، نا موسى بن زكريا، نا خليفة بن خيّاط‍‌، قال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بن علي يوم الأربعاء و هو ابن ثمان و خمسين لعشر خلون من المحرم، يوم عاشوراء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هو ابن ثمان و خمسين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عبد الرّحمن، أخبرني أبو الحسن </w:t>
      </w:r>
    </w:p>
    <w:p>
      <w:pPr>
        <w:pStyle w:val="BookText"/>
        <w:rPr/>
      </w:pPr>
      <w:r>
        <w:rPr>
          <w:rFonts w:ascii="Amiri" w:hAnsi="Amiri" w:eastAsia="Amiri" w:cs="Amiri"/>
          <w:color w:val="111111"/>
          <w:sz w:val="28"/>
          <w:sz w:val="28"/>
          <w:szCs w:val="28"/>
          <w:rtl w:val="true"/>
          <w:lang w:bidi="ar-SA"/>
        </w:rPr>
        <w:t xml:space="preserve">عبد الرّحمن بن محمّد بن المغيرة، أخبرني أبي، حدّثني أبو عبيد </w:t>
      </w:r>
      <w:r>
        <w:rPr>
          <w:rStyle w:val="FootnoteAnchor"/>
          <w:rtl w:val="true"/>
        </w:rPr>
        <w:footnoteReference w:id="1306"/>
      </w:r>
      <w:r>
        <w:rPr>
          <w:rFonts w:ascii="Amiri" w:hAnsi="Amiri" w:eastAsia="Amiri" w:cs="Amiri"/>
          <w:color w:val="111111"/>
          <w:sz w:val="28"/>
          <w:sz w:val="28"/>
          <w:szCs w:val="28"/>
          <w:rtl w:val="true"/>
          <w:lang w:bidi="ar-SA"/>
        </w:rPr>
        <w:t>اللّه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أصيب فيها الحسين بن علي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القاسم بن السّمرقندي، أنا محمّد بن أحمد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شاذان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أنا أبو بكر عمر بن حفص،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الحسين بن علي يوم عاشوراء في المحرم سنة إحدى و ستين بكربلاء، و هو ابن سبع و خمسين سنة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الحافظ‍‌ </w:t>
      </w:r>
      <w:r>
        <w:rPr>
          <w:rStyle w:val="FootnoteAnchor"/>
          <w:rtl w:val="true"/>
        </w:rPr>
        <w:footnoteReference w:id="1308"/>
      </w:r>
      <w:r>
        <w:rPr>
          <w:rFonts w:ascii="IRNazanin" w:hAnsi="IRNazanin" w:eastAsia="IRNazanin"/>
          <w:color w:val="111111"/>
          <w:sz w:val="28"/>
          <w:sz w:val="28"/>
          <w:szCs w:val="28"/>
          <w:rtl w:val="true"/>
          <w:lang w:bidi="fa-IR"/>
        </w:rPr>
        <w:t xml:space="preserve">،أنا ابن </w:t>
      </w:r>
      <w:r>
        <w:rPr>
          <w:rStyle w:val="FootnoteAnchor"/>
          <w:rtl w:val="true"/>
        </w:rPr>
        <w:footnoteReference w:id="1309"/>
      </w:r>
      <w:r>
        <w:rPr>
          <w:rFonts w:ascii="Amiri" w:hAnsi="Amiri" w:eastAsia="Amiri" w:cs="Amiri"/>
          <w:color w:val="111111"/>
          <w:sz w:val="28"/>
          <w:sz w:val="28"/>
          <w:szCs w:val="28"/>
          <w:rtl w:val="true"/>
          <w:lang w:bidi="ar-SA"/>
        </w:rPr>
        <w:t>بشران، أنا الحسن بن صفوان، أنا ابن أبي الدنيا،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أبي طالب قتل بنهر </w:t>
      </w:r>
      <w:r>
        <w:rPr>
          <w:rStyle w:val="FootnoteAnchor"/>
          <w:rtl w:val="true"/>
        </w:rPr>
        <w:footnoteReference w:id="1310"/>
      </w:r>
      <w:r>
        <w:rPr>
          <w:rFonts w:ascii="Amiri" w:hAnsi="Amiri" w:eastAsia="Amiri" w:cs="Amiri"/>
          <w:color w:val="111111"/>
          <w:sz w:val="28"/>
          <w:sz w:val="28"/>
          <w:szCs w:val="28"/>
          <w:rtl w:val="true"/>
          <w:lang w:bidi="ar-SA"/>
        </w:rPr>
        <w:t>كربلاء يوم عاشوراء في المحرم سنة إحدى و ستين و هو ابن ست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أنا أحمد بن محمّد، نا أبو بكر بن أبي الدنيا، نا محمّد بن سعد، قال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أبي طالب، و يكنى أبا عبد اللّه، و أمه فاطمة بنت رسول اللّه صلّى اللّه عليه و سلّم قتل رحمه اللّه بنهر كربلاء يوم عاشوراء في المحرم سنة إحدى و ستين، و هو ابن ست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الهذلي يسأل جعفر بن محمّد؟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الحسين بن علي و هو ابن ثمان و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الواقدي، نا سفيان،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بن علي بعد أن قتل و قد نصل الخضاب بالسواد من رأسه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بن الآبنوسي، و أخبرني أبو الفضل محمّد بن ناصر عنه، أنا أبو محمّد الجوهري، أنا أبو الحسين محمّد </w:t>
      </w:r>
      <w:r>
        <w:rPr>
          <w:rStyle w:val="FootnoteAnchor"/>
          <w:rtl w:val="true"/>
        </w:rPr>
        <w:footnoteReference w:id="1311"/>
      </w:r>
      <w:r>
        <w:rPr>
          <w:rFonts w:ascii="Amiri" w:hAnsi="Amiri" w:eastAsia="Amiri" w:cs="Amiri"/>
          <w:color w:val="111111"/>
          <w:sz w:val="28"/>
          <w:sz w:val="28"/>
          <w:szCs w:val="28"/>
          <w:rtl w:val="true"/>
          <w:lang w:bidi="ar-SA"/>
        </w:rPr>
        <w:t>بن المظفر، أنا أبو علي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و ابن فاطمة بنت رسول اللّه صلّى اللّه عليه و سلّم، يكنى أبا عبد اللّه، ولد في ليال خلون من شعبان سنة أربع من الهجرة، و قتل بالطفّ‌ يوم عاشوراء سنة إحدى و ستين، و هو ابن خمس و خمسين 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قبره بكربلاء من سواد الكوفة، قتله سنان بن أنس النّخعي، و يقال قتله ابن ذي </w:t>
      </w:r>
      <w:r>
        <w:rPr>
          <w:rStyle w:val="FootnoteAnchor"/>
          <w:rtl w:val="true"/>
        </w:rPr>
        <w:footnoteReference w:id="1312"/>
      </w:r>
      <w:r>
        <w:rPr>
          <w:rFonts w:ascii="Amiri" w:hAnsi="Amiri" w:eastAsia="Amiri" w:cs="Amiri"/>
          <w:color w:val="111111"/>
          <w:sz w:val="28"/>
          <w:sz w:val="28"/>
          <w:szCs w:val="28"/>
          <w:rtl w:val="true"/>
          <w:lang w:bidi="ar-SA"/>
        </w:rPr>
        <w:t xml:space="preserve">الجوشن الضبابي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نا الهروي، نا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سنة إحدى و ستين يوم عاشوراء يوم السبت، و هو ابن ست و خمسين سنة، و قد قيل إنه قتل سنة اثنتين و ستين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315"/>
      </w:r>
      <w:r>
        <w:rPr>
          <w:rFonts w:ascii="Amiri" w:hAnsi="Amiri" w:eastAsia="Amiri" w:cs="Amiri"/>
          <w:color w:val="111111"/>
          <w:sz w:val="28"/>
          <w:sz w:val="28"/>
          <w:szCs w:val="28"/>
          <w:rtl w:val="true"/>
          <w:lang w:bidi="ar-SA"/>
        </w:rPr>
        <w:t xml:space="preserve">، أنا عبيد اللّه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عمر بن شاهين، حدّثني أبي، نا يحيى بن محمّد، نا محمّد بن موسى بن حمّاد، عن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ستين قتل الحسين بن علي يوم عاشوراء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بن عمر، أنا </w:t>
      </w:r>
      <w:r>
        <w:rPr>
          <w:rStyle w:val="FootnoteAnchor"/>
          <w:rtl w:val="true"/>
        </w:rPr>
        <w:footnoteReference w:id="1317"/>
      </w:r>
      <w:r>
        <w:rPr>
          <w:rFonts w:ascii="Amiri" w:hAnsi="Amiri" w:eastAsia="Amiri" w:cs="Amiri"/>
          <w:color w:val="111111"/>
          <w:sz w:val="28"/>
          <w:sz w:val="28"/>
          <w:szCs w:val="28"/>
          <w:rtl w:val="true"/>
          <w:lang w:bidi="ar-SA"/>
        </w:rPr>
        <w:t xml:space="preserve">عبد الواحد بن محمّد بن عثمان، أنا الحسين </w:t>
      </w:r>
      <w:r>
        <w:rPr>
          <w:rStyle w:val="FootnoteAnchor"/>
          <w:rtl w:val="true"/>
        </w:rPr>
        <w:footnoteReference w:id="1318"/>
      </w:r>
      <w:r>
        <w:rPr>
          <w:rFonts w:ascii="IRNazanin" w:hAnsi="IRNazanin" w:eastAsia="IRNazanin"/>
          <w:color w:val="111111"/>
          <w:sz w:val="28"/>
          <w:sz w:val="28"/>
          <w:szCs w:val="28"/>
          <w:rtl w:val="true"/>
          <w:lang w:bidi="fa-IR"/>
        </w:rPr>
        <w:t xml:space="preserve">بن محمّد بن إسحاق، نا </w:t>
      </w:r>
    </w:p>
    <w:p>
      <w:pPr>
        <w:pStyle w:val="BookText"/>
        <w:rPr/>
      </w:pPr>
      <w:r>
        <w:rPr>
          <w:rFonts w:ascii="Amiri" w:hAnsi="Amiri" w:eastAsia="Amiri" w:cs="Amiri"/>
          <w:color w:val="111111"/>
          <w:sz w:val="28"/>
          <w:sz w:val="28"/>
          <w:szCs w:val="28"/>
          <w:rtl w:val="true"/>
          <w:lang w:bidi="ar-SA"/>
        </w:rPr>
        <w:t xml:space="preserve">إسماعيل بن إسحاق بن إسماعيل </w:t>
      </w:r>
      <w:r>
        <w:rPr>
          <w:rStyle w:val="FootnoteAnchor"/>
          <w:rtl w:val="true"/>
        </w:rPr>
        <w:footnoteReference w:id="13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حسين سنة ثنتين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بن درستويه، نا يعقوب، 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الحسين بن علي و قتل عقبة بن نافع، و حريق الكعبة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ثنتين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أبو عبد اللّه أخو أبي محمّد الحسن بن علي الهاشمي المدني، و أمهما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ليلة الثلاثاء لثلاث خلون من شهر رمضان سنة إحدى عشرة من الهجرة، و هي ابنة تسع و عشرين سنة أو نحوها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أباه علي بن أبي طالب، روى عنه ابنه علي بن الحسين الأصغر في التهجد </w:t>
      </w:r>
      <w:r>
        <w:rPr>
          <w:rStyle w:val="FootnoteAnchor"/>
          <w:rtl w:val="true"/>
        </w:rPr>
        <w:footnoteReference w:id="1322"/>
      </w:r>
      <w:r>
        <w:rPr>
          <w:rFonts w:ascii="Amiri" w:hAnsi="Amiri" w:eastAsia="Amiri" w:cs="Amiri"/>
          <w:color w:val="111111"/>
          <w:sz w:val="28"/>
          <w:sz w:val="28"/>
          <w:szCs w:val="28"/>
          <w:rtl w:val="true"/>
          <w:lang w:bidi="ar-SA"/>
        </w:rPr>
        <w:t>و الخمس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 من الهجرة بعد أخيه الحسن، و ولد أخوه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 عاشوراء يوم الأربعاء سنة إحدى و ستين، قاله خليفة، و مسدّد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 الحسن و الحسين إلاّ طهر، و مات </w:t>
      </w:r>
    </w:p>
    <w:p>
      <w:pPr>
        <w:pStyle w:val="BookText"/>
        <w:rPr/>
      </w:pPr>
      <w:r>
        <w:rPr>
          <w:rFonts w:ascii="Amiri" w:hAnsi="Amiri" w:eastAsia="Amiri" w:cs="Amiri"/>
          <w:color w:val="111111"/>
          <w:sz w:val="28"/>
          <w:sz w:val="28"/>
          <w:szCs w:val="28"/>
          <w:rtl w:val="true"/>
          <w:lang w:bidi="ar-SA"/>
        </w:rPr>
        <w:t xml:space="preserve">الحسن في شهر ربيع الأول سنة تسع و أربعين و هو ابن سبع و أربعين، و كان قد سقي السم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و ابن نمير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في النصف من شهر رمضان، و فيها علقت فاطمة بالحسين بين علوقها و بين ولاد الحسن 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سنة أربع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 خلون من شعبان،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عاشوراء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عشر من المحرم سنة إحدى و ستين، و هو ابن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بنهر كربلاء يوم عاشوراء سنة إحدى و ستين و هو ابن ست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صفر سنة إحدى و ستين و سنه ست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بكير مرة أخرى في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ثمان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هو ابن خمس و خمسين </w:t>
      </w:r>
      <w:r>
        <w:rPr>
          <w:rStyle w:val="FootnoteAnchor"/>
          <w:rtl w:val="true"/>
        </w:rPr>
        <w:footnoteReference w:id="1325"/>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عندنا أنه قتل في المحرم يوم عاشوراء، و هو ابن خمس و خمسين سنة</w:t>
      </w:r>
      <w:r>
        <w:rPr>
          <w:rFonts w:eastAsia="Amiri" w:cs="Amiri" w:ascii="Amiri" w:hAnsi="Amiri"/>
          <w:color w:val="111111"/>
          <w:sz w:val="28"/>
          <w:szCs w:val="28"/>
          <w:rtl w:val="true"/>
          <w:lang w:bidi="ar-SA"/>
        </w:rPr>
        <w:t xml:space="preserve">] </w:t>
      </w:r>
      <w:r>
        <w:rPr>
          <w:rStyle w:val="FootnoteAnchor"/>
          <w:rtl w:val="true"/>
        </w:rPr>
        <w:footnoteReference w:id="1326"/>
      </w:r>
      <w:r>
        <w:rPr>
          <w:rFonts w:ascii="IRNazanin" w:hAnsi="IRNazanin" w:eastAsia="IRNazanin"/>
          <w:color w:val="111111"/>
          <w:sz w:val="28"/>
          <w:sz w:val="28"/>
          <w:szCs w:val="28"/>
          <w:rtl w:val="true"/>
          <w:lang w:bidi="fa-IR"/>
        </w:rPr>
        <w:t>و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السبت يوم عاشوراء سنة ستين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الواقدي، حدّثني أفلح بن سعيد، عن ابن كعب القرطبي </w:t>
      </w:r>
      <w:r>
        <w:rPr>
          <w:rStyle w:val="FootnoteAnchor"/>
          <w:rtl w:val="true"/>
        </w:rPr>
        <w:footnoteReference w:id="13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p>
    <w:p>
      <w:pPr>
        <w:pStyle w:val="BookText"/>
        <w:rPr/>
      </w:pPr>
      <w:r>
        <w:rPr>
          <w:rFonts w:ascii="Amiri" w:hAnsi="Amiri" w:eastAsia="Amiri" w:cs="Amiri"/>
          <w:color w:val="111111"/>
          <w:sz w:val="28"/>
          <w:sz w:val="28"/>
          <w:szCs w:val="28"/>
          <w:rtl w:val="true"/>
          <w:lang w:bidi="ar-SA"/>
        </w:rPr>
        <w:t>الحسين في صفر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إسحاق، أنا العباس بن محمّد مولى بني هاشم، نا يحيى بن أبي بكير، نا علي، و 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رأيت رسول اللّه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البراء بن عازب فاقرئه مني السلام، و أخبره أن قتلة الحسين بن علي في النار، و إن كاد اللّه أن يسحت أهل الأرض منه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البراء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حقا فإن الشيطان لا يتصور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البنّا في كتابيهما، أنا أبو بكر أحمد بن محمّد بن سياوش الكازروني، نا أبو أحمد عبيد اللّه </w:t>
      </w:r>
      <w:r>
        <w:rPr>
          <w:rStyle w:val="FootnoteAnchor"/>
          <w:rtl w:val="true"/>
        </w:rPr>
        <w:footnoteReference w:id="1328"/>
      </w:r>
      <w:r>
        <w:rPr>
          <w:rFonts w:ascii="Amiri" w:hAnsi="Amiri" w:eastAsia="Amiri" w:cs="Amiri"/>
          <w:color w:val="111111"/>
          <w:sz w:val="28"/>
          <w:sz w:val="28"/>
          <w:szCs w:val="28"/>
          <w:rtl w:val="true"/>
          <w:lang w:bidi="ar-SA"/>
        </w:rPr>
        <w:t>بن محمّد بن محمّد بن أبي مسلم الفرضي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القاسم بن يسار الأنباري النحوي، و أنا حاضر، نا أبو بكر موسى بن إسحاق الأنصاري، نا هارون بن حاتم أبو بشر، نا عبد الرّحمن بن أبي حمّاد، نا الفضل </w:t>
      </w:r>
      <w:r>
        <w:rPr>
          <w:rStyle w:val="FootnoteAnchor"/>
          <w:rtl w:val="true"/>
        </w:rPr>
        <w:footnoteReference w:id="1329"/>
      </w:r>
      <w:r>
        <w:rPr>
          <w:rFonts w:ascii="Amiri" w:hAnsi="Amiri" w:eastAsia="Amiri" w:cs="Amiri"/>
          <w:color w:val="111111"/>
          <w:sz w:val="28"/>
          <w:sz w:val="28"/>
          <w:szCs w:val="28"/>
          <w:rtl w:val="true"/>
          <w:lang w:bidi="ar-SA"/>
        </w:rPr>
        <w:t>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شخص</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فأقبل رجل فجلس إليه، رائحته رائحة القطران،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 تبيع القطران‌؟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شهد عسكر عمر بن سعد، و كنت أبيهم أوتاد الحديد، فلمّا جنّ‌ عليّ‌ الليل رقدت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 نومي رسول اللّه صلّى اللّه عليه و سلّم و معه علي، و علي يسقي القتلى من أصحاب الحسين</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فأبى،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مره يسقيني فقال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ممن عاون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ما ضربت بسيف و لا طعنت برمح و لا رميت بسهم، و لكني كنت أبيعهم أوتاد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اسقه فناولني قعبا مملوءا قطرانا فشربت منه قطرانا، و لم </w:t>
      </w:r>
    </w:p>
    <w:p>
      <w:pPr>
        <w:pStyle w:val="BookText"/>
        <w:rPr/>
      </w:pPr>
      <w:r>
        <w:rPr>
          <w:rFonts w:ascii="Amiri" w:hAnsi="Amiri" w:eastAsia="Amiri" w:cs="Amiri"/>
          <w:color w:val="111111"/>
          <w:sz w:val="28"/>
          <w:sz w:val="28"/>
          <w:szCs w:val="28"/>
          <w:rtl w:val="true"/>
          <w:lang w:bidi="ar-SA"/>
        </w:rPr>
        <w:t xml:space="preserve">أزل أبو القطران أياما ثم انقطع ذلك البول عني </w:t>
      </w:r>
      <w:r>
        <w:rPr>
          <w:rStyle w:val="FootnoteAnchor"/>
          <w:rtl w:val="true"/>
        </w:rPr>
        <w:footnoteReference w:id="1333"/>
      </w:r>
      <w:r>
        <w:rPr>
          <w:rFonts w:ascii="Amiri" w:hAnsi="Amiri" w:eastAsia="Amiri" w:cs="Amiri"/>
          <w:color w:val="111111"/>
          <w:sz w:val="28"/>
          <w:sz w:val="28"/>
          <w:szCs w:val="28"/>
          <w:rtl w:val="true"/>
          <w:lang w:bidi="ar-SA"/>
        </w:rPr>
        <w:t>،و بقيت الرائحة في جسمي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كل من برّ العراق و اشرب من ماء الفرات فما أراك تعاين محمّدا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34"/>
      </w:r>
      <w:r>
        <w:rPr>
          <w:rFonts w:ascii="Amiri" w:hAnsi="Amiri" w:eastAsia="Amiri" w:cs="Amiri"/>
          <w:color w:val="111111"/>
          <w:sz w:val="28"/>
          <w:sz w:val="28"/>
          <w:szCs w:val="28"/>
          <w:rtl w:val="true"/>
          <w:lang w:bidi="ar-SA"/>
        </w:rPr>
        <w:t>و نا عبد الرّحمن بن أبي حمّاد، عن ثابت بن إسماعيل، عن أبي النضر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سمج العمى فسألته عن سبب ذهاب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حضر عسكر عمر بن سعد، فلما جاء الليل رقدت فرأيت رسول اللّه صلّى اللّه عليه و سلّم في المنام بين يديه طست فيها دم و ريشة في الدم، و هو يؤتى بأصحاب عمر بن سعد، فيأخذ الريشة فيخط‍‌ بها بين أعينهم فأتي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ما ضربت بسيف و لا طعنت برمح و لا رميت بسهم،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تكثّر عدونا؟ فأدخل إصبعه 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بهما إلى عيني فأصبحت و قد 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شفاها، نا عبد العزيز بن أحمد، نا أسد بن القاسم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جدي صالح بن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رحمه اللّه، و كان صالحا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كلبا أسود و هو يلهث عطشا و لسانه قد خرج على صدره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كلب عطشان دعني </w:t>
      </w:r>
      <w:r>
        <w:rPr>
          <w:rStyle w:val="FootnoteAnchor"/>
          <w:rtl w:val="true"/>
        </w:rPr>
        <w:footnoteReference w:id="1335"/>
      </w:r>
      <w:r>
        <w:rPr>
          <w:rFonts w:ascii="Amiri" w:hAnsi="Amiri" w:eastAsia="Amiri" w:cs="Amiri"/>
          <w:color w:val="111111"/>
          <w:sz w:val="28"/>
          <w:sz w:val="28"/>
          <w:szCs w:val="28"/>
          <w:rtl w:val="true"/>
          <w:lang w:bidi="ar-SA"/>
        </w:rPr>
        <w:t>أسقه ماء أدخل فيه الجنة، و هممت لأفعل بذلك فإذا بهاتف يهتف من ورائه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لا تسقه يا صالح لا تسقه، هذا قاتل الحسين بن علي أعذّبه بالعطش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سليمان بن قتّة يرثي الحسين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تبتغوه عائذ البيت تصبحوا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 تعمّت </w:t>
      </w:r>
      <w:r>
        <w:rPr>
          <w:rStyle w:val="FootnoteAnchor"/>
          <w:rtl w:val="true"/>
        </w:rPr>
        <w:footnoteReference w:id="1337"/>
      </w:r>
      <w:r>
        <w:rPr>
          <w:rFonts w:ascii="IRNazanin" w:hAnsi="IRNazanin" w:eastAsia="IRNazanin"/>
          <w:color w:val="111111"/>
          <w:sz w:val="28"/>
          <w:sz w:val="28"/>
          <w:szCs w:val="28"/>
          <w:rtl w:val="true"/>
          <w:lang w:bidi="fa-IR"/>
        </w:rPr>
        <w:t xml:space="preserve">عن هداها فضلّت </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من </w:t>
      </w:r>
      <w:r>
        <w:rPr>
          <w:rStyle w:val="FootnoteAnchor"/>
          <w:rtl w:val="true"/>
        </w:rPr>
        <w:footnoteReference w:id="1338"/>
      </w:r>
      <w:r>
        <w:rPr>
          <w:rFonts w:ascii="Amiri" w:hAnsi="Amiri" w:eastAsia="Amiri" w:cs="Amiri"/>
          <w:color w:val="111111"/>
          <w:sz w:val="28"/>
          <w:sz w:val="28"/>
          <w:szCs w:val="28"/>
          <w:rtl w:val="true"/>
          <w:lang w:bidi="ar-SA"/>
        </w:rPr>
        <w:t>أمثالها حيث حلّت</w:t>
      </w:r>
    </w:p>
    <w:p>
      <w:pPr>
        <w:pStyle w:val="BookText"/>
        <w:rPr/>
      </w:pPr>
      <w:r>
        <w:rPr>
          <w:rFonts w:ascii="Amiri" w:hAnsi="Amiri" w:eastAsia="Amiri" w:cs="Amiri"/>
          <w:color w:val="111111"/>
          <w:sz w:val="28"/>
          <w:sz w:val="28"/>
          <w:szCs w:val="28"/>
          <w:rtl w:val="true"/>
          <w:lang w:bidi="ar-SA"/>
        </w:rPr>
        <w:t xml:space="preserve">و كانوا لنا غنما فعادوا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منهم برغمي تخلّت</w:t>
      </w:r>
    </w:p>
    <w:p>
      <w:pPr>
        <w:pStyle w:val="BookText"/>
        <w:rPr/>
      </w:pPr>
      <w:r>
        <w:rPr>
          <w:rFonts w:ascii="Amiri" w:hAnsi="Amiri" w:eastAsia="Amiri" w:cs="Amiri"/>
          <w:color w:val="111111"/>
          <w:sz w:val="28"/>
          <w:sz w:val="28"/>
          <w:szCs w:val="28"/>
          <w:rtl w:val="true"/>
          <w:lang w:bidi="ar-SA"/>
        </w:rPr>
        <w:t xml:space="preserve">إذا افتقرت قيس جبرنا فقيرها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تقتلنا قيس إذا النعل زلّت</w:t>
      </w:r>
    </w:p>
    <w:p>
      <w:pPr>
        <w:pStyle w:val="BookText"/>
        <w:rPr/>
      </w:pPr>
      <w:r>
        <w:rPr>
          <w:rFonts w:ascii="Amiri" w:hAnsi="Amiri" w:eastAsia="Amiri" w:cs="Amiri"/>
          <w:color w:val="111111"/>
          <w:sz w:val="28"/>
          <w:sz w:val="28"/>
          <w:szCs w:val="28"/>
          <w:rtl w:val="true"/>
          <w:lang w:bidi="ar-SA"/>
        </w:rPr>
        <w:t xml:space="preserve">و 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سنجزيهم يوما بها حيث حلّت</w:t>
      </w:r>
    </w:p>
    <w:p>
      <w:pPr>
        <w:pStyle w:val="BookText"/>
        <w:rPr/>
      </w:pPr>
      <w:r>
        <w:rPr>
          <w:rFonts w:ascii="Amiri" w:hAnsi="Amiri" w:eastAsia="Amiri" w:cs="Amiri"/>
          <w:color w:val="111111"/>
          <w:sz w:val="28"/>
          <w:sz w:val="28"/>
          <w:szCs w:val="28"/>
          <w:rtl w:val="true"/>
          <w:lang w:bidi="ar-SA"/>
        </w:rPr>
        <w:t xml:space="preserve">أ لم تر 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 البلاد اقشعرّت</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يرعوون </w:t>
      </w:r>
      <w:r>
        <w:rPr>
          <w:rStyle w:val="FootnoteAnchor"/>
          <w:rtl w:val="true"/>
        </w:rPr>
        <w:footnoteReference w:id="1340"/>
      </w:r>
      <w:r>
        <w:rPr>
          <w:rFonts w:ascii="Amiri" w:hAnsi="Amiri" w:eastAsia="Amiri" w:cs="Amiri"/>
          <w:color w:val="111111"/>
          <w:sz w:val="28"/>
          <w:sz w:val="28"/>
          <w:szCs w:val="28"/>
          <w:rtl w:val="true"/>
          <w:lang w:bidi="ar-SA"/>
        </w:rPr>
        <w:t>عن قتل قرشي بعد الحسين، و عائذ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عبد اللّه محمّد بن الفضل الفراوي،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لبعض الشعراء في مرثية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هدّ جسمي رزء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الرزايا و الخطوب عظام</w:t>
      </w:r>
    </w:p>
    <w:p>
      <w:pPr>
        <w:pStyle w:val="BookText"/>
        <w:rPr/>
      </w:pPr>
      <w:r>
        <w:rPr>
          <w:rFonts w:ascii="Amiri" w:hAnsi="Amiri" w:eastAsia="Amiri" w:cs="Amiri"/>
          <w:color w:val="111111"/>
          <w:sz w:val="28"/>
          <w:sz w:val="28"/>
          <w:szCs w:val="28"/>
          <w:rtl w:val="true"/>
          <w:lang w:bidi="ar-SA"/>
        </w:rPr>
        <w:t xml:space="preserve">و أبكت جفوني بالفرات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النبي المصطفى و عظام</w:t>
      </w:r>
    </w:p>
    <w:p>
      <w:pPr>
        <w:pStyle w:val="BookText"/>
        <w:rPr/>
      </w:pPr>
      <w:r>
        <w:rPr>
          <w:rFonts w:ascii="Amiri" w:hAnsi="Amiri" w:eastAsia="Amiri" w:cs="Amiri"/>
          <w:color w:val="111111"/>
          <w:sz w:val="28"/>
          <w:sz w:val="28"/>
          <w:szCs w:val="28"/>
          <w:rtl w:val="true"/>
          <w:lang w:bidi="ar-SA"/>
        </w:rPr>
        <w:t xml:space="preserve">عظام بأكناف الفرات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علينا حرمة و ذمام</w:t>
      </w:r>
    </w:p>
    <w:p>
      <w:pPr>
        <w:pStyle w:val="BookText"/>
        <w:rPr/>
      </w:pPr>
      <w:r>
        <w:rPr>
          <w:rFonts w:ascii="Amiri" w:hAnsi="Amiri" w:eastAsia="Amiri" w:cs="Amiri"/>
          <w:color w:val="111111"/>
          <w:sz w:val="28"/>
          <w:sz w:val="28"/>
          <w:szCs w:val="28"/>
          <w:rtl w:val="true"/>
          <w:lang w:bidi="ar-SA"/>
        </w:rPr>
        <w:t xml:space="preserve">فكم </w:t>
      </w:r>
      <w:r>
        <w:rPr>
          <w:rStyle w:val="FootnoteAnchor"/>
          <w:rtl w:val="true"/>
        </w:rPr>
        <w:footnoteReference w:id="1341"/>
      </w:r>
      <w:r>
        <w:rPr>
          <w:rFonts w:ascii="Amiri" w:hAnsi="Amiri" w:eastAsia="Amiri" w:cs="Amiri"/>
          <w:color w:val="111111"/>
          <w:sz w:val="28"/>
          <w:sz w:val="28"/>
          <w:szCs w:val="28"/>
          <w:rtl w:val="true"/>
          <w:lang w:bidi="ar-SA"/>
        </w:rPr>
        <w:t xml:space="preserve">حرة مسبيّة 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كريم قد علاه حسام</w:t>
      </w:r>
    </w:p>
    <w:p>
      <w:pPr>
        <w:pStyle w:val="BookText"/>
        <w:rPr/>
      </w:pPr>
      <w:r>
        <w:rPr>
          <w:rFonts w:ascii="Amiri" w:hAnsi="Amiri" w:eastAsia="Amiri" w:cs="Amiri"/>
          <w:color w:val="111111"/>
          <w:sz w:val="28"/>
          <w:sz w:val="28"/>
          <w:szCs w:val="28"/>
          <w:rtl w:val="true"/>
          <w:lang w:bidi="ar-SA"/>
        </w:rPr>
        <w:t xml:space="preserve">لآل رسول اللّه صلّت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بيض الوجوه كرام</w:t>
      </w:r>
    </w:p>
    <w:p>
      <w:pPr>
        <w:pStyle w:val="BookText"/>
        <w:rPr/>
      </w:pPr>
      <w:r>
        <w:rPr>
          <w:rFonts w:ascii="Amiri" w:hAnsi="Amiri" w:eastAsia="Amiri" w:cs="Amiri"/>
          <w:color w:val="111111"/>
          <w:sz w:val="28"/>
          <w:sz w:val="28"/>
          <w:szCs w:val="28"/>
          <w:rtl w:val="true"/>
          <w:lang w:bidi="ar-SA"/>
        </w:rPr>
        <w:t xml:space="preserve">أ فاطم أشجاني بقول </w:t>
      </w:r>
      <w:r>
        <w:rPr>
          <w:rStyle w:val="FootnoteAnchor"/>
          <w:rtl w:val="true"/>
        </w:rPr>
        <w:footnoteReference w:id="1342"/>
      </w:r>
      <w:r>
        <w:rPr>
          <w:rFonts w:ascii="Amiri" w:hAnsi="Amiri" w:eastAsia="Amiri" w:cs="Amiri"/>
          <w:color w:val="111111"/>
          <w:sz w:val="28"/>
          <w:sz w:val="28"/>
          <w:szCs w:val="28"/>
          <w:rtl w:val="true"/>
          <w:lang w:bidi="ar-SA"/>
        </w:rPr>
        <w:t xml:space="preserve">ذو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فشبت و إني صادق لغلام</w:t>
      </w:r>
    </w:p>
    <w:p>
      <w:pPr>
        <w:pStyle w:val="BookText"/>
        <w:rPr/>
      </w:pPr>
      <w:r>
        <w:rPr>
          <w:rFonts w:ascii="Amiri" w:hAnsi="Amiri" w:eastAsia="Amiri" w:cs="Amiri"/>
          <w:color w:val="111111"/>
          <w:sz w:val="28"/>
          <w:sz w:val="28"/>
          <w:szCs w:val="28"/>
          <w:rtl w:val="true"/>
          <w:lang w:bidi="ar-SA"/>
        </w:rPr>
        <w:t xml:space="preserve">و أصبحت لا ألتذ طيب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عليّ‌ الطيبات حرام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جميلا و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إلى الصبر الجميل مرام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اصطباري بعد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القلب منهم لوعة و سقام </w:t>
      </w:r>
      <w:bookmarkStart w:id="308" w:name="pg11918_134876"/>
    </w:p>
    <w:p>
      <w:pPr>
        <w:pStyle w:val="Heading5"/>
        <w:numPr>
          <w:ilvl w:val="4"/>
          <w:numId w:val="1"/>
        </w:numPr>
        <w:rPr/>
      </w:pPr>
      <w:bookmarkStart w:id="309" w:name="__RefHeading___Toc13957404_73709187"/>
      <w:bookmarkStart w:id="310" w:name="_Toc121"/>
      <w:bookmarkEnd w:id="308"/>
      <w:bookmarkEnd w:id="309"/>
      <w:r>
        <w:rPr/>
        <w:t>1567</w:t>
      </w:r>
      <w:r>
        <w:rPr>
          <w:rtl w:val="true"/>
        </w:rPr>
        <w:t xml:space="preserve"> - </w:t>
      </w:r>
      <w:r>
        <w:rPr>
          <w:rtl w:val="true"/>
        </w:rPr>
        <w:t>الحسين بن علي بن عبيد اللّه بن محمد</w:t>
      </w:r>
      <w:bookmarkEnd w:id="310"/>
    </w:p>
    <w:p>
      <w:pPr>
        <w:pStyle w:val="BookText"/>
        <w:rPr/>
      </w:pPr>
      <w:r>
        <w:rPr>
          <w:rFonts w:ascii="Amiri" w:hAnsi="Amiri" w:eastAsia="Amiri" w:cs="Amiri"/>
          <w:color w:val="111111"/>
          <w:sz w:val="28"/>
          <w:sz w:val="28"/>
          <w:szCs w:val="28"/>
          <w:rtl w:val="true"/>
          <w:lang w:bidi="ar-SA"/>
        </w:rPr>
        <w:t xml:space="preserve">أبو علي الرّهاوي المقرئ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قرأ القرآن على أبي علي أحمد بن محمد بن أحمد بن الحسن الأصبهاني برواية الحلواني، عن هشام بن عمّار، و قرأ على أبي بكر محمد بن أحمد الضرير بحرف حمزة، و على أبي العباس أحمد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مصنفا في القراءات و حدّث بدمشق و غيرها عن أحمد بن صالح بن عمر بن القاسم البغدادي، و قرأ عليه أبو علي الحسن بن القاسم بن علي الواسطي المعروف بغلام الهرّاس المقرئ، و روى عنه أبو علي أحمد بن محمد، و هو شيخه، و حكى عنه عبد العزيز الكتاني وفاة بعض شيوخ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الحسين بن عبيد اللّه المقرئ، أستاذ أبي طاهر الخيّاط‍‌ يوم الخميس لاثنتي عشرة ليلة خلت من شهر رمضان سنة أربع عشرة و أربعمائة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957406_73709187"/>
      <w:bookmarkStart w:id="312" w:name="_Toc122"/>
      <w:bookmarkEnd w:id="311"/>
      <w:r>
        <w:rPr/>
        <w:t>1568</w:t>
      </w:r>
      <w:r>
        <w:rPr>
          <w:rtl w:val="true"/>
        </w:rPr>
        <w:t xml:space="preserve"> - </w:t>
      </w:r>
      <w:r>
        <w:rPr>
          <w:rtl w:val="true"/>
        </w:rPr>
        <w:t>الحسين بن علي بن عبد الواحد</w:t>
      </w:r>
      <w:bookmarkEnd w:id="312"/>
    </w:p>
    <w:p>
      <w:pPr>
        <w:pStyle w:val="BookText"/>
        <w:rPr/>
      </w:pPr>
      <w:r>
        <w:rPr>
          <w:rFonts w:ascii="IRNazanin" w:hAnsi="IRNazanin" w:eastAsia="IRNazanin"/>
          <w:color w:val="111111"/>
          <w:sz w:val="28"/>
          <w:sz w:val="28"/>
          <w:szCs w:val="28"/>
          <w:rtl w:val="true"/>
          <w:lang w:bidi="fa-IR"/>
        </w:rPr>
        <w:t xml:space="preserve">ابن محمد بن أحمد بن الحر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 هو حيدرة بن سليمان بن هوان بن سليمان بن حيّان بن وبرة أبو محمد المدني الأطرابلسي، و هو ابن أبي الحسين قاضي أطرابلس</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3957408_73709187"/>
      <w:bookmarkStart w:id="314" w:name="_Toc123"/>
      <w:bookmarkEnd w:id="313"/>
      <w:r>
        <w:rPr/>
        <w:t>1569</w:t>
      </w:r>
      <w:r>
        <w:rPr>
          <w:rtl w:val="true"/>
        </w:rPr>
        <w:t xml:space="preserve"> - </w:t>
      </w:r>
      <w:r>
        <w:rPr>
          <w:rtl w:val="true"/>
        </w:rPr>
        <w:t>الحسين بن علي بن كوجك</w:t>
      </w:r>
      <w:bookmarkEnd w:id="314"/>
    </w:p>
    <w:p>
      <w:pPr>
        <w:pStyle w:val="BookText"/>
        <w:rPr/>
      </w:pPr>
      <w:r>
        <w:rPr>
          <w:rFonts w:ascii="Amiri" w:hAnsi="Amiri" w:eastAsia="Amiri" w:cs="Amiri"/>
          <w:color w:val="111111"/>
          <w:sz w:val="28"/>
          <w:sz w:val="28"/>
          <w:szCs w:val="28"/>
          <w:rtl w:val="true"/>
          <w:lang w:bidi="ar-SA"/>
        </w:rPr>
        <w:t xml:space="preserve">أبو القاسم الكوجكي </w:t>
      </w:r>
      <w:r>
        <w:rPr>
          <w:rStyle w:val="FootnoteAnchor"/>
          <w:rtl w:val="true"/>
        </w:rPr>
        <w:footnoteReference w:id="134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بطرابلس سنة تسع و خمسين و ثلاثمائة، عن أبي مسعود كاتب حسنون المصري، و عن أبيه علي، و أبي سعيد النصيبي، و أبي جعفر بن خلاّد الأنطاكي، و أبي </w:t>
      </w:r>
      <w:bookmarkStart w:id="315" w:name="pg11918_134878"/>
    </w:p>
    <w:p>
      <w:pPr>
        <w:pStyle w:val="BookText"/>
        <w:rPr/>
      </w:pPr>
      <w:bookmarkEnd w:id="315"/>
      <w:r>
        <w:rPr>
          <w:rFonts w:ascii="Amiri" w:hAnsi="Amiri" w:eastAsia="Amiri" w:cs="Amiri"/>
          <w:color w:val="111111"/>
          <w:sz w:val="28"/>
          <w:sz w:val="28"/>
          <w:szCs w:val="28"/>
          <w:rtl w:val="true"/>
          <w:lang w:bidi="ar-SA"/>
        </w:rPr>
        <w:t xml:space="preserve">بكر أحمد بن محمد الصنوبري الشاعر، و أبي </w:t>
      </w:r>
      <w:r>
        <w:rPr>
          <w:rStyle w:val="FootnoteAnchor"/>
          <w:rtl w:val="true"/>
        </w:rPr>
        <w:footnoteReference w:id="1347"/>
      </w:r>
      <w:r>
        <w:rPr>
          <w:rFonts w:ascii="Amiri" w:hAnsi="Amiri" w:eastAsia="Amiri" w:cs="Amiri"/>
          <w:color w:val="111111"/>
          <w:sz w:val="28"/>
          <w:sz w:val="28"/>
          <w:szCs w:val="28"/>
          <w:rtl w:val="true"/>
          <w:lang w:bidi="ar-SA"/>
        </w:rPr>
        <w:t xml:space="preserve">القاسم بن المنتاب العراقي، و غيرهم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عنه بعض أهل الأدب و أنشد له هذه الأبيات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ذات بعل مات عنها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حملا دوين الترائب</w:t>
      </w:r>
    </w:p>
    <w:p>
      <w:pPr>
        <w:pStyle w:val="BookText"/>
        <w:rPr/>
      </w:pPr>
      <w:r>
        <w:rPr>
          <w:rFonts w:ascii="Amiri" w:hAnsi="Amiri" w:eastAsia="Amiri" w:cs="Amiri"/>
          <w:color w:val="111111"/>
          <w:sz w:val="28"/>
          <w:sz w:val="28"/>
          <w:szCs w:val="28"/>
          <w:rtl w:val="true"/>
          <w:lang w:bidi="ar-SA"/>
        </w:rPr>
        <w:t xml:space="preserve">بأرض نأت عن والديها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تعاورها الوراث من كل جانب</w:t>
      </w:r>
    </w:p>
    <w:p>
      <w:pPr>
        <w:pStyle w:val="BookText"/>
        <w:rPr/>
      </w:pPr>
      <w:r>
        <w:rPr>
          <w:rFonts w:ascii="Amiri" w:hAnsi="Amiri" w:eastAsia="Amiri" w:cs="Amiri"/>
          <w:color w:val="111111"/>
          <w:sz w:val="28"/>
          <w:sz w:val="28"/>
          <w:szCs w:val="28"/>
          <w:rtl w:val="true"/>
          <w:lang w:bidi="ar-SA"/>
        </w:rPr>
        <w:t xml:space="preserve">فلما استبان الحمل منها تنهنهوا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 قد دبّوا دبيب العقارب</w:t>
      </w:r>
    </w:p>
    <w:p>
      <w:pPr>
        <w:pStyle w:val="BookText"/>
        <w:rPr/>
      </w:pPr>
      <w:r>
        <w:rPr>
          <w:rFonts w:ascii="Amiri" w:hAnsi="Amiri" w:eastAsia="Amiri" w:cs="Amiri"/>
          <w:color w:val="111111"/>
          <w:sz w:val="28"/>
          <w:sz w:val="28"/>
          <w:szCs w:val="28"/>
          <w:rtl w:val="true"/>
          <w:lang w:bidi="ar-SA"/>
        </w:rPr>
        <w:t xml:space="preserve">فجاءت بمولود غلام فأحرزت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أبيه الموت دون الأقارب</w:t>
      </w:r>
    </w:p>
    <w:p>
      <w:pPr>
        <w:pStyle w:val="BookText"/>
        <w:rPr/>
      </w:pPr>
      <w:r>
        <w:rPr>
          <w:rFonts w:ascii="Amiri" w:hAnsi="Amiri" w:eastAsia="Amiri" w:cs="Amiri"/>
          <w:color w:val="111111"/>
          <w:sz w:val="28"/>
          <w:sz w:val="28"/>
          <w:szCs w:val="28"/>
          <w:rtl w:val="true"/>
          <w:lang w:bidi="ar-SA"/>
        </w:rPr>
        <w:t xml:space="preserve">فلما غدا للمال ربّا و نافست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لإعجابها فيه عيون الكواعب</w:t>
      </w:r>
    </w:p>
    <w:p>
      <w:pPr>
        <w:pStyle w:val="BookText"/>
        <w:rPr/>
      </w:pPr>
      <w:r>
        <w:rPr>
          <w:rFonts w:ascii="Amiri" w:hAnsi="Amiri" w:eastAsia="Amiri" w:cs="Amiri"/>
          <w:color w:val="111111"/>
          <w:sz w:val="28"/>
          <w:sz w:val="28"/>
          <w:szCs w:val="28"/>
          <w:rtl w:val="true"/>
          <w:lang w:bidi="ar-SA"/>
        </w:rPr>
        <w:t xml:space="preserve">و كان يطول الدرع في القدّ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فارت </w:t>
      </w:r>
      <w:r>
        <w:rPr>
          <w:rStyle w:val="FootnoteAnchor"/>
          <w:rtl w:val="true"/>
        </w:rPr>
        <w:footnoteReference w:id="1350"/>
      </w:r>
      <w:r>
        <w:rPr>
          <w:rFonts w:ascii="IRNazanin" w:hAnsi="IRNazanin" w:eastAsia="IRNazanin"/>
          <w:color w:val="111111"/>
          <w:sz w:val="28"/>
          <w:sz w:val="28"/>
          <w:szCs w:val="28"/>
          <w:rtl w:val="true"/>
          <w:lang w:bidi="fa-IR"/>
        </w:rPr>
        <w:t>أسباب النّهى و التجارب</w:t>
      </w:r>
    </w:p>
    <w:p>
      <w:pPr>
        <w:pStyle w:val="BookText"/>
        <w:rPr/>
      </w:pPr>
      <w:r>
        <w:rPr>
          <w:rFonts w:ascii="Amiri" w:hAnsi="Amiri" w:eastAsia="Amiri" w:cs="Amiri"/>
          <w:color w:val="111111"/>
          <w:sz w:val="28"/>
          <w:sz w:val="28"/>
          <w:szCs w:val="28"/>
          <w:rtl w:val="true"/>
          <w:lang w:bidi="ar-SA"/>
        </w:rPr>
        <w:t xml:space="preserve">و أصبح مأمولا يخاف و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المحيّا ذا عذار و شارب</w:t>
      </w:r>
    </w:p>
    <w:p>
      <w:pPr>
        <w:pStyle w:val="BookText"/>
        <w:rPr/>
      </w:pPr>
      <w:r>
        <w:rPr>
          <w:rFonts w:ascii="Amiri" w:hAnsi="Amiri" w:eastAsia="Amiri" w:cs="Amiri"/>
          <w:color w:val="111111"/>
          <w:sz w:val="28"/>
          <w:sz w:val="28"/>
          <w:szCs w:val="28"/>
          <w:rtl w:val="true"/>
          <w:lang w:bidi="ar-SA"/>
        </w:rPr>
        <w:t xml:space="preserve">أتيح له عبل الذراعين مخدر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أقرانه غير هائب</w:t>
      </w:r>
    </w:p>
    <w:p>
      <w:pPr>
        <w:pStyle w:val="BookText"/>
        <w:rPr/>
      </w:pPr>
      <w:r>
        <w:rPr>
          <w:rFonts w:ascii="Amiri" w:hAnsi="Amiri" w:eastAsia="Amiri" w:cs="Amiri"/>
          <w:color w:val="111111"/>
          <w:sz w:val="28"/>
          <w:sz w:val="28"/>
          <w:szCs w:val="28"/>
          <w:rtl w:val="true"/>
          <w:lang w:bidi="ar-SA"/>
        </w:rPr>
        <w:t xml:space="preserve">فلم يبق منه غير عظم مجزر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جمجمة ليست بذات ذوائب</w:t>
      </w:r>
    </w:p>
    <w:p>
      <w:pPr>
        <w:pStyle w:val="BookText"/>
        <w:rPr/>
      </w:pPr>
      <w:r>
        <w:rPr>
          <w:rFonts w:ascii="Amiri" w:hAnsi="Amiri" w:eastAsia="Amiri" w:cs="Amiri"/>
          <w:color w:val="111111"/>
          <w:sz w:val="28"/>
          <w:sz w:val="28"/>
          <w:szCs w:val="28"/>
          <w:rtl w:val="true"/>
          <w:lang w:bidi="ar-SA"/>
        </w:rPr>
        <w:t xml:space="preserve">بأوجع مني يوم ولّت حدوجهم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w:t>
      </w:r>
      <w:r>
        <w:rPr>
          <w:rStyle w:val="FootnoteAnchor"/>
          <w:rtl w:val="true"/>
        </w:rPr>
        <w:footnoteReference w:id="1351"/>
      </w:r>
      <w:r>
        <w:rPr>
          <w:rFonts w:ascii="Amiri" w:hAnsi="Amiri" w:eastAsia="Amiri" w:cs="Amiri"/>
          <w:color w:val="111111"/>
          <w:sz w:val="28"/>
          <w:sz w:val="28"/>
          <w:szCs w:val="28"/>
          <w:rtl w:val="true"/>
          <w:lang w:bidi="ar-SA"/>
        </w:rPr>
        <w:t>بها الحادون وادي غبائب</w:t>
      </w:r>
    </w:p>
    <w:p>
      <w:pPr>
        <w:pStyle w:val="Heading5"/>
        <w:numPr>
          <w:ilvl w:val="4"/>
          <w:numId w:val="1"/>
        </w:numPr>
        <w:rPr/>
      </w:pPr>
      <w:bookmarkStart w:id="316" w:name="__RefHeading___Toc13957410_73709187"/>
      <w:bookmarkStart w:id="317" w:name="_Toc124"/>
      <w:bookmarkEnd w:id="316"/>
      <w:r>
        <w:rPr/>
        <w:t>1570</w:t>
      </w:r>
      <w:r>
        <w:rPr>
          <w:rtl w:val="true"/>
        </w:rPr>
        <w:t xml:space="preserve"> - </w:t>
      </w:r>
      <w:r>
        <w:rPr>
          <w:rtl w:val="true"/>
        </w:rPr>
        <w:t>الحسين بن علي بن محمد بن مصعب</w:t>
      </w:r>
      <w:bookmarkEnd w:id="317"/>
    </w:p>
    <w:p>
      <w:pPr>
        <w:pStyle w:val="BookText"/>
        <w:rPr/>
      </w:pPr>
      <w:r>
        <w:rPr>
          <w:rFonts w:ascii="Amiri" w:hAnsi="Amiri" w:eastAsia="Amiri" w:cs="Amiri"/>
          <w:color w:val="111111"/>
          <w:sz w:val="28"/>
          <w:sz w:val="28"/>
          <w:szCs w:val="28"/>
          <w:rtl w:val="true"/>
          <w:lang w:bidi="ar-SA"/>
        </w:rPr>
        <w:t xml:space="preserve">أبو علي النّخعي البغدادي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سمع بدمشق سليمان بن عبد الرّحمن، و العباس بن الوليد بن صبح،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خبّيق الأنطاكي، و داود بن رشيد، و سويد بن سعيد، و عبد الوهّاب بن الضحاك، و عمرو بن عثمان الحمصي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الطّبراني، و عبد الصمد بن علي الطّستي، و أبو الشيخ </w:t>
      </w:r>
    </w:p>
    <w:p>
      <w:pPr>
        <w:pStyle w:val="BookText"/>
        <w:rPr/>
      </w:pPr>
      <w:r>
        <w:rPr>
          <w:rFonts w:ascii="Amiri" w:hAnsi="Amiri" w:eastAsia="Amiri" w:cs="Amiri"/>
          <w:color w:val="111111"/>
          <w:sz w:val="28"/>
          <w:sz w:val="28"/>
          <w:szCs w:val="28"/>
          <w:rtl w:val="true"/>
          <w:lang w:bidi="ar-SA"/>
        </w:rPr>
        <w:t>عبد اللّه بن محمد بن جعفر بن حيان، و أبو بكر الإسماعيلي، و محمد بن محمد بن علي، و أبو بكر أحمد بن سفيان خلاّد، و أبو الطّيّب عبد اللّه بن إسماعيل بن أخت العباسي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w:t>
      </w:r>
      <w:r>
        <w:rPr>
          <w:rStyle w:val="FootnoteAnchor"/>
          <w:rtl w:val="true"/>
        </w:rPr>
        <w:footnoteReference w:id="1353"/>
      </w:r>
      <w:r>
        <w:rPr>
          <w:rFonts w:ascii="Amiri" w:hAnsi="Amiri" w:eastAsia="Amiri" w:cs="Amiri"/>
          <w:color w:val="111111"/>
          <w:sz w:val="28"/>
          <w:sz w:val="28"/>
          <w:szCs w:val="28"/>
          <w:rtl w:val="true"/>
          <w:lang w:bidi="ar-SA"/>
        </w:rPr>
        <w:t>،أنا البرقاني، أنا أبو بكر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الحسين بن علي بن محمد بن مصعب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ببغداد، و كان قد غلب عليه البلغم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الوليد الخلال، نا مروان بن محمد، نا سعيد، نا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الناس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 الشجاعة، و كثرة الجماع، و شدة البطش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الخير فاطمة بنت علي بن المظفّر،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الغافر بن محمد بن عبد الغافر، نا أبو أحمد محمد بن محمد بن أحمد بن إسحاق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الجهم أحمد بن الحسين القرشي الدمشقي، 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صبح الخلال، نا مروان بن محمد، نا سعيد بن بشير، فذكر بإسناده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أبو يعلى الحسين بن محمد الزّبيري، نا محمد بن محمد بن علي، نا الحسين بن علي بن مصعب، نا سويد بن سعيد، نا علي بن مسهر، عن محمد بن سوقة، عن أبي 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الراكد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سعيد،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بن مصعب أبو علي النّخعي، حدّث عن سليمان بن عبد الرّحمن، و العباس بن الوليد الخلال الدمشقيين، و داود بن رشيد و عبد اللّه بن خبيق الأنطاكي، روى عنه عبد الصمد بن علي الطّستي، و أبو الشيخ الأصبهاني، و أحمد بن إبراهيم الإسماعيلي الجرجاني و غيرهم</w:t>
      </w:r>
      <w:r>
        <w:rPr>
          <w:rFonts w:eastAsia="Amiri" w:cs="Amiri" w:ascii="Amiri" w:hAnsi="Amiri"/>
          <w:color w:val="111111"/>
          <w:sz w:val="28"/>
          <w:szCs w:val="28"/>
          <w:rtl w:val="true"/>
          <w:lang w:bidi="ar-SA"/>
        </w:rPr>
        <w:t xml:space="preserve">. </w:t>
      </w:r>
      <w:bookmarkStart w:id="318" w:name="pg11918_134882"/>
    </w:p>
    <w:p>
      <w:pPr>
        <w:pStyle w:val="Heading5"/>
        <w:numPr>
          <w:ilvl w:val="4"/>
          <w:numId w:val="1"/>
        </w:numPr>
        <w:rPr/>
      </w:pPr>
      <w:bookmarkStart w:id="319" w:name="__RefHeading___Toc13957412_73709187"/>
      <w:bookmarkStart w:id="320" w:name="_Toc125"/>
      <w:bookmarkEnd w:id="318"/>
      <w:bookmarkEnd w:id="319"/>
      <w:r>
        <w:rPr/>
        <w:t>1571</w:t>
      </w:r>
      <w:r>
        <w:rPr>
          <w:rtl w:val="true"/>
        </w:rPr>
        <w:t xml:space="preserve"> - </w:t>
      </w:r>
      <w:r>
        <w:rPr>
          <w:rtl w:val="true"/>
        </w:rPr>
        <w:t>الحسين بن علي بن محمّد بن عتاب</w:t>
      </w:r>
      <w:bookmarkEnd w:id="32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علي بن عتاب</w:t>
      </w:r>
    </w:p>
    <w:p>
      <w:pPr>
        <w:pStyle w:val="BookText"/>
        <w:rPr/>
      </w:pPr>
      <w:r>
        <w:rPr>
          <w:rFonts w:ascii="Amiri" w:hAnsi="Amiri" w:eastAsia="Amiri" w:cs="Amiri"/>
          <w:color w:val="111111"/>
          <w:sz w:val="28"/>
          <w:sz w:val="28"/>
          <w:szCs w:val="28"/>
          <w:rtl w:val="true"/>
          <w:lang w:bidi="ar-SA"/>
        </w:rPr>
        <w:t>أبو علي البزاز المقرئ</w:t>
      </w:r>
    </w:p>
    <w:p>
      <w:pPr>
        <w:pStyle w:val="BookText"/>
        <w:rPr/>
      </w:pPr>
      <w:r>
        <w:rPr>
          <w:rFonts w:ascii="Amiri" w:hAnsi="Amiri" w:eastAsia="Amiri" w:cs="Amiri"/>
          <w:color w:val="111111"/>
          <w:sz w:val="28"/>
          <w:sz w:val="28"/>
          <w:szCs w:val="28"/>
          <w:rtl w:val="true"/>
          <w:lang w:bidi="ar-SA"/>
        </w:rPr>
        <w:t>حدّث عن أبي الحسن أحمد بن نصر بن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نصر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نا أبو القاسم بن عمر بن نصر بن محمّد الشيباني، نا أبو علي الحسين بن علي بن محمّد بن عتاب، نا أحمد بن شاكر، نا الحسين بن الأسود العجلي، 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 بن حبيش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وسّع عليّ‌ من الدنيا و زهدني فيها، و لا تزوها </w:t>
      </w:r>
      <w:r>
        <w:rPr>
          <w:rStyle w:val="FootnoteAnchor"/>
          <w:rtl w:val="true"/>
        </w:rPr>
        <w:footnoteReference w:id="1355"/>
      </w:r>
      <w:r>
        <w:rPr>
          <w:rFonts w:ascii="Amiri" w:hAnsi="Amiri" w:eastAsia="Amiri" w:cs="Amiri"/>
          <w:color w:val="111111"/>
          <w:sz w:val="28"/>
          <w:sz w:val="28"/>
          <w:szCs w:val="28"/>
          <w:rtl w:val="true"/>
          <w:lang w:bidi="ar-SA"/>
        </w:rPr>
        <w:t>عني و ترغبني فيها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3957414_73709187"/>
      <w:bookmarkStart w:id="322" w:name="_Toc126"/>
      <w:bookmarkEnd w:id="321"/>
      <w:r>
        <w:rPr/>
        <w:t>1572</w:t>
      </w:r>
      <w:r>
        <w:rPr>
          <w:rtl w:val="true"/>
        </w:rPr>
        <w:t xml:space="preserve"> - </w:t>
      </w:r>
      <w:r>
        <w:rPr>
          <w:rtl w:val="true"/>
        </w:rPr>
        <w:t>الحسين بن علي بن محمّد بن جعفر</w:t>
      </w:r>
      <w:bookmarkEnd w:id="322"/>
    </w:p>
    <w:p>
      <w:pPr>
        <w:pStyle w:val="BookText"/>
        <w:rPr/>
      </w:pPr>
      <w:r>
        <w:rPr>
          <w:rFonts w:ascii="Amiri" w:hAnsi="Amiri" w:eastAsia="Amiri" w:cs="Amiri"/>
          <w:color w:val="111111"/>
          <w:sz w:val="28"/>
          <w:sz w:val="28"/>
          <w:szCs w:val="28"/>
          <w:rtl w:val="true"/>
          <w:lang w:bidi="ar-SA"/>
        </w:rPr>
        <w:t xml:space="preserve">أبو عبد اللّه القاضي الحنفي الفقيه المعروف بالصّيمري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سمع أبا بكر هلال بن محمّد بن أخي هلال الرازي، و أبو بكر محمّد بن عدي بن زجر المنقري، و أبا بكر محمّد بن أحمد المفيد، و أبا الفرج المعافى بن زكريا الجريري، و أبا الحسن أحمد بن محمّد بن عمران بن الجندي، و أبا الفتح يوسف بن عمرو بن مسرور القواس، و أبا عبد اللّه الحسين بن محمّد بن أحمد بن القاسم الدهقان، و أبا حفص بن شاهين، و أبا الحسن علي بن عمر الحربي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حاجا، 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الهول، و علي الحنّائي، و عبد العزيز الكتاني،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قاضي القضاة أبو </w:t>
      </w:r>
    </w:p>
    <w:p>
      <w:pPr>
        <w:pStyle w:val="BookText"/>
        <w:rPr/>
      </w:pPr>
      <w:r>
        <w:rPr>
          <w:rFonts w:ascii="Amiri" w:hAnsi="Amiri" w:eastAsia="Amiri" w:cs="Amiri"/>
          <w:color w:val="111111"/>
          <w:sz w:val="28"/>
          <w:sz w:val="28"/>
          <w:szCs w:val="28"/>
          <w:rtl w:val="true"/>
          <w:lang w:bidi="ar-SA"/>
        </w:rPr>
        <w:t>عبد اللّه محمّد بن علي الدامغاني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358"/>
      </w:r>
      <w:r>
        <w:rPr>
          <w:rFonts w:ascii="Amiri" w:hAnsi="Amiri" w:eastAsia="Amiri" w:cs="Amiri"/>
          <w:color w:val="111111"/>
          <w:sz w:val="28"/>
          <w:sz w:val="28"/>
          <w:szCs w:val="28"/>
          <w:rtl w:val="true"/>
          <w:lang w:bidi="ar-SA"/>
        </w:rPr>
        <w:t xml:space="preserve">الحسين بن علي الصّيمري، نا عبد اللّه بن محمّد بن عبد اللّه الحلواني، نا أبو العباس أحمد بن محمّد بن سعيد، حدّثني أحمد بن يوسف بن يعقوب، نا محمّد بن بيان </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حمران </w:t>
      </w:r>
      <w:r>
        <w:rPr>
          <w:rStyle w:val="FootnoteAnchor"/>
          <w:rtl w:val="true"/>
        </w:rPr>
        <w:footnoteReference w:id="1360"/>
      </w:r>
      <w:r>
        <w:rPr>
          <w:rFonts w:ascii="Amiri" w:hAnsi="Amiri" w:eastAsia="Amiri" w:cs="Amiri"/>
          <w:color w:val="111111"/>
          <w:sz w:val="28"/>
          <w:sz w:val="28"/>
          <w:szCs w:val="28"/>
          <w:rtl w:val="true"/>
          <w:lang w:bidi="ar-SA"/>
        </w:rPr>
        <w:t>المدائني، نا أبي، و مروان بن شجاع، و سعيد بن مسلمة، عن أبي حنيفة، عن محمّد بن المنكدر، عن عثمان بن محمّد، 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لحم الصيد يأكله المحرم و النبي صلّى اللّه عليه و سلّم نائم فارتفعت أصواتنا فاستيقظ‍‌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تنازعون‌؟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لحم الصيد، فأمرنا بأكله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ابن جريج، و سفيان الثوري، عن ابن المنكدر، عن عثمان بن عبد الرّحمن بن عثمان، عن أبيه، عن طلحة بن عبيد اللّه،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القاضي أبو عبد اللّه الحسين بن علي بن محمّد بن جعفر الفقيه الحنيفي المعروف بالصّيمري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هلال بن محمّد بن أخي هلال الرائي بالبصرة، نا الحسين بن المثنى، نا صدقة، نا فرقد، عن مرّة،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بخيل و لا خب و لا خائن و لا سيّئ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أول من يقرع باب الجنة المملوك و المملوكة، فاتقوا اللّه و أحسنوا فيما بينكم و بين اللّه عز و جل، و فيما بينكم و بين مواليكم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هذا هو ابن موسى أبو المغيرة البصري الدّقيقي، يروي عنه عبد الصمد بن عبد الوارث، و أبو داود الطيالسي، و يزيد بن هارون، و أبو نعيم، و عفان، و مسلم بن إبراهيم، و غيرهم لم يدركه الحسن بن مثنى بن معاذ بن معاذ العنبري، و لم يولد في </w:t>
      </w:r>
    </w:p>
    <w:p>
      <w:pPr>
        <w:pStyle w:val="BookText"/>
        <w:rPr/>
      </w:pPr>
      <w:r>
        <w:rPr>
          <w:rFonts w:ascii="Amiri" w:hAnsi="Amiri" w:eastAsia="Amiri" w:cs="Amiri"/>
          <w:color w:val="111111"/>
          <w:sz w:val="28"/>
          <w:sz w:val="28"/>
          <w:szCs w:val="28"/>
          <w:rtl w:val="true"/>
          <w:lang w:bidi="ar-SA"/>
        </w:rPr>
        <w:t>عصره، و قد سقط‍‌ ما بينهما رجل، فإن الحسن يروي عن مسلم بن إبراهيم و عارم و أبي حذيفة و طبقتهم، و فرقد هو أبو يعقوب فرقد بن يعقوب السّبخي، و مرّة هو ابن شراحيل الطّيب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بن جعفر، أبو عبد اللّه القاضي الصّيمري، 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الفقهاء المذكورين من العراقيين، حسن العبارة جيد النظر، ولي قضاء المدائن في أول أمره، ثم ولي بآخره القضاء بربع الكرخ، و لم يزل يتقلده إلى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عن أبي بكر المفيد الجرجاني، و أبي </w:t>
      </w:r>
      <w:r>
        <w:rPr>
          <w:rStyle w:val="FootnoteAnchor"/>
          <w:rtl w:val="true"/>
        </w:rPr>
        <w:footnoteReference w:id="1362"/>
      </w:r>
      <w:r>
        <w:rPr>
          <w:rFonts w:ascii="Amiri" w:hAnsi="Amiri" w:eastAsia="Amiri" w:cs="Amiri"/>
          <w:color w:val="111111"/>
          <w:sz w:val="28"/>
          <w:sz w:val="28"/>
          <w:szCs w:val="28"/>
          <w:rtl w:val="true"/>
          <w:lang w:bidi="ar-SA"/>
        </w:rPr>
        <w:t xml:space="preserve">الفضل الزهري، و أبي </w:t>
      </w:r>
      <w:r>
        <w:rPr>
          <w:rStyle w:val="FootnoteAnchor"/>
          <w:rtl w:val="true"/>
        </w:rPr>
        <w:footnoteReference w:id="1363"/>
      </w:r>
      <w:r>
        <w:rPr>
          <w:rFonts w:ascii="Amiri" w:hAnsi="Amiri" w:eastAsia="Amiri" w:cs="Amiri"/>
          <w:color w:val="111111"/>
          <w:sz w:val="28"/>
          <w:sz w:val="28"/>
          <w:szCs w:val="28"/>
          <w:rtl w:val="true"/>
          <w:lang w:bidi="ar-SA"/>
        </w:rPr>
        <w:t>بكر بن شاذان، و علي بن حسان الدّمّمي، و أبي حفص بن شاهين، و الحسين بن محمّد بن سليمان الكاتب، و أبي حفص الكتاني، و أبي عبيد اللّه المرزباني، و عيسى بن علي بن عيسى الوزير و غيرهم، كتبت عنه، و كان صدوقا وافر العقل جميل المعاشرة، عارفا بحقوق أهل العلم،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أبي الحسن الدارقطني، و سمعت منه أجزاء من كتاب السنن الذي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 عليه حديث غورك السعدي، عن جعفر بن محمّد، الحديث المسند في زكاة الخيل، و في الكتاب غورك ضعيف،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غورك ضعفاء؟ فقيل له الذي رواه عن غورك هو أبو يوسف القاضي، فقال أعور بين عميان، و كان أبو حامد الأسفرايني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الكلام في الكتاب، قال الصّيمري، فكان ذلك سبب انصرافي عن المجلس و لم أعد إلى أبي الحسن بعدها،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أفعل، و أيش ضرّ أبا الحسن انصرافي‌؟ أو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الصّيمري في ليلة الأحد الحادي و العشرين من شوال سنة ست و ثلاثين و أربعمائة، و كان مولده في سنة إحدى و خمسين و ثلاثمائة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و غيره، أنا أحمد بن سليمان بن </w:t>
      </w:r>
      <w:bookmarkStart w:id="323" w:name="pg11918_134888"/>
    </w:p>
    <w:p>
      <w:pPr>
        <w:pStyle w:val="BookText"/>
        <w:rPr/>
      </w:pPr>
      <w:bookmarkEnd w:id="323"/>
      <w:r>
        <w:rPr>
          <w:rFonts w:ascii="Amiri" w:hAnsi="Amiri" w:eastAsia="Amiri" w:cs="Amiri"/>
          <w:color w:val="111111"/>
          <w:sz w:val="28"/>
          <w:sz w:val="28"/>
          <w:szCs w:val="28"/>
          <w:rtl w:val="true"/>
          <w:lang w:bidi="ar-SA"/>
        </w:rPr>
        <w:t>خلف بن سعد الباجي،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الصّيمري، إمام الحنفية ببغداد، و كان قاضيا عاقلا خيرا</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3957416_73709187"/>
      <w:bookmarkStart w:id="325" w:name="_Toc127"/>
      <w:bookmarkEnd w:id="324"/>
      <w:r>
        <w:rPr/>
        <w:t>1573</w:t>
      </w:r>
      <w:r>
        <w:rPr>
          <w:rtl w:val="true"/>
        </w:rPr>
        <w:t xml:space="preserve"> - </w:t>
      </w:r>
      <w:r>
        <w:rPr>
          <w:rtl w:val="true"/>
        </w:rPr>
        <w:t>الحسين بن علي بن محمّد بن الحسن</w:t>
      </w:r>
      <w:bookmarkEnd w:id="325"/>
    </w:p>
    <w:p>
      <w:pPr>
        <w:pStyle w:val="BookText"/>
        <w:rPr/>
      </w:pPr>
      <w:r>
        <w:rPr>
          <w:rFonts w:ascii="Amiri" w:hAnsi="Amiri" w:eastAsia="Amiri" w:cs="Amiri"/>
          <w:color w:val="111111"/>
          <w:sz w:val="28"/>
          <w:sz w:val="28"/>
          <w:szCs w:val="28"/>
          <w:rtl w:val="true"/>
          <w:lang w:bidi="ar-SA"/>
        </w:rPr>
        <w:t>أبو عبد اللّه البغوي</w:t>
      </w:r>
    </w:p>
    <w:p>
      <w:pPr>
        <w:pStyle w:val="BookText"/>
        <w:rPr/>
      </w:pPr>
      <w:r>
        <w:rPr>
          <w:rFonts w:ascii="Amiri" w:hAnsi="Amiri" w:eastAsia="Amiri" w:cs="Amiri"/>
          <w:color w:val="111111"/>
          <w:sz w:val="28"/>
          <w:sz w:val="28"/>
          <w:szCs w:val="28"/>
          <w:rtl w:val="true"/>
          <w:lang w:bidi="ar-SA"/>
        </w:rPr>
        <w:t>قدم دمشق، و حدّث بها عن طاهر بن العباس المروزي نزيل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عبد اللّه الحسين بن علي بن محمّد بن الحسن البغوي، قدم علينا، نا طاهر بن العباس المروزي بمكة، نا أبو علي الحسين بن محمّد المعروف بالزجاج، نا أبو عمرو أحمد بن الحسن بن يحيى الرّوياني، نا أبو عمر محمّد بن عيسى الواسطي، نا محمّد بن معاوية النيسابوري، عن محمّد بن يزيد، عن إسماعيل بن سميع،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أمناء اللّه في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3957418_73709187"/>
      <w:bookmarkStart w:id="327" w:name="_Toc128"/>
      <w:bookmarkEnd w:id="326"/>
      <w:r>
        <w:rPr/>
        <w:t>1574</w:t>
      </w:r>
      <w:r>
        <w:rPr>
          <w:rtl w:val="true"/>
        </w:rPr>
        <w:t xml:space="preserve"> - </w:t>
      </w:r>
      <w:r>
        <w:rPr>
          <w:rtl w:val="true"/>
        </w:rPr>
        <w:t>الحسين بن علي بن محمّد بن أبي المضاء</w:t>
      </w:r>
      <w:bookmarkEnd w:id="327"/>
    </w:p>
    <w:p>
      <w:pPr>
        <w:pStyle w:val="BookText"/>
        <w:rPr/>
      </w:pPr>
      <w:r>
        <w:rPr>
          <w:rFonts w:ascii="Amiri" w:hAnsi="Amiri" w:eastAsia="Amiri" w:cs="Amiri"/>
          <w:color w:val="111111"/>
          <w:sz w:val="28"/>
          <w:sz w:val="28"/>
          <w:szCs w:val="28"/>
          <w:rtl w:val="true"/>
          <w:lang w:bidi="ar-SA"/>
        </w:rPr>
        <w:t>أبو علي البعلبكي القاضي</w:t>
      </w:r>
    </w:p>
    <w:p>
      <w:pPr>
        <w:pStyle w:val="BookText"/>
        <w:rPr/>
      </w:pPr>
      <w:r>
        <w:rPr>
          <w:rFonts w:ascii="Amiri" w:hAnsi="Amiri" w:eastAsia="Amiri" w:cs="Amiri"/>
          <w:color w:val="111111"/>
          <w:sz w:val="28"/>
          <w:sz w:val="28"/>
          <w:szCs w:val="28"/>
          <w:rtl w:val="true"/>
          <w:lang w:bidi="ar-SA"/>
        </w:rPr>
        <w:t>حدّث عن أبي علي الحسين بن أحمد بن محمد بن أحمد بن المبارك البعلبكي، و أبي علي الحسن بن عبد اللّه بن سعيد الكندي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عمر الثمانيني </w:t>
      </w:r>
      <w:r>
        <w:rPr>
          <w:rStyle w:val="FootnoteAnchor"/>
          <w:rtl w:val="true"/>
        </w:rPr>
        <w:footnoteReference w:id="1365"/>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ابن عمه أبو المضاء محمّد بن علي بن الحسن بن أبي المضاء المعروف بالشيخ الدين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المضاء محمّد بن علي بن الحسن بن أبي المضاء البعلبكي، منها، يذكر أن ابن عمه القاضي أبا علي الحسين بن علي بن محمّد بن أبي المضاء البعلبكي، أخبره قراءة عليه ببعلبك في رجب سنة ست و أربعين و أربعمائة، أنا أبو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بن محمّد بن أحمد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المسجد الجامع </w:t>
      </w:r>
      <w:r>
        <w:rPr>
          <w:rStyle w:val="FootnoteAnchor"/>
          <w:rtl w:val="true"/>
        </w:rPr>
        <w:footnoteReference w:id="1367"/>
      </w:r>
      <w:r>
        <w:rPr>
          <w:rFonts w:ascii="Amiri" w:hAnsi="Amiri" w:eastAsia="Amiri" w:cs="Amiri"/>
          <w:color w:val="111111"/>
          <w:sz w:val="28"/>
          <w:sz w:val="28"/>
          <w:szCs w:val="28"/>
          <w:rtl w:val="true"/>
          <w:lang w:bidi="ar-SA"/>
        </w:rPr>
        <w:t xml:space="preserve">ببعلبك </w:t>
      </w:r>
      <w:bookmarkStart w:id="328" w:name="pg11918_134891"/>
    </w:p>
    <w:p>
      <w:pPr>
        <w:pStyle w:val="BookText"/>
        <w:rPr/>
      </w:pPr>
      <w:bookmarkEnd w:id="328"/>
      <w:r>
        <w:rPr>
          <w:rFonts w:ascii="Amiri" w:hAnsi="Amiri" w:eastAsia="Amiri" w:cs="Amiri"/>
          <w:color w:val="111111"/>
          <w:sz w:val="28"/>
          <w:sz w:val="28"/>
          <w:szCs w:val="28"/>
          <w:rtl w:val="true"/>
          <w:lang w:bidi="ar-SA"/>
        </w:rPr>
        <w:t xml:space="preserve">سنة سبع و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الملك القاضي، أنا يعقوب، نا سعيد، نا علي، عن سفيان، عن إبراهيم الهجري، عن أبي الأحوص،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الخلائق إلى اللّه عز و جل شاب حدث السنّ‌ في صورة حسنة، جعل شبابه و جماله للّه، و في طاعة اللّه، ذلك الذي يباهي به الرّحمن ملائكته يقول هذا عبدي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القاضي أبو علي الحسين بن علي بن محمّد بن أبي المضاء في سنة سبع و أربعين و أربع مائة ببعلبك فيما ذكر ابن ابنه أبو القاسم علي بن عبد الواحد بن الحسين بن أبي المضاء</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3957420_73709187"/>
      <w:bookmarkStart w:id="330" w:name="_Toc129"/>
      <w:bookmarkEnd w:id="329"/>
      <w:r>
        <w:rPr/>
        <w:t>1575</w:t>
      </w:r>
      <w:r>
        <w:rPr>
          <w:rtl w:val="true"/>
        </w:rPr>
        <w:t xml:space="preserve"> - </w:t>
      </w:r>
      <w:r>
        <w:rPr>
          <w:rtl w:val="true"/>
        </w:rPr>
        <w:t>الحسين بن علي بن عمر بن علي بن داود</w:t>
      </w:r>
      <w:bookmarkEnd w:id="330"/>
    </w:p>
    <w:p>
      <w:pPr>
        <w:pStyle w:val="BookText"/>
        <w:rPr/>
      </w:pPr>
      <w:r>
        <w:rPr>
          <w:rFonts w:ascii="Amiri" w:hAnsi="Amiri" w:eastAsia="Amiri" w:cs="Amiri"/>
          <w:color w:val="111111"/>
          <w:sz w:val="28"/>
          <w:sz w:val="28"/>
          <w:szCs w:val="28"/>
          <w:rtl w:val="true"/>
          <w:lang w:bidi="ar-SA"/>
        </w:rPr>
        <w:t>أبو عبد اللّه بن أبي الرضا الأنطاكي</w:t>
      </w:r>
    </w:p>
    <w:p>
      <w:pPr>
        <w:pStyle w:val="BookText"/>
        <w:rPr/>
      </w:pPr>
      <w:r>
        <w:rPr>
          <w:rFonts w:ascii="Amiri" w:hAnsi="Amiri" w:eastAsia="Amiri" w:cs="Amiri"/>
          <w:color w:val="111111"/>
          <w:sz w:val="28"/>
          <w:sz w:val="28"/>
          <w:szCs w:val="28"/>
          <w:rtl w:val="true"/>
          <w:lang w:bidi="ar-SA"/>
        </w:rPr>
        <w:t xml:space="preserve">كان ينوب في القضاء عن الشريف أبي الفضل بن أبي الجنّ‌ </w:t>
      </w:r>
      <w:r>
        <w:rPr>
          <w:rStyle w:val="FootnoteAnchor"/>
          <w:rtl w:val="true"/>
        </w:rPr>
        <w:footnoteReference w:id="1368"/>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بن عبد الكريم الدّهستاني، و أبو الحسن بن طاهر، و حدّثنا عنه أبو الحسن بن قبيس، و أبو المسلم، أبو محمّد بن الأكفاني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القاضي أبو عبد اللّه الحسين بن علي بن أبي الرضا محمّد بن علي بن داود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منزله بظاهر دمشق بالشاغور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تمام بن 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اسمع سنة ثلاث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محمّد بن حميد بن محمّد بن سليمان الحوراني </w:t>
      </w:r>
      <w:r>
        <w:rPr>
          <w:rStyle w:val="FootnoteAnchor"/>
          <w:rtl w:val="true"/>
        </w:rPr>
        <w:footnoteReference w:id="1370"/>
      </w:r>
      <w:r>
        <w:rPr>
          <w:rFonts w:ascii="Amiri" w:hAnsi="Amiri" w:eastAsia="Amiri" w:cs="Amiri"/>
          <w:color w:val="111111"/>
          <w:sz w:val="28"/>
          <w:sz w:val="28"/>
          <w:szCs w:val="28"/>
          <w:rtl w:val="true"/>
          <w:lang w:bidi="ar-SA"/>
        </w:rPr>
        <w:t>،أنا أبو إسماعيل السّلمي الترمذي بسرّمن رأى، نا الحسين بن سوار أبو العلاء الثقة الرضا، نا عكرمة بن عساكر أبو عمار اليمامي، عن ضمضم بن جوسن، عن عبد اللّه بن حنظلة بن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يطوف بالبيت على ناقته لا ضرب و لا طرد و لا إليك إليك</w:t>
      </w:r>
      <w:r>
        <w:rPr>
          <w:rFonts w:eastAsia="Amiri" w:cs="Amiri" w:ascii="Amiri" w:hAnsi="Amiri"/>
          <w:color w:val="111111"/>
          <w:sz w:val="28"/>
          <w:szCs w:val="28"/>
          <w:rtl w:val="true"/>
          <w:lang w:bidi="ar-SA"/>
        </w:rPr>
        <w:t xml:space="preserve">. </w:t>
      </w:r>
      <w:bookmarkStart w:id="331" w:name="pg11918_134893"/>
    </w:p>
    <w:p>
      <w:pPr>
        <w:pStyle w:val="BookText"/>
        <w:rPr/>
      </w:pPr>
      <w:bookmarkEnd w:id="331"/>
      <w:r>
        <w:rPr>
          <w:rFonts w:ascii="Amiri" w:hAnsi="Amiri" w:eastAsia="Amiri" w:cs="Amiri"/>
          <w:color w:val="111111"/>
          <w:sz w:val="28"/>
          <w:sz w:val="28"/>
          <w:szCs w:val="28"/>
          <w:rtl w:val="true"/>
          <w:lang w:bidi="ar-SA"/>
        </w:rPr>
        <w:t>قال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ثقة، ثقة، و الحديث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بن الأكفاني يذكر أن القاضي أبا عبد اللّه كان قد أضرّ بصره في آخر عمره و كانت عنده أجزاء مسموعة له نحو بضعة عشر جزءا، و أنه اختلط‍‌ بها جزء لم يكن مسموعا له فقرأه عليه بعض أصحاب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بمسموع لي لأنه لم يعرف من متونه شيئا كأنه كان يعرف متون جميع سماعاته فنظر فيه فلم يوجد سماعه فيه فأمر بالجزء فطرح في البركة،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شيخنا أبي </w:t>
      </w:r>
      <w:r>
        <w:rPr>
          <w:rStyle w:val="FootnoteAnchor"/>
          <w:rtl w:val="true"/>
        </w:rPr>
        <w:footnoteReference w:id="1371"/>
      </w:r>
      <w:r>
        <w:rPr>
          <w:rFonts w:ascii="Amiri" w:hAnsi="Amiri" w:eastAsia="Amiri" w:cs="Amiri"/>
          <w:color w:val="111111"/>
          <w:sz w:val="28"/>
          <w:sz w:val="28"/>
          <w:szCs w:val="28"/>
          <w:rtl w:val="true"/>
          <w:lang w:bidi="ar-SA"/>
        </w:rPr>
        <w:t xml:space="preserve">الفرج غيث بن علي سألته عن مولده فقال في شهر ربيع الأول من سنة أربع و تسعين و ثلاث </w:t>
      </w:r>
      <w:r>
        <w:rPr>
          <w:rStyle w:val="FootnoteAnchor"/>
          <w:rtl w:val="true"/>
        </w:rPr>
        <w:footnoteReference w:id="1372"/>
      </w:r>
      <w:r>
        <w:rPr>
          <w:rFonts w:ascii="Amiri" w:hAnsi="Amiri" w:eastAsia="Amiri" w:cs="Amiri"/>
          <w:color w:val="111111"/>
          <w:sz w:val="28"/>
          <w:sz w:val="28"/>
          <w:szCs w:val="28"/>
          <w:rtl w:val="true"/>
          <w:lang w:bidi="ar-SA"/>
        </w:rPr>
        <w:t>مائة، و ذكر أبو محمّد بن صابر، عن الفقيه أبي الحسن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يوم السبت العصر لستّ‌ خلون من المحرم و دفن بالكهف في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 سنة ثلاث و تسعين و أربعمائة فيها توفي أبو عبد اللّه الحسين بن علي بن محمّد بن داود الأنطاكي القاضي، حدّث عن أبي محمّد عبد الرّحمن بن عثمان بن أبي نصر، و أبي القاسم تمام بن محمّد بن عبد اللّه الرازي و غيرهما، و هو آخر من حدّث عن تمام بن محمّد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الرابع و السبعين بعد المائة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3957422_73709187"/>
      <w:bookmarkStart w:id="333" w:name="_Toc130"/>
      <w:bookmarkEnd w:id="332"/>
      <w:r>
        <w:rPr/>
        <w:t>1576</w:t>
      </w:r>
      <w:r>
        <w:rPr>
          <w:rtl w:val="true"/>
        </w:rPr>
        <w:t xml:space="preserve"> - </w:t>
      </w:r>
      <w:r>
        <w:rPr>
          <w:rtl w:val="true"/>
        </w:rPr>
        <w:t>الحسين بن علي بن محمّد بن مسلمة بن لجاج</w:t>
      </w:r>
      <w:bookmarkEnd w:id="333"/>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محمّد بن مسلمة بن لجاج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أبو علي بن أبي الحسن الأزدي القاضي</w:t>
      </w:r>
    </w:p>
    <w:p>
      <w:pPr>
        <w:pStyle w:val="BookText"/>
        <w:rPr/>
      </w:pPr>
      <w:r>
        <w:rPr>
          <w:rFonts w:ascii="Amiri" w:hAnsi="Amiri" w:eastAsia="Amiri" w:cs="Amiri"/>
          <w:color w:val="111111"/>
          <w:sz w:val="28"/>
          <w:sz w:val="28"/>
          <w:szCs w:val="28"/>
          <w:rtl w:val="true"/>
          <w:lang w:bidi="ar-SA"/>
        </w:rPr>
        <w:t xml:space="preserve">حدّث عن أبي عثمان الصابوني، و أبي الحسن علي بن </w:t>
      </w:r>
      <w:r>
        <w:rPr>
          <w:rStyle w:val="FootnoteAnchor"/>
          <w:rtl w:val="true"/>
        </w:rPr>
        <w:footnoteReference w:id="1374"/>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و أبو محمّد بن الأكفاني، و أجاز لنضر بن السّوسي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المسلّم الفقيه، أنا القاضي أبو علي الحسين بن علي بن </w:t>
      </w:r>
      <w:bookmarkStart w:id="334" w:name="pg11918_134895"/>
    </w:p>
    <w:p>
      <w:pPr>
        <w:pStyle w:val="BookText"/>
        <w:rPr/>
      </w:pPr>
      <w:bookmarkEnd w:id="334"/>
      <w:r>
        <w:rPr>
          <w:rFonts w:ascii="Amiri" w:hAnsi="Amiri" w:eastAsia="Amiri" w:cs="Amiri"/>
          <w:color w:val="111111"/>
          <w:sz w:val="28"/>
          <w:sz w:val="28"/>
          <w:szCs w:val="28"/>
          <w:rtl w:val="true"/>
          <w:lang w:bidi="ar-SA"/>
        </w:rPr>
        <w:t>محمّد بن مسلمة بن لجاج، أنا أبو عثمان إسماعيل بن عبد الرّحمن الصابوني بدمشق، أنا أبو محمّد الحسن بن أحمد المخلدي الشّيباني، أنا أبو العباس محمّد بن إسحاق السراج، نا يوسف بن موسى، أنا جرير، عن الأعمش، عن زيد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رسول اللّه صلّى اللّه عليه و سلّم و هو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 أحدكم يجمع في بطن أمه أربعين يوما، ثم يكون علقة مثل ذلك، ثم يكون مضغة مثل ذلك، ثم يبعث اللّه إليه الملك بأربع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و علمه، و أجله، و شقي أو سعيد، فو الذي نفسي بيده، إن أحدكم ليعمل بعمل أهل الجنة حتى ما يكون بينه و بينها إلاّ ذراع، ثم يدرك ما سبق له، فيعمل بعمل أهل النار فيدخلها، و إن أحدكم ليعمل بعمل أهل النار حتى ما يكون بينه و بينها إلاّ ذراع، ثم يدركه ما سبق له في الكتاب فيعمل بعمل أهل الجنة فيدخلها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القشيري، أنا أبو سعد الجنزرودي، أنا أبو عمرو بن حمدان، أنا أبو يعلى، نا أبو خيثمة، نا جرير، عن الأعمش، عن زيد بن وهب،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هو الصادق المصدوق،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علي عن مولده فقال في سنة سبع عشرة و أربع مائة ذكر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أبو علي الحسين بن علي بن محمّد بن مسلمة بن لجاج الأزدي يوم الثلاثاء التاسع و العشرين من شهر ربيع الأول بدمشق</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3957424_73709187"/>
      <w:bookmarkStart w:id="336" w:name="_Toc131"/>
      <w:bookmarkEnd w:id="335"/>
      <w:r>
        <w:rPr/>
        <w:t>1577</w:t>
      </w:r>
      <w:r>
        <w:rPr>
          <w:rtl w:val="true"/>
        </w:rPr>
        <w:t xml:space="preserve"> - </w:t>
      </w:r>
      <w:r>
        <w:rPr>
          <w:rtl w:val="true"/>
        </w:rPr>
        <w:t>الحسين بن علي بن الهيثم بن محمّد بن الهيثم بن القاسم</w:t>
      </w:r>
      <w:bookmarkEnd w:id="336"/>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376"/>
      </w:r>
      <w:r>
        <w:rPr>
          <w:rFonts w:ascii="Amiri" w:hAnsi="Amiri" w:eastAsia="Amiri" w:cs="Amiri"/>
          <w:color w:val="111111"/>
          <w:sz w:val="28"/>
          <w:sz w:val="28"/>
          <w:szCs w:val="28"/>
          <w:rtl w:val="true"/>
          <w:lang w:bidi="ar-SA"/>
        </w:rPr>
        <w:t xml:space="preserve">عبد اللّه اللاّذقي </w:t>
      </w:r>
      <w:r>
        <w:rPr>
          <w:rStyle w:val="FootnoteAnchor"/>
          <w:rtl w:val="true"/>
        </w:rPr>
        <w:footnoteReference w:id="1377"/>
      </w:r>
      <w:r>
        <w:rPr>
          <w:rStyle w:val="FootnoteAnchor"/>
          <w:rtl w:val="true"/>
        </w:rPr>
        <w:footnoteReference w:id="137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بجبيل ساحل دمشق، عن أبي القاسم المسلم بن عبد الواحد بن عمرو المقرئ</w:t>
      </w:r>
      <w:r>
        <w:rPr>
          <w:rFonts w:eastAsia="Amiri" w:cs="Amiri" w:ascii="Amiri" w:hAnsi="Amiri"/>
          <w:color w:val="111111"/>
          <w:sz w:val="28"/>
          <w:szCs w:val="28"/>
          <w:rtl w:val="true"/>
          <w:lang w:bidi="ar-SA"/>
        </w:rPr>
        <w:t xml:space="preserve">. </w:t>
      </w:r>
      <w:bookmarkStart w:id="337" w:name="pg11918_134897"/>
    </w:p>
    <w:p>
      <w:pPr>
        <w:pStyle w:val="BookText"/>
        <w:rPr/>
      </w:pPr>
      <w:bookmarkEnd w:id="337"/>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الحسن الدّهستاني بمرو، نا عمر بن أبي الحسن بن سعدوية الحافظ‍‌ الدّهستاني، أنا الحسين بن علي بن الهيثم اللاّذقي، أبو عبد اللّه بجبيل بلدة بساحل حمص، أنا أبو القاسم المسلم بن عبد الواحد بن عمرو المقرئ، نا أبو سعيد عثمان بن محمّد بن يوسف الطبري، نا عبد السلام بن محمّد بن علي الشيرازي، نا الحسن بن أحمد الخطيب، نا يحيى بن محمّد بن بحر العدل، نا حمدون بن عبّاد، نا يحيى بن هاشم، نا مسعر،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ختمة دعوة مستجابة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الشيرازي، أنا أبو منصور عبد الجبار بن عبد العزيز المقرئ، أنا الحسن بن أحمد الخطيب نحوه،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جبيل من ساحل دمشق</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3957426_73709187"/>
      <w:bookmarkStart w:id="339" w:name="_Toc132"/>
      <w:bookmarkEnd w:id="338"/>
      <w:r>
        <w:rPr/>
        <w:t>1578</w:t>
      </w:r>
      <w:r>
        <w:rPr>
          <w:rtl w:val="true"/>
        </w:rPr>
        <w:t xml:space="preserve"> - </w:t>
      </w:r>
      <w:r>
        <w:rPr>
          <w:rtl w:val="true"/>
        </w:rPr>
        <w:t>الحسين بن علي بن يزيد بن داود بن يزيد</w:t>
      </w:r>
      <w:bookmarkEnd w:id="339"/>
    </w:p>
    <w:p>
      <w:pPr>
        <w:pStyle w:val="BookText"/>
        <w:rPr/>
      </w:pPr>
      <w:r>
        <w:rPr>
          <w:rFonts w:ascii="Amiri" w:hAnsi="Amiri" w:eastAsia="Amiri" w:cs="Amiri"/>
          <w:color w:val="111111"/>
          <w:sz w:val="28"/>
          <w:sz w:val="28"/>
          <w:szCs w:val="28"/>
          <w:rtl w:val="true"/>
          <w:lang w:bidi="ar-SA"/>
        </w:rPr>
        <w:t xml:space="preserve">أبو علي النّيسابوري الصائغ الحافظ‍‌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رحل في طلب الحديث و طوّف و جمع فيه، و صنّف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جوصا، و إسماعيل بن محمّد بن إسحاق العذري،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طالب، و جعفر بن أحمد بن نصر الحافظ‍‌، و عبد اللّه بن شيرويه، و الفضل بن محمّد الأنطاكي، و محمّد بن عثمان بن أبي سويد الذارع البصري، و أبا </w:t>
      </w:r>
      <w:r>
        <w:rPr>
          <w:rStyle w:val="FootnoteAnchor"/>
          <w:rtl w:val="true"/>
        </w:rPr>
        <w:footnoteReference w:id="1380"/>
      </w:r>
      <w:r>
        <w:rPr>
          <w:rFonts w:ascii="Amiri" w:hAnsi="Amiri" w:eastAsia="Amiri" w:cs="Amiri"/>
          <w:color w:val="111111"/>
          <w:sz w:val="28"/>
          <w:sz w:val="28"/>
          <w:szCs w:val="28"/>
          <w:rtl w:val="true"/>
          <w:lang w:bidi="ar-SA"/>
        </w:rPr>
        <w:t xml:space="preserve">جعفر محمّد بن عبد الرّحمن الشامي </w:t>
      </w:r>
      <w:r>
        <w:rPr>
          <w:rStyle w:val="FootnoteAnchor"/>
          <w:rtl w:val="true"/>
        </w:rPr>
        <w:footnoteReference w:id="1381"/>
      </w:r>
      <w:r>
        <w:rPr>
          <w:rFonts w:ascii="Amiri" w:hAnsi="Amiri" w:eastAsia="Amiri" w:cs="Amiri"/>
          <w:color w:val="111111"/>
          <w:sz w:val="28"/>
          <w:sz w:val="28"/>
          <w:szCs w:val="28"/>
          <w:rtl w:val="true"/>
          <w:lang w:bidi="ar-SA"/>
        </w:rPr>
        <w:t xml:space="preserve">،و أبا علي الحسين بن إدريس، و الحسن بن سفيان، و عمران بن موسى الجرجاني، و عبد اللّه بن محمّد </w:t>
      </w:r>
      <w:r>
        <w:rPr>
          <w:rStyle w:val="FootnoteAnchor"/>
          <w:rtl w:val="true"/>
        </w:rPr>
        <w:footnoteReference w:id="1382"/>
      </w:r>
      <w:r>
        <w:rPr>
          <w:rFonts w:ascii="Amiri" w:hAnsi="Amiri" w:eastAsia="Amiri" w:cs="Amiri"/>
          <w:color w:val="111111"/>
          <w:sz w:val="28"/>
          <w:sz w:val="28"/>
          <w:szCs w:val="28"/>
          <w:rtl w:val="true"/>
          <w:lang w:bidi="ar-SA"/>
        </w:rPr>
        <w:t xml:space="preserve">المروزي، و إبراهيم بن يوسف الهسنجاني، و عبد اللّه بن ناجية، و القاسم بن زكريا، </w:t>
      </w:r>
    </w:p>
    <w:p>
      <w:pPr>
        <w:pStyle w:val="BookText"/>
        <w:rPr/>
      </w:pPr>
      <w:r>
        <w:rPr>
          <w:rFonts w:ascii="Amiri" w:hAnsi="Amiri" w:eastAsia="Amiri" w:cs="Amiri"/>
          <w:color w:val="111111"/>
          <w:sz w:val="28"/>
          <w:sz w:val="28"/>
          <w:szCs w:val="28"/>
          <w:rtl w:val="true"/>
          <w:lang w:bidi="ar-SA"/>
        </w:rPr>
        <w:t xml:space="preserve">و أبا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،و زكريا الساجي، و عبدان الجواليقي، و أبا يعلى الموصلي، و الحسن بن الفرج الغزّي، و أحمد بن يحيى بن زهير التّستري، و جعفر بن أحمد بن سنان الواسطي، و خلقا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الحسن بن جوصا، و أبو محمّد بن صاعد، و أبو العباس بن عقدة، و إبراهيم بن محمّد بن حمزة، و أبو أحمد العسال، و أبو طالب أحمد بن نصر الحافظ‍‌، و هم من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أبو عبد اللّه الحافظ‍‌، و أبو عبد الرّحمن السّلمي، و أبو عبد اللّه بن مندة، و أبو بكر أحمد بن إسحاق بن أيوب الضّبعي </w:t>
      </w:r>
      <w:r>
        <w:rPr>
          <w:rStyle w:val="FootnoteAnchor"/>
          <w:rtl w:val="true"/>
        </w:rPr>
        <w:footnoteReference w:id="1384"/>
      </w:r>
      <w:r>
        <w:rPr>
          <w:rFonts w:ascii="Amiri" w:hAnsi="Amiri" w:eastAsia="Amiri" w:cs="Amiri"/>
          <w:color w:val="111111"/>
          <w:sz w:val="28"/>
          <w:sz w:val="28"/>
          <w:szCs w:val="28"/>
          <w:rtl w:val="true"/>
          <w:lang w:bidi="ar-SA"/>
        </w:rPr>
        <w:t>،و هو من أقرانه، و أبو سليمان بن زبر، و أبو طاهر محمّد بن محمّد بن محمش الزيادي، و أبو الوليد حسان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الحسن أحمد بن عبد الرحيم بن أحمد الإسماعيلي، أنا أبو عبد اللّه محمّد بن أحمد بن محمّد بن يعقوب، نا أبو علي الحسين بن علي بن يزيد الحافظ‍‌، أنا محمّد بن عثمان بن أبي سويد، نا عبد اللّه بن رجاء، نا زائدة، عن بيان، عن عامر،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رسول اللّه صلّى اللّه عليه و سلّم فكان طلاقا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عبيد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إسحاق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الحافظ‍‌، فسألت أبا علي، فحدّثني، نا إسحاق بن أحمد بن إسحاق الرّقّي، نا أبو يوسف محمّد بن أحمد بن الحجاج الرقي، نا عيسى بن يونس، نا ابن جريج، عن سليمان بن موسى،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نكحت بغير إذن وليها و شاهدي عدل فنكاحها باطل، فإن دخل بها فلها المهر، و إن استوجروا </w:t>
      </w:r>
      <w:r>
        <w:rPr>
          <w:rStyle w:val="FootnoteAnchor"/>
          <w:rtl w:val="true"/>
        </w:rPr>
        <w:footnoteReference w:id="1385"/>
      </w:r>
      <w:r>
        <w:rPr>
          <w:rFonts w:ascii="Amiri" w:hAnsi="Amiri" w:eastAsia="Amiri" w:cs="Amiri"/>
          <w:color w:val="111111"/>
          <w:sz w:val="28"/>
          <w:sz w:val="28"/>
          <w:szCs w:val="28"/>
          <w:rtl w:val="true"/>
          <w:lang w:bidi="ar-SA"/>
        </w:rPr>
        <w:t>فالسلطان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الحسين بن علي الحافظ‍‌ يقول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اختلف إلى الصاغة و في جوارنا بباب معمر فقيه كرّاميّ‌ </w:t>
      </w:r>
      <w:r>
        <w:rPr>
          <w:rStyle w:val="FootnoteAnchor"/>
          <w:rtl w:val="true"/>
        </w:rPr>
        <w:footnoteReference w:id="1387"/>
      </w:r>
      <w:r>
        <w:rPr>
          <w:rFonts w:ascii="Amiri" w:hAnsi="Amiri" w:eastAsia="Amiri" w:cs="Amiri"/>
          <w:color w:val="111111"/>
          <w:sz w:val="28"/>
          <w:sz w:val="28"/>
          <w:szCs w:val="28"/>
          <w:rtl w:val="true"/>
          <w:lang w:bidi="ar-SA"/>
        </w:rPr>
        <w:t>يعرف بالولي، فكنت اختلف إليه بالغدوات و آخذ عنه الشيء بعد الشيء من مسائل الفقه، فقال لي أبو الحسن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لا تضيع أيامك، ما تصنع بالاختلاف إلى الولي و بنيسابور من العلماء و الأئمة عدة،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إبراهيم بن أبي طالب، فأول ما اختلفت في طلب العلم إلى إبراهيم بن أبي طالب سنة أربع و تسعين و مائتين، فلما رأيت شمائله و سمته، و حسن مذاكرته للحديث، حلا في قلبي فكنت أختلف إليه و أكتب عنه الأمالي، فحدّث يوما عن محمّد بن يحيى، عن إسماعيل بن أبي أويس،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 إلى هراة فإنّ‌ بها شيخا ثقة يحدث عن إسماعيل بن أبي أويس، فوقع ذلك في قلبي، فخرجت إلى هراة و ذلك في سنة خمس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أبا بكر محمّد بن إسحاق بن خزيمة في الخروج إلى العراق سنة ثلاث و ثلاثمائة،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توحشنا مفارقتك يا أبا علي، و قد رحلت و أدركت الأسانيد العالية، و تقدّمت في حفظ‍‌ الحديث، و لنا فيك فائدة و أنس، فلو أقمت‌؟ فما زلت به حتى أذن لي فخرجت إلى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علي بن الحسن بن سلم الأصبهاني، و كان من أحفظ‍‌ </w:t>
      </w:r>
      <w:r>
        <w:rPr>
          <w:rStyle w:val="FootnoteAnchor"/>
          <w:rtl w:val="true"/>
        </w:rPr>
        <w:footnoteReference w:id="1388"/>
      </w:r>
      <w:r>
        <w:rPr>
          <w:rFonts w:ascii="Amiri" w:hAnsi="Amiri" w:eastAsia="Amiri" w:cs="Amiri"/>
          <w:color w:val="111111"/>
          <w:sz w:val="28"/>
          <w:sz w:val="28"/>
          <w:szCs w:val="28"/>
          <w:rtl w:val="true"/>
          <w:lang w:bidi="ar-SA"/>
        </w:rPr>
        <w:t xml:space="preserve">مشايخنا و أثبتهم و أكثرهم فائدة، فأفادني عن إبراهيم بن يوسف الهسنجاني </w:t>
      </w:r>
      <w:r>
        <w:rPr>
          <w:rStyle w:val="FootnoteAnchor"/>
          <w:rtl w:val="true"/>
        </w:rPr>
        <w:footnoteReference w:id="1389"/>
      </w:r>
      <w:r>
        <w:rPr>
          <w:rFonts w:ascii="Amiri" w:hAnsi="Amiri" w:eastAsia="Amiri" w:cs="Amiri"/>
          <w:color w:val="111111"/>
          <w:sz w:val="28"/>
          <w:sz w:val="28"/>
          <w:szCs w:val="28"/>
          <w:rtl w:val="true"/>
          <w:lang w:bidi="ar-SA"/>
        </w:rPr>
        <w:t xml:space="preserve">و غيره من مشايخ الري ما لم أكن اهتدى أنا إليه، و دخلت بغداد و جعفر الفريابي حيّ‌، و قد أمسك عن التحديث و دخلت عليه غير مرة و بكيت بين يديه، و كنا ننظر إليه حسرة </w:t>
      </w:r>
      <w:r>
        <w:rPr>
          <w:rStyle w:val="FootnoteAnchor"/>
          <w:rtl w:val="true"/>
        </w:rPr>
        <w:footnoteReference w:id="1390"/>
      </w:r>
      <w:r>
        <w:rPr>
          <w:rFonts w:ascii="Amiri" w:hAnsi="Amiri" w:eastAsia="Amiri" w:cs="Amiri"/>
          <w:color w:val="111111"/>
          <w:sz w:val="28"/>
          <w:sz w:val="28"/>
          <w:szCs w:val="28"/>
          <w:rtl w:val="true"/>
          <w:lang w:bidi="ar-SA"/>
        </w:rPr>
        <w:t>و مات و أنا ببغداد سنة أربع و ثلاثمائة، و صليت على جنازته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أبو علي من مصر إلى بيت المقدس، ثم حج حجة أخرى، </w:t>
      </w:r>
    </w:p>
    <w:p>
      <w:pPr>
        <w:pStyle w:val="BookText"/>
        <w:rPr/>
      </w:pPr>
      <w:r>
        <w:rPr>
          <w:rFonts w:ascii="Amiri" w:hAnsi="Amiri" w:eastAsia="Amiri" w:cs="Amiri"/>
          <w:color w:val="111111"/>
          <w:sz w:val="28"/>
          <w:sz w:val="28"/>
          <w:szCs w:val="28"/>
          <w:rtl w:val="true"/>
          <w:lang w:bidi="ar-SA"/>
        </w:rPr>
        <w:t xml:space="preserve">ثم انصرف إلى بيت المقدس، و انصرف على طريق الشام إلى بغداد، و هو باقعة </w:t>
      </w:r>
      <w:r>
        <w:rPr>
          <w:rStyle w:val="FootnoteAnchor"/>
          <w:rtl w:val="true"/>
        </w:rPr>
        <w:footnoteReference w:id="1391"/>
      </w:r>
      <w:r>
        <w:rPr>
          <w:rFonts w:ascii="Amiri" w:hAnsi="Amiri" w:eastAsia="Amiri" w:cs="Amiri"/>
          <w:color w:val="111111"/>
          <w:sz w:val="28"/>
          <w:sz w:val="28"/>
          <w:szCs w:val="28"/>
          <w:rtl w:val="true"/>
          <w:lang w:bidi="ar-SA"/>
        </w:rPr>
        <w:t>في الحفظ‍‌ لا يطيق مذاكراته أحد، ثم انصرف إلى خراسان و وصل إلى وطنه و لا يفي بمذاكرته أحد من حفاظنا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لقد أصبت في خروجك إلى العراق و الحجاز، فإن الزيادة على حفظك و فهمك ظاهرة، ثم إن أبا علي أقام بنيسابور إلى سنة عشر و ثلاثمائة يصنف و يجمع الشيوخ و له أبواب </w:t>
      </w:r>
      <w:r>
        <w:rPr>
          <w:rStyle w:val="FootnoteAnchor"/>
          <w:rtl w:val="true"/>
        </w:rPr>
        <w:footnoteReference w:id="1392"/>
      </w:r>
      <w:r>
        <w:rPr>
          <w:rFonts w:ascii="Amiri" w:hAnsi="Amiri" w:eastAsia="Amiri" w:cs="Amiri"/>
          <w:color w:val="111111"/>
          <w:sz w:val="28"/>
          <w:sz w:val="28"/>
          <w:szCs w:val="28"/>
          <w:rtl w:val="true"/>
          <w:lang w:bidi="ar-SA"/>
        </w:rPr>
        <w:t>و جوّدها ثم حملها إلى بغداد سنة عشر و معه أبو عمرو الصغير فأقام ببغداد و ليس بها أحفظ‍‌ منه إلاّ أن يكون أبو بكر بن الجعابي، فإني 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البغداديين أحفظ‍‌ منه، ثم إن أبا علي خرج إلى مكة و معه أبو عمرو فحج و خرج إلى الرملة و أبو العباس محمّد بن الحسن بن قتيبة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أبو علي إلى دمشق، ثم أن أبا علي جاء إلى حرّان و انتخب إلى أبي عروبة ثم إنّ‌ أبا علي انصرف إلى بغداد و أقام بها حتى نقل ما استفاد من مصنفاته </w:t>
      </w:r>
      <w:r>
        <w:rPr>
          <w:rStyle w:val="FootnoteAnchor"/>
          <w:rtl w:val="true"/>
        </w:rPr>
        <w:footnoteReference w:id="1393"/>
      </w:r>
      <w:r>
        <w:rPr>
          <w:rFonts w:ascii="Amiri" w:hAnsi="Amiri" w:eastAsia="Amiri" w:cs="Amiri"/>
          <w:color w:val="111111"/>
          <w:sz w:val="28"/>
          <w:sz w:val="28"/>
          <w:szCs w:val="28"/>
          <w:rtl w:val="true"/>
          <w:lang w:bidi="ar-SA"/>
        </w:rPr>
        <w:t>في تلك الرحلة، و ذاكر الحفاظ‍‌ بها، ثم إن أبا علي انصرف من العراق و لم يرحل بعدها إلاّ إلى سرخس و طوس و 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القشيري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Style w:val="FootnoteAnchor"/>
          <w:rtl w:val="true"/>
        </w:rPr>
        <w:footnoteReference w:id="1394"/>
      </w:r>
      <w:r>
        <w:rPr>
          <w:rFonts w:ascii="Amiri" w:hAnsi="Amiri" w:eastAsia="Amiri" w:cs="Amiri"/>
          <w:color w:val="111111"/>
          <w:sz w:val="28"/>
          <w:sz w:val="28"/>
          <w:szCs w:val="28"/>
          <w:rtl w:val="true"/>
          <w:lang w:bidi="ar-SA"/>
        </w:rPr>
        <w:t>محمّد بن علي بن محمّد الخشاب،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علي الحافظ‍‌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إمام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أخي أبا الحسين هبة اللّه بن الحسن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طاهر أحمد بن محمّد بن أحمد السّلفي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سهل غانم بن أحمد بن محمّد بن أحمد </w:t>
      </w:r>
      <w:r>
        <w:rPr>
          <w:rStyle w:val="FootnoteAnchor"/>
          <w:rtl w:val="true"/>
        </w:rPr>
        <w:footnoteReference w:id="1396"/>
      </w:r>
      <w:r>
        <w:rPr>
          <w:rFonts w:ascii="Amiri" w:hAnsi="Amiri" w:eastAsia="Amiri" w:cs="Amiri"/>
          <w:color w:val="111111"/>
          <w:sz w:val="28"/>
          <w:sz w:val="28"/>
          <w:szCs w:val="28"/>
          <w:rtl w:val="true"/>
          <w:lang w:bidi="ar-SA"/>
        </w:rPr>
        <w:t>بن الحداد الأصبهاني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الفضل بن محمّد الباطرقاني المقرئ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إسحاق بن مندة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النّيسابوري، و ما رأيت أحفظ‍‌ منه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تحت أديم السماء كتاب أصح من كتاب مسلم بن الحجاج، رحمه اللّه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بهذه الحكاية أبو سهل غانم بن أحمد بن محمّد في كتابه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المعمر المبارك بن أحمد بن عبد العزيز، نا محمّد بن طاهر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القاسم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عبد اللّه بن مندة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 اختلاف الحديث و الاتقان </w:t>
      </w:r>
      <w:r>
        <w:rPr>
          <w:rStyle w:val="FootnoteAnchor"/>
          <w:rtl w:val="true"/>
        </w:rPr>
        <w:footnoteReference w:id="1398"/>
      </w:r>
      <w:r>
        <w:rPr>
          <w:rFonts w:ascii="Amiri" w:hAnsi="Amiri" w:eastAsia="Amiri" w:cs="Amiri"/>
          <w:color w:val="111111"/>
          <w:sz w:val="28"/>
          <w:sz w:val="28"/>
          <w:szCs w:val="28"/>
          <w:rtl w:val="true"/>
          <w:lang w:bidi="ar-SA"/>
        </w:rPr>
        <w:t>أحفظ‍‌ من أبي علي الحسين بن علي بن داود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و أبو الحسن بن سعيد، نا أبو بكر الخطيب، قال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أبي عبد اللّه محمّد بن عبد اللّه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القاسم زاهر بن طاهر، عن أبي بكر البيهقي، أنا أبو عبد اللّه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عني أبو محمّد بن صاعد غير حديث في المذاكرة، و كتب عني أحمد بن عبيد </w:t>
      </w:r>
      <w:r>
        <w:rPr>
          <w:rStyle w:val="FootnoteAnchor"/>
          <w:rtl w:val="true"/>
        </w:rPr>
        <w:footnoteReference w:id="1400"/>
      </w:r>
      <w:r>
        <w:rPr>
          <w:rFonts w:ascii="Amiri" w:hAnsi="Amiri" w:eastAsia="Amiri" w:cs="Amiri"/>
          <w:color w:val="111111"/>
          <w:sz w:val="28"/>
          <w:sz w:val="28"/>
          <w:szCs w:val="28"/>
          <w:rtl w:val="true"/>
          <w:lang w:bidi="ar-SA"/>
        </w:rPr>
        <w:t>جملة من الحديث،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بكر بن أبي دارم الحافظ‍‌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سألني عن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العباس بن عقدة يتواضع لأحد من حفاظ‍‌ الحديث كتواضعه لأبي علي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أحمد بن علي، قال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أبي عبد اللّه الحافظ‍‌ 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القاسم زاهر بن طاهر، عن أبي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ببغداد مع أبي أحمد العسال و إبراهيم بن حمزة، و أبي طالب، و أبي بكر بن الجعابي، و أبي أحمد الزيدي،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تملي علينا من حديث نيسابور مجلسا نستفيده عن آخرنا؟ فامتنعت، فما زالوا بي حتى أمليت عليهم ثلاثين حديثا، ما أجاب واحد منهم في حديث منها إلاّ إبراهيم بن </w:t>
      </w:r>
    </w:p>
    <w:p>
      <w:pPr>
        <w:pStyle w:val="BookText"/>
        <w:rPr/>
      </w:pPr>
      <w:r>
        <w:rPr>
          <w:rFonts w:ascii="Amiri" w:hAnsi="Amiri" w:eastAsia="Amiri" w:cs="Amiri"/>
          <w:color w:val="111111"/>
          <w:sz w:val="28"/>
          <w:sz w:val="28"/>
          <w:szCs w:val="28"/>
          <w:rtl w:val="true"/>
          <w:lang w:bidi="ar-SA"/>
        </w:rPr>
        <w:t>حمزة، فإنه أجاب في حديث واحد، أمليت عليهم عن أبي عمرو الحيري، عن إسحاق بن منصور، عن أبي داود، عن شعبة، عن الأعمش، عن أبي صالح،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يونس بن حبيب، عن أبي داود،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تجيب في حديث من حديث أهل بلدك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القاسم، عن أبي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بن أبي عثمان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عمير الدمشقي ينتخب من حديث أبي علي و يقرأ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الزبير بن عبد الواحد الحافظ‍‌، بأسدآباذ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السفر أسنّ‌ من أبي علي، و هو أحفظ‍‌ منا، و كنا نكتب بانتخابه و ما رأيت لأبي علي زلة قط‍‌ إلاّ روايته عن عبد اللّه بن وهب الدّينوري و ابن جوصا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القاضي بن الجعابي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أستاذي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زكريا السكري، و هو يحيى بن أحمد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حمزة بن محمّد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بخراسان أحفظ‍‌ للحديث من أبي علي، و لقد جهدت به أن ينشط‍‌ في الخروج إلى بلادنا ليقضي الواجب من حق علم، فلم يفعل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أحمد بن الحسين، أنا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عبدان الأهوازي فأكرم موردي، و كان يتبجح بي و يبالغ في تقريبي و إعزازي و إكرام موردي و يجيبني إلى كل ما التمسه من حديثه إلى أن ذاكرته غير مرة، و استقصيت عليه في المذاكرة و المطالبة، فتغيّر لي و قد عرف من أخلاقه أنه كان يحسد كل من يحفظ‍‌ الحديث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عبدان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قد رزقت من قلب هذا الشيخ ما لم يرزق غيرك، فلا تستقص </w:t>
      </w:r>
      <w:r>
        <w:rPr>
          <w:rStyle w:val="FootnoteAnchor"/>
          <w:rtl w:val="true"/>
        </w:rPr>
        <w:footnoteReference w:id="1405"/>
      </w:r>
      <w:r>
        <w:rPr>
          <w:rFonts w:ascii="Amiri" w:hAnsi="Amiri" w:eastAsia="Amiri" w:cs="Amiri"/>
          <w:color w:val="111111"/>
          <w:sz w:val="28"/>
          <w:sz w:val="28"/>
          <w:szCs w:val="28"/>
          <w:rtl w:val="true"/>
          <w:lang w:bidi="ar-SA"/>
        </w:rPr>
        <w:t xml:space="preserve">عليه في المذاكرة، و ارفق به فقد طعن في السن، فكنت أتكلف أن أسامح في المذاكرة، فذكر ما عند حبيب بن أبي ثابت، عن سعيد بن جبير، عن ابن عباس أن النبي صلّى اللّه عليه و سلّم سمع رجلا يلبي عن </w:t>
      </w:r>
      <w:r>
        <w:rPr>
          <w:rStyle w:val="FootnoteAnchor"/>
          <w:rtl w:val="true"/>
        </w:rPr>
        <w:footnoteReference w:id="1406"/>
      </w:r>
      <w:r>
        <w:rPr>
          <w:rFonts w:ascii="Amiri" w:hAnsi="Amiri" w:eastAsia="Amiri" w:cs="Amiri"/>
          <w:color w:val="111111"/>
          <w:sz w:val="28"/>
          <w:sz w:val="28"/>
          <w:szCs w:val="28"/>
          <w:rtl w:val="true"/>
          <w:lang w:bidi="ar-SA"/>
        </w:rPr>
        <w:t>شبرمة،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سليم،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حبيب بن أبي عمرة و ليس بابن أبي ثابت فتغير و أسمعني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تواجهني بمثل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لأصحابنا و اللّه لأطعمنه من لحمه في ذكر حبيب بن أبي ثابت فلما كان يوم مجلسه ابتدأت أذاكره حبيب بن أبي ثابت فخرج علي و امتنع في أحاديث كنت سألته عنها من سؤالاته، فقضي أن أبا العباس بن شريح ورد العسكر و أنا بها فقصدته و أخبرته حالي،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عزمي أن أدخل على أبي محمّد، فإذا دخلت عليه فسله بحضرتي، فدخل عليه القاضي أبو العباس فسألته عن حديث ابن عون عن الزهري، و سأله أبو العباس فأخرج الأصل و حدّثنا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القطيعي </w:t>
      </w:r>
      <w:r>
        <w:rPr>
          <w:rStyle w:val="FootnoteAnchor"/>
          <w:rtl w:val="true"/>
        </w:rPr>
        <w:footnoteReference w:id="1407"/>
      </w:r>
      <w:r>
        <w:rPr>
          <w:rFonts w:ascii="Amiri" w:hAnsi="Amiri" w:eastAsia="Amiri" w:cs="Amiri"/>
          <w:color w:val="111111"/>
          <w:sz w:val="28"/>
          <w:sz w:val="28"/>
          <w:szCs w:val="28"/>
          <w:rtl w:val="true"/>
          <w:lang w:bidi="ar-SA"/>
        </w:rPr>
        <w:t>،نا محمّد بن بكر البرساني، نا ابن عون، عن الزهري، عن سالم، عن أبيه أن النبي صلّى اللّه عليه و سلّم كان إذا افتتح الصلاة كبّر و رفع يديه و إذا ركع و إذا رفع رأسه من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علة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علة،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عن محمّد بن يحيى القطعي، عن محمّد بن بكر البرساني، عن ابن جريج،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البرساني، عن ابن جريج و عبدان ثبت حافظ‍‌، و إنما حدّثنا به 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،قال أبو علي فلما منّ‌ اللّه علي بسماع هذا لم أبال بغيره، قلت لأبي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غير عبدان، عن محمّد بن يحيى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عمر البصري، نا الحسن بن عثمان التّستري، نا محمّد بن يحيى القطعي،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يستحي أن يحدث عن هذا التّستري، هذا كذاب يسرق الحديث، و إنما سرقه من عبدان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بكر بن عبدان،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تحتال لي في حديث سهل بن عثمان العسكري، عن جنادة، عن عبيد اللّه بن عمر، عن عبد اللّه بن الفضل </w:t>
      </w:r>
      <w:r>
        <w:rPr>
          <w:rStyle w:val="FootnoteAnchor"/>
          <w:rtl w:val="true"/>
        </w:rPr>
        <w:footnoteReference w:id="1410"/>
      </w:r>
      <w:r>
        <w:rPr>
          <w:rFonts w:ascii="Amiri" w:hAnsi="Amiri" w:eastAsia="Amiri" w:cs="Amiri"/>
          <w:color w:val="111111"/>
          <w:sz w:val="28"/>
          <w:sz w:val="28"/>
          <w:szCs w:val="28"/>
          <w:rtl w:val="true"/>
          <w:lang w:bidi="ar-SA"/>
        </w:rPr>
        <w:t>،عن عبيد اللّه بن أبي رافع، عن علي، حديث افتتاح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قد حلف الشيخ أن لا يحدّث بهذا الحديث و أنت بالأهواز، فشق عليّ‌ ذلك، فأصلحت أسبابي للخروج و دخلت عليه و ودعته، و شيعني جماعة من أصحابنا ثم انصرفت و اختفيت في موضع إلى يوم </w:t>
      </w:r>
      <w:r>
        <w:rPr>
          <w:rStyle w:val="FootnoteAnchor"/>
          <w:rtl w:val="true"/>
        </w:rPr>
        <w:footnoteReference w:id="1411"/>
      </w:r>
      <w:r>
        <w:rPr>
          <w:rFonts w:ascii="Amiri" w:hAnsi="Amiri" w:eastAsia="Amiri" w:cs="Amiri"/>
          <w:color w:val="111111"/>
          <w:sz w:val="28"/>
          <w:sz w:val="28"/>
          <w:szCs w:val="28"/>
          <w:rtl w:val="true"/>
          <w:lang w:bidi="ar-SA"/>
        </w:rPr>
        <w:t xml:space="preserve">المجلس و حضرته متنكرا من حيث لم يعلم بي أحد، فخرج و أملى الحديث من أصل </w:t>
      </w:r>
      <w:r>
        <w:rPr>
          <w:rStyle w:val="FootnoteAnchor"/>
          <w:rtl w:val="true"/>
        </w:rPr>
        <w:footnoteReference w:id="1412"/>
      </w:r>
      <w:r>
        <w:rPr>
          <w:rFonts w:ascii="Amiri" w:hAnsi="Amiri" w:eastAsia="Amiri" w:cs="Amiri"/>
          <w:color w:val="111111"/>
          <w:sz w:val="28"/>
          <w:sz w:val="28"/>
          <w:szCs w:val="28"/>
          <w:rtl w:val="true"/>
          <w:lang w:bidi="ar-SA"/>
        </w:rPr>
        <w:t>كتابه، و كتبته و أملى غير حديث مما كان قد امتنع علي فيها، ثم بلغني بعد ذلك أن عبدان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فوتنا أبا علي النّيسابوري تلك الأحاديث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كان في المجلس و قد سمع له أحاديث </w:t>
      </w:r>
      <w:r>
        <w:rPr>
          <w:rStyle w:val="FootnoteAnchor"/>
          <w:rtl w:val="true"/>
        </w:rPr>
        <w:footnoteReference w:id="1413"/>
      </w:r>
      <w:r>
        <w:rPr>
          <w:rFonts w:ascii="Amiri" w:hAnsi="Amiri" w:eastAsia="Amiri" w:cs="Amiri"/>
          <w:color w:val="111111"/>
          <w:sz w:val="28"/>
          <w:sz w:val="28"/>
          <w:szCs w:val="28"/>
          <w:rtl w:val="true"/>
          <w:lang w:bidi="ar-SA"/>
        </w:rPr>
        <w:t>،فتعجب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الرابع و الثلاثين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الفقيه أبا بكر الأبهري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داود يقول لأبي علي النّيسابوري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إبراهيم، عن إبراهيم من هم‌؟ قال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طهمان، عن إبراهيم بن عامر البجلي، عن إبراهيم النّخعي،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أبا علي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مجلس الشيخ أبي بكر بن إسحاق، و أبو عبد اللّه محمّد بن يعقوب الأخرم، و أبو علي الحافظان حاضران، فأملى علينا الشيخ أبو بكر، عن إبراهيم بن يوسف الهسنجاني، عن أبي طاهر، عن ابن وهب، عن يونس، عن </w:t>
      </w:r>
    </w:p>
    <w:p>
      <w:pPr>
        <w:pStyle w:val="BookText"/>
        <w:rPr/>
      </w:pPr>
      <w:r>
        <w:rPr>
          <w:rFonts w:ascii="Amiri" w:hAnsi="Amiri" w:eastAsia="Amiri" w:cs="Amiri"/>
          <w:color w:val="111111"/>
          <w:sz w:val="28"/>
          <w:sz w:val="28"/>
          <w:szCs w:val="28"/>
          <w:rtl w:val="true"/>
          <w:lang w:bidi="ar-SA"/>
        </w:rPr>
        <w:t>الزّهري، عن أبي سلمة،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الصلاة ركعة فقد أدركها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من قال عن يونس، فقد أدركها كلها، فقال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نحفظه إلاّ من حديث عبيد اللّه بن عمر، عن الزهري،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 حديث حرملة، عن ابن وهب، عن يونس فقد أدركها كلها،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ابن قتيبة، عن حرملة و لم يقل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به مسلم بن الحجاج، عن حرملة، و قال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جرى بينهما كلام كثير، و قام أبو عبد اللّه، و كان أبو </w:t>
      </w:r>
      <w:r>
        <w:rPr>
          <w:rStyle w:val="FootnoteAnchor"/>
          <w:rtl w:val="true"/>
        </w:rPr>
        <w:footnoteReference w:id="1416"/>
      </w:r>
      <w:r>
        <w:rPr>
          <w:rFonts w:ascii="Amiri" w:hAnsi="Amiri" w:eastAsia="Amiri" w:cs="Amiri"/>
          <w:color w:val="111111"/>
          <w:sz w:val="28"/>
          <w:sz w:val="28"/>
          <w:szCs w:val="28"/>
          <w:rtl w:val="true"/>
          <w:lang w:bidi="ar-SA"/>
        </w:rPr>
        <w:t xml:space="preserve">علي يهابه هيبة الولد لأبيه، فلما كان المجلس الثاني عند الشيخ، حضرا جميعا، و قعد أبو عبد اللّه عن يمينه، و أبو علي عن يساره، فأخرج أبو عبد اللّه كتاب مسلم بن الحجاج بخط‍‌ مسلم عن حرملة،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يحفظ‍‌ الشيء فإنه 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 مثل هذا تعرك أذنه، و تفك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أبو علي من ذلك غيظا، و همّ‌ أبو عبد اللّه بالقيام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فإن بيننا حساب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1417"/>
      </w:r>
      <w:r>
        <w:rPr>
          <w:rFonts w:ascii="Amiri" w:hAnsi="Amiri" w:eastAsia="Amiri" w:cs="Amiri"/>
          <w:color w:val="111111"/>
          <w:sz w:val="28"/>
          <w:sz w:val="28"/>
          <w:szCs w:val="28"/>
          <w:rtl w:val="true"/>
          <w:lang w:bidi="ar-SA"/>
        </w:rPr>
        <w:t>عن كشمرد، عن حفص، عن إبراهيم بن طهمان بالحديثين، و قد تفرّد بهما أحمد بن حفص، عن أبيه،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أبو القاسم و أبو حفص ابنا عمر ثقتان، و قد سمعناه منك،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حدثت به فقد رجعت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تخريجك القديم على كتاب مسلم، عن أحمد بن سلمة، عن محمّد بن المثنى، عن محمّد بن جهضم، عن إسماعيل بن جعفر، عن خبيب بن عبد الرّحمن، عن حفص بن عاصم، عن أبي هريرة،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المؤذن اللّه أكبر، اللّه 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فقد حدثت به عن علي بن الحسن عن محمّد بن جهضم، فقال أبو عبد اللّه كلاهما عندي، و قد حدثت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حديثي إن شئت حديث بالنزول و إن شئت حديث بالعلو،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ترتق </w:t>
      </w:r>
      <w:r>
        <w:rPr>
          <w:rStyle w:val="FootnoteAnchor"/>
          <w:rtl w:val="true"/>
        </w:rPr>
        <w:footnoteReference w:id="1418"/>
      </w:r>
      <w:r>
        <w:rPr>
          <w:rFonts w:ascii="Amiri" w:hAnsi="Amiri" w:eastAsia="Amiri" w:cs="Amiri"/>
          <w:color w:val="111111"/>
          <w:sz w:val="28"/>
          <w:sz w:val="28"/>
          <w:szCs w:val="28"/>
          <w:rtl w:val="true"/>
          <w:lang w:bidi="ar-SA"/>
        </w:rPr>
        <w:t xml:space="preserve">من النزول إلى العلو و أنت تحفظ‍‌ حديثك، </w:t>
      </w:r>
    </w:p>
    <w:p>
      <w:p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1419"/>
      </w:r>
      <w:r>
        <w:rPr>
          <w:rFonts w:ascii="Amiri" w:hAnsi="Amiri" w:eastAsia="Amiri" w:cs="Amiri"/>
          <w:color w:val="111111"/>
          <w:sz w:val="28"/>
          <w:sz w:val="28"/>
          <w:szCs w:val="28"/>
          <w:rtl w:val="true"/>
          <w:lang w:bidi="ar-SA"/>
        </w:rPr>
        <w:t>إلينا حديث علي بن الحسن،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جاءني هذه الساعة فإني أخرج إليه حديث علي بن الحسن، ثم تفرقنا </w:t>
      </w:r>
      <w:r>
        <w:rPr>
          <w:rStyle w:val="FootnoteAnchor"/>
          <w:rtl w:val="true"/>
        </w:rPr>
        <w:footnoteReference w:id="1420"/>
      </w:r>
      <w:r>
        <w:rPr>
          <w:rFonts w:ascii="Amiri" w:hAnsi="Amiri" w:eastAsia="Amiri" w:cs="Amiri"/>
          <w:color w:val="111111"/>
          <w:sz w:val="28"/>
          <w:sz w:val="28"/>
          <w:szCs w:val="28"/>
          <w:rtl w:val="true"/>
          <w:lang w:bidi="ar-SA"/>
        </w:rPr>
        <w:t>،و صحبت أبا عبد اللّه بن يعقوب، فسمعته غير مرة في الطريق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لم يمت مع أقرانه، و كنت أرى أبا علي بعد ذلك نادما على ما قال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عبد اللّه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يزيد بن داود بن يزيد أبو علي النّيسابوري الحافظ‍‌، واحد عصره في الحفظ‍‌ و الإتقان </w:t>
      </w:r>
      <w:r>
        <w:rPr>
          <w:rStyle w:val="FootnoteAnchor"/>
          <w:rtl w:val="true"/>
        </w:rPr>
        <w:footnoteReference w:id="1422"/>
      </w:r>
      <w:r>
        <w:rPr>
          <w:rFonts w:ascii="Amiri" w:hAnsi="Amiri" w:eastAsia="Amiri" w:cs="Amiri"/>
          <w:color w:val="111111"/>
          <w:sz w:val="28"/>
          <w:sz w:val="28"/>
          <w:szCs w:val="28"/>
          <w:rtl w:val="true"/>
          <w:lang w:bidi="ar-SA"/>
        </w:rPr>
        <w:t xml:space="preserve">و الورع و الرحلة، ذكره بالشرق كذكره بالغرب، مقدّم في مذاكرة الأئمة و كثرة التصنيف، و كان مع تقدمه في هذه العلوم أحد المعدلين المقبولين </w:t>
      </w:r>
      <w:r>
        <w:rPr>
          <w:rStyle w:val="FootnoteAnchor"/>
          <w:rtl w:val="true"/>
        </w:rPr>
        <w:footnoteReference w:id="1423"/>
      </w:r>
      <w:r>
        <w:rPr>
          <w:rFonts w:ascii="Amiri" w:hAnsi="Amiri" w:eastAsia="Amiri" w:cs="Amiri"/>
          <w:color w:val="111111"/>
          <w:sz w:val="28"/>
          <w:sz w:val="28"/>
          <w:szCs w:val="28"/>
          <w:rtl w:val="true"/>
          <w:lang w:bidi="ar-SA"/>
        </w:rPr>
        <w:t>في البلد، سمع بنيسابور، و بهراة و هي أول رحلته، و بنسا، و بجرجان، و بمرو، و الريّ‌، و ببغداد، و البصرة، و بالكوفة، و واسط‍‌، و الأهواز، و أصبهان، و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الشام فكتب بها عن أصحاب إبراهيم </w:t>
      </w:r>
      <w:r>
        <w:rPr>
          <w:rStyle w:val="FootnoteAnchor"/>
          <w:rtl w:val="true"/>
        </w:rPr>
        <w:footnoteReference w:id="1424"/>
      </w:r>
      <w:r>
        <w:rPr>
          <w:rFonts w:ascii="Amiri" w:hAnsi="Amiri" w:eastAsia="Amiri" w:cs="Amiri"/>
          <w:color w:val="111111"/>
          <w:sz w:val="28"/>
          <w:sz w:val="28"/>
          <w:szCs w:val="28"/>
          <w:rtl w:val="true"/>
          <w:lang w:bidi="ar-SA"/>
        </w:rPr>
        <w:t xml:space="preserve">بن العلاء، و سليمان بن عبد الرّحمن، و المعافى بن سليمان، و سمع بمصر و كتب بمكة عن المفضّل بن محمّد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أقرانه</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،و عقد له مجلس الإملاء سنة سبع و ثلاثين و ثلاثمائة و هو ابن ستين سنة، فطن مولده رحمه اللّه كان سنة سبع و سبعين، ثم لم يزل يحدث بالمصنفات و الشيوخ مدة </w:t>
      </w:r>
      <w:r>
        <w:rPr>
          <w:rStyle w:val="FootnoteAnchor"/>
          <w:rtl w:val="true"/>
        </w:rPr>
        <w:footnoteReference w:id="1426"/>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أبو علي رحمه اللّه عشية الأربعاء و دفن عشية الخميس الخامس عشر من جمادى </w:t>
      </w:r>
      <w:r>
        <w:rPr>
          <w:rStyle w:val="FootnoteAnchor"/>
          <w:rtl w:val="true"/>
        </w:rPr>
        <w:footnoteReference w:id="1427"/>
      </w:r>
      <w:r>
        <w:rPr>
          <w:rFonts w:ascii="Amiri" w:hAnsi="Amiri" w:eastAsia="Amiri" w:cs="Amiri"/>
          <w:color w:val="111111"/>
          <w:sz w:val="28"/>
          <w:sz w:val="28"/>
          <w:szCs w:val="28"/>
          <w:rtl w:val="true"/>
          <w:lang w:bidi="ar-SA"/>
        </w:rPr>
        <w:t xml:space="preserve">الأولى سنة تسع و أربعين و ثلاثمائة، و غسله </w:t>
      </w:r>
      <w:r>
        <w:rPr>
          <w:rStyle w:val="FootnoteAnchor"/>
          <w:rtl w:val="true"/>
        </w:rPr>
        <w:footnoteReference w:id="1428"/>
      </w:r>
      <w:r>
        <w:rPr>
          <w:rFonts w:ascii="Amiri" w:hAnsi="Amiri" w:eastAsia="Amiri" w:cs="Amiri"/>
          <w:color w:val="111111"/>
          <w:sz w:val="28"/>
          <w:sz w:val="28"/>
          <w:szCs w:val="28"/>
          <w:rtl w:val="true"/>
          <w:lang w:bidi="ar-SA"/>
        </w:rPr>
        <w:t>أبو عمرو بن مطر، و صلّى عليه أبو بكر بن المؤمّل، و دفن في مقبرة باب معمر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bookmarkStart w:id="340" w:name="pg11918_134918"/>
    </w:p>
    <w:p>
      <w:pPr>
        <w:pStyle w:val="BookText"/>
        <w:rPr/>
      </w:pPr>
      <w:bookmarkEnd w:id="340"/>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يزيد بن داود بن يزيد، أبو علي الحافظ‍‌ النّيسابوري، كان واحد عصره في الحفظ‍‌ و الإتقان و الورع، مقدّما في مذاكرة الأئمة، كثير التصنيف، ذكره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مهذب، و كان مع تقدمه في العلم أحد الشهود و المعدلين بنيسابور، و رحل في الحديث إلى الآفاق البعيدة، بعد أن سمع بنيسابور إبراهيم بن أبي طالب، و علي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أحمد الحصيري، و عبد اللّه بن محمّد بن شيرويه و أقرانهم، و سمع بهراة محمّد بن عبد الرّحمن السامي، و الحسين بن إدريس الأنصاري، و بنسا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سفيان، و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بن مجاشع، و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محمود،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يوسف الهسنجاني،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ناجية، و قاسم بن زكريا المطرّز، و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بن أحمد، و أحمد بن يحيى بن زهير،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إسماعيل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يعلى أحمد بن علي، و كتب بالشام عن أصحاب إبراهيم بن العلاء، و سليمان بن عبد الرّحمن، و هشام بن عمّار، و المعافى بن سليمان، 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النسائي، و سمع بغزة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من الحسن بن الفرج، عن يحيى بن بكير، عن مالك، و كتب بمكة عن المفضّل بن محمّد الجندي، و حدّث ببغداد أحاديث كتبها عنه الشيوخ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أنا محمّد بن نعيم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علي الحافظ‍‌ عشية الأربعاء و دفن عشية الخميس الخامس عشر من جمادى الأول سنة تسع و أربعين و ثلاثمائة، و كان مولده سنة سبع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3957428_73709187"/>
      <w:bookmarkStart w:id="342" w:name="_Toc133"/>
      <w:bookmarkEnd w:id="341"/>
      <w:r>
        <w:rPr/>
        <w:t>1579</w:t>
      </w:r>
      <w:r>
        <w:rPr>
          <w:rtl w:val="true"/>
        </w:rPr>
        <w:t xml:space="preserve"> - </w:t>
      </w:r>
      <w:r>
        <w:rPr>
          <w:rtl w:val="true"/>
        </w:rPr>
        <w:t>حسين بن علي</w:t>
      </w:r>
      <w:bookmarkEnd w:id="342"/>
    </w:p>
    <w:p>
      <w:pPr>
        <w:pStyle w:val="BookText"/>
        <w:rPr/>
      </w:pPr>
      <w:r>
        <w:rPr>
          <w:rFonts w:ascii="Amiri" w:hAnsi="Amiri" w:eastAsia="Amiri" w:cs="Amiri"/>
          <w:color w:val="111111"/>
          <w:sz w:val="28"/>
          <w:sz w:val="28"/>
          <w:szCs w:val="28"/>
          <w:rtl w:val="true"/>
          <w:lang w:bidi="ar-SA"/>
        </w:rPr>
        <w:t xml:space="preserve">و يقال الحسن الكندي مولى ابن جريج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روى عن الأوزاعي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سليمان بن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أنا أبو القاسم بن أبي العلاء، أنا أبو نصر بن الجبّان </w:t>
      </w:r>
      <w:r>
        <w:rPr>
          <w:rStyle w:val="FootnoteAnchor"/>
          <w:rtl w:val="true"/>
        </w:rPr>
        <w:footnoteReference w:id="143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محمّد بن الأكفاني، نا عبد العزيز الكتاني، أنا أبو الحسن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موسى بن فضالة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الحسين بن علي الكندي، مولى ابن جريج، عن الأوزاعي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يوسف بن عبد الواحد، أنا أبو عبد اللّه بن مندة، أنا خيثمة بن سليمان، نا أحمد بن المعلّى، نا سليمان بن عبد الرّحمن، نا الحسين بن علي الكندي، عن الأوزاعي، عن قيس بن جابر الصّدفي، عن أبيه، عن جده 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بعدي خلفاء و من بعد الخلفاء أمراء، و من بعد الأمراء ملوك، و من بعد الأمراء </w:t>
      </w:r>
      <w:r>
        <w:rPr>
          <w:rStyle w:val="FootnoteAnchor"/>
          <w:rtl w:val="true"/>
        </w:rPr>
        <w:footnoteReference w:id="1433"/>
      </w:r>
      <w:r>
        <w:rPr>
          <w:rFonts w:ascii="Amiri" w:hAnsi="Amiri" w:eastAsia="Amiri" w:cs="Amiri"/>
          <w:color w:val="111111"/>
          <w:sz w:val="28"/>
          <w:sz w:val="28"/>
          <w:szCs w:val="28"/>
          <w:rtl w:val="true"/>
          <w:lang w:bidi="ar-SA"/>
        </w:rPr>
        <w:t>ملوك 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الأمراء ملوك، و من بعد الملوك جبابرة،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يخرج رجل من أهل بيتي يملأ الأرض عدلا، كما ملئت جورا، ثم يؤمّر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القحطاني، فو الذي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بدونه</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يروى عن الأوزاعي </w:t>
      </w:r>
      <w:r>
        <w:rPr>
          <w:rStyle w:val="FootnoteAnchor"/>
          <w:rtl w:val="true"/>
        </w:rPr>
        <w:footnoteReference w:id="1435"/>
      </w:r>
      <w:r>
        <w:rPr>
          <w:rFonts w:ascii="Amiri" w:hAnsi="Amiri" w:eastAsia="Amiri" w:cs="Amiri"/>
          <w:color w:val="111111"/>
          <w:sz w:val="28"/>
          <w:sz w:val="28"/>
          <w:szCs w:val="28"/>
          <w:rtl w:val="true"/>
          <w:lang w:bidi="ar-SA"/>
        </w:rPr>
        <w:t>،و رواه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الصّدفي </w:t>
      </w:r>
      <w:r>
        <w:rPr>
          <w:rStyle w:val="FootnoteAnchor"/>
          <w:rtl w:val="true"/>
        </w:rPr>
        <w:footnoteReference w:id="1436"/>
      </w:r>
      <w:r>
        <w:rPr>
          <w:rFonts w:ascii="Amiri" w:hAnsi="Amiri" w:eastAsia="Amiri" w:cs="Amiri"/>
          <w:color w:val="111111"/>
          <w:sz w:val="28"/>
          <w:sz w:val="28"/>
          <w:szCs w:val="28"/>
          <w:rtl w:val="true"/>
          <w:lang w:bidi="ar-SA"/>
        </w:rPr>
        <w:t>،و ذكر أنه وفد على النبي صلّى اللّه عليه و سلّم و شهد فتح مصر، و هذا القول يؤيد رواية ابن لهيعة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أبي نصر، عن خيثمة، عن أحمد بن المعلّى، عن سليمان بن عبد الرّحمن، عن الحسين بن علي الصّدّائي، عن الأوزاعي نحوه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w:t>
      </w:r>
      <w:r>
        <w:rPr>
          <w:rStyle w:val="FootnoteAnchor"/>
          <w:rtl w:val="true"/>
        </w:rPr>
        <w:footnoteReference w:id="1437"/>
      </w:r>
      <w:r>
        <w:rPr>
          <w:rFonts w:ascii="IRNazanin" w:hAnsi="IRNazanin" w:eastAsia="IRNazanin"/>
          <w:color w:val="111111"/>
          <w:sz w:val="28"/>
          <w:sz w:val="28"/>
          <w:szCs w:val="28"/>
          <w:rtl w:val="true"/>
          <w:lang w:bidi="fa-IR"/>
        </w:rPr>
        <w:t xml:space="preserve">بن </w:t>
      </w:r>
      <w:bookmarkStart w:id="343" w:name="pg11918_134922"/>
    </w:p>
    <w:p>
      <w:pPr>
        <w:pStyle w:val="BookText"/>
        <w:rPr/>
      </w:pPr>
      <w:bookmarkEnd w:id="343"/>
      <w:r>
        <w:rPr>
          <w:rFonts w:ascii="Amiri" w:hAnsi="Amiri" w:eastAsia="Amiri" w:cs="Amiri"/>
          <w:color w:val="111111"/>
          <w:sz w:val="28"/>
          <w:sz w:val="28"/>
          <w:szCs w:val="28"/>
          <w:rtl w:val="true"/>
          <w:lang w:bidi="ar-SA"/>
        </w:rPr>
        <w:t xml:space="preserve">أحمد، نا أبو عامر محمّد بن إبراهيم الصوري، نا سليمان بن عبد الرّحمن، نا حسين بن علي الكندي، مولى خديج </w:t>
      </w:r>
      <w:r>
        <w:rPr>
          <w:rStyle w:val="FootnoteAnchor"/>
          <w:rtl w:val="true"/>
        </w:rPr>
        <w:footnoteReference w:id="1438"/>
      </w:r>
      <w:r>
        <w:rPr>
          <w:rFonts w:ascii="Amiri" w:hAnsi="Amiri" w:eastAsia="Amiri" w:cs="Amiri"/>
          <w:color w:val="111111"/>
          <w:sz w:val="28"/>
          <w:sz w:val="28"/>
          <w:szCs w:val="28"/>
          <w:rtl w:val="true"/>
          <w:lang w:bidi="ar-SA"/>
        </w:rPr>
        <w:t xml:space="preserve">،عن الأوزاعي، عن قيس بن جابر الصّدفي، عن أبيه، عن جده 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خلفاء و من بعد الخلفاء أمراء و من بعد الأمراء ملوك جبابرة، ثم يخرج رجل من أهل بيتي يملأ الأرض عدلا كما ملئت جورا، ثم يأمر القحطاني، فو الذي بعثني بالحق ما هو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ماجد الصّدفي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3957430_73709187"/>
      <w:bookmarkStart w:id="345" w:name="_Toc134"/>
      <w:bookmarkEnd w:id="344"/>
      <w:r>
        <w:rPr/>
        <w:t>1580</w:t>
      </w:r>
      <w:r>
        <w:rPr>
          <w:rtl w:val="true"/>
        </w:rPr>
        <w:t xml:space="preserve"> - </w:t>
      </w:r>
      <w:r>
        <w:rPr>
          <w:rtl w:val="true"/>
        </w:rPr>
        <w:t>الحسين بن علي الصوفي</w:t>
      </w:r>
      <w:bookmarkEnd w:id="345"/>
    </w:p>
    <w:p>
      <w:pPr>
        <w:pStyle w:val="BookText"/>
        <w:rPr/>
      </w:pPr>
      <w:r>
        <w:rPr>
          <w:rFonts w:ascii="Amiri" w:hAnsi="Amiri" w:eastAsia="Amiri" w:cs="Amiri"/>
          <w:color w:val="111111"/>
          <w:sz w:val="28"/>
          <w:sz w:val="28"/>
          <w:szCs w:val="28"/>
          <w:rtl w:val="true"/>
          <w:lang w:bidi="ar-SA"/>
        </w:rPr>
        <w:t>حكى عن أبي حمزة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عطاء الرّوذباري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أنا أبو بكر محمّد بن يحيى بن إبراهيم المزكي، أنا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عبد الوهاب بن أفلح إلى غلام أمرد مرة فرفع يديه يدعو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ذنب، أنا تائب إليك منه، و راجع إليك عنه، فعد علي بما لم أزل أعرفه منك قديما و حديثا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3957432_73709187"/>
      <w:bookmarkStart w:id="347" w:name="_Toc135"/>
      <w:bookmarkEnd w:id="346"/>
      <w:r>
        <w:rPr/>
        <w:t>1581</w:t>
      </w:r>
      <w:r>
        <w:rPr>
          <w:rtl w:val="true"/>
        </w:rPr>
        <w:t xml:space="preserve"> - </w:t>
      </w:r>
      <w:r>
        <w:rPr>
          <w:rtl w:val="true"/>
        </w:rPr>
        <w:t>الحسين بن علي</w:t>
      </w:r>
      <w:bookmarkEnd w:id="347"/>
    </w:p>
    <w:p>
      <w:pPr>
        <w:pStyle w:val="BookText"/>
        <w:rPr/>
      </w:pPr>
      <w:r>
        <w:rPr>
          <w:rFonts w:ascii="Amiri" w:hAnsi="Amiri" w:eastAsia="Amiri" w:cs="Amiri"/>
          <w:color w:val="111111"/>
          <w:sz w:val="28"/>
          <w:sz w:val="28"/>
          <w:szCs w:val="28"/>
          <w:rtl w:val="true"/>
          <w:lang w:bidi="ar-SA"/>
        </w:rPr>
        <w:t xml:space="preserve">أبو عبد اللّه النّسوي الفقيه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حدّث بدمشق سنة أربعين و أربعمائة، و بالمعرة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الحسن بن محمّد بن أحمد بن جميع الصّيداوي، و أبي القاسم سعيد بن محمّد بن الحسن الإدريسي، و أبي الفضل أحمد بن محمّد بن أحمد بن أبيّ‌ الفراتي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الخضر بن الحسن العثماني الحاسب، و أبو غانم </w:t>
      </w:r>
    </w:p>
    <w:p>
      <w:pPr>
        <w:pStyle w:val="BookText"/>
        <w:rPr/>
      </w:pPr>
      <w:r>
        <w:rPr>
          <w:rFonts w:ascii="Amiri" w:hAnsi="Amiri" w:eastAsia="Amiri" w:cs="Amiri"/>
          <w:color w:val="111111"/>
          <w:sz w:val="28"/>
          <w:sz w:val="28"/>
          <w:szCs w:val="28"/>
          <w:rtl w:val="true"/>
          <w:lang w:bidi="ar-SA"/>
        </w:rPr>
        <w:t xml:space="preserve">عبد الرزاق بن عبد اللّه بن المحسن التنوخي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البيان محمّد بن عبد الرزاق بن أبي حصين بن عبد اللّه بن المحسّن التنوخي، أنا أبي القاضي أبو غانم، نا أبو عبد اللّه الحسين بن علي النّسوي الفقيه بمعرّة النعمان سنة اثنتين و أربعين و أربعمائة، نا أبو القاسم سعيد بن الإدريسي، نا الحسن بن أحمد بن إبراهيم البغدادي البزاز المعروف بابن شاذان، أنا الفقيه أحمد بن سلمان </w:t>
      </w:r>
      <w:r>
        <w:rPr>
          <w:rStyle w:val="FootnoteAnchor"/>
          <w:rtl w:val="true"/>
        </w:rPr>
        <w:footnoteReference w:id="1442"/>
      </w:r>
      <w:r>
        <w:rPr>
          <w:rFonts w:ascii="Amiri" w:hAnsi="Amiri" w:eastAsia="Amiri" w:cs="Amiri"/>
          <w:color w:val="111111"/>
          <w:sz w:val="28"/>
          <w:sz w:val="28"/>
          <w:szCs w:val="28"/>
          <w:rtl w:val="true"/>
          <w:lang w:bidi="ar-SA"/>
        </w:rPr>
        <w:t xml:space="preserve">، نا عبد اللّه بن محمّد القرشي، نا الحسن الجرويّ‌ </w:t>
      </w:r>
      <w:r>
        <w:rPr>
          <w:rStyle w:val="FootnoteAnchor"/>
          <w:rtl w:val="true"/>
        </w:rPr>
        <w:footnoteReference w:id="1443"/>
      </w:r>
      <w:r>
        <w:rPr>
          <w:rFonts w:ascii="Amiri" w:hAnsi="Amiri" w:eastAsia="Amiri" w:cs="Amiri"/>
          <w:color w:val="111111"/>
          <w:sz w:val="28"/>
          <w:sz w:val="28"/>
          <w:szCs w:val="28"/>
          <w:rtl w:val="true"/>
          <w:lang w:bidi="ar-SA"/>
        </w:rPr>
        <w:t xml:space="preserve">،نا عمرو بن أبي سلمة، نا أبو عبدة الحاكم بن عبدة، حدّثني حيوة </w:t>
      </w:r>
      <w:r>
        <w:rPr>
          <w:rStyle w:val="FootnoteAnchor"/>
          <w:rtl w:val="true"/>
        </w:rPr>
        <w:footnoteReference w:id="1444"/>
      </w:r>
      <w:r>
        <w:rPr>
          <w:rFonts w:ascii="Amiri" w:hAnsi="Amiri" w:eastAsia="Amiri" w:cs="Amiri"/>
          <w:color w:val="111111"/>
          <w:sz w:val="28"/>
          <w:sz w:val="28"/>
          <w:szCs w:val="28"/>
          <w:rtl w:val="true"/>
          <w:lang w:bidi="ar-SA"/>
        </w:rPr>
        <w:t xml:space="preserve">بن شريح، عن عقبة بن مسلم، عن أبي عبد الرّحمن الحبلي </w:t>
      </w:r>
      <w:r>
        <w:rPr>
          <w:rStyle w:val="FootnoteAnchor"/>
          <w:rtl w:val="true"/>
        </w:rPr>
        <w:footnoteReference w:id="1445"/>
      </w:r>
      <w:r>
        <w:rPr>
          <w:rFonts w:ascii="Amiri" w:hAnsi="Amiri" w:eastAsia="Amiri" w:cs="Amiri"/>
          <w:color w:val="111111"/>
          <w:sz w:val="28"/>
          <w:sz w:val="28"/>
          <w:szCs w:val="28"/>
          <w:rtl w:val="true"/>
          <w:lang w:bidi="ar-SA"/>
        </w:rPr>
        <w:t>،عن الصّنابحي،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هذا الدعاء،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هذا الدعاء، 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و قال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حيوة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أحبك فقل، قال لي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أحبك، فقل، قال لي الحسن الجروي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و قال لنا أحمد 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و قال لنا الحسين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و قال لنا سعيد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و قال لنا أبو عبد اللّه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شكرك و ذكرك و حسن عبادتك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أعلى من هذا بدرجتين أبو محمّد بن طاوس، أنا أبو القاسم علي بن محمّد بن علي، أنا عبد الرّحمن بن عبيد اللّه الحرفي </w:t>
      </w:r>
      <w:r>
        <w:rPr>
          <w:rStyle w:val="FootnoteAnchor"/>
          <w:rtl w:val="true"/>
        </w:rPr>
        <w:footnoteReference w:id="1448"/>
      </w:r>
      <w:r>
        <w:rPr>
          <w:rFonts w:ascii="Amiri" w:hAnsi="Amiri" w:eastAsia="Amiri" w:cs="Amiri"/>
          <w:color w:val="111111"/>
          <w:sz w:val="28"/>
          <w:sz w:val="28"/>
          <w:szCs w:val="28"/>
          <w:rtl w:val="true"/>
          <w:lang w:bidi="ar-SA"/>
        </w:rPr>
        <w:t xml:space="preserve">،أنا أبو بكر أحمد بن سلمان النجاد </w:t>
      </w:r>
      <w:r>
        <w:rPr>
          <w:rStyle w:val="FootnoteAnchor"/>
          <w:rtl w:val="true"/>
        </w:rPr>
        <w:footnoteReference w:id="1449"/>
      </w:r>
      <w:r>
        <w:rPr>
          <w:rFonts w:ascii="Amiri" w:hAnsi="Amiri" w:eastAsia="Amiri" w:cs="Amiri"/>
          <w:color w:val="111111"/>
          <w:sz w:val="28"/>
          <w:sz w:val="28"/>
          <w:szCs w:val="28"/>
          <w:rtl w:val="true"/>
          <w:lang w:bidi="ar-SA"/>
        </w:rPr>
        <w:t xml:space="preserve">،أنا أبو بكر بن أبي الدنيا، حدّثني الجروي 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أنا أبو عبدة الحاكم بن عبدة، حدّثني حيوة بن شريح، عن عقبة بن مسلم، عن أبي عبد الرّحمن الحبلي، عن الصّنابحي،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أحبك، </w:t>
      </w:r>
      <w:bookmarkStart w:id="348" w:name="pg11918_134926"/>
    </w:p>
    <w:p>
      <w:pPr>
        <w:pStyle w:val="BookText"/>
        <w:rPr/>
      </w:pPr>
      <w:bookmarkEnd w:id="348"/>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شكرك و ذكرك و حسن عبادتك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فقل هذا الدعاء، قال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الصّنابحي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أبو عبدة قال لي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 فقل،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قال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أحبكم فقولوا، قال الحرفي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الحرفي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أحبكم فقولوا، و قال لنا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محمّد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أحبكم 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الحسين بن علي النّسوي، على جزء لعلي بن الخضر العثماني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جاف جنبي عن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الموت و المعاد</w:t>
      </w:r>
    </w:p>
    <w:p>
      <w:pPr>
        <w:pStyle w:val="BookText"/>
        <w:rPr/>
      </w:pPr>
      <w:r>
        <w:rPr>
          <w:rFonts w:ascii="Amiri" w:hAnsi="Amiri" w:eastAsia="Amiri" w:cs="Amiri"/>
          <w:color w:val="111111"/>
          <w:sz w:val="28"/>
          <w:sz w:val="28"/>
          <w:szCs w:val="28"/>
          <w:rtl w:val="true"/>
          <w:lang w:bidi="ar-SA"/>
        </w:rPr>
        <w:t xml:space="preserve">من خاف من سكرة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لذة الرقاد</w:t>
      </w:r>
    </w:p>
    <w:p>
      <w:pPr>
        <w:pStyle w:val="BookText"/>
        <w:rPr/>
      </w:pPr>
      <w:r>
        <w:rPr>
          <w:rFonts w:ascii="IRNazanin" w:hAnsi="IRNazanin" w:eastAsia="IRNazanin"/>
          <w:color w:val="111111"/>
          <w:sz w:val="28"/>
          <w:sz w:val="28"/>
          <w:szCs w:val="28"/>
          <w:rtl w:val="true"/>
          <w:lang w:bidi="fa-IR"/>
        </w:rPr>
        <w:t xml:space="preserve">قد بلغ الزرع 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للزرع من حصاد</w:t>
      </w:r>
    </w:p>
    <w:p>
      <w:pPr>
        <w:pStyle w:val="Heading5"/>
        <w:numPr>
          <w:ilvl w:val="4"/>
          <w:numId w:val="1"/>
        </w:numPr>
        <w:rPr/>
      </w:pPr>
      <w:bookmarkStart w:id="349" w:name="__RefHeading___Toc13957434_73709187"/>
      <w:bookmarkStart w:id="350" w:name="_Toc136"/>
      <w:bookmarkEnd w:id="349"/>
      <w:r>
        <w:rPr/>
        <w:t>1582</w:t>
      </w:r>
      <w:r>
        <w:rPr>
          <w:rtl w:val="true"/>
        </w:rPr>
        <w:t xml:space="preserve"> - </w:t>
      </w:r>
      <w:r>
        <w:rPr>
          <w:rtl w:val="true"/>
        </w:rPr>
        <w:t>الحسين بن علي</w:t>
      </w:r>
      <w:bookmarkEnd w:id="350"/>
    </w:p>
    <w:p>
      <w:pPr>
        <w:pStyle w:val="BookText"/>
        <w:rPr/>
      </w:pPr>
      <w:r>
        <w:rPr>
          <w:rFonts w:ascii="Amiri" w:hAnsi="Amiri" w:eastAsia="Amiri" w:cs="Amiri"/>
          <w:color w:val="111111"/>
          <w:sz w:val="28"/>
          <w:sz w:val="28"/>
          <w:szCs w:val="28"/>
          <w:rtl w:val="true"/>
          <w:lang w:bidi="ar-SA"/>
        </w:rPr>
        <w:t>أبو علي المقرئ المعروف بالدمشقي</w:t>
      </w:r>
    </w:p>
    <w:p>
      <w:pPr>
        <w:pStyle w:val="BookText"/>
        <w:rPr/>
      </w:pPr>
      <w:r>
        <w:rPr>
          <w:rFonts w:ascii="Amiri" w:hAnsi="Amiri" w:eastAsia="Amiri" w:cs="Amiri"/>
          <w:color w:val="111111"/>
          <w:sz w:val="28"/>
          <w:sz w:val="28"/>
          <w:szCs w:val="28"/>
          <w:rtl w:val="true"/>
          <w:lang w:bidi="ar-SA"/>
        </w:rPr>
        <w:t>سمع أبا الحسن بن أبي الحديد، و بلغني أنه كان رافضيا، و هو الذي سعى بأبي بكر الخطيب إلى أمير الجيوش،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ناصبي يروي فضائل الصحابة، و أخبار خلفاء بني العباس في الجامع فكان ذلك سبب إخراج الخطيب من دمشق، و حكي عنه أنه كان لا يقرئ سورة الفاتحة لأحد، و يزعم أنه قرأها على جبريل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عبد اللّه محمّد بن علي بن قبيس، مات أبو علي الدمشقي في العشر الأخير من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إحدى و تسعين و أربعمائة</w:t>
      </w:r>
      <w:r>
        <w:rPr>
          <w:rFonts w:eastAsia="Amiri" w:cs="Amiri" w:ascii="Amiri" w:hAnsi="Amiri"/>
          <w:color w:val="111111"/>
          <w:sz w:val="28"/>
          <w:szCs w:val="28"/>
          <w:rtl w:val="true"/>
          <w:lang w:bidi="ar-SA"/>
        </w:rPr>
        <w:t xml:space="preserve">. </w:t>
      </w:r>
      <w:bookmarkStart w:id="351" w:name="pg11918_134928"/>
    </w:p>
    <w:p>
      <w:pPr>
        <w:pStyle w:val="Heading5"/>
        <w:numPr>
          <w:ilvl w:val="4"/>
          <w:numId w:val="1"/>
        </w:numPr>
        <w:rPr/>
      </w:pPr>
      <w:bookmarkStart w:id="352" w:name="__RefHeading___Toc13957436_73709187"/>
      <w:bookmarkStart w:id="353" w:name="_Toc137"/>
      <w:bookmarkEnd w:id="351"/>
      <w:bookmarkEnd w:id="352"/>
      <w:r>
        <w:rPr/>
        <w:t>1583</w:t>
      </w:r>
      <w:r>
        <w:rPr>
          <w:rtl w:val="true"/>
        </w:rPr>
        <w:t xml:space="preserve"> - </w:t>
      </w:r>
      <w:r>
        <w:rPr>
          <w:rtl w:val="true"/>
        </w:rPr>
        <w:t>الحسين بن عيسى بن هارون أبو علي</w:t>
      </w:r>
      <w:bookmarkEnd w:id="353"/>
    </w:p>
    <w:p>
      <w:pPr>
        <w:pStyle w:val="BookText"/>
        <w:rPr/>
      </w:pPr>
      <w:r>
        <w:rPr>
          <w:rFonts w:ascii="Amiri" w:hAnsi="Amiri" w:eastAsia="Amiri" w:cs="Amiri"/>
          <w:color w:val="111111"/>
          <w:sz w:val="28"/>
          <w:sz w:val="28"/>
          <w:szCs w:val="28"/>
          <w:rtl w:val="true"/>
          <w:lang w:bidi="ar-SA"/>
        </w:rPr>
        <w:t>ولي قضاء دمشق نيابة عن أبي طاهر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تمام إجازة، 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 الخصيبي بأبي طاهر محمّد بن أحمد، فاستخلف ابن هارون على دمشق في سنة ثلاث و ثلاثين و ثلاثمائة، و استخلف ابن هارون على دمشق أحمد بن سليمان بن حذلم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عيسى بن هارون ولي القضاء بمصر، في سنة تسع و عشرين و ثلاثمائة بعد وفاة عبد اللّه بن أحمد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عبد اللّه بن أحمد الفرغاني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هارون مات في آخر رجب سنة أربع و ثلاثين و ثلاثمائة بدمشق، و دفن في الدار التي ينزلها و كان يتقلد القضاء بمصر و الشام من قبل المطيع خلافة للقاضي بعد نية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ممن يصلح لتقلد الحكم لخلوه من علم الأحكام، و إنما كان يتقلد ذلك طلبا للجاه و صيانة نعمته و يرغب فيما يبذله فيقلده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3957438_73709187"/>
      <w:bookmarkStart w:id="355" w:name="_Toc138"/>
      <w:bookmarkEnd w:id="354"/>
      <w:r>
        <w:rPr/>
        <w:t>1584</w:t>
      </w:r>
      <w:r>
        <w:rPr>
          <w:rtl w:val="true"/>
        </w:rPr>
        <w:t xml:space="preserve"> - </w:t>
      </w:r>
      <w:r>
        <w:rPr>
          <w:rtl w:val="true"/>
        </w:rPr>
        <w:t>الحسين بن عيسى</w:t>
      </w:r>
      <w:bookmarkEnd w:id="355"/>
    </w:p>
    <w:p>
      <w:pPr>
        <w:pStyle w:val="BookText"/>
        <w:rPr/>
      </w:pPr>
      <w:r>
        <w:rPr>
          <w:rFonts w:ascii="Amiri" w:hAnsi="Amiri" w:eastAsia="Amiri" w:cs="Amiri"/>
          <w:color w:val="111111"/>
          <w:sz w:val="28"/>
          <w:sz w:val="28"/>
          <w:szCs w:val="28"/>
          <w:rtl w:val="true"/>
          <w:lang w:bidi="ar-SA"/>
        </w:rPr>
        <w:t xml:space="preserve">أبو الرضا الأنصاري الخزرجي العرقي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من أهل عرقة من أعمال دمشق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يوسف بن بحر </w:t>
      </w:r>
      <w:r>
        <w:rPr>
          <w:rStyle w:val="FootnoteAnchor"/>
          <w:rtl w:val="true"/>
        </w:rPr>
        <w:footnoteReference w:id="1454"/>
      </w:r>
      <w:r>
        <w:rPr>
          <w:rFonts w:ascii="Amiri" w:hAnsi="Amiri" w:eastAsia="Amiri" w:cs="Amiri"/>
          <w:color w:val="111111"/>
          <w:sz w:val="28"/>
          <w:sz w:val="28"/>
          <w:szCs w:val="28"/>
          <w:rtl w:val="true"/>
          <w:lang w:bidi="ar-SA"/>
        </w:rPr>
        <w:t xml:space="preserve">،و محمّد بن عبيدة </w:t>
      </w:r>
      <w:r>
        <w:rPr>
          <w:rStyle w:val="FootnoteAnchor"/>
          <w:rtl w:val="true"/>
        </w:rPr>
        <w:footnoteReference w:id="1455"/>
      </w:r>
      <w:r>
        <w:rPr>
          <w:rFonts w:ascii="Amiri" w:hAnsi="Amiri" w:eastAsia="Amiri" w:cs="Amiri"/>
          <w:color w:val="111111"/>
          <w:sz w:val="28"/>
          <w:sz w:val="28"/>
          <w:szCs w:val="28"/>
          <w:rtl w:val="true"/>
          <w:lang w:bidi="ar-SA"/>
        </w:rPr>
        <w:t>،و عبد اللّه بن أحمد بن أبي مسلم الطّرسوسي، و محمّد بن إسماعيل بن سالم الصائغ، و محمّد بن النعمان النيسابوري السّقطي، و إسماعيل بن محمّد بن قيراط‍‌، و علي بن عبد العزيز البغوي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1456"/>
      </w:r>
      <w:r>
        <w:rPr>
          <w:rFonts w:ascii="Amiri" w:hAnsi="Amiri" w:eastAsia="Amiri" w:cs="Amiri"/>
          <w:color w:val="111111"/>
          <w:sz w:val="28"/>
          <w:sz w:val="28"/>
          <w:szCs w:val="28"/>
          <w:rtl w:val="true"/>
          <w:lang w:bidi="ar-SA"/>
        </w:rPr>
        <w:t xml:space="preserve">بن جميع، و محمّد بن أحمد بن الحسن الكرجي، و عمر بن داود بن سليمان، و أبو بكر بن شاذان، و أبو الفضل </w:t>
      </w:r>
      <w:r>
        <w:rPr>
          <w:rStyle w:val="FootnoteAnchor"/>
          <w:rtl w:val="true"/>
        </w:rPr>
        <w:footnoteReference w:id="1457"/>
      </w:r>
      <w:r>
        <w:rPr>
          <w:rFonts w:ascii="Amiri" w:hAnsi="Amiri" w:eastAsia="Amiri" w:cs="Amiri"/>
          <w:color w:val="111111"/>
          <w:sz w:val="28"/>
          <w:sz w:val="28"/>
          <w:szCs w:val="28"/>
          <w:rtl w:val="true"/>
          <w:lang w:bidi="ar-SA"/>
        </w:rPr>
        <w:t>محمّد بن عبد اللّه بن محمّد الشيباني الحافظ‍‌، و أبو الحسين محمّد بن أحمد بن عبد الرّحمن الملطي، و أبو الحسن علي بن محمّد بن إسحاق الحلبي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الحسين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الرضا الخزرجي، نا يوسف بن بحر، نا عبيد اللّه بن موسى، نا محمّد بن عبد الرّحمن بن أبي ليلى، عن ثابت البناني،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يصلي تطوعا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أنا أبو الحسن محمّد بن عبد الواحد بن جعفر، أنا أبو بكر أحمد بن إبراهيم بن الحسين بن شاذان، أنا أبو الرضا الحسين بن عيسى الأنصاري بعرفة، نا علي بن عبد العزيز، أنا أحمد بن موسى، نا فضيل بن عياض، عن عبيد اللّه، و ابن أبي ليلى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bookmarkStart w:id="356" w:name="pg11918_134932"/>
    </w:p>
    <w:p>
      <w:pPr>
        <w:pStyle w:val="Heading4"/>
        <w:numPr>
          <w:ilvl w:val="3"/>
          <w:numId w:val="1"/>
        </w:numPr>
        <w:rPr/>
      </w:pPr>
      <w:bookmarkStart w:id="357" w:name="__RefHeading___Toc13957440_73709187"/>
      <w:bookmarkStart w:id="358" w:name="_Toc139"/>
      <w:bookmarkEnd w:id="356"/>
      <w:bookmarkEnd w:id="357"/>
      <w:r>
        <w:rPr>
          <w:rtl w:val="true"/>
        </w:rPr>
        <w:t>حرف الغين</w:t>
      </w:r>
      <w:bookmarkEnd w:id="358"/>
    </w:p>
    <w:p>
      <w:pPr>
        <w:pStyle w:val="BookText"/>
        <w:rPr/>
      </w:pPr>
      <w:r>
        <w:rPr>
          <w:rFonts w:ascii="IRNazanin" w:hAnsi="IRNazanin" w:eastAsia="IRNazanin"/>
          <w:color w:val="111111"/>
          <w:sz w:val="28"/>
          <w:sz w:val="28"/>
          <w:szCs w:val="28"/>
          <w:rtl w:val="true"/>
          <w:lang w:bidi="fa-IR"/>
        </w:rPr>
        <w:t>فارغ</w:t>
      </w:r>
    </w:p>
    <w:p>
      <w:pPr>
        <w:pStyle w:val="Heading4"/>
        <w:numPr>
          <w:ilvl w:val="3"/>
          <w:numId w:val="1"/>
        </w:numPr>
        <w:rPr/>
      </w:pPr>
      <w:bookmarkStart w:id="359" w:name="__RefHeading___Toc13957442_73709187"/>
      <w:bookmarkStart w:id="360" w:name="_Toc140"/>
      <w:bookmarkEnd w:id="359"/>
      <w:r>
        <w:rPr>
          <w:rtl w:val="true"/>
        </w:rPr>
        <w:t>حرف الفاء</w:t>
      </w:r>
      <w:bookmarkEnd w:id="360"/>
    </w:p>
    <w:p>
      <w:pPr>
        <w:pStyle w:val="Heading5"/>
        <w:numPr>
          <w:ilvl w:val="4"/>
          <w:numId w:val="1"/>
        </w:numPr>
        <w:rPr/>
      </w:pPr>
      <w:bookmarkStart w:id="361" w:name="__RefHeading___Toc13957444_73709187"/>
      <w:bookmarkStart w:id="362" w:name="_Toc141"/>
      <w:bookmarkEnd w:id="361"/>
      <w:r>
        <w:rPr>
          <w:rtl w:val="true"/>
        </w:rPr>
        <w:t>اشارة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Heading5"/>
        <w:numPr>
          <w:ilvl w:val="4"/>
          <w:numId w:val="1"/>
        </w:numPr>
        <w:rPr/>
      </w:pPr>
      <w:bookmarkStart w:id="363" w:name="__RefHeading___Toc13957446_73709187"/>
      <w:bookmarkStart w:id="364" w:name="_Toc142"/>
      <w:bookmarkEnd w:id="363"/>
      <w:r>
        <w:rPr/>
        <w:t>1585</w:t>
      </w:r>
      <w:r>
        <w:rPr>
          <w:rtl w:val="true"/>
        </w:rPr>
        <w:t xml:space="preserve"> - </w:t>
      </w:r>
      <w:r>
        <w:rPr>
          <w:rtl w:val="true"/>
        </w:rPr>
        <w:t>الحسين بن الفتح بن نصر بن محمّد بن عبد اللّه بن عبد السلام</w:t>
      </w:r>
      <w:bookmarkEnd w:id="364"/>
    </w:p>
    <w:p>
      <w:pPr>
        <w:pStyle w:val="BookText"/>
        <w:rPr/>
      </w:pPr>
      <w:r>
        <w:rPr>
          <w:rFonts w:ascii="Amiri" w:hAnsi="Amiri" w:eastAsia="Amiri" w:cs="Amiri"/>
          <w:color w:val="111111"/>
          <w:sz w:val="28"/>
          <w:sz w:val="28"/>
          <w:szCs w:val="28"/>
          <w:rtl w:val="true"/>
          <w:lang w:bidi="ar-SA"/>
        </w:rPr>
        <w:t xml:space="preserve">أبو علي النّيسابوري، الفقيه الشافعي، يعرف بكمام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سمع بدمشق أحمد بن عمير </w:t>
      </w:r>
      <w:r>
        <w:rPr>
          <w:rStyle w:val="FootnoteAnchor"/>
          <w:rtl w:val="true"/>
        </w:rPr>
        <w:footnoteReference w:id="1460"/>
      </w:r>
      <w:r>
        <w:rPr>
          <w:rFonts w:ascii="Amiri" w:hAnsi="Amiri" w:eastAsia="Amiri" w:cs="Amiri"/>
          <w:color w:val="111111"/>
          <w:sz w:val="28"/>
          <w:sz w:val="28"/>
          <w:szCs w:val="28"/>
          <w:rtl w:val="true"/>
          <w:lang w:bidi="ar-SA"/>
        </w:rPr>
        <w:t>بن جوصا،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حمدان بن سفيان بن أبي تميم، و الحسين بن محمّد بن عبد اللّه الأنصاري، و عبد اللّه بن سليمان بن إسحاق، و محمّد بن سليمان البغدادي، و محمّد بن الحارث، و محمّد بن حيان بن الأزهر، و إبراهيم بن أحمد الأنصاري، و أبا بكر جعفر بن محمّد بن الحسن الفريابي، و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فراس المكي، و أبو محمّد بن النحاس المصري، و أبو الفتح عبد الواحد بن محمّد بن مسرور، و أبو الحسين بن جميع إلاّ أنه سماه الحسين بن عبد اللّه نسبة إلى جد جده، و يوسف بن القاسم الميانجي، و هو أسند منه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أنا أبو علي الحسن بن عبد الرّحمن بن الحسن الشافعي بمكة، أنا أبو الحسن أحمد بن إبراهيم بن أحمد بن علي بن فراس، نا أبو علي الحسين بن الفتح بن نصر بن محمّد بن عبد اللّه النّيسابوري المتفقه بقول الشافعي في المحرم سنة ثلاث و عشرين و ثلاثمائة، نا أحمد بن عمير </w:t>
      </w:r>
      <w:r>
        <w:rPr>
          <w:rStyle w:val="FootnoteAnchor"/>
          <w:rtl w:val="true"/>
        </w:rPr>
        <w:footnoteReference w:id="1461"/>
      </w:r>
      <w:r>
        <w:rPr>
          <w:rFonts w:ascii="Amiri" w:hAnsi="Amiri" w:eastAsia="Amiri" w:cs="Amiri"/>
          <w:color w:val="111111"/>
          <w:sz w:val="28"/>
          <w:sz w:val="28"/>
          <w:szCs w:val="28"/>
          <w:rtl w:val="true"/>
          <w:lang w:bidi="ar-SA"/>
        </w:rPr>
        <w:t xml:space="preserve">بن يوسف بدمشق، نا إبراهيم بن سعيد، نا أبو </w:t>
      </w:r>
      <w:r>
        <w:rPr>
          <w:rStyle w:val="FootnoteAnchor"/>
          <w:rtl w:val="true"/>
        </w:rPr>
        <w:footnoteReference w:id="1462"/>
      </w:r>
      <w:r>
        <w:rPr>
          <w:rFonts w:ascii="Amiri" w:hAnsi="Amiri" w:eastAsia="Amiri" w:cs="Amiri"/>
          <w:color w:val="111111"/>
          <w:sz w:val="28"/>
          <w:sz w:val="28"/>
          <w:szCs w:val="28"/>
          <w:rtl w:val="true"/>
          <w:lang w:bidi="ar-SA"/>
        </w:rPr>
        <w:t xml:space="preserve">معاوية، عن إبراهيم بن مهاجر، عن </w:t>
      </w:r>
      <w:bookmarkStart w:id="365" w:name="pg11918_134934"/>
    </w:p>
    <w:p>
      <w:pPr>
        <w:pStyle w:val="BookText"/>
        <w:rPr/>
      </w:pPr>
      <w:bookmarkEnd w:id="365"/>
      <w:r>
        <w:rPr>
          <w:rFonts w:ascii="Amiri" w:hAnsi="Amiri" w:eastAsia="Amiri" w:cs="Amiri"/>
          <w:color w:val="111111"/>
          <w:sz w:val="28"/>
          <w:sz w:val="28"/>
          <w:szCs w:val="28"/>
          <w:rtl w:val="true"/>
          <w:lang w:bidi="ar-SA"/>
        </w:rPr>
        <w:t>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كريم يحب الكرماء، جواد يحب الجودة، يحب معالي الأخلاق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Style w:val="FootnoteAnchor"/>
          <w:rtl w:val="true"/>
        </w:rPr>
        <w:footnoteReference w:id="1463"/>
      </w:r>
      <w:r>
        <w:rPr>
          <w:rFonts w:ascii="IRNazanin" w:hAnsi="IRNazanin" w:eastAsia="IRNazanin"/>
          <w:color w:val="111111"/>
          <w:sz w:val="28"/>
          <w:sz w:val="28"/>
          <w:szCs w:val="28"/>
          <w:rtl w:val="true"/>
          <w:lang w:bidi="fa-IR"/>
        </w:rPr>
        <w:t>سفسافها</w:t>
      </w:r>
      <w:r>
        <w:rPr>
          <w:rFonts w:eastAsia="IRNazanin" w:cs="IRNazanin"/>
          <w:color w:val="111111"/>
          <w:sz w:val="28"/>
          <w:szCs w:val="28"/>
          <w:rtl w:val="true"/>
          <w:lang w:bidi="fa-IR"/>
        </w:rPr>
        <w:t>»[</w:t>
      </w:r>
      <w:r>
        <w:rPr>
          <w:rFonts w:eastAsia="IRNazanin" w:cs="IRNazanin"/>
          <w:color w:val="111111"/>
          <w:sz w:val="28"/>
          <w:szCs w:val="28"/>
          <w:lang w:bidi="fa-IR"/>
        </w:rPr>
        <w:t>3566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نا الحسين بن عبد اللّه أبو علي يعرف بكمام الفقيه، حدّثني أبو أحمد الصيرفي، نا أحمد بن عبد الحميد، نا عبد العزيز بن أبان، نا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لا على خالتها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بن الطّيّوري، عن أبي عبد اللّه الصوري، نا أبو محمّد عبد الرّحمن بن عمر المصري، نا أبو علي الحسين بن الفتح بن نصر بن محمّد الشافعي المعروف بكمام إملاء في شهر رمضان سنة ثمان و ثلاثين و ثلاثمائة، نا أبو بكر جعفر بن محمّد بن الحسن يذكر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الفتح بن نصر بن محمّد بن عبد اللّه بن </w:t>
      </w:r>
      <w:r>
        <w:rPr>
          <w:rStyle w:val="FootnoteAnchor"/>
          <w:rtl w:val="true"/>
        </w:rPr>
        <w:footnoteReference w:id="1465"/>
      </w:r>
      <w:r>
        <w:rPr>
          <w:rFonts w:ascii="Amiri" w:hAnsi="Amiri" w:eastAsia="Amiri" w:cs="Amiri"/>
          <w:color w:val="111111"/>
          <w:sz w:val="28"/>
          <w:sz w:val="28"/>
          <w:szCs w:val="28"/>
          <w:rtl w:val="true"/>
          <w:lang w:bidi="ar-SA"/>
        </w:rPr>
        <w:t>عبد السلام، أبو علي الفقيه الشافعي، الملقب كمام، سكن مصر و حدّث بها عن محمّد بن حبّان بن الأزهر البصري، روى عنه أبو الفتح بن مسرور،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بمصر لسبع خلون من شوال سنة إحدى و خمسين و ثلاثمائة، و ما علمت من أمره إلاّ خيرا</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3957448_73709187"/>
      <w:bookmarkStart w:id="367" w:name="_Toc143"/>
      <w:bookmarkEnd w:id="366"/>
      <w:r>
        <w:rPr/>
        <w:t>1586</w:t>
      </w:r>
      <w:r>
        <w:rPr>
          <w:rtl w:val="true"/>
        </w:rPr>
        <w:t xml:space="preserve"> - </w:t>
      </w:r>
      <w:r>
        <w:rPr>
          <w:rtl w:val="true"/>
        </w:rPr>
        <w:t>الحسين بن الفضل بن حوي</w:t>
      </w:r>
      <w:bookmarkEnd w:id="367"/>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الفضل بن حوي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Amiri" w:hAnsi="Amiri" w:eastAsia="Amiri" w:cs="Amiri"/>
          <w:color w:val="111111"/>
          <w:sz w:val="28"/>
          <w:sz w:val="28"/>
          <w:szCs w:val="28"/>
          <w:rtl w:val="true"/>
          <w:lang w:bidi="ar-SA"/>
        </w:rPr>
        <w:t>روى عن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القاسم </w:t>
      </w:r>
      <w:bookmarkStart w:id="368" w:name="pg11918_134936"/>
    </w:p>
    <w:p>
      <w:pPr>
        <w:pStyle w:val="BookText"/>
        <w:rPr/>
      </w:pPr>
      <w:bookmarkEnd w:id="368"/>
      <w:r>
        <w:rPr>
          <w:rFonts w:ascii="Amiri" w:hAnsi="Amiri" w:eastAsia="Amiri" w:cs="Amiri"/>
          <w:color w:val="111111"/>
          <w:sz w:val="28"/>
          <w:sz w:val="28"/>
          <w:szCs w:val="28"/>
          <w:rtl w:val="true"/>
          <w:lang w:bidi="ar-SA"/>
        </w:rPr>
        <w:t>الحسين بن الفضل بن حوي، نا يوسف بن القاسم، نا أبو خليفة، نا أبو الوليد الطيالسي، نا محمّد بن طلحة، عن عبد اللّه بن شرحبيل، عن عبد الرّحمن بن عديّ‌، عن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957450_73709187"/>
      <w:bookmarkStart w:id="370" w:name="_Toc144"/>
      <w:bookmarkEnd w:id="369"/>
      <w:r>
        <w:rPr>
          <w:rtl w:val="true"/>
        </w:rPr>
        <w:t>حرف القاف</w:t>
      </w:r>
      <w:bookmarkEnd w:id="370"/>
    </w:p>
    <w:p>
      <w:pPr>
        <w:pStyle w:val="Heading5"/>
        <w:numPr>
          <w:ilvl w:val="4"/>
          <w:numId w:val="1"/>
        </w:numPr>
        <w:rPr/>
      </w:pPr>
      <w:bookmarkStart w:id="371" w:name="__RefHeading___Toc13957452_73709187"/>
      <w:bookmarkStart w:id="372" w:name="_Toc145"/>
      <w:bookmarkEnd w:id="371"/>
      <w:r>
        <w:rPr>
          <w:rtl w:val="true"/>
        </w:rPr>
        <w:t>اشارة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Heading5"/>
        <w:numPr>
          <w:ilvl w:val="4"/>
          <w:numId w:val="1"/>
        </w:numPr>
        <w:rPr/>
      </w:pPr>
      <w:bookmarkStart w:id="373" w:name="__RefHeading___Toc13957454_73709187"/>
      <w:bookmarkStart w:id="374" w:name="_Toc146"/>
      <w:bookmarkEnd w:id="373"/>
      <w:r>
        <w:rPr/>
        <w:t>1587</w:t>
      </w:r>
      <w:r>
        <w:rPr>
          <w:rtl w:val="true"/>
        </w:rPr>
        <w:t xml:space="preserve"> - </w:t>
      </w:r>
      <w:r>
        <w:rPr>
          <w:rtl w:val="true"/>
        </w:rPr>
        <w:t>الحسين بن قطبة الغسّاني</w:t>
      </w:r>
      <w:bookmarkEnd w:id="374"/>
    </w:p>
    <w:p>
      <w:pPr>
        <w:pStyle w:val="BookText"/>
        <w:rPr/>
      </w:pPr>
      <w:r>
        <w:rPr>
          <w:rFonts w:ascii="Amiri" w:hAnsi="Amiri" w:eastAsia="Amiri" w:cs="Amiri"/>
          <w:color w:val="111111"/>
          <w:sz w:val="28"/>
          <w:sz w:val="28"/>
          <w:szCs w:val="28"/>
          <w:rtl w:val="true"/>
          <w:lang w:bidi="ar-SA"/>
        </w:rPr>
        <w:t>من أهل دمشق، كان في صحابة بشر بن مروان بالعراق، ثم كان مع الحجاج بن يوسف بعد ذلك، له ذكر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3957456_73709187"/>
      <w:bookmarkStart w:id="376" w:name="_Toc147"/>
      <w:bookmarkEnd w:id="375"/>
      <w:r>
        <w:rPr>
          <w:rtl w:val="true"/>
        </w:rPr>
        <w:t>حرف الكاف</w:t>
      </w:r>
      <w:bookmarkEnd w:id="376"/>
    </w:p>
    <w:p>
      <w:pPr>
        <w:pStyle w:val="BookText"/>
        <w:rPr/>
      </w:pPr>
      <w:r>
        <w:rPr>
          <w:rFonts w:ascii="IRNazanin" w:hAnsi="IRNazanin" w:eastAsia="IRNazanin"/>
          <w:color w:val="111111"/>
          <w:sz w:val="28"/>
          <w:sz w:val="28"/>
          <w:szCs w:val="28"/>
          <w:rtl w:val="true"/>
          <w:lang w:bidi="fa-IR"/>
        </w:rPr>
        <w:t>فارغ</w:t>
      </w:r>
    </w:p>
    <w:p>
      <w:pPr>
        <w:pStyle w:val="Heading4"/>
        <w:numPr>
          <w:ilvl w:val="3"/>
          <w:numId w:val="1"/>
        </w:numPr>
        <w:rPr/>
      </w:pPr>
      <w:bookmarkStart w:id="377" w:name="__RefHeading___Toc13957458_73709187"/>
      <w:bookmarkStart w:id="378" w:name="_Toc148"/>
      <w:bookmarkEnd w:id="377"/>
      <w:r>
        <w:rPr>
          <w:rtl w:val="true"/>
        </w:rPr>
        <w:t>حرف اللام</w:t>
      </w:r>
      <w:bookmarkEnd w:id="378"/>
    </w:p>
    <w:p>
      <w:pPr>
        <w:pStyle w:val="Heading5"/>
        <w:numPr>
          <w:ilvl w:val="4"/>
          <w:numId w:val="1"/>
        </w:numPr>
        <w:rPr/>
      </w:pPr>
      <w:bookmarkStart w:id="379" w:name="__RefHeading___Toc13957460_73709187"/>
      <w:bookmarkStart w:id="380" w:name="_Toc149"/>
      <w:bookmarkEnd w:id="379"/>
      <w:r>
        <w:rPr>
          <w:rtl w:val="true"/>
        </w:rPr>
        <w:t>اشارة</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Heading5"/>
        <w:numPr>
          <w:ilvl w:val="4"/>
          <w:numId w:val="1"/>
        </w:numPr>
        <w:rPr/>
      </w:pPr>
      <w:bookmarkStart w:id="381" w:name="__RefHeading___Toc13957462_73709187"/>
      <w:bookmarkStart w:id="382" w:name="_Toc150"/>
      <w:bookmarkEnd w:id="381"/>
      <w:r>
        <w:rPr/>
        <w:t>1588</w:t>
      </w:r>
      <w:r>
        <w:rPr>
          <w:rtl w:val="true"/>
        </w:rPr>
        <w:t xml:space="preserve"> - </w:t>
      </w:r>
      <w:r>
        <w:rPr>
          <w:rtl w:val="true"/>
        </w:rPr>
        <w:t>الحسين بن لؤلؤ</w:t>
      </w:r>
      <w:bookmarkEnd w:id="382"/>
    </w:p>
    <w:p>
      <w:pPr>
        <w:pStyle w:val="BookText"/>
        <w:rPr/>
      </w:pPr>
      <w:r>
        <w:rPr>
          <w:rFonts w:ascii="Amiri" w:hAnsi="Amiri" w:eastAsia="Amiri" w:cs="Amiri"/>
          <w:color w:val="111111"/>
          <w:sz w:val="28"/>
          <w:sz w:val="28"/>
          <w:szCs w:val="28"/>
          <w:rtl w:val="true"/>
          <w:lang w:bidi="ar-SA"/>
        </w:rPr>
        <w:t>أبو عبد اللّه الإخشيدي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ولاه أبو بكر محمّد بن طغج بن جف الإخشيد الفرغاني إمرة دمشق في أيام المطيع للّه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و ثلاثمائة، فبقي عليها سنة و أشهرا، و رجع الإخشيد إلى مصر، ثم نقله إلى ولاية حمص، و ولي دمشق يانس المؤنسي</w:t>
      </w:r>
      <w:r>
        <w:rPr>
          <w:rFonts w:eastAsia="Amiri" w:cs="Amiri" w:ascii="Amiri" w:hAnsi="Amiri"/>
          <w:color w:val="111111"/>
          <w:sz w:val="28"/>
          <w:szCs w:val="28"/>
          <w:rtl w:val="true"/>
          <w:lang w:bidi="ar-SA"/>
        </w:rPr>
        <w:t xml:space="preserve">. </w:t>
      </w:r>
      <w:bookmarkStart w:id="383" w:name="pg11918_134938"/>
    </w:p>
    <w:p>
      <w:pPr>
        <w:pStyle w:val="Heading4"/>
        <w:numPr>
          <w:ilvl w:val="3"/>
          <w:numId w:val="1"/>
        </w:numPr>
        <w:rPr/>
      </w:pPr>
      <w:bookmarkStart w:id="384" w:name="__RefHeading___Toc13957464_73709187"/>
      <w:bookmarkStart w:id="385" w:name="_Toc151"/>
      <w:bookmarkEnd w:id="383"/>
      <w:bookmarkEnd w:id="384"/>
      <w:r>
        <w:rPr>
          <w:rtl w:val="true"/>
        </w:rPr>
        <w:t>حرف الميم</w:t>
      </w:r>
      <w:bookmarkEnd w:id="385"/>
    </w:p>
    <w:p>
      <w:pPr>
        <w:pStyle w:val="Heading5"/>
        <w:numPr>
          <w:ilvl w:val="4"/>
          <w:numId w:val="1"/>
        </w:numPr>
        <w:rPr/>
      </w:pPr>
      <w:bookmarkStart w:id="386" w:name="__RefHeading___Toc13957466_73709187"/>
      <w:bookmarkStart w:id="387" w:name="_Toc152"/>
      <w:bookmarkEnd w:id="386"/>
      <w:r>
        <w:rPr>
          <w:rtl w:val="true"/>
        </w:rPr>
        <w:t>ذكر من اسم أبيه محمّد ممن يسمى الحسين</w:t>
      </w:r>
      <w:bookmarkEnd w:id="387"/>
    </w:p>
    <w:p>
      <w:pPr>
        <w:pStyle w:val="Heading6"/>
        <w:numPr>
          <w:ilvl w:val="5"/>
          <w:numId w:val="1"/>
        </w:numPr>
        <w:rPr/>
      </w:pPr>
      <w:bookmarkStart w:id="388" w:name="__RefHeading___Toc13957468_73709187"/>
      <w:bookmarkStart w:id="389" w:name="_Toc153"/>
      <w:bookmarkEnd w:id="388"/>
      <w:r>
        <w:rPr/>
        <w:t>1589</w:t>
      </w:r>
      <w:r>
        <w:rPr>
          <w:rtl w:val="true"/>
        </w:rPr>
        <w:t xml:space="preserve"> - </w:t>
      </w:r>
      <w:r>
        <w:rPr>
          <w:rtl w:val="true"/>
        </w:rPr>
        <w:t>الحسين بن محمّد بن أحمد بن حيدرة</w:t>
      </w:r>
      <w:bookmarkEnd w:id="389"/>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469"/>
      </w:r>
      <w:r>
        <w:rPr>
          <w:rFonts w:ascii="Amiri" w:hAnsi="Amiri" w:eastAsia="Amiri" w:cs="Amiri"/>
          <w:color w:val="111111"/>
          <w:sz w:val="28"/>
          <w:sz w:val="28"/>
          <w:szCs w:val="28"/>
          <w:rtl w:val="true"/>
          <w:lang w:bidi="ar-SA"/>
        </w:rPr>
        <w:t>عبد اللّه قاضي أطرابلس</w:t>
      </w:r>
    </w:p>
    <w:p>
      <w:pPr>
        <w:pStyle w:val="BookText"/>
        <w:rPr/>
      </w:pPr>
      <w:r>
        <w:rPr>
          <w:rFonts w:ascii="Amiri" w:hAnsi="Amiri" w:eastAsia="Amiri" w:cs="Amiri"/>
          <w:color w:val="111111"/>
          <w:sz w:val="28"/>
          <w:sz w:val="28"/>
          <w:szCs w:val="28"/>
          <w:rtl w:val="true"/>
          <w:lang w:bidi="ar-SA"/>
        </w:rPr>
        <w:t>حدّث عن أبي القاسم عبد الرّحمن بن جبير بن الأزرق الصوري، و أبي عقيل أنس بن سالم الخولاني، و محمّد بن أحمد بن إبراهيم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إبراهيم بن شاذان،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الفرج غيث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أخبرني الفرج الطناجيري، نا أحمد بن إبراهيم بن الحسن، نا الحسن بن محمّد بن حيدرة قاضي أطرابلس، أنا أبو القاسم عبد الرّحمن بن جبير بن الأزرق الصوري، نا سفيان بن عيينة،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أنا أبو بكر أحمد بن إبراهيم بن شاذان ببغداد، نا أبو عبد اللّه الحسين بن محمّد بن حيدرة قاضي أطرابلس، نا أبو القاسم عبد الرّحمن بن جبير الأزرق، ليس في حديث الحاكم ذكر، والد الصوري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أنا جدي، نا أبو علي الأهوازي، أنا أبو الحسين عبد الوهاب بن الحسن بن الوليد الكلابي، سنة اثنتين و تسعين و ثلاثمائة، أنا القاضي أبو عبد اللّه الحسين بن محمّد بن أحمد بن حيدرة سنة ثمان و عشرين و ثلاثمائة، أنا أبو عقيل أنس بن السالم الخولاني، نا معلل بن نفيل الحرّاني، عن عيسى بن يونس بحديث ذكره</w:t>
      </w:r>
      <w:r>
        <w:rPr>
          <w:rFonts w:eastAsia="Amiri" w:cs="Amiri" w:ascii="Amiri" w:hAnsi="Amiri"/>
          <w:color w:val="111111"/>
          <w:sz w:val="28"/>
          <w:szCs w:val="28"/>
          <w:rtl w:val="true"/>
          <w:lang w:bidi="ar-SA"/>
        </w:rPr>
        <w:t xml:space="preserve">. </w:t>
      </w:r>
      <w:bookmarkStart w:id="390" w:name="pg11918_134940"/>
    </w:p>
    <w:p>
      <w:pPr>
        <w:pStyle w:val="Heading6"/>
        <w:numPr>
          <w:ilvl w:val="5"/>
          <w:numId w:val="1"/>
        </w:numPr>
        <w:rPr/>
      </w:pPr>
      <w:bookmarkStart w:id="391" w:name="__RefHeading___Toc13957470_73709187"/>
      <w:bookmarkStart w:id="392" w:name="_Toc154"/>
      <w:bookmarkEnd w:id="390"/>
      <w:bookmarkEnd w:id="391"/>
      <w:r>
        <w:rPr/>
        <w:t>1590</w:t>
      </w:r>
      <w:r>
        <w:rPr>
          <w:rtl w:val="true"/>
        </w:rPr>
        <w:t xml:space="preserve"> - </w:t>
      </w:r>
      <w:r>
        <w:rPr>
          <w:rtl w:val="true"/>
        </w:rPr>
        <w:t>الحسين بن محمّد  بن أحمد بن محمّد</w:t>
      </w:r>
      <w:bookmarkEnd w:id="392"/>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w:t>
      </w:r>
      <w:r>
        <w:rPr>
          <w:rStyle w:val="FootnoteAnchor"/>
          <w:rtl w:val="true"/>
        </w:rPr>
        <w:footnoteReference w:id="1470"/>
      </w:r>
      <w:r>
        <w:rPr>
          <w:rFonts w:ascii="IRNazanin" w:hAnsi="IRNazanin" w:eastAsia="IRNazanin"/>
          <w:color w:val="111111"/>
          <w:sz w:val="28"/>
          <w:sz w:val="28"/>
          <w:szCs w:val="28"/>
          <w:rtl w:val="true"/>
          <w:lang w:bidi="fa-IR"/>
        </w:rPr>
        <w:t>بن أحمد بن محمّد</w:t>
      </w:r>
    </w:p>
    <w:p>
      <w:pPr>
        <w:pStyle w:val="BookText"/>
        <w:rPr/>
      </w:pPr>
      <w:r>
        <w:rPr>
          <w:rFonts w:ascii="Amiri" w:hAnsi="Amiri" w:eastAsia="Amiri" w:cs="Amiri"/>
          <w:color w:val="111111"/>
          <w:sz w:val="28"/>
          <w:sz w:val="28"/>
          <w:szCs w:val="28"/>
          <w:rtl w:val="true"/>
          <w:lang w:bidi="ar-SA"/>
        </w:rPr>
        <w:t xml:space="preserve">ابن الحسين بن عيسى بن ماسرجس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أبو علي النّيسابوري الحافظ‍‌ الماسرجسي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له رحلة إلى الشام و مصر </w:t>
      </w:r>
      <w:r>
        <w:rPr>
          <w:rStyle w:val="FootnoteAnchor"/>
          <w:rtl w:val="true"/>
        </w:rPr>
        <w:footnoteReference w:id="1473"/>
      </w:r>
      <w:r>
        <w:rPr>
          <w:rFonts w:ascii="Amiri" w:hAnsi="Amiri" w:eastAsia="Amiri" w:cs="Amiri"/>
          <w:color w:val="111111"/>
          <w:sz w:val="28"/>
          <w:sz w:val="28"/>
          <w:szCs w:val="28"/>
          <w:rtl w:val="true"/>
          <w:lang w:bidi="ar-SA"/>
        </w:rPr>
        <w:t xml:space="preserve">و العراق، سمع فيها أبا الحسين الرازي بدمشق، و أبا الحسين </w:t>
      </w:r>
      <w:r>
        <w:rPr>
          <w:rStyle w:val="FootnoteAnchor"/>
          <w:rtl w:val="true"/>
        </w:rPr>
        <w:footnoteReference w:id="1474"/>
      </w:r>
      <w:r>
        <w:rPr>
          <w:rFonts w:ascii="Amiri" w:hAnsi="Amiri" w:eastAsia="Amiri" w:cs="Amiri"/>
          <w:color w:val="111111"/>
          <w:sz w:val="28"/>
          <w:sz w:val="28"/>
          <w:szCs w:val="28"/>
          <w:rtl w:val="true"/>
          <w:lang w:bidi="ar-SA"/>
        </w:rPr>
        <w:t>محمّد بن الفتح بصيدا، و أبا عبد السلام عبد اللّه بن عبد الرّحمن الرّحبي، و علي بن إسحاق القيسراني، و محمّد بن سفيان، و عبد العزيز بن أحمد بن الفرج الغافقي بمصر، و أبا حفص عمر بن إبراهيم الكلابي بتنّيس، و سمع بخراسان أباه، و جده أبا العباس أحمد بن محمّد الماسرجسي، و أبا العباس السراج، و أبا بكر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و أبو عبد الرّحمن السّلمي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w:t>
      </w:r>
      <w:r>
        <w:rPr>
          <w:rStyle w:val="FootnoteAnchor"/>
          <w:rtl w:val="true"/>
        </w:rPr>
        <w:footnoteReference w:id="1475"/>
      </w:r>
      <w:r>
        <w:rPr>
          <w:rFonts w:ascii="Amiri" w:hAnsi="Amiri" w:eastAsia="Amiri" w:cs="Amiri"/>
          <w:color w:val="111111"/>
          <w:sz w:val="28"/>
          <w:sz w:val="28"/>
          <w:szCs w:val="28"/>
          <w:rtl w:val="true"/>
          <w:lang w:bidi="ar-SA"/>
        </w:rPr>
        <w:t>،أنا أبو بكر البيهقي، أنا محمّد بن عبد اللّه الحافظ‍‌، نا الحسين بن محمّد بن أحمد بن محمّد بن الحسين، أبو علي الماسرجسي، نا جدي أبو العباس أحمد بن محمّد، و هو ابن الحسين أبو علي الماسرجسي، نا جدي أبو العباس أحمد بن محمّد، و هو ابن بنت الحسن بن عيسى، نا جدي الحسن بن عيسى، نا ابن المبارك، نا يعقوب بن القعقاع، عن معروف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الجوزاء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ابن عباس تسع سنين إذ جاءه رجل فسأله عن درهم بدرهمين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يأمرني أن أطعمه الربا، فقال 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لنعمل هذا بفتياك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قد كنت أفتي بذلك حتى حدّثني أبو سعيد و ابن عمر أن </w:t>
      </w:r>
    </w:p>
    <w:p>
      <w:pPr>
        <w:pStyle w:val="BookText"/>
        <w:rPr/>
      </w:pPr>
      <w:r>
        <w:rPr>
          <w:rFonts w:ascii="Amiri" w:hAnsi="Amiri" w:eastAsia="Amiri" w:cs="Amiri"/>
          <w:color w:val="111111"/>
          <w:sz w:val="28"/>
          <w:sz w:val="28"/>
          <w:szCs w:val="28"/>
          <w:rtl w:val="true"/>
          <w:lang w:bidi="ar-SA"/>
        </w:rPr>
        <w:t>النبي صلّى اللّه عليه و سلّم نهى عنه، فأنا أنهاكم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أنا أبو روح ياسين بن سهل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منصور محمّد بن أحمد بن منصور القايني </w:t>
      </w:r>
      <w:r>
        <w:rPr>
          <w:rStyle w:val="FootnoteAnchor"/>
          <w:rtl w:val="true"/>
        </w:rPr>
        <w:footnoteReference w:id="147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عصرنا جماعة بلغ المسند المصنف على تراجم الرجال لكل واحد منهم ألف جزء،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حمزة الأصبهاني، و أبو علي الحسين بن محمّد بن أحمد الماسرجسي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سهل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سليمان بن أحمد المرادي عنه، أنا أبا بكر أحمد بن الحسين، أنا أبو عبد اللّه الحافظ‍‌، حدّثني الحسين بن محمّد بن أحمد بن محمّد بن الحسين الحافظ‍‌،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الحسين محمّد بن عبيد اللّه بن جعفر الرازي بدمشق، نا أبو بكر أحمد بن هارون، نا أحمد بن عباد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أصحاب الحديث و ما هم فيه من المخافة و الضحك و أنهم لا يستعملون الأدب،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لو استعمل أصحاب الحديث ما تقولون لكانوا علماء كلهم ثم التفت إلينا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أني أخذت شيئا من الحديث أو القرآن أو النحو أو العربية أو شيئا من الأشياء مما كنت أستفيده إلاّ كنت أستعمل فيه اجتناب ما ذكرتم، فكنت أفعل هذا قديما و كان ذلك طبعي إن قدمت المدينة، فرأيت من مالك بن أنس ما رأيت من هيبته و إجلاله للعلم، فازددت لذلك حتى ربما كنت أكون في مجلسه و أريد أن أصفح الورقة فاصفحها صفحا رفيقا هيبة له لئلا يسمع وقعها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أحمد بن محمّد بن الحسين الحافظ‍‌، أبو علي الماسرجسي سيفنّة </w:t>
      </w:r>
      <w:r>
        <w:rPr>
          <w:rStyle w:val="FootnoteAnchor"/>
          <w:rtl w:val="true"/>
        </w:rPr>
        <w:footnoteReference w:id="1479"/>
      </w:r>
      <w:r>
        <w:rPr>
          <w:rFonts w:ascii="Amiri" w:hAnsi="Amiri" w:eastAsia="Amiri" w:cs="Amiri"/>
          <w:color w:val="111111"/>
          <w:sz w:val="28"/>
          <w:sz w:val="28"/>
          <w:szCs w:val="28"/>
          <w:rtl w:val="true"/>
          <w:lang w:bidi="ar-SA"/>
        </w:rPr>
        <w:t xml:space="preserve">عصره في كثرة الكتابة و السماع و الرحلة، و أثبت أصحابنا في </w:t>
      </w:r>
    </w:p>
    <w:p>
      <w:pPr>
        <w:pStyle w:val="BookText"/>
        <w:rPr/>
      </w:pPr>
      <w:r>
        <w:rPr>
          <w:rFonts w:ascii="IRNazanin" w:hAnsi="IRNazanin" w:eastAsia="IRNazanin"/>
          <w:color w:val="111111"/>
          <w:sz w:val="28"/>
          <w:sz w:val="28"/>
          <w:szCs w:val="28"/>
          <w:rtl w:val="true"/>
          <w:lang w:bidi="fa-IR"/>
        </w:rPr>
        <w:t xml:space="preserve">السماع و الأداء و من </w:t>
      </w:r>
      <w:r>
        <w:rPr>
          <w:rStyle w:val="FootnoteAnchor"/>
          <w:rtl w:val="true"/>
        </w:rPr>
        <w:footnoteReference w:id="1480"/>
      </w:r>
      <w:r>
        <w:rPr>
          <w:rFonts w:ascii="Amiri" w:hAnsi="Amiri" w:eastAsia="Amiri" w:cs="Amiri"/>
          <w:color w:val="111111"/>
          <w:sz w:val="28"/>
          <w:sz w:val="28"/>
          <w:szCs w:val="28"/>
          <w:rtl w:val="true"/>
          <w:lang w:bidi="ar-SA"/>
        </w:rPr>
        <w:t>بيت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بنيسابور أبا بكر بن خزيمة، و أبا العباس الثقفي و أكثر عن جماعتهم، و سمع جده و كان أسند أهل عصره، و أباه و كان من أصحاب مسلم بن الحجاج، و رحل إلى العراق سنة إحدى و عشرين، فسمع أبا عبد اللّه بن مخلد و طبقته، ثم خرج إلى الشام فكتب عن أصحاب هشام بن عمّار و أقرانهم، ثم دخل مصر و أكثر المقام بها، و سمع أصحاب المزني و أقرانهم، و صنّف المسند الكبير في ألف و ثلاثمائة جزء مهذبا بالعلل، و جمع حديث الزهري جمعا لم يسبقه إليه أحد، و كان يحفظ‍‌ حديث الزهري مثل الماء، و صنّف المغازي و القبائل، و كان عارفا بها، و صنف أكثر المشايخ و الأبواب و خرّج على كتاب البخاري و مسلم في الصحيح، و لم يبلغ وقت الحاجة إليه، نظرت أنا له في الزهري و في الفوائد و مقدار مائة و خمسين جزءا من المسند، و أدركته المنية رضي اللّه عنه قبل الحاجة إلى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يوم الثلاثاء التاسع من رجب وقت الظهر، و دفن يوم الأربعاء العاشر منه بعد العصر من سنة خمس و ستين و ثلاثمائة، و شهدت جنازته و صلّى عليه الفقيه أبو الحسن الماسرجسي ابن أخيه في ميدان الحسين، و دفن في داره و هو ابن ثمان و ستين سنة، فإن مولده كان سنة ثمان و تسعين و مائتين، و دفن علم كثير بدفنه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غير زاهر عن البيهقي، عن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أبو علي سمع بنيسابور من جده أبي العباس </w:t>
      </w:r>
      <w:r>
        <w:rPr>
          <w:rStyle w:val="FootnoteAnchor"/>
          <w:rtl w:val="true"/>
        </w:rPr>
        <w:footnoteReference w:id="1481"/>
      </w:r>
      <w:r>
        <w:rPr>
          <w:rFonts w:ascii="Amiri" w:hAnsi="Amiri" w:eastAsia="Amiri" w:cs="Amiri"/>
          <w:color w:val="111111"/>
          <w:sz w:val="28"/>
          <w:sz w:val="28"/>
          <w:szCs w:val="28"/>
          <w:rtl w:val="true"/>
          <w:lang w:bidi="ar-SA"/>
        </w:rPr>
        <w:t xml:space="preserve">،و أبي بكر بن إسحاق و أقرانهما، ثم دخل العراقين </w:t>
      </w:r>
      <w:r>
        <w:rPr>
          <w:rStyle w:val="FootnoteAnchor"/>
          <w:rtl w:val="true"/>
        </w:rPr>
        <w:footnoteReference w:id="1482"/>
      </w:r>
      <w:r>
        <w:rPr>
          <w:rFonts w:ascii="Amiri" w:hAnsi="Amiri" w:eastAsia="Amiri" w:cs="Amiri"/>
          <w:color w:val="111111"/>
          <w:sz w:val="28"/>
          <w:sz w:val="28"/>
          <w:szCs w:val="28"/>
          <w:rtl w:val="true"/>
          <w:lang w:bidi="ar-SA"/>
        </w:rPr>
        <w:t xml:space="preserve">و الحجاز و مصر و الشام و انصرف على طريق الأهواز، و جود عن مشايخ عصره في هذه الديار، و جمع حديث الزهري حتى زاد فيه على محمّد بن يحيى، و كان محمّد بن يحيى يعرف بالزهري، فصار الماسرجسي الزهري الصغير، ثم أفنى عمره في جمع المسند الكبير، و عندي أنه لم يصنّف في الإسلام مسند أكثر منه، فإنه وقع بخطه في ألف و ثلاثمائة </w:t>
      </w:r>
      <w:bookmarkStart w:id="393" w:name="pg11918_134946"/>
    </w:p>
    <w:p>
      <w:pPr>
        <w:pStyle w:val="BookText"/>
        <w:rPr/>
      </w:pPr>
      <w:bookmarkEnd w:id="393"/>
      <w:r>
        <w:rPr>
          <w:rFonts w:ascii="Amiri" w:hAnsi="Amiri" w:eastAsia="Amiri" w:cs="Amiri"/>
          <w:color w:val="111111"/>
          <w:sz w:val="28"/>
          <w:sz w:val="28"/>
          <w:szCs w:val="28"/>
          <w:rtl w:val="true"/>
          <w:lang w:bidi="ar-SA"/>
        </w:rPr>
        <w:t xml:space="preserve">جزء، و قد قلت على التحقيق إنه يقع بخطوط‍‌ الوراقين في أكثر من ثلاثة آلاف جزء، فإن أبا محمّد بن زياد عقد له مجلسا لقراءته على الوجه و كان مسند أبي بكر الصّدّيق بخط‍‌ الحسين في بضعة عشر جزءا بعلله و شواهده، و كتبه الوراقون في نيّف و ستين جزءا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4" w:name="__RefHeading___Toc13957472_73709187"/>
      <w:bookmarkStart w:id="395" w:name="_Toc155"/>
      <w:bookmarkEnd w:id="394"/>
      <w:r>
        <w:rPr/>
        <w:t>1591</w:t>
      </w:r>
      <w:r>
        <w:rPr>
          <w:rtl w:val="true"/>
        </w:rPr>
        <w:t xml:space="preserve"> - </w:t>
      </w:r>
      <w:r>
        <w:rPr>
          <w:rtl w:val="true"/>
        </w:rPr>
        <w:t>الحسين بن محمّد بن أحمد</w:t>
      </w:r>
      <w:bookmarkEnd w:id="395"/>
    </w:p>
    <w:p>
      <w:pPr>
        <w:pStyle w:val="BookText"/>
        <w:rPr/>
      </w:pPr>
      <w:r>
        <w:rPr>
          <w:rFonts w:ascii="Amiri" w:hAnsi="Amiri" w:eastAsia="Amiri" w:cs="Amiri"/>
          <w:color w:val="111111"/>
          <w:sz w:val="28"/>
          <w:sz w:val="28"/>
          <w:szCs w:val="28"/>
          <w:rtl w:val="true"/>
          <w:lang w:bidi="ar-SA"/>
        </w:rPr>
        <w:t xml:space="preserve">أبو عبد اللّه بن العين زربي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حكى عن أبي بكر أحمد بن علي 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سمعت أبا عبد اللّه الحسين بن محمّد بن أحمد العين زربي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علي الحبال الصوفي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w:t>
      </w:r>
      <w:r>
        <w:rPr>
          <w:rStyle w:val="FootnoteAnchor"/>
          <w:rtl w:val="true"/>
        </w:rPr>
        <w:footnoteReference w:id="1485"/>
      </w:r>
      <w:r>
        <w:rPr>
          <w:rFonts w:ascii="Amiri" w:hAnsi="Amiri" w:eastAsia="Amiri" w:cs="Amiri"/>
          <w:color w:val="111111"/>
          <w:sz w:val="28"/>
          <w:sz w:val="28"/>
          <w:szCs w:val="28"/>
          <w:rtl w:val="true"/>
          <w:lang w:bidi="ar-SA"/>
        </w:rPr>
        <w:t>على سيف الدولة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المطعم‌؟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أين فني، فأعجب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المنعم بن علي بن النحوي، مات أبو عبد اللّه العين زربي في يوم الجمعة لسبع عشرة ليلة خلت من شوال سنة اثنتين و تسعين و ثلاثمائة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13957474_73709187"/>
      <w:bookmarkStart w:id="397" w:name="_Toc156"/>
      <w:bookmarkEnd w:id="396"/>
      <w:r>
        <w:rPr/>
        <w:t>1592</w:t>
      </w:r>
      <w:r>
        <w:rPr>
          <w:rtl w:val="true"/>
        </w:rPr>
        <w:t xml:space="preserve"> - </w:t>
      </w:r>
      <w:r>
        <w:rPr>
          <w:rtl w:val="true"/>
        </w:rPr>
        <w:t>الحسين بن محمّد بن أحمد</w:t>
      </w:r>
      <w:bookmarkEnd w:id="397"/>
    </w:p>
    <w:p>
      <w:pPr>
        <w:pStyle w:val="BookText"/>
        <w:rPr/>
      </w:pPr>
      <w:r>
        <w:rPr>
          <w:rFonts w:ascii="Amiri" w:hAnsi="Amiri" w:eastAsia="Amiri" w:cs="Amiri"/>
          <w:color w:val="111111"/>
          <w:sz w:val="28"/>
          <w:sz w:val="28"/>
          <w:szCs w:val="28"/>
          <w:rtl w:val="true"/>
          <w:lang w:bidi="ar-SA"/>
        </w:rPr>
        <w:t>أبو عبد اللّه الأنصاري الحلبي الشاهد البزاز</w:t>
      </w:r>
    </w:p>
    <w:p>
      <w:pPr>
        <w:pStyle w:val="BookText"/>
        <w:rPr/>
      </w:pPr>
      <w:r>
        <w:rPr>
          <w:rFonts w:ascii="Amiri" w:hAnsi="Amiri" w:eastAsia="Amiri" w:cs="Amiri"/>
          <w:color w:val="111111"/>
          <w:sz w:val="28"/>
          <w:sz w:val="28"/>
          <w:szCs w:val="28"/>
          <w:rtl w:val="true"/>
          <w:lang w:bidi="ar-SA"/>
        </w:rPr>
        <w:t xml:space="preserve">المعروف بابن المنيقير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سكن دمشق و حدّث بها عن أبي عبد اللّه أحمد بن عطاء الروذباري الصوفي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الفتح نصر بن إبراهيم، و أبو صالح أحمد بن عبد الملك النّيسابوري المؤذن </w:t>
      </w:r>
      <w:r>
        <w:rPr>
          <w:rStyle w:val="FootnoteAnchor"/>
          <w:rtl w:val="true"/>
        </w:rPr>
        <w:footnoteReference w:id="1488"/>
      </w:r>
      <w:r>
        <w:rPr>
          <w:rFonts w:ascii="Amiri" w:hAnsi="Amiri" w:eastAsia="Amiri" w:cs="Amiri"/>
          <w:color w:val="111111"/>
          <w:sz w:val="28"/>
          <w:sz w:val="28"/>
          <w:szCs w:val="28"/>
          <w:rtl w:val="true"/>
          <w:lang w:bidi="ar-SA"/>
        </w:rPr>
        <w:t xml:space="preserve">،و نجا بن أحمد، و عبد العزيز الكتاني، و أبو الفتح محمّد بن </w:t>
      </w:r>
    </w:p>
    <w:p>
      <w:pPr>
        <w:pStyle w:val="BookText"/>
        <w:rPr/>
      </w:pP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489"/>
      </w:r>
      <w:r>
        <w:rPr>
          <w:rFonts w:ascii="Amiri" w:hAnsi="Amiri" w:eastAsia="Amiri" w:cs="Amiri"/>
          <w:color w:val="111111"/>
          <w:sz w:val="28"/>
          <w:sz w:val="28"/>
          <w:szCs w:val="28"/>
          <w:rtl w:val="true"/>
          <w:lang w:bidi="ar-SA"/>
        </w:rPr>
        <w:t>الأسدآباذي، و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محمّد بن أحمد الحلبي بدمشق، نا أبو عبد اللّه أحمد بن عطاء الروذباري الصوفي، نا محمّد بن الحسين القنطري، نا علي بن أحمد بن علي بن محمّد بن جعفر بن عبد اللّه بن الحسين بن علي بن أبي طالب، حدّثني أبي، عن أبيه، عن جعفر بن محمّد بن علي بن الحسين، عن أبيه، عن جده،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بعثني إلى كل أحمر و أسود، و نصرت بالرعب، و أحلّ‌ لي المغنم، و جعلت لي الأرض مسجدا و طهورا، و أعطيت الشفاعة للمذنبين من 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الحسن بن محمّد الأسدآباذي بصور، أنا أبو عبد اللّه الحسين بن محمّد أحمد بن الحلبي البزاز المعدّل، المعروف بابن المنيقير، أنا أبو عبد اللّه أحمد بن عطاء الرّوذباري إملاء بصور، نا محمّد بن مخلد، نا الحساني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وكيع، نا إسرائيل، عن عبد الأعلى، عن بلال بن أبي موسى،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القضاء وكل إليه، و من جبر عليه نزل عليه ملك يسدّده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السيدي،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الحاكم أبو أحمد الحافظ‍‌، أنا أبو بكر محمّد بن مروان، نا هشام بن عمّار، نا سعيد بن يحيى، نا إسرائيل، عن عبد الأعلى، عن بلال بن أبي موسى،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القضاء و استعان عليه وكل إليه، و من لم يطلبه و لم يستعن عليه أنزل اللّه عليه ملكا يسدّده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الصوفي، حدّثني نجا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الحسين بن محمّد الحلبي البزاز في سنة ست و ثلاثين </w:t>
      </w:r>
      <w:bookmarkStart w:id="398" w:name="pg11918_134951"/>
    </w:p>
    <w:p>
      <w:pPr>
        <w:pStyle w:val="BookText"/>
        <w:rPr/>
      </w:pPr>
      <w:bookmarkEnd w:id="398"/>
      <w:r>
        <w:rPr>
          <w:rFonts w:ascii="Amiri" w:hAnsi="Amiri" w:eastAsia="Amiri" w:cs="Amiri"/>
          <w:color w:val="111111"/>
          <w:sz w:val="28"/>
          <w:sz w:val="28"/>
          <w:szCs w:val="28"/>
          <w:rtl w:val="true"/>
          <w:lang w:bidi="ar-SA"/>
        </w:rPr>
        <w:t>و أربعمائة، حدّث عن أبي عبد اللّه أحمد بن عطاء الرّوذباري الصوفي، و ذكر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ثقة مأمون شاهد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9" w:name="__RefHeading___Toc13957476_73709187"/>
      <w:bookmarkStart w:id="400" w:name="_Toc157"/>
      <w:bookmarkEnd w:id="399"/>
      <w:r>
        <w:rPr/>
        <w:t>1593</w:t>
      </w:r>
      <w:r>
        <w:rPr>
          <w:rtl w:val="true"/>
        </w:rPr>
        <w:t xml:space="preserve"> - </w:t>
      </w:r>
      <w:r>
        <w:rPr>
          <w:rtl w:val="true"/>
        </w:rPr>
        <w:t>الحسين بن محمّد بن أحمد</w:t>
      </w:r>
      <w:bookmarkEnd w:id="400"/>
    </w:p>
    <w:p>
      <w:pPr>
        <w:pStyle w:val="BookText"/>
        <w:rPr/>
      </w:pPr>
      <w:r>
        <w:rPr>
          <w:rFonts w:ascii="Amiri" w:hAnsi="Amiri" w:eastAsia="Amiri" w:cs="Amiri"/>
          <w:color w:val="111111"/>
          <w:sz w:val="28"/>
          <w:sz w:val="28"/>
          <w:szCs w:val="28"/>
          <w:rtl w:val="true"/>
          <w:lang w:bidi="ar-SA"/>
        </w:rPr>
        <w:t>و يقال ابن عبد اللّه النّيسابوري الشافعي</w:t>
      </w:r>
    </w:p>
    <w:p>
      <w:pPr>
        <w:pStyle w:val="BookText"/>
        <w:rPr/>
      </w:pPr>
      <w:r>
        <w:rPr>
          <w:rFonts w:ascii="Amiri" w:hAnsi="Amiri" w:eastAsia="Amiri" w:cs="Amiri"/>
          <w:color w:val="111111"/>
          <w:sz w:val="28"/>
          <w:sz w:val="28"/>
          <w:szCs w:val="28"/>
          <w:rtl w:val="true"/>
          <w:lang w:bidi="ar-SA"/>
        </w:rPr>
        <w:t xml:space="preserve">حدّث بدمشق عن عبد اللّه بن أحمد النسري </w:t>
      </w:r>
      <w:r>
        <w:rPr>
          <w:rStyle w:val="FootnoteAnchor"/>
          <w:rtl w:val="true"/>
        </w:rPr>
        <w:footnoteReference w:id="1491"/>
      </w:r>
      <w:r>
        <w:rPr>
          <w:rFonts w:ascii="Amiri" w:hAnsi="Amiri" w:eastAsia="Amiri" w:cs="Amiri"/>
          <w:color w:val="111111"/>
          <w:sz w:val="28"/>
          <w:sz w:val="28"/>
          <w:szCs w:val="28"/>
          <w:rtl w:val="true"/>
          <w:lang w:bidi="ar-SA"/>
        </w:rPr>
        <w:t>،و عبد الرّحمن بن محمّد بن أحمد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أنا علي بن الخضر بن سليمان، نا الحسين بن أحمد النيسابوري، قدم علينا، نا عبد اللّه بن أحمد النّسري </w:t>
      </w:r>
      <w:r>
        <w:rPr>
          <w:rStyle w:val="FootnoteAnchor"/>
          <w:rtl w:val="true"/>
        </w:rPr>
        <w:footnoteReference w:id="1492"/>
      </w:r>
      <w:r>
        <w:rPr>
          <w:rFonts w:ascii="Amiri" w:hAnsi="Amiri" w:eastAsia="Amiri" w:cs="Amiri"/>
          <w:color w:val="111111"/>
          <w:sz w:val="28"/>
          <w:sz w:val="28"/>
          <w:szCs w:val="28"/>
          <w:rtl w:val="true"/>
          <w:lang w:bidi="ar-SA"/>
        </w:rPr>
        <w:t>،نا إبراهيم بن الطيب، نا أبو مطيع، نا إبراهيم الخواص، نا سويد بن نصر، نا عبد اللّه بن المبارك، عن جعفر بن برقان، عن زياد، عن عمرو بن ميمون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لرجل و هو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 صحتك قبل سقمك، و غناك قبل فقرك، و فراغك قبل شفاك </w:t>
      </w:r>
      <w:r>
        <w:rPr>
          <w:rStyle w:val="FootnoteAnchor"/>
          <w:rtl w:val="true"/>
        </w:rPr>
        <w:footnoteReference w:id="1493"/>
      </w:r>
      <w:r>
        <w:rPr>
          <w:rFonts w:ascii="Amiri" w:hAnsi="Amiri" w:eastAsia="Amiri" w:cs="Amiri"/>
          <w:color w:val="111111"/>
          <w:sz w:val="28"/>
          <w:sz w:val="28"/>
          <w:szCs w:val="28"/>
          <w:rtl w:val="true"/>
          <w:lang w:bidi="ar-SA"/>
        </w:rPr>
        <w:t>،و حياتك قبل موتك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3957478_73709187"/>
      <w:bookmarkStart w:id="402" w:name="_Toc158"/>
      <w:bookmarkEnd w:id="401"/>
      <w:r>
        <w:rPr/>
        <w:t>1594</w:t>
      </w:r>
      <w:r>
        <w:rPr>
          <w:rtl w:val="true"/>
        </w:rPr>
        <w:t xml:space="preserve"> - </w:t>
      </w:r>
      <w:r>
        <w:rPr>
          <w:rtl w:val="true"/>
        </w:rPr>
        <w:t>الحسين بن محمّد بن أحمد بن الحسين</w:t>
      </w:r>
      <w:bookmarkEnd w:id="402"/>
    </w:p>
    <w:p>
      <w:pPr>
        <w:pStyle w:val="BookText"/>
        <w:rPr/>
      </w:pPr>
      <w:r>
        <w:rPr>
          <w:rFonts w:ascii="Amiri" w:hAnsi="Amiri" w:eastAsia="Amiri" w:cs="Amiri"/>
          <w:color w:val="111111"/>
          <w:sz w:val="28"/>
          <w:sz w:val="28"/>
          <w:szCs w:val="28"/>
          <w:rtl w:val="true"/>
          <w:lang w:bidi="ar-SA"/>
        </w:rPr>
        <w:t>ابن أحمد بن طلاّب بن كثير بن حمّاد بن الفضل</w:t>
      </w:r>
    </w:p>
    <w:p>
      <w:pPr>
        <w:pStyle w:val="BookText"/>
        <w:rPr/>
      </w:pPr>
      <w:r>
        <w:rPr>
          <w:rFonts w:ascii="Amiri" w:hAnsi="Amiri" w:eastAsia="Amiri" w:cs="Amiri"/>
          <w:color w:val="111111"/>
          <w:sz w:val="28"/>
          <w:sz w:val="28"/>
          <w:szCs w:val="28"/>
          <w:rtl w:val="true"/>
          <w:lang w:bidi="ar-SA"/>
        </w:rPr>
        <w:t xml:space="preserve">أبو نصر القرشي الخطيب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مولى عيسى بن طلحة بن عبيد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1495"/>
      </w:r>
      <w:r>
        <w:rPr>
          <w:rFonts w:ascii="Amiri" w:hAnsi="Amiri" w:eastAsia="Amiri" w:cs="Amiri"/>
          <w:color w:val="111111"/>
          <w:sz w:val="28"/>
          <w:sz w:val="28"/>
          <w:szCs w:val="28"/>
          <w:rtl w:val="true"/>
          <w:lang w:bidi="ar-SA"/>
        </w:rPr>
        <w:t xml:space="preserve">محمّد بن أحمد بن جميع الغساني، و أبي مسعود </w:t>
      </w:r>
    </w:p>
    <w:p>
      <w:pPr>
        <w:pStyle w:val="BookText"/>
        <w:rPr/>
      </w:pPr>
      <w:r>
        <w:rPr>
          <w:rFonts w:ascii="Amiri" w:hAnsi="Amiri" w:eastAsia="Amiri" w:cs="Amiri"/>
          <w:color w:val="111111"/>
          <w:sz w:val="28"/>
          <w:sz w:val="28"/>
          <w:szCs w:val="28"/>
          <w:rtl w:val="true"/>
          <w:lang w:bidi="ar-SA"/>
        </w:rPr>
        <w:t>صالح بن أحمد الميانجي، و أبي الحسين عطية اللّه بن عطاء اللّه الصّيداوي، و أبي القاسم عبد العزيز بن عبد الرّحمن القزويني، و أبي القاسم بن الطّبّيّز، و أبي الحسن العتيقي، و علي بن الحسن الرّبعي، و المحسّن بن علي بن كوجك، و أبي محمّد إسماعيل بن رجاء العسقلاني، و أبي القاسم حمزة بن الشام، و أبي محمّد بن أبي نصر، و أبي بكر بن أبي الحديد، و أبي الفرج محمّد بن أحمد العين زربي، و أبي الفضل عبد الواحد بن محمّد بن أبي الحديد، و محمّد بن الخضر الفارضي، و أبي المعمر المسدّد بن علي الأملوكي، و أبي الحسن علي بن محمّد الحوطي، و أبي المفضل محمّد بن إبراهيم الدّينوري المقرئ، و عبد المحسن بن محمّد الصوري الشاعر، و عبد الوهاب بن عبد اللّه المرّي، و أبي نصر محمّد بن أحمد بن هارون بن الجندي، و أبي عبد اللّه أحمد بن علي بن محمّد بن الحسن الشرابي النحوي، و أبي الحسن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أبو عبد اللّه بن أبي الحديد، و أبو محمّد عبد الكريم بن المسلم بن محمّد العطار، و عمر بن عبد الكريم الدّهستاني، و حدّثنا عنه أبو القاسم النّسيب </w:t>
      </w:r>
      <w:r>
        <w:rPr>
          <w:rStyle w:val="FootnoteAnchor"/>
          <w:rtl w:val="true"/>
        </w:rPr>
        <w:footnoteReference w:id="1496"/>
      </w:r>
      <w:r>
        <w:rPr>
          <w:rFonts w:ascii="Amiri" w:hAnsi="Amiri" w:eastAsia="Amiri" w:cs="Amiri"/>
          <w:color w:val="111111"/>
          <w:sz w:val="28"/>
          <w:sz w:val="28"/>
          <w:szCs w:val="28"/>
          <w:rtl w:val="true"/>
          <w:lang w:bidi="ar-SA"/>
        </w:rPr>
        <w:t>، و أبو محمّد بن الأكفاني، و أبو الحسن بن قبيس، و ابن الشهرزوري، و أبو القاسم بن السّمرقندي، و ذكر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497"/>
      </w:r>
      <w:r>
        <w:rPr>
          <w:rFonts w:ascii="Amiri" w:hAnsi="Amiri" w:eastAsia="Amiri" w:cs="Amiri"/>
          <w:color w:val="111111"/>
          <w:sz w:val="28"/>
          <w:sz w:val="28"/>
          <w:szCs w:val="28"/>
          <w:rtl w:val="true"/>
          <w:lang w:bidi="ar-SA"/>
        </w:rPr>
        <w:t>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الحسين بن محمّد بن أحمد بن طلاّب الخطيب، أنا أبو الحسين بن جميع بصيدا، أنا الحسين بن إسماعيل القاضي ببغداد، نا عبد الرّحمن بن يونس السّرّاج، نا عبد العزيز بن أبي حازم، عن أبيه،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بيع الغرر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نصر بن طلاّب الخطيب قد كسب في الوكالة كسبا عظيما،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استوفيت سبعين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أعيش عشر سنين أخرى، فجعلت لكل سنة مائة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أكثر من ذلك، و كان له ملك بالشاغور </w:t>
      </w:r>
      <w:r>
        <w:rPr>
          <w:rStyle w:val="FootnoteAnchor"/>
          <w:rtl w:val="true"/>
        </w:rPr>
        <w:footnoteReference w:id="1498"/>
      </w:r>
      <w:r>
        <w:rPr>
          <w:rFonts w:ascii="Amiri" w:hAnsi="Amiri" w:eastAsia="Amiri" w:cs="Amiri"/>
          <w:color w:val="111111"/>
          <w:sz w:val="28"/>
          <w:sz w:val="28"/>
          <w:szCs w:val="28"/>
          <w:rtl w:val="true"/>
          <w:lang w:bidi="ar-SA"/>
        </w:rPr>
        <w:t>فاحتاج إلى ضمانه فضمّنه من بعض المصامدة، فلم يوفه أجر ذلك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عليه بالرئيس أبي محمّد بن الصوفي، فسأله فلم ينفع فيه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يشكوك إلى الأمير رزين الدولة، فقال المصمودي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يمر إلى اللّه عز و جل، فقام أبو نصر بن طلاّب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شكوته إلاّ إلى الذي قال، فتشبث به ابن الصوفي فلم يجبه،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الأتراك دمشق و مضت المصامدة و لم يمض ذلك المصمودي،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ملكي و أمضي،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على المصمودي فقيل لأبي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 ثم صودر و جرى عليه أمر عظيم، فقيل لأبي نصر،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بقي له ثم ضربت عنقه 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أنتظر له،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أنشدنا القاضي أبو عبد اللّه الحسن بن أحمد بن أبي الحديد، أنشدنا الشيخ أبو نصر بن طلاّب لأمير 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تعلم أن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النفوس قريب قريب</w:t>
      </w:r>
    </w:p>
    <w:p>
      <w:pPr>
        <w:pStyle w:val="BookText"/>
        <w:rPr/>
      </w:pPr>
      <w:r>
        <w:rPr>
          <w:rFonts w:ascii="Amiri" w:hAnsi="Amiri" w:eastAsia="Amiri" w:cs="Amiri"/>
          <w:color w:val="111111"/>
          <w:sz w:val="28"/>
          <w:sz w:val="28"/>
          <w:szCs w:val="28"/>
          <w:rtl w:val="true"/>
          <w:lang w:bidi="ar-SA"/>
        </w:rPr>
        <w:t xml:space="preserve">و أن المقدم ما لا يفوت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يفوت معيب معيب</w:t>
      </w:r>
    </w:p>
    <w:p>
      <w:pPr>
        <w:pStyle w:val="BookText"/>
        <w:rPr/>
      </w:pPr>
      <w:r>
        <w:rPr>
          <w:rFonts w:ascii="Amiri" w:hAnsi="Amiri" w:eastAsia="Amiri" w:cs="Amiri"/>
          <w:color w:val="111111"/>
          <w:sz w:val="28"/>
          <w:sz w:val="28"/>
          <w:szCs w:val="28"/>
          <w:rtl w:val="true"/>
          <w:lang w:bidi="ar-SA"/>
        </w:rPr>
        <w:t xml:space="preserve">و أن المعدّ أداة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الرحيل مصيب مصيب</w:t>
      </w:r>
    </w:p>
    <w:p>
      <w:pPr>
        <w:pStyle w:val="BookText"/>
        <w:rPr/>
      </w:pPr>
      <w:r>
        <w:rPr>
          <w:rFonts w:ascii="Amiri" w:hAnsi="Amiri" w:eastAsia="Amiri" w:cs="Amiri"/>
          <w:color w:val="111111"/>
          <w:sz w:val="28"/>
          <w:sz w:val="28"/>
          <w:szCs w:val="28"/>
          <w:rtl w:val="true"/>
          <w:lang w:bidi="ar-SA"/>
        </w:rPr>
        <w:t xml:space="preserve">و قلبك من موبقات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جنيت لبيب لبيب</w:t>
      </w:r>
    </w:p>
    <w:p>
      <w:pPr>
        <w:pStyle w:val="BookText"/>
        <w:rPr/>
      </w:pPr>
      <w:r>
        <w:rPr>
          <w:rFonts w:ascii="Amiri" w:hAnsi="Amiri" w:eastAsia="Amiri" w:cs="Amiri"/>
          <w:color w:val="111111"/>
          <w:sz w:val="28"/>
          <w:sz w:val="28"/>
          <w:szCs w:val="28"/>
          <w:rtl w:val="true"/>
          <w:lang w:bidi="ar-SA"/>
        </w:rPr>
        <w:t>زاد الشيخ أبو نصر من قوله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فمع ذاك لا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فأمرك عندي عجيب عجيب</w:t>
      </w:r>
    </w:p>
    <w:p>
      <w:pPr>
        <w:pStyle w:val="BookText"/>
        <w:rPr/>
      </w:pPr>
      <w:r>
        <w:rPr>
          <w:rFonts w:ascii="Amiri" w:hAnsi="Amiri" w:eastAsia="Amiri" w:cs="Amiri"/>
          <w:color w:val="111111"/>
          <w:sz w:val="28"/>
          <w:sz w:val="28"/>
          <w:szCs w:val="28"/>
          <w:rtl w:val="true"/>
          <w:lang w:bidi="ar-SA"/>
        </w:rPr>
        <w:t xml:space="preserve">فأخلص لمولاك و أضرع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فمولاك رب قريب مجيب</w:t>
      </w:r>
    </w:p>
    <w:p>
      <w:pPr>
        <w:pStyle w:val="BookText"/>
        <w:rPr/>
      </w:pPr>
      <w:r>
        <w:rPr>
          <w:rFonts w:ascii="Amiri" w:hAnsi="Amiri" w:eastAsia="Amiri" w:cs="Amiri"/>
          <w:color w:val="111111"/>
          <w:sz w:val="28"/>
          <w:sz w:val="28"/>
          <w:szCs w:val="28"/>
          <w:rtl w:val="true"/>
          <w:lang w:bidi="ar-SA"/>
        </w:rPr>
        <w:t>سمعت أبا الحسن بن المسلّم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العزيز يحثنا على السماع من أبي نصر بن طلاّب، و ذكر أبو القاسم علي بن إبراهيم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نصر بن طلاب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الأخير من ذي الحجة سنة تسع و سبعين و ثلاثمائة بصيدا، و كذا وجدته أنا بخطه إلاّ أنه لم يذكر العشر </w:t>
      </w:r>
      <w:r>
        <w:rPr>
          <w:rStyle w:val="FootnoteAnchor"/>
          <w:rtl w:val="true"/>
        </w:rPr>
        <w:footnoteReference w:id="1499"/>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محمد هبة اللّه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سنة سبعين و أربعمائة، و دفن </w:t>
      </w:r>
      <w:bookmarkStart w:id="403" w:name="pg11918_134957"/>
    </w:p>
    <w:p>
      <w:pPr>
        <w:pStyle w:val="BookText"/>
        <w:rPr/>
      </w:pPr>
      <w:bookmarkEnd w:id="403"/>
      <w:r>
        <w:rPr>
          <w:rFonts w:ascii="Amiri" w:hAnsi="Amiri" w:eastAsia="Amiri" w:cs="Amiri"/>
          <w:color w:val="111111"/>
          <w:sz w:val="28"/>
          <w:sz w:val="28"/>
          <w:szCs w:val="28"/>
          <w:rtl w:val="true"/>
          <w:lang w:bidi="ar-SA"/>
        </w:rPr>
        <w:t>بباب الصغير بظاهر دمشق، حدّث عن أبي الحسين محمد بن أحمد بن جميع الصيداوي بكتاب المعجم له، و عن أبي بكر محمد بن أحمد بن عثمان بن أبي الحديد، و أبي محمد عبد الرحمن بن عثمان بن أبي نصر، و القاضي أبي نصر محمد بن أحمد بن هارون بن الجندي و غيرهم، و روى عن أبي عبد اللّه أحمد بن علي بن محمد الشرابي الدمشقي كتاب إصلاح المنطق لأبي يعقوب بن السّكّيت، و كان فاضلا كثير الدرس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النسيب أنه مات بصيدا في المحرم </w:t>
      </w:r>
      <w:r>
        <w:rPr>
          <w:rStyle w:val="FootnoteAnchor"/>
          <w:rtl w:val="true"/>
        </w:rPr>
        <w:footnoteReference w:id="1501"/>
      </w:r>
      <w:r>
        <w:rPr>
          <w:rFonts w:ascii="Amiri" w:hAnsi="Amiri" w:eastAsia="Amiri" w:cs="Amiri"/>
          <w:color w:val="111111"/>
          <w:sz w:val="28"/>
          <w:sz w:val="28"/>
          <w:szCs w:val="28"/>
          <w:rtl w:val="true"/>
          <w:lang w:bidi="ar-SA"/>
        </w:rPr>
        <w:t>،فاللّه أعلم، و ذكر أبو عبد اللّه بن قبيس أنه مات في سنة إحدى و سبعين، و وهم في ذلك</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3957480_73709187"/>
      <w:bookmarkStart w:id="405" w:name="_Toc159"/>
      <w:bookmarkEnd w:id="404"/>
      <w:r>
        <w:rPr/>
        <w:t>1595</w:t>
      </w:r>
      <w:r>
        <w:rPr>
          <w:rtl w:val="true"/>
        </w:rPr>
        <w:t xml:space="preserve"> - </w:t>
      </w:r>
      <w:r>
        <w:rPr>
          <w:rtl w:val="true"/>
        </w:rPr>
        <w:t>الحسين بن محمد بن أحمد</w:t>
      </w:r>
      <w:bookmarkEnd w:id="405"/>
    </w:p>
    <w:p>
      <w:pPr>
        <w:pStyle w:val="BookText"/>
        <w:rPr/>
      </w:pPr>
      <w:r>
        <w:rPr>
          <w:rFonts w:ascii="Amiri" w:hAnsi="Amiri" w:eastAsia="Amiri" w:cs="Amiri"/>
          <w:color w:val="111111"/>
          <w:sz w:val="28"/>
          <w:sz w:val="28"/>
          <w:szCs w:val="28"/>
          <w:rtl w:val="true"/>
          <w:lang w:bidi="ar-SA"/>
        </w:rPr>
        <w:t xml:space="preserve">أبو محمد النّيسابوري الواعظ‍‌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سمع بدمشق أبا الحسن بن السمسار، و أبا عبد الرحمن محمد بن الحسين الصوفي بنيسابور، و أبا الحسن العتيقي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بن الحطّاب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بن الحطّاب الرازي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بكر يحيى بن سعدون بن تمام القرطبي عنه، أنا أبو محمد الحسين بن محمّد بن أحمد النّيسابوري الواعظ‍‌، و أبو </w:t>
      </w:r>
      <w:r>
        <w:rPr>
          <w:rStyle w:val="FootnoteAnchor"/>
          <w:rtl w:val="true"/>
        </w:rPr>
        <w:footnoteReference w:id="1505"/>
      </w:r>
      <w:r>
        <w:rPr>
          <w:rFonts w:ascii="Amiri" w:hAnsi="Amiri" w:eastAsia="Amiri" w:cs="Amiri"/>
          <w:color w:val="111111"/>
          <w:sz w:val="28"/>
          <w:sz w:val="28"/>
          <w:szCs w:val="28"/>
          <w:rtl w:val="true"/>
          <w:lang w:bidi="ar-SA"/>
        </w:rPr>
        <w:t>أحمد بن إبراهيم بن أحمد الرازي الفقيه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موسى بن الحسين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إبراهيم بن مروان، نا الحسن بن علي بن خلف، نا سليمان بن عبد الرحمن بن عيسى، نا ابن عياش </w:t>
      </w:r>
      <w:r>
        <w:rPr>
          <w:rStyle w:val="FootnoteAnchor"/>
          <w:rtl w:val="true"/>
        </w:rPr>
        <w:footnoteReference w:id="1506"/>
      </w:r>
      <w:r>
        <w:rPr>
          <w:rFonts w:ascii="Amiri" w:hAnsi="Amiri" w:eastAsia="Amiri" w:cs="Amiri"/>
          <w:color w:val="111111"/>
          <w:sz w:val="28"/>
          <w:sz w:val="28"/>
          <w:szCs w:val="28"/>
          <w:rtl w:val="true"/>
          <w:lang w:bidi="ar-SA"/>
        </w:rPr>
        <w:t xml:space="preserve">،نا الأوزاعي و سعيد بن يوسف، عن يحيى بن </w:t>
      </w:r>
      <w:bookmarkStart w:id="406" w:name="pg11918_134959"/>
    </w:p>
    <w:p>
      <w:pPr>
        <w:pStyle w:val="BookText"/>
        <w:rPr/>
      </w:pPr>
      <w:bookmarkEnd w:id="406"/>
      <w:r>
        <w:rPr>
          <w:rFonts w:ascii="Amiri" w:hAnsi="Amiri" w:eastAsia="Amiri" w:cs="Amiri"/>
          <w:color w:val="111111"/>
          <w:sz w:val="28"/>
          <w:sz w:val="28"/>
          <w:szCs w:val="28"/>
          <w:rtl w:val="true"/>
          <w:lang w:bidi="ar-SA"/>
        </w:rPr>
        <w:t>أبي كثير، عن أبي سلمة،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تنكح الثّيّب حتى تستأمر و لا البكر حتى تستأذن، و إذنها الصوت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1508"/>
      </w:r>
      <w:r>
        <w:rPr>
          <w:rFonts w:ascii="Amiri" w:hAnsi="Amiri" w:eastAsia="Amiri" w:cs="Amiri"/>
          <w:color w:val="111111"/>
          <w:sz w:val="28"/>
          <w:sz w:val="28"/>
          <w:szCs w:val="28"/>
          <w:rtl w:val="true"/>
          <w:lang w:bidi="ar-SA"/>
        </w:rPr>
        <w:t>محمد بن الحطاب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الحسين بن محمد بن أحمد النّيسابوري الواعظ‍‌، كان يكتب إلى أن توفي، و سمع معنا على محدّثي مصر، و قد أدرك بخراسان أبا عبد الرحمن السّلمي و طبقته، و بالشام علي بن موسى بن السمسار و غيره، و كان من رفقاء أبي بدمشق في طلب الحديث، و عندي عنه جزء من فوائد أبي عبد اللّه بن مروان سمعته عليه و على </w:t>
      </w:r>
      <w:r>
        <w:rPr>
          <w:rStyle w:val="FootnoteAnchor"/>
          <w:rtl w:val="true"/>
        </w:rPr>
        <w:footnoteReference w:id="1509"/>
      </w:r>
      <w:r>
        <w:rPr>
          <w:rFonts w:ascii="Amiri" w:hAnsi="Amiri" w:eastAsia="Amiri" w:cs="Amiri"/>
          <w:color w:val="111111"/>
          <w:sz w:val="28"/>
          <w:sz w:val="28"/>
          <w:szCs w:val="28"/>
          <w:rtl w:val="true"/>
          <w:lang w:bidi="ar-SA"/>
        </w:rPr>
        <w:t xml:space="preserve">والدي، و كانا قد سمعاه معا على ابن السمسار الدمشقي بها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 هذا الشيخ هو الذي روى عنه علي بن الخضر سمع منه عند قدومه دمشق طالبا للحديث، و اللّه أعلم</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3957482_73709187"/>
      <w:bookmarkStart w:id="408" w:name="_Toc160"/>
      <w:bookmarkEnd w:id="407"/>
      <w:r>
        <w:rPr/>
        <w:t>1596</w:t>
      </w:r>
      <w:r>
        <w:rPr>
          <w:rtl w:val="true"/>
        </w:rPr>
        <w:t xml:space="preserve"> - </w:t>
      </w:r>
      <w:r>
        <w:rPr>
          <w:rtl w:val="true"/>
        </w:rPr>
        <w:t>الحسين بن محمد بن أحمد بن جعفر</w:t>
      </w:r>
      <w:bookmarkEnd w:id="408"/>
    </w:p>
    <w:p>
      <w:pPr>
        <w:pStyle w:val="BookText"/>
        <w:rPr/>
      </w:pPr>
      <w:r>
        <w:rPr>
          <w:rFonts w:ascii="IRNazanin" w:hAnsi="IRNazanin" w:eastAsia="IRNazanin"/>
          <w:color w:val="111111"/>
          <w:sz w:val="28"/>
          <w:sz w:val="28"/>
          <w:szCs w:val="28"/>
          <w:rtl w:val="true"/>
          <w:lang w:bidi="fa-IR"/>
        </w:rPr>
        <w:t>أبو عبد اللّه</w:t>
      </w:r>
    </w:p>
    <w:p>
      <w:pPr>
        <w:pStyle w:val="BookText"/>
        <w:rPr/>
      </w:pPr>
      <w:r>
        <w:rPr>
          <w:rFonts w:ascii="Amiri" w:hAnsi="Amiri" w:eastAsia="Amiri" w:cs="Amiri"/>
          <w:color w:val="111111"/>
          <w:sz w:val="28"/>
          <w:sz w:val="28"/>
          <w:szCs w:val="28"/>
          <w:rtl w:val="true"/>
          <w:lang w:bidi="ar-SA"/>
        </w:rPr>
        <w:t>و 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النّهربيني المقرئ الفقيه </w:t>
      </w:r>
      <w:r>
        <w:rPr>
          <w:rStyle w:val="FootnoteAnchor"/>
          <w:rtl w:val="true"/>
        </w:rPr>
        <w:footnoteReference w:id="151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القاسم يحيى بن أحمد بن أحمد بن محمد بن علي السّيبي </w:t>
      </w:r>
      <w:r>
        <w:rPr>
          <w:rStyle w:val="FootnoteAnchor"/>
          <w:rtl w:val="true"/>
        </w:rPr>
        <w:footnoteReference w:id="1512"/>
      </w:r>
      <w:r>
        <w:rPr>
          <w:rFonts w:ascii="Amiri" w:hAnsi="Amiri" w:eastAsia="Amiri" w:cs="Amiri"/>
          <w:color w:val="111111"/>
          <w:sz w:val="28"/>
          <w:sz w:val="28"/>
          <w:szCs w:val="28"/>
          <w:rtl w:val="true"/>
          <w:lang w:bidi="ar-SA"/>
        </w:rPr>
        <w:t xml:space="preserve">المعروف بابن القصري </w:t>
      </w:r>
      <w:r>
        <w:rPr>
          <w:rStyle w:val="FootnoteAnchor"/>
          <w:rtl w:val="true"/>
        </w:rPr>
        <w:footnoteReference w:id="1513"/>
      </w:r>
      <w:r>
        <w:rPr>
          <w:rFonts w:ascii="Amiri" w:hAnsi="Amiri" w:eastAsia="Amiri" w:cs="Amiri"/>
          <w:color w:val="111111"/>
          <w:sz w:val="28"/>
          <w:sz w:val="28"/>
          <w:szCs w:val="28"/>
          <w:rtl w:val="true"/>
          <w:lang w:bidi="ar-SA"/>
        </w:rPr>
        <w:t xml:space="preserve">المقرئ، و أبا عبد اللّه الحسين بن محمد بن طلحة النّعالي، و أبا الحسين المبارك بن عبد الجبار بن الطّيّوري و غيرهم، و ذكر لي أنه سمع من أبي الحسين بن النّقّور، و لم أظفر بسماعه منه، و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ب‍‌</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 xml:space="preserve">دمشق في المدرسة </w:t>
      </w:r>
      <w:bookmarkStart w:id="409" w:name="pg11918_134961"/>
    </w:p>
    <w:p>
      <w:pPr>
        <w:pStyle w:val="BookText"/>
        <w:rPr/>
      </w:pPr>
      <w:bookmarkEnd w:id="409"/>
      <w:r>
        <w:rPr>
          <w:rFonts w:ascii="Amiri" w:hAnsi="Amiri" w:eastAsia="Amiri" w:cs="Amiri"/>
          <w:color w:val="111111"/>
          <w:sz w:val="28"/>
          <w:sz w:val="28"/>
          <w:szCs w:val="28"/>
          <w:rtl w:val="true"/>
          <w:lang w:bidi="ar-SA"/>
        </w:rPr>
        <w:t xml:space="preserve">الأمينية مدة، كتبت </w:t>
      </w:r>
      <w:r>
        <w:rPr>
          <w:rStyle w:val="FootnoteAnchor"/>
          <w:rtl w:val="true"/>
        </w:rPr>
        <w:footnoteReference w:id="1515"/>
      </w:r>
      <w:r>
        <w:rPr>
          <w:rFonts w:ascii="Amiri" w:hAnsi="Amiri" w:eastAsia="Amiri" w:cs="Amiri"/>
          <w:color w:val="111111"/>
          <w:sz w:val="28"/>
          <w:sz w:val="28"/>
          <w:szCs w:val="28"/>
          <w:rtl w:val="true"/>
          <w:lang w:bidi="ar-SA"/>
        </w:rPr>
        <w:t>عنه و كان خيرا ثقة، يقرأ القرآن و يصلّي بالناس في مسجد سوق الغزل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النّهربيني، أنا أبو القاسم يحيى بن أحمد بن أحمد بن السّيبي </w:t>
      </w:r>
      <w:r>
        <w:rPr>
          <w:rStyle w:val="FootnoteAnchor"/>
          <w:rtl w:val="true"/>
        </w:rPr>
        <w:footnoteReference w:id="1516"/>
      </w:r>
      <w:r>
        <w:rPr>
          <w:rFonts w:ascii="Amiri" w:hAnsi="Amiri" w:eastAsia="Amiri" w:cs="Amiri"/>
          <w:color w:val="111111"/>
          <w:sz w:val="28"/>
          <w:sz w:val="28"/>
          <w:szCs w:val="28"/>
          <w:rtl w:val="true"/>
          <w:lang w:bidi="ar-SA"/>
        </w:rPr>
        <w:t xml:space="preserve">ببغداد، أنا أبو الفضل عبد الواحد بن عبد العزيز بن الحارث التميمي، نا أبو بكر محمد بن عبد اللّه الشافعي، نا محمد بن الفرج الأزرق، نا حجاج بن محمد، نا ابن جريج </w:t>
      </w:r>
      <w:r>
        <w:rPr>
          <w:rStyle w:val="FootnoteAnchor"/>
          <w:rtl w:val="true"/>
        </w:rPr>
        <w:footnoteReference w:id="1517"/>
      </w:r>
      <w:r>
        <w:rPr>
          <w:rFonts w:ascii="Amiri" w:hAnsi="Amiri" w:eastAsia="Amiri" w:cs="Amiri"/>
          <w:color w:val="111111"/>
          <w:sz w:val="28"/>
          <w:sz w:val="28"/>
          <w:szCs w:val="28"/>
          <w:rtl w:val="true"/>
          <w:lang w:bidi="ar-SA"/>
        </w:rPr>
        <w:t>،أخبرني ابن الزبير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عن الحق إلى يوم القيامة فينزل عيسى 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أيضا، أنا يحيى بن أحمد بن السّيبي </w:t>
      </w:r>
      <w:r>
        <w:rPr>
          <w:rStyle w:val="FootnoteAnchor"/>
          <w:rtl w:val="true"/>
        </w:rPr>
        <w:footnoteReference w:id="1518"/>
      </w:r>
      <w:r>
        <w:rPr>
          <w:rFonts w:ascii="Amiri" w:hAnsi="Amiri" w:eastAsia="Amiri" w:cs="Amiri"/>
          <w:color w:val="111111"/>
          <w:sz w:val="28"/>
          <w:sz w:val="28"/>
          <w:szCs w:val="28"/>
          <w:rtl w:val="true"/>
          <w:lang w:bidi="ar-SA"/>
        </w:rPr>
        <w:t>المقرئ، أنا أبو الفضل عبد الواحد بن عبد العزيز بن الحارث التميمي بانتقاء ابن أبي الفوارس، نا أحمد بن كامل القاضي بانتفاء أبي الحسن بن مظفر، نا عبد اللّه بن روح المدائني، نا سلام بن سليمان المدائني، نا حمزة بن حبيب الزيات القارئ، عن الأجلح بن عبد اللّه،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ملحمة و رحمة، و لم يبعثني تاجرا و لا زرّاعا، و إن شرار الناس يوم القيامة التجار و الزرّاعون إلاّ من شح على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عبد اللّه النّهربيني يوم الأربعاء خامس ذي القعدة سنة ثلاثين و خمسمائة، و دفن بقرية حديثة جرش من غوطة دمشق عند أخيه أحمد </w:t>
      </w:r>
      <w:r>
        <w:rPr>
          <w:rStyle w:val="FootnoteAnchor"/>
          <w:rtl w:val="true"/>
        </w:rPr>
        <w:footnoteReference w:id="1519"/>
      </w:r>
      <w:r>
        <w:rPr>
          <w:rFonts w:ascii="Amiri" w:hAnsi="Amiri" w:eastAsia="Amiri" w:cs="Amiri"/>
          <w:color w:val="111111"/>
          <w:sz w:val="28"/>
          <w:sz w:val="28"/>
          <w:szCs w:val="28"/>
          <w:rtl w:val="true"/>
          <w:lang w:bidi="ar-SA"/>
        </w:rPr>
        <w:t>،و كان فلاحا بالحديثة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3957484_73709187"/>
      <w:bookmarkStart w:id="411" w:name="_Toc161"/>
      <w:bookmarkEnd w:id="410"/>
      <w:r>
        <w:rPr/>
        <w:t>1597</w:t>
      </w:r>
      <w:r>
        <w:rPr>
          <w:rtl w:val="true"/>
        </w:rPr>
        <w:t xml:space="preserve"> - </w:t>
      </w:r>
      <w:r>
        <w:rPr>
          <w:rtl w:val="true"/>
        </w:rPr>
        <w:t>الحسين بن محمّد بن إبراهيم</w:t>
      </w:r>
      <w:bookmarkEnd w:id="411"/>
    </w:p>
    <w:p>
      <w:pPr>
        <w:pStyle w:val="BookText"/>
        <w:rPr/>
      </w:pPr>
      <w:r>
        <w:rPr>
          <w:rFonts w:ascii="Amiri" w:hAnsi="Amiri" w:eastAsia="Amiri" w:cs="Amiri"/>
          <w:color w:val="111111"/>
          <w:sz w:val="28"/>
          <w:sz w:val="28"/>
          <w:szCs w:val="28"/>
          <w:rtl w:val="true"/>
          <w:lang w:bidi="ar-SA"/>
        </w:rPr>
        <w:t>أبو عبد اللّه التميمي المعروف بابن البقّال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سلفة </w:t>
      </w:r>
      <w:r>
        <w:rPr>
          <w:rStyle w:val="FootnoteAnchor"/>
          <w:rtl w:val="true"/>
        </w:rPr>
        <w:footnoteReference w:id="1520"/>
      </w:r>
      <w:r>
        <w:rPr>
          <w:rFonts w:ascii="Amiri" w:hAnsi="Amiri" w:eastAsia="Amiri" w:cs="Amiri"/>
          <w:color w:val="111111"/>
          <w:sz w:val="28"/>
          <w:sz w:val="28"/>
          <w:szCs w:val="28"/>
          <w:rtl w:val="true"/>
          <w:lang w:bidi="ar-SA"/>
        </w:rPr>
        <w:t>من خراسان أيام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أبي مسعود أحمد بن محمّد القاضي، و زكريا بن يحيى السجزي خيّاط‍‌ السنّة، و أحمد بن نصر بن شاكر، و أبي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الحسين الرازي، و الكلابي، و أبو </w:t>
      </w:r>
      <w:r>
        <w:rPr>
          <w:rStyle w:val="FootnoteAnchor"/>
          <w:rtl w:val="true"/>
        </w:rPr>
        <w:footnoteReference w:id="1521"/>
      </w:r>
      <w:r>
        <w:rPr>
          <w:rFonts w:ascii="Amiri" w:hAnsi="Amiri" w:eastAsia="Amiri" w:cs="Amiri"/>
          <w:color w:val="111111"/>
          <w:sz w:val="28"/>
          <w:sz w:val="28"/>
          <w:szCs w:val="28"/>
          <w:rtl w:val="true"/>
          <w:lang w:bidi="ar-SA"/>
        </w:rPr>
        <w:t>سليمان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القاسم عن أبي الفضل بن الفرات، و أبي الحسن رشأ بن نظيف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لوهّاب بن جعفر الميداني، أنا أبو سليمان بن زبر، أنا أبو عبد اللّه الحسين بن محمد بن إبراهيم بن البقّال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أحمد الهمداني يعرف بأبي الناعس،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عبد الرحمن بن عمرو، نا سعيد بن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بن سنان، نا محمّد بن 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لبلال بن أبي بردة </w:t>
      </w:r>
      <w:r>
        <w:rPr>
          <w:rStyle w:val="FootnoteAnchor"/>
          <w:rtl w:val="true"/>
        </w:rPr>
        <w:footnoteReference w:id="1522"/>
      </w:r>
      <w:r>
        <w:rPr>
          <w:rFonts w:ascii="Amiri" w:hAnsi="Amiri" w:eastAsia="Amiri" w:cs="Amiri"/>
          <w:color w:val="111111"/>
          <w:sz w:val="28"/>
          <w:sz w:val="28"/>
          <w:szCs w:val="28"/>
          <w:rtl w:val="true"/>
          <w:lang w:bidi="ar-SA"/>
        </w:rPr>
        <w:t>فإن أباك حدّثني عن جدك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جهنم واد و في الوادي بئر </w:t>
      </w:r>
      <w:r>
        <w:rPr>
          <w:rStyle w:val="FootnoteAnchor"/>
          <w:rtl w:val="true"/>
        </w:rPr>
        <w:footnoteReference w:id="1523"/>
      </w:r>
      <w:r>
        <w:rPr>
          <w:rFonts w:ascii="Amiri" w:hAnsi="Amiri" w:eastAsia="Amiri" w:cs="Amiri"/>
          <w:color w:val="111111"/>
          <w:sz w:val="28"/>
          <w:sz w:val="28"/>
          <w:szCs w:val="28"/>
          <w:rtl w:val="true"/>
          <w:lang w:bidi="ar-SA"/>
        </w:rPr>
        <w:t>يقال لها هبهب، حقّا على اللّه أن يسكنه كل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ابن مقاتل، أنا أبو علي الأهوازي، إجازة، قال لنا الكلابي </w:t>
      </w:r>
      <w:r>
        <w:rPr>
          <w:rStyle w:val="FootnoteAnchor"/>
          <w:rtl w:val="true"/>
        </w:rPr>
        <w:footnoteReference w:id="1524"/>
      </w:r>
      <w:r>
        <w:rPr>
          <w:rFonts w:ascii="Amiri" w:hAnsi="Amiri" w:eastAsia="Amiri" w:cs="Amiri"/>
          <w:color w:val="111111"/>
          <w:sz w:val="28"/>
          <w:sz w:val="28"/>
          <w:szCs w:val="28"/>
          <w:rtl w:val="true"/>
          <w:lang w:bidi="ar-SA"/>
        </w:rPr>
        <w:t>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البقّال أبو عبد اللّه، سمّاه الكلابي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نجا بن أحمد، و ذكر أنه نقل ذلك من خط‍‌ أبي </w:t>
      </w:r>
      <w:r>
        <w:rPr>
          <w:rStyle w:val="FootnoteAnchor"/>
          <w:rtl w:val="true"/>
        </w:rPr>
        <w:footnoteReference w:id="1525"/>
      </w:r>
      <w:r>
        <w:rPr>
          <w:rFonts w:ascii="Amiri" w:hAnsi="Amiri" w:eastAsia="Amiri" w:cs="Amiri"/>
          <w:color w:val="111111"/>
          <w:sz w:val="28"/>
          <w:sz w:val="28"/>
          <w:szCs w:val="28"/>
          <w:rtl w:val="true"/>
          <w:lang w:bidi="ar-SA"/>
        </w:rPr>
        <w:t>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أخ على شرطة دمشق، و مات في ذي الحجة سنة ثلاثين و ثلاثمائة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بن البقّال</w:t>
      </w:r>
      <w:r>
        <w:rPr>
          <w:rFonts w:eastAsia="Amiri" w:cs="Amiri" w:ascii="Amiri" w:hAnsi="Amiri"/>
          <w:color w:val="111111"/>
          <w:sz w:val="28"/>
          <w:szCs w:val="28"/>
          <w:rtl w:val="true"/>
          <w:lang w:bidi="ar-SA"/>
        </w:rPr>
        <w:t xml:space="preserve">. </w:t>
      </w:r>
      <w:bookmarkStart w:id="412" w:name="pg11918_134966"/>
    </w:p>
    <w:p>
      <w:pPr>
        <w:pStyle w:val="Heading6"/>
        <w:numPr>
          <w:ilvl w:val="5"/>
          <w:numId w:val="1"/>
        </w:numPr>
        <w:rPr/>
      </w:pPr>
      <w:bookmarkStart w:id="413" w:name="__RefHeading___Toc13957486_73709187"/>
      <w:bookmarkStart w:id="414" w:name="_Toc162"/>
      <w:bookmarkEnd w:id="412"/>
      <w:bookmarkEnd w:id="413"/>
      <w:r>
        <w:rPr/>
        <w:t>1598</w:t>
      </w:r>
      <w:r>
        <w:rPr>
          <w:rtl w:val="true"/>
        </w:rPr>
        <w:t xml:space="preserve"> - </w:t>
      </w:r>
      <w:r>
        <w:rPr>
          <w:rtl w:val="true"/>
        </w:rPr>
        <w:t>الحسين بن محمّد بن إبراهيم بن الحسين</w:t>
      </w:r>
      <w:bookmarkEnd w:id="414"/>
    </w:p>
    <w:p>
      <w:pPr>
        <w:pStyle w:val="BookText"/>
        <w:rPr/>
      </w:pPr>
      <w:r>
        <w:rPr>
          <w:rFonts w:ascii="IRNazanin" w:hAnsi="IRNazanin" w:eastAsia="IRNazanin"/>
          <w:color w:val="111111"/>
          <w:sz w:val="28"/>
          <w:sz w:val="28"/>
          <w:szCs w:val="28"/>
          <w:rtl w:val="true"/>
          <w:lang w:bidi="fa-IR"/>
        </w:rPr>
        <w:t>ابن عبد اللّه بن عبد الرّحمن</w:t>
      </w:r>
    </w:p>
    <w:p>
      <w:pPr>
        <w:pStyle w:val="BookText"/>
        <w:rPr/>
      </w:pPr>
      <w:r>
        <w:rPr>
          <w:rFonts w:ascii="Amiri" w:hAnsi="Amiri" w:eastAsia="Amiri" w:cs="Amiri"/>
          <w:color w:val="111111"/>
          <w:sz w:val="28"/>
          <w:sz w:val="28"/>
          <w:szCs w:val="28"/>
          <w:rtl w:val="true"/>
          <w:lang w:bidi="ar-SA"/>
        </w:rPr>
        <w:t xml:space="preserve">أبو القاسم الحنّائي المعدّل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1527"/>
      </w:r>
      <w:r>
        <w:rPr>
          <w:rFonts w:ascii="Amiri" w:hAnsi="Amiri" w:eastAsia="Amiri" w:cs="Amiri"/>
          <w:color w:val="111111"/>
          <w:sz w:val="28"/>
          <w:sz w:val="28"/>
          <w:szCs w:val="28"/>
          <w:rtl w:val="true"/>
          <w:lang w:bidi="ar-SA"/>
        </w:rPr>
        <w:t>عبد الوهاب الكلابي، و أبي علي بن درستويه، و أبي بكر عبد اللّه بن محمّد بن عبد اللّه بن هلال الحنّائي، و أبي بكر بن أبي الحديد، و تمام بن محمّد، و أبي محمّد بن أبي نصر، و أبي بكر محمّد بن عبد الرّحمن بن عبيد اللّه بن يحيى القطان، و أبي الفتح محمّد بن إبراهيم بن محمّد البصري الجحدري، نزيل القدس، و أبي الحسن عبيد اللّه بن الحسن بن أحمد الوراق، و أبي بكر يحيى بن زكريا بن أحمد البلخي، و أبي القاسم عبد الرّحمن بن الحسين بن أبي الحسن بن أبي العقب، و أبي نصر بن الجبّان، و أبي الحسن علي بن عبد القادر بن بزيع الطّرسوسي، و أبي الحسن علي بن عبد اللّه بن جهضم نزيل مكة، و أبي يعلى حمزة بن محمّد بن حمزة بن محمّد العلوي الزيدي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أبو سعد السّمان، و مكي بن عبد السلام المقدسي، و عبد المحسن بن محمّد بن علي، و الحسن بن علي الساوي، و سهل بن بشر الأسفرايني، و ابنه صاعد، و علي بن الحسين بن محمّد بن السفاج </w:t>
      </w:r>
      <w:r>
        <w:rPr>
          <w:rStyle w:val="FootnoteAnchor"/>
          <w:rtl w:val="true"/>
        </w:rPr>
        <w:footnoteReference w:id="1528"/>
      </w:r>
      <w:r>
        <w:rPr>
          <w:rFonts w:ascii="Amiri" w:hAnsi="Amiri" w:eastAsia="Amiri" w:cs="Amiri"/>
          <w:color w:val="111111"/>
          <w:sz w:val="28"/>
          <w:sz w:val="28"/>
          <w:szCs w:val="28"/>
          <w:rtl w:val="true"/>
          <w:lang w:bidi="ar-SA"/>
        </w:rPr>
        <w:t>الثعلبي الحلبي، و إبراهيم بن يونس المقدسي، و ياسين بن سهل، و أبو الحسن الموازيني، و ابناه أبو طاهر، و أبو الحسين، و أبو الفضل يوسف بن الحسين بن عبد اللّه الإسكندراني، و عبد المنعم بن علي بن أحمد، و إبراهيم بن مياس بن الصّقيل، و أبو طاهر بن هلال، و عبد الكريم بن المسلم العطار، و أبو عبد اللّه بن أبي العلاء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عنه النسيب، و أبو محمّد بن الأكفاني، و عبد الكريم بن حمزة، </w:t>
      </w:r>
    </w:p>
    <w:p>
      <w:pPr>
        <w:pStyle w:val="BookText"/>
        <w:rPr/>
      </w:pPr>
      <w:r>
        <w:rPr>
          <w:rFonts w:ascii="Amiri" w:hAnsi="Amiri" w:eastAsia="Amiri" w:cs="Amiri"/>
          <w:color w:val="111111"/>
          <w:sz w:val="28"/>
          <w:sz w:val="28"/>
          <w:szCs w:val="28"/>
          <w:rtl w:val="true"/>
          <w:lang w:bidi="ar-SA"/>
        </w:rPr>
        <w:t xml:space="preserve">و طاهر بن سهل، و أبو الحسين بن سعيد، و ثعلب </w:t>
      </w:r>
      <w:r>
        <w:rPr>
          <w:rStyle w:val="FootnoteAnchor"/>
          <w:rtl w:val="true"/>
        </w:rPr>
        <w:footnoteReference w:id="1529"/>
      </w:r>
      <w:r>
        <w:rPr>
          <w:rFonts w:ascii="Amiri" w:hAnsi="Amiri" w:eastAsia="Amiri" w:cs="Amiri"/>
          <w:color w:val="111111"/>
          <w:sz w:val="28"/>
          <w:sz w:val="28"/>
          <w:szCs w:val="28"/>
          <w:rtl w:val="true"/>
          <w:lang w:bidi="ar-SA"/>
        </w:rPr>
        <w:t>بن جعفر، و ذكر مكي بن عبد السّلام أنه ثقة صالح، و ذكر النسيب أنه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النسيب، و أبو محمّد هبة اللّه بن أحمد، و عبد الكريم بن حمزة، و أبو المعالي ثعلب بن جعفر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الحسين بن محمّد بن إبراهيم الحنّائي، نا أبو الحسين عبد الوهاب بن الحسن بن الوليد الكلابي، أنا محمّد بن خريم </w:t>
      </w:r>
      <w:r>
        <w:rPr>
          <w:rStyle w:val="FootnoteAnchor"/>
          <w:rtl w:val="true"/>
        </w:rPr>
        <w:footnoteReference w:id="1530"/>
      </w:r>
      <w:r>
        <w:rPr>
          <w:rFonts w:ascii="Amiri" w:hAnsi="Amiri" w:eastAsia="Amiri" w:cs="Amiri"/>
          <w:color w:val="111111"/>
          <w:sz w:val="28"/>
          <w:sz w:val="28"/>
          <w:szCs w:val="28"/>
          <w:rtl w:val="true"/>
          <w:lang w:bidi="ar-SA"/>
        </w:rPr>
        <w:t>بن محمّد بن عبد الملك بن مروان العقيلي، نا هشام بن عمّار، نا مالك بن أنس، نا سمي مولى أبي بكر بن هشام،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 يمنع أحدكم نومه و طعامه و شرابه، فإذا قضى أحدكم نهمته من سفره فليعجل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علي بن إبراهيم، سألت الشيخ الفاضل الثقة الدين أبا القاسم الحسين بن محمّد بن إبراهيم الحنّائي المحدث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من سنة ثمان و سبعين و ثلاثمائة لأربع عشرة ليلة خلت من شوال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أبو محمّد بن صابر، عن القاسم علي بن إبراهيم أنه سأله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سبعين،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إبراهيم أبو القاسم الحنّائي الدمشقي، سمع عبد الوهاب بن الحسن بن الوليد الكلابي، و أبا بكر بن أبي الحديد و من يليهما، كتبت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الحنّائي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بيع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w:t>
      </w:r>
      <w:r>
        <w:rPr>
          <w:rStyle w:val="FootnoteAnchor"/>
          <w:rtl w:val="true"/>
        </w:rPr>
        <w:footnoteReference w:id="1534"/>
      </w:r>
      <w:r>
        <w:rPr>
          <w:rFonts w:ascii="Amiri" w:hAnsi="Amiri" w:eastAsia="Amiri" w:cs="Amiri"/>
          <w:color w:val="111111"/>
          <w:sz w:val="28"/>
          <w:sz w:val="28"/>
          <w:szCs w:val="28"/>
          <w:rtl w:val="true"/>
          <w:lang w:bidi="ar-SA"/>
        </w:rPr>
        <w:t xml:space="preserve">بن محمّد بن إبراهيم بن الحسين الحنّائي الدمشقي المعدل، سمع عبد الوهاب بن الحسن الكلابي، و أبا بكر بن أبي </w:t>
      </w:r>
      <w:bookmarkStart w:id="415" w:name="pg11918_134970"/>
    </w:p>
    <w:p>
      <w:pPr>
        <w:pStyle w:val="BookText"/>
        <w:rPr/>
      </w:pPr>
      <w:bookmarkEnd w:id="415"/>
      <w:r>
        <w:rPr>
          <w:rFonts w:ascii="Amiri" w:hAnsi="Amiri" w:eastAsia="Amiri" w:cs="Amiri"/>
          <w:color w:val="111111"/>
          <w:sz w:val="28"/>
          <w:sz w:val="28"/>
          <w:szCs w:val="28"/>
          <w:rtl w:val="true"/>
          <w:lang w:bidi="ar-SA"/>
        </w:rPr>
        <w:t>الحديد و غيرهما من الدمشقيين، كتبت عنه،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الحسين بن محمّد الحنّائي ليلة الخميس الرابع و عشرين </w:t>
      </w:r>
      <w:r>
        <w:rPr>
          <w:rStyle w:val="FootnoteAnchor"/>
          <w:rtl w:val="true"/>
        </w:rPr>
        <w:footnoteReference w:id="1535"/>
      </w:r>
      <w:r>
        <w:rPr>
          <w:rFonts w:ascii="Amiri" w:hAnsi="Amiri" w:eastAsia="Amiri" w:cs="Amiri"/>
          <w:color w:val="111111"/>
          <w:sz w:val="28"/>
          <w:sz w:val="28"/>
          <w:szCs w:val="28"/>
          <w:rtl w:val="true"/>
          <w:lang w:bidi="ar-SA"/>
        </w:rPr>
        <w:t xml:space="preserve">من جمادى الأول سنة تسع و خمسين </w:t>
      </w:r>
      <w:r>
        <w:rPr>
          <w:rStyle w:val="FootnoteAnchor"/>
          <w:rtl w:val="true"/>
        </w:rPr>
        <w:footnoteReference w:id="1536"/>
      </w:r>
      <w:r>
        <w:rPr>
          <w:rFonts w:ascii="Amiri" w:hAnsi="Amiri" w:eastAsia="Amiri" w:cs="Amiri"/>
          <w:color w:val="111111"/>
          <w:sz w:val="28"/>
          <w:sz w:val="28"/>
          <w:szCs w:val="28"/>
          <w:rtl w:val="true"/>
          <w:lang w:bidi="ar-SA"/>
        </w:rPr>
        <w:t xml:space="preserve">،حدّث عن عبد الوهاب بن الحسن أخي تبوك، و عن الحسن بن محمّد بن درستويه، و هو آخر من حدّث عن ابن درستويه، و حدث عن غيرهما، انتقى عليه النخشبي عشرة أجزاء، مضى على سداد و أمر جميل، و دفن يوم الخميس بعد الظهر في مقابر باب كيسان </w:t>
      </w:r>
      <w:r>
        <w:rPr>
          <w:rStyle w:val="FootnoteAnchor"/>
          <w:rtl w:val="true"/>
        </w:rPr>
        <w:footnoteReference w:id="1537"/>
      </w:r>
      <w:r>
        <w:rPr>
          <w:rFonts w:ascii="Amiri" w:hAnsi="Amiri" w:eastAsia="Amiri" w:cs="Amiri"/>
          <w:color w:val="111111"/>
          <w:sz w:val="28"/>
          <w:sz w:val="28"/>
          <w:szCs w:val="28"/>
          <w:rtl w:val="true"/>
          <w:lang w:bidi="ar-SA"/>
        </w:rPr>
        <w:t xml:space="preserve">على أخيه علي، و كانت له جنازة عظيمة، ما رأينا مثلها من مدة </w:t>
      </w:r>
      <w:r>
        <w:rPr>
          <w:rStyle w:val="FootnoteAnchor"/>
          <w:rtl w:val="true"/>
        </w:rPr>
        <w:footnoteReference w:id="1538"/>
      </w:r>
      <w:r>
        <w:rPr>
          <w:rFonts w:ascii="Amiri" w:hAnsi="Amiri" w:eastAsia="Amiri" w:cs="Amiri"/>
          <w:color w:val="111111"/>
          <w:sz w:val="28"/>
          <w:sz w:val="28"/>
          <w:szCs w:val="28"/>
          <w:rtl w:val="true"/>
          <w:lang w:bidi="ar-SA"/>
        </w:rPr>
        <w:t>،و ذكر أن مولده سنة ست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أبو محمّد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الحسين بن محمّد بن إبراهيم الحنّائي رحمه اللّه ليلة الخميس في العشر الأخير من جمادى الأولى من سنة سبع و خمسين و أربع مائة، و صلي عليه في الجامع، و دفن يوم الخميس في باب كيسان</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3957488_73709187"/>
      <w:bookmarkStart w:id="417" w:name="_Toc163"/>
      <w:bookmarkEnd w:id="416"/>
      <w:r>
        <w:rPr/>
        <w:t>1599</w:t>
      </w:r>
      <w:r>
        <w:rPr>
          <w:rtl w:val="true"/>
        </w:rPr>
        <w:t xml:space="preserve"> - </w:t>
      </w:r>
      <w:r>
        <w:rPr>
          <w:rtl w:val="true"/>
        </w:rPr>
        <w:t>الحسين بن محمّد بن أسد</w:t>
      </w:r>
      <w:bookmarkEnd w:id="417"/>
    </w:p>
    <w:p>
      <w:pPr>
        <w:pStyle w:val="BookText"/>
        <w:rPr/>
      </w:pPr>
      <w:r>
        <w:rPr>
          <w:rFonts w:ascii="Amiri" w:hAnsi="Amiri" w:eastAsia="Amiri" w:cs="Amiri"/>
          <w:color w:val="111111"/>
          <w:sz w:val="28"/>
          <w:sz w:val="28"/>
          <w:szCs w:val="28"/>
          <w:rtl w:val="true"/>
          <w:lang w:bidi="ar-SA"/>
        </w:rPr>
        <w:t xml:space="preserve">أبو القاسم الدّيبلي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حدّث بدمشق عن أبي صالح الحسن بن زكريا العلاّف، و محمّد بن يحيى المروزي، و موسى بن هارون، و إسحاق بن حاجب بن ثابت، و أبي يعلى الموصلي، و الحسن بن علوية القطان، و محمّد بن عثمان بن أبي شيبة، و أحمد بن محمّد بن عبدوس النّيسابوري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عبد الرّحمن بن عمر بن نصر، و أبو العباس بن السمسار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القاسم الحسين بن محمّد بن أسد الدّيبلي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w:t>
      </w:r>
      <w:bookmarkStart w:id="418" w:name="pg11918_134972"/>
    </w:p>
    <w:p>
      <w:pPr>
        <w:pStyle w:val="BookText"/>
        <w:rPr/>
      </w:pPr>
      <w:bookmarkEnd w:id="418"/>
      <w:r>
        <w:rPr>
          <w:rFonts w:ascii="Amiri" w:hAnsi="Amiri" w:eastAsia="Amiri" w:cs="Amiri"/>
          <w:color w:val="111111"/>
          <w:sz w:val="28"/>
          <w:sz w:val="28"/>
          <w:szCs w:val="28"/>
          <w:rtl w:val="true"/>
          <w:lang w:bidi="ar-SA"/>
        </w:rPr>
        <w:t>و ثلاثمائة قال في حديث آخر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صالح الحسن بن زكريّا العلاف، نا أبو جعفر محمّد بن طريف، نا عبد اللّه بن إدريس، عن أبيه، عن حبيب بن أبي ثابت، عن أبيه، عن عطاء،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باع مدبّرا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صحيح</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3957490_73709187"/>
      <w:bookmarkStart w:id="420" w:name="_Toc164"/>
      <w:bookmarkEnd w:id="419"/>
      <w:r>
        <w:rPr/>
        <w:t>1600</w:t>
      </w:r>
      <w:r>
        <w:rPr>
          <w:rtl w:val="true"/>
        </w:rPr>
        <w:t xml:space="preserve"> - </w:t>
      </w:r>
      <w:r>
        <w:rPr>
          <w:rtl w:val="true"/>
        </w:rPr>
        <w:t>الحسين بن محمّد بن جمعة</w:t>
      </w:r>
      <w:bookmarkEnd w:id="420"/>
    </w:p>
    <w:p>
      <w:pPr>
        <w:pStyle w:val="BookText"/>
        <w:rPr/>
      </w:pPr>
      <w:r>
        <w:rPr>
          <w:rFonts w:ascii="Amiri" w:hAnsi="Amiri" w:eastAsia="Amiri" w:cs="Amiri"/>
          <w:color w:val="111111"/>
          <w:sz w:val="28"/>
          <w:sz w:val="28"/>
          <w:szCs w:val="28"/>
          <w:rtl w:val="true"/>
          <w:lang w:bidi="ar-SA"/>
        </w:rPr>
        <w:t>أبو جعفر الأسدي مولاهم</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بمكة، و أبا يوسف محمّد بن أحمد بن الحجّاج الصيدلاني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اللّه بن الحسين، و ابن ابنه محمّد بن عبد اللّه بن الحسين، و أبو القاسم بن أبي العقب، و محمّد بن إبراهيم بن مروان، و محمّد بن إبراهيم بن سهل بن حية، و أبو زرعة محمّد بن عبد اللّه بن أبي دجانة، و محمّد بن موسى بن فضالة القرشي </w:t>
      </w:r>
      <w:r>
        <w:rPr>
          <w:rStyle w:val="FootnoteAnchor"/>
          <w:rtl w:val="true"/>
        </w:rPr>
        <w:footnoteReference w:id="1541"/>
      </w:r>
      <w:r>
        <w:rPr>
          <w:rFonts w:ascii="Amiri" w:hAnsi="Amiri" w:eastAsia="Amiri" w:cs="Amiri"/>
          <w:color w:val="111111"/>
          <w:sz w:val="28"/>
          <w:sz w:val="28"/>
          <w:szCs w:val="28"/>
          <w:rtl w:val="true"/>
          <w:lang w:bidi="ar-SA"/>
        </w:rPr>
        <w:t xml:space="preserve">،و أبو طاهر محمّد بن سليمان بن ذكوان، و أبو علي بن آدم، و أبو الحارث أحمد بن محمّد بن عمارة الليثي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بكر محمّد بن رزق اللّه بن عبد اللّه المقرئ، نا أبو علي محمّد بن محمّد بن عبد الحميد بن آدم الفزاري، نا أبو جعفر الحسين بن محمّد بن جمعة، نا سعيد بن منصور سنة خمس و عشرين و مائتين، نا ابن المبارك عن يحيى بن أيوب، عن ابن زجر، عن علي بن يزيد، عن القاسم،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عيادة المريض أن يضع يده على جبهته أو يده و يسأله كيف هو، و تمام التحية المصافحة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الرازي في كتابه، و حدّثنا أبو بكر يحيى بن سعدون القرطبي عنه، أنا أبو القاسم علي بن محمّد بن علي الفارسي بمصر، أنا أبو أحمد عبد اللّه بن محمّد بن المفسّر الدمشقي، نا أبو جعفر الحسين بن محمّد بن </w:t>
      </w:r>
      <w:bookmarkStart w:id="421" w:name="pg11918_134973"/>
    </w:p>
    <w:p>
      <w:pPr>
        <w:pStyle w:val="BookText"/>
        <w:rPr/>
      </w:pPr>
      <w:bookmarkEnd w:id="421"/>
      <w:r>
        <w:rPr>
          <w:rFonts w:ascii="Amiri" w:hAnsi="Amiri" w:eastAsia="Amiri" w:cs="Amiri"/>
          <w:color w:val="111111"/>
          <w:sz w:val="28"/>
          <w:sz w:val="28"/>
          <w:szCs w:val="28"/>
          <w:rtl w:val="true"/>
          <w:lang w:bidi="ar-SA"/>
        </w:rPr>
        <w:t>جمعة الأسدي الخطيب بدمشق، نا سعيد بن منصور بمكة، نا فليح بن سليمان، عن عمر بن العلاء الثقفي،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و مكة محفوفتان بالملائكة، على كل ثقب </w:t>
      </w:r>
      <w:r>
        <w:rPr>
          <w:rStyle w:val="FootnoteAnchor"/>
          <w:rtl w:val="true"/>
        </w:rPr>
        <w:footnoteReference w:id="1543"/>
      </w:r>
      <w:r>
        <w:rPr>
          <w:rFonts w:ascii="IRNazanin" w:hAnsi="IRNazanin" w:eastAsia="IRNazanin"/>
          <w:color w:val="111111"/>
          <w:sz w:val="28"/>
          <w:sz w:val="28"/>
          <w:szCs w:val="28"/>
          <w:rtl w:val="true"/>
          <w:lang w:bidi="fa-IR"/>
        </w:rPr>
        <w:t xml:space="preserve">منها </w:t>
      </w:r>
      <w:r>
        <w:rPr>
          <w:rStyle w:val="FootnoteAnchor"/>
          <w:rtl w:val="true"/>
        </w:rPr>
        <w:footnoteReference w:id="1544"/>
      </w:r>
      <w:r>
        <w:rPr>
          <w:rFonts w:ascii="Amiri" w:hAnsi="Amiri" w:eastAsia="Amiri" w:cs="Amiri"/>
          <w:color w:val="111111"/>
          <w:sz w:val="28"/>
          <w:sz w:val="28"/>
          <w:szCs w:val="28"/>
          <w:rtl w:val="true"/>
          <w:lang w:bidi="ar-SA"/>
        </w:rPr>
        <w:t xml:space="preserve">ملك لا يدخلها </w:t>
      </w:r>
      <w:r>
        <w:rPr>
          <w:rStyle w:val="FootnoteAnchor"/>
          <w:rtl w:val="true"/>
        </w:rPr>
        <w:footnoteReference w:id="1545"/>
      </w:r>
      <w:r>
        <w:rPr>
          <w:rFonts w:ascii="Amiri" w:hAnsi="Amiri" w:eastAsia="Amiri" w:cs="Amiri"/>
          <w:color w:val="111111"/>
          <w:sz w:val="28"/>
          <w:sz w:val="28"/>
          <w:szCs w:val="28"/>
          <w:rtl w:val="true"/>
          <w:lang w:bidi="ar-SA"/>
        </w:rPr>
        <w:t>الدّجّال و لا الطاعون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و أبو طاهر محمّد بن الحسن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إبراهيم بن الحسن الفقيه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سعدان، أنا أبو عمر محمّد بن موسى بن فضالة بن إبراهيم بن فضالة، أنا الحسين بن محمّد بن جمعة، نا سعيد بن منصور بمكة سنة خمس و عشرين و مائتين، نا الحارث بن عبيد،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سلّم في حاجة، فمررت بصبيان فجلست إليهم، فلما استبطأني خرج فمرّ بالصبيان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عليهم</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13957492_73709187"/>
      <w:bookmarkStart w:id="423" w:name="_Toc165"/>
      <w:bookmarkEnd w:id="422"/>
      <w:r>
        <w:rPr/>
        <w:t>1601</w:t>
      </w:r>
      <w:r>
        <w:rPr>
          <w:rtl w:val="true"/>
        </w:rPr>
        <w:t xml:space="preserve"> - </w:t>
      </w:r>
      <w:r>
        <w:rPr>
          <w:rtl w:val="true"/>
        </w:rPr>
        <w:t>الحسين بن محمّد بن الحسين</w:t>
      </w:r>
      <w:bookmarkEnd w:id="423"/>
    </w:p>
    <w:p>
      <w:pPr>
        <w:pStyle w:val="BookText"/>
        <w:rPr/>
      </w:pPr>
      <w:r>
        <w:rPr>
          <w:rFonts w:ascii="Amiri" w:hAnsi="Amiri" w:eastAsia="Amiri" w:cs="Amiri"/>
          <w:color w:val="111111"/>
          <w:sz w:val="28"/>
          <w:sz w:val="28"/>
          <w:szCs w:val="28"/>
          <w:rtl w:val="true"/>
          <w:lang w:bidi="ar-SA"/>
        </w:rPr>
        <w:t xml:space="preserve">أبو عبد اللّه الصّوري الضّرّاب النحوي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حدّث عن يوسف الميانجي، و أبي حفص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عبد الرحيم بن أحمد البخاري الحافظ‍‌</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عبد السّلام أن أبا عبد اللّه النحوي توفي سنة أربع عشرة </w:t>
      </w:r>
      <w:r>
        <w:rPr>
          <w:rStyle w:val="FootnoteAnchor"/>
          <w:rtl w:val="true"/>
        </w:rPr>
        <w:footnoteReference w:id="1548"/>
      </w:r>
      <w:r>
        <w:rPr>
          <w:rFonts w:ascii="Amiri" w:hAnsi="Amiri" w:eastAsia="Amiri" w:cs="Amiri"/>
          <w:color w:val="111111"/>
          <w:sz w:val="28"/>
          <w:sz w:val="28"/>
          <w:szCs w:val="28"/>
          <w:rtl w:val="true"/>
          <w:lang w:bidi="ar-SA"/>
        </w:rPr>
        <w:t xml:space="preserve">و أنه كان في وقته نحوي البلد و مدرسه، و كانت </w:t>
      </w:r>
      <w:bookmarkStart w:id="424" w:name="pg11918_134975"/>
    </w:p>
    <w:p>
      <w:pPr>
        <w:pStyle w:val="BookText"/>
        <w:rPr/>
      </w:pPr>
      <w:bookmarkEnd w:id="424"/>
      <w:r>
        <w:rPr>
          <w:rFonts w:ascii="Amiri" w:hAnsi="Amiri" w:eastAsia="Amiri" w:cs="Amiri"/>
          <w:color w:val="111111"/>
          <w:sz w:val="28"/>
          <w:sz w:val="28"/>
          <w:szCs w:val="28"/>
          <w:rtl w:val="true"/>
          <w:lang w:bidi="ar-SA"/>
        </w:rPr>
        <w:t>له حال واسعة حسنة، و مذهبه حسن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عبد السّلام حدّثنا أنه حجّ‌ فدخل على رجل يقرئ، فأبى أن يأخذ عليه، و كذلك في اليوم الثاني و في الثالث، فتقدم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تقرئ للّه فخذ عليّ‌، و إن كنت تقرئ للدنيا فمعي ما أعطيك، فأذن له، فلما قرأ الفاتحة فسّرها له، و ذكر ما فيها من الإعراب، فقام الشيخ عن مكانه، و جلس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مني بهذا الموضع، أو كما قال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13957494_73709187"/>
      <w:bookmarkStart w:id="426" w:name="_Toc166"/>
      <w:bookmarkEnd w:id="425"/>
      <w:r>
        <w:rPr/>
        <w:t>1602</w:t>
      </w:r>
      <w:r>
        <w:rPr>
          <w:rtl w:val="true"/>
        </w:rPr>
        <w:t xml:space="preserve"> - </w:t>
      </w:r>
      <w:r>
        <w:rPr>
          <w:rtl w:val="true"/>
        </w:rPr>
        <w:t>حسين بن محمّد بن الحسين بن عامر بن أحمد</w:t>
      </w:r>
      <w:bookmarkEnd w:id="426"/>
    </w:p>
    <w:p>
      <w:pPr>
        <w:pStyle w:val="BookText"/>
        <w:rPr/>
      </w:pPr>
      <w:r>
        <w:rPr>
          <w:rFonts w:ascii="Amiri" w:hAnsi="Amiri" w:eastAsia="Amiri" w:cs="Amiri"/>
          <w:color w:val="111111"/>
          <w:sz w:val="28"/>
          <w:sz w:val="28"/>
          <w:szCs w:val="28"/>
          <w:rtl w:val="true"/>
          <w:lang w:bidi="ar-SA"/>
        </w:rPr>
        <w:t xml:space="preserve">أبو طاهر الأنصاري الخزرجي المقرئ المعروف بابن خراشة الآبلي </w:t>
      </w:r>
      <w:r>
        <w:rPr>
          <w:rStyle w:val="FootnoteAnchor"/>
          <w:rtl w:val="true"/>
        </w:rPr>
        <w:footnoteReference w:id="1550"/>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من أهل آبل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إمام المسجد الجامع بدمشق، قرأ القرآن على أبي الفتح المظفر بن برهان الأصبهاني و أقرانه، و حدّث عن أبي بكر عبد اللّه بن محمّد بن عبد اللّه بن هلال الحنّائي، و ابن أبي الزمزام الفرائضي </w:t>
      </w:r>
      <w:r>
        <w:rPr>
          <w:rStyle w:val="FootnoteAnchor"/>
          <w:rtl w:val="true"/>
        </w:rPr>
        <w:footnoteReference w:id="1553"/>
      </w:r>
      <w:r>
        <w:rPr>
          <w:rFonts w:ascii="Amiri" w:hAnsi="Amiri" w:eastAsia="Amiri" w:cs="Amiri"/>
          <w:color w:val="111111"/>
          <w:sz w:val="28"/>
          <w:sz w:val="28"/>
          <w:szCs w:val="28"/>
          <w:rtl w:val="true"/>
          <w:lang w:bidi="ar-SA"/>
        </w:rPr>
        <w:t xml:space="preserve">،و أبي بكر الميانجي، و أبي محمّد </w:t>
      </w:r>
      <w:r>
        <w:rPr>
          <w:rStyle w:val="FootnoteAnchor"/>
          <w:rtl w:val="true"/>
        </w:rPr>
        <w:footnoteReference w:id="1554"/>
      </w:r>
      <w:r>
        <w:rPr>
          <w:rFonts w:ascii="Amiri" w:hAnsi="Amiri" w:eastAsia="Amiri" w:cs="Amiri"/>
          <w:color w:val="111111"/>
          <w:sz w:val="28"/>
          <w:sz w:val="28"/>
          <w:szCs w:val="28"/>
          <w:rtl w:val="true"/>
          <w:lang w:bidi="ar-SA"/>
        </w:rPr>
        <w:t>عبد اللّه بن محمّد بن ذكوان، و أبي القاسم أحمد بن محمّد بن المؤذن، و أبي الفتح بن برهان المقرئ، و أبي همّام محمّد بن إبراهيم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الكتاني، و أبو عبد اللّه بن أبي الحديد، و محمّد بن أحمد بن أبي الصقر الأنباري، و أبو سعد السّمّان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طاهر الحسين بن عامر </w:t>
      </w:r>
      <w:r>
        <w:rPr>
          <w:rStyle w:val="FootnoteAnchor"/>
          <w:rtl w:val="true"/>
        </w:rPr>
        <w:footnoteReference w:id="1555"/>
      </w:r>
      <w:r>
        <w:rPr>
          <w:rFonts w:ascii="Amiri" w:hAnsi="Amiri" w:eastAsia="Amiri" w:cs="Amiri"/>
          <w:color w:val="111111"/>
          <w:sz w:val="28"/>
          <w:sz w:val="28"/>
          <w:szCs w:val="28"/>
          <w:rtl w:val="true"/>
          <w:lang w:bidi="ar-SA"/>
        </w:rPr>
        <w:t xml:space="preserve">بن أحمد بن خراشة المقرئ إمام جامع دمشق، نا أبو علي الحسين بن </w:t>
      </w:r>
    </w:p>
    <w:p>
      <w:pPr>
        <w:pStyle w:val="BookText"/>
        <w:rPr/>
      </w:pPr>
      <w:r>
        <w:rPr>
          <w:rFonts w:ascii="Amiri" w:hAnsi="Amiri" w:eastAsia="Amiri" w:cs="Amiri"/>
          <w:color w:val="111111"/>
          <w:sz w:val="28"/>
          <w:sz w:val="28"/>
          <w:szCs w:val="28"/>
          <w:rtl w:val="true"/>
          <w:lang w:bidi="ar-SA"/>
        </w:rPr>
        <w:t xml:space="preserve">إبراهيم بن جابر الفرائضي، نا محمّد بن تمام بن صالح البهراني </w:t>
      </w:r>
      <w:r>
        <w:rPr>
          <w:rStyle w:val="FootnoteAnchor"/>
          <w:rtl w:val="true"/>
        </w:rPr>
        <w:footnoteReference w:id="1556"/>
      </w:r>
      <w:r>
        <w:rPr>
          <w:rFonts w:ascii="Amiri" w:hAnsi="Amiri" w:eastAsia="Amiri" w:cs="Amiri"/>
          <w:color w:val="111111"/>
          <w:sz w:val="28"/>
          <w:sz w:val="28"/>
          <w:szCs w:val="28"/>
          <w:rtl w:val="true"/>
          <w:lang w:bidi="ar-SA"/>
        </w:rPr>
        <w:t>،نا المسيّب بن واضح الكفرطابي، نا يوسف بن أسباط‍‌، عن سفيان الثوري،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أنا أبو طاوس </w:t>
      </w:r>
      <w:r>
        <w:rPr>
          <w:rStyle w:val="FootnoteAnchor"/>
          <w:rtl w:val="true"/>
        </w:rPr>
        <w:footnoteReference w:id="1557"/>
      </w:r>
      <w:r>
        <w:rPr>
          <w:rFonts w:ascii="Amiri" w:hAnsi="Amiri" w:eastAsia="Amiri" w:cs="Amiri"/>
          <w:color w:val="111111"/>
          <w:sz w:val="28"/>
          <w:sz w:val="28"/>
          <w:szCs w:val="28"/>
          <w:rtl w:val="true"/>
          <w:lang w:bidi="ar-SA"/>
        </w:rPr>
        <w:t>الحسين بن محمّد بن الحسين بن عامر المقرئ إمام جامع دمشق، نا القاضي أبو محمّد عبد اللّه بن محمّد بن عبد الغفار المعروف بابن ذكوان، نا أبو بكر محمّد بن محمّد بن داود، نا العباس بن محمّد الدوري، نا طلق بن غنّام، عن شريك، و قيس، عن أبي حصين،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المسلّم، و أبو محمّد عبد الكريم بن حمزة، و أبو المعالي الحسين بن حمزة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جعفر الخرائطي، نا عباس بن محمّد الدوري، نا طلق بن غنام النّخعي، نا شريك و قيس، عن أبي حصين،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قيسا و اكتب شريكا،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طاهر الحسين بن محمّد بن عامر الآبلي </w:t>
      </w:r>
      <w:r>
        <w:rPr>
          <w:rStyle w:val="FootnoteAnchor"/>
          <w:rtl w:val="true"/>
        </w:rPr>
        <w:footnoteReference w:id="1558"/>
      </w:r>
      <w:r>
        <w:rPr>
          <w:rFonts w:ascii="Amiri" w:hAnsi="Amiri" w:eastAsia="Amiri" w:cs="Amiri"/>
          <w:color w:val="111111"/>
          <w:sz w:val="28"/>
          <w:sz w:val="28"/>
          <w:szCs w:val="28"/>
          <w:rtl w:val="true"/>
          <w:lang w:bidi="ar-SA"/>
        </w:rPr>
        <w:t xml:space="preserve">المقرئ إمام جامع دمشق يوم الأربعاء السابع </w:t>
      </w:r>
      <w:r>
        <w:rPr>
          <w:rStyle w:val="FootnoteAnchor"/>
          <w:rtl w:val="true"/>
        </w:rPr>
        <w:footnoteReference w:id="1559"/>
      </w:r>
      <w:r>
        <w:rPr>
          <w:rFonts w:ascii="Amiri" w:hAnsi="Amiri" w:eastAsia="Amiri" w:cs="Amiri"/>
          <w:color w:val="111111"/>
          <w:sz w:val="28"/>
          <w:sz w:val="28"/>
          <w:szCs w:val="28"/>
          <w:rtl w:val="true"/>
          <w:lang w:bidi="ar-SA"/>
        </w:rPr>
        <w:t>من شهر ربيع الآخر من هذه السنة سنة ثمان و عشرين و أربعمائة، حدّث عن الميانجي، و الحسن بن إبراهيم بن أبي الزمزام الفرائضي و غيرهما، و كان ثقة نبيلا مأمونا يذهب إلى مذهب الأشعري رحمة اللّه عليه</w:t>
      </w:r>
      <w:r>
        <w:rPr>
          <w:rFonts w:eastAsia="Amiri" w:cs="Amiri" w:ascii="Amiri" w:hAnsi="Amiri"/>
          <w:color w:val="111111"/>
          <w:sz w:val="28"/>
          <w:szCs w:val="28"/>
          <w:rtl w:val="true"/>
          <w:lang w:bidi="ar-SA"/>
        </w:rPr>
        <w:t xml:space="preserve">. </w:t>
      </w:r>
      <w:bookmarkStart w:id="427" w:name="pg11918_134980"/>
    </w:p>
    <w:p>
      <w:pPr>
        <w:pStyle w:val="Heading6"/>
        <w:numPr>
          <w:ilvl w:val="5"/>
          <w:numId w:val="1"/>
        </w:numPr>
        <w:rPr/>
      </w:pPr>
      <w:bookmarkStart w:id="428" w:name="__RefHeading___Toc13957496_73709187"/>
      <w:bookmarkStart w:id="429" w:name="_Toc167"/>
      <w:bookmarkEnd w:id="427"/>
      <w:bookmarkEnd w:id="428"/>
      <w:r>
        <w:rPr/>
        <w:t>1603</w:t>
      </w:r>
      <w:r>
        <w:rPr>
          <w:rtl w:val="true"/>
        </w:rPr>
        <w:t xml:space="preserve"> - </w:t>
      </w:r>
      <w:r>
        <w:rPr>
          <w:rtl w:val="true"/>
        </w:rPr>
        <w:t>الحسين بن محمّد بن الحسين</w:t>
      </w:r>
      <w:bookmarkEnd w:id="429"/>
    </w:p>
    <w:p>
      <w:pPr>
        <w:pStyle w:val="BookText"/>
        <w:rPr/>
      </w:pPr>
      <w:r>
        <w:rPr>
          <w:rFonts w:ascii="Amiri" w:hAnsi="Amiri" w:eastAsia="Amiri" w:cs="Amiri"/>
          <w:color w:val="111111"/>
          <w:sz w:val="28"/>
          <w:sz w:val="28"/>
          <w:szCs w:val="28"/>
          <w:rtl w:val="true"/>
          <w:lang w:bidi="ar-SA"/>
        </w:rPr>
        <w:t>ابن عبيد اللّه بن الحسين بن إبراهيم</w:t>
      </w:r>
    </w:p>
    <w:p>
      <w:pPr>
        <w:pStyle w:val="BookText"/>
        <w:rPr/>
      </w:pPr>
      <w:r>
        <w:rPr>
          <w:rFonts w:ascii="Amiri" w:hAnsi="Amiri" w:eastAsia="Amiri" w:cs="Amiri"/>
          <w:color w:val="111111"/>
          <w:sz w:val="28"/>
          <w:sz w:val="28"/>
          <w:szCs w:val="28"/>
          <w:rtl w:val="true"/>
          <w:lang w:bidi="ar-SA"/>
        </w:rPr>
        <w:t>أبو علي بن أبي عبد اللّه بن النصيبي الحسني</w:t>
      </w:r>
    </w:p>
    <w:p>
      <w:pPr>
        <w:pStyle w:val="BookText"/>
        <w:rPr/>
      </w:pPr>
      <w:r>
        <w:rPr>
          <w:rFonts w:ascii="Amiri" w:hAnsi="Amiri" w:eastAsia="Amiri" w:cs="Amiri"/>
          <w:color w:val="111111"/>
          <w:sz w:val="28"/>
          <w:sz w:val="28"/>
          <w:szCs w:val="28"/>
          <w:rtl w:val="true"/>
          <w:lang w:bidi="ar-SA"/>
        </w:rPr>
        <w:t>كان يخلف أباه على القضاء و الخطابة، و مات في حياة أبيه، له ذكر، و كانت أمّه هاشمية</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3957498_73709187"/>
      <w:bookmarkStart w:id="431" w:name="_Toc168"/>
      <w:bookmarkEnd w:id="430"/>
      <w:r>
        <w:rPr/>
        <w:t>1604</w:t>
      </w:r>
      <w:r>
        <w:rPr>
          <w:rtl w:val="true"/>
        </w:rPr>
        <w:t xml:space="preserve"> - </w:t>
      </w:r>
      <w:r>
        <w:rPr>
          <w:rtl w:val="true"/>
        </w:rPr>
        <w:t>الحسين بن محمّد بن الحسين</w:t>
      </w:r>
      <w:bookmarkEnd w:id="431"/>
    </w:p>
    <w:p>
      <w:pPr>
        <w:pStyle w:val="BookText"/>
        <w:rPr/>
      </w:pPr>
      <w:r>
        <w:rPr>
          <w:rFonts w:ascii="Amiri" w:hAnsi="Amiri" w:eastAsia="Amiri" w:cs="Amiri"/>
          <w:color w:val="111111"/>
          <w:sz w:val="28"/>
          <w:sz w:val="28"/>
          <w:szCs w:val="28"/>
          <w:rtl w:val="true"/>
          <w:lang w:bidi="ar-SA"/>
        </w:rPr>
        <w:t>أبو علي السّلمي الفاخوري</w:t>
      </w:r>
    </w:p>
    <w:p>
      <w:pPr>
        <w:pStyle w:val="BookText"/>
        <w:rPr/>
      </w:pPr>
      <w:r>
        <w:rPr>
          <w:rFonts w:ascii="Amiri" w:hAnsi="Amiri" w:eastAsia="Amiri" w:cs="Amiri"/>
          <w:color w:val="111111"/>
          <w:sz w:val="28"/>
          <w:sz w:val="28"/>
          <w:szCs w:val="28"/>
          <w:rtl w:val="true"/>
          <w:lang w:bidi="ar-SA"/>
        </w:rPr>
        <w:t>عن بعض من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شيخنا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اسمه في تسمية شيوخه بخطه</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3957500_73709187"/>
      <w:bookmarkStart w:id="433" w:name="_Toc169"/>
      <w:bookmarkEnd w:id="432"/>
      <w:r>
        <w:rPr/>
        <w:t>1605</w:t>
      </w:r>
      <w:r>
        <w:rPr>
          <w:rtl w:val="true"/>
        </w:rPr>
        <w:t xml:space="preserve"> - </w:t>
      </w:r>
      <w:r>
        <w:rPr>
          <w:rtl w:val="true"/>
        </w:rPr>
        <w:t>الحسين بن محمّد بن الحسين</w:t>
      </w:r>
      <w:bookmarkEnd w:id="433"/>
    </w:p>
    <w:p>
      <w:pPr>
        <w:pStyle w:val="BookText"/>
        <w:rPr/>
      </w:pPr>
      <w:r>
        <w:rPr>
          <w:rFonts w:ascii="Amiri" w:hAnsi="Amiri" w:eastAsia="Amiri" w:cs="Amiri"/>
          <w:color w:val="111111"/>
          <w:sz w:val="28"/>
          <w:sz w:val="28"/>
          <w:szCs w:val="28"/>
          <w:rtl w:val="true"/>
          <w:lang w:bidi="ar-SA"/>
        </w:rPr>
        <w:t>ابن أحمد بن الحسين بن إسحاق</w:t>
      </w:r>
    </w:p>
    <w:p>
      <w:pPr>
        <w:pStyle w:val="BookText"/>
        <w:rPr/>
      </w:pPr>
      <w:r>
        <w:rPr>
          <w:rFonts w:ascii="Amiri" w:hAnsi="Amiri" w:eastAsia="Amiri" w:cs="Amiri"/>
          <w:color w:val="111111"/>
          <w:sz w:val="28"/>
          <w:sz w:val="28"/>
          <w:szCs w:val="28"/>
          <w:rtl w:val="true"/>
          <w:lang w:bidi="ar-SA"/>
        </w:rPr>
        <w:t>أبو القاسم بن أبي منصور بن النقار الجبيري القاضي</w:t>
      </w:r>
    </w:p>
    <w:p>
      <w:pPr>
        <w:pStyle w:val="BookText"/>
        <w:rPr/>
      </w:pPr>
      <w:r>
        <w:rPr>
          <w:rFonts w:ascii="Amiri" w:hAnsi="Amiri" w:eastAsia="Amiri" w:cs="Amiri"/>
          <w:color w:val="111111"/>
          <w:sz w:val="28"/>
          <w:sz w:val="28"/>
          <w:szCs w:val="28"/>
          <w:rtl w:val="true"/>
          <w:lang w:bidi="ar-SA"/>
        </w:rPr>
        <w:t xml:space="preserve">ولد بدمشق في حدود سنة أربع و ستين و أربعمائة، ثم انتقل إلى أطرابلس، و تعلم بها القرآن، و تولى الخطابة بجبلة </w:t>
      </w:r>
      <w:r>
        <w:rPr>
          <w:rStyle w:val="FootnoteAnchor"/>
          <w:rtl w:val="true"/>
        </w:rPr>
        <w:footnoteReference w:id="1560"/>
      </w:r>
      <w:r>
        <w:rPr>
          <w:rFonts w:ascii="Amiri" w:hAnsi="Amiri" w:eastAsia="Amiri" w:cs="Amiri"/>
          <w:color w:val="111111"/>
          <w:sz w:val="28"/>
          <w:sz w:val="28"/>
          <w:szCs w:val="28"/>
          <w:rtl w:val="true"/>
          <w:lang w:bidi="ar-SA"/>
        </w:rPr>
        <w:t>،و الصلاة و الوقوف بها، و أقام بها إلى أن انتقل إلى دمشق بعد خروج ابن عمار من أطرابلس، فكان بها أحد الشهود المعدلين، و كان يكتب الشروط‍‌ و كان كثير التلاوة للقرآن، أنشدني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أبو طاهر أحمد بن الحسين لوالدي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زارني طيف من أهوى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الوشاة و داعي الفجر قد هتفا</w:t>
      </w:r>
    </w:p>
    <w:p>
      <w:pPr>
        <w:pStyle w:val="BookText"/>
        <w:rPr/>
      </w:pPr>
      <w:r>
        <w:rPr>
          <w:rFonts w:ascii="Amiri" w:hAnsi="Amiri" w:eastAsia="Amiri" w:cs="Amiri"/>
          <w:color w:val="111111"/>
          <w:sz w:val="28"/>
          <w:sz w:val="28"/>
          <w:szCs w:val="28"/>
          <w:rtl w:val="true"/>
          <w:lang w:bidi="ar-SA"/>
        </w:rPr>
        <w:t xml:space="preserve">فكدت أوقظ‍‌ من حولي به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يهتك ستر الحب بي شغفا</w:t>
      </w:r>
    </w:p>
    <w:p>
      <w:pPr>
        <w:pStyle w:val="BookText"/>
        <w:rPr/>
      </w:pPr>
      <w:r>
        <w:rPr>
          <w:rFonts w:ascii="Amiri" w:hAnsi="Amiri" w:eastAsia="Amiri" w:cs="Amiri"/>
          <w:color w:val="111111"/>
          <w:sz w:val="28"/>
          <w:sz w:val="28"/>
          <w:szCs w:val="28"/>
          <w:rtl w:val="true"/>
          <w:lang w:bidi="ar-SA"/>
        </w:rPr>
        <w:t xml:space="preserve">ثم انتبهت و آما لي تخيل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المنى و استحالت غبطتي أسفا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ذكر لي أبو القاسم بن النقار، و ذكر لي ابن عمه أبو محمّد عبد اللّه بن أحمد أنها لأبيه أبي طاهر أحمد بن الحسين و ما صدقا جميعا فإني وجدت هذه الأبيات الثلاثة </w:t>
      </w:r>
      <w:bookmarkStart w:id="434" w:name="pg11918_134981"/>
    </w:p>
    <w:p>
      <w:pPr>
        <w:pStyle w:val="BookText"/>
        <w:rPr/>
      </w:pPr>
      <w:bookmarkEnd w:id="434"/>
      <w:r>
        <w:rPr>
          <w:rFonts w:ascii="Amiri" w:hAnsi="Amiri" w:eastAsia="Amiri" w:cs="Amiri"/>
          <w:color w:val="111111"/>
          <w:sz w:val="28"/>
          <w:sz w:val="28"/>
          <w:szCs w:val="28"/>
          <w:rtl w:val="true"/>
          <w:lang w:bidi="ar-SA"/>
        </w:rPr>
        <w:t>في مجموع قديم ذكر جامعه أنها لولي الدولة أبي محمّد أحمد بن علي بن خيران العلوي، و 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القاسم بن النقار في شهر ربيع الأول سنة ثلاث و ثلاثين و خمسمائة، و كنت إذ ذاك غائبا في رحلتي الثانية</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13957502_73709187"/>
      <w:bookmarkStart w:id="436" w:name="_Toc170"/>
      <w:bookmarkEnd w:id="435"/>
      <w:r>
        <w:rPr/>
        <w:t>1606</w:t>
      </w:r>
      <w:r>
        <w:rPr>
          <w:rtl w:val="true"/>
        </w:rPr>
        <w:t xml:space="preserve"> - </w:t>
      </w:r>
      <w:r>
        <w:rPr>
          <w:rtl w:val="true"/>
        </w:rPr>
        <w:t>الحسين بن محمّد بن حيدرة</w:t>
      </w:r>
      <w:bookmarkEnd w:id="436"/>
    </w:p>
    <w:p>
      <w:pPr>
        <w:pStyle w:val="BookText"/>
        <w:rPr/>
      </w:pPr>
      <w:r>
        <w:rPr>
          <w:rFonts w:ascii="Amiri" w:hAnsi="Amiri" w:eastAsia="Amiri" w:cs="Amiri"/>
          <w:color w:val="111111"/>
          <w:sz w:val="28"/>
          <w:sz w:val="28"/>
          <w:szCs w:val="28"/>
          <w:rtl w:val="true"/>
          <w:lang w:bidi="ar-SA"/>
        </w:rPr>
        <w:t>هو ابن محمّد بن أحمد، تقدم ذكره</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13957504_73709187"/>
      <w:bookmarkStart w:id="438" w:name="_Toc171"/>
      <w:bookmarkEnd w:id="437"/>
      <w:r>
        <w:rPr/>
        <w:t>1607</w:t>
      </w:r>
      <w:r>
        <w:rPr>
          <w:rtl w:val="true"/>
        </w:rPr>
        <w:t xml:space="preserve"> - </w:t>
      </w:r>
      <w:r>
        <w:rPr>
          <w:rtl w:val="true"/>
        </w:rPr>
        <w:t>الحسين بن محمّد بن السفاج بن نصر</w:t>
      </w:r>
      <w:bookmarkEnd w:id="438"/>
    </w:p>
    <w:p>
      <w:pPr>
        <w:pStyle w:val="BookText"/>
        <w:rPr/>
      </w:pPr>
      <w:r>
        <w:rPr>
          <w:rFonts w:ascii="Amiri" w:hAnsi="Amiri" w:eastAsia="Amiri" w:cs="Amiri"/>
          <w:color w:val="111111"/>
          <w:sz w:val="28"/>
          <w:sz w:val="28"/>
          <w:szCs w:val="28"/>
          <w:rtl w:val="true"/>
          <w:lang w:bidi="ar-SA"/>
        </w:rPr>
        <w:t xml:space="preserve">أبو طالب الثعلبي الآمدي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حدّث بدمشق و كان قد سمع محمّد بن أحمد بن بكير التنوخي، و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البجلي البوسنجي </w:t>
      </w:r>
      <w:r>
        <w:rPr>
          <w:rStyle w:val="FootnoteAnchor"/>
          <w:rtl w:val="true"/>
        </w:rPr>
        <w:footnoteReference w:id="1562"/>
      </w: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Heading6"/>
        <w:numPr>
          <w:ilvl w:val="5"/>
          <w:numId w:val="1"/>
        </w:numPr>
        <w:rPr/>
      </w:pPr>
      <w:bookmarkStart w:id="439" w:name="__RefHeading___Toc13957506_73709187"/>
      <w:bookmarkStart w:id="440" w:name="_Toc172"/>
      <w:bookmarkEnd w:id="439"/>
      <w:r>
        <w:rPr/>
        <w:t>1608</w:t>
      </w:r>
      <w:r>
        <w:rPr>
          <w:rtl w:val="true"/>
        </w:rPr>
        <w:t xml:space="preserve"> - </w:t>
      </w:r>
      <w:r>
        <w:rPr>
          <w:rtl w:val="true"/>
        </w:rPr>
        <w:t>الحسين بن محمّد بن سنان</w:t>
      </w:r>
      <w:bookmarkEnd w:id="440"/>
    </w:p>
    <w:p>
      <w:pPr>
        <w:pStyle w:val="BookText"/>
        <w:rPr/>
      </w:pPr>
      <w:r>
        <w:rPr>
          <w:rFonts w:ascii="Amiri" w:hAnsi="Amiri" w:eastAsia="Amiri" w:cs="Amiri"/>
          <w:color w:val="111111"/>
          <w:sz w:val="28"/>
          <w:sz w:val="28"/>
          <w:szCs w:val="28"/>
          <w:rtl w:val="true"/>
          <w:lang w:bidi="ar-SA"/>
        </w:rPr>
        <w:t>أبو المعمّر الموصلي ثم الأطرابلسي</w:t>
      </w:r>
    </w:p>
    <w:p>
      <w:pPr>
        <w:pStyle w:val="BookText"/>
        <w:rPr/>
      </w:pPr>
      <w:r>
        <w:rPr>
          <w:rFonts w:ascii="Amiri" w:hAnsi="Amiri" w:eastAsia="Amiri" w:cs="Amiri"/>
          <w:color w:val="111111"/>
          <w:sz w:val="28"/>
          <w:sz w:val="28"/>
          <w:szCs w:val="28"/>
          <w:rtl w:val="true"/>
          <w:lang w:bidi="ar-SA"/>
        </w:rPr>
        <w:t>المعروف بابن عياش الضرير</w:t>
      </w:r>
    </w:p>
    <w:p>
      <w:pPr>
        <w:pStyle w:val="BookText"/>
        <w:rPr/>
      </w:pPr>
      <w:r>
        <w:rPr>
          <w:rFonts w:ascii="Amiri" w:hAnsi="Amiri" w:eastAsia="Amiri" w:cs="Amiri"/>
          <w:color w:val="111111"/>
          <w:sz w:val="28"/>
          <w:sz w:val="28"/>
          <w:szCs w:val="28"/>
          <w:rtl w:val="true"/>
          <w:lang w:bidi="ar-SA"/>
        </w:rPr>
        <w:t xml:space="preserve">روى عن أحمد بن محمّد بن أبي الخناجر </w:t>
      </w:r>
      <w:r>
        <w:rPr>
          <w:rStyle w:val="FootnoteAnchor"/>
          <w:rtl w:val="true"/>
        </w:rPr>
        <w:footnoteReference w:id="1563"/>
      </w:r>
      <w:r>
        <w:rPr>
          <w:rFonts w:ascii="Amiri" w:hAnsi="Amiri" w:eastAsia="Amiri" w:cs="Amiri"/>
          <w:color w:val="111111"/>
          <w:sz w:val="28"/>
          <w:sz w:val="28"/>
          <w:szCs w:val="28"/>
          <w:rtl w:val="true"/>
          <w:lang w:bidi="ar-SA"/>
        </w:rPr>
        <w:t>الأطرابلسي، و أحمد بن مسعود بن رواحة الهمداني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اللّه بن بكر الطّبراني، و أبو عبد اللّه بن أبي كامل، و عبد الوهاب الكلابي، و أبو حفص بن شاهين، و أبو عبد اللّه بن منده، و القاضي أبو الحسن علي بن محمّد بن إسحاق بن يزيد الحلبي، و أبو القاسم عبد الواحد بن أحمد بن إسماعيل بن عرف الشاهد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عمي الشريف الأمير </w:t>
      </w:r>
      <w:bookmarkStart w:id="441" w:name="pg11918_134983"/>
    </w:p>
    <w:p>
      <w:pPr>
        <w:pStyle w:val="BookText"/>
        <w:rPr/>
      </w:pPr>
      <w:bookmarkEnd w:id="441"/>
      <w:r>
        <w:rPr>
          <w:rFonts w:ascii="Amiri" w:hAnsi="Amiri" w:eastAsia="Amiri" w:cs="Amiri"/>
          <w:color w:val="111111"/>
          <w:sz w:val="28"/>
          <w:sz w:val="28"/>
          <w:szCs w:val="28"/>
          <w:rtl w:val="true"/>
          <w:lang w:bidi="ar-SA"/>
        </w:rPr>
        <w:t>النقيب عماد الدولة أبي البركات عقيل بن العباس الحسيني،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عبد اللّه بن محمّد بن أبي كامل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القاسم عبيد اللّه بن عبد اللّه بن هشام بن سوار العنسي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عبد اللّه بن محمّد بن إسحاق بن إبراهيم بن زهير الطرابلسي الشاهد، قدم علينا دمشق،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محمّد بن سنان، أنا أحمد بن محمّد بن أبي الخناجر، نا مؤمّل 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كثير عن 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فتوزن الحسنات و السّيئات، فمن رجحت حسناته مثقال صؤابة </w:t>
      </w:r>
      <w:r>
        <w:rPr>
          <w:rStyle w:val="FootnoteAnchor"/>
          <w:rtl w:val="true"/>
        </w:rPr>
        <w:footnoteReference w:id="1564"/>
      </w:r>
      <w:r>
        <w:rPr>
          <w:rFonts w:ascii="Amiri" w:hAnsi="Amiri" w:eastAsia="Amiri" w:cs="Amiri"/>
          <w:color w:val="111111"/>
          <w:sz w:val="28"/>
          <w:sz w:val="28"/>
          <w:szCs w:val="28"/>
          <w:rtl w:val="true"/>
          <w:lang w:bidi="ar-SA"/>
        </w:rPr>
        <w:t xml:space="preserve">دخل الجنة، و من رجحت سيئاته على حسناته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صؤابة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استوت سيئاته و حسناته‌؟</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يَدْخُلُوهٰا وَ هُمْ‌ يَطْمَعُونَ‌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عبد اللّه الحسين بن عبد اللّه بن محمّد بن إسحاق بن زهير الأطرابلسي، قدم علينا، أنا أبو المعمّر الحسين بن محمّد بن عياش بأطرابلس فذكر عنه حديثا</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13957508_73709187"/>
      <w:bookmarkStart w:id="443" w:name="_Toc173"/>
      <w:bookmarkEnd w:id="442"/>
      <w:r>
        <w:rPr/>
        <w:t>1609</w:t>
      </w:r>
      <w:r>
        <w:rPr>
          <w:rtl w:val="true"/>
        </w:rPr>
        <w:t xml:space="preserve"> - </w:t>
      </w:r>
      <w:r>
        <w:rPr>
          <w:rtl w:val="true"/>
        </w:rPr>
        <w:t>الحسين بن محمّد بن شعيب</w:t>
      </w:r>
      <w:bookmarkEnd w:id="443"/>
    </w:p>
    <w:p>
      <w:pPr>
        <w:pStyle w:val="BookText"/>
        <w:rPr/>
      </w:pPr>
      <w:r>
        <w:rPr>
          <w:rFonts w:ascii="Amiri" w:hAnsi="Amiri" w:eastAsia="Amiri" w:cs="Amiri"/>
          <w:color w:val="111111"/>
          <w:sz w:val="28"/>
          <w:sz w:val="28"/>
          <w:szCs w:val="28"/>
          <w:rtl w:val="true"/>
          <w:lang w:bidi="ar-SA"/>
        </w:rPr>
        <w:t>أبو علي المعدّل</w:t>
      </w:r>
    </w:p>
    <w:p>
      <w:pPr>
        <w:pStyle w:val="BookText"/>
        <w:rPr/>
      </w:pPr>
      <w:r>
        <w:rPr>
          <w:rFonts w:ascii="Amiri" w:hAnsi="Amiri" w:eastAsia="Amiri" w:cs="Amiri"/>
          <w:color w:val="111111"/>
          <w:sz w:val="28"/>
          <w:sz w:val="28"/>
          <w:szCs w:val="28"/>
          <w:rtl w:val="true"/>
          <w:lang w:bidi="ar-SA"/>
        </w:rPr>
        <w:t>حدّث عن أبي الحسين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الطيان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أحمد بن زهير التميمي المالكي، أنا أبو بكر أحمد بن الحسن بن أحمد الغسّاني، أنا أبو علي الحسين بن محمّد بن شعيب العدل </w:t>
      </w:r>
      <w:bookmarkStart w:id="444" w:name="pg11918_134986"/>
    </w:p>
    <w:p>
      <w:pPr>
        <w:pStyle w:val="BookText"/>
        <w:rPr/>
      </w:pPr>
      <w:bookmarkEnd w:id="444"/>
      <w:r>
        <w:rPr>
          <w:rFonts w:ascii="Amiri" w:hAnsi="Amiri" w:eastAsia="Amiri" w:cs="Amiri"/>
          <w:color w:val="111111"/>
          <w:sz w:val="28"/>
          <w:sz w:val="28"/>
          <w:szCs w:val="28"/>
          <w:rtl w:val="true"/>
          <w:lang w:bidi="ar-SA"/>
        </w:rPr>
        <w:t>بدمشق، نا أبو الحسن محمّد بن أحمد بن عمارة العطار، نا إبراهيم بن سعيد الجوهري، نا زيد بن الحباب، و أبو أسامة، عن موسى بن عبيدة، عن محمّد بن ثابت، عن أبي حكيم مولى الزبير،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صباح إلاّ و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الملك القدوس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غيرهما عن موسى بن عبيدة فلم يذكر محمّد بن ثابت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بن سعدوية، أنا إبراهيم بن منصور سبط‍‌ بحرويه، أنا أبو بكر بن المقرئ، أنا أبو يعلى الموصلي، نا أبو خيثمة، نا هشام بن القاسم، نا جرير بن إسماعيل العامري، عن موسى بن عبيدة، عن أبي حكيم مولى الزبير،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صباح يصبح العباد إلاّ صارخ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الخلائق سبّحوا القدّوس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3957510_73709187"/>
      <w:bookmarkStart w:id="446" w:name="_Toc174"/>
      <w:bookmarkEnd w:id="445"/>
      <w:r>
        <w:rPr/>
        <w:t>1610</w:t>
      </w:r>
      <w:r>
        <w:rPr>
          <w:rtl w:val="true"/>
        </w:rPr>
        <w:t xml:space="preserve"> - </w:t>
      </w:r>
      <w:r>
        <w:rPr>
          <w:rtl w:val="true"/>
        </w:rPr>
        <w:t>الحسين بن محمّد بن عبد اللّه، و يقال</w:t>
      </w:r>
      <w:r>
        <w:rPr>
          <w:rtl w:val="true"/>
        </w:rPr>
        <w:t xml:space="preserve">: </w:t>
      </w:r>
      <w:r>
        <w:rPr>
          <w:rtl w:val="true"/>
        </w:rPr>
        <w:t>ابن أحمد</w:t>
      </w:r>
      <w:bookmarkEnd w:id="446"/>
    </w:p>
    <w:p>
      <w:pPr>
        <w:pStyle w:val="BookText"/>
        <w:rPr/>
      </w:pPr>
      <w:r>
        <w:rPr>
          <w:rFonts w:ascii="IRNazanin" w:hAnsi="IRNazanin" w:eastAsia="IRNazanin"/>
          <w:color w:val="111111"/>
          <w:sz w:val="28"/>
          <w:sz w:val="28"/>
          <w:szCs w:val="28"/>
          <w:rtl w:val="true"/>
          <w:lang w:bidi="fa-IR"/>
        </w:rPr>
        <w:t>أبو محمّد الإمام</w:t>
      </w:r>
    </w:p>
    <w:p>
      <w:pPr>
        <w:pStyle w:val="BookText"/>
        <w:rPr/>
      </w:pPr>
      <w:r>
        <w:rPr>
          <w:rFonts w:ascii="IRNazanin" w:hAnsi="IRNazanin" w:eastAsia="IRNazanin"/>
          <w:color w:val="111111"/>
          <w:sz w:val="28"/>
          <w:sz w:val="28"/>
          <w:szCs w:val="28"/>
          <w:rtl w:val="true"/>
          <w:lang w:bidi="fa-IR"/>
        </w:rPr>
        <w:t xml:space="preserve">قدم دمشق و حدّث بها عن عبد اللّه </w:t>
      </w:r>
      <w:r>
        <w:rPr>
          <w:rStyle w:val="FootnoteAnchor"/>
          <w:rtl w:val="true"/>
        </w:rPr>
        <w:footnoteReference w:id="1567"/>
      </w:r>
      <w:r>
        <w:rPr>
          <w:rFonts w:ascii="Amiri" w:hAnsi="Amiri" w:eastAsia="Amiri" w:cs="Amiri"/>
          <w:color w:val="111111"/>
          <w:sz w:val="28"/>
          <w:sz w:val="28"/>
          <w:szCs w:val="28"/>
          <w:rtl w:val="true"/>
          <w:lang w:bidi="ar-SA"/>
        </w:rPr>
        <w:t xml:space="preserve">بن أحمد النسري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أنا علي بن الخضر بن سليمان السّلمي، نا الحسين بن محمّد الشافعي، نا عبد اللّه بن أحمد النصري </w:t>
      </w:r>
      <w:r>
        <w:rPr>
          <w:rStyle w:val="FootnoteAnchor"/>
          <w:rtl w:val="true"/>
        </w:rPr>
        <w:footnoteReference w:id="1569"/>
      </w:r>
      <w:r>
        <w:rPr>
          <w:rFonts w:ascii="Amiri" w:hAnsi="Amiri" w:eastAsia="Amiri" w:cs="Amiri"/>
          <w:color w:val="111111"/>
          <w:sz w:val="28"/>
          <w:sz w:val="28"/>
          <w:szCs w:val="28"/>
          <w:rtl w:val="true"/>
          <w:lang w:bidi="ar-SA"/>
        </w:rPr>
        <w:t xml:space="preserve">،نا إبراهيم بن الطيف </w:t>
      </w:r>
      <w:r>
        <w:rPr>
          <w:rStyle w:val="FootnoteAnchor"/>
          <w:rtl w:val="true"/>
        </w:rPr>
        <w:footnoteReference w:id="1570"/>
      </w:r>
      <w:r>
        <w:rPr>
          <w:rFonts w:ascii="Amiri" w:hAnsi="Amiri" w:eastAsia="Amiri" w:cs="Amiri"/>
          <w:color w:val="111111"/>
          <w:sz w:val="28"/>
          <w:sz w:val="28"/>
          <w:szCs w:val="28"/>
          <w:rtl w:val="true"/>
          <w:lang w:bidi="ar-SA"/>
        </w:rPr>
        <w:t>،نا أبو مطيع، نا أحمد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غياث، عن صالح المرّي، عن هشام،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يستجيب دعاء من قلب لاهي</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كذا رواه مختصرا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بتمامه أعلى من هذا بدرجات أبو العز بن كادش، أنا أقضى القضاة أبو </w:t>
      </w:r>
      <w:bookmarkStart w:id="447" w:name="pg11918_134988"/>
    </w:p>
    <w:p>
      <w:pPr>
        <w:pStyle w:val="BookText"/>
        <w:rPr/>
      </w:pPr>
      <w:bookmarkEnd w:id="447"/>
      <w:r>
        <w:rPr>
          <w:rFonts w:ascii="Amiri" w:hAnsi="Amiri" w:eastAsia="Amiri" w:cs="Amiri"/>
          <w:color w:val="111111"/>
          <w:sz w:val="28"/>
          <w:sz w:val="28"/>
          <w:szCs w:val="28"/>
          <w:rtl w:val="true"/>
          <w:lang w:bidi="ar-SA"/>
        </w:rPr>
        <w:t>الحسن علي بن محمّد الماوردي، نا أبو علي الحسن بن محمّد بن علي الجبلي المؤدب، نا بكر بن أحمد بن مقبل مولى بني هاشم، نا عبد اللّه بن معاوية الجمحي، نا صالح المرّي، عن هشام بن حسان،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اللّه و أنتم موقنون بالإجابة، و اعلموا أنه لا يقبل دعاء من قلب 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الجمحي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الخضر، أنا الشيخ أبو محمّد الحسين بن محمّد النّيسابوري، قدم علينا دمشق، نا عبد اللّه بن أحمد النسري </w:t>
      </w:r>
      <w:r>
        <w:rPr>
          <w:rStyle w:val="FootnoteAnchor"/>
          <w:rtl w:val="true"/>
        </w:rPr>
        <w:footnoteReference w:id="1573"/>
      </w:r>
      <w:r>
        <w:rPr>
          <w:rFonts w:ascii="Amiri" w:hAnsi="Amiri" w:eastAsia="Amiri" w:cs="Amiri"/>
          <w:color w:val="111111"/>
          <w:sz w:val="28"/>
          <w:sz w:val="28"/>
          <w:szCs w:val="28"/>
          <w:rtl w:val="true"/>
          <w:lang w:bidi="ar-SA"/>
        </w:rPr>
        <w:t>بنيسابور بحديث ذكره، و قد تقدم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الخامس و التسعين بعد المائة</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13957512_73709187"/>
      <w:bookmarkStart w:id="449" w:name="_Toc175"/>
      <w:bookmarkEnd w:id="448"/>
      <w:r>
        <w:rPr/>
        <w:t>1611</w:t>
      </w:r>
      <w:r>
        <w:rPr>
          <w:rtl w:val="true"/>
        </w:rPr>
        <w:t xml:space="preserve"> - </w:t>
      </w:r>
      <w:r>
        <w:rPr>
          <w:rtl w:val="true"/>
        </w:rPr>
        <w:t>الحسين بن محمّد بن عبد اللّه</w:t>
      </w:r>
      <w:bookmarkEnd w:id="449"/>
    </w:p>
    <w:p>
      <w:pPr>
        <w:pStyle w:val="BookText"/>
        <w:rPr/>
      </w:pPr>
      <w:r>
        <w:rPr>
          <w:rFonts w:ascii="Amiri" w:hAnsi="Amiri" w:eastAsia="Amiri" w:cs="Amiri"/>
          <w:color w:val="111111"/>
          <w:sz w:val="28"/>
          <w:sz w:val="28"/>
          <w:szCs w:val="28"/>
          <w:rtl w:val="true"/>
          <w:lang w:bidi="ar-SA"/>
        </w:rPr>
        <w:t xml:space="preserve">أبو الفضل المصري القاضي المعروف بابن المليحي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قدم دمشق، و حدّث بها عن القاضي أبي الفضل السّعدي، و سمع منه بمصر، و سمع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نجاء بن أحمد، و شيخنا أبو محمّد بن الأكفاني، و أجاز لابن الأكفاني سماعه بمصر و عسقلان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الحسين بن محمّد بن عبد اللّه المصري المحلي </w:t>
      </w:r>
      <w:r>
        <w:rPr>
          <w:rStyle w:val="FootnoteAnchor"/>
          <w:rtl w:val="true"/>
        </w:rPr>
        <w:footnoteReference w:id="1575"/>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و أربع مائة، أنا القاضي أبو الفضل محمّد بن أحمد بن عيسى السعدي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أحمد بن محمّد بن رزقويه، أنا أبو بكر أحمد بن سلمان النجاد، نا أبو </w:t>
      </w:r>
      <w:bookmarkStart w:id="450" w:name="pg11918_134990"/>
    </w:p>
    <w:p>
      <w:pPr>
        <w:pStyle w:val="BookText"/>
        <w:rPr/>
      </w:pPr>
      <w:bookmarkEnd w:id="450"/>
      <w:r>
        <w:rPr>
          <w:rFonts w:ascii="Amiri" w:hAnsi="Amiri" w:eastAsia="Amiri" w:cs="Amiri"/>
          <w:color w:val="111111"/>
          <w:sz w:val="28"/>
          <w:sz w:val="28"/>
          <w:szCs w:val="28"/>
          <w:rtl w:val="true"/>
          <w:lang w:bidi="ar-SA"/>
        </w:rPr>
        <w:t>بكر عبد اللّه بن محمّد بن أبي الدنيا، نا أبو جعفر أحمد بن منيع، نا هاشم بن القاسم أبو النضر، نا بكر بن خنيس، عن عمر القرشي، عن ربيعة بن يزيد، عن أبي إدريس الخولاني،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بقيام الليل، فإنه دأب الصّالحين قبلكم، و إن قيام الليل قربة إلى اللّه عز و جل، و منهاة عن الإثم، و تكفير </w:t>
      </w:r>
      <w:r>
        <w:rPr>
          <w:rStyle w:val="FootnoteAnchor"/>
          <w:rtl w:val="true"/>
        </w:rPr>
        <w:footnoteReference w:id="1576"/>
      </w:r>
      <w:r>
        <w:rPr>
          <w:rFonts w:ascii="Amiri" w:hAnsi="Amiri" w:eastAsia="Amiri" w:cs="Amiri"/>
          <w:color w:val="111111"/>
          <w:sz w:val="28"/>
          <w:sz w:val="28"/>
          <w:szCs w:val="28"/>
          <w:rtl w:val="true"/>
          <w:lang w:bidi="ar-SA"/>
        </w:rPr>
        <w:t>للسيّئات، و مطردة للداء عن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كتاب فجاء عن محمّد القرشي بدل عمر</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3957514_73709187"/>
      <w:bookmarkStart w:id="452" w:name="_Toc176"/>
      <w:bookmarkEnd w:id="451"/>
      <w:r>
        <w:rPr/>
        <w:t>1612</w:t>
      </w:r>
      <w:r>
        <w:rPr>
          <w:rtl w:val="true"/>
        </w:rPr>
        <w:t xml:space="preserve"> - </w:t>
      </w:r>
      <w:r>
        <w:rPr>
          <w:rtl w:val="true"/>
        </w:rPr>
        <w:t>الحسين بن محمّد بن عبد الرّحمن بن عثمان</w:t>
      </w:r>
      <w:bookmarkEnd w:id="452"/>
    </w:p>
    <w:p>
      <w:pPr>
        <w:pStyle w:val="BookText"/>
        <w:rPr/>
      </w:pPr>
      <w:r>
        <w:rPr>
          <w:rFonts w:ascii="Amiri" w:hAnsi="Amiri" w:eastAsia="Amiri" w:cs="Amiri"/>
          <w:color w:val="111111"/>
          <w:sz w:val="28"/>
          <w:sz w:val="28"/>
          <w:szCs w:val="28"/>
          <w:rtl w:val="true"/>
          <w:lang w:bidi="ar-SA"/>
        </w:rPr>
        <w:t>ابن القاسم بن أبي نصر</w:t>
      </w:r>
    </w:p>
    <w:p>
      <w:pPr>
        <w:pStyle w:val="BookText"/>
        <w:rPr/>
      </w:pPr>
      <w:r>
        <w:rPr>
          <w:rFonts w:ascii="Amiri" w:hAnsi="Amiri" w:eastAsia="Amiri" w:cs="Amiri"/>
          <w:color w:val="111111"/>
          <w:sz w:val="28"/>
          <w:sz w:val="28"/>
          <w:szCs w:val="28"/>
          <w:rtl w:val="true"/>
          <w:lang w:bidi="ar-SA"/>
        </w:rPr>
        <w:t>أبو عبد اللّه بن أبي الحسين بن أبي محمّد التميمي المعدّل</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أبا محمّد الحسن بن محمّد بن جعفر بن علي بن جبارة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بن موسى الحداد، و ذكر أنه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نجا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صديقنا أبو عبد اللّه الحسين بن محمّد بن عبد الرّحمن بن أبي نصر في صفر سنة ست و ثلاثين و أربعمائة، قال عبد العزيز سمع الكثير، لم يحدّث</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3957516_73709187"/>
      <w:bookmarkStart w:id="454" w:name="_Toc177"/>
      <w:bookmarkEnd w:id="453"/>
      <w:r>
        <w:rPr/>
        <w:t>1613</w:t>
      </w:r>
      <w:r>
        <w:rPr>
          <w:rtl w:val="true"/>
        </w:rPr>
        <w:t xml:space="preserve"> - </w:t>
      </w:r>
      <w:r>
        <w:rPr>
          <w:rtl w:val="true"/>
        </w:rPr>
        <w:t>حسين بن محمّد بن عتبة بن مساور</w:t>
      </w:r>
      <w:bookmarkEnd w:id="454"/>
    </w:p>
    <w:p>
      <w:pPr>
        <w:pStyle w:val="BookText"/>
        <w:rPr/>
      </w:pPr>
      <w:r>
        <w:rPr>
          <w:rFonts w:ascii="Amiri" w:hAnsi="Amiri" w:eastAsia="Amiri" w:cs="Amiri"/>
          <w:color w:val="111111"/>
          <w:sz w:val="28"/>
          <w:sz w:val="28"/>
          <w:szCs w:val="28"/>
          <w:rtl w:val="true"/>
          <w:lang w:bidi="ar-SA"/>
        </w:rPr>
        <w:t>أبو علي المقرئ الورّاق</w:t>
      </w:r>
    </w:p>
    <w:p>
      <w:pPr>
        <w:pStyle w:val="BookText"/>
        <w:rPr/>
      </w:pPr>
      <w:r>
        <w:rPr>
          <w:rFonts w:ascii="Amiri" w:hAnsi="Amiri" w:eastAsia="Amiri" w:cs="Amiri"/>
          <w:color w:val="111111"/>
          <w:sz w:val="28"/>
          <w:sz w:val="28"/>
          <w:szCs w:val="28"/>
          <w:rtl w:val="true"/>
          <w:lang w:bidi="ar-SA"/>
        </w:rPr>
        <w:t xml:space="preserve">حدّث عن أبي بكر عبد اللّه </w:t>
      </w:r>
      <w:r>
        <w:rPr>
          <w:rStyle w:val="FootnoteAnchor"/>
          <w:rtl w:val="true"/>
        </w:rPr>
        <w:footnoteReference w:id="1577"/>
      </w:r>
      <w:r>
        <w:rPr>
          <w:rFonts w:ascii="Amiri" w:hAnsi="Amiri" w:eastAsia="Amiri" w:cs="Amiri"/>
          <w:color w:val="111111"/>
          <w:sz w:val="28"/>
          <w:sz w:val="28"/>
          <w:szCs w:val="28"/>
          <w:rtl w:val="true"/>
          <w:lang w:bidi="ar-SA"/>
        </w:rPr>
        <w:t>بن محمّد بن عبد اللّه بن هلال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نجاء بن أحمد، و أبو الحسن علي بن طاهر النحوي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الرّحمن بن أحمد بن علي بن صابر، و أبو عبد اللّه محمّد بن إبراهيم الكردي، قالا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الحسن علي بن طاهر بن جعفر السّلمي، أنا الشيخ أبو علي الحسين بن محمّد بن عتبة بن مساور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w:t>
      </w:r>
      <w:bookmarkStart w:id="455" w:name="pg11918_134992"/>
    </w:p>
    <w:p>
      <w:pPr>
        <w:pStyle w:val="BookText"/>
        <w:rPr/>
      </w:pPr>
      <w:bookmarkEnd w:id="455"/>
      <w:r>
        <w:rPr>
          <w:rFonts w:ascii="Amiri" w:hAnsi="Amiri" w:eastAsia="Amiri" w:cs="Amiri"/>
          <w:color w:val="111111"/>
          <w:sz w:val="28"/>
          <w:sz w:val="28"/>
          <w:szCs w:val="28"/>
          <w:rtl w:val="true"/>
          <w:lang w:bidi="ar-SA"/>
        </w:rPr>
        <w:t>عبد اللّه بن محمّد بن عبد اللّه بن هلال البغدادي الحنّائي، نا أبو جعفر محمّد بن عمرو بن البختري الرزّاز، نا يحيى بن أبي طالب، أنا يعلى بن عبيد، نا محمّد بن إسحاق، عن حبيب بن عبد الرّحمن، عن حفص بن عاصم،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في مسجدي هذا أفضل من ألف صلاة في غيره من المساجد، إلاّ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بن الأكفاني، أن </w:t>
      </w:r>
      <w:r>
        <w:rPr>
          <w:rStyle w:val="FootnoteAnchor"/>
          <w:rtl w:val="true"/>
        </w:rPr>
        <w:footnoteReference w:id="1579"/>
      </w:r>
      <w:r>
        <w:rPr>
          <w:rFonts w:ascii="IRNazanin" w:hAnsi="IRNazanin" w:eastAsia="IRNazanin"/>
          <w:color w:val="111111"/>
          <w:sz w:val="28"/>
          <w:sz w:val="28"/>
          <w:szCs w:val="28"/>
          <w:rtl w:val="true"/>
          <w:lang w:bidi="fa-IR"/>
        </w:rPr>
        <w:t xml:space="preserve">أبا </w:t>
      </w:r>
      <w:r>
        <w:rPr>
          <w:rStyle w:val="FootnoteAnchor"/>
          <w:rtl w:val="true"/>
        </w:rPr>
        <w:footnoteReference w:id="1580"/>
      </w:r>
      <w:r>
        <w:rPr>
          <w:rFonts w:ascii="Amiri" w:hAnsi="Amiri" w:eastAsia="Amiri" w:cs="Amiri"/>
          <w:color w:val="111111"/>
          <w:sz w:val="28"/>
          <w:sz w:val="28"/>
          <w:szCs w:val="28"/>
          <w:rtl w:val="true"/>
          <w:lang w:bidi="ar-SA"/>
        </w:rPr>
        <w:t xml:space="preserve">علي الحسين بن محمّد بن عتبة بن مساور الوراق المقرئ، توفي في شهر ربيع الأول سنة تسع و أربعين و أربعمائة بدمشق، و هكذا ذكر أبو محمّد بن صابر، عن أبي الحسن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لخمس بقين</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3957518_73709187"/>
      <w:bookmarkStart w:id="457" w:name="_Toc178"/>
      <w:bookmarkEnd w:id="456"/>
      <w:r>
        <w:rPr/>
        <w:t>1614</w:t>
      </w:r>
      <w:r>
        <w:rPr>
          <w:rtl w:val="true"/>
        </w:rPr>
        <w:t xml:space="preserve"> - </w:t>
      </w:r>
      <w:r>
        <w:rPr>
          <w:rtl w:val="true"/>
        </w:rPr>
        <w:t>الحسين بن محمّد بن عثمان بن زرعة</w:t>
      </w:r>
      <w:bookmarkEnd w:id="457"/>
    </w:p>
    <w:p>
      <w:pPr>
        <w:pStyle w:val="BookText"/>
        <w:rPr/>
      </w:pPr>
      <w:r>
        <w:rPr>
          <w:rFonts w:ascii="Amiri" w:hAnsi="Amiri" w:eastAsia="Amiri" w:cs="Amiri"/>
          <w:color w:val="111111"/>
          <w:sz w:val="28"/>
          <w:sz w:val="28"/>
          <w:szCs w:val="28"/>
          <w:rtl w:val="true"/>
          <w:lang w:bidi="ar-SA"/>
        </w:rPr>
        <w:t xml:space="preserve">أبو عبد اللّه بن أبي زرعة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كان أبوه أبو زرعة قاضي دمشق و ولي أبو عبد اللّه هذا قضاء دمشق و مصر و بها مات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فأنبأنا أبو محمّد بن الأكفاني، نا عبد العزيز الكتاني، أنا تمام بن محمّد، 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ابن زبر يوم الأحد لعشر بقين من شهر ربيع الآخر سنة اثنتي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قضاء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الحسين بن محمّد بن عثمان </w:t>
      </w:r>
      <w:r>
        <w:rPr>
          <w:rStyle w:val="FootnoteAnchor"/>
          <w:rtl w:val="true"/>
        </w:rPr>
        <w:footnoteReference w:id="1582"/>
      </w:r>
      <w:r>
        <w:rPr>
          <w:rFonts w:ascii="Amiri" w:hAnsi="Amiri" w:eastAsia="Amiri" w:cs="Amiri"/>
          <w:color w:val="111111"/>
          <w:sz w:val="28"/>
          <w:sz w:val="28"/>
          <w:szCs w:val="28"/>
          <w:rtl w:val="true"/>
          <w:lang w:bidi="ar-SA"/>
        </w:rPr>
        <w:t xml:space="preserve">بن أبي زرعة، و ورد كتابه على ابن أبي ثابت، و على أبي الحسين بن حريش فلم يقبل ابن أبي ثابت و جعل الأمر إلى ابن حريش وحده إلى أن قدم ابن أبي زرعة من بغداد، و أقام ابن حريش خليفته على السّاحل، و دمشق إلى أن مات أبوه أبي زرعة، و بلغني أن أبا عبد اللّه ولي قضاء مصر في شوال سنة </w:t>
      </w:r>
      <w:r>
        <w:rPr>
          <w:rStyle w:val="FootnoteAnchor"/>
          <w:rtl w:val="true"/>
        </w:rPr>
        <w:footnoteReference w:id="1583"/>
      </w:r>
      <w:r>
        <w:rPr>
          <w:rFonts w:ascii="Amiri" w:hAnsi="Amiri" w:eastAsia="Amiri" w:cs="Amiri"/>
          <w:color w:val="111111"/>
          <w:sz w:val="28"/>
          <w:sz w:val="28"/>
          <w:szCs w:val="28"/>
          <w:rtl w:val="true"/>
          <w:lang w:bidi="ar-SA"/>
        </w:rPr>
        <w:t xml:space="preserve">لست بقين منه من سنة أربع و عشرين و ثلاثمائة، و جعل أبو بكر محمّد بن أحمد بن الحداد ناظرا بين الناس من قبله إلى أن </w:t>
      </w:r>
      <w:bookmarkStart w:id="458" w:name="pg11918_134994"/>
    </w:p>
    <w:p>
      <w:pPr>
        <w:pStyle w:val="BookText"/>
        <w:rPr/>
      </w:pPr>
      <w:bookmarkEnd w:id="458"/>
      <w:r>
        <w:rPr>
          <w:rFonts w:ascii="Amiri" w:hAnsi="Amiri" w:eastAsia="Amiri" w:cs="Amiri"/>
          <w:color w:val="111111"/>
          <w:sz w:val="28"/>
          <w:sz w:val="28"/>
          <w:szCs w:val="28"/>
          <w:rtl w:val="true"/>
          <w:lang w:bidi="ar-SA"/>
        </w:rPr>
        <w:t>قدم، و كانت ولاية ابن أبي زرعة من قبل الراضي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بكر محمّد بن شجاع عنه، أنا أبو القاسم عمي، عن أبي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زرعة، عن محمّد بن عثمان قاضي مصر يكنى أبا عبد اللّه دمشقي، قدم على قضاء مصر، و توفي بها، و هو على القضاء، توفي يوم الجمعة يوم النحر من ذي الحجة سنة سبع و عشرين و ثلاثمائة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13957520_73709187"/>
      <w:bookmarkStart w:id="460" w:name="_Toc179"/>
      <w:bookmarkEnd w:id="459"/>
      <w:r>
        <w:rPr/>
        <w:t>1615</w:t>
      </w:r>
      <w:r>
        <w:rPr>
          <w:rtl w:val="true"/>
        </w:rPr>
        <w:t xml:space="preserve"> - </w:t>
      </w:r>
      <w:r>
        <w:rPr>
          <w:rtl w:val="true"/>
        </w:rPr>
        <w:t>الحسين بن محمّد بن عثمان</w:t>
      </w:r>
      <w:bookmarkEnd w:id="460"/>
    </w:p>
    <w:p>
      <w:pPr>
        <w:pStyle w:val="BookText"/>
        <w:rPr/>
      </w:pPr>
      <w:r>
        <w:rPr>
          <w:rFonts w:ascii="Amiri" w:hAnsi="Amiri" w:eastAsia="Amiri" w:cs="Amiri"/>
          <w:color w:val="111111"/>
          <w:sz w:val="28"/>
          <w:sz w:val="28"/>
          <w:szCs w:val="28"/>
          <w:rtl w:val="true"/>
          <w:lang w:bidi="ar-SA"/>
        </w:rPr>
        <w:t xml:space="preserve">أبو عبد اللّه اليبرودي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حدّث عن أبي عبد اللّه بن مروان، و أبي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حدّثني الحسن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الحسين بن محمّد اليبرودي </w:t>
      </w:r>
      <w:r>
        <w:rPr>
          <w:rStyle w:val="FootnoteAnchor"/>
          <w:rtl w:val="true"/>
        </w:rPr>
        <w:footnoteReference w:id="1586"/>
      </w:r>
      <w:r>
        <w:rPr>
          <w:rFonts w:ascii="Amiri" w:hAnsi="Amiri" w:eastAsia="Amiri" w:cs="Amiri"/>
          <w:color w:val="111111"/>
          <w:sz w:val="28"/>
          <w:sz w:val="28"/>
          <w:szCs w:val="28"/>
          <w:rtl w:val="true"/>
          <w:lang w:bidi="ar-SA"/>
        </w:rPr>
        <w:t>في شهر ربيع الأول سنة إحدى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عبد اللّه محمّد بن إبراهيم بن مروان، و علي بن يعقوب بن أبي العقب و غيرهما، حدّثنا عنه علي بن محمّد الحنّائي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بخط‍‌ عبد المنعم بن علي بن النحوي مات أبو عبد اللّه اليبرودي </w:t>
      </w:r>
      <w:r>
        <w:rPr>
          <w:rStyle w:val="FootnoteAnchor"/>
          <w:rtl w:val="true"/>
        </w:rPr>
        <w:footnoteReference w:id="1587"/>
      </w:r>
      <w:r>
        <w:rPr>
          <w:rFonts w:ascii="Amiri" w:hAnsi="Amiri" w:eastAsia="Amiri" w:cs="Amiri"/>
          <w:color w:val="111111"/>
          <w:sz w:val="28"/>
          <w:sz w:val="28"/>
          <w:szCs w:val="28"/>
          <w:rtl w:val="true"/>
          <w:lang w:bidi="ar-SA"/>
        </w:rPr>
        <w:t xml:space="preserve">بدمشق في يوم السّبت بعد صلاة العصر لثمان عشرة ليلة خلت من شهر ربيع الأول </w:t>
      </w:r>
      <w:r>
        <w:rPr>
          <w:rStyle w:val="FootnoteAnchor"/>
          <w:rtl w:val="true"/>
        </w:rPr>
        <w:footnoteReference w:id="1588"/>
      </w:r>
      <w:r>
        <w:rPr>
          <w:rFonts w:ascii="Amiri" w:hAnsi="Amiri" w:eastAsia="Amiri" w:cs="Amiri"/>
          <w:color w:val="111111"/>
          <w:sz w:val="28"/>
          <w:sz w:val="28"/>
          <w:szCs w:val="28"/>
          <w:rtl w:val="true"/>
          <w:lang w:bidi="ar-SA"/>
        </w:rPr>
        <w:t xml:space="preserve">سنة إحدى و أربعمائة، و ذكر أبو علي الأهوازي أن اليبرودي </w:t>
      </w:r>
      <w:r>
        <w:rPr>
          <w:rStyle w:val="FootnoteAnchor"/>
          <w:rtl w:val="true"/>
        </w:rPr>
        <w:footnoteReference w:id="1589"/>
      </w:r>
      <w:r>
        <w:rPr>
          <w:rFonts w:ascii="Amiri" w:hAnsi="Amiri" w:eastAsia="Amiri" w:cs="Amiri"/>
          <w:color w:val="111111"/>
          <w:sz w:val="28"/>
          <w:sz w:val="28"/>
          <w:szCs w:val="28"/>
          <w:rtl w:val="true"/>
          <w:lang w:bidi="ar-SA"/>
        </w:rPr>
        <w:t>توفي يوم الأحد الحادي و العشرين من ربيع الأول</w:t>
      </w:r>
      <w:r>
        <w:rPr>
          <w:rFonts w:eastAsia="Amiri" w:cs="Amiri" w:ascii="Amiri" w:hAnsi="Amiri"/>
          <w:color w:val="111111"/>
          <w:sz w:val="28"/>
          <w:szCs w:val="28"/>
          <w:rtl w:val="true"/>
          <w:lang w:bidi="ar-SA"/>
        </w:rPr>
        <w:t xml:space="preserve">. </w:t>
      </w:r>
      <w:bookmarkStart w:id="461" w:name="pg11918_134996"/>
    </w:p>
    <w:p>
      <w:pPr>
        <w:pStyle w:val="Heading6"/>
        <w:numPr>
          <w:ilvl w:val="5"/>
          <w:numId w:val="1"/>
        </w:numPr>
        <w:rPr/>
      </w:pPr>
      <w:bookmarkStart w:id="462" w:name="__RefHeading___Toc13957522_73709187"/>
      <w:bookmarkStart w:id="463" w:name="_Toc180"/>
      <w:bookmarkEnd w:id="461"/>
      <w:bookmarkEnd w:id="462"/>
      <w:r>
        <w:rPr/>
        <w:t>1616</w:t>
      </w:r>
      <w:r>
        <w:rPr>
          <w:rtl w:val="true"/>
        </w:rPr>
        <w:t xml:space="preserve"> - </w:t>
      </w:r>
      <w:r>
        <w:rPr>
          <w:rtl w:val="true"/>
        </w:rPr>
        <w:t>الحسين بن محمّد بن علي بن عمان</w:t>
      </w:r>
      <w:bookmarkEnd w:id="463"/>
    </w:p>
    <w:p>
      <w:pPr>
        <w:pStyle w:val="BookText"/>
        <w:rPr/>
      </w:pPr>
      <w:r>
        <w:rPr>
          <w:rFonts w:ascii="Amiri" w:hAnsi="Amiri" w:eastAsia="Amiri" w:cs="Amiri"/>
          <w:color w:val="111111"/>
          <w:sz w:val="28"/>
          <w:sz w:val="28"/>
          <w:szCs w:val="28"/>
          <w:rtl w:val="true"/>
          <w:lang w:bidi="ar-SA"/>
        </w:rPr>
        <w:t>و يقال ابن علي بن عتاب</w:t>
      </w:r>
    </w:p>
    <w:p>
      <w:pPr>
        <w:pStyle w:val="BookText"/>
        <w:rPr/>
      </w:pPr>
      <w:r>
        <w:rPr>
          <w:rFonts w:ascii="Amiri" w:hAnsi="Amiri" w:eastAsia="Amiri" w:cs="Amiri"/>
          <w:color w:val="111111"/>
          <w:sz w:val="28"/>
          <w:sz w:val="28"/>
          <w:szCs w:val="28"/>
          <w:rtl w:val="true"/>
          <w:lang w:bidi="ar-SA"/>
        </w:rPr>
        <w:t xml:space="preserve">أبو علي المقرئ البزاز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قرأ القرآن على أبي عبد اللّه هارون بن موسى بن شريك الأخفش، و حدّث عن وريزة </w:t>
      </w:r>
      <w:r>
        <w:rPr>
          <w:rStyle w:val="FootnoteAnchor"/>
          <w:rtl w:val="true"/>
        </w:rPr>
        <w:footnoteReference w:id="1591"/>
      </w:r>
      <w:r>
        <w:rPr>
          <w:rFonts w:ascii="Amiri" w:hAnsi="Amiri" w:eastAsia="Amiri" w:cs="Amiri"/>
          <w:color w:val="111111"/>
          <w:sz w:val="28"/>
          <w:sz w:val="28"/>
          <w:szCs w:val="28"/>
          <w:rtl w:val="true"/>
          <w:lang w:bidi="ar-SA"/>
        </w:rPr>
        <w:t>بن محمّد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أبو بكر محمّد بن أحمد بن محمّد بن عبد اللّه الجبني </w:t>
      </w:r>
      <w:r>
        <w:rPr>
          <w:rStyle w:val="FootnoteAnchor"/>
          <w:rtl w:val="true"/>
        </w:rPr>
        <w:footnoteReference w:id="1592"/>
      </w:r>
      <w:r>
        <w:rPr>
          <w:rFonts w:ascii="Amiri" w:hAnsi="Amiri" w:eastAsia="Amiri" w:cs="Amiri"/>
          <w:color w:val="111111"/>
          <w:sz w:val="28"/>
          <w:sz w:val="28"/>
          <w:szCs w:val="28"/>
          <w:rtl w:val="true"/>
          <w:lang w:bidi="ar-SA"/>
        </w:rPr>
        <w:t>،و أبو الحسين عبد القاهر بن عبد العزيز بن إبراهيم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نصر الشيباني،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أنا أبو بكر محمّد بن أحمد بن محمّد بن هلال السّلمي المقرئ، الشيخ الصالح، نا أبو علي الحسين بن محمّد بن عمان، نا أبو بكر أحمد بن بكر الخيزراني، نا أبو بكر أحمد بن محمّد بن القاسم بن أبي بزة،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إسماعيل بن عبد اللّه بن قسطنطين، فلما بلغت وَ الضُّحىٰ‌ </w:t>
      </w:r>
      <w:r>
        <w:rPr>
          <w:rStyle w:val="FootnoteAnchor"/>
          <w:rtl w:val="true"/>
        </w:rPr>
        <w:footnoteReference w:id="1593"/>
      </w:r>
      <w:r>
        <w:rPr>
          <w:rStyle w:val="FootnoteAnchor"/>
          <w:rtl w:val="true"/>
        </w:rPr>
        <w:footnoteReference w:id="1594"/>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عند خاتمة كل سورة،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وَ أَمّٰا بِنِعْمَةِ‌ رَبِّكَ‌ فَحَدِّثْ‌ </w:t>
      </w:r>
      <w:r>
        <w:rPr>
          <w:rStyle w:val="FootnoteAnchor"/>
          <w:rtl w:val="true"/>
        </w:rPr>
        <w:footnoteReference w:id="1595"/>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افتتح ببسم اللّه الرّحمن ثم كبر عند خاتمة كل سورة، فإني قرأت على عبد اللّه بن كثير الداري فأمرني بذلك، و ذكر أنه قرأ على مجاهد فأمره بذلك، و ذكر أنه قرأ على ابن عباس فأمره بذلك، و ذكر أنه قرأ على أبيّ‌ فأمره بذلك، و ذكر أنه قرأ على النبي صلّى اللّه عليه و سلّم فأمره بذلك</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3957524_73709187"/>
      <w:bookmarkStart w:id="465" w:name="_Toc181"/>
      <w:bookmarkEnd w:id="464"/>
      <w:r>
        <w:rPr/>
        <w:t>1617</w:t>
      </w:r>
      <w:r>
        <w:rPr>
          <w:rtl w:val="true"/>
        </w:rPr>
        <w:t xml:space="preserve"> - </w:t>
      </w:r>
      <w:r>
        <w:rPr>
          <w:rtl w:val="true"/>
        </w:rPr>
        <w:t>الحسين بن محمّد بن غويث، و يقال غوث</w:t>
      </w:r>
      <w:bookmarkEnd w:id="465"/>
    </w:p>
    <w:p>
      <w:pPr>
        <w:pStyle w:val="BookText"/>
        <w:rPr/>
      </w:pPr>
      <w:r>
        <w:rPr>
          <w:rFonts w:ascii="Amiri" w:hAnsi="Amiri" w:eastAsia="Amiri" w:cs="Amiri"/>
          <w:color w:val="111111"/>
          <w:sz w:val="28"/>
          <w:sz w:val="28"/>
          <w:szCs w:val="28"/>
          <w:rtl w:val="true"/>
          <w:lang w:bidi="ar-SA"/>
        </w:rPr>
        <w:t xml:space="preserve">أبو عبد اللّه التّنوخي </w:t>
      </w:r>
      <w:r>
        <w:rPr>
          <w:rStyle w:val="FootnoteAnchor"/>
          <w:rtl w:val="true"/>
        </w:rPr>
        <w:footnoteReference w:id="159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سمع و حدّث عن المزني، و محمّد بن عزيز الأيلي، و إبراهيم بن أبي </w:t>
      </w:r>
    </w:p>
    <w:p>
      <w:pPr>
        <w:pStyle w:val="BookText"/>
        <w:rPr/>
      </w:pPr>
      <w:r>
        <w:rPr>
          <w:rFonts w:ascii="Amiri" w:hAnsi="Amiri" w:eastAsia="Amiri" w:cs="Amiri"/>
          <w:color w:val="111111"/>
          <w:sz w:val="28"/>
          <w:sz w:val="28"/>
          <w:szCs w:val="28"/>
          <w:rtl w:val="true"/>
          <w:lang w:bidi="ar-SA"/>
        </w:rPr>
        <w:t xml:space="preserve">سفيان القيسراني، و الحسن بن عبد اللّه بن منصور البالسي، و يزيد بن سنان البصري، و عبد اللّه بن القداح المصري، و يونس بن عبد الأعلى، و أحمد بن يحيى الصوفي، و بحر بن نصر الخولاني، و محمّد بن عبد اللّه بن الحكم، و الحسن بن نصر المروزي، و عبد الرّحمن بن الجارود، و مالك بن سيف التّجيبي، و الربيع بن سليمان، و علي بن عبد العزيز البغوي، و أبي أمية الطّرسوسي، و العباس بن الوليد بن مزيد </w:t>
      </w:r>
      <w:r>
        <w:rPr>
          <w:rStyle w:val="FootnoteAnchor"/>
          <w:rtl w:val="true"/>
        </w:rPr>
        <w:footnoteReference w:id="1597"/>
      </w:r>
      <w:r>
        <w:rPr>
          <w:rFonts w:ascii="Amiri" w:hAnsi="Amiri" w:eastAsia="Amiri" w:cs="Amiri"/>
          <w:color w:val="111111"/>
          <w:sz w:val="28"/>
          <w:sz w:val="28"/>
          <w:szCs w:val="28"/>
          <w:rtl w:val="true"/>
          <w:lang w:bidi="ar-SA"/>
        </w:rPr>
        <w:t>،و بكّار بن قتيبة، و إبراهيم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عبد الوهاب الكلابي، و أبو سليمان بن زبر، و أبو بكر أحمد بن عبد اللّه بن أبي دجانة، و أبو بكر بن المقرئ، و الحسن بن منير التنوخي، و أبو بكر أحمد بن عبد اللّه بن الفرج بن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الصّيرفي، أنا منصور بن الحسين، و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عبد اللّه حسين بن محمّد بن غوث الدمشقي، نا الحسن </w:t>
      </w:r>
      <w:r>
        <w:rPr>
          <w:rStyle w:val="FootnoteAnchor"/>
          <w:rtl w:val="true"/>
        </w:rPr>
        <w:footnoteReference w:id="1598"/>
      </w:r>
      <w:r>
        <w:rPr>
          <w:rFonts w:ascii="Amiri" w:hAnsi="Amiri" w:eastAsia="Amiri" w:cs="Amiri"/>
          <w:color w:val="111111"/>
          <w:sz w:val="28"/>
          <w:sz w:val="28"/>
          <w:szCs w:val="28"/>
          <w:rtl w:val="true"/>
          <w:lang w:bidi="ar-SA"/>
        </w:rPr>
        <w:t>بن عبد اللّه البالسي، نا إسحاق بن إبراهيم الحنيني، عن عبد اللّه بن عمر العمري، و مالك بن أنس،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إذا افتتح الصلاة رفع يديه حذو منكبيه و إذا أراد أن يركع رفعهما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الحسين بن غويث ليلة الأحد لعشر بقين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سبع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أبو الحسين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الحسن نجا بن أحمد الشاهد، فيما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محمّد بن غويث التنوخي، مات في سنة ثمان عشرة و ثلاثمائة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قول أبي سليمان أولى لأنه قيّد بالشهر</w:t>
      </w:r>
      <w:r>
        <w:rPr>
          <w:rFonts w:eastAsia="Amiri" w:cs="Amiri" w:ascii="Amiri" w:hAnsi="Amiri"/>
          <w:color w:val="111111"/>
          <w:sz w:val="28"/>
          <w:szCs w:val="28"/>
          <w:rtl w:val="true"/>
          <w:lang w:bidi="ar-SA"/>
        </w:rPr>
        <w:t xml:space="preserve">. </w:t>
      </w:r>
      <w:bookmarkStart w:id="466" w:name="pg11918_135000"/>
    </w:p>
    <w:p>
      <w:pPr>
        <w:pStyle w:val="Heading6"/>
        <w:numPr>
          <w:ilvl w:val="5"/>
          <w:numId w:val="1"/>
        </w:numPr>
        <w:rPr/>
      </w:pPr>
      <w:bookmarkStart w:id="467" w:name="__RefHeading___Toc13957526_73709187"/>
      <w:bookmarkStart w:id="468" w:name="_Toc182"/>
      <w:bookmarkEnd w:id="466"/>
      <w:bookmarkEnd w:id="467"/>
      <w:r>
        <w:rPr/>
        <w:t>1618</w:t>
      </w:r>
      <w:r>
        <w:rPr>
          <w:rtl w:val="true"/>
        </w:rPr>
        <w:t xml:space="preserve"> - </w:t>
      </w:r>
      <w:r>
        <w:rPr>
          <w:rtl w:val="true"/>
        </w:rPr>
        <w:t>الحسين بن محمّد بن فيرة  بن حيّون</w:t>
      </w:r>
      <w:bookmarkEnd w:id="468"/>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فيرة </w:t>
      </w:r>
      <w:r>
        <w:rPr>
          <w:rStyle w:val="FootnoteAnchor"/>
          <w:rtl w:val="true"/>
        </w:rPr>
        <w:footnoteReference w:id="1600"/>
      </w:r>
      <w:r>
        <w:rPr>
          <w:rFonts w:ascii="Amiri" w:hAnsi="Amiri" w:eastAsia="Amiri" w:cs="Amiri"/>
          <w:color w:val="111111"/>
          <w:sz w:val="28"/>
          <w:sz w:val="28"/>
          <w:szCs w:val="28"/>
          <w:rtl w:val="true"/>
          <w:lang w:bidi="ar-SA"/>
        </w:rPr>
        <w:t xml:space="preserve">بن حيّون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أبو علي الصّدفي </w:t>
      </w:r>
      <w:r>
        <w:rPr>
          <w:rStyle w:val="FootnoteAnchor"/>
          <w:rtl w:val="true"/>
        </w:rPr>
        <w:footnoteReference w:id="1602"/>
      </w:r>
      <w:r>
        <w:rPr>
          <w:rFonts w:ascii="Amiri" w:hAnsi="Amiri" w:eastAsia="Amiri" w:cs="Amiri"/>
          <w:color w:val="111111"/>
          <w:sz w:val="28"/>
          <w:sz w:val="28"/>
          <w:szCs w:val="28"/>
          <w:rtl w:val="true"/>
          <w:lang w:bidi="ar-SA"/>
        </w:rPr>
        <w:t xml:space="preserve">الأندلسي الحافظ‍‌ الفقيه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من أهل سرقسطة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إبراهيم المقدسي، و سهل بن بشر، و إبراهيم بن يونس، و مقاتل بن مطكود،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عبد اللّه بن طاهر التميمي البلخي المعروف بشاهقور </w:t>
      </w:r>
      <w:r>
        <w:rPr>
          <w:rStyle w:val="FootnoteAnchor"/>
          <w:rtl w:val="true"/>
        </w:rPr>
        <w:footnoteReference w:id="1605"/>
      </w:r>
      <w:r>
        <w:rPr>
          <w:rFonts w:ascii="Amiri" w:hAnsi="Amiri" w:eastAsia="Amiri" w:cs="Amiri"/>
          <w:color w:val="111111"/>
          <w:sz w:val="28"/>
          <w:sz w:val="28"/>
          <w:szCs w:val="28"/>
          <w:rtl w:val="true"/>
          <w:lang w:bidi="ar-SA"/>
        </w:rPr>
        <w:t xml:space="preserve">،و أبا الغنائم بن أبي عثمان، و علي </w:t>
      </w:r>
      <w:r>
        <w:rPr>
          <w:rStyle w:val="FootnoteAnchor"/>
          <w:rtl w:val="true"/>
        </w:rPr>
        <w:footnoteReference w:id="1606"/>
      </w:r>
      <w:r>
        <w:rPr>
          <w:rFonts w:ascii="Amiri" w:hAnsi="Amiri" w:eastAsia="Amiri" w:cs="Amiri"/>
          <w:color w:val="111111"/>
          <w:sz w:val="28"/>
          <w:sz w:val="28"/>
          <w:szCs w:val="28"/>
          <w:rtl w:val="true"/>
          <w:lang w:bidi="ar-SA"/>
        </w:rPr>
        <w:t xml:space="preserve">بن محمّد بن محمّد الأنباري، و عاصم بن الحسن، و مالك بن أحمد البانياسي، و أبا الفضل بن خيرون، و أبا طاهر الباقلاني، و أبا الخطاب بن البطر، و أبا محمّد التميمي، و طرّاد بن محمّد الزينبي، و أبا طاهر جعفر بن محمّد بن الفضل القرشي العبّاداني، و أبا الفرج محمّد بن عبيد اللّه بن الحسن القاضي، و أبا القاسم عبد الواحد بن علي بن فهد العلاف، و أبا الفضل </w:t>
      </w:r>
      <w:r>
        <w:rPr>
          <w:rStyle w:val="FootnoteAnchor"/>
          <w:rtl w:val="true"/>
        </w:rPr>
        <w:footnoteReference w:id="1607"/>
      </w:r>
      <w:r>
        <w:rPr>
          <w:rFonts w:ascii="Amiri" w:hAnsi="Amiri" w:eastAsia="Amiri" w:cs="Amiri"/>
          <w:color w:val="111111"/>
          <w:sz w:val="28"/>
          <w:sz w:val="28"/>
          <w:szCs w:val="28"/>
          <w:rtl w:val="true"/>
          <w:lang w:bidi="ar-SA"/>
        </w:rPr>
        <w:t xml:space="preserve">حمد بن أحمد بن الحسن الأصبهاني الفقيه، و بالبصرة أبا القاسم عبد الملك بن علي بن خلف بن شغبة </w:t>
      </w:r>
      <w:r>
        <w:rPr>
          <w:rStyle w:val="FootnoteAnchor"/>
          <w:rtl w:val="true"/>
        </w:rPr>
        <w:footnoteReference w:id="1608"/>
      </w:r>
      <w:r>
        <w:rPr>
          <w:rFonts w:ascii="Amiri" w:hAnsi="Amiri" w:eastAsia="Amiri" w:cs="Amiri"/>
          <w:color w:val="111111"/>
          <w:sz w:val="28"/>
          <w:sz w:val="28"/>
          <w:szCs w:val="28"/>
          <w:rtl w:val="true"/>
          <w:lang w:bidi="ar-SA"/>
        </w:rPr>
        <w:t>،و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المعالي محمّد بن عبد السلام بن محمّد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أبو محمّد ابنا صابر، و خالي القاضي أبو المعالي، و أبو الحسن علي بن زيد بن علي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أنا أبو علي الحسين بن محمّد بقراءتي عليه سنة سبع و ثمانين و أربعمائة بدمشق، أنا الشيخ أبو </w:t>
      </w:r>
      <w:bookmarkStart w:id="469" w:name="pg11918_135002"/>
    </w:p>
    <w:p>
      <w:pPr>
        <w:pStyle w:val="BookText"/>
        <w:rPr/>
      </w:pPr>
      <w:bookmarkEnd w:id="469"/>
      <w:r>
        <w:rPr>
          <w:rFonts w:ascii="Amiri" w:hAnsi="Amiri" w:eastAsia="Amiri" w:cs="Amiri"/>
          <w:color w:val="111111"/>
          <w:sz w:val="28"/>
          <w:sz w:val="28"/>
          <w:szCs w:val="28"/>
          <w:rtl w:val="true"/>
          <w:lang w:bidi="ar-SA"/>
        </w:rPr>
        <w:t>المعالي محمّد بن عبد السلام بن محمّد قراءة عليه بواسط‍‌، نا الشيخ أبو الحسن علي بن محمّد بن علي بن الحسن بن خزفة الصّيدلاني، إملاء سنة سبع و أربعمائة، نا أبو محمّد عبد اللّه بن عمر بن شوذب، نا محمّد بن أبي العوّام، نا يزيد بن هارون، نا أبو مالك الأشجعي، عن ربعي بن خراش،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كله صدقة و إنّ‌ آخر ما تعلق به أهل الجاهلية من كلام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تستحي </w:t>
      </w:r>
      <w:r>
        <w:rPr>
          <w:rStyle w:val="FootnoteAnchor"/>
          <w:rtl w:val="true"/>
        </w:rPr>
        <w:footnoteReference w:id="1609"/>
      </w:r>
      <w:r>
        <w:rPr>
          <w:rFonts w:ascii="IRNazanin" w:hAnsi="IRNazanin" w:eastAsia="IRNazanin"/>
          <w:color w:val="111111"/>
          <w:sz w:val="28"/>
          <w:sz w:val="28"/>
          <w:szCs w:val="28"/>
          <w:rtl w:val="true"/>
          <w:lang w:bidi="fa-IR"/>
        </w:rPr>
        <w:t>فاصنع ما شئت</w:t>
      </w:r>
      <w:r>
        <w:rPr>
          <w:rFonts w:eastAsia="IRNazanin" w:cs="IRNazanin"/>
          <w:color w:val="111111"/>
          <w:sz w:val="28"/>
          <w:szCs w:val="28"/>
          <w:rtl w:val="true"/>
          <w:lang w:bidi="fa-IR"/>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13957528_73709187"/>
      <w:bookmarkStart w:id="471" w:name="_Toc183"/>
      <w:bookmarkEnd w:id="470"/>
      <w:r>
        <w:rPr/>
        <w:t>1619</w:t>
      </w:r>
      <w:r>
        <w:rPr>
          <w:rtl w:val="true"/>
        </w:rPr>
        <w:t xml:space="preserve"> - </w:t>
      </w:r>
      <w:r>
        <w:rPr>
          <w:rtl w:val="true"/>
        </w:rPr>
        <w:t>الحسين بن محمّد بن الوزير</w:t>
      </w:r>
      <w:bookmarkEnd w:id="471"/>
    </w:p>
    <w:p>
      <w:pPr>
        <w:pStyle w:val="BookText"/>
        <w:rPr/>
      </w:pPr>
      <w:r>
        <w:rPr>
          <w:rFonts w:ascii="Amiri" w:hAnsi="Amiri" w:eastAsia="Amiri" w:cs="Amiri"/>
          <w:color w:val="111111"/>
          <w:sz w:val="28"/>
          <w:sz w:val="28"/>
          <w:szCs w:val="28"/>
          <w:rtl w:val="true"/>
          <w:lang w:bidi="ar-SA"/>
        </w:rPr>
        <w:t>أبو أحمد بن أبي الحسين</w:t>
      </w:r>
    </w:p>
    <w:p>
      <w:pPr>
        <w:pStyle w:val="BookText"/>
        <w:rPr/>
      </w:pPr>
      <w:r>
        <w:rPr>
          <w:rFonts w:ascii="Amiri" w:hAnsi="Amiri" w:eastAsia="Amiri" w:cs="Amiri"/>
          <w:color w:val="111111"/>
          <w:sz w:val="28"/>
          <w:sz w:val="28"/>
          <w:szCs w:val="28"/>
          <w:rtl w:val="true"/>
          <w:lang w:bidi="ar-SA"/>
        </w:rPr>
        <w:t xml:space="preserve">الشاهد الشّروطي الحافظ‍‌، كاتب الميانجي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عن محمّد بن جعفر بن محمّد بن هشام بن ملاّس، و الحسن بن حبيب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 و أبو علي الأهوازي، و أبو نصر بن الجبّان، و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الموازيني، أنا أبو علي الحسن بن علي الأهوازي، أنا أبو أحمد الحسين بن محمّد بن الوزير الحافظ‍‌، الورّاق بدمشق، نا أبو العباس محمّد بن جعفر بن محمّد بن هشام بن ملاّس النّميري، نا إبراهيم بن يعقوب الجوزجاني، إملاء من كتابه، نا سعيد بن عامر الضّبعي </w:t>
      </w:r>
      <w:r>
        <w:rPr>
          <w:rStyle w:val="FootnoteAnchor"/>
          <w:rtl w:val="true"/>
        </w:rPr>
        <w:footnoteReference w:id="1612"/>
      </w:r>
      <w:r>
        <w:rPr>
          <w:rFonts w:ascii="Amiri" w:hAnsi="Amiri" w:eastAsia="Amiri" w:cs="Amiri"/>
          <w:color w:val="111111"/>
          <w:sz w:val="28"/>
          <w:sz w:val="28"/>
          <w:szCs w:val="28"/>
          <w:rtl w:val="true"/>
          <w:lang w:bidi="ar-SA"/>
        </w:rPr>
        <w:t>،عن شعبة، عن عبد الرّحمن بن القاسم، عن أبيه،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ثوب فيه تصاوير فجعلته بين يدي رسول اللّه صلّى اللّه عليه و سلّم و هو يصلّي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عنه، فجعلته وسائد</w:t>
      </w:r>
      <w:r>
        <w:rPr>
          <w:rFonts w:eastAsia="Amiri" w:cs="Amiri" w:ascii="Amiri" w:hAnsi="Amiri"/>
          <w:color w:val="111111"/>
          <w:sz w:val="28"/>
          <w:szCs w:val="28"/>
          <w:rtl w:val="true"/>
          <w:lang w:bidi="ar-SA"/>
        </w:rPr>
        <w:t xml:space="preserve">. </w:t>
      </w:r>
      <w:bookmarkStart w:id="472" w:name="pg11918_135004"/>
    </w:p>
    <w:p>
      <w:pPr>
        <w:pStyle w:val="BookText"/>
        <w:rPr/>
      </w:pPr>
      <w:bookmarkEnd w:id="472"/>
      <w:r>
        <w:rPr>
          <w:rFonts w:ascii="Amiri" w:hAnsi="Amiri" w:eastAsia="Amiri" w:cs="Amiri"/>
          <w:color w:val="111111"/>
          <w:sz w:val="28"/>
          <w:sz w:val="28"/>
          <w:szCs w:val="28"/>
          <w:rtl w:val="true"/>
          <w:lang w:bidi="ar-SA"/>
        </w:rPr>
        <w:t xml:space="preserve">أخبرنا أبو الحسن علي بن حمزة بن عبد اللّه بن الحسن بن حمزة بن الحسن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القاضي أبو 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إبراهيم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أنا أبو أحمد الحسين بن الوزير الحافظ‍‌، نا محمّد بن ملاس، نا أحمد بن شعيب، نا إبراهيم بن الحسن، نا حجاج بن محمّد، عن عمر بن ذر، عن أبيه، عن سعيد بن جبير، عن ابن عباس أن النبي صلّى اللّه عليه و سلّم 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سجدها داود عليه السلام توبة و نسجدها </w:t>
      </w:r>
      <w:r>
        <w:rPr>
          <w:rStyle w:val="FootnoteAnchor"/>
          <w:rtl w:val="true"/>
        </w:rPr>
        <w:footnoteReference w:id="1613"/>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القاسم بن السّمرقندي، أنشدني أبو طاهر محمّد بن أحمد بن محمّد بن أبي الصقر، أنشدني أبو نصر بن الجبّان، أنشدنا أحمد بن الحافظ‍‌ الدمشقي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عصيت اللّه في سرّ و 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آيس من الغفران منه</w:t>
      </w:r>
    </w:p>
    <w:p>
      <w:pPr>
        <w:pStyle w:val="BookText"/>
        <w:rPr/>
      </w:pPr>
      <w:r>
        <w:rPr>
          <w:rFonts w:ascii="Amiri" w:hAnsi="Amiri" w:eastAsia="Amiri" w:cs="Amiri"/>
          <w:color w:val="111111"/>
          <w:sz w:val="28"/>
          <w:sz w:val="28"/>
          <w:szCs w:val="28"/>
          <w:rtl w:val="true"/>
          <w:lang w:bidi="ar-SA"/>
        </w:rPr>
        <w:t xml:space="preserve">و ما يتحمّل الإنسان ذمّا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فسيح عفو اللّه عنه</w:t>
      </w:r>
    </w:p>
    <w:p>
      <w:pPr>
        <w:pStyle w:val="BookText"/>
        <w:rPr/>
      </w:pPr>
      <w:r>
        <w:rPr>
          <w:rFonts w:ascii="Amiri" w:hAnsi="Amiri" w:eastAsia="Amiri" w:cs="Amiri"/>
          <w:color w:val="111111"/>
          <w:sz w:val="28"/>
          <w:sz w:val="28"/>
          <w:szCs w:val="28"/>
          <w:rtl w:val="true"/>
          <w:lang w:bidi="ar-SA"/>
        </w:rPr>
        <w:t>كذا 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أظنه أبا أحمد، فقد روى عنه ابن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أحمد بن الوزير، و هو الحسين بن محمّد الشّروطي، و كان أصله من بغداد في سنة أربعمائة، كان عمره مائة سنة و سنة، حدّث عن ابن ملاس، و الحسن بن حبيب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منه إلاّ بعد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عبد المنعم بن علي بن النحوي أن وفاته كانت في يوم الثلاثاء لثمان عشرة ليلة خلت من شهر ربيع الأول سنة أربعمائة</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3957530_73709187"/>
      <w:bookmarkStart w:id="474" w:name="_Toc184"/>
      <w:bookmarkEnd w:id="473"/>
      <w:r>
        <w:rPr/>
        <w:t>1620</w:t>
      </w:r>
      <w:r>
        <w:rPr>
          <w:rtl w:val="true"/>
        </w:rPr>
        <w:t xml:space="preserve"> - </w:t>
      </w:r>
      <w:r>
        <w:rPr>
          <w:rtl w:val="true"/>
        </w:rPr>
        <w:t>الحسين بن محمّد</w:t>
      </w:r>
      <w:bookmarkEnd w:id="474"/>
    </w:p>
    <w:p>
      <w:pPr>
        <w:pStyle w:val="BookText"/>
        <w:rPr/>
      </w:pPr>
      <w:r>
        <w:rPr>
          <w:rFonts w:ascii="Amiri" w:hAnsi="Amiri" w:eastAsia="Amiri" w:cs="Amiri"/>
          <w:color w:val="111111"/>
          <w:sz w:val="28"/>
          <w:sz w:val="28"/>
          <w:szCs w:val="28"/>
          <w:rtl w:val="true"/>
          <w:lang w:bidi="ar-SA"/>
        </w:rPr>
        <w:t xml:space="preserve">أبو الفرج النحوي، المعروف بالمستور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له شعر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بعض الدمشقيين، و أظنه الحسين بن الحسين بن أبي زروان، أنشدني </w:t>
      </w:r>
    </w:p>
    <w:p>
      <w:pPr>
        <w:pStyle w:val="BookText"/>
        <w:rPr/>
      </w:pPr>
      <w:r>
        <w:rPr>
          <w:rFonts w:ascii="Amiri" w:hAnsi="Amiri" w:eastAsia="Amiri" w:cs="Amiri"/>
          <w:color w:val="111111"/>
          <w:sz w:val="28"/>
          <w:sz w:val="28"/>
          <w:szCs w:val="28"/>
          <w:rtl w:val="true"/>
          <w:lang w:bidi="ar-SA"/>
        </w:rPr>
        <w:t xml:space="preserve">أستاذي أبو الفرج الحسين بن محمّد المستور هذه القصيدة له بدمشق سنة خمس و ثمانين و ثلاثمائة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 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راكبه مخاطر</w:t>
      </w:r>
    </w:p>
    <w:p>
      <w:pPr>
        <w:pStyle w:val="BookText"/>
        <w:rPr/>
      </w:pPr>
      <w:r>
        <w:rPr>
          <w:rFonts w:ascii="IRNazanin" w:hAnsi="IRNazanin" w:eastAsia="IRNazanin"/>
          <w:color w:val="111111"/>
          <w:sz w:val="28"/>
          <w:sz w:val="28"/>
          <w:szCs w:val="28"/>
          <w:rtl w:val="true"/>
          <w:lang w:bidi="fa-IR"/>
        </w:rPr>
        <w:t xml:space="preserve">جنوده المحاجر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الحدق السّواحر</w:t>
      </w:r>
    </w:p>
    <w:p>
      <w:pPr>
        <w:pStyle w:val="BookText"/>
        <w:rPr/>
      </w:pPr>
      <w:r>
        <w:rPr>
          <w:rFonts w:ascii="Amiri" w:hAnsi="Amiri" w:eastAsia="Amiri" w:cs="Amiri"/>
          <w:color w:val="111111"/>
          <w:sz w:val="28"/>
          <w:sz w:val="28"/>
          <w:szCs w:val="28"/>
          <w:rtl w:val="true"/>
          <w:lang w:bidi="ar-SA"/>
        </w:rPr>
        <w:t xml:space="preserve">ركبته على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خطر من </w:t>
      </w:r>
      <w:r>
        <w:rPr>
          <w:rStyle w:val="FootnoteAnchor"/>
          <w:rtl w:val="true"/>
        </w:rPr>
        <w:footnoteReference w:id="1617"/>
      </w:r>
      <w:r>
        <w:rPr>
          <w:rFonts w:ascii="IRNazanin" w:hAnsi="IRNazanin" w:eastAsia="IRNazanin"/>
          <w:color w:val="111111"/>
          <w:sz w:val="28"/>
          <w:sz w:val="28"/>
          <w:szCs w:val="28"/>
          <w:rtl w:val="true"/>
          <w:lang w:bidi="fa-IR"/>
        </w:rPr>
        <w:t>الخطر</w:t>
      </w:r>
    </w:p>
    <w:p>
      <w:pPr>
        <w:pStyle w:val="BookText"/>
        <w:rPr/>
      </w:pPr>
      <w:r>
        <w:rPr>
          <w:rFonts w:ascii="Amiri" w:hAnsi="Amiri" w:eastAsia="Amiri" w:cs="Amiri"/>
          <w:color w:val="111111"/>
          <w:sz w:val="28"/>
          <w:sz w:val="28"/>
          <w:szCs w:val="28"/>
          <w:rtl w:val="true"/>
          <w:lang w:bidi="ar-SA"/>
        </w:rPr>
        <w:t xml:space="preserve">في واضح يحكي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حتفي في النّظر</w:t>
      </w:r>
    </w:p>
    <w:p>
      <w:pPr>
        <w:pStyle w:val="BookText"/>
        <w:rPr/>
      </w:pPr>
      <w:r>
        <w:rPr>
          <w:rFonts w:ascii="Amiri" w:hAnsi="Amiri" w:eastAsia="Amiri" w:cs="Amiri"/>
          <w:color w:val="111111"/>
          <w:sz w:val="28"/>
          <w:sz w:val="28"/>
          <w:szCs w:val="28"/>
          <w:rtl w:val="true"/>
          <w:lang w:bidi="ar-SA"/>
        </w:rPr>
        <w:t xml:space="preserve">حلّفته 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كغصن غبّ‌ </w:t>
      </w:r>
      <w:r>
        <w:rPr>
          <w:rStyle w:val="FootnoteAnchor"/>
          <w:rtl w:val="true"/>
        </w:rPr>
        <w:footnoteReference w:id="1618"/>
      </w:r>
      <w:r>
        <w:rPr>
          <w:rFonts w:ascii="IRNazanin" w:hAnsi="IRNazanin" w:eastAsia="IRNazanin"/>
          <w:color w:val="111111"/>
          <w:sz w:val="28"/>
          <w:sz w:val="28"/>
          <w:szCs w:val="28"/>
          <w:rtl w:val="true"/>
          <w:lang w:bidi="fa-IR"/>
        </w:rPr>
        <w:t>ندا</w:t>
      </w:r>
    </w:p>
    <w:p>
      <w:pPr>
        <w:pStyle w:val="BookText"/>
        <w:rPr/>
      </w:pPr>
      <w:r>
        <w:rPr>
          <w:rFonts w:ascii="Amiri" w:hAnsi="Amiri" w:eastAsia="Amiri" w:cs="Amiri"/>
          <w:color w:val="111111"/>
          <w:sz w:val="28"/>
          <w:sz w:val="28"/>
          <w:szCs w:val="28"/>
          <w:rtl w:val="true"/>
          <w:lang w:bidi="ar-SA"/>
        </w:rPr>
        <w:t xml:space="preserve">ريّان بالنور ارتدا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ظل مفردا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بحق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المقدّس</w:t>
      </w:r>
    </w:p>
    <w:p>
      <w:pPr>
        <w:pStyle w:val="BookText"/>
        <w:rPr/>
      </w:pPr>
      <w:r>
        <w:rPr>
          <w:rFonts w:ascii="Amiri" w:hAnsi="Amiri" w:eastAsia="Amiri" w:cs="Amiri"/>
          <w:color w:val="111111"/>
          <w:sz w:val="28"/>
          <w:sz w:val="28"/>
          <w:szCs w:val="28"/>
          <w:rtl w:val="true"/>
          <w:lang w:bidi="ar-SA"/>
        </w:rPr>
        <w:t xml:space="preserve">و بالتي لم تدنس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 منك مؤيسي</w:t>
      </w:r>
    </w:p>
    <w:p>
      <w:pPr>
        <w:pStyle w:val="BookText"/>
        <w:rPr/>
      </w:pPr>
      <w:r>
        <w:rPr>
          <w:rFonts w:ascii="Amiri" w:hAnsi="Amiri" w:eastAsia="Amiri" w:cs="Amiri"/>
          <w:color w:val="111111"/>
          <w:sz w:val="28"/>
          <w:sz w:val="28"/>
          <w:szCs w:val="28"/>
          <w:rtl w:val="true"/>
          <w:lang w:bidi="ar-SA"/>
        </w:rPr>
        <w:t xml:space="preserve">بحقّ‌ قدس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w:t>
      </w:r>
      <w:r>
        <w:rPr>
          <w:rStyle w:val="FootnoteAnchor"/>
          <w:rtl w:val="true"/>
        </w:rPr>
        <w:footnoteReference w:id="1620"/>
      </w:r>
      <w:r>
        <w:rPr>
          <w:rFonts w:ascii="Amiri" w:hAnsi="Amiri" w:eastAsia="Amiri" w:cs="Amiri"/>
          <w:color w:val="111111"/>
          <w:sz w:val="28"/>
          <w:sz w:val="28"/>
          <w:szCs w:val="28"/>
          <w:rtl w:val="true"/>
          <w:lang w:bidi="ar-SA"/>
        </w:rPr>
        <w:t>المعظّم</w:t>
      </w:r>
    </w:p>
    <w:p>
      <w:pPr>
        <w:pStyle w:val="BookText"/>
        <w:rPr/>
      </w:pPr>
      <w:r>
        <w:rPr>
          <w:rFonts w:ascii="Amiri" w:hAnsi="Amiri" w:eastAsia="Amiri" w:cs="Amiri"/>
          <w:color w:val="111111"/>
          <w:sz w:val="28"/>
          <w:sz w:val="28"/>
          <w:szCs w:val="28"/>
          <w:rtl w:val="true"/>
          <w:lang w:bidi="ar-SA"/>
        </w:rPr>
        <w:t xml:space="preserve">بعادل لم 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w:t>
      </w:r>
      <w:r>
        <w:rPr>
          <w:rStyle w:val="FootnoteAnchor"/>
          <w:rtl w:val="true"/>
        </w:rPr>
        <w:footnoteReference w:id="1621"/>
      </w:r>
      <w:r>
        <w:rPr>
          <w:rFonts w:ascii="Amiri" w:hAnsi="Amiri" w:eastAsia="Amiri" w:cs="Amiri"/>
          <w:color w:val="111111"/>
          <w:sz w:val="28"/>
          <w:sz w:val="28"/>
          <w:szCs w:val="28"/>
          <w:rtl w:val="true"/>
          <w:lang w:bidi="ar-SA"/>
        </w:rPr>
        <w:t>لفتى متيّم</w:t>
      </w:r>
    </w:p>
    <w:p>
      <w:pPr>
        <w:pStyle w:val="BookText"/>
        <w:rPr/>
      </w:pPr>
      <w:r>
        <w:rPr>
          <w:rFonts w:ascii="Amiri" w:hAnsi="Amiri" w:eastAsia="Amiri" w:cs="Amiri"/>
          <w:color w:val="111111"/>
          <w:sz w:val="28"/>
          <w:sz w:val="28"/>
          <w:szCs w:val="28"/>
          <w:rtl w:val="true"/>
          <w:lang w:bidi="ar-SA"/>
        </w:rPr>
        <w:t xml:space="preserve">بالدّير بالرهبان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القربان</w:t>
      </w:r>
    </w:p>
    <w:p>
      <w:pPr>
        <w:pStyle w:val="BookText"/>
        <w:rPr/>
      </w:pPr>
      <w:r>
        <w:rPr>
          <w:rFonts w:ascii="IRNazanin" w:hAnsi="IRNazanin" w:eastAsia="IRNazanin"/>
          <w:color w:val="111111"/>
          <w:sz w:val="28"/>
          <w:sz w:val="28"/>
          <w:szCs w:val="28"/>
          <w:rtl w:val="true"/>
          <w:lang w:bidi="fa-IR"/>
        </w:rPr>
        <w:t xml:space="preserve">بمنزل </w:t>
      </w:r>
      <w:r>
        <w:rPr>
          <w:rStyle w:val="FootnoteAnchor"/>
          <w:rtl w:val="true"/>
        </w:rPr>
        <w:footnoteReference w:id="1622"/>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حسن الإحسان</w:t>
      </w:r>
    </w:p>
    <w:p>
      <w:pPr>
        <w:pStyle w:val="BookText"/>
        <w:rPr/>
      </w:pPr>
      <w:r>
        <w:rPr>
          <w:rFonts w:ascii="Amiri" w:hAnsi="Amiri" w:eastAsia="Amiri" w:cs="Amiri"/>
          <w:color w:val="111111"/>
          <w:sz w:val="28"/>
          <w:sz w:val="28"/>
          <w:szCs w:val="28"/>
          <w:rtl w:val="true"/>
          <w:lang w:bidi="ar-SA"/>
        </w:rPr>
        <w:t xml:space="preserve">بالطّور بالزّبور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بساكن القبور</w:t>
      </w:r>
    </w:p>
    <w:p>
      <w:pPr>
        <w:pStyle w:val="BookText"/>
        <w:rPr/>
      </w:pPr>
      <w:r>
        <w:rPr>
          <w:rFonts w:ascii="IRNazanin" w:hAnsi="IRNazanin" w:eastAsia="IRNazanin"/>
          <w:color w:val="111111"/>
          <w:sz w:val="28"/>
          <w:sz w:val="28"/>
          <w:szCs w:val="28"/>
          <w:rtl w:val="true"/>
          <w:lang w:bidi="fa-IR"/>
        </w:rPr>
        <w:t xml:space="preserve">من شاهد مشهور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اعطف على المهجور</w:t>
      </w:r>
    </w:p>
    <w:p>
      <w:pPr>
        <w:pStyle w:val="BookText"/>
        <w:rPr/>
      </w:pPr>
      <w:r>
        <w:rPr>
          <w:rFonts w:ascii="Amiri" w:hAnsi="Amiri" w:eastAsia="Amiri" w:cs="Amiri"/>
          <w:color w:val="111111"/>
          <w:sz w:val="28"/>
          <w:sz w:val="28"/>
          <w:szCs w:val="28"/>
          <w:rtl w:val="true"/>
          <w:lang w:bidi="ar-SA"/>
        </w:rPr>
        <w:t xml:space="preserve">بحرمة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بالفتى الذّبيح</w:t>
      </w:r>
    </w:p>
    <w:p>
      <w:pPr>
        <w:pStyle w:val="BookText"/>
        <w:rPr/>
      </w:pPr>
      <w:r>
        <w:rPr>
          <w:rFonts w:ascii="Amiri" w:hAnsi="Amiri" w:eastAsia="Amiri" w:cs="Amiri"/>
          <w:color w:val="111111"/>
          <w:sz w:val="28"/>
          <w:sz w:val="28"/>
          <w:szCs w:val="28"/>
          <w:rtl w:val="true"/>
          <w:lang w:bidi="ar-SA"/>
        </w:rPr>
        <w:t xml:space="preserve">بالفسح بالتسبيح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 عليّ‌ روحي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بليلة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الأعياد </w:t>
      </w:r>
      <w:bookmarkStart w:id="475" w:name="pg11918_135008"/>
    </w:p>
    <w:p>
      <w:pPr>
        <w:pStyle w:val="BookText"/>
        <w:rPr/>
      </w:pPr>
      <w:bookmarkEnd w:id="475"/>
      <w:r>
        <w:rPr>
          <w:rFonts w:ascii="Amiri" w:hAnsi="Amiri" w:eastAsia="Amiri" w:cs="Amiri"/>
          <w:color w:val="111111"/>
          <w:sz w:val="28"/>
          <w:sz w:val="28"/>
          <w:szCs w:val="28"/>
          <w:rtl w:val="true"/>
          <w:lang w:bidi="ar-SA"/>
        </w:rPr>
        <w:t xml:space="preserve">و لابس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رضاك زادي</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بخطه أيضا أن أبا الفرج المستور توفي في سنة اثنتين و تسعين و ثلاثمائة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13957532_73709187"/>
      <w:bookmarkStart w:id="477" w:name="_Toc185"/>
      <w:bookmarkEnd w:id="476"/>
      <w:r>
        <w:rPr/>
        <w:t>1621</w:t>
      </w:r>
      <w:r>
        <w:rPr>
          <w:rtl w:val="true"/>
        </w:rPr>
        <w:t xml:space="preserve"> - </w:t>
      </w:r>
      <w:r>
        <w:rPr>
          <w:rtl w:val="true"/>
        </w:rPr>
        <w:t>الحسين بن محمّد، و يقال</w:t>
      </w:r>
      <w:r>
        <w:rPr>
          <w:rtl w:val="true"/>
        </w:rPr>
        <w:t xml:space="preserve">: </w:t>
      </w:r>
      <w:r>
        <w:rPr>
          <w:rtl w:val="true"/>
        </w:rPr>
        <w:t>ابن أحمد</w:t>
      </w:r>
      <w:bookmarkEnd w:id="477"/>
    </w:p>
    <w:p>
      <w:pPr>
        <w:pStyle w:val="BookText"/>
        <w:rPr/>
      </w:pPr>
      <w:r>
        <w:rPr>
          <w:rFonts w:ascii="Amiri" w:hAnsi="Amiri" w:eastAsia="Amiri" w:cs="Amiri"/>
          <w:color w:val="111111"/>
          <w:sz w:val="28"/>
          <w:sz w:val="28"/>
          <w:szCs w:val="28"/>
          <w:rtl w:val="true"/>
          <w:lang w:bidi="ar-SA"/>
        </w:rPr>
        <w:t>أبو علي الزاهد الواعظ‍‌، المعروف بالعطار</w:t>
      </w:r>
    </w:p>
    <w:p>
      <w:pPr>
        <w:pStyle w:val="BookText"/>
        <w:rPr/>
      </w:pPr>
      <w:r>
        <w:rPr>
          <w:rFonts w:ascii="Amiri" w:hAnsi="Amiri" w:eastAsia="Amiri" w:cs="Amiri"/>
          <w:color w:val="111111"/>
          <w:sz w:val="28"/>
          <w:sz w:val="28"/>
          <w:szCs w:val="28"/>
          <w:rtl w:val="true"/>
          <w:lang w:bidi="ar-SA"/>
        </w:rPr>
        <w:t>حدّث عن أحمد بن محمّد بن سعيد المجلي، و أبي عبد اللّه محمّد بن أحمد بن إبراهيم بن بانيك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الحنّائي أنا أبو علي الحسين بن محمّد العطار الواعظ‍‌، نا أحمد ابن محمّد بن سعيد المجلي، نا عمر بن علي العتكي، حدّثني أبو عيسى الحسن بن إبراهيم المقرئ، نا أحمد بن المبارك التمار، عن سليم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Style w:val="FootnoteAnchor"/>
          <w:rtl w:val="true"/>
        </w:rPr>
        <w:footnoteReference w:id="1625"/>
      </w:r>
      <w:r>
        <w:rPr>
          <w:rFonts w:ascii="Amiri" w:hAnsi="Amiri" w:eastAsia="Amiri" w:cs="Amiri"/>
          <w:color w:val="111111"/>
          <w:sz w:val="28"/>
          <w:sz w:val="28"/>
          <w:szCs w:val="28"/>
          <w:rtl w:val="true"/>
          <w:lang w:bidi="ar-SA"/>
        </w:rPr>
        <w:t>علينا يوما حمزة بن حبيب الزيات المقرئ، و كأن وجهه قد نخل عليه الرماد،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أو يا أبا عمارة، ما الذي نراه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سائلوك،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الليلة كأني في مسجد الكوفة، و كان النبي صلّى اللّه عليه و سلّم جالس و أمته تعرض عليه، فجئت فإذا النبي صلّى اللّه عليه و سلّم جالس و أبو بكر عن يمينه، و عمر عن يساره، و عثمان بين يديه، و علي قائم على رأسه،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عاصم بن أبي النجود؟ فأتي بشيخ </w:t>
      </w:r>
      <w:r>
        <w:rPr>
          <w:rStyle w:val="FootnoteAnchor"/>
          <w:rtl w:val="true"/>
        </w:rPr>
        <w:footnoteReference w:id="1626"/>
      </w:r>
      <w:r>
        <w:rPr>
          <w:rFonts w:ascii="Amiri" w:hAnsi="Amiri" w:eastAsia="Amiri" w:cs="Amiri"/>
          <w:color w:val="111111"/>
          <w:sz w:val="28"/>
          <w:sz w:val="28"/>
          <w:szCs w:val="28"/>
          <w:rtl w:val="true"/>
          <w:lang w:bidi="ar-SA"/>
        </w:rPr>
        <w:t>فوصفه حمزة كأنه يراه و لم يكن لقيه،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قارئ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يقولون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سورة الأنعام، و افتتح فقرأها حتى ختمها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حمزة بن حبيب الزيات‌؟ فمثل لي كأن مفاصلي قد بترت </w:t>
      </w:r>
      <w:r>
        <w:rPr>
          <w:rStyle w:val="FootnoteAnchor"/>
          <w:rtl w:val="true"/>
        </w:rPr>
        <w:footnoteReference w:id="1627"/>
      </w:r>
      <w:r>
        <w:rPr>
          <w:rFonts w:ascii="Amiri" w:hAnsi="Amiri" w:eastAsia="Amiri" w:cs="Amiri"/>
          <w:color w:val="111111"/>
          <w:sz w:val="28"/>
          <w:sz w:val="28"/>
          <w:szCs w:val="28"/>
          <w:rtl w:val="true"/>
          <w:lang w:bidi="ar-SA"/>
        </w:rPr>
        <w:t>عن أماكنها، فأتي بي النبي صلّى اللّه عليه و سلّم فوقفت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قارئ أهل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يقولون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bookmarkStart w:id="478" w:name="pg11918_135010"/>
    </w:p>
    <w:p>
      <w:pPr>
        <w:pStyle w:val="BookText"/>
        <w:rPr/>
      </w:pPr>
      <w:bookmarkEnd w:id="478"/>
      <w:r>
        <w:rPr>
          <w:rFonts w:ascii="Amiri" w:hAnsi="Amiri" w:eastAsia="Amiri" w:cs="Amiri"/>
          <w:color w:val="111111"/>
          <w:sz w:val="28"/>
          <w:sz w:val="28"/>
          <w:szCs w:val="28"/>
          <w:rtl w:val="true"/>
          <w:lang w:bidi="ar-SA"/>
        </w:rPr>
        <w:t>فجلست،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فاتل السورة التي تلاها صاحبك، فافتتحت سورة الأنعام حتى أتيت إلى ضَيِّقاً حَرَجاً </w:t>
      </w:r>
      <w:r>
        <w:rPr>
          <w:rStyle w:val="FootnoteAnchor"/>
          <w:rtl w:val="true"/>
        </w:rPr>
        <w:footnoteReference w:id="162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حَرَجاً فقال لي حَرَجاً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حرجا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قطّب بين عينيه،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أقرأتكم منذ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رسول اللّه صلّى اللّه عليه و سلّم أقرأنيها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فاقرءوها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عبد المنعم بن علي بن النحوي، مات حسين العطار الواعظ‍‌ المتعبد بدمشق يوم الخميس لإحدى عشرة ليلة خلت من صفر سنة أربع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مقابر باب الجابية و كان له مشهد حسن</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13957534_73709187"/>
      <w:bookmarkStart w:id="480" w:name="_Toc186"/>
      <w:bookmarkEnd w:id="479"/>
      <w:r>
        <w:rPr/>
        <w:t>1622</w:t>
      </w:r>
      <w:r>
        <w:rPr>
          <w:rtl w:val="true"/>
        </w:rPr>
        <w:t xml:space="preserve"> - </w:t>
      </w:r>
      <w:r>
        <w:rPr>
          <w:rtl w:val="true"/>
        </w:rPr>
        <w:t>الحسين بن محمّد المسحوري</w:t>
      </w:r>
      <w:bookmarkEnd w:id="480"/>
    </w:p>
    <w:p>
      <w:pPr>
        <w:pStyle w:val="BookText"/>
        <w:rPr/>
      </w:pPr>
      <w:r>
        <w:rPr>
          <w:rFonts w:ascii="Amiri" w:hAnsi="Amiri" w:eastAsia="Amiri" w:cs="Amiri"/>
          <w:color w:val="111111"/>
          <w:sz w:val="28"/>
          <w:sz w:val="28"/>
          <w:szCs w:val="28"/>
          <w:rtl w:val="true"/>
          <w:lang w:bidi="ar-SA"/>
        </w:rPr>
        <w:t>سمع بدمشق الكثير من أبي بكر الخطيب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بعض الغرباء</w:t>
      </w:r>
      <w:r>
        <w:rPr>
          <w:rFonts w:eastAsia="IRNazanin" w:cs="IRNazanin"/>
          <w:color w:val="111111"/>
          <w:sz w:val="28"/>
          <w:szCs w:val="28"/>
          <w:rtl w:val="true"/>
          <w:lang w:bidi="fa-IR"/>
        </w:rPr>
        <w:t>.</w:t>
      </w:r>
    </w:p>
    <w:p>
      <w:pPr>
        <w:pStyle w:val="Heading5"/>
        <w:numPr>
          <w:ilvl w:val="4"/>
          <w:numId w:val="1"/>
        </w:numPr>
        <w:rPr/>
      </w:pPr>
      <w:bookmarkStart w:id="481" w:name="__RefHeading___Toc13957536_73709187"/>
      <w:bookmarkStart w:id="482" w:name="_Toc187"/>
      <w:bookmarkEnd w:id="481"/>
      <w:r>
        <w:rPr/>
        <w:t>1623</w:t>
      </w:r>
      <w:r>
        <w:rPr>
          <w:rtl w:val="true"/>
        </w:rPr>
        <w:t xml:space="preserve"> - </w:t>
      </w:r>
      <w:r>
        <w:rPr>
          <w:rtl w:val="true"/>
        </w:rPr>
        <w:t>الحسين بن المبارك الطّبراني</w:t>
      </w:r>
      <w:bookmarkEnd w:id="482"/>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المبارك الطّبراني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عياش، و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سنان المنبجي و اجتاز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توجهه من طبرية</w:t>
      </w:r>
      <w:r>
        <w:rPr>
          <w:rFonts w:eastAsia="Amiri" w:cs="Amiri" w:ascii="Amiri" w:hAnsi="Amiri"/>
          <w:color w:val="111111"/>
          <w:sz w:val="28"/>
          <w:szCs w:val="28"/>
          <w:rtl w:val="true"/>
          <w:lang w:bidi="ar-SA"/>
        </w:rPr>
        <w:t xml:space="preserve">] </w:t>
      </w:r>
      <w:r>
        <w:rPr>
          <w:rStyle w:val="FootnoteAnchor"/>
          <w:rtl w:val="true"/>
        </w:rPr>
        <w:footnoteReference w:id="1631"/>
      </w:r>
      <w:r>
        <w:rPr>
          <w:rFonts w:ascii="IRNazanin" w:hAnsi="IRNazanin" w:eastAsia="IRNazanin"/>
          <w:color w:val="111111"/>
          <w:sz w:val="28"/>
          <w:sz w:val="28"/>
          <w:szCs w:val="28"/>
          <w:rtl w:val="true"/>
          <w:lang w:bidi="fa-IR"/>
        </w:rPr>
        <w:t>إلى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حمزة أنا أصرم ابن يوسف، أنا أبو أحمد بن عدي </w:t>
      </w:r>
      <w:r>
        <w:rPr>
          <w:rStyle w:val="FootnoteAnchor"/>
          <w:rtl w:val="true"/>
        </w:rPr>
        <w:footnoteReference w:id="1632"/>
      </w:r>
      <w:r>
        <w:rPr>
          <w:rFonts w:ascii="Amiri" w:hAnsi="Amiri" w:eastAsia="Amiri" w:cs="Amiri"/>
          <w:color w:val="111111"/>
          <w:sz w:val="28"/>
          <w:sz w:val="28"/>
          <w:szCs w:val="28"/>
          <w:rtl w:val="true"/>
          <w:lang w:bidi="ar-SA"/>
        </w:rPr>
        <w:t>،نا عمر بن سنان، نا حسين بن المبارك الطّبراني، أنا إسماعيل بن عياش،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Style w:val="FootnoteAnchor"/>
          <w:rtl w:val="true"/>
        </w:rPr>
        <w:footnoteReference w:id="1633"/>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ليؤمّكم </w:t>
      </w:r>
      <w:r>
        <w:rPr>
          <w:rStyle w:val="FootnoteAnchor"/>
          <w:rtl w:val="true"/>
        </w:rPr>
        <w:footnoteReference w:id="1634"/>
      </w:r>
      <w:r>
        <w:rPr>
          <w:rFonts w:ascii="Amiri" w:hAnsi="Amiri" w:eastAsia="Amiri" w:cs="Amiri"/>
          <w:color w:val="111111"/>
          <w:sz w:val="28"/>
          <w:sz w:val="28"/>
          <w:szCs w:val="28"/>
          <w:rtl w:val="true"/>
          <w:lang w:bidi="ar-SA"/>
        </w:rPr>
        <w:t>أحسنكم وجها، فإنه أحرى أن يكون أحسنكم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قوا بأموالكم عن أعراضكم، و ليصانع أحدكم بلسانه </w:t>
      </w:r>
      <w:r>
        <w:rPr>
          <w:rStyle w:val="FootnoteAnchor"/>
          <w:rtl w:val="true"/>
        </w:rPr>
        <w:footnoteReference w:id="1635"/>
      </w:r>
      <w:r>
        <w:rPr>
          <w:rFonts w:ascii="Amiri" w:hAnsi="Amiri" w:eastAsia="Amiri" w:cs="Amiri"/>
          <w:color w:val="111111"/>
          <w:sz w:val="28"/>
          <w:sz w:val="28"/>
          <w:szCs w:val="28"/>
          <w:rtl w:val="true"/>
          <w:lang w:bidi="ar-SA"/>
        </w:rPr>
        <w:t>عن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أمّتي أصبحهنّ‌ وجها، و أقلهنّ‌ مهورا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تنفع الصنيعة إلاّ عند ذي حسب أو دين، كما لا تنفع الرياضة </w:t>
      </w:r>
      <w:r>
        <w:rPr>
          <w:rStyle w:val="FootnoteAnchor"/>
          <w:rtl w:val="true"/>
        </w:rPr>
        <w:footnoteReference w:id="1637"/>
      </w:r>
      <w:r>
        <w:rPr>
          <w:rFonts w:ascii="Amiri" w:hAnsi="Amiri" w:eastAsia="Amiri" w:cs="Amiri"/>
          <w:color w:val="111111"/>
          <w:sz w:val="28"/>
          <w:sz w:val="28"/>
          <w:szCs w:val="28"/>
          <w:rtl w:val="true"/>
          <w:lang w:bidi="ar-SA"/>
        </w:rPr>
        <w:t>إلاّ في النجيب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منكر المتن، و إن كان عن إسماعيل 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w:t>
      </w:r>
      <w:r>
        <w:rPr>
          <w:rStyle w:val="FootnoteAnchor"/>
          <w:rtl w:val="true"/>
        </w:rPr>
        <w:footnoteReference w:id="1638"/>
      </w:r>
      <w:r>
        <w:rPr>
          <w:rFonts w:ascii="Amiri" w:hAnsi="Amiri" w:eastAsia="Amiri" w:cs="Amiri"/>
          <w:color w:val="111111"/>
          <w:sz w:val="28"/>
          <w:sz w:val="28"/>
          <w:szCs w:val="28"/>
          <w:rtl w:val="true"/>
          <w:lang w:bidi="ar-SA"/>
        </w:rPr>
        <w:t xml:space="preserve">إسماعيل يخلط‍‌ في حديث الحجاز و العراق و هو ثبت في حديث الشام، و البلاء في هذا </w:t>
      </w:r>
      <w:r>
        <w:rPr>
          <w:rStyle w:val="FootnoteAnchor"/>
          <w:rtl w:val="true"/>
        </w:rPr>
        <w:footnoteReference w:id="1639"/>
      </w:r>
      <w:r>
        <w:rPr>
          <w:rFonts w:ascii="Amiri" w:hAnsi="Amiri" w:eastAsia="Amiri" w:cs="Amiri"/>
          <w:color w:val="111111"/>
          <w:sz w:val="28"/>
          <w:sz w:val="28"/>
          <w:szCs w:val="28"/>
          <w:rtl w:val="true"/>
          <w:lang w:bidi="ar-SA"/>
        </w:rPr>
        <w:t>الحديث من الحسين بن المبارك هذا لا من إسماعيل 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w:t>
      </w:r>
      <w:r>
        <w:rPr>
          <w:rFonts w:eastAsia="IRNazanin" w:cs="IRNazanin"/>
          <w:color w:val="111111"/>
          <w:sz w:val="28"/>
          <w:szCs w:val="28"/>
          <w:rtl w:val="true"/>
          <w:lang w:bidi="fa-IR"/>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أنا عمر بن سنان، نا الحسين بن مبارك، نا إسماعيل بن عياش، نا يحيى بن سعيد </w:t>
      </w:r>
      <w:r>
        <w:rPr>
          <w:rStyle w:val="FootnoteAnchor"/>
          <w:rtl w:val="true"/>
        </w:rPr>
        <w:footnoteReference w:id="1641"/>
      </w:r>
      <w:r>
        <w:rPr>
          <w:rFonts w:ascii="Amiri" w:hAnsi="Amiri" w:eastAsia="Amiri" w:cs="Amiri"/>
          <w:color w:val="111111"/>
          <w:sz w:val="28"/>
          <w:sz w:val="28"/>
          <w:szCs w:val="28"/>
          <w:rtl w:val="true"/>
          <w:lang w:bidi="ar-SA"/>
        </w:rPr>
        <w:t>الأنصاري،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بكلمات اللّه التامة من غضبه و عقابه و شرّ عباده </w:t>
      </w:r>
      <w:r>
        <w:rPr>
          <w:rStyle w:val="FootnoteAnchor"/>
          <w:rtl w:val="true"/>
        </w:rPr>
        <w:footnoteReference w:id="1642"/>
      </w:r>
      <w:r>
        <w:rPr>
          <w:rFonts w:ascii="Amiri" w:hAnsi="Amiri" w:eastAsia="Amiri" w:cs="Amiri"/>
          <w:color w:val="111111"/>
          <w:sz w:val="28"/>
          <w:sz w:val="28"/>
          <w:szCs w:val="28"/>
          <w:rtl w:val="true"/>
          <w:lang w:bidi="ar-SA"/>
        </w:rPr>
        <w:t>و من همزات الشياطين و أن يحضرون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البلاء فيه </w:t>
      </w:r>
      <w:r>
        <w:rPr>
          <w:rStyle w:val="FootnoteAnchor"/>
          <w:rtl w:val="true"/>
        </w:rPr>
        <w:footnoteReference w:id="1643"/>
      </w:r>
      <w:r>
        <w:rPr>
          <w:rFonts w:ascii="Amiri" w:hAnsi="Amiri" w:eastAsia="Amiri" w:cs="Amiri"/>
          <w:color w:val="111111"/>
          <w:sz w:val="28"/>
          <w:sz w:val="28"/>
          <w:szCs w:val="28"/>
          <w:rtl w:val="true"/>
          <w:lang w:bidi="ar-SA"/>
        </w:rPr>
        <w:t>من الحسين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أنا عمر بن سنان، نا الحسين بن المبارك، نا بقية، نا ورقاء بن عمر، عن أبي الزناد، عن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العقل التحبّب إلى الناس، و إنّ‌ من سعادة المرء خفّة لحيته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منكر بهذا الإسناد و حسين ابن المبارك لا أعرف له من </w:t>
      </w:r>
      <w:bookmarkStart w:id="483" w:name="pg11918_135014"/>
    </w:p>
    <w:p>
      <w:pPr>
        <w:pStyle w:val="BookText"/>
        <w:rPr/>
      </w:pPr>
      <w:bookmarkEnd w:id="483"/>
      <w:r>
        <w:rPr>
          <w:rFonts w:ascii="Amiri" w:hAnsi="Amiri" w:eastAsia="Amiri" w:cs="Amiri"/>
          <w:color w:val="111111"/>
          <w:sz w:val="28"/>
          <w:sz w:val="28"/>
          <w:szCs w:val="28"/>
          <w:rtl w:val="true"/>
          <w:lang w:bidi="ar-SA"/>
        </w:rPr>
        <w:t>الحديث غير ما ذكرته، و لعل أن يكون له غيره، فيكون شيئا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المبارك الطّبراني، حدّث بأسانيد و متون منكرة عن أهل الشام</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3957538_73709187"/>
      <w:bookmarkStart w:id="485" w:name="_Toc188"/>
      <w:bookmarkEnd w:id="484"/>
      <w:r>
        <w:rPr/>
        <w:t>1624</w:t>
      </w:r>
      <w:r>
        <w:rPr>
          <w:rtl w:val="true"/>
        </w:rPr>
        <w:t xml:space="preserve"> - </w:t>
      </w:r>
      <w:r>
        <w:rPr>
          <w:rtl w:val="true"/>
        </w:rPr>
        <w:t>الحسين بن مبشّر بن عبيد اللّه</w:t>
      </w:r>
      <w:bookmarkEnd w:id="485"/>
    </w:p>
    <w:p>
      <w:pPr>
        <w:pStyle w:val="BookText"/>
        <w:rPr/>
      </w:pPr>
      <w:r>
        <w:rPr>
          <w:rFonts w:ascii="Amiri" w:hAnsi="Amiri" w:eastAsia="Amiri" w:cs="Amiri"/>
          <w:color w:val="111111"/>
          <w:sz w:val="28"/>
          <w:sz w:val="28"/>
          <w:szCs w:val="28"/>
          <w:rtl w:val="true"/>
          <w:lang w:bidi="ar-SA"/>
        </w:rPr>
        <w:t xml:space="preserve">أبو علي المرّي المقرئ المعروف بالكتّاني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حدّث عن أبي القاسم علي بن بشرى العطار بكتاب الناسخ و المنسوخ للنّحّاس، و عن محمّد بن يونس بن هاشم الإسكاف المقرئ، و هو أستاذه في القراءات، و سمع أبا محمّد بن أبي نصر، و أبا القاسم عبد العزيز بن عثمان الفرساني </w:t>
      </w:r>
      <w:r>
        <w:rPr>
          <w:rStyle w:val="FootnoteAnchor"/>
          <w:rtl w:val="true"/>
        </w:rPr>
        <w:footnoteReference w:id="1645"/>
      </w:r>
      <w:r>
        <w:rPr>
          <w:rFonts w:ascii="Amiri" w:hAnsi="Amiri" w:eastAsia="Amiri" w:cs="Amiri"/>
          <w:color w:val="111111"/>
          <w:sz w:val="28"/>
          <w:sz w:val="28"/>
          <w:szCs w:val="28"/>
          <w:rtl w:val="true"/>
          <w:lang w:bidi="ar-SA"/>
        </w:rPr>
        <w:t>،و أبا الحسن محمّد بن علي بن محمّد بن عبد اللّه بن صخر بمكة، و سعيد بن عبيد اللّه بن فطيس،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بن أحمد العطار، و أبو الحسن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نا عبد العزيز بن أحمد،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علي الحسين بن مبشّر الكتّاني المقرئ، رحمه اللّه عشية يوم الأحد الخامس و العشرين من ذي القعدة سنة ثلاث و خمسين و أربعمائة، و دفن يوم الاثنين وقت صلاة الظهر، و كانت له جنازة عظيمة، و كان في عشر التسعين و أقام خمسين سنة يقرئ في الجامع </w:t>
      </w:r>
      <w:r>
        <w:rPr>
          <w:rStyle w:val="FootnoteAnchor"/>
          <w:rtl w:val="true"/>
        </w:rPr>
        <w:footnoteReference w:id="1646"/>
      </w:r>
      <w:r>
        <w:rPr>
          <w:rFonts w:ascii="Amiri" w:hAnsi="Amiri" w:eastAsia="Amiri" w:cs="Amiri"/>
          <w:color w:val="111111"/>
          <w:sz w:val="28"/>
          <w:sz w:val="28"/>
          <w:szCs w:val="28"/>
          <w:rtl w:val="true"/>
          <w:lang w:bidi="ar-SA"/>
        </w:rPr>
        <w:t>،و حدّث بكتاب المعاني لأبي جعفر بن النّحّاس، و الناسخ و المنسوخ، له أيضا، حدّث بذلك عن علي بن بشرى العطار، عن الحسين بن إبراهيم بن جابر بن أبي الزمزام الفرائضي عنه، و حدّث بشيء يسير من الحديث عن أستاذه محمّد بن يونس الإسكاف المقرئ و غيره، و كان من أهل الدين و التستر، ثقة فيما روى رحمه اللّه، و كان يذهب مذهب أحمد</w:t>
      </w:r>
      <w:r>
        <w:rPr>
          <w:rFonts w:eastAsia="Amiri" w:cs="Amiri" w:ascii="Amiri" w:hAnsi="Amiri"/>
          <w:color w:val="111111"/>
          <w:sz w:val="28"/>
          <w:szCs w:val="28"/>
          <w:rtl w:val="true"/>
          <w:lang w:bidi="ar-SA"/>
        </w:rPr>
        <w:t xml:space="preserve">. </w:t>
      </w:r>
      <w:bookmarkStart w:id="486" w:name="pg11918_135015"/>
    </w:p>
    <w:p>
      <w:pPr>
        <w:pStyle w:val="Heading5"/>
        <w:numPr>
          <w:ilvl w:val="4"/>
          <w:numId w:val="1"/>
        </w:numPr>
        <w:rPr/>
      </w:pPr>
      <w:bookmarkStart w:id="487" w:name="__RefHeading___Toc13957540_73709187"/>
      <w:bookmarkStart w:id="488" w:name="_Toc189"/>
      <w:bookmarkEnd w:id="486"/>
      <w:bookmarkEnd w:id="487"/>
      <w:r>
        <w:rPr/>
        <w:t>1625</w:t>
      </w:r>
      <w:r>
        <w:rPr>
          <w:rtl w:val="true"/>
        </w:rPr>
        <w:t xml:space="preserve"> - </w:t>
      </w:r>
      <w:r>
        <w:rPr>
          <w:rtl w:val="true"/>
        </w:rPr>
        <w:t>الحسين بن المتوكّل و هو ابن أبي السّري</w:t>
      </w:r>
      <w:bookmarkEnd w:id="488"/>
    </w:p>
    <w:p>
      <w:pPr>
        <w:pStyle w:val="BookText"/>
        <w:rPr/>
      </w:pPr>
      <w:r>
        <w:rPr>
          <w:rFonts w:ascii="Amiri" w:hAnsi="Amiri" w:eastAsia="Amiri" w:cs="Amiri"/>
          <w:color w:val="111111"/>
          <w:sz w:val="28"/>
          <w:sz w:val="28"/>
          <w:szCs w:val="28"/>
          <w:rtl w:val="true"/>
          <w:lang w:bidi="ar-SA"/>
        </w:rPr>
        <w:t xml:space="preserve">أخو محمّد بن أبي السّري العسقلاني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سمع محمّد بن شعيب بن شابور ببيروت، و الحسن بن محمّد بن أعين الحرّاني، و بشر بن شعيب بن أبي حمزة، و محمّد بن حميد الحمصيّين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قتيبة العسقلاني، و الحسين بن إسحاق التّستري الدّقيقي، و أحمد بن إسحاق بن مساور الجوهري </w:t>
      </w:r>
      <w:r>
        <w:rPr>
          <w:rStyle w:val="FootnoteAnchor"/>
          <w:rtl w:val="true"/>
        </w:rPr>
        <w:footnoteReference w:id="1648"/>
      </w:r>
      <w:r>
        <w:rPr>
          <w:rFonts w:ascii="Amiri" w:hAnsi="Amiri" w:eastAsia="Amiri" w:cs="Amiri"/>
          <w:color w:val="111111"/>
          <w:sz w:val="28"/>
          <w:sz w:val="28"/>
          <w:szCs w:val="28"/>
          <w:rtl w:val="true"/>
          <w:lang w:bidi="ar-SA"/>
        </w:rPr>
        <w:t>،و محمّد بن سعد كاتب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نا سليمان بن أحمد، نا الحسين بن إسحاق، نا الحسين بن أبي السّري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عن يحيى بن الحارث الذّمّاري،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الغدو و الرواح إلى المساجد من الجهاد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أحمد بن محمود الثقفي،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عمرو بن جابر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تكتبوا عن أخي فإنه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أبي السّري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أمي و هو كذاب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إسحاق بن إبراهيم بن عبد الرّحمن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أبي السّري العسقلاني مات سنة أربعين و مائتين</w:t>
      </w:r>
      <w:r>
        <w:rPr>
          <w:rFonts w:eastAsia="Amiri" w:cs="Amiri" w:ascii="Amiri" w:hAnsi="Amiri"/>
          <w:color w:val="111111"/>
          <w:sz w:val="28"/>
          <w:szCs w:val="28"/>
          <w:rtl w:val="true"/>
          <w:lang w:bidi="ar-SA"/>
        </w:rPr>
        <w:t xml:space="preserve">. </w:t>
      </w:r>
      <w:bookmarkStart w:id="489" w:name="pg11918_135016"/>
    </w:p>
    <w:p>
      <w:pPr>
        <w:pStyle w:val="Heading5"/>
        <w:numPr>
          <w:ilvl w:val="4"/>
          <w:numId w:val="1"/>
        </w:numPr>
        <w:rPr/>
      </w:pPr>
      <w:bookmarkStart w:id="490" w:name="__RefHeading___Toc13957542_73709187"/>
      <w:bookmarkStart w:id="491" w:name="_Toc190"/>
      <w:bookmarkEnd w:id="489"/>
      <w:bookmarkEnd w:id="490"/>
      <w:r>
        <w:rPr/>
        <w:t>1626</w:t>
      </w:r>
      <w:r>
        <w:rPr>
          <w:rtl w:val="true"/>
        </w:rPr>
        <w:t xml:space="preserve"> - </w:t>
      </w:r>
      <w:r>
        <w:rPr>
          <w:rtl w:val="true"/>
        </w:rPr>
        <w:t>الحسين بن مطير  بن مكمّل</w:t>
      </w:r>
      <w:bookmarkEnd w:id="491"/>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مطير </w:t>
      </w:r>
      <w:r>
        <w:rPr>
          <w:rStyle w:val="FootnoteAnchor"/>
          <w:rtl w:val="true"/>
        </w:rPr>
        <w:footnoteReference w:id="1651"/>
      </w:r>
      <w:r>
        <w:rPr>
          <w:rFonts w:ascii="Amiri" w:hAnsi="Amiri" w:eastAsia="Amiri" w:cs="Amiri"/>
          <w:color w:val="111111"/>
          <w:sz w:val="28"/>
          <w:sz w:val="28"/>
          <w:szCs w:val="28"/>
          <w:rtl w:val="true"/>
          <w:lang w:bidi="ar-SA"/>
        </w:rPr>
        <w:t>بن مكمّل</w:t>
      </w:r>
    </w:p>
    <w:p>
      <w:pPr>
        <w:pStyle w:val="BookText"/>
        <w:rPr/>
      </w:pPr>
      <w:r>
        <w:rPr>
          <w:rFonts w:ascii="Amiri" w:hAnsi="Amiri" w:eastAsia="Amiri" w:cs="Amiri"/>
          <w:color w:val="111111"/>
          <w:sz w:val="28"/>
          <w:sz w:val="28"/>
          <w:szCs w:val="28"/>
          <w:rtl w:val="true"/>
          <w:lang w:bidi="ar-SA"/>
        </w:rPr>
        <w:t>مولى بني أسد بن خزيمة</w:t>
      </w:r>
    </w:p>
    <w:p>
      <w:pPr>
        <w:pStyle w:val="BookText"/>
        <w:rPr/>
      </w:pPr>
      <w:r>
        <w:rPr>
          <w:rFonts w:ascii="Amiri" w:hAnsi="Amiri" w:eastAsia="Amiri" w:cs="Amiri"/>
          <w:color w:val="111111"/>
          <w:sz w:val="28"/>
          <w:sz w:val="28"/>
          <w:szCs w:val="28"/>
          <w:rtl w:val="true"/>
          <w:lang w:bidi="ar-SA"/>
        </w:rPr>
        <w:t xml:space="preserve">ثم لبني سعد بن مالك بن ثعلبة بن داود بن أسد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كان جده مكمّل عبدا فعتق، و يقال كوتب، و كان الحسين شاعرا محسنا أدرك الدولتين، و كان يسكن زبالة </w:t>
      </w:r>
      <w:r>
        <w:rPr>
          <w:rStyle w:val="FootnoteAnchor"/>
          <w:rtl w:val="true"/>
        </w:rPr>
        <w:footnoteReference w:id="1653"/>
      </w:r>
      <w:r>
        <w:rPr>
          <w:rFonts w:ascii="Amiri" w:hAnsi="Amiri" w:eastAsia="Amiri" w:cs="Amiri"/>
          <w:color w:val="111111"/>
          <w:sz w:val="28"/>
          <w:sz w:val="28"/>
          <w:szCs w:val="28"/>
          <w:rtl w:val="true"/>
          <w:lang w:bidi="ar-SA"/>
        </w:rPr>
        <w:t>،و كلامه و زيّه يشبه كلام الأعراب و زيهم، و قدم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1654"/>
      </w:r>
      <w:r>
        <w:rPr>
          <w:rFonts w:ascii="Amiri" w:hAnsi="Amiri" w:eastAsia="Amiri" w:cs="Amiri"/>
          <w:color w:val="111111"/>
          <w:sz w:val="28"/>
          <w:sz w:val="28"/>
          <w:szCs w:val="28"/>
          <w:rtl w:val="true"/>
          <w:lang w:bidi="ar-SA"/>
        </w:rPr>
        <w:t xml:space="preserve">،أنا يحيى بن علي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إسحاق بن إبراهيم الموصلي، عن مروان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طريح بن إسماعيل الثقفي، و الحسين بن مطير الأسدي، و عدة من الشعراء على الوليد بن يزيد، و هو في فرش قد غاب فيها، و إذا رجل كلما أنشد شاعر شعرا، وقف الوليد على بيت بيت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أخذه من موضع كذا، و هذا المعنى نقله من شعر فلان، حتى أتى على أكثر الشعراء،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الرواية </w:t>
      </w:r>
      <w:r>
        <w:rPr>
          <w:rStyle w:val="FootnoteAnchor"/>
          <w:rtl w:val="true"/>
        </w:rPr>
        <w:footnoteReference w:id="1655"/>
      </w:r>
      <w:r>
        <w:rPr>
          <w:rFonts w:ascii="Amiri" w:hAnsi="Amiri" w:eastAsia="Amiri" w:cs="Amiri"/>
          <w:color w:val="111111"/>
          <w:sz w:val="28"/>
          <w:sz w:val="28"/>
          <w:szCs w:val="28"/>
          <w:rtl w:val="true"/>
          <w:lang w:bidi="ar-SA"/>
        </w:rPr>
        <w:t>،فلما وقفت بين يدي الوليد لأنشده،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كلام هذا في مجلس أمير المؤمنين و هو لحانة، فتهانف </w:t>
      </w:r>
      <w:r>
        <w:rPr>
          <w:rStyle w:val="FootnoteAnchor"/>
          <w:rtl w:val="true"/>
        </w:rPr>
        <w:footnoteReference w:id="1656"/>
      </w:r>
      <w:r>
        <w:rPr>
          <w:rFonts w:ascii="Amiri" w:hAnsi="Amiri" w:eastAsia="Amiri" w:cs="Amiri"/>
          <w:color w:val="111111"/>
          <w:sz w:val="28"/>
          <w:sz w:val="28"/>
          <w:szCs w:val="28"/>
          <w:rtl w:val="true"/>
          <w:lang w:bidi="ar-SA"/>
        </w:rPr>
        <w:t>الشيخ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أنا رجل أكلم العامة، و أتكلم بكلامها فذكر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عمر بن حيوية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أنشدنا محمّد بن خلف، حدّثني أحمد بن زهير، أنشدني غيث الباهلي لحسين بن مطير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ليهنك إني لم أطع بك واشيا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و لم أصبح لقربك قاليا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 إني لم أبخل عليك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إلاّ بالذي لم أباليا</w:t>
      </w:r>
    </w:p>
    <w:p>
      <w:pPr>
        <w:pStyle w:val="BookText"/>
        <w:rPr/>
      </w:pPr>
      <w:r>
        <w:rPr>
          <w:rFonts w:ascii="IRNazanin" w:hAnsi="IRNazanin" w:eastAsia="IRNazanin"/>
          <w:color w:val="111111"/>
          <w:sz w:val="28"/>
          <w:sz w:val="28"/>
          <w:szCs w:val="28"/>
          <w:rtl w:val="true"/>
          <w:lang w:bidi="fa-IR"/>
        </w:rPr>
        <w:t xml:space="preserve">و لما 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طلّه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أنيقا و بستانا من النّور خاليا</w:t>
      </w:r>
    </w:p>
    <w:p>
      <w:pPr>
        <w:pStyle w:val="BookText"/>
        <w:rPr/>
      </w:pPr>
      <w:r>
        <w:rPr>
          <w:rFonts w:ascii="Amiri" w:hAnsi="Amiri" w:eastAsia="Amiri" w:cs="Amiri"/>
          <w:color w:val="111111"/>
          <w:sz w:val="28"/>
          <w:sz w:val="28"/>
          <w:szCs w:val="28"/>
          <w:rtl w:val="true"/>
          <w:lang w:bidi="ar-SA"/>
        </w:rPr>
        <w:t xml:space="preserve">أجدّ لنا طيب المكان 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فتمنّينا فكنت أمانيا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السعود بن المجلي </w:t>
      </w:r>
      <w:r>
        <w:rPr>
          <w:rStyle w:val="FootnoteAnchor"/>
          <w:rtl w:val="true"/>
        </w:rPr>
        <w:footnoteReference w:id="166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عبيد اللّه بن أحمد الصّيدلاني، نا أبو طالب علي بن أحمد الكاتب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خيرون، أنا أبو بكر الخطيب </w:t>
      </w:r>
      <w:r>
        <w:rPr>
          <w:rStyle w:val="FootnoteAnchor"/>
          <w:rtl w:val="true"/>
        </w:rPr>
        <w:footnoteReference w:id="1661"/>
      </w:r>
      <w:r>
        <w:rPr>
          <w:rFonts w:ascii="Amiri" w:hAnsi="Amiri" w:eastAsia="Amiri" w:cs="Amiri"/>
          <w:color w:val="111111"/>
          <w:sz w:val="28"/>
          <w:sz w:val="28"/>
          <w:szCs w:val="28"/>
          <w:rtl w:val="true"/>
          <w:lang w:bidi="ar-SA"/>
        </w:rPr>
        <w:t xml:space="preserve">،أخبرني الأزهري، نا أبو القاسم عبيد اللّه بن أحمد المقرئ، نا أبو طالب الكاتب، نا أبو عكرمة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إنما هو عامر بن عمران،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المهدي يوما يتصيد فلقيه الحسين بن مطير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يمينك من جود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يمينك منها صورة الجود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و في رواية الخطيب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حسن وجهك تضحي الأرض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بنانك يجري الماء في العود </w:t>
      </w:r>
      <w:r>
        <w:rPr>
          <w:rStyle w:val="FootnoteAnchor"/>
          <w:rtl w:val="true"/>
        </w:rPr>
        <w:footnoteReference w:id="166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فاسق، و هل تركت في شعرك موضعا لأحد مع قولك في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زائدة</w:t>
      </w:r>
      <w:r>
        <w:rPr>
          <w:rFonts w:eastAsia="Amiri" w:cs="Amiri" w:ascii="Amiri" w:hAnsi="Amiri"/>
          <w:color w:val="111111"/>
          <w:sz w:val="28"/>
          <w:szCs w:val="28"/>
          <w:rtl w:val="true"/>
          <w:lang w:bidi="ar-SA"/>
        </w:rPr>
        <w:t xml:space="preserve">:- </w:t>
      </w:r>
      <w:r>
        <w:rPr>
          <w:rStyle w:val="FootnoteAnchor"/>
          <w:rtl w:val="true"/>
        </w:rPr>
        <w:footnoteReference w:id="1664"/>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ألمّا بمعن ثم قولا لقبره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سقتك </w:t>
      </w:r>
      <w:r>
        <w:rPr>
          <w:rStyle w:val="FootnoteAnchor"/>
          <w:rtl w:val="true"/>
        </w:rPr>
        <w:footnoteReference w:id="1666"/>
      </w:r>
      <w:r>
        <w:rPr>
          <w:rFonts w:ascii="Amiri" w:hAnsi="Amiri" w:eastAsia="Amiri" w:cs="Amiri"/>
          <w:color w:val="111111"/>
          <w:sz w:val="28"/>
          <w:sz w:val="28"/>
          <w:szCs w:val="28"/>
          <w:rtl w:val="true"/>
          <w:lang w:bidi="ar-SA"/>
        </w:rPr>
        <w:t>الغوادي مربعا ثم مربعا</w:t>
      </w:r>
    </w:p>
    <w:p>
      <w:pPr>
        <w:pStyle w:val="BookText"/>
        <w:rPr/>
      </w:pPr>
      <w:r>
        <w:rPr>
          <w:rFonts w:ascii="Amiri" w:hAnsi="Amiri" w:eastAsia="Amiri" w:cs="Amiri"/>
          <w:color w:val="111111"/>
          <w:sz w:val="28"/>
          <w:sz w:val="28"/>
          <w:szCs w:val="28"/>
          <w:rtl w:val="true"/>
          <w:lang w:bidi="ar-SA"/>
        </w:rPr>
        <w:t xml:space="preserve">فيا قبر معن كنت أوّل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خطّت للمكارم مضجعا</w:t>
      </w:r>
    </w:p>
    <w:p>
      <w:pPr>
        <w:pStyle w:val="BookText"/>
        <w:rPr/>
      </w:pPr>
      <w:r>
        <w:rPr>
          <w:rFonts w:ascii="Amiri" w:hAnsi="Amiri" w:eastAsia="Amiri" w:cs="Amiri"/>
          <w:color w:val="111111"/>
          <w:sz w:val="28"/>
          <w:sz w:val="28"/>
          <w:szCs w:val="28"/>
          <w:rtl w:val="true"/>
          <w:lang w:bidi="ar-SA"/>
        </w:rPr>
        <w:t xml:space="preserve">و يا قبر معن كيف واريت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منه البرّ و البحر مترعا</w:t>
      </w:r>
    </w:p>
    <w:p>
      <w:pPr>
        <w:pStyle w:val="BookText"/>
        <w:rPr/>
      </w:pPr>
      <w:r>
        <w:rPr>
          <w:rFonts w:ascii="Amiri" w:hAnsi="Amiri" w:eastAsia="Amiri" w:cs="Amiri"/>
          <w:color w:val="111111"/>
          <w:sz w:val="28"/>
          <w:sz w:val="28"/>
          <w:szCs w:val="28"/>
          <w:rtl w:val="true"/>
          <w:lang w:bidi="ar-SA"/>
        </w:rPr>
        <w:t xml:space="preserve">و لكن حويت </w:t>
      </w:r>
      <w:r>
        <w:rPr>
          <w:rStyle w:val="FootnoteAnchor"/>
          <w:rtl w:val="true"/>
        </w:rPr>
        <w:footnoteReference w:id="1667"/>
      </w:r>
      <w:r>
        <w:rPr>
          <w:rFonts w:ascii="Amiri" w:hAnsi="Amiri" w:eastAsia="Amiri" w:cs="Amiri"/>
          <w:color w:val="111111"/>
          <w:sz w:val="28"/>
          <w:sz w:val="28"/>
          <w:szCs w:val="28"/>
          <w:rtl w:val="true"/>
          <w:lang w:bidi="ar-SA"/>
        </w:rPr>
        <w:t xml:space="preserve">الجود و الجود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Style w:val="FootnoteAnchor"/>
          <w:rtl w:val="true"/>
        </w:rPr>
        <w:footnoteReference w:id="1668"/>
      </w:r>
      <w:r>
        <w:rPr>
          <w:rFonts w:ascii="Amiri" w:hAnsi="Amiri" w:eastAsia="Amiri" w:cs="Amiri"/>
          <w:color w:val="111111"/>
          <w:sz w:val="28"/>
          <w:sz w:val="28"/>
          <w:szCs w:val="28"/>
          <w:rtl w:val="true"/>
          <w:lang w:bidi="ar-SA"/>
        </w:rPr>
        <w:t>كان حيّا ضقت حتى تصدّعا</w:t>
      </w:r>
    </w:p>
    <w:p>
      <w:pPr>
        <w:pStyle w:val="BookText"/>
        <w:rPr/>
      </w:pPr>
      <w:r>
        <w:rPr>
          <w:rFonts w:ascii="Amiri" w:hAnsi="Amiri" w:eastAsia="Amiri" w:cs="Amiri"/>
          <w:color w:val="111111"/>
          <w:sz w:val="28"/>
          <w:sz w:val="28"/>
          <w:szCs w:val="28"/>
          <w:rtl w:val="true"/>
          <w:lang w:bidi="ar-SA"/>
        </w:rPr>
        <w:t xml:space="preserve">و ما كان إلاّ الجود صورة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ربيعا ثم ولّى فودّعا</w:t>
      </w:r>
    </w:p>
    <w:p>
      <w:pPr>
        <w:pStyle w:val="BookText"/>
        <w:rPr/>
      </w:pPr>
      <w:r>
        <w:rPr>
          <w:rFonts w:ascii="Amiri" w:hAnsi="Amiri" w:eastAsia="Amiri" w:cs="Amiri"/>
          <w:color w:val="111111"/>
          <w:sz w:val="28"/>
          <w:sz w:val="28"/>
          <w:szCs w:val="28"/>
          <w:rtl w:val="true"/>
          <w:lang w:bidi="ar-SA"/>
        </w:rPr>
        <w:t xml:space="preserve">فلما مضى معن مضى الجود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عرنين المكارم أجدعا</w:t>
      </w:r>
    </w:p>
    <w:p>
      <w:pPr>
        <w:pStyle w:val="BookText"/>
        <w:rPr/>
      </w:pPr>
      <w:r>
        <w:rPr>
          <w:rFonts w:ascii="Amiri" w:hAnsi="Amiri" w:eastAsia="Amiri" w:cs="Amiri"/>
          <w:color w:val="111111"/>
          <w:sz w:val="28"/>
          <w:sz w:val="28"/>
          <w:szCs w:val="28"/>
          <w:rtl w:val="true"/>
          <w:lang w:bidi="ar-SA"/>
        </w:rPr>
        <w:t>فأطرق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هل معن إلاّ حسنة من حسناتك، فرضي عنه و أمر له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الحسن بن علي، أنا أبو عمر بن حيّوية، عن ابن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 لسعد زلفا و قد تروى لحسين بن مطير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ظبية الوعسا أنت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بذلفاء إلاّ أن ذلفاء أجدل</w:t>
      </w:r>
    </w:p>
    <w:p>
      <w:pPr>
        <w:pStyle w:val="BookText"/>
        <w:rPr/>
      </w:pPr>
      <w:r>
        <w:rPr>
          <w:rFonts w:ascii="Amiri" w:hAnsi="Amiri" w:eastAsia="Amiri" w:cs="Amiri"/>
          <w:color w:val="111111"/>
          <w:sz w:val="28"/>
          <w:sz w:val="28"/>
          <w:szCs w:val="28"/>
          <w:rtl w:val="true"/>
          <w:lang w:bidi="ar-SA"/>
        </w:rPr>
        <w:t xml:space="preserve">فعيناك عيناها و جيدك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شكلك إلاّ أنها لا تعطل</w:t>
      </w:r>
    </w:p>
    <w:p>
      <w:pPr>
        <w:pStyle w:val="BookText"/>
        <w:rPr/>
      </w:pPr>
      <w:r>
        <w:rPr>
          <w:rFonts w:ascii="Amiri" w:hAnsi="Amiri" w:eastAsia="Amiri" w:cs="Amiri"/>
          <w:color w:val="111111"/>
          <w:sz w:val="28"/>
          <w:sz w:val="28"/>
          <w:szCs w:val="28"/>
          <w:rtl w:val="true"/>
          <w:lang w:bidi="ar-SA"/>
        </w:rPr>
        <w:t>أخبرنا أبو الفتح نصر اللّه بن محمّد، أنا أحمد بن عبد اللّه بن طاوس، أنا أبو القاسم عبيد اللّه بن أحمد بن عثمان الصيرفي الأزهري، أنا أبو علي الحسن بن الحسين بن حمكان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الحسن علي بن محمّد بن عبد اللّه بن محمّد بن سعيد بن بهرامان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علي بن الحسن بن شعيب بن زياد المدائني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يحيى المزني، أنشدنا الشافعي بيتين لابن مطير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فتى الفتيان من راح 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 صبوح أو لشرب غبوق</w:t>
      </w:r>
    </w:p>
    <w:p>
      <w:pPr>
        <w:pStyle w:val="BookText"/>
        <w:rPr/>
      </w:pPr>
      <w:r>
        <w:rPr>
          <w:rFonts w:ascii="Amiri" w:hAnsi="Amiri" w:eastAsia="Amiri" w:cs="Amiri"/>
          <w:color w:val="111111"/>
          <w:sz w:val="28"/>
          <w:sz w:val="28"/>
          <w:szCs w:val="28"/>
          <w:rtl w:val="true"/>
          <w:lang w:bidi="ar-SA"/>
        </w:rPr>
        <w:t xml:space="preserve">و لكن فتى الفتيان من راح 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 عدو أو لنفع صديق</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محمّد بن محمّد بن الحسن الديناري بخط‍‌ بعض أهل الأدب عن </w:t>
      </w:r>
    </w:p>
    <w:p>
      <w:pPr>
        <w:pStyle w:val="BookText"/>
        <w:rPr/>
      </w:pPr>
      <w:r>
        <w:rPr>
          <w:rFonts w:ascii="Amiri" w:hAnsi="Amiri" w:eastAsia="Amiri" w:cs="Amiri"/>
          <w:color w:val="111111"/>
          <w:sz w:val="28"/>
          <w:sz w:val="28"/>
          <w:szCs w:val="28"/>
          <w:rtl w:val="true"/>
          <w:lang w:bidi="ar-SA"/>
        </w:rPr>
        <w:t xml:space="preserve">علي بن الحسين الكاتب، أنا أبو الحسن الأسدي،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للحسين بن مطير، و كان يستحسن هذه الأبيات كنت أراه لهجا بإنشادها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كبدا من لوعة الحب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 من رفض الهوى حين يرفض</w:t>
      </w:r>
    </w:p>
    <w:p>
      <w:pPr>
        <w:pStyle w:val="BookText"/>
        <w:rPr/>
      </w:pPr>
      <w:r>
        <w:rPr>
          <w:rFonts w:ascii="Amiri" w:hAnsi="Amiri" w:eastAsia="Amiri" w:cs="Amiri"/>
          <w:color w:val="111111"/>
          <w:sz w:val="28"/>
          <w:sz w:val="28"/>
          <w:szCs w:val="28"/>
          <w:rtl w:val="true"/>
          <w:lang w:bidi="ar-SA"/>
        </w:rPr>
        <w:t xml:space="preserve">و من زفرة تعتادني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تقصف أحشائي لها حين تنهض</w:t>
      </w:r>
    </w:p>
    <w:p>
      <w:pPr>
        <w:pStyle w:val="BookText"/>
        <w:rPr/>
      </w:pPr>
      <w:r>
        <w:rPr>
          <w:rFonts w:ascii="Amiri" w:hAnsi="Amiri" w:eastAsia="Amiri" w:cs="Amiri"/>
          <w:color w:val="111111"/>
          <w:sz w:val="28"/>
          <w:sz w:val="28"/>
          <w:szCs w:val="28"/>
          <w:rtl w:val="true"/>
          <w:lang w:bidi="ar-SA"/>
        </w:rPr>
        <w:t xml:space="preserve">فمن حبها أبغضت من كنت 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حبها أحببت من كنت أبغض</w:t>
      </w:r>
    </w:p>
    <w:p>
      <w:pPr>
        <w:pStyle w:val="BookText"/>
        <w:rPr/>
      </w:pPr>
      <w:r>
        <w:rPr>
          <w:rFonts w:ascii="Amiri" w:hAnsi="Amiri" w:eastAsia="Amiri" w:cs="Amiri"/>
          <w:color w:val="111111"/>
          <w:sz w:val="28"/>
          <w:sz w:val="28"/>
          <w:szCs w:val="28"/>
          <w:rtl w:val="true"/>
          <w:lang w:bidi="ar-SA"/>
        </w:rPr>
        <w:t xml:space="preserve">إذا ما صرفت اليأس عنها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حبها من دونه يتعرّض</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علي بن أيوب القمي، أنا أبو عبيد اللّه محمّد بن عمران بن موسى المرزباني، أنشدني علي بن هارون، أنشدني عمي يحيى بن علي للحسين بن مطير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الحب يا أسماء أن لست زائلا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حتى يغمض العين مغمض</w:t>
      </w:r>
    </w:p>
    <w:p>
      <w:pPr>
        <w:pStyle w:val="BookText"/>
        <w:rPr/>
      </w:pPr>
      <w:r>
        <w:rPr>
          <w:rFonts w:ascii="Amiri" w:hAnsi="Amiri" w:eastAsia="Amiri" w:cs="Amiri"/>
          <w:color w:val="111111"/>
          <w:sz w:val="28"/>
          <w:sz w:val="28"/>
          <w:szCs w:val="28"/>
          <w:rtl w:val="true"/>
          <w:lang w:bidi="ar-SA"/>
        </w:rPr>
        <w:t xml:space="preserve">فحبك بلوي غير أن لا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بلوى إنني لك مبغض</w:t>
      </w:r>
    </w:p>
    <w:p>
      <w:pPr>
        <w:pStyle w:val="BookText"/>
        <w:rPr/>
      </w:pPr>
      <w:r>
        <w:rPr>
          <w:rFonts w:ascii="Amiri" w:hAnsi="Amiri" w:eastAsia="Amiri" w:cs="Amiri"/>
          <w:color w:val="111111"/>
          <w:sz w:val="28"/>
          <w:sz w:val="28"/>
          <w:szCs w:val="28"/>
          <w:rtl w:val="true"/>
          <w:lang w:bidi="ar-SA"/>
        </w:rPr>
        <w:t xml:space="preserve">فيا ليتني أقرضت جلدا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أقرضني صبرا على الشوق مقرض</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المعمّر المبارك بن أحمد عنه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الكندي، أنا محمّد بن جعفر الخرائطي، أنشدني أبو جعفر العدوي للحسين بن مطير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أحبك يا سلمى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في حبّ‌ تعفّ‌ سرائره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أحبك حبّا لا </w:t>
      </w:r>
      <w:r>
        <w:rPr>
          <w:rStyle w:val="FootnoteAnchor"/>
          <w:rtl w:val="true"/>
        </w:rPr>
        <w:footnoteReference w:id="1671"/>
      </w:r>
      <w:r>
        <w:rPr>
          <w:rFonts w:ascii="Amiri" w:hAnsi="Amiri" w:eastAsia="Amiri" w:cs="Amiri"/>
          <w:color w:val="111111"/>
          <w:sz w:val="28"/>
          <w:sz w:val="28"/>
          <w:szCs w:val="28"/>
          <w:rtl w:val="true"/>
          <w:lang w:bidi="ar-SA"/>
        </w:rPr>
        <w:t xml:space="preserve">أعنّف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و لكنّي إذا ليم عاذره </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672"/>
      </w:r>
      <w:r>
        <w:rPr>
          <w:rFonts w:ascii="Amiri" w:hAnsi="Amiri" w:eastAsia="Amiri" w:cs="Amiri"/>
          <w:color w:val="111111"/>
          <w:sz w:val="28"/>
          <w:sz w:val="28"/>
          <w:szCs w:val="28"/>
          <w:rtl w:val="true"/>
          <w:lang w:bidi="ar-SA"/>
        </w:rPr>
        <w:t xml:space="preserve">مات قبلي أوّل الحبّ‌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متّ‌ أضحى الحبّ‌ قد مات آخره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جعفر للحسين بن مطير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نفسك أكرم عن أشاء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نفس بعدها تستعيرها</w:t>
      </w:r>
    </w:p>
    <w:p>
      <w:pPr>
        <w:pStyle w:val="BookText"/>
        <w:rPr/>
      </w:pPr>
      <w:r>
        <w:rPr>
          <w:rFonts w:ascii="Amiri" w:hAnsi="Amiri" w:eastAsia="Amiri" w:cs="Amiri"/>
          <w:color w:val="111111"/>
          <w:sz w:val="28"/>
          <w:sz w:val="28"/>
          <w:szCs w:val="28"/>
          <w:rtl w:val="true"/>
          <w:lang w:bidi="ar-SA"/>
        </w:rPr>
        <w:t xml:space="preserve">و لا تقرب الأمر الحرام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حلاوته تفنى و يبقى مريرها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أنبأني أبو الحسن سعد الخير بن محمّد، عن أبي عبد اللّه الحميدي، أنا أبو محمّد علي بن أحمد بن سعيد الأندلسي، نا القاضي أبو محمّد عبد اللّه بن الربيع، نا أبو علي القالي،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بن دريد للحسين بن مطير الأسدي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 عجبا للناس يستشرفونني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يروا بعدي محبا و لا قبلي</w:t>
      </w:r>
    </w:p>
    <w:p>
      <w:pPr>
        <w:pStyle w:val="BookText"/>
        <w:rPr/>
      </w:pP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اصرم يرجع العقل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صرم حبيب النّفس أذهب للعقل</w:t>
      </w:r>
    </w:p>
    <w:p>
      <w:pPr>
        <w:pStyle w:val="BookText"/>
        <w:rPr/>
      </w:pPr>
      <w:r>
        <w:rPr>
          <w:rFonts w:ascii="Amiri" w:hAnsi="Amiri" w:eastAsia="Amiri" w:cs="Amiri"/>
          <w:color w:val="111111"/>
          <w:sz w:val="28"/>
          <w:sz w:val="28"/>
          <w:szCs w:val="28"/>
          <w:rtl w:val="true"/>
          <w:lang w:bidi="ar-SA"/>
        </w:rPr>
        <w:t xml:space="preserve">فيا عجبا من حبّ‌ من هو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أجازيه </w:t>
      </w:r>
      <w:r>
        <w:rPr>
          <w:rStyle w:val="FootnoteAnchor"/>
          <w:rtl w:val="true"/>
        </w:rPr>
        <w:footnoteReference w:id="1676"/>
      </w:r>
      <w:r>
        <w:rPr>
          <w:rFonts w:ascii="Amiri" w:hAnsi="Amiri" w:eastAsia="Amiri" w:cs="Amiri"/>
          <w:color w:val="111111"/>
          <w:sz w:val="28"/>
          <w:sz w:val="28"/>
          <w:szCs w:val="28"/>
          <w:rtl w:val="true"/>
          <w:lang w:bidi="ar-SA"/>
        </w:rPr>
        <w:t>المودّة عن قتلي</w:t>
      </w:r>
    </w:p>
    <w:p>
      <w:pPr>
        <w:pStyle w:val="BookText"/>
        <w:rPr/>
      </w:pPr>
      <w:r>
        <w:rPr>
          <w:rFonts w:ascii="Amiri" w:hAnsi="Amiri" w:eastAsia="Amiri" w:cs="Amiri"/>
          <w:color w:val="111111"/>
          <w:sz w:val="28"/>
          <w:sz w:val="28"/>
          <w:szCs w:val="28"/>
          <w:rtl w:val="true"/>
          <w:lang w:bidi="ar-SA"/>
        </w:rPr>
        <w:t xml:space="preserve">و من بيّنات الحبّ‌ إن كان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قلبي و عيني من أهلي</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أخبرني علي بن أيوب، أنا أبو عبيد اللّه محمد بن عمران، أنشدني عمر بن داود العماني، عن أحمد بن يحيى ثعلب، عن ابن الأعرابي للحسين بن مطير الأسدي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أحبّك يا سلمى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Style w:val="FootnoteAnchor"/>
          <w:rtl w:val="true"/>
        </w:rPr>
        <w:footnoteReference w:id="1678"/>
      </w:r>
      <w:r>
        <w:rPr>
          <w:rFonts w:ascii="Amiri" w:hAnsi="Amiri" w:eastAsia="Amiri" w:cs="Amiri"/>
          <w:color w:val="111111"/>
          <w:sz w:val="28"/>
          <w:sz w:val="28"/>
          <w:szCs w:val="28"/>
          <w:rtl w:val="true"/>
          <w:lang w:bidi="ar-SA"/>
        </w:rPr>
        <w:t>بأس في حبّ‌ تعفّ‌ سرائره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عاذلي لو لا نفاسة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حبّها</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لما باليت أنك جائره </w:t>
      </w:r>
      <w:r>
        <w:rPr>
          <w:rStyle w:val="FootnoteAnchor"/>
          <w:rtl w:val="true"/>
        </w:rPr>
        <w:footnoteReference w:id="1680"/>
      </w:r>
      <w:bookmarkStart w:id="492" w:name="pg11918_135025"/>
    </w:p>
    <w:p>
      <w:pPr>
        <w:pStyle w:val="BookText"/>
        <w:rPr/>
      </w:pPr>
      <w:bookmarkEnd w:id="492"/>
      <w:r>
        <w:rPr>
          <w:rFonts w:ascii="Amiri" w:hAnsi="Amiri" w:eastAsia="Amiri" w:cs="Amiri"/>
          <w:color w:val="111111"/>
          <w:sz w:val="28"/>
          <w:sz w:val="28"/>
          <w:szCs w:val="28"/>
          <w:rtl w:val="true"/>
          <w:lang w:bidi="ar-SA"/>
        </w:rPr>
        <w:t xml:space="preserve">أحبّك حبا لا أعنّف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و لكنّي إذا ليم عاذره</w:t>
      </w:r>
    </w:p>
    <w:p>
      <w:pPr>
        <w:pStyle w:val="BookText"/>
        <w:rPr/>
      </w:pPr>
      <w:r>
        <w:rPr>
          <w:rFonts w:ascii="Amiri" w:hAnsi="Amiri" w:eastAsia="Amiri" w:cs="Amiri"/>
          <w:color w:val="111111"/>
          <w:sz w:val="28"/>
          <w:sz w:val="28"/>
          <w:szCs w:val="28"/>
          <w:rtl w:val="true"/>
          <w:lang w:bidi="ar-SA"/>
        </w:rPr>
        <w:t xml:space="preserve">بنفسي من لا بدّ أنّي ناظره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في الميسور و العسر ذاكره</w:t>
      </w:r>
    </w:p>
    <w:p>
      <w:pPr>
        <w:pStyle w:val="BookText"/>
        <w:rPr/>
      </w:pPr>
      <w:r>
        <w:rPr>
          <w:rFonts w:ascii="Amiri" w:hAnsi="Amiri" w:eastAsia="Amiri" w:cs="Amiri"/>
          <w:color w:val="111111"/>
          <w:sz w:val="28"/>
          <w:sz w:val="28"/>
          <w:szCs w:val="28"/>
          <w:rtl w:val="true"/>
          <w:lang w:bidi="ar-SA"/>
        </w:rPr>
        <w:t xml:space="preserve">و من قد رماه الناس حتى اتّقاهم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ببغضي إلاّ ما تجنّ‌ ضمائره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لقد مات قبلي أوّل الحبّ‌ فانقضى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متّ‌ أضحى الحبّ‌ قد مات آخره</w:t>
      </w:r>
    </w:p>
    <w:p>
      <w:pPr>
        <w:pStyle w:val="BookText"/>
        <w:rPr/>
      </w:pPr>
      <w:r>
        <w:rPr>
          <w:rFonts w:ascii="Amiri" w:hAnsi="Amiri" w:eastAsia="Amiri" w:cs="Amiri"/>
          <w:color w:val="111111"/>
          <w:sz w:val="28"/>
          <w:sz w:val="28"/>
          <w:szCs w:val="28"/>
          <w:rtl w:val="true"/>
          <w:lang w:bidi="ar-SA"/>
        </w:rPr>
        <w:t xml:space="preserve">و قد كان قلبي في حجاب يكنه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 من دون الحجاب مباشره</w:t>
      </w:r>
    </w:p>
    <w:p>
      <w:pPr>
        <w:pStyle w:val="BookText"/>
        <w:rPr/>
      </w:pPr>
      <w:r>
        <w:rPr>
          <w:rFonts w:ascii="Amiri" w:hAnsi="Amiri" w:eastAsia="Amiri" w:cs="Amiri"/>
          <w:color w:val="111111"/>
          <w:sz w:val="28"/>
          <w:sz w:val="28"/>
          <w:szCs w:val="28"/>
          <w:rtl w:val="true"/>
          <w:lang w:bidi="ar-SA"/>
        </w:rPr>
        <w:t xml:space="preserve">و لمّا تناهى الحب في القلب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 سدّت بعد </w:t>
      </w:r>
      <w:r>
        <w:rPr>
          <w:rStyle w:val="FootnoteAnchor"/>
          <w:rtl w:val="true"/>
        </w:rPr>
        <w:footnoteReference w:id="1683"/>
      </w:r>
      <w:r>
        <w:rPr>
          <w:rFonts w:ascii="IRNazanin" w:hAnsi="IRNazanin" w:eastAsia="IRNazanin"/>
          <w:color w:val="111111"/>
          <w:sz w:val="28"/>
          <w:sz w:val="28"/>
          <w:szCs w:val="28"/>
          <w:rtl w:val="true"/>
          <w:lang w:bidi="fa-IR"/>
        </w:rPr>
        <w:t>عنه مصادره</w:t>
      </w:r>
    </w:p>
    <w:p>
      <w:pPr>
        <w:pStyle w:val="BookText"/>
        <w:rPr/>
      </w:pPr>
      <w:r>
        <w:rPr>
          <w:rFonts w:ascii="Amiri" w:hAnsi="Amiri" w:eastAsia="Amiri" w:cs="Amiri"/>
          <w:color w:val="111111"/>
          <w:sz w:val="28"/>
          <w:sz w:val="28"/>
          <w:szCs w:val="28"/>
          <w:rtl w:val="true"/>
          <w:lang w:bidi="ar-SA"/>
        </w:rPr>
        <w:t xml:space="preserve">و أي طبيب يبري الحب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تشربه بطن الفؤاد و ظاهره</w:t>
      </w:r>
    </w:p>
    <w:p>
      <w:pPr>
        <w:pStyle w:val="BookText"/>
        <w:rPr/>
      </w:pPr>
      <w:r>
        <w:rPr>
          <w:rFonts w:ascii="Amiri" w:hAnsi="Amiri" w:eastAsia="Amiri" w:cs="Amiri"/>
          <w:color w:val="111111"/>
          <w:sz w:val="28"/>
          <w:sz w:val="28"/>
          <w:szCs w:val="28"/>
          <w:rtl w:val="true"/>
          <w:lang w:bidi="ar-SA"/>
        </w:rPr>
        <w:t>قرأت بخط‍‌ أبي الحسن بن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أنبأنيه أبو القاسم علي بن إبراهيم، و أبو الوحش سبيع بن المسلّم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بن عبد الرّحمن بن أحمد بن معاذ، أنا أبو العباس أحمد بن محمد الكاتب، أنا أبو الطيب محمد بن إسحاق بن يحيى بن الأعرابي النحوي بن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مطير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استودعت سرّا طويته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إذا ما ضيّع السرّ ناشره</w:t>
      </w:r>
    </w:p>
    <w:p>
      <w:pPr>
        <w:pStyle w:val="BookText"/>
        <w:rPr/>
      </w:pPr>
      <w:r>
        <w:rPr>
          <w:rFonts w:ascii="Amiri" w:hAnsi="Amiri" w:eastAsia="Amiri" w:cs="Amiri"/>
          <w:color w:val="111111"/>
          <w:sz w:val="28"/>
          <w:sz w:val="28"/>
          <w:szCs w:val="28"/>
          <w:rtl w:val="true"/>
          <w:lang w:bidi="ar-SA"/>
        </w:rPr>
        <w:t xml:space="preserve">و إني لأرعى بالمغيبة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كما أرعاه حين أحاضره</w:t>
      </w:r>
    </w:p>
    <w:p>
      <w:pPr>
        <w:pStyle w:val="Heading5"/>
        <w:numPr>
          <w:ilvl w:val="4"/>
          <w:numId w:val="1"/>
        </w:numPr>
        <w:rPr/>
      </w:pPr>
      <w:bookmarkStart w:id="493" w:name="__RefHeading___Toc13957544_73709187"/>
      <w:bookmarkStart w:id="494" w:name="_Toc191"/>
      <w:bookmarkEnd w:id="493"/>
      <w:r>
        <w:rPr/>
        <w:t>1627</w:t>
      </w:r>
      <w:r>
        <w:rPr>
          <w:rtl w:val="true"/>
        </w:rPr>
        <w:t xml:space="preserve"> - </w:t>
      </w:r>
      <w:r>
        <w:rPr>
          <w:rtl w:val="true"/>
        </w:rPr>
        <w:t>الحسين بن المظفّر بن الحسين بن جعفر بن حمدان</w:t>
      </w:r>
      <w:bookmarkEnd w:id="494"/>
    </w:p>
    <w:p>
      <w:pPr>
        <w:pStyle w:val="BookText"/>
        <w:rPr/>
      </w:pPr>
      <w:r>
        <w:rPr>
          <w:rFonts w:ascii="Amiri" w:hAnsi="Amiri" w:eastAsia="Amiri" w:cs="Amiri"/>
          <w:color w:val="111111"/>
          <w:sz w:val="28"/>
          <w:sz w:val="28"/>
          <w:szCs w:val="28"/>
          <w:rtl w:val="true"/>
          <w:lang w:bidi="ar-SA"/>
        </w:rPr>
        <w:t>أبو عبد اللّه الهمداني</w:t>
      </w:r>
    </w:p>
    <w:p>
      <w:pPr>
        <w:pStyle w:val="BookText"/>
        <w:rPr/>
      </w:pPr>
      <w:r>
        <w:rPr>
          <w:rFonts w:ascii="Amiri" w:hAnsi="Amiri" w:eastAsia="Amiri" w:cs="Amiri"/>
          <w:color w:val="111111"/>
          <w:sz w:val="28"/>
          <w:sz w:val="28"/>
          <w:szCs w:val="28"/>
          <w:rtl w:val="true"/>
          <w:lang w:bidi="ar-SA"/>
        </w:rPr>
        <w:t>سمع عبد الوهاب الكلابي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عثمان بن أحمد بن مزدين </w:t>
      </w:r>
      <w:r>
        <w:rPr>
          <w:rStyle w:val="FootnoteAnchor"/>
          <w:rtl w:val="true"/>
        </w:rPr>
        <w:footnoteReference w:id="1684"/>
      </w:r>
      <w:r>
        <w:rPr>
          <w:rFonts w:ascii="Amiri" w:hAnsi="Amiri" w:eastAsia="Amiri" w:cs="Amiri"/>
          <w:color w:val="111111"/>
          <w:sz w:val="28"/>
          <w:sz w:val="28"/>
          <w:szCs w:val="28"/>
          <w:rtl w:val="true"/>
          <w:lang w:bidi="ar-SA"/>
        </w:rPr>
        <w:t xml:space="preserve">القومساني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أحمد بن سعد بن علي العجلي الهمداني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495" w:name="pg11918_135026"/>
    </w:p>
    <w:p>
      <w:pPr>
        <w:pStyle w:val="BookText"/>
        <w:rPr/>
      </w:pPr>
      <w:bookmarkEnd w:id="495"/>
      <w:r>
        <w:rPr>
          <w:rFonts w:ascii="Amiri" w:hAnsi="Amiri" w:eastAsia="Amiri" w:cs="Amiri"/>
          <w:color w:val="111111"/>
          <w:sz w:val="28"/>
          <w:sz w:val="28"/>
          <w:szCs w:val="28"/>
          <w:rtl w:val="true"/>
          <w:lang w:bidi="ar-SA"/>
        </w:rPr>
        <w:t xml:space="preserve">جدي أبو الفضل محمد بن عثمان بن أحمد بن محمد بن علي بن مزدين </w:t>
      </w:r>
      <w:r>
        <w:rPr>
          <w:rStyle w:val="FootnoteAnchor"/>
          <w:rtl w:val="true"/>
        </w:rPr>
        <w:footnoteReference w:id="1686"/>
      </w:r>
      <w:r>
        <w:rPr>
          <w:rFonts w:ascii="Amiri" w:hAnsi="Amiri" w:eastAsia="Amiri" w:cs="Amiri"/>
          <w:color w:val="111111"/>
          <w:sz w:val="28"/>
          <w:sz w:val="28"/>
          <w:szCs w:val="28"/>
          <w:rtl w:val="true"/>
          <w:lang w:bidi="ar-SA"/>
        </w:rPr>
        <w:t xml:space="preserve">القومساني، أنا أبو عبد اللّه الحسين بن المظفر بن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الوهاب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الخراساني، نا عبد اللّه بن عبد السلام، نا الحسن بن عبد الصمد، عن مسلم بن إبراهيم، عن الحسين بن أبي جعفر،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رأيت في السماء السابعة ثمانين ألفا </w:t>
      </w:r>
      <w:r>
        <w:rPr>
          <w:rStyle w:val="FootnoteAnchor"/>
          <w:rtl w:val="true"/>
        </w:rPr>
        <w:footnoteReference w:id="1688"/>
      </w:r>
      <w:r>
        <w:rPr>
          <w:rFonts w:ascii="Amiri" w:hAnsi="Amiri" w:eastAsia="Amiri" w:cs="Amiri"/>
          <w:color w:val="111111"/>
          <w:sz w:val="28"/>
          <w:sz w:val="28"/>
          <w:szCs w:val="28"/>
          <w:rtl w:val="true"/>
          <w:lang w:bidi="ar-SA"/>
        </w:rPr>
        <w:t xml:space="preserve">من الملائكة على جبل الياقوت يستغفرون اللّه عز و جل لأبي بكر و عمر، ثم عرج بي إلى السماء الخامسة فرأيت سبعين ألفا </w:t>
      </w:r>
      <w:r>
        <w:rPr>
          <w:rStyle w:val="FootnoteAnchor"/>
          <w:rtl w:val="true"/>
        </w:rPr>
        <w:footnoteReference w:id="1689"/>
      </w:r>
      <w:r>
        <w:rPr>
          <w:rFonts w:ascii="Amiri" w:hAnsi="Amiri" w:eastAsia="Amiri" w:cs="Amiri"/>
          <w:color w:val="111111"/>
          <w:sz w:val="28"/>
          <w:sz w:val="28"/>
          <w:szCs w:val="28"/>
          <w:rtl w:val="true"/>
          <w:lang w:bidi="ar-SA"/>
        </w:rPr>
        <w:t>من الملائكة على جبل الياقوت يستغفرون اللّه لمن يستغفر لأبي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3957546_73709187"/>
      <w:bookmarkStart w:id="497" w:name="_Toc192"/>
      <w:bookmarkEnd w:id="496"/>
      <w:r>
        <w:rPr/>
        <w:t>1628</w:t>
      </w:r>
      <w:r>
        <w:rPr>
          <w:rtl w:val="true"/>
        </w:rPr>
        <w:t xml:space="preserve"> - </w:t>
      </w:r>
      <w:r>
        <w:rPr>
          <w:rtl w:val="true"/>
        </w:rPr>
        <w:t>الحسين بن المظفّر بن الحسين</w:t>
      </w:r>
      <w:bookmarkEnd w:id="497"/>
    </w:p>
    <w:p>
      <w:pPr>
        <w:pStyle w:val="BookText"/>
        <w:rPr/>
      </w:pPr>
      <w:r>
        <w:rPr>
          <w:rFonts w:ascii="Amiri" w:hAnsi="Amiri" w:eastAsia="Amiri" w:cs="Amiri"/>
          <w:color w:val="111111"/>
          <w:sz w:val="28"/>
          <w:sz w:val="28"/>
          <w:szCs w:val="28"/>
          <w:rtl w:val="true"/>
          <w:lang w:bidi="ar-SA"/>
        </w:rPr>
        <w:t>أبو القاسم الهمداني</w:t>
      </w:r>
    </w:p>
    <w:p>
      <w:pPr>
        <w:pStyle w:val="BookText"/>
        <w:rPr/>
      </w:pPr>
      <w:r>
        <w:rPr>
          <w:rFonts w:ascii="Amiri" w:hAnsi="Amiri" w:eastAsia="Amiri" w:cs="Amiri"/>
          <w:color w:val="111111"/>
          <w:sz w:val="28"/>
          <w:sz w:val="28"/>
          <w:szCs w:val="28"/>
          <w:rtl w:val="true"/>
          <w:lang w:bidi="ar-SA"/>
        </w:rPr>
        <w:t>حدّث بدمشق عن أبي الفضل عبد اللّه بن طاهر بن ماهكة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أبي الحديد، و أراه الذي تقدم ذكره اختلف في كنيته،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الحسن بن أحمد بن أبي الحديد، أنا القاضي أبو عبد اللّه الحسين بن المظفّر بن الحسين الهمداني، نا أبو الفضل عبد اللّه بن طاهر بن ماهكة، نا أبو بكر عبد اللّه بن أحمد بن محمد بن روزبه، نا أبو الحسين حامد بن حمّاد بن المبارك السّرمرائي بنصيبين، نا أبو يعقوب إسحاق بن يسار بن محمد النّصيبي، نا أبو محمد إسماعيل بن محمد بن أبي كريمة الحرّاني، نا سعيد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المطلبي صاحب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الزهد عند أمير المؤمنين علي بن أبي طالب فقال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المكارم أخلاق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أوّلها و البرّ ثانيها </w:t>
      </w:r>
      <w:r>
        <w:rPr>
          <w:rStyle w:val="FootnoteAnchor"/>
          <w:rtl w:val="true"/>
        </w:rPr>
        <w:footnoteReference w:id="1690"/>
      </w:r>
      <w:bookmarkStart w:id="498" w:name="pg11918_135028"/>
    </w:p>
    <w:p>
      <w:pPr>
        <w:pStyle w:val="BookText"/>
        <w:rPr/>
      </w:pPr>
      <w:bookmarkEnd w:id="498"/>
      <w:r>
        <w:rPr>
          <w:rFonts w:ascii="Amiri" w:hAnsi="Amiri" w:eastAsia="Amiri" w:cs="Amiri"/>
          <w:color w:val="111111"/>
          <w:sz w:val="28"/>
          <w:sz w:val="28"/>
          <w:szCs w:val="28"/>
          <w:rtl w:val="true"/>
          <w:lang w:bidi="ar-SA"/>
        </w:rPr>
        <w:t xml:space="preserve">فذكر قصيدة عدد </w:t>
      </w:r>
      <w:r>
        <w:rPr>
          <w:rStyle w:val="FootnoteAnchor"/>
          <w:rtl w:val="true"/>
        </w:rPr>
        <w:footnoteReference w:id="1691"/>
      </w:r>
      <w:r>
        <w:rPr>
          <w:rFonts w:ascii="Amiri" w:hAnsi="Amiri" w:eastAsia="Amiri" w:cs="Amiri"/>
          <w:color w:val="111111"/>
          <w:sz w:val="28"/>
          <w:sz w:val="28"/>
          <w:szCs w:val="28"/>
          <w:rtl w:val="true"/>
          <w:lang w:bidi="ar-SA"/>
        </w:rPr>
        <w:t xml:space="preserve">أبياتها اثنان و سبعون بيتا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القاسم الحسين بن المظفر أيضا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اليوم يوم السّبت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لصيد إن أردت بلا امتراء</w:t>
      </w:r>
    </w:p>
    <w:p>
      <w:pPr>
        <w:pStyle w:val="BookText"/>
        <w:rPr/>
      </w:pPr>
      <w:r>
        <w:rPr>
          <w:rFonts w:ascii="Amiri" w:hAnsi="Amiri" w:eastAsia="Amiri" w:cs="Amiri"/>
          <w:color w:val="111111"/>
          <w:sz w:val="28"/>
          <w:sz w:val="28"/>
          <w:szCs w:val="28"/>
          <w:rtl w:val="true"/>
          <w:lang w:bidi="ar-SA"/>
        </w:rPr>
        <w:t xml:space="preserve">و في الأحد البناء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تبدّا اللّه في خلق السماء</w:t>
      </w:r>
    </w:p>
    <w:p>
      <w:pPr>
        <w:pStyle w:val="BookText"/>
        <w:rPr/>
      </w:pPr>
      <w:r>
        <w:rPr>
          <w:rFonts w:ascii="Amiri" w:hAnsi="Amiri" w:eastAsia="Amiri" w:cs="Amiri"/>
          <w:color w:val="111111"/>
          <w:sz w:val="28"/>
          <w:sz w:val="28"/>
          <w:szCs w:val="28"/>
          <w:rtl w:val="true"/>
          <w:lang w:bidi="ar-SA"/>
        </w:rPr>
        <w:t xml:space="preserve">و في الاثنين إن سافرت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إذا بنجح أو ثراء</w:t>
      </w:r>
    </w:p>
    <w:p>
      <w:pPr>
        <w:pStyle w:val="BookText"/>
        <w:rPr/>
      </w:pPr>
      <w:r>
        <w:rPr>
          <w:rFonts w:ascii="Amiri" w:hAnsi="Amiri" w:eastAsia="Amiri" w:cs="Amiri"/>
          <w:color w:val="111111"/>
          <w:sz w:val="28"/>
          <w:sz w:val="28"/>
          <w:szCs w:val="28"/>
          <w:rtl w:val="true"/>
          <w:lang w:bidi="ar-SA"/>
        </w:rPr>
        <w:t xml:space="preserve">و إن ترد الحجامة في الثّلاثا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ساعاته سفك الدماء</w:t>
      </w:r>
    </w:p>
    <w:p>
      <w:pPr>
        <w:pStyle w:val="BookText"/>
        <w:rPr/>
      </w:pPr>
      <w:r>
        <w:rPr>
          <w:rFonts w:ascii="Amiri" w:hAnsi="Amiri" w:eastAsia="Amiri" w:cs="Amiri"/>
          <w:color w:val="111111"/>
          <w:sz w:val="28"/>
          <w:sz w:val="28"/>
          <w:szCs w:val="28"/>
          <w:rtl w:val="true"/>
          <w:lang w:bidi="ar-SA"/>
        </w:rPr>
        <w:t xml:space="preserve">و إن شرب امرؤ يوما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اليوم يوم الأربعاء</w:t>
      </w:r>
    </w:p>
    <w:p>
      <w:pPr>
        <w:pStyle w:val="BookText"/>
        <w:rPr/>
      </w:pPr>
      <w:r>
        <w:rPr>
          <w:rFonts w:ascii="Amiri" w:hAnsi="Amiri" w:eastAsia="Amiri" w:cs="Amiri"/>
          <w:color w:val="111111"/>
          <w:sz w:val="28"/>
          <w:sz w:val="28"/>
          <w:szCs w:val="28"/>
          <w:rtl w:val="true"/>
          <w:lang w:bidi="ar-SA"/>
        </w:rPr>
        <w:t xml:space="preserve">و في يوم الخميس قضاء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اللّه يأذن بالقضاء</w:t>
      </w:r>
    </w:p>
    <w:p>
      <w:pPr>
        <w:pStyle w:val="BookText"/>
        <w:rPr/>
      </w:pPr>
      <w:r>
        <w:rPr>
          <w:rFonts w:ascii="Amiri" w:hAnsi="Amiri" w:eastAsia="Amiri" w:cs="Amiri"/>
          <w:color w:val="111111"/>
          <w:sz w:val="28"/>
          <w:sz w:val="28"/>
          <w:szCs w:val="28"/>
          <w:rtl w:val="true"/>
          <w:lang w:bidi="ar-SA"/>
        </w:rPr>
        <w:t xml:space="preserve">و يوم الجمعة التزويج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لذات الرجال مع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القاسم الحسين بن المظفّر أنه وجد على نصاب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الجبن عار و في الإقدام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يفرّ فلا ينجو من القدر</w:t>
      </w:r>
    </w:p>
    <w:p>
      <w:pPr>
        <w:pStyle w:val="BookText"/>
        <w:rPr/>
      </w:pPr>
      <w:r>
        <w:rPr>
          <w:rFonts w:ascii="Amiri" w:hAnsi="Amiri" w:eastAsia="Amiri" w:cs="Amiri"/>
          <w:color w:val="111111"/>
          <w:sz w:val="28"/>
          <w:sz w:val="28"/>
          <w:szCs w:val="28"/>
          <w:rtl w:val="true"/>
          <w:lang w:bidi="ar-SA"/>
        </w:rPr>
        <w:t>و على درقة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الحرب إن لاقيتها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منك الفشل</w:t>
      </w:r>
    </w:p>
    <w:p>
      <w:pPr>
        <w:pStyle w:val="BookText"/>
        <w:rPr/>
      </w:pPr>
      <w:r>
        <w:rPr>
          <w:rFonts w:ascii="IRNazanin" w:hAnsi="IRNazanin" w:eastAsia="IRNazanin"/>
          <w:color w:val="111111"/>
          <w:sz w:val="28"/>
          <w:sz w:val="28"/>
          <w:szCs w:val="28"/>
          <w:rtl w:val="true"/>
          <w:lang w:bidi="fa-IR"/>
        </w:rPr>
        <w:t xml:space="preserve">اصبر على أهوالها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موت إلاّ بأجل</w:t>
      </w:r>
    </w:p>
    <w:p>
      <w:pPr>
        <w:pStyle w:val="Heading5"/>
        <w:numPr>
          <w:ilvl w:val="4"/>
          <w:numId w:val="1"/>
        </w:numPr>
        <w:rPr/>
      </w:pPr>
      <w:bookmarkStart w:id="499" w:name="__RefHeading___Toc13957548_73709187"/>
      <w:bookmarkStart w:id="500" w:name="_Toc193"/>
      <w:bookmarkEnd w:id="499"/>
      <w:r>
        <w:rPr/>
        <w:t>1629</w:t>
      </w:r>
      <w:r>
        <w:rPr>
          <w:rtl w:val="true"/>
        </w:rPr>
        <w:t xml:space="preserve"> - </w:t>
      </w:r>
      <w:r>
        <w:rPr>
          <w:rtl w:val="true"/>
        </w:rPr>
        <w:t>الحسين بن موسى بن هارون</w:t>
      </w:r>
      <w:bookmarkEnd w:id="500"/>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موسى بن هارون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ولي قضاء مصر سنة إحدى و ثلاثين و ثلاثمائة من قبل الراضي باللّه أو المستكفي و قدمها في جمادى الأولى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ابن هارون </w:t>
      </w:r>
      <w:r>
        <w:rPr>
          <w:rStyle w:val="FootnoteAnchor"/>
          <w:rtl w:val="true"/>
        </w:rPr>
        <w:footnoteReference w:id="1694"/>
      </w:r>
      <w:r>
        <w:rPr>
          <w:rFonts w:ascii="Amiri" w:hAnsi="Amiri" w:eastAsia="Amiri" w:cs="Amiri"/>
          <w:color w:val="111111"/>
          <w:sz w:val="28"/>
          <w:sz w:val="28"/>
          <w:szCs w:val="28"/>
          <w:rtl w:val="true"/>
          <w:lang w:bidi="ar-SA"/>
        </w:rPr>
        <w:t>إلى الشام من مصر سنة ثلاث و ثلاثين و ثلاثمائة، و استخلف على قضاء مصر محمد بن أحمد بن محمد الحداد الفقيه، و قيل إنه الحسين بن عيسى، و قد تقدم ذكره</w:t>
      </w:r>
      <w:r>
        <w:rPr>
          <w:rFonts w:eastAsia="Amiri" w:cs="Amiri" w:ascii="Amiri" w:hAnsi="Amiri"/>
          <w:color w:val="111111"/>
          <w:sz w:val="28"/>
          <w:szCs w:val="28"/>
          <w:rtl w:val="true"/>
          <w:lang w:bidi="ar-SA"/>
        </w:rPr>
        <w:t xml:space="preserve">. </w:t>
      </w:r>
      <w:bookmarkStart w:id="501" w:name="pg11918_135030"/>
    </w:p>
    <w:p>
      <w:pPr>
        <w:pStyle w:val="Heading4"/>
        <w:numPr>
          <w:ilvl w:val="3"/>
          <w:numId w:val="1"/>
        </w:numPr>
        <w:rPr/>
      </w:pPr>
      <w:bookmarkStart w:id="502" w:name="__RefHeading___Toc13957550_73709187"/>
      <w:bookmarkStart w:id="503" w:name="_Toc194"/>
      <w:bookmarkEnd w:id="501"/>
      <w:bookmarkEnd w:id="502"/>
      <w:r>
        <w:rPr>
          <w:rtl w:val="true"/>
        </w:rPr>
        <w:t>حرف النون</w:t>
      </w:r>
      <w:bookmarkEnd w:id="503"/>
    </w:p>
    <w:p>
      <w:pPr>
        <w:pStyle w:val="Heading5"/>
        <w:numPr>
          <w:ilvl w:val="4"/>
          <w:numId w:val="1"/>
        </w:numPr>
        <w:rPr/>
      </w:pPr>
      <w:bookmarkStart w:id="504" w:name="__RefHeading___Toc13957552_73709187"/>
      <w:bookmarkStart w:id="505" w:name="_Toc195"/>
      <w:bookmarkEnd w:id="504"/>
      <w:r>
        <w:rPr>
          <w:rtl w:val="true"/>
        </w:rPr>
        <w:t>اشارة</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Heading5"/>
        <w:numPr>
          <w:ilvl w:val="4"/>
          <w:numId w:val="1"/>
        </w:numPr>
        <w:rPr/>
      </w:pPr>
      <w:bookmarkStart w:id="506" w:name="__RefHeading___Toc13957554_73709187"/>
      <w:bookmarkStart w:id="507" w:name="_Toc196"/>
      <w:bookmarkEnd w:id="506"/>
      <w:r>
        <w:rPr/>
        <w:t>1630</w:t>
      </w:r>
      <w:r>
        <w:rPr>
          <w:rtl w:val="true"/>
        </w:rPr>
        <w:t xml:space="preserve"> - </w:t>
      </w:r>
      <w:r>
        <w:rPr>
          <w:rtl w:val="true"/>
        </w:rPr>
        <w:t>الحسين بن نصر بن المعارك</w:t>
      </w:r>
      <w:bookmarkEnd w:id="507"/>
    </w:p>
    <w:p>
      <w:pPr>
        <w:pStyle w:val="BookText"/>
        <w:rPr/>
      </w:pPr>
      <w:r>
        <w:rPr>
          <w:rFonts w:ascii="Amiri" w:hAnsi="Amiri" w:eastAsia="Amiri" w:cs="Amiri"/>
          <w:color w:val="111111"/>
          <w:sz w:val="28"/>
          <w:sz w:val="28"/>
          <w:szCs w:val="28"/>
          <w:rtl w:val="true"/>
          <w:lang w:bidi="ar-SA"/>
        </w:rPr>
        <w:t>أبو علي البغدادي</w:t>
      </w:r>
    </w:p>
    <w:p>
      <w:pPr>
        <w:pStyle w:val="BookText"/>
        <w:rPr/>
      </w:pPr>
      <w:r>
        <w:rPr>
          <w:rFonts w:ascii="IRNazanin" w:hAnsi="IRNazanin" w:eastAsia="IRNazanin"/>
          <w:color w:val="111111"/>
          <w:sz w:val="28"/>
          <w:sz w:val="28"/>
          <w:szCs w:val="28"/>
          <w:rtl w:val="true"/>
          <w:lang w:bidi="fa-IR"/>
        </w:rPr>
        <w:t xml:space="preserve">صهر أحمد بن صالح المقرئ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روى عن أبي مسهر، و فديك بن سلمان </w:t>
      </w:r>
      <w:r>
        <w:rPr>
          <w:rStyle w:val="FootnoteAnchor"/>
          <w:rtl w:val="true"/>
        </w:rPr>
        <w:footnoteReference w:id="1697"/>
      </w:r>
      <w:r>
        <w:rPr>
          <w:rFonts w:ascii="Amiri" w:hAnsi="Amiri" w:eastAsia="Amiri" w:cs="Amiri"/>
          <w:color w:val="111111"/>
          <w:sz w:val="28"/>
          <w:sz w:val="28"/>
          <w:szCs w:val="28"/>
          <w:rtl w:val="true"/>
          <w:lang w:bidi="ar-SA"/>
        </w:rPr>
        <w:t>،و نعيم بن حمّاد، و محمد بن يوسف الفريابي، و عبد الرّحمن بن زياد الرصاصي، و عمر بن يونس اليمامي، و عبد اللّه بن يوسف، و يزيد بن هارون، و شبابة بن سوّار، و يحيى بن حسان، و إسحاق بن سليمان الرازي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و حدّث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أبو الحارث أحمد بن سعيد، و علي بن محمد بن علي بن الخراساني، و أبو زكريا يحيى بن عبد الرّحمن بن عمّارة الدّقاني </w:t>
      </w:r>
      <w:r>
        <w:rPr>
          <w:rStyle w:val="FootnoteAnchor"/>
          <w:rtl w:val="true"/>
        </w:rPr>
        <w:footnoteReference w:id="1698"/>
      </w:r>
      <w:r>
        <w:rPr>
          <w:rFonts w:ascii="Amiri" w:hAnsi="Amiri" w:eastAsia="Amiri" w:cs="Amiri"/>
          <w:color w:val="111111"/>
          <w:sz w:val="28"/>
          <w:sz w:val="28"/>
          <w:szCs w:val="28"/>
          <w:rtl w:val="true"/>
          <w:lang w:bidi="ar-SA"/>
        </w:rPr>
        <w:t xml:space="preserve">الدمشقيون، و أبو جعفر الطحاوي، و أبو طاهر عبد الواحد بن عبد الجبار، و أبو العباس محمد بن عبد اللّه اليافونيان </w:t>
      </w:r>
      <w:r>
        <w:rPr>
          <w:rStyle w:val="FootnoteAnchor"/>
          <w:rtl w:val="true"/>
        </w:rPr>
        <w:footnoteReference w:id="1699"/>
      </w:r>
      <w:r>
        <w:rPr>
          <w:rFonts w:ascii="Amiri" w:hAnsi="Amiri" w:eastAsia="Amiri" w:cs="Amiri"/>
          <w:color w:val="111111"/>
          <w:sz w:val="28"/>
          <w:sz w:val="28"/>
          <w:szCs w:val="28"/>
          <w:rtl w:val="true"/>
          <w:lang w:bidi="ar-SA"/>
        </w:rPr>
        <w:t>،و أبو بكر بن خزيمة، و أبو محمد بن أبي حاتم الرازي، و أبو بشر محمد بن أحمد بن حمّاد الدولابي، و أبو علي محمد بن محمد بن الأشعث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طاهر بن الحنّائي، أنا أبو القاسم السّميساطي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نصر بن أحمد،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نا أبو الحسن بن جوصا، نا محمّد بن خلف بن عمار بن غزوان و سعيد بن أبي زيدون، و الحسين بن نصر بن المعارك و أبو سالم إسماعيل بن حصن،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فديك بن سلمان </w:t>
      </w:r>
      <w:r>
        <w:rPr>
          <w:rStyle w:val="FootnoteAnchor"/>
          <w:rtl w:val="true"/>
        </w:rPr>
        <w:footnoteReference w:id="1700"/>
      </w:r>
      <w:r>
        <w:rPr>
          <w:rFonts w:ascii="Amiri" w:hAnsi="Amiri" w:eastAsia="Amiri" w:cs="Amiri"/>
          <w:color w:val="111111"/>
          <w:sz w:val="28"/>
          <w:sz w:val="28"/>
          <w:szCs w:val="28"/>
          <w:rtl w:val="true"/>
          <w:lang w:bidi="ar-SA"/>
        </w:rPr>
        <w:t>،نا الأوزاعي، عن الزهري، عن صالح بن بشير بن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فديك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يزعمون أنه من لم يهاجر هلك،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فديك أقم الصّلاة، و أدّ الزكاة، و اهجر السوء و اسكن من أرض قومك حيث شئت تكن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الحديث عن سعيد بن أبي زيدون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w:t>
      </w:r>
      <w:r>
        <w:rPr>
          <w:rStyle w:val="FootnoteAnchor"/>
          <w:rtl w:val="true"/>
        </w:rPr>
        <w:footnoteReference w:id="1701"/>
      </w:r>
      <w:r>
        <w:rPr>
          <w:rFonts w:ascii="Amiri" w:hAnsi="Amiri" w:eastAsia="Amiri" w:cs="Amiri"/>
          <w:color w:val="111111"/>
          <w:sz w:val="28"/>
          <w:sz w:val="28"/>
          <w:szCs w:val="28"/>
          <w:rtl w:val="true"/>
          <w:lang w:bidi="ar-SA"/>
        </w:rPr>
        <w:t>،أنا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محمد بن المظفر، حدثكم أبو جعفر أحمد بن سلامة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نصر بن معارك، نا عبد الرّحمن بن زياد، نا شعبة،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يخبر عن النبي صلّى اللّه عليه و سلّم أنه نهى عن الورس و الزعفران،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ابن 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المحفوظ‍‌ عبد اللّه بن زبيد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على الصواب عاليا أبو الحسن علي بن الحسن الموازيني، أنا أبو سليمان بن أبي نصر، أنا القاضي أبو بكر يوسف بن القاسم الميانجي، نا أبو خليفة الفضل بن الحباب، نا أبو الوليد و الحوضي، عن شعبة، عن عبد اللّه بن دنير </w:t>
      </w:r>
      <w:r>
        <w:rPr>
          <w:rStyle w:val="FootnoteAnchor"/>
          <w:rtl w:val="true"/>
        </w:rPr>
        <w:footnoteReference w:id="1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الورس و الزعفران، يعني للمحرم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رواه أحمد بن حنبل </w:t>
      </w:r>
      <w:r>
        <w:rPr>
          <w:rStyle w:val="FootnoteAnchor"/>
          <w:rtl w:val="true"/>
        </w:rPr>
        <w:footnoteReference w:id="1704"/>
      </w:r>
      <w:r>
        <w:rPr>
          <w:rFonts w:ascii="Amiri" w:hAnsi="Amiri" w:eastAsia="Amiri" w:cs="Amiri"/>
          <w:color w:val="111111"/>
          <w:sz w:val="28"/>
          <w:sz w:val="28"/>
          <w:szCs w:val="28"/>
          <w:rtl w:val="true"/>
          <w:lang w:bidi="ar-SA"/>
        </w:rPr>
        <w:t>،عن غندر، و حجاج بن محمد الأعور،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بعض الكتب البريد، نا شبابة بن سوّار،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أجاز لي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قال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المصري، روى عن مصعب بن المقدام، و إسحاق بن سليمان، و هاشم بن القاسم، و أبي نعيم، سمعت منه بمصر، و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نصر بن المعارك أبو علي، سكن مصر، و حدّث بها، عن عبد الرّحمن بن زياد الرصاصي، و أبو نعيم الفضل بن دكين، و نعيم بن حمّاد، روى عنه أبو جعفر الطحاوي،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الأشعث، و غيرهما من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708"/>
      </w:r>
      <w:r>
        <w:rPr>
          <w:rFonts w:ascii="Amiri" w:hAnsi="Amiri" w:eastAsia="Amiri" w:cs="Amiri"/>
          <w:color w:val="111111"/>
          <w:sz w:val="28"/>
          <w:sz w:val="28"/>
          <w:szCs w:val="28"/>
          <w:rtl w:val="true"/>
          <w:lang w:bidi="ar-SA"/>
        </w:rPr>
        <w:t xml:space="preserve">،نا محمد بن علي الصوري، أنا محمد بن عبد الرّحمن الأزدي، نا عبد الواحد بن محمد بن مسور </w:t>
      </w:r>
      <w:r>
        <w:rPr>
          <w:rStyle w:val="FootnoteAnchor"/>
          <w:rtl w:val="true"/>
        </w:rPr>
        <w:footnoteReference w:id="1709"/>
      </w:r>
      <w:r>
        <w:rPr>
          <w:rFonts w:ascii="Amiri" w:hAnsi="Amiri" w:eastAsia="Amiri" w:cs="Amiri"/>
          <w:color w:val="111111"/>
          <w:sz w:val="28"/>
          <w:sz w:val="28"/>
          <w:szCs w:val="28"/>
          <w:rtl w:val="true"/>
          <w:lang w:bidi="ar-SA"/>
        </w:rPr>
        <w:t>،نا أبو سعيد بن يونس، قال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زكريا يحيى بن عبد الوهاب بن مندة، و حدّثني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نصر بن المعارك، يكنى أبا علي بغدادي قدم إلى مصر، و حدّث بها توفي بمصر يوم الجمعة لأربع و عشرين يوما خلون من شعبان سنة إحدى و ستين و مائتين، و كان ثقة ثبتا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w:t>
      </w:r>
    </w:p>
    <w:p>
      <w:pPr>
        <w:pStyle w:val="BookText"/>
        <w:rPr/>
      </w:pPr>
      <w:r>
        <w:rPr>
          <w:rFonts w:ascii="Amiri" w:hAnsi="Amiri" w:eastAsia="Amiri" w:cs="Amiri"/>
          <w:color w:val="111111"/>
          <w:sz w:val="28"/>
          <w:sz w:val="28"/>
          <w:szCs w:val="28"/>
          <w:rtl w:val="true"/>
          <w:lang w:bidi="ar-SA"/>
        </w:rPr>
        <w:t>الغمر، أنا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إحدى و ستين في شعبان توفي الحسين </w:t>
      </w:r>
      <w:r>
        <w:rPr>
          <w:rStyle w:val="FootnoteAnchor"/>
          <w:rtl w:val="true"/>
        </w:rPr>
        <w:footnoteReference w:id="1710"/>
      </w:r>
      <w:r>
        <w:rPr>
          <w:rFonts w:ascii="IRNazanin" w:hAnsi="IRNazanin" w:eastAsia="IRNazanin"/>
          <w:color w:val="111111"/>
          <w:sz w:val="28"/>
          <w:sz w:val="28"/>
          <w:szCs w:val="28"/>
          <w:rtl w:val="true"/>
          <w:lang w:bidi="fa-IR"/>
        </w:rPr>
        <w:t>بن نصر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بخط‍‌ أبي حفص عمر بن أبي بكر الهروي المؤدب، فيما نقله من خط‍‌ عبد العزيز بن أبي طاهر، حكاية عن أبي جعفر أحمد بن محمد بن سلامة الطحاوي، في ذكر وفيات </w:t>
      </w:r>
      <w:r>
        <w:rPr>
          <w:rStyle w:val="FootnoteAnchor"/>
          <w:rtl w:val="true"/>
        </w:rPr>
        <w:footnoteReference w:id="1711"/>
      </w:r>
      <w:r>
        <w:rPr>
          <w:rFonts w:ascii="Amiri" w:hAnsi="Amiri" w:eastAsia="Amiri" w:cs="Amiri"/>
          <w:color w:val="111111"/>
          <w:sz w:val="28"/>
          <w:sz w:val="28"/>
          <w:szCs w:val="28"/>
          <w:rtl w:val="true"/>
          <w:lang w:bidi="ar-SA"/>
        </w:rPr>
        <w:t>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منهم فيها يعني سنة إحدى و ستين و مائتين أبو علي الحسين بن نصر بن المعارك البغدادي، في يوم الجمعة لأربع و عشرين ليلة خلت من شعبان</w:t>
      </w:r>
      <w:r>
        <w:rPr>
          <w:rFonts w:eastAsia="Amiri" w:cs="Amiri" w:ascii="Amiri" w:hAnsi="Amiri"/>
          <w:color w:val="111111"/>
          <w:sz w:val="28"/>
          <w:szCs w:val="28"/>
          <w:rtl w:val="true"/>
          <w:lang w:bidi="ar-SA"/>
        </w:rPr>
        <w:t xml:space="preserve">. </w:t>
      </w:r>
      <w:bookmarkStart w:id="508" w:name="pg11918_135038"/>
    </w:p>
    <w:p>
      <w:pPr>
        <w:pStyle w:val="Heading4"/>
        <w:numPr>
          <w:ilvl w:val="3"/>
          <w:numId w:val="1"/>
        </w:numPr>
        <w:rPr/>
      </w:pPr>
      <w:bookmarkStart w:id="509" w:name="__RefHeading___Toc13957556_73709187"/>
      <w:bookmarkStart w:id="510" w:name="_Toc197"/>
      <w:bookmarkEnd w:id="508"/>
      <w:bookmarkEnd w:id="509"/>
      <w:r>
        <w:rPr>
          <w:rtl w:val="true"/>
        </w:rPr>
        <w:t>حرف الواو</w:t>
      </w:r>
      <w:bookmarkEnd w:id="510"/>
    </w:p>
    <w:p>
      <w:pPr>
        <w:pStyle w:val="Heading5"/>
        <w:numPr>
          <w:ilvl w:val="4"/>
          <w:numId w:val="1"/>
        </w:numPr>
        <w:rPr/>
      </w:pPr>
      <w:bookmarkStart w:id="511" w:name="__RefHeading___Toc13957558_73709187"/>
      <w:bookmarkStart w:id="512" w:name="_Toc198"/>
      <w:bookmarkEnd w:id="511"/>
      <w:r>
        <w:rPr>
          <w:rtl w:val="true"/>
        </w:rPr>
        <w:t>اشارة</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Heading5"/>
        <w:numPr>
          <w:ilvl w:val="4"/>
          <w:numId w:val="1"/>
        </w:numPr>
        <w:rPr/>
      </w:pPr>
      <w:bookmarkStart w:id="513" w:name="__RefHeading___Toc13957560_73709187"/>
      <w:bookmarkStart w:id="514" w:name="_Toc199"/>
      <w:bookmarkEnd w:id="513"/>
      <w:r>
        <w:rPr/>
        <w:t>1631</w:t>
      </w:r>
      <w:r>
        <w:rPr>
          <w:rtl w:val="true"/>
        </w:rPr>
        <w:t xml:space="preserve"> - </w:t>
      </w:r>
      <w:r>
        <w:rPr>
          <w:rtl w:val="true"/>
        </w:rPr>
        <w:t>الحسين بن الوليد</w:t>
      </w:r>
      <w:bookmarkEnd w:id="514"/>
    </w:p>
    <w:p>
      <w:pPr>
        <w:pStyle w:val="BookText"/>
        <w:rPr/>
      </w:pPr>
      <w:r>
        <w:rPr>
          <w:rFonts w:ascii="Amiri" w:hAnsi="Amiri" w:eastAsia="Amiri" w:cs="Amiri"/>
          <w:color w:val="111111"/>
          <w:sz w:val="28"/>
          <w:sz w:val="28"/>
          <w:szCs w:val="28"/>
          <w:rtl w:val="true"/>
          <w:lang w:bidi="ar-SA"/>
        </w:rPr>
        <w:t>أبو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p>
    <w:p>
      <w:pPr>
        <w:pStyle w:val="BookText"/>
        <w:rPr/>
      </w:pPr>
      <w:r>
        <w:rPr>
          <w:rFonts w:ascii="Amiri" w:hAnsi="Amiri" w:eastAsia="Amiri" w:cs="Amiri"/>
          <w:color w:val="111111"/>
          <w:sz w:val="28"/>
          <w:sz w:val="28"/>
          <w:szCs w:val="28"/>
          <w:rtl w:val="true"/>
          <w:lang w:bidi="ar-SA"/>
        </w:rPr>
        <w:t xml:space="preserve">القرشي مولاهم النّيسابوري يلقب بشمين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سمع بالشام سعيد بن عبد العزيز، و محمد بن راشد المكحولي، و إسماعيل بن عياش، و إبراهيم بن أدهم، و روى عن مالك، و الجراح بن المنهال الجزري، و حمّاد بن سلمة، و شعبة، و إبراهيم بن سعد، و إسرائيل بن يونس، و عكرمة بن عمار، و قيس بن الربيع، و المبارك بن مجاهد المروزي، و البراء بن عبد اللّه الغنوي، و عبد العزيز بن أبي روّاد، و عمر بن ذرّ، و ابن أبي ذئب، و مالك بن مغول،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الحسن بن هارون، و محمد بن أشرس السّلمي، و إسماعيل بن عمّار، و محمد بن يزيد السّلمي، و إبراهيم بن منصور، و علي بن سلمة اللّبقي، و سلمة بن شبيب، و أبو الأزهر أحمد بن الأزهر، و محمد بن عبد الوهاب، و قطن </w:t>
      </w:r>
      <w:r>
        <w:rPr>
          <w:rStyle w:val="FootnoteAnchor"/>
          <w:rtl w:val="true"/>
        </w:rPr>
        <w:footnoteReference w:id="1714"/>
      </w:r>
      <w:r>
        <w:rPr>
          <w:rFonts w:ascii="Amiri" w:hAnsi="Amiri" w:eastAsia="Amiri" w:cs="Amiri"/>
          <w:color w:val="111111"/>
          <w:sz w:val="28"/>
          <w:sz w:val="28"/>
          <w:szCs w:val="28"/>
          <w:rtl w:val="true"/>
          <w:lang w:bidi="ar-SA"/>
        </w:rPr>
        <w:t>بن إبراهيم وزيرك مولى معاذ، و الحسين بن منصور النيسابوريين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أنا أبو </w:t>
      </w:r>
    </w:p>
    <w:p>
      <w:pPr>
        <w:pStyle w:val="BookText"/>
        <w:rPr/>
      </w:pPr>
      <w:r>
        <w:rPr>
          <w:rFonts w:ascii="Amiri" w:hAnsi="Amiri" w:eastAsia="Amiri" w:cs="Amiri"/>
          <w:color w:val="111111"/>
          <w:sz w:val="28"/>
          <w:sz w:val="28"/>
          <w:szCs w:val="28"/>
          <w:rtl w:val="true"/>
          <w:lang w:bidi="ar-SA"/>
        </w:rPr>
        <w:t>أحمد محمد بن أحمد بن الغطريف، نا الحسن بن سفيان، نا عبد اللّه بن فضالة، نا الحسين بن الوليد، نا سليمان بن أرقم، عن الزهري، عن سعيد بن المسيّب، عن عثمان بن عفان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الصبحة </w:t>
      </w:r>
      <w:r>
        <w:rPr>
          <w:rStyle w:val="FootnoteAnchor"/>
          <w:rtl w:val="true"/>
        </w:rPr>
        <w:footnoteReference w:id="1715"/>
      </w:r>
      <w:r>
        <w:rPr>
          <w:rFonts w:ascii="Amiri" w:hAnsi="Amiri" w:eastAsia="Amiri" w:cs="Amiri"/>
          <w:color w:val="111111"/>
          <w:sz w:val="28"/>
          <w:sz w:val="28"/>
          <w:szCs w:val="28"/>
          <w:rtl w:val="true"/>
          <w:lang w:bidi="ar-SA"/>
        </w:rPr>
        <w:t>تمنع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716"/>
      </w:r>
      <w:r>
        <w:rPr>
          <w:rFonts w:ascii="Amiri" w:hAnsi="Amiri" w:eastAsia="Amiri" w:cs="Amiri"/>
          <w:color w:val="111111"/>
          <w:sz w:val="28"/>
          <w:sz w:val="28"/>
          <w:szCs w:val="28"/>
          <w:rtl w:val="true"/>
          <w:lang w:bidi="ar-SA"/>
        </w:rPr>
        <w:t>نوم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محمد، أنا أبو علي زاهر بن أحمد بانتخاب أبي مسعود الدمشقي الحافظ‍‌، أنا أبو أحمد محمد بن عبد اللّه بن خليفة بن الجارود الأخيلي، نا أبو عبد اللّه محمد بن أشرس بن موسى السّلمي، نا الحسين بن الوليد، نا شعبة،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المتوكل الناجي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ملك الروم إلى رسول اللّه صلّى اللّه عليه و سلّم هدايا </w:t>
      </w:r>
      <w:r>
        <w:rPr>
          <w:rStyle w:val="FootnoteAnchor"/>
          <w:rtl w:val="true"/>
        </w:rPr>
        <w:footnoteReference w:id="1717"/>
      </w:r>
      <w:r>
        <w:rPr>
          <w:rFonts w:ascii="Amiri" w:hAnsi="Amiri" w:eastAsia="Amiri" w:cs="Amiri"/>
          <w:color w:val="111111"/>
          <w:sz w:val="28"/>
          <w:sz w:val="28"/>
          <w:szCs w:val="28"/>
          <w:rtl w:val="true"/>
          <w:lang w:bidi="ar-SA"/>
        </w:rPr>
        <w:t>و كان فيما أهدى إليه جرة فيها زنجبيل فأطعم كل إنسان قطعة و أطعمني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أنا أبو بكر بن خلف، أنا الأستاذ الإمام أبو طاهر محمد بن محمد بن محمش الزيادي، أنا أبو عثمان عمرو بن عبد اللّه البصري، أنا محمد بن عبد الوهاب، أنا الحسين </w:t>
      </w:r>
      <w:r>
        <w:rPr>
          <w:rStyle w:val="FootnoteAnchor"/>
          <w:rtl w:val="true"/>
        </w:rPr>
        <w:footnoteReference w:id="1718"/>
      </w:r>
      <w:r>
        <w:rPr>
          <w:rFonts w:ascii="Amiri" w:hAnsi="Amiri" w:eastAsia="Amiri" w:cs="Amiri"/>
          <w:color w:val="111111"/>
          <w:sz w:val="28"/>
          <w:sz w:val="28"/>
          <w:szCs w:val="28"/>
          <w:rtl w:val="true"/>
          <w:lang w:bidi="ar-SA"/>
        </w:rPr>
        <w:t>بن الوليد، نا مالك بن أنس،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عند أخيه مظلمة في مال أو عوض فليأته، و ليستحله منه من قبل أن يؤخذ به، و ليس ثمّ‌ دينار و لا درهم، إن كان له حسنات أخذ من حسناته و إلاّ أخذ من سيئات صاحبه فوضع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أحمد بن علي </w:t>
      </w:r>
      <w:r>
        <w:rPr>
          <w:rStyle w:val="FootnoteAnchor"/>
          <w:rtl w:val="true"/>
        </w:rPr>
        <w:footnoteReference w:id="1719"/>
      </w:r>
      <w:r>
        <w:rPr>
          <w:rFonts w:ascii="Amiri" w:hAnsi="Amiri" w:eastAsia="Amiri" w:cs="Amiri"/>
          <w:color w:val="111111"/>
          <w:sz w:val="28"/>
          <w:sz w:val="28"/>
          <w:szCs w:val="28"/>
          <w:rtl w:val="true"/>
          <w:lang w:bidi="ar-SA"/>
        </w:rPr>
        <w:t xml:space="preserve">،أنا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البوزجاني </w:t>
      </w:r>
      <w:r>
        <w:rPr>
          <w:rStyle w:val="FootnoteAnchor"/>
          <w:rtl w:val="true"/>
        </w:rPr>
        <w:footnoteReference w:id="1720"/>
      </w:r>
      <w:r>
        <w:rPr>
          <w:rFonts w:ascii="Amiri" w:hAnsi="Amiri" w:eastAsia="Amiri" w:cs="Amiri"/>
          <w:color w:val="111111"/>
          <w:sz w:val="28"/>
          <w:sz w:val="28"/>
          <w:szCs w:val="28"/>
          <w:rtl w:val="true"/>
          <w:lang w:bidi="ar-SA"/>
        </w:rPr>
        <w:t>،أنا محمد بن نصر بن سليمان الهروي، نا محمد بن يزيد، نا الحسين بن الوليد النيسابوري، و روى له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أوثق من </w:t>
      </w:r>
    </w:p>
    <w:p>
      <w:pPr>
        <w:pStyle w:val="BookText"/>
        <w:rPr/>
      </w:pPr>
      <w:r>
        <w:rPr>
          <w:rFonts w:ascii="Amiri" w:hAnsi="Amiri" w:eastAsia="Amiri" w:cs="Amiri"/>
          <w:color w:val="111111"/>
          <w:sz w:val="28"/>
          <w:sz w:val="28"/>
          <w:szCs w:val="28"/>
          <w:rtl w:val="true"/>
          <w:lang w:bidi="ar-SA"/>
        </w:rPr>
        <w:t>بخراسان في زمانه و كان يجزل العطية للناس، و كان صاحب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تعشى عندي فقد أكرمني، ثم إذا خرج </w:t>
      </w:r>
      <w:r>
        <w:rPr>
          <w:rStyle w:val="FootnoteAnchor"/>
          <w:rtl w:val="true"/>
        </w:rPr>
        <w:footnoteReference w:id="1721"/>
      </w:r>
      <w:r>
        <w:rPr>
          <w:rFonts w:ascii="Amiri" w:hAnsi="Amiri" w:eastAsia="Amiri" w:cs="Amiri"/>
          <w:color w:val="111111"/>
          <w:sz w:val="28"/>
          <w:sz w:val="28"/>
          <w:szCs w:val="28"/>
          <w:rtl w:val="true"/>
          <w:lang w:bidi="ar-SA"/>
        </w:rPr>
        <w:t>يدفع إليهم الصرة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بشر الحنفي،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أصحابي فإنه يجيء في آخر الزمان قوم </w:t>
      </w:r>
      <w:r>
        <w:rPr>
          <w:rStyle w:val="FootnoteAnchor"/>
          <w:rtl w:val="true"/>
        </w:rPr>
        <w:footnoteReference w:id="1722"/>
      </w:r>
      <w:r>
        <w:rPr>
          <w:rFonts w:ascii="Amiri" w:hAnsi="Amiri" w:eastAsia="Amiri" w:cs="Amiri"/>
          <w:color w:val="111111"/>
          <w:sz w:val="28"/>
          <w:sz w:val="28"/>
          <w:szCs w:val="28"/>
          <w:rtl w:val="true"/>
          <w:lang w:bidi="ar-SA"/>
        </w:rPr>
        <w:t>يسبّون أصحابي، فإن مرضوا فلا تعودوهم، و إن ماتوا فلا تشهدوهم، و لا تناكحوهم، و لا توارثوهم، و لا تسلموا عليهم و لا تصلّوا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المعدّل، أنا أحمد بن محمد المهندس، نا محمد بن أحمد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أحمد بن محمد، أنا عمر بن أحمد، نا خليفة بن خيّاط‍‌، قال </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أهل خراسان الحسين بن الوليد 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نا محمد بن سعد، قال في طبقات أهل خراسان الحسين بن الوليد، و يكنى أبا عبد اللّه مولى لقريش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الشّقّاني، أنا أبو بكر أحمد بن منصور،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أبو عبد اللّه الحسين بن الوليد النّيسابوري سمع الثوري </w:t>
      </w:r>
      <w:r>
        <w:rPr>
          <w:rStyle w:val="FootnoteAnchor"/>
          <w:rtl w:val="true"/>
        </w:rPr>
        <w:footnoteReference w:id="1725"/>
      </w:r>
      <w:r>
        <w:rPr>
          <w:rFonts w:ascii="Amiri" w:hAnsi="Amiri" w:eastAsia="Amiri" w:cs="Amiri"/>
          <w:color w:val="111111"/>
          <w:sz w:val="28"/>
          <w:sz w:val="28"/>
          <w:szCs w:val="28"/>
          <w:rtl w:val="true"/>
          <w:lang w:bidi="ar-SA"/>
        </w:rPr>
        <w:t>و شعبة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الوليد نيسابوري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الوليد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الوليد أبو عبد اللّه القرشي النيسابوري، سمع ابن جريج، و ابن أبي ذئب، و مالك بن أنس، و عبد العزيز بن أبي رواد، و عكرمة بن عمّار، و هشام بن سعد، و عبد اللّه بن لهيعة، و مسعر بن كدام، و سفيان الثوري، و إبراهيم بن سعد، و إسرائيل بن يونس و زائدة بن قدامة، و زهير بن معاوية، و شعبة، و الحمادين، و إبراهيم بن طهمان، و جرير بن حازم، و إسماعيل بن عياش، و خارجة بن مصعب، و عبد اللّه بن المؤمّل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يحيى، و إسحاق بن راهوية، و 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بغداد،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عنه من أهلها أحمد بن حنبل، و أحمد بن نصر الخزاعي الشهير، و محمد بن حاتم ابن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فقيها، قارئا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علي بن حمزة الكسائي و كان شيخا </w:t>
      </w:r>
      <w:r>
        <w:rPr>
          <w:rStyle w:val="FootnoteAnchor"/>
          <w:rtl w:val="true"/>
        </w:rPr>
        <w:footnoteReference w:id="1727"/>
      </w:r>
      <w:r>
        <w:rPr>
          <w:rFonts w:ascii="Amiri" w:hAnsi="Amiri" w:eastAsia="Amiri" w:cs="Amiri"/>
          <w:color w:val="111111"/>
          <w:sz w:val="28"/>
          <w:sz w:val="28"/>
          <w:szCs w:val="28"/>
          <w:rtl w:val="true"/>
          <w:lang w:bidi="ar-SA"/>
        </w:rPr>
        <w:t>جوادا و كان يغزو الترك في كل ثلاث سنين، و يحج في كل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عبد الرحيم بن عبد الكريم في كتابه،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الوليد يطعم أصحاب الحديث الفالوذج و كان يجري عليهم، و كان سخيا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عن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الوليد، لا يحدّث أحدا حتى يأكل </w:t>
      </w:r>
      <w:r>
        <w:rPr>
          <w:rStyle w:val="FootnoteAnchor"/>
          <w:rtl w:val="true"/>
        </w:rPr>
        <w:footnoteReference w:id="1728"/>
      </w:r>
      <w:r>
        <w:rPr>
          <w:rFonts w:ascii="IRNazanin" w:hAnsi="IRNazanin" w:eastAsia="IRNazanin"/>
          <w:color w:val="111111"/>
          <w:sz w:val="28"/>
          <w:sz w:val="28"/>
          <w:szCs w:val="28"/>
          <w:rtl w:val="true"/>
          <w:lang w:bidi="fa-IR"/>
        </w:rPr>
        <w:t>من فالوذجته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في الفوائد، نا عبد اللّه بن أحمد بن حنبل، حدّثني أبي، نا الحسين بن الوليد النّيسابوري و أثنى عليه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الوليد النّيسابوري،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و أبو سعيد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سعيد، نا و أبو النجم بدر بن عبد اللّه، أنا أبو بكر الخطيب </w:t>
      </w:r>
      <w:r>
        <w:rPr>
          <w:rStyle w:val="FootnoteAnchor"/>
          <w:rtl w:val="true"/>
        </w:rPr>
        <w:footnoteReference w:id="1729"/>
      </w:r>
      <w:r>
        <w:rPr>
          <w:rFonts w:ascii="IRNazanin" w:hAnsi="IRNazanin" w:eastAsia="IRNazanin"/>
          <w:color w:val="111111"/>
          <w:sz w:val="28"/>
          <w:sz w:val="28"/>
          <w:szCs w:val="28"/>
          <w:rtl w:val="true"/>
          <w:lang w:bidi="fa-IR"/>
        </w:rPr>
        <w:t xml:space="preserve">،أنا أبو سعد </w:t>
      </w:r>
      <w:r>
        <w:rPr>
          <w:rStyle w:val="FootnoteAnchor"/>
          <w:rtl w:val="true"/>
        </w:rPr>
        <w:footnoteReference w:id="1730"/>
      </w:r>
      <w:r>
        <w:rPr>
          <w:rFonts w:ascii="Amiri" w:hAnsi="Amiri" w:eastAsia="Amiri" w:cs="Amiri"/>
          <w:color w:val="111111"/>
          <w:sz w:val="28"/>
          <w:sz w:val="28"/>
          <w:szCs w:val="28"/>
          <w:rtl w:val="true"/>
          <w:lang w:bidi="ar-SA"/>
        </w:rPr>
        <w:t>محمد بن موسى بن الفضل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الأصم، نا عبد اللّه بن أحمد بن حنبل </w:t>
      </w:r>
      <w:r>
        <w:rPr>
          <w:rStyle w:val="FootnoteAnchor"/>
          <w:rtl w:val="true"/>
        </w:rPr>
        <w:footnoteReference w:id="1731"/>
      </w:r>
      <w:r>
        <w:rPr>
          <w:rFonts w:ascii="Amiri" w:hAnsi="Amiri" w:eastAsia="Amiri" w:cs="Amiri"/>
          <w:color w:val="111111"/>
          <w:sz w:val="28"/>
          <w:sz w:val="28"/>
          <w:szCs w:val="28"/>
          <w:rtl w:val="true"/>
          <w:lang w:bidi="ar-SA"/>
        </w:rPr>
        <w:t>،حدّثني أبي، نا حسين بن الوليد النيسابوري،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نعيم الحافظ‍‌، نا 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الوليد النيسابوري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المطرّز و أبو علي الحسن بن أحمد، و أبو القاسم غانم بن محمد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المعالي عبد اللّه بن أحمد،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أحمد إملاء فذكر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أنا أبو سعد أحمد بن محمد الماليني،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أنا الحسن بن عثمان التستري، 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عبد الرّحمن بن مهدي، على حسين بن </w:t>
      </w:r>
    </w:p>
    <w:p>
      <w:pPr>
        <w:pStyle w:val="BookText"/>
        <w:rPr/>
      </w:pPr>
      <w:r>
        <w:rPr>
          <w:rFonts w:ascii="Amiri" w:hAnsi="Amiri" w:eastAsia="Amiri" w:cs="Amiri"/>
          <w:color w:val="111111"/>
          <w:sz w:val="28"/>
          <w:sz w:val="28"/>
          <w:szCs w:val="28"/>
          <w:rtl w:val="true"/>
          <w:lang w:bidi="ar-SA"/>
        </w:rPr>
        <w:t>الوليد، و كان حسين عسرا في الحديث فدخلت عليه فإذا فيه كتاب، فيه رأي أبي حنيفة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على كل مسألة في كتابك حتى أحدثك فيه بحديث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الخامس و الثلاثين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و أبو النجم بدر بن عبد اللّه، أنا أبو بكر الخطيب </w:t>
      </w:r>
      <w:r>
        <w:rPr>
          <w:rStyle w:val="FootnoteAnchor"/>
          <w:rtl w:val="true"/>
        </w:rPr>
        <w:footnoteReference w:id="1734"/>
      </w:r>
      <w:r>
        <w:rPr>
          <w:rFonts w:ascii="Amiri" w:hAnsi="Amiri" w:eastAsia="Amiri" w:cs="Amiri"/>
          <w:color w:val="111111"/>
          <w:sz w:val="28"/>
          <w:sz w:val="28"/>
          <w:szCs w:val="28"/>
          <w:rtl w:val="true"/>
          <w:lang w:bidi="ar-SA"/>
        </w:rPr>
        <w:t>،أنا أبو حازم، نا محمد بن يزيد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دخلت على عبد الرّحمن بن مهدي، سألني عن الحسين بن الوليد، ثم بعد ذلك عن يحيى بن يحيى، و عن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أحمد بن محمد بن عبد اللّه الكاتب، أنا محمد بن حميد المخرمي، نا علي بن الحسين بن حيان </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 يده، 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الوليد النّيسابوري شيخ كان بقطيعة الربيع </w:t>
      </w:r>
      <w:r>
        <w:rPr>
          <w:rStyle w:val="FootnoteAnchor"/>
          <w:rtl w:val="true"/>
        </w:rPr>
        <w:footnoteReference w:id="1737"/>
      </w:r>
      <w:r>
        <w:rPr>
          <w:rFonts w:ascii="Amiri" w:hAnsi="Amiri" w:eastAsia="Amiri" w:cs="Amiri"/>
          <w:color w:val="111111"/>
          <w:sz w:val="28"/>
          <w:sz w:val="28"/>
          <w:szCs w:val="28"/>
          <w:rtl w:val="true"/>
          <w:lang w:bidi="ar-SA"/>
        </w:rPr>
        <w:t>،كان يقال له أخو السطيح، و كان ثقة، لم أكتب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الوليد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الوليد نيسابوري لا بأس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يعقوب، 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عمرو المستملي، </w:t>
      </w:r>
    </w:p>
    <w:p>
      <w:pPr>
        <w:pStyle w:val="BookText"/>
        <w:rPr/>
      </w:pPr>
      <w:r>
        <w:rPr>
          <w:rFonts w:ascii="Amiri" w:hAnsi="Amiri" w:eastAsia="Amiri" w:cs="Amiri"/>
          <w:color w:val="111111"/>
          <w:sz w:val="28"/>
          <w:sz w:val="28"/>
          <w:szCs w:val="28"/>
          <w:rtl w:val="true"/>
          <w:lang w:bidi="ar-SA"/>
        </w:rPr>
        <w:t>سمعت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الحسين بن الوليد في سنة اثنتين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أكن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عمران، أنا الحاكم أبو عبد اللّه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سمعت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اللّه الحسين بن الوليد يوم الخميس بعد العصر، و دفن يوم الجمعة من سنة اثنتين و مائتين، و صلّوا عليه في ميدان الحسين في ولاية الخليل بن هشام، و دفن في مقبرة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الشيحي، أنا أبو بكر الخطيب </w:t>
      </w:r>
      <w:r>
        <w:rPr>
          <w:rStyle w:val="FootnoteAnchor"/>
          <w:rtl w:val="true"/>
        </w:rPr>
        <w:footnoteReference w:id="1740"/>
      </w:r>
      <w:r>
        <w:rPr>
          <w:rFonts w:ascii="Amiri" w:hAnsi="Amiri" w:eastAsia="Amiri" w:cs="Amiri"/>
          <w:color w:val="111111"/>
          <w:sz w:val="28"/>
          <w:sz w:val="28"/>
          <w:szCs w:val="28"/>
          <w:rtl w:val="true"/>
          <w:lang w:bidi="ar-SA"/>
        </w:rPr>
        <w:t>،أنا ابن الفضل القطان، أنا علي بن إبراهيم المستملي، نا أبو أحمد بن فارس، نا البخاري 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الغنائم محمد بن علي، و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الوليد أبو علي النّيسابوري القرشي، مات سنة ثلاث و مائتين</w:t>
      </w:r>
      <w:r>
        <w:rPr>
          <w:rFonts w:eastAsia="Amiri" w:cs="Amiri" w:ascii="Amiri" w:hAnsi="Amiri"/>
          <w:color w:val="111111"/>
          <w:sz w:val="28"/>
          <w:szCs w:val="28"/>
          <w:rtl w:val="true"/>
          <w:lang w:bidi="ar-SA"/>
        </w:rPr>
        <w:t xml:space="preserve">. </w:t>
      </w:r>
      <w:bookmarkStart w:id="515" w:name="pg11918_135051"/>
    </w:p>
    <w:p>
      <w:pPr>
        <w:pStyle w:val="Heading4"/>
        <w:numPr>
          <w:ilvl w:val="3"/>
          <w:numId w:val="1"/>
        </w:numPr>
        <w:rPr/>
      </w:pPr>
      <w:bookmarkStart w:id="516" w:name="__RefHeading___Toc13957562_73709187"/>
      <w:bookmarkStart w:id="517" w:name="_Toc200"/>
      <w:bookmarkEnd w:id="515"/>
      <w:bookmarkEnd w:id="516"/>
      <w:r>
        <w:rPr>
          <w:rtl w:val="true"/>
        </w:rPr>
        <w:t>حرف الهاء</w:t>
      </w:r>
      <w:bookmarkEnd w:id="517"/>
    </w:p>
    <w:p>
      <w:pPr>
        <w:pStyle w:val="Heading5"/>
        <w:numPr>
          <w:ilvl w:val="4"/>
          <w:numId w:val="1"/>
        </w:numPr>
        <w:rPr/>
      </w:pPr>
      <w:bookmarkStart w:id="518" w:name="__RefHeading___Toc13957564_73709187"/>
      <w:bookmarkStart w:id="519" w:name="_Toc201"/>
      <w:bookmarkEnd w:id="518"/>
      <w:r>
        <w:rPr>
          <w:rtl w:val="true"/>
        </w:rPr>
        <w:t>اشارة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Heading5"/>
        <w:numPr>
          <w:ilvl w:val="4"/>
          <w:numId w:val="1"/>
        </w:numPr>
        <w:rPr/>
      </w:pPr>
      <w:bookmarkStart w:id="520" w:name="__RefHeading___Toc13957566_73709187"/>
      <w:bookmarkStart w:id="521" w:name="_Toc202"/>
      <w:bookmarkEnd w:id="520"/>
      <w:r>
        <w:rPr/>
        <w:t>1632</w:t>
      </w:r>
      <w:r>
        <w:rPr>
          <w:rtl w:val="true"/>
        </w:rPr>
        <w:t xml:space="preserve"> - </w:t>
      </w:r>
      <w:r>
        <w:rPr>
          <w:rtl w:val="true"/>
        </w:rPr>
        <w:t>الحسين بن هارون بن عيسى بن أبي موسى</w:t>
      </w:r>
      <w:bookmarkEnd w:id="521"/>
    </w:p>
    <w:p>
      <w:pPr>
        <w:pStyle w:val="BookText"/>
        <w:rPr/>
      </w:pPr>
      <w:r>
        <w:rPr>
          <w:rFonts w:ascii="Amiri" w:hAnsi="Amiri" w:eastAsia="Amiri" w:cs="Amiri"/>
          <w:color w:val="111111"/>
          <w:sz w:val="28"/>
          <w:sz w:val="28"/>
          <w:szCs w:val="28"/>
          <w:rtl w:val="true"/>
          <w:lang w:bidi="ar-SA"/>
        </w:rPr>
        <w:t xml:space="preserve">أبو علي الإيادي </w:t>
      </w:r>
      <w:r>
        <w:rPr>
          <w:rStyle w:val="FootnoteAnchor"/>
          <w:rtl w:val="true"/>
        </w:rPr>
        <w:footnoteReference w:id="1743"/>
      </w:r>
      <w:r>
        <w:rPr>
          <w:rFonts w:ascii="Amiri" w:hAnsi="Amiri" w:eastAsia="Amiri" w:cs="Amiri"/>
          <w:color w:val="111111"/>
          <w:sz w:val="28"/>
          <w:sz w:val="28"/>
          <w:szCs w:val="28"/>
          <w:rtl w:val="true"/>
          <w:lang w:bidi="ar-SA"/>
        </w:rPr>
        <w:t xml:space="preserve">،و يقال اسمه الحسن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حدّث عن مكحول البيروتي، و أبي الحسن بن جوصا، و سعيد بن عبد العزيز الحلبي، و محمّد بن عبد الحميد المكتب، و محمّد بن أحمد بن عمارة العطار، و محمّد بن موسى بن النعمان بالفسطاط‍‌، و سليمان بن محمد الخزاعي، و علي بن سليمان علاّن الصيقل، و أبي بكر محمّد بن زيان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الجندي، و سماه الحسين، و عبد الوهاب الميداني، و وجدت بخط‍‌ الميداني الحسين بزيادة ياء، و هو الصحيح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جدي أبي </w:t>
      </w:r>
      <w:r>
        <w:rPr>
          <w:rStyle w:val="FootnoteAnchor"/>
          <w:rtl w:val="true"/>
        </w:rPr>
        <w:footnoteReference w:id="1745"/>
      </w:r>
      <w:r>
        <w:rPr>
          <w:rFonts w:ascii="Amiri" w:hAnsi="Amiri" w:eastAsia="Amiri" w:cs="Amiri"/>
          <w:color w:val="111111"/>
          <w:sz w:val="28"/>
          <w:sz w:val="28"/>
          <w:szCs w:val="28"/>
          <w:rtl w:val="true"/>
          <w:lang w:bidi="ar-SA"/>
        </w:rPr>
        <w:t>المفضل يحيى بن علي القرشي، عن عبد العزيز بن أحمد الصوفي، أنا عبد الوهاب الميداني، أنا أبو علي الحسين بن هارون بن عيسى بن أبي موسى الإيادي في سنة سبع و خمسين و ثلاثمائة، نا أبو عثمان سعيد بن عبد العزيز بن مروان الحلبي، نا عبد الرّحمن بن عبد اللّه الحلبي، نا عبد اللّه بن المبارك، عن محمّد بن عجلان، عن ربيعة، عن الأعرج،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القوي خير و أفضل و أحب إلى اللّه من المؤمن الضعيف، و في كل خير، احرص على ما </w:t>
      </w:r>
      <w:bookmarkStart w:id="522" w:name="pg11918_135053"/>
    </w:p>
    <w:p>
      <w:pPr>
        <w:pStyle w:val="BookText"/>
        <w:rPr/>
      </w:pPr>
      <w:bookmarkEnd w:id="522"/>
      <w:r>
        <w:rPr>
          <w:rFonts w:ascii="Amiri" w:hAnsi="Amiri" w:eastAsia="Amiri" w:cs="Amiri"/>
          <w:color w:val="111111"/>
          <w:sz w:val="28"/>
          <w:sz w:val="28"/>
          <w:szCs w:val="28"/>
          <w:rtl w:val="true"/>
          <w:lang w:bidi="ar-SA"/>
        </w:rPr>
        <w:t xml:space="preserve">ينفعك و لا يعمل </w:t>
      </w:r>
      <w:r>
        <w:rPr>
          <w:rStyle w:val="FootnoteAnchor"/>
          <w:rtl w:val="true"/>
        </w:rPr>
        <w:footnoteReference w:id="1746"/>
      </w:r>
      <w:r>
        <w:rPr>
          <w:rFonts w:ascii="Amiri" w:hAnsi="Amiri" w:eastAsia="Amiri" w:cs="Amiri"/>
          <w:color w:val="111111"/>
          <w:sz w:val="28"/>
          <w:sz w:val="28"/>
          <w:szCs w:val="28"/>
          <w:rtl w:val="true"/>
          <w:lang w:bidi="ar-SA"/>
        </w:rPr>
        <w:t>،فإن غلبك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و ما شاء صنع، و إيّاك و إيّاك و اللّوّ، فإنّ‌ اللّوّ تفتح </w:t>
      </w:r>
      <w:r>
        <w:rPr>
          <w:rStyle w:val="FootnoteAnchor"/>
          <w:rtl w:val="true"/>
        </w:rPr>
        <w:footnoteReference w:id="1747"/>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إبراهيم بن منصور</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،أنا أبو بكر محمّد بن إبراهيم بن علي، أنا أحمد بن علي الموصلي، نا خالد بن مرداس، نا عبد اللّه بن المبارك، عن محمّد بن عجلان، عن ربيعة،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القوي خير و أفضل و أحب إلى اللّه من المؤمن الضعيف، و في كل خير، احرص على ما ينفعك و لا تعجز، فإن غلبك أمر فقل قدر اللّه و ما شاء صنع، و إياك و اللوّ فإن اللّوّ تفتح من عمل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الأكفاني،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المكارم محمّد و أبو الفتيان محمّد ابنا سلطان بن محمّد بن حيّوس، و أبو الحسن محمّد بن إبراهيم بن محمّد بن حذلم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محمّد بن أحمد بن هارون بن الجندي، أنا أبو علي الحسن بن هارون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الحميد المكتب، نا أحمد بن بديل، نا حفص بن غياث، نا عبيد اللّه بن عمر، عن نافع، عن ابن عمر أن النبي صلّى اللّه عليه و سلّم كان يقرأ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،و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محمد أيضا، أنا أبو نصر بن طلاّب، أنا أبو نصر بن الجندي، أنا أبو علي الحسن بن هارون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3957568_73709187"/>
      <w:bookmarkStart w:id="524" w:name="_Toc203"/>
      <w:bookmarkEnd w:id="523"/>
      <w:r>
        <w:rPr/>
        <w:t>1633</w:t>
      </w:r>
      <w:r>
        <w:rPr>
          <w:rtl w:val="true"/>
        </w:rPr>
        <w:t xml:space="preserve"> - </w:t>
      </w:r>
      <w:r>
        <w:rPr>
          <w:rtl w:val="true"/>
        </w:rPr>
        <w:t>الحسين بن الهيثم بن ماهان</w:t>
      </w:r>
      <w:bookmarkEnd w:id="524"/>
    </w:p>
    <w:p>
      <w:pPr>
        <w:pStyle w:val="BookText"/>
        <w:rPr/>
      </w:pPr>
      <w:r>
        <w:rPr>
          <w:rFonts w:ascii="Amiri" w:hAnsi="Amiri" w:eastAsia="Amiri" w:cs="Amiri"/>
          <w:color w:val="111111"/>
          <w:sz w:val="28"/>
          <w:sz w:val="28"/>
          <w:szCs w:val="28"/>
          <w:rtl w:val="true"/>
          <w:lang w:bidi="ar-SA"/>
        </w:rPr>
        <w:t xml:space="preserve">أبو الربيع الرازي الكسائي </w:t>
      </w:r>
      <w:r>
        <w:rPr>
          <w:rStyle w:val="FootnoteAnchor"/>
          <w:rtl w:val="true"/>
        </w:rPr>
        <w:footnoteReference w:id="174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هشام بن خالد الأزرق، و عثمان بن إسماعيل الهذلي،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كاتب العمري، و حرملة بن يحيى، و خالد بن </w:t>
      </w:r>
    </w:p>
    <w:p>
      <w:pPr>
        <w:pStyle w:val="BookText"/>
        <w:rPr/>
      </w:pPr>
      <w:r>
        <w:rPr>
          <w:rFonts w:ascii="Amiri" w:hAnsi="Amiri" w:eastAsia="Amiri" w:cs="Amiri"/>
          <w:color w:val="111111"/>
          <w:sz w:val="28"/>
          <w:sz w:val="28"/>
          <w:szCs w:val="28"/>
          <w:rtl w:val="true"/>
          <w:lang w:bidi="ar-SA"/>
        </w:rPr>
        <w:t>عبد السلام الصّدفي،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واضح،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الصّبّاح الجرجاني، و مالك بن يحيى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علي الطّستي، و أبو بكر بن سلمان، و أبو سهل بن زياد القطان، و أحمد بن الفضل بن خزيمة، و أبو هارون موسى بن محمّد بن هارون الأنصاري الزّرقي، و أبو بكر أحمد بن يوسف بن خلاّد النّصيبي، و أبو عمران موسى بن سعيد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سعيد، نا و أبو النجم بدر بن عبد اللّه، أنا أبو بكر الخطيب </w:t>
      </w:r>
      <w:r>
        <w:rPr>
          <w:rStyle w:val="FootnoteAnchor"/>
          <w:rtl w:val="true"/>
        </w:rPr>
        <w:footnoteReference w:id="1751"/>
      </w:r>
      <w:r>
        <w:rPr>
          <w:rFonts w:ascii="IRNazanin" w:hAnsi="IRNazanin" w:eastAsia="IRNazanin"/>
          <w:color w:val="111111"/>
          <w:sz w:val="28"/>
          <w:sz w:val="28"/>
          <w:szCs w:val="28"/>
          <w:rtl w:val="true"/>
          <w:lang w:bidi="fa-IR"/>
        </w:rPr>
        <w:t xml:space="preserve">،أنا أحمد بن محمّد بن رزق </w:t>
      </w:r>
      <w:r>
        <w:rPr>
          <w:rStyle w:val="FootnoteAnchor"/>
          <w:rtl w:val="true"/>
        </w:rPr>
        <w:footnoteReference w:id="1752"/>
      </w:r>
      <w:r>
        <w:rPr>
          <w:rFonts w:ascii="Amiri" w:hAnsi="Amiri" w:eastAsia="Amiri" w:cs="Amiri"/>
          <w:color w:val="111111"/>
          <w:sz w:val="28"/>
          <w:sz w:val="28"/>
          <w:szCs w:val="28"/>
          <w:rtl w:val="true"/>
          <w:lang w:bidi="ar-SA"/>
        </w:rPr>
        <w:t xml:space="preserve">،أنا أبو الحسين عبد الصمد بن علي بن محمّد، نا أبو الربيع الحسين بن الهيثم بن ماهان الرازي الكسائي،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السلام الصدفي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رشدين، عن ابن الهاد، عن محمّد بن إبراهيم، عن أبي سلمة،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إحدانا تفطر شهر رمضان من الحيضة فما تقدر أن تقضيه مع النبي صلّى اللّه عليه و سلّم حتى يأتي شعبان،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سلّم يصوم من شهر أكثر مما يصوم في شعبان، كان يصومه كله إلاّ قليلا، بل كان يصومه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بن أحمد الباقلاني، أنا الحسن بن أحمد بن شاذان، أنا أبو سهل بن زياد القطان، نا أبو الربيع الحسين بن إبراهيم الرازي الكسائي، نا زكريا بن يحيى كاتب العمري، نا رشدين بن سعد، عن يحيى بن أيوب، و موسى بن حبيب، عن هشام بن عروة، عن أبيه،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مرضاكم شيئا، فإني مرضت فحموني حتى الماء؛ فعطشت من الليل؛ فقمت في قربة معلقة، فشربت أكثر مما كنت أشرب، فأراني اللّه العافية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الحسين الهيثم بن </w:t>
      </w:r>
    </w:p>
    <w:p>
      <w:pPr>
        <w:pStyle w:val="BookText"/>
        <w:rPr/>
      </w:pPr>
      <w:r>
        <w:rPr>
          <w:rFonts w:ascii="Amiri" w:hAnsi="Amiri" w:eastAsia="Amiri" w:cs="Amiri"/>
          <w:color w:val="111111"/>
          <w:sz w:val="28"/>
          <w:sz w:val="28"/>
          <w:szCs w:val="28"/>
          <w:rtl w:val="true"/>
          <w:lang w:bidi="ar-SA"/>
        </w:rPr>
        <w:t xml:space="preserve">ماهان الرازي، حدّث ببغداد، يعرف بالكسائي، لا بأس به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54"/>
      </w:r>
      <w:r>
        <w:rPr>
          <w:rFonts w:ascii="Amiri" w:hAnsi="Amiri" w:eastAsia="Amiri" w:cs="Amiri"/>
          <w:color w:val="111111"/>
          <w:sz w:val="28"/>
          <w:sz w:val="28"/>
          <w:szCs w:val="28"/>
          <w:rtl w:val="true"/>
          <w:lang w:bidi="ar-SA"/>
        </w:rPr>
        <w:t>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الهيثم بن ماهان، أبو الربيع الكسائي الرازي، سكن بغداد، و حدّث بها عن محمّد بن الصّبّاح الجرجاني </w:t>
      </w:r>
      <w:r>
        <w:rPr>
          <w:rStyle w:val="FootnoteAnchor"/>
          <w:rtl w:val="true"/>
        </w:rPr>
        <w:footnoteReference w:id="1756"/>
      </w:r>
      <w:r>
        <w:rPr>
          <w:rFonts w:ascii="Amiri" w:hAnsi="Amiri" w:eastAsia="Amiri" w:cs="Amiri"/>
          <w:color w:val="111111"/>
          <w:sz w:val="28"/>
          <w:sz w:val="28"/>
          <w:szCs w:val="28"/>
          <w:rtl w:val="true"/>
          <w:lang w:bidi="ar-SA"/>
        </w:rPr>
        <w:t>،و هشام بن عمّار الدمشقي، و حرملة بن يحيى، و خالد بن عبد السلام المصريين، روى عنه عبد الصمد بن علي الطّستي، و أحمد بن الفضل بن خزيمة، و أحمد بن سلمان النجاد، و أبو سهل بن زياد القطان،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و قال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bookmarkStart w:id="525" w:name="pg11918_135060"/>
    </w:p>
    <w:p>
      <w:pPr>
        <w:pStyle w:val="Heading4"/>
        <w:numPr>
          <w:ilvl w:val="3"/>
          <w:numId w:val="1"/>
        </w:numPr>
        <w:rPr/>
      </w:pPr>
      <w:bookmarkStart w:id="526" w:name="__RefHeading___Toc13957570_73709187"/>
      <w:bookmarkStart w:id="527" w:name="_Toc204"/>
      <w:bookmarkEnd w:id="525"/>
      <w:bookmarkEnd w:id="526"/>
      <w:r>
        <w:rPr>
          <w:rtl w:val="true"/>
        </w:rPr>
        <w:t>حرف الياء</w:t>
      </w:r>
      <w:bookmarkEnd w:id="527"/>
    </w:p>
    <w:p>
      <w:pPr>
        <w:pStyle w:val="Heading5"/>
        <w:numPr>
          <w:ilvl w:val="4"/>
          <w:numId w:val="1"/>
        </w:numPr>
        <w:rPr/>
      </w:pPr>
      <w:bookmarkStart w:id="528" w:name="__RefHeading___Toc13957572_73709187"/>
      <w:bookmarkStart w:id="529" w:name="_Toc205"/>
      <w:bookmarkEnd w:id="528"/>
      <w:r>
        <w:rPr>
          <w:rtl w:val="true"/>
        </w:rPr>
        <w:t>اشارة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الحسين</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Heading5"/>
        <w:numPr>
          <w:ilvl w:val="4"/>
          <w:numId w:val="1"/>
        </w:numPr>
        <w:rPr/>
      </w:pPr>
      <w:bookmarkStart w:id="530" w:name="__RefHeading___Toc13957574_73709187"/>
      <w:bookmarkStart w:id="531" w:name="_Toc206"/>
      <w:bookmarkEnd w:id="530"/>
      <w:r>
        <w:rPr/>
        <w:t>1634</w:t>
      </w:r>
      <w:r>
        <w:rPr>
          <w:rtl w:val="true"/>
        </w:rPr>
        <w:t xml:space="preserve"> - </w:t>
      </w:r>
      <w:r>
        <w:rPr>
          <w:rtl w:val="true"/>
        </w:rPr>
        <w:t>الحسين بن يحيى بن الحسين بن جزلان</w:t>
      </w:r>
      <w:bookmarkEnd w:id="531"/>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يحيى بن الحسين بن جزلان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أبو عبد اللّه</w:t>
      </w:r>
    </w:p>
    <w:p>
      <w:pPr>
        <w:pStyle w:val="BookText"/>
        <w:rPr/>
      </w:pPr>
      <w:r>
        <w:rPr>
          <w:rFonts w:ascii="Amiri" w:hAnsi="Amiri" w:eastAsia="Amiri" w:cs="Amiri"/>
          <w:color w:val="111111"/>
          <w:sz w:val="28"/>
          <w:sz w:val="28"/>
          <w:szCs w:val="28"/>
          <w:rtl w:val="true"/>
          <w:lang w:bidi="ar-SA"/>
        </w:rPr>
        <w:t xml:space="preserve">حدّث عن أبي القاسم يزيد بن محمّد بن عبد الصمد، و أبي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عمرو، و خالد بن زوج بن أبي 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القاضي أبو عبد اللّه الحسن بن علي بن محمّد بن الرضا الأنطاكي في داره بالشاغور بظاهر دمشق، أنا أبو محمّد عبد الرّحمن بن عثمان الداري بن أبي نصر، قراءة عليه، قال أملى علينا أبو عبد اللّه الحسين بن يحيى بن جزلان في ذي القعدة سنة أربعين و ثلاثمائة، نا أبو القاسم يزيد بن محمّد بن عبد الصمد، نا أبو اليمان الحكم بن نافع، أنا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سالم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إذا افتتح التكبير في الصلاة رفع يديه حين يكبّر حتى يجعلهما دون منكبيه، ثم إذا كبّر للركوع فعل مثل ذلك، ثم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يفعل ذلك حين يسجد و لا حين يرفع رأسه من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1760"/>
      </w:r>
      <w:r>
        <w:rPr>
          <w:rFonts w:ascii="Amiri" w:hAnsi="Amiri" w:eastAsia="Amiri" w:cs="Amiri"/>
          <w:color w:val="111111"/>
          <w:sz w:val="28"/>
          <w:sz w:val="28"/>
          <w:szCs w:val="28"/>
          <w:rtl w:val="true"/>
          <w:lang w:bidi="ar-SA"/>
        </w:rPr>
        <w:t xml:space="preserve">الأكفاني، نا عبد العزيز بن أحمد، نا أبو محمّد </w:t>
      </w:r>
      <w:bookmarkStart w:id="532" w:name="pg11918_135062"/>
    </w:p>
    <w:p>
      <w:pPr>
        <w:pStyle w:val="BookText"/>
        <w:rPr/>
      </w:pPr>
      <w:bookmarkEnd w:id="532"/>
      <w:r>
        <w:rPr>
          <w:rFonts w:ascii="Amiri" w:hAnsi="Amiri" w:eastAsia="Amiri" w:cs="Amiri"/>
          <w:color w:val="111111"/>
          <w:sz w:val="28"/>
          <w:sz w:val="28"/>
          <w:szCs w:val="28"/>
          <w:rtl w:val="true"/>
          <w:lang w:bidi="ar-SA"/>
        </w:rPr>
        <w:t>عبد الرّحمن بن عثمان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الحسين بن يحيى بن الحسين بن جزلان يوم الثلاثاء لست بقين من المحرم سنة إحدى و أربعين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يزيد بن محمّد بن عبد الصمد، و أبي زرعة عبد الرّحمن بن عمرو النّصري، حدّثنا عنه أبو محمّد بن أبي نصر، ثقة، و لم أسمع فيه شيئا</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3957576_73709187"/>
      <w:bookmarkStart w:id="534" w:name="_Toc207"/>
      <w:bookmarkEnd w:id="533"/>
      <w:r>
        <w:rPr/>
        <w:t>1635</w:t>
      </w:r>
      <w:r>
        <w:rPr>
          <w:rtl w:val="true"/>
        </w:rPr>
        <w:t xml:space="preserve"> - </w:t>
      </w:r>
      <w:r>
        <w:rPr>
          <w:rtl w:val="true"/>
        </w:rPr>
        <w:t>الحسين بن يوسف بن محمّد بن علي بن زر</w:t>
      </w:r>
      <w:bookmarkEnd w:id="534"/>
    </w:p>
    <w:p>
      <w:pPr>
        <w:pStyle w:val="BookText"/>
        <w:rPr/>
      </w:pPr>
      <w:r>
        <w:rPr>
          <w:rFonts w:ascii="Amiri" w:hAnsi="Amiri" w:eastAsia="Amiri" w:cs="Amiri"/>
          <w:color w:val="111111"/>
          <w:sz w:val="28"/>
          <w:sz w:val="28"/>
          <w:szCs w:val="28"/>
          <w:rtl w:val="true"/>
          <w:lang w:bidi="ar-SA"/>
        </w:rPr>
        <w:t xml:space="preserve">أبو عبد اللّه السّامري القاص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حدّث بدمشق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من الغرباء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w:t>
      </w:r>
      <w:r>
        <w:rPr>
          <w:rStyle w:val="FootnoteAnchor"/>
          <w:rtl w:val="true"/>
        </w:rPr>
        <w:footnoteReference w:id="1762"/>
      </w:r>
      <w:r>
        <w:rPr>
          <w:rFonts w:ascii="Amiri" w:hAnsi="Amiri" w:eastAsia="Amiri" w:cs="Amiri"/>
          <w:color w:val="111111"/>
          <w:sz w:val="28"/>
          <w:sz w:val="28"/>
          <w:szCs w:val="28"/>
          <w:rtl w:val="true"/>
          <w:lang w:bidi="ar-SA"/>
        </w:rPr>
        <w:t xml:space="preserve">بن يوسف بن محمّد بن علي بن زرّ، قدم دمشق من بغداد و كان قاصّا، فأقام بها مدة ثم خرج منها، و كان زعم مولده سامرّة </w:t>
      </w:r>
      <w:r>
        <w:rPr>
          <w:rStyle w:val="FootnoteAnchor"/>
          <w:rtl w:val="true"/>
        </w:rPr>
        <w:footnoteReference w:id="1763"/>
      </w:r>
      <w:r>
        <w:rPr>
          <w:rFonts w:ascii="IRNazanin" w:hAnsi="IRNazanin" w:eastAsia="IRNazanin"/>
          <w:color w:val="111111"/>
          <w:sz w:val="28"/>
          <w:sz w:val="28"/>
          <w:szCs w:val="28"/>
          <w:rtl w:val="true"/>
          <w:lang w:bidi="fa-IR"/>
        </w:rPr>
        <w:t xml:space="preserve">و أبوه من أهل سرخس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3957578_73709187"/>
      <w:bookmarkStart w:id="536" w:name="_Toc208"/>
      <w:bookmarkEnd w:id="535"/>
      <w:r>
        <w:rPr/>
        <w:t>1636</w:t>
      </w:r>
      <w:r>
        <w:rPr>
          <w:rtl w:val="true"/>
        </w:rPr>
        <w:t xml:space="preserve"> - </w:t>
      </w:r>
      <w:r>
        <w:rPr>
          <w:rtl w:val="true"/>
        </w:rPr>
        <w:t>الحسين مولى عمر بن عبد العزيز و آذنه</w:t>
      </w:r>
      <w:bookmarkEnd w:id="536"/>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مولى عمر بن عبد العزيز و آذنه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w:t>
      </w:r>
      <w:r>
        <w:rPr>
          <w:rStyle w:val="FootnoteAnchor"/>
          <w:rtl w:val="true"/>
        </w:rPr>
        <w:footnoteReference w:id="1766"/>
      </w:r>
      <w:r>
        <w:rPr>
          <w:rFonts w:ascii="Amiri" w:hAnsi="Amiri" w:eastAsia="Amiri" w:cs="Amiri"/>
          <w:color w:val="111111"/>
          <w:sz w:val="28"/>
          <w:sz w:val="28"/>
          <w:szCs w:val="28"/>
          <w:rtl w:val="true"/>
          <w:lang w:bidi="ar-SA"/>
        </w:rPr>
        <w:t>بن المهتدي 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محمّد بن محمّد 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المقرئ، 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عبد العزيز يأذن عليه مولاه حسين</w:t>
      </w:r>
      <w:r>
        <w:rPr>
          <w:rFonts w:eastAsia="Amiri" w:cs="Amiri" w:ascii="Amiri" w:hAnsi="Amiri"/>
          <w:color w:val="111111"/>
          <w:sz w:val="28"/>
          <w:szCs w:val="28"/>
          <w:rtl w:val="true"/>
          <w:lang w:bidi="ar-SA"/>
        </w:rPr>
        <w:t xml:space="preserve">. </w:t>
      </w:r>
      <w:bookmarkStart w:id="537" w:name="pg11918_135064"/>
    </w:p>
    <w:p>
      <w:pPr>
        <w:pStyle w:val="Heading4"/>
        <w:numPr>
          <w:ilvl w:val="3"/>
          <w:numId w:val="1"/>
        </w:numPr>
        <w:rPr/>
      </w:pPr>
      <w:bookmarkStart w:id="538" w:name="__RefHeading___Toc13957580_73709187"/>
      <w:bookmarkStart w:id="539" w:name="_Toc209"/>
      <w:bookmarkEnd w:id="537"/>
      <w:bookmarkEnd w:id="538"/>
      <w:r>
        <w:rPr/>
        <w:t>1637</w:t>
      </w:r>
      <w:r>
        <w:rPr>
          <w:rtl w:val="true"/>
        </w:rPr>
        <w:t xml:space="preserve"> - </w:t>
      </w:r>
      <w:r>
        <w:rPr>
          <w:rtl w:val="true"/>
        </w:rPr>
        <w:t>الحسين</w:t>
      </w:r>
      <w:bookmarkEnd w:id="539"/>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روى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علي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إبراهيم بن محمّد، أنا أبو الحسين بن السمسار إجازة، أنا عبد اللّه بن بكر الطّبراني، حدّثني محمّد بن أحمد بن خالد المصري، نا أبو علي محمّد بن الحسين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بيت المقدس وقتا من الأوقات و تبعنا رجل يهودي على حمارة له فوافقنا في الطريق فكان حسن العشرة يخدمنا فنقضي حوائجنا حتى أتينا بيت المقدس، فغاب عنا وقتا ثم رجع إلينا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عزمتم على الرحيل‌؟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فخرجنا و سار معنا حتى جئنا إلى بحيرة طبرية فنزلنا،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ضفدع و نحن نراه فشد في عنقه خيطا و جره فإذا قد صار الضفدع خنزيرا صغيرا، فدخل به إلى طبرية فبلغنا أنه باعه حيا و اشترى بثمنه زادا للسفر و قماشا في كسائه، ثم جاء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خلفه النصراني الذي اشترى منه الخنزير، و الضفدع قد رجعت إلى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اليهودي ألقى بنفسه في الأرض فسقط‍‌ رأسه ناحية و الجسد ناحية، فبعد أن ذهب النصراني جعل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الرأس إلى الجسد،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 اللّه لا يتبعنا هذا في طريق، فأخذ حمارته و ذهب عنا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13957582_73709187"/>
      <w:bookmarkStart w:id="541" w:name="_Toc210"/>
      <w:bookmarkEnd w:id="540"/>
      <w:r>
        <w:rPr/>
        <w:t>1638</w:t>
      </w:r>
      <w:r>
        <w:rPr>
          <w:rtl w:val="true"/>
        </w:rPr>
        <w:t xml:space="preserve"> - </w:t>
      </w:r>
      <w:r>
        <w:rPr>
          <w:rtl w:val="true"/>
        </w:rPr>
        <w:t>الحسين أخو زيدان الكوفي</w:t>
      </w:r>
      <w:bookmarkEnd w:id="541"/>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أخو زيدان الكوفي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حكى عن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محمّد بن يزيد الرفاعي، و قدم دمشق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الحسن بن البنّا، عن أبي تمام علي بن محمّد الواسطي، عن أبي عمر بن حيّوية، أنا أبو الطيب محمّد بن القاسم بن جعفر </w:t>
      </w:r>
      <w:bookmarkStart w:id="542" w:name="pg11918_135065"/>
    </w:p>
    <w:p>
      <w:pPr>
        <w:pStyle w:val="BookText"/>
        <w:rPr/>
      </w:pPr>
      <w:bookmarkEnd w:id="542"/>
      <w:r>
        <w:rPr>
          <w:rFonts w:ascii="Amiri" w:hAnsi="Amiri" w:eastAsia="Amiri" w:cs="Amiri"/>
          <w:color w:val="111111"/>
          <w:sz w:val="28"/>
          <w:sz w:val="28"/>
          <w:szCs w:val="28"/>
          <w:rtl w:val="true"/>
          <w:lang w:bidi="ar-SA"/>
        </w:rPr>
        <w:t>الكوكبي، نا أبو بكر بن أبي خيثمة، نا محمّد بن يزيد، حدّثني حسين أخو زيدان،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وكيع حين رجع من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بفيد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السوق و لكن أقطع نفسي مخافة أن يغتم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بقي علينا من السنة باب لم تدخل فيه، اخضبني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أقبلنا جميعا من المصّيصة أو طرسوس فأتينا الشام، فما أتينا بلدا إلاّ استقبلنا و اليها و شهدنا الجمعة في مسجد دمشق، فلما سلّم الإمام أطافوا بوكيع، فلما انصرف إلى أهله فحدثت به مليح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جسده </w:t>
      </w:r>
      <w:r>
        <w:rPr>
          <w:rStyle w:val="FootnoteAnchor"/>
          <w:rtl w:val="true"/>
        </w:rPr>
        <w:footnoteReference w:id="1772"/>
      </w:r>
      <w:r>
        <w:rPr>
          <w:rFonts w:ascii="Amiri" w:hAnsi="Amiri" w:eastAsia="Amiri" w:cs="Amiri"/>
          <w:color w:val="111111"/>
          <w:sz w:val="28"/>
          <w:sz w:val="28"/>
          <w:szCs w:val="28"/>
          <w:rtl w:val="true"/>
          <w:lang w:bidi="ar-SA"/>
        </w:rPr>
        <w:t>آثارا خضراء مما رجع ذلك اليوم</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3957584_73709187"/>
      <w:bookmarkStart w:id="544" w:name="_Toc211"/>
      <w:bookmarkEnd w:id="543"/>
      <w:r>
        <w:rPr/>
        <w:t>1639</w:t>
      </w:r>
      <w:r>
        <w:rPr>
          <w:rtl w:val="true"/>
        </w:rPr>
        <w:t xml:space="preserve"> - </w:t>
      </w:r>
      <w:r>
        <w:rPr>
          <w:rtl w:val="true"/>
        </w:rPr>
        <w:t xml:space="preserve">الحسين </w:t>
      </w:r>
      <w:r>
        <w:rPr>
          <w:rtl w:val="true"/>
        </w:rPr>
        <w:t xml:space="preserve">- </w:t>
      </w:r>
      <w:r>
        <w:rPr>
          <w:rtl w:val="true"/>
        </w:rPr>
        <w:t>و يقال</w:t>
      </w:r>
      <w:r>
        <w:rPr>
          <w:rtl w:val="true"/>
        </w:rPr>
        <w:t xml:space="preserve">: </w:t>
      </w:r>
      <w:r>
        <w:rPr>
          <w:rtl w:val="true"/>
        </w:rPr>
        <w:t xml:space="preserve">الحسن </w:t>
      </w:r>
      <w:r>
        <w:rPr>
          <w:rtl w:val="true"/>
        </w:rPr>
        <w:t xml:space="preserve">- </w:t>
      </w:r>
      <w:r>
        <w:rPr>
          <w:rtl w:val="true"/>
        </w:rPr>
        <w:t>بن المصري من شيوخ الصوفية</w:t>
      </w:r>
      <w:bookmarkEnd w:id="544"/>
    </w:p>
    <w:p>
      <w:pPr>
        <w:pStyle w:val="BookText"/>
        <w:rPr/>
      </w:pPr>
      <w:r>
        <w:rPr>
          <w:rFonts w:ascii="Amiri" w:hAnsi="Amiri" w:eastAsia="Amiri" w:cs="Amiri"/>
          <w:color w:val="111111"/>
          <w:sz w:val="28"/>
          <w:sz w:val="28"/>
          <w:szCs w:val="28"/>
          <w:rtl w:val="true"/>
          <w:lang w:bidi="ar-SA"/>
        </w:rPr>
        <w:t>حكى عنه أبو القاسم الجنيد بن محمّد، و دخل حسين هذا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أنا أبو عبد اللّه الحسين بن يحيى بن إبراهيم بن الحكاك، أنا أبو عبد اللّه الحسين بن علي بن محمّد الشيرازي، أنا أبو الحسن علي بن عبد اللّه بن الحسن بن جهضم، نا أبو محمّد جعفر بن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جنيدا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حسن بن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بدمشق و كان خارجها جبل </w:t>
      </w:r>
      <w:r>
        <w:rPr>
          <w:rStyle w:val="FootnoteAnchor"/>
          <w:rtl w:val="true"/>
        </w:rPr>
        <w:footnoteReference w:id="1773"/>
      </w:r>
      <w:r>
        <w:rPr>
          <w:rFonts w:ascii="Amiri" w:hAnsi="Amiri" w:eastAsia="Amiri" w:cs="Amiri"/>
          <w:color w:val="111111"/>
          <w:sz w:val="28"/>
          <w:sz w:val="28"/>
          <w:szCs w:val="28"/>
          <w:rtl w:val="true"/>
          <w:lang w:bidi="ar-SA"/>
        </w:rPr>
        <w:t>فوقه رجل يقال له عثمان مع أصحابه يتعبدون، و كان في أسفل الجبل رجل آخر يقال له عبد اللّه مع أصحابه، و كان يوصف عنه أنه إذا سمع شيئا من الذكر عدا، فلم يرده شيء لا نهر و لا ساقية و لا وادي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 ذات يوم إذ قرأ 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فتهيأ له أصحابه فتبعوه حتى استقبلته </w:t>
      </w:r>
      <w:r>
        <w:rPr>
          <w:rStyle w:val="FootnoteAnchor"/>
          <w:rtl w:val="true"/>
        </w:rPr>
        <w:footnoteReference w:id="1774"/>
      </w:r>
      <w:r>
        <w:rPr>
          <w:rFonts w:ascii="IRNazanin" w:hAnsi="IRNazanin" w:eastAsia="IRNazanin"/>
          <w:color w:val="111111"/>
          <w:sz w:val="28"/>
          <w:sz w:val="28"/>
          <w:szCs w:val="28"/>
          <w:rtl w:val="true"/>
          <w:lang w:bidi="fa-IR"/>
        </w:rPr>
        <w:t xml:space="preserve">نار للأعراب قد أوقدوها، قال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بعضه على النار، و بعضه على الأرض فحملوه، قال أبو القاسم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يقال في رجل وقعت به حالة هي أقوى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جهضم، نا أبو محمّد جعفر بن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جنيدا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يوما إلى حسين بن المصري، و معي دراهم أريد أن أدفعها إليه، و كان يسكن في براثا </w:t>
      </w:r>
      <w:r>
        <w:rPr>
          <w:rStyle w:val="FootnoteAnchor"/>
          <w:rtl w:val="true"/>
        </w:rPr>
        <w:footnoteReference w:id="1776"/>
      </w:r>
      <w:r>
        <w:rPr>
          <w:rFonts w:ascii="Amiri" w:hAnsi="Amiri" w:eastAsia="Amiri" w:cs="Amiri"/>
          <w:color w:val="111111"/>
          <w:sz w:val="28"/>
          <w:sz w:val="28"/>
          <w:szCs w:val="28"/>
          <w:rtl w:val="true"/>
          <w:lang w:bidi="ar-SA"/>
        </w:rPr>
        <w:t>و ليس له جار إنما هو في صحراء، و كانت امرأته قد ولدت، و احتاجت إلى ما يحتاج إليه النساء عند الولادة، و كان قد رآها و شق عليه ما يرى من حالها، ففاض ذلك قلبه و جعل يذكر ما ينالها من الشدة و الأذى و انقطاع الرفق عنها، و وجدتها في تلك العزلة، فأخرجت إليه الدراهم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لها بعض ما تحتاج إليه، فأبى أن يقبلها مني، و كان إباؤه عندي ما أبداه إليّ‌ من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آخذها و لا أقبلها بوجه و لا سبب، و اشتد ذلك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يسعك ردها لما أخبرتني من حال المرأة، فأبى أن يأخذها مني 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الدراهم، و كانت في صرّة فرميت بها إلى الحجرة التي فيها المرأة،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خذي هذه الدراهم لك فاصرفيها فيما تحتاجين إليه، ثم التفت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تأخذها كما قلت، و حرام عليك أن تمنعها، فسكت و لم يكن له حيلة فيما فعلت، فانصرفت عنه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نا الجنيد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حسين المصري، و كان يأنس 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أحدا يسكن إليه و اعتقدت في نفسي رجلا قد كنت أسكن إليه و لم أبد ذكره،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فسماه باسمه فكبر على إصابته لما في سري فعدلت عن ذلك الرجل بنيتي إلى رجل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فأصاب الثاني، فكان ذلك عليّ‌ أشد فعدلت بنيتي إلى رجل ثالث،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فأصابه فعظم ذلك عندي، و كلّ‌ ذلك أدفعه عما يقول بما كنت أعتقده، ثم افترقنا عن ذلك المجلس، فعدت إليه بعد أيام فحين لقيني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أريد أن أقول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تريد،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صادق و قلبي عندي لا يكذبني و قد دفعتني عن أشياء كنت قلتها في المجلس الماضي فأيش السبب في ذلك، فرأيته ثابتا على ما كان قاله لا يندفع سره عنه فعارضته بالقول و حسن موقع ذلك عنده مني</w:t>
      </w:r>
      <w:r>
        <w:rPr>
          <w:rFonts w:eastAsia="Amiri" w:cs="Amiri" w:ascii="Amiri" w:hAnsi="Amiri"/>
          <w:color w:val="111111"/>
          <w:sz w:val="28"/>
          <w:szCs w:val="28"/>
          <w:rtl w:val="true"/>
          <w:lang w:bidi="ar-SA"/>
        </w:rPr>
        <w:t xml:space="preserve">. </w:t>
      </w:r>
      <w:bookmarkStart w:id="545" w:name="pg11918_135069"/>
    </w:p>
    <w:p>
      <w:pPr>
        <w:pStyle w:val="Heading4"/>
        <w:numPr>
          <w:ilvl w:val="3"/>
          <w:numId w:val="1"/>
        </w:numPr>
        <w:rPr/>
      </w:pPr>
      <w:bookmarkStart w:id="546" w:name="__RefHeading___Toc13957586_73709187"/>
      <w:bookmarkStart w:id="547" w:name="_Toc212"/>
      <w:bookmarkEnd w:id="545"/>
      <w:bookmarkEnd w:id="546"/>
      <w:r>
        <w:rPr/>
        <w:t>1640</w:t>
      </w:r>
      <w:r>
        <w:rPr>
          <w:rtl w:val="true"/>
        </w:rPr>
        <w:t xml:space="preserve"> - </w:t>
      </w:r>
      <w:r>
        <w:rPr>
          <w:rtl w:val="true"/>
        </w:rPr>
        <w:t>الحسين البرذعي أحد الصالحين</w:t>
      </w:r>
      <w:bookmarkEnd w:id="547"/>
    </w:p>
    <w:p>
      <w:pPr>
        <w:pStyle w:val="BookText"/>
        <w:rPr/>
      </w:pPr>
      <w:r>
        <w:rPr>
          <w:rFonts w:ascii="Amiri" w:hAnsi="Amiri" w:eastAsia="Amiri" w:cs="Amiri"/>
          <w:color w:val="111111"/>
          <w:sz w:val="28"/>
          <w:sz w:val="28"/>
          <w:szCs w:val="28"/>
          <w:rtl w:val="true"/>
          <w:lang w:bidi="ar-SA"/>
        </w:rPr>
        <w:t>حكى عنه أبو الفرج عبد الوهاب بن علي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أخبرني أبو الفرج عبد الوهاب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دمشق من أربعين سنة إلى القدس فصلّيت فيه، و رجعت ففي رجوعي جئت إلى جبّ‌ يوسف عليه السلام، قبل الأولى </w:t>
      </w:r>
      <w:r>
        <w:rPr>
          <w:rStyle w:val="FootnoteAnchor"/>
          <w:rtl w:val="true"/>
        </w:rPr>
        <w:footnoteReference w:id="1777"/>
      </w:r>
      <w:r>
        <w:rPr>
          <w:rFonts w:ascii="Amiri" w:hAnsi="Amiri" w:eastAsia="Amiri" w:cs="Amiri"/>
          <w:color w:val="111111"/>
          <w:sz w:val="28"/>
          <w:sz w:val="28"/>
          <w:szCs w:val="28"/>
          <w:rtl w:val="true"/>
          <w:lang w:bidi="ar-SA"/>
        </w:rPr>
        <w:t xml:space="preserve">من يوم الخميس، فإذا أنا برجل كهل معه ركوة </w:t>
      </w:r>
      <w:r>
        <w:rPr>
          <w:rStyle w:val="FootnoteAnchor"/>
          <w:rtl w:val="true"/>
        </w:rPr>
        <w:footnoteReference w:id="1778"/>
      </w:r>
      <w:r>
        <w:rPr>
          <w:rFonts w:ascii="Amiri" w:hAnsi="Amiri" w:eastAsia="Amiri" w:cs="Amiri"/>
          <w:color w:val="111111"/>
          <w:sz w:val="28"/>
          <w:sz w:val="28"/>
          <w:szCs w:val="28"/>
          <w:rtl w:val="true"/>
          <w:lang w:bidi="ar-SA"/>
        </w:rPr>
        <w:t>فسلّمت عليه، و توضّأت أنا و هو من الجبّ‌، و صلّينا الظهر، فتقدم فصلّى بي العصر، ثم تقدم فصلّى بي المغرب، ثم تقدم فصلّى بي عشاء الآخرة و أوتر، و كان معي شيء من 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فأكل منه يسيرا،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البردعي،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إنسان تدركه الجمعة و يخرج و لا يصلّيها؟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حتى جئنا إلى جبّ‌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فصلّيت،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فخرجنا،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 أو أقرأ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اقرأ أنا عليك، فقرأت مائة آية، و غاب القمر، و إذا نحن في ضوء غير ضوء القمر، و إذا نحن نمشي كأننا نمشي على وطاء في أرض مستوية، و هو آخذ بيدي، فلما جئنا إلى موضع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فعددت أنّا صلينا ستين ركعة، ثم جاء بي إلى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داريا </w:t>
      </w:r>
      <w:r>
        <w:rPr>
          <w:rStyle w:val="FootnoteAnchor"/>
          <w:rtl w:val="true"/>
        </w:rPr>
        <w:footnoteReference w:id="1779"/>
      </w:r>
      <w:r>
        <w:rPr>
          <w:rFonts w:ascii="Amiri" w:hAnsi="Amiri" w:eastAsia="Amiri" w:cs="Amiri"/>
          <w:color w:val="111111"/>
          <w:sz w:val="28"/>
          <w:sz w:val="28"/>
          <w:szCs w:val="28"/>
          <w:rtl w:val="true"/>
          <w:lang w:bidi="ar-SA"/>
        </w:rPr>
        <w:t>استودعك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يوفقني اللّه لطاعته، و يلهمني صيام الدهر، و قيام الليل، و يميتني على الإسلام و السّنّة و الجماعة فدعا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الوقت ليس عليّ‌ في الصيام كلفة، و لا في قيام الليل، فقال لي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تجيء معي إلى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لك و لك والدان و زوجة و أخت‌؟ و لم أعلمه بهذا</w:t>
      </w:r>
      <w:r>
        <w:rPr>
          <w:rFonts w:eastAsia="Amiri" w:cs="Amiri" w:ascii="Amiri" w:hAnsi="Amiri"/>
          <w:color w:val="111111"/>
          <w:sz w:val="28"/>
          <w:szCs w:val="28"/>
          <w:rtl w:val="true"/>
          <w:lang w:bidi="ar-SA"/>
        </w:rPr>
        <w:t xml:space="preserve">. </w:t>
      </w:r>
      <w:bookmarkStart w:id="548" w:name="pg11918_135072"/>
    </w:p>
    <w:p>
      <w:pPr>
        <w:pStyle w:val="Heading4"/>
        <w:numPr>
          <w:ilvl w:val="3"/>
          <w:numId w:val="1"/>
        </w:numPr>
        <w:rPr/>
      </w:pPr>
      <w:bookmarkStart w:id="549" w:name="__RefHeading___Toc13957588_73709187"/>
      <w:bookmarkStart w:id="550" w:name="_Toc213"/>
      <w:bookmarkEnd w:id="548"/>
      <w:bookmarkEnd w:id="549"/>
      <w:r>
        <w:rPr/>
        <w:t>1641</w:t>
      </w:r>
      <w:r>
        <w:rPr>
          <w:rtl w:val="true"/>
        </w:rPr>
        <w:t xml:space="preserve"> - </w:t>
      </w:r>
      <w:r>
        <w:rPr>
          <w:rtl w:val="true"/>
        </w:rPr>
        <w:t>الحسين العطار</w:t>
      </w:r>
      <w:bookmarkEnd w:id="550"/>
    </w:p>
    <w:p>
      <w:pPr>
        <w:pStyle w:val="BookText"/>
        <w:rPr/>
      </w:pPr>
      <w:r>
        <w:rPr>
          <w:rFonts w:ascii="Amiri" w:hAnsi="Amiri" w:eastAsia="Amiri" w:cs="Amiri"/>
          <w:color w:val="111111"/>
          <w:sz w:val="28"/>
          <w:sz w:val="28"/>
          <w:szCs w:val="28"/>
          <w:rtl w:val="true"/>
          <w:lang w:bidi="ar-SA"/>
        </w:rPr>
        <w:t>شاعر كان بدمشق حكى عنه أبو الحسين محمّد بن العباس الكاتب شيئا من شعره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يشتكي ثقل 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قوتي خفيف</w:t>
      </w:r>
    </w:p>
    <w:p>
      <w:pPr>
        <w:pStyle w:val="BookText"/>
        <w:rPr/>
      </w:pPr>
      <w:r>
        <w:rPr>
          <w:rFonts w:ascii="Amiri" w:hAnsi="Amiri" w:eastAsia="Amiri" w:cs="Amiri"/>
          <w:color w:val="111111"/>
          <w:sz w:val="28"/>
          <w:sz w:val="28"/>
          <w:szCs w:val="28"/>
          <w:rtl w:val="true"/>
          <w:lang w:bidi="ar-SA"/>
        </w:rPr>
        <w:t xml:space="preserve">في كل يوم 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و لون طريف</w:t>
      </w:r>
    </w:p>
    <w:p>
      <w:pPr>
        <w:pStyle w:val="BookText"/>
        <w:rPr/>
      </w:pPr>
      <w:r>
        <w:rPr>
          <w:rFonts w:ascii="Amiri" w:hAnsi="Amiri" w:eastAsia="Amiri" w:cs="Amiri"/>
          <w:color w:val="111111"/>
          <w:sz w:val="28"/>
          <w:sz w:val="28"/>
          <w:szCs w:val="28"/>
          <w:rtl w:val="true"/>
          <w:lang w:bidi="ar-SA"/>
        </w:rPr>
        <w:t xml:space="preserve">و لي نديم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اقتصاري حليف</w:t>
      </w:r>
    </w:p>
    <w:p>
      <w:pPr>
        <w:pStyle w:val="BookText"/>
        <w:rPr/>
      </w:pPr>
      <w:r>
        <w:rPr>
          <w:rFonts w:ascii="Amiri" w:hAnsi="Amiri" w:eastAsia="Amiri" w:cs="Amiri"/>
          <w:color w:val="111111"/>
          <w:sz w:val="28"/>
          <w:sz w:val="28"/>
          <w:szCs w:val="28"/>
          <w:rtl w:val="true"/>
          <w:lang w:bidi="ar-SA"/>
        </w:rPr>
        <w:t xml:space="preserve">فالرافقي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الرفيق الألوف</w:t>
      </w:r>
    </w:p>
    <w:p>
      <w:pPr>
        <w:pStyle w:val="BookText"/>
        <w:rPr/>
      </w:pPr>
      <w:r>
        <w:rPr>
          <w:rFonts w:ascii="Amiri" w:hAnsi="Amiri" w:eastAsia="Amiri" w:cs="Amiri"/>
          <w:color w:val="111111"/>
          <w:sz w:val="28"/>
          <w:sz w:val="28"/>
          <w:szCs w:val="28"/>
          <w:rtl w:val="true"/>
          <w:lang w:bidi="ar-SA"/>
        </w:rPr>
        <w:t xml:space="preserve">حديثه ذو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خلونا طريف</w:t>
      </w:r>
    </w:p>
    <w:p>
      <w:pPr>
        <w:pStyle w:val="BookText"/>
        <w:rPr/>
      </w:pPr>
      <w:r>
        <w:rPr>
          <w:rFonts w:ascii="Amiri" w:hAnsi="Amiri" w:eastAsia="Amiri" w:cs="Amiri"/>
          <w:color w:val="111111"/>
          <w:sz w:val="28"/>
          <w:sz w:val="28"/>
          <w:szCs w:val="28"/>
          <w:rtl w:val="true"/>
          <w:lang w:bidi="ar-SA"/>
        </w:rPr>
        <w:t xml:space="preserve">طورا يجادل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فيه حصيف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و تارة يتبادى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الغطريف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فالقرمطي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عسيف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و في النجوم فمن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اللطيف</w:t>
      </w:r>
    </w:p>
    <w:p>
      <w:pPr>
        <w:pStyle w:val="BookText"/>
        <w:rPr/>
      </w:pPr>
      <w:r>
        <w:rPr>
          <w:rFonts w:ascii="Amiri" w:hAnsi="Amiri" w:eastAsia="Amiri" w:cs="Amiri"/>
          <w:color w:val="111111"/>
          <w:sz w:val="28"/>
          <w:sz w:val="28"/>
          <w:szCs w:val="28"/>
          <w:rtl w:val="true"/>
          <w:lang w:bidi="ar-SA"/>
        </w:rPr>
        <w:t xml:space="preserve">و حين يذكر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مسيح السخيف</w:t>
      </w:r>
    </w:p>
    <w:p>
      <w:pPr>
        <w:pStyle w:val="BookText"/>
        <w:rPr/>
      </w:pPr>
      <w:r>
        <w:rPr>
          <w:rFonts w:ascii="Amiri" w:hAnsi="Amiri" w:eastAsia="Amiri" w:cs="Amiri"/>
          <w:color w:val="111111"/>
          <w:sz w:val="28"/>
          <w:sz w:val="28"/>
          <w:szCs w:val="28"/>
          <w:rtl w:val="true"/>
          <w:lang w:bidi="ar-SA"/>
        </w:rPr>
        <w:t xml:space="preserve">و منطقي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مهندس فيلسوف</w:t>
      </w:r>
    </w:p>
    <w:p>
      <w:pPr>
        <w:pStyle w:val="Heading3"/>
        <w:numPr>
          <w:ilvl w:val="2"/>
          <w:numId w:val="1"/>
        </w:numPr>
        <w:rPr/>
      </w:pPr>
      <w:bookmarkStart w:id="551" w:name="__RefHeading___Toc13957590_73709187"/>
      <w:bookmarkStart w:id="552" w:name="_Toc214"/>
      <w:bookmarkEnd w:id="551"/>
      <w:r>
        <w:rPr>
          <w:rtl w:val="true"/>
        </w:rPr>
        <w:t>ذكر من اسمه حصن</w:t>
      </w:r>
      <w:bookmarkEnd w:id="552"/>
    </w:p>
    <w:p>
      <w:pPr>
        <w:pStyle w:val="Heading4"/>
        <w:numPr>
          <w:ilvl w:val="3"/>
          <w:numId w:val="1"/>
        </w:numPr>
        <w:rPr/>
      </w:pPr>
      <w:bookmarkStart w:id="553" w:name="__RefHeading___Toc13957592_73709187"/>
      <w:bookmarkStart w:id="554" w:name="_Toc215"/>
      <w:bookmarkEnd w:id="553"/>
      <w:r>
        <w:rPr/>
        <w:t>1642</w:t>
      </w:r>
      <w:r>
        <w:rPr>
          <w:rtl w:val="true"/>
        </w:rPr>
        <w:t xml:space="preserve"> - </w:t>
      </w:r>
      <w:r>
        <w:rPr>
          <w:rtl w:val="true"/>
        </w:rPr>
        <w:t>حصن بن حسان القرشي الجبيلي</w:t>
      </w:r>
      <w:bookmarkEnd w:id="554"/>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حصن بن حسان القرشي الجبيلي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حدّث عن أبي مطيع معاوية بن يحيى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أبو سليم </w:t>
      </w:r>
      <w:r>
        <w:rPr>
          <w:rStyle w:val="FootnoteAnchor"/>
          <w:rtl w:val="true"/>
        </w:rPr>
        <w:footnoteReference w:id="1784"/>
      </w:r>
      <w:r>
        <w:rPr>
          <w:rFonts w:ascii="Amiri" w:hAnsi="Amiri" w:eastAsia="Amiri" w:cs="Amiri"/>
          <w:color w:val="111111"/>
          <w:sz w:val="28"/>
          <w:sz w:val="28"/>
          <w:szCs w:val="28"/>
          <w:rtl w:val="true"/>
          <w:lang w:bidi="ar-SA"/>
        </w:rPr>
        <w:t>إسماعيل بن حصن</w:t>
      </w:r>
      <w:r>
        <w:rPr>
          <w:rFonts w:eastAsia="Amiri" w:cs="Amiri" w:ascii="Amiri" w:hAnsi="Amiri"/>
          <w:color w:val="111111"/>
          <w:sz w:val="28"/>
          <w:szCs w:val="28"/>
          <w:rtl w:val="true"/>
          <w:lang w:bidi="ar-SA"/>
        </w:rPr>
        <w:t xml:space="preserve">. </w:t>
      </w:r>
      <w:bookmarkStart w:id="555" w:name="pg11918_135074"/>
    </w:p>
    <w:p>
      <w:pPr>
        <w:pStyle w:val="Heading4"/>
        <w:numPr>
          <w:ilvl w:val="3"/>
          <w:numId w:val="1"/>
        </w:numPr>
        <w:rPr/>
      </w:pPr>
      <w:bookmarkStart w:id="556" w:name="__RefHeading___Toc13957594_73709187"/>
      <w:bookmarkStart w:id="557" w:name="_Toc216"/>
      <w:bookmarkEnd w:id="555"/>
      <w:bookmarkEnd w:id="556"/>
      <w:r>
        <w:rPr/>
        <w:t>1643</w:t>
      </w:r>
      <w:r>
        <w:rPr>
          <w:rtl w:val="true"/>
        </w:rPr>
        <w:t xml:space="preserve"> - </w:t>
      </w:r>
      <w:r>
        <w:rPr>
          <w:rtl w:val="true"/>
        </w:rPr>
        <w:t xml:space="preserve">حصن بن عبد الرّحمن </w:t>
      </w:r>
      <w:r>
        <w:rPr>
          <w:rtl w:val="true"/>
        </w:rPr>
        <w:t xml:space="preserve">- </w:t>
      </w:r>
      <w:r>
        <w:rPr>
          <w:rtl w:val="true"/>
        </w:rPr>
        <w:t>و يقال</w:t>
      </w:r>
      <w:r>
        <w:rPr>
          <w:rtl w:val="true"/>
        </w:rPr>
        <w:t xml:space="preserve">: </w:t>
      </w:r>
      <w:r>
        <w:rPr>
          <w:rtl w:val="true"/>
        </w:rPr>
        <w:t xml:space="preserve">ابن محصن </w:t>
      </w:r>
      <w:r>
        <w:rPr>
          <w:rtl w:val="true"/>
        </w:rPr>
        <w:t>-</w:t>
      </w:r>
      <w:bookmarkEnd w:id="557"/>
    </w:p>
    <w:p>
      <w:pPr>
        <w:pStyle w:val="BookText"/>
        <w:rPr/>
      </w:pPr>
      <w:r>
        <w:rPr>
          <w:rFonts w:ascii="Amiri" w:hAnsi="Amiri" w:eastAsia="Amiri" w:cs="Amiri"/>
          <w:color w:val="111111"/>
          <w:sz w:val="28"/>
          <w:sz w:val="28"/>
          <w:szCs w:val="28"/>
          <w:rtl w:val="true"/>
          <w:lang w:bidi="ar-SA"/>
        </w:rPr>
        <w:t xml:space="preserve">أبو حذيفة التّراغمي </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سلمة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عمر بن الحسن بن يونس، أنا أبو بشر الحسين بن محمد الشاماتي، نا محمد بن يعقوب، أنا محمد بن عبد اللّه، نا بشر بن بكر، نا الأوزاعي، حدّثني حصن، حدّثني أبو سلمة بن عبد الرّحمن، حدثتني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عليّ‌ ما لم أقل فليتبوأ بيتا في النار، و من تولّى </w:t>
      </w:r>
      <w:r>
        <w:rPr>
          <w:rStyle w:val="FootnoteAnchor"/>
          <w:rtl w:val="true"/>
        </w:rPr>
        <w:footnoteReference w:id="1786"/>
      </w:r>
      <w:r>
        <w:rPr>
          <w:rFonts w:ascii="Amiri" w:hAnsi="Amiri" w:eastAsia="Amiri" w:cs="Amiri"/>
          <w:color w:val="111111"/>
          <w:sz w:val="28"/>
          <w:sz w:val="28"/>
          <w:szCs w:val="28"/>
          <w:rtl w:val="true"/>
          <w:lang w:bidi="ar-SA"/>
        </w:rPr>
        <w:t>غير مواليه فليتبوأ بيتا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القاسم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شجاع بن الوليد السّكوني، نا الوليد بن مسلم </w:t>
      </w:r>
      <w:r>
        <w:rPr>
          <w:rStyle w:val="FootnoteAnchor"/>
          <w:rtl w:val="true"/>
        </w:rPr>
        <w:footnoteReference w:id="1787"/>
      </w:r>
      <w:r>
        <w:rPr>
          <w:rFonts w:ascii="Amiri" w:hAnsi="Amiri" w:eastAsia="Amiri" w:cs="Amiri"/>
          <w:color w:val="111111"/>
          <w:sz w:val="28"/>
          <w:sz w:val="28"/>
          <w:szCs w:val="28"/>
          <w:rtl w:val="true"/>
          <w:lang w:bidi="ar-SA"/>
        </w:rPr>
        <w:t>،نا الأوزاعي، عن حصن أنه سمع أبا سلمة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المقتتلين أن ينحجزوا </w:t>
      </w:r>
      <w:r>
        <w:rPr>
          <w:rStyle w:val="FootnoteAnchor"/>
          <w:rtl w:val="true"/>
        </w:rPr>
        <w:footnoteReference w:id="1788"/>
      </w:r>
      <w:r>
        <w:rPr>
          <w:rFonts w:ascii="Amiri" w:hAnsi="Amiri" w:eastAsia="Amiri" w:cs="Amiri"/>
          <w:color w:val="111111"/>
          <w:sz w:val="28"/>
          <w:sz w:val="28"/>
          <w:szCs w:val="28"/>
          <w:rtl w:val="true"/>
          <w:lang w:bidi="ar-SA"/>
        </w:rPr>
        <w:t>الأول فالأول، و إن كانت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بكر عبد الغفار بن محمد في كتابه، ثم أخبرني أبو بكر محمد بن عبد اللّه بن أحمد بن حبيب، و أبو منصور برغش بن عبد اللّه الخصبي عتيق الهروي عنه، أنا أبو سعيد محمد بن موسى بن الفضل بن شاذان الصيرفي، نا محمد بن يعقوب، أنا محمد بن عبد اللّه بن الحكيم، أنا بشر بن بكر، عن الأوزاعي، فذكر بإسناده مثله، و زاد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المقتتلين أن ينحجزوا الأول فالأول و إن كانت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محمد عبد الرّحمن بن أبي الحسين بن إبراهيم، أنا إسماعيل بن بشر، أنا علي بن منير بن أحمد الخلاّل </w:t>
      </w:r>
      <w:r>
        <w:rPr>
          <w:rStyle w:val="FootnoteAnchor"/>
          <w:rtl w:val="true"/>
        </w:rPr>
        <w:footnoteReference w:id="1789"/>
      </w:r>
      <w:r>
        <w:rPr>
          <w:rFonts w:ascii="Amiri" w:hAnsi="Amiri" w:eastAsia="Amiri" w:cs="Amiri"/>
          <w:color w:val="111111"/>
          <w:sz w:val="28"/>
          <w:sz w:val="28"/>
          <w:szCs w:val="28"/>
          <w:rtl w:val="true"/>
          <w:lang w:bidi="ar-SA"/>
        </w:rPr>
        <w:t xml:space="preserve">،أنا محمد بن أحمد بن عبد اللّه بن نصر بن بجير </w:t>
      </w:r>
      <w:r>
        <w:rPr>
          <w:rStyle w:val="FootnoteAnchor"/>
          <w:rtl w:val="true"/>
        </w:rPr>
        <w:footnoteReference w:id="1790"/>
      </w:r>
      <w:r>
        <w:rPr>
          <w:rFonts w:ascii="Amiri" w:hAnsi="Amiri" w:eastAsia="Amiri" w:cs="Amiri"/>
          <w:color w:val="111111"/>
          <w:sz w:val="28"/>
          <w:sz w:val="28"/>
          <w:szCs w:val="28"/>
          <w:rtl w:val="true"/>
          <w:lang w:bidi="ar-SA"/>
        </w:rPr>
        <w:t>،نا إسحاق بن خالويه، نا علي بن بحر، نا الوليد بن مسلم، نا الأوزاعي، عن حصن أبي حذيفة أنه سمع أبا سلمة،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في سننه، عن داود بن رشيد، عن الوليد بن 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فالأولى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اللّه بن أحمد بن حبيب، أنا عبد الواحد بن إسماعيل بن أحمد الرّوياني، أنا أبو نصر محمد بن أحمد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حمد بن محمد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يكفّوا عن القتل، 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رجل و له ورثة رجال و نساء فأيهم عفا و إن كان امرأة سقط‍‌ القود، و صار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فالأول، يريد الأقرب فالأقرب، و يشبه أن يكون معنى المقتتلين هاهنا أن يطلب أولياء القتيل القود فيمتنع القتلة، فينشأ بينهم الحرب و القتال من أجل ذلك فجعلهم مقتتلين لما ذكرناه،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يحتمل أن تكون </w:t>
      </w:r>
      <w:r>
        <w:rPr>
          <w:rStyle w:val="FootnoteAnchor"/>
          <w:rtl w:val="true"/>
        </w:rPr>
        <w:footnoteReference w:id="1791"/>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المقتتلين بنصب التاءين،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فهو مقتتل غير أن هذا إنما يستعمل أكثره فيمن قتله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الناس في عفو النساء فقال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النساء عن الدم كعفو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الأوزاعي و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و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للزوج و لا للمرأة عفو في الدم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عن أبي القاسم السميساطي، أنا أبي، أبو عبد اللّه محمد بن يحيى بن محمد بن عبد اللّه بن محمد بن زكريا إجازة، أنا عثمان بن محمد الذّهبي </w:t>
      </w:r>
      <w:r>
        <w:rPr>
          <w:rStyle w:val="FootnoteAnchor"/>
          <w:rtl w:val="true"/>
        </w:rPr>
        <w:footnoteReference w:id="1792"/>
      </w:r>
      <w:r>
        <w:rPr>
          <w:rFonts w:ascii="Amiri" w:hAnsi="Amiri" w:eastAsia="Amiri" w:cs="Amiri"/>
          <w:color w:val="111111"/>
          <w:sz w:val="28"/>
          <w:sz w:val="28"/>
          <w:szCs w:val="28"/>
          <w:rtl w:val="true"/>
          <w:lang w:bidi="ar-SA"/>
        </w:rPr>
        <w:t>،نا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w:t>
      </w:r>
    </w:p>
    <w:p>
      <w:pPr>
        <w:pStyle w:val="BookText"/>
        <w:rPr/>
      </w:pPr>
      <w:r>
        <w:rPr>
          <w:rFonts w:ascii="Amiri" w:hAnsi="Amiri" w:eastAsia="Amiri" w:cs="Amiri"/>
          <w:color w:val="111111"/>
          <w:sz w:val="28"/>
          <w:sz w:val="28"/>
          <w:szCs w:val="28"/>
          <w:rtl w:val="true"/>
          <w:lang w:bidi="ar-SA"/>
        </w:rPr>
        <w:t>الذي روى عنه الأوزاعي، عن أبي سلمة،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المقتتلين أن ينحجزوا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حصن بن محصن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الأوزاعي عن شيخ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لا أعلم أحدا روى عنه غير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أخبرنا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عن أبي سلمة بن عبد الرّحمن، عن عائشة،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و على المقتتلين أن ينحجزوا من الدية الأولى فالأولى، و إن كانت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علي، عن الوليد، عن الأوزاعي، و قال يحيى بن أبي كثير، عن أبي سلمة </w:t>
      </w:r>
      <w:r>
        <w:rPr>
          <w:rStyle w:val="FootnoteAnchor"/>
          <w:rtl w:val="true"/>
        </w:rPr>
        <w:footnoteReference w:id="1795"/>
      </w:r>
      <w:r>
        <w:rPr>
          <w:rFonts w:ascii="Amiri" w:hAnsi="Amiri" w:eastAsia="Amiri" w:cs="Amiri"/>
          <w:color w:val="111111"/>
          <w:sz w:val="28"/>
          <w:sz w:val="28"/>
          <w:szCs w:val="28"/>
          <w:rtl w:val="true"/>
          <w:lang w:bidi="ar-SA"/>
        </w:rPr>
        <w:t>،عن أبي هريرة في الدية، روى محمد بن عمرو، عن أبي سلمة، عن أبي هريرة،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الخلال، 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96"/>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الأوزاعي و لا أحدا نسبه، و قد حكى الأوزاعي نسبه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أنا أبو طاهر أحمد بن علي بن عبيد اللّه،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الطناجيري، نا أبو بكر محمد بن إبراهيم بن السّري، نا أبو عبد اللّه عبد الملك بن بدر بن الهيثم، نا أحمد بن هارون بن روح الحافظ‍‌، قال في الطبقة الثالثة من الأسماء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w:t>
      </w:r>
    </w:p>
    <w:p>
      <w:pPr>
        <w:pStyle w:val="BookText"/>
        <w:rPr/>
      </w:pPr>
      <w:r>
        <w:rPr>
          <w:rFonts w:ascii="Amiri" w:hAnsi="Amiri" w:eastAsia="Amiri" w:cs="Amiri"/>
          <w:color w:val="111111"/>
          <w:sz w:val="28"/>
          <w:sz w:val="28"/>
          <w:szCs w:val="28"/>
          <w:rtl w:val="true"/>
          <w:lang w:bidi="ar-SA"/>
        </w:rPr>
        <w:t>روى عنه الأوزاعي يحدّث عن أبي سلمة بن عبد الرّحمن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الحسن علي بن محمد، أنا علي بن أحمد بن محمد، أنا أبو حاتم محمد بن حبان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هذا هو حصن بن عبد الرّحمن التّراغمي من أهل دمشق جد سلمة بن العيّار له حديثان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الأول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حصن فهو شيخ روى عنه الأوزاعي، يروي عن أبي سلمة بن عبد الرّحمن، عن عائشة،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أنا أبو منصور محمد بن الحسين، أنا أبو بكر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 قطني،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عن أبي سلمة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عنه الأوزاعي،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بن نصر، أنا عبد الغني بن سعيد ح</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خالي أبو المعالي محمد بن يحيى القاضي، نا نصر بن إبراهيم، أنا عبد الرحيم، أنا عبد الغني،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بالحاء و الصاد المهملتين و النون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روى عنه الأوزاعي، و لم ينسب</w:t>
      </w:r>
      <w:r>
        <w:rPr>
          <w:rFonts w:eastAsia="Amiri" w:cs="Amiri" w:ascii="Amiri" w:hAnsi="Amiri"/>
          <w:color w:val="111111"/>
          <w:sz w:val="28"/>
          <w:szCs w:val="28"/>
          <w:rtl w:val="true"/>
          <w:lang w:bidi="ar-SA"/>
        </w:rPr>
        <w:t xml:space="preserve">. </w:t>
      </w:r>
      <w:bookmarkStart w:id="558" w:name="pg11918_135081"/>
    </w:p>
    <w:p>
      <w:pPr>
        <w:pStyle w:val="Heading3"/>
        <w:numPr>
          <w:ilvl w:val="2"/>
          <w:numId w:val="1"/>
        </w:numPr>
        <w:rPr/>
      </w:pPr>
      <w:bookmarkStart w:id="559" w:name="__RefHeading___Toc13957596_73709187"/>
      <w:bookmarkStart w:id="560" w:name="_Toc217"/>
      <w:bookmarkEnd w:id="558"/>
      <w:bookmarkEnd w:id="559"/>
      <w:r>
        <w:rPr>
          <w:rtl w:val="true"/>
        </w:rPr>
        <w:t>ذكر من اسمه حصين</w:t>
      </w:r>
      <w:bookmarkEnd w:id="560"/>
    </w:p>
    <w:p>
      <w:pPr>
        <w:pStyle w:val="Heading4"/>
        <w:numPr>
          <w:ilvl w:val="3"/>
          <w:numId w:val="1"/>
        </w:numPr>
        <w:rPr/>
      </w:pPr>
      <w:bookmarkStart w:id="561" w:name="__RefHeading___Toc13957598_73709187"/>
      <w:bookmarkStart w:id="562" w:name="_Toc218"/>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ذكر من اسمه حصين </w:t>
      </w:r>
      <w:r>
        <w:rPr>
          <w:rStyle w:val="FootnoteAnchor"/>
          <w:rtl w:val="true"/>
        </w:rPr>
        <w:footnoteReference w:id="1798"/>
      </w:r>
    </w:p>
    <w:p>
      <w:pPr>
        <w:pStyle w:val="Heading4"/>
        <w:numPr>
          <w:ilvl w:val="3"/>
          <w:numId w:val="1"/>
        </w:numPr>
        <w:rPr/>
      </w:pPr>
      <w:bookmarkStart w:id="563" w:name="__RefHeading___Toc13957600_73709187"/>
      <w:bookmarkStart w:id="564" w:name="_Toc219"/>
      <w:bookmarkEnd w:id="563"/>
      <w:r>
        <w:rPr/>
        <w:t>1644</w:t>
      </w:r>
      <w:r>
        <w:rPr>
          <w:rtl w:val="true"/>
        </w:rPr>
        <w:t xml:space="preserve"> - </w:t>
      </w:r>
      <w:r>
        <w:rPr>
          <w:rtl w:val="true"/>
        </w:rPr>
        <w:t>حصين بن جعفر الفزاري</w:t>
      </w:r>
      <w:bookmarkEnd w:id="564"/>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عمير بن هانئ، و مكحول، و يحيى بن يحيى بن يحيى الغسّاني، و عمرو بن مهاجر، و القاسم بن هزّان الخولاني، و حميد بن مدرك صاحب عمر بن عبد العزيز، و هشام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وهب بن عطية، و هشام بن عمّار، و محمد بن يوسف بن بشر القرشي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ناصر بن إبراهيم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الحسن بن منير، أنا محمد بن خريم، أنا هشام بن عمّار، أنا حصين بن جعفر الفزاري، نا عمير بن هانئ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عبد اللّه بن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 </w:t>
      </w:r>
      <w:r>
        <w:rPr>
          <w:rStyle w:val="FootnoteAnchor"/>
          <w:rtl w:val="true"/>
        </w:rPr>
        <w:footnoteReference w:id="1799"/>
      </w:r>
      <w:r>
        <w:rPr>
          <w:rFonts w:ascii="Amiri" w:hAnsi="Amiri" w:eastAsia="Amiri" w:cs="Amiri"/>
          <w:color w:val="111111"/>
          <w:sz w:val="28"/>
          <w:sz w:val="28"/>
          <w:szCs w:val="28"/>
          <w:rtl w:val="true"/>
          <w:lang w:bidi="ar-SA"/>
        </w:rPr>
        <w:t>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ألحد في حرم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أهل الشام ما هو </w:t>
      </w:r>
      <w:r>
        <w:rPr>
          <w:rStyle w:val="FootnoteAnchor"/>
          <w:rtl w:val="true"/>
        </w:rPr>
        <w:footnoteReference w:id="1800"/>
      </w:r>
      <w:r>
        <w:rPr>
          <w:rFonts w:ascii="Amiri" w:hAnsi="Amiri" w:eastAsia="Amiri" w:cs="Amiri"/>
          <w:color w:val="111111"/>
          <w:sz w:val="28"/>
          <w:sz w:val="28"/>
          <w:szCs w:val="28"/>
          <w:rtl w:val="true"/>
          <w:lang w:bidi="ar-SA"/>
        </w:rPr>
        <w:t>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لهم بحامد،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مكة و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لهم بعاذر، قوم يتغالبون على الدنيا، يتهافتون في النار تهافت الذبّان في المرق،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بمعراض من 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رحل‌؟ الحق برحلك، إن رأيت و أ رأيت من الشيطان</w:t>
      </w:r>
      <w:r>
        <w:rPr>
          <w:rFonts w:eastAsia="Amiri" w:cs="Amiri" w:ascii="Amiri" w:hAnsi="Amiri"/>
          <w:color w:val="111111"/>
          <w:sz w:val="28"/>
          <w:szCs w:val="28"/>
          <w:rtl w:val="true"/>
          <w:lang w:bidi="ar-SA"/>
        </w:rPr>
        <w:t xml:space="preserve">. </w:t>
      </w:r>
      <w:bookmarkStart w:id="565" w:name="pg11918_135084"/>
    </w:p>
    <w:p>
      <w:pPr>
        <w:pStyle w:val="BookText"/>
        <w:rPr/>
      </w:pPr>
      <w:bookmarkEnd w:id="565"/>
      <w:r>
        <w:rPr>
          <w:rFonts w:ascii="Amiri" w:hAnsi="Amiri" w:eastAsia="Amiri" w:cs="Amiri"/>
          <w:color w:val="111111"/>
          <w:sz w:val="28"/>
          <w:sz w:val="28"/>
          <w:szCs w:val="28"/>
          <w:rtl w:val="true"/>
          <w:lang w:bidi="ar-SA"/>
        </w:rPr>
        <w:t>في نسخة ما شافهني به أبو عبد اللّه الحسين بن عبد الملك، أنا عبد الرّحمن بن محمد بن إسحاق، 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جعفر الفزاري، روى عن عمرو بن مهاجر، و القاسم بن هزّان الخولاني، و يحيى بن يحيى الغسّاني، و حميد بن مدرك صاحب عمر بن عبد العزيز، روى عنه محمد بن وهب بن عطية الدّمشقي</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3957602_73709187"/>
      <w:bookmarkStart w:id="567" w:name="_Toc220"/>
      <w:bookmarkEnd w:id="566"/>
      <w:r>
        <w:rPr/>
        <w:t>1645</w:t>
      </w:r>
      <w:r>
        <w:rPr>
          <w:rtl w:val="true"/>
        </w:rPr>
        <w:t xml:space="preserve"> - </w:t>
      </w:r>
      <w:r>
        <w:rPr>
          <w:rtl w:val="true"/>
        </w:rPr>
        <w:t>حصين بن جندب</w:t>
      </w:r>
      <w:bookmarkEnd w:id="567"/>
    </w:p>
    <w:p>
      <w:pPr>
        <w:pStyle w:val="BookText"/>
        <w:rPr/>
      </w:pPr>
      <w:r>
        <w:rPr>
          <w:rFonts w:ascii="Amiri" w:hAnsi="Amiri" w:eastAsia="Amiri" w:cs="Amiri"/>
          <w:color w:val="111111"/>
          <w:sz w:val="28"/>
          <w:sz w:val="28"/>
          <w:szCs w:val="28"/>
          <w:rtl w:val="true"/>
          <w:lang w:bidi="ar-SA"/>
        </w:rPr>
        <w:t xml:space="preserve">أبو ظبيان </w:t>
      </w:r>
      <w:r>
        <w:rPr>
          <w:rStyle w:val="FootnoteAnchor"/>
          <w:rtl w:val="true"/>
        </w:rPr>
        <w:footnoteReference w:id="1802"/>
      </w:r>
      <w:r>
        <w:rPr>
          <w:rFonts w:ascii="Amiri" w:hAnsi="Amiri" w:eastAsia="Amiri" w:cs="Amiri"/>
          <w:color w:val="111111"/>
          <w:sz w:val="28"/>
          <w:sz w:val="28"/>
          <w:szCs w:val="28"/>
          <w:rtl w:val="true"/>
          <w:lang w:bidi="ar-SA"/>
        </w:rPr>
        <w:t xml:space="preserve">الجنبي </w:t>
      </w:r>
      <w:r>
        <w:rPr>
          <w:rStyle w:val="FootnoteAnchor"/>
          <w:rtl w:val="true"/>
        </w:rPr>
        <w:footnoteReference w:id="1803"/>
      </w:r>
      <w:r>
        <w:rPr>
          <w:rFonts w:ascii="Amiri" w:hAnsi="Amiri" w:eastAsia="Amiri" w:cs="Amiri"/>
          <w:color w:val="111111"/>
          <w:sz w:val="28"/>
          <w:sz w:val="28"/>
          <w:szCs w:val="28"/>
          <w:rtl w:val="true"/>
          <w:lang w:bidi="ar-SA"/>
        </w:rPr>
        <w:t xml:space="preserve">الكوفي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سمع علي بن أبي طالب، و عمّار بن ياسر، و سلمان الفارسي، و عبد اللّه بن عباس، و أسامة بن زيد الكلبي، و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قابوس بن أبي ظبيان، و أبو عمران إبراهيم بن يزيد النّخعي، و سليمان بن مهران الأعمش، و سماك بن حرب، و أبو إسحاق السّبيعي، و حصين بن عبد الرّحمن، و وفاء بن إياس أبو يزيد الأسدي الوالبي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الواقدي أنه غزا الصائفة مع يزيد بن معاوية في غزوة قسطنطينية </w:t>
      </w:r>
      <w:r>
        <w:rPr>
          <w:rStyle w:val="FootnoteAnchor"/>
          <w:rtl w:val="true"/>
        </w:rPr>
        <w:footnoteReference w:id="1805"/>
      </w:r>
      <w:r>
        <w:rPr>
          <w:rFonts w:ascii="Amiri" w:hAnsi="Amiri" w:eastAsia="Amiri" w:cs="Amiri"/>
          <w:color w:val="111111"/>
          <w:sz w:val="28"/>
          <w:sz w:val="28"/>
          <w:szCs w:val="28"/>
          <w:rtl w:val="true"/>
          <w:lang w:bidi="ar-SA"/>
        </w:rPr>
        <w:t xml:space="preserve">سنة خمسين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ح</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محمد بن طراد بن علي الزينبي، نقيب النقباء، و أبو الحسين أحمد بن محمد 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طاهر المخلّص، نا عبد اللّه بن محمد،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نا أبو خالد الأحمر، عن الأعمش، عن أبي ظبيان،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 سلّم في سرية فصبحت الحرقات </w:t>
      </w:r>
      <w:r>
        <w:rPr>
          <w:rStyle w:val="FootnoteAnchor"/>
          <w:rtl w:val="true"/>
        </w:rPr>
        <w:footnoteReference w:id="1807"/>
      </w:r>
      <w:r>
        <w:rPr>
          <w:rFonts w:ascii="Amiri" w:hAnsi="Amiri" w:eastAsia="Amiri" w:cs="Amiri"/>
          <w:color w:val="111111"/>
          <w:sz w:val="28"/>
          <w:sz w:val="28"/>
          <w:szCs w:val="28"/>
          <w:rtl w:val="true"/>
          <w:lang w:bidi="ar-SA"/>
        </w:rPr>
        <w:t>من جهينة فأدركت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فطعنته فوقع في نفسي من ذلك، فذكرته للنبي صلّى اللّه عليه و سلّم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فرقا من السلاح،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شققت عن قلبه حتى تعلم قالها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يكررها حتى تمنيت أني أسلمت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لا أقتل مسلما حتى يقتله ذو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808"/>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قاتلناهم حتى لا تكون فتنة و أنت و أصحابك تريدون أن تقاتلوا حتى تكون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809"/>
      </w:r>
      <w:r>
        <w:rPr>
          <w:rFonts w:ascii="Amiri" w:hAnsi="Amiri" w:eastAsia="Amiri" w:cs="Amiri"/>
          <w:color w:val="111111"/>
          <w:sz w:val="28"/>
          <w:sz w:val="28"/>
          <w:szCs w:val="28"/>
          <w:rtl w:val="true"/>
          <w:lang w:bidi="ar-SA"/>
        </w:rPr>
        <w:t>عن أبي بكر، عن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زاهر بن أحمد، أنا محمد بن حفص الجويني، نا علي بن خشرم </w:t>
      </w:r>
      <w:r>
        <w:rPr>
          <w:rStyle w:val="FootnoteAnchor"/>
          <w:rtl w:val="true"/>
        </w:rPr>
        <w:footnoteReference w:id="1810"/>
      </w:r>
      <w:r>
        <w:rPr>
          <w:rFonts w:ascii="Amiri" w:hAnsi="Amiri" w:eastAsia="Amiri" w:cs="Amiri"/>
          <w:color w:val="111111"/>
          <w:sz w:val="28"/>
          <w:sz w:val="28"/>
          <w:szCs w:val="28"/>
          <w:rtl w:val="true"/>
          <w:lang w:bidi="ar-SA"/>
        </w:rPr>
        <w:t>،نا عيسى، عن الأعمش، عن زيد بن وهب، و أبي ظبيان،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811"/>
      </w:r>
      <w:r>
        <w:rPr>
          <w:rFonts w:ascii="Amiri" w:hAnsi="Amiri" w:eastAsia="Amiri" w:cs="Amiri"/>
          <w:color w:val="111111"/>
          <w:sz w:val="28"/>
          <w:sz w:val="28"/>
          <w:szCs w:val="28"/>
          <w:rtl w:val="true"/>
          <w:lang w:bidi="ar-SA"/>
        </w:rPr>
        <w:t xml:space="preserve">،عن علي بن خشرم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سهل بن بشر الأسفرايني، و أحمد بن محمّد بن سعيد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السعدي، أنا منير بن أحمد بن الحسن الخلال، أنا جعفر بن أحمد بن إبراهيم، نا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حصين بن جندب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محمّد بن أحمد بن إسحاق الأهوازي، أنا عمر بن أحمد بن إسحاق، نا خليفة بن خيّاط‍‌ </w:t>
      </w:r>
      <w:r>
        <w:rPr>
          <w:rStyle w:val="FootnoteAnchor"/>
          <w:rtl w:val="true"/>
        </w:rPr>
        <w:footnoteReference w:id="1813"/>
      </w:r>
      <w:r>
        <w:rPr>
          <w:rFonts w:ascii="Amiri" w:hAnsi="Amiri" w:eastAsia="Amiri" w:cs="Amiri"/>
          <w:color w:val="111111"/>
          <w:sz w:val="28"/>
          <w:sz w:val="28"/>
          <w:szCs w:val="28"/>
          <w:rtl w:val="true"/>
          <w:lang w:bidi="ar-SA"/>
        </w:rPr>
        <w:t>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ظبيان الجنبي، اسمه حصين بن جندب بن عمرو بن الحارث بن وحشي بن مالك بن ربيعة بن منبّه بن يزيد بن حرب بن علّة بن خالد بن مالك بن أدد بن يشجب </w:t>
      </w:r>
      <w:r>
        <w:rPr>
          <w:rStyle w:val="FootnoteAnchor"/>
          <w:rtl w:val="true"/>
        </w:rPr>
        <w:footnoteReference w:id="1814"/>
      </w:r>
      <w:r>
        <w:rPr>
          <w:rFonts w:ascii="Amiri" w:hAnsi="Amiri" w:eastAsia="Amiri" w:cs="Amiri"/>
          <w:color w:val="111111"/>
          <w:sz w:val="28"/>
          <w:sz w:val="28"/>
          <w:szCs w:val="28"/>
          <w:rtl w:val="true"/>
          <w:lang w:bidi="ar-SA"/>
        </w:rPr>
        <w:t xml:space="preserve">،و يزيد بن حرب هو </w:t>
      </w:r>
      <w:r>
        <w:rPr>
          <w:rStyle w:val="FootnoteAnchor"/>
          <w:rtl w:val="true"/>
        </w:rPr>
        <w:footnoteReference w:id="1815"/>
      </w:r>
      <w:r>
        <w:rPr>
          <w:rFonts w:ascii="Amiri" w:hAnsi="Amiri" w:eastAsia="Amiri" w:cs="Amiri"/>
          <w:color w:val="111111"/>
          <w:sz w:val="28"/>
          <w:sz w:val="28"/>
          <w:szCs w:val="28"/>
          <w:rtl w:val="true"/>
          <w:lang w:bidi="ar-SA"/>
        </w:rPr>
        <w:t>جنب، مات سنة تسعين،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العباس بن العباس، نا صالح بن أحمد، 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أنا أبو عبد اللّه الحافظ‍‌، أنا أبو بكر بن المؤمّل، 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ظبيان هو حصين بن جندب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الحسن بن علي الجوهري، أنا علي بن محمّد بن أحمد بن لؤلؤ، أنا أبو بكر محمّد بن الحسين بن شهريار، نا عمرو بن علي بن بحر، قال في تسمية من روى عن ابن عباس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الجنبي حصين بن جندب، 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الأعمش، عن أبي ظبيان حصين بن جندب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السادس و التسعين بعد المائة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1818"/>
      </w:r>
      <w:r>
        <w:rPr>
          <w:rFonts w:ascii="Amiri" w:hAnsi="Amiri" w:eastAsia="Amiri" w:cs="Amiri"/>
          <w:color w:val="111111"/>
          <w:sz w:val="28"/>
          <w:sz w:val="28"/>
          <w:szCs w:val="28"/>
          <w:rtl w:val="true"/>
          <w:lang w:bidi="ar-SA"/>
        </w:rPr>
        <w:t xml:space="preserve">الأنماطي، أنا أبو طاهر الباقلاني، أنا يوسف بن رباح، أنا </w:t>
      </w:r>
    </w:p>
    <w:p>
      <w:pPr>
        <w:pStyle w:val="BookText"/>
        <w:rPr/>
      </w:pPr>
      <w:r>
        <w:rPr>
          <w:rFonts w:ascii="Amiri" w:hAnsi="Amiri" w:eastAsia="Amiri" w:cs="Amiri"/>
          <w:color w:val="111111"/>
          <w:sz w:val="28"/>
          <w:sz w:val="28"/>
          <w:szCs w:val="28"/>
          <w:rtl w:val="true"/>
          <w:lang w:bidi="ar-SA"/>
        </w:rPr>
        <w:t>أحمد بن محمّد بن إسماعيل، نا أبو بشر محمّد بن أحمد بن حمّاد، نا معاوية بن صالح، قال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ظبيان الجنبي أدرك عليا، اسمه حصين بن جندب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 </w:t>
      </w:r>
      <w:r>
        <w:rPr>
          <w:rStyle w:val="FootnoteAnchor"/>
          <w:rtl w:val="true"/>
        </w:rPr>
        <w:footnoteReference w:id="1820"/>
      </w:r>
      <w:r>
        <w:rPr>
          <w:rFonts w:ascii="Amiri" w:hAnsi="Amiri" w:eastAsia="Amiri" w:cs="Amiri"/>
          <w:color w:val="111111"/>
          <w:sz w:val="28"/>
          <w:sz w:val="28"/>
          <w:szCs w:val="28"/>
          <w:rtl w:val="true"/>
          <w:lang w:bidi="ar-SA"/>
        </w:rPr>
        <w:t>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جندب، 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 في حديث عبد الرزاق عن سفيان عن قابوس عن أبي ظبيان</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رجلان وقعا على امرأة في طهر واحد،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والد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حصين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الجنبي صاحب الأعمش، و ليس في الدنيا أبو ظبيان إلاّ هذا، إلاّ رجل يروي عنه مسعر في حديث عن أبي ظبيان، 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هذا أبو ظبيان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w:t>
      </w:r>
      <w:r>
        <w:rPr>
          <w:rStyle w:val="FootnoteAnchor"/>
          <w:rtl w:val="true"/>
        </w:rPr>
        <w:footnoteReference w:id="1822"/>
      </w:r>
      <w:r>
        <w:rPr>
          <w:rFonts w:ascii="Amiri" w:hAnsi="Amiri" w:eastAsia="Amiri" w:cs="Amiri"/>
          <w:color w:val="111111"/>
          <w:sz w:val="28"/>
          <w:sz w:val="28"/>
          <w:szCs w:val="28"/>
          <w:rtl w:val="true"/>
          <w:lang w:bidi="ar-SA"/>
        </w:rPr>
        <w:t xml:space="preserve">،أنا أبو الحسن نعمة اللّه بن محمّد المرندي </w:t>
      </w:r>
      <w:r>
        <w:rPr>
          <w:rStyle w:val="FootnoteAnchor"/>
          <w:rtl w:val="true"/>
        </w:rPr>
        <w:footnoteReference w:id="1823"/>
      </w:r>
      <w:r>
        <w:rPr>
          <w:rFonts w:ascii="Amiri" w:hAnsi="Amiri" w:eastAsia="Amiri" w:cs="Amiri"/>
          <w:color w:val="111111"/>
          <w:sz w:val="28"/>
          <w:sz w:val="28"/>
          <w:szCs w:val="28"/>
          <w:rtl w:val="true"/>
          <w:lang w:bidi="ar-SA"/>
        </w:rPr>
        <w:t>،نا أبو مسعود أحمد بن محمّد بن عبد اللّه البجلي، نا محمّد بن أحمد بن سليمان، أنا أبو الحسن سفيان بن محمّد بن سفيان، حدّثني عمي أبو بكر الحسن بن سفيان بن موسى، 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حصين بن جندب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منصور، أنا أبو العلاء محمّد بن علي بن يعقوب، أنا أبو بكر محمّد بن أحمد بن محمّد البابسيري، أنا الأحوص بن المفضّل بن غسان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ظبيان الجنبي، حي من مذحج، اسمه سعيد بن جبير، قال في هذا الموضع هكذا،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جندب،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ظبيان الجنبي من مذحج، و هو حصين بن جندب بن عمرو بن الحارث بن مالك بن وحشي بن مالك بن ربيعة بن جنب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أنا أبو بكر بن أبي الدنيا، أنا محمّد بن سعد </w:t>
      </w:r>
      <w:r>
        <w:rPr>
          <w:rStyle w:val="FootnoteAnchor"/>
          <w:rtl w:val="true"/>
        </w:rPr>
        <w:footnoteReference w:id="1825"/>
      </w:r>
      <w:r>
        <w:rPr>
          <w:rFonts w:ascii="Amiri" w:hAnsi="Amiri" w:eastAsia="Amiri" w:cs="Amiri"/>
          <w:color w:val="111111"/>
          <w:sz w:val="28"/>
          <w:sz w:val="28"/>
          <w:szCs w:val="28"/>
          <w:rtl w:val="true"/>
          <w:lang w:bidi="ar-SA"/>
        </w:rPr>
        <w:t>، قال في الطبقة الثانية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الجنبي من مذحج و اسمه حصين بن جندب، توفي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القاضي أبو العلاء محمّد بن علي الواسطي، أنا أبو الحسن علي بن الحسن الجراحي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خيرون، أنا الحسن </w:t>
      </w:r>
      <w:r>
        <w:rPr>
          <w:rStyle w:val="FootnoteAnchor"/>
          <w:rtl w:val="true"/>
        </w:rPr>
        <w:footnoteReference w:id="1826"/>
      </w:r>
      <w:r>
        <w:rPr>
          <w:rFonts w:ascii="Amiri" w:hAnsi="Amiri" w:eastAsia="Amiri" w:cs="Amiri"/>
          <w:color w:val="111111"/>
          <w:sz w:val="28"/>
          <w:sz w:val="28"/>
          <w:szCs w:val="28"/>
          <w:rtl w:val="true"/>
          <w:lang w:bidi="ar-SA"/>
        </w:rPr>
        <w:t>بن الحسين النّعالي، حدّثني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إسحاق، نا قعنب المحرز </w:t>
      </w:r>
      <w:r>
        <w:rPr>
          <w:rStyle w:val="FootnoteAnchor"/>
          <w:rtl w:val="true"/>
        </w:rPr>
        <w:footnoteReference w:id="1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الجنبي حصين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جندب أبو ظبيان الجنبي الكوفي سمع سلمان و عليا، سمع منه إبراهيم و الأعمش</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أحمد، أنا أبو منصور محمّد بن الحسن، نا أحمد بن الحسين النهاوندي،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ظبيان حصين بن جندب الجنبي، سمع سلمان و عليا سمع منه إبراهيم و الأعمش، و وفاء بن إياس، و كان يحيى ينكر أن يكون سمع من سلمان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 حصين بن جندب الجنبي سمع عليا، و عمارا، روى عنه الأعمش و ابنه قابوس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جابر بن يحيى التميمي، أنا عبيد اللّه بن سعيد الوائلي،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حصين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قرأنا على أبي الفضل بن ناصر، عن أبي طاهر محمّد بن أبي الصقر </w:t>
      </w:r>
      <w:r>
        <w:rPr>
          <w:rStyle w:val="FootnoteAnchor"/>
          <w:rtl w:val="true"/>
        </w:rPr>
        <w:footnoteReference w:id="1831"/>
      </w:r>
      <w:r>
        <w:rPr>
          <w:rFonts w:ascii="Amiri" w:hAnsi="Amiri" w:eastAsia="Amiri" w:cs="Amiri"/>
          <w:color w:val="111111"/>
          <w:sz w:val="28"/>
          <w:sz w:val="28"/>
          <w:szCs w:val="28"/>
          <w:rtl w:val="true"/>
          <w:lang w:bidi="ar-SA"/>
        </w:rPr>
        <w:t xml:space="preserve">،أنا هبة اللّه بن إبراهيم بن عمر الصّوّاف، أنا أبو بكر أحمد بن محمّد بن إسماعيل بن الفرج المهندس </w:t>
      </w:r>
      <w:r>
        <w:rPr>
          <w:rStyle w:val="FootnoteAnchor"/>
          <w:rtl w:val="true"/>
        </w:rPr>
        <w:footnoteReference w:id="1832"/>
      </w:r>
      <w:r>
        <w:rPr>
          <w:rFonts w:ascii="Amiri" w:hAnsi="Amiri" w:eastAsia="Amiri" w:cs="Amiri"/>
          <w:color w:val="111111"/>
          <w:sz w:val="28"/>
          <w:sz w:val="28"/>
          <w:szCs w:val="28"/>
          <w:rtl w:val="true"/>
          <w:lang w:bidi="ar-SA"/>
        </w:rPr>
        <w:t xml:space="preserve">،أنا أبو بشر محمّد بن أحمد بن حمّاد الأنصاري الدّولابي </w:t>
      </w:r>
      <w:r>
        <w:rPr>
          <w:rStyle w:val="FootnoteAnchor"/>
          <w:rtl w:val="true"/>
        </w:rPr>
        <w:footnoteReference w:id="18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حصين بن جندب، والد قابوس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الجنبي حصين بن جندب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الهمداني في كتابه، أنا أبو بكر الصفّار، أنا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ظبيان حصين بن جندب بن عمرو بن الحارث بن وحشي بن مالك بن ربيعة بن منبّه بن يزيد بن حرب بن علّة بن خالد بن مالك بن أدد بن زيد بن يشجب بن يزيد بن حرب، و هو جنب الجنبي من مذحج الكوفي، سمع علي بن أبي طالب، و عمّار بن ياسر، و عبد اللّه بن عباس، روى عنه إبراهيم بن يزيد النّخعي، و سليمان بن مهران الكاهلي </w:t>
      </w:r>
      <w:r>
        <w:rPr>
          <w:rStyle w:val="FootnoteAnchor"/>
          <w:rtl w:val="true"/>
        </w:rPr>
        <w:footnoteReference w:id="1834"/>
      </w:r>
      <w:r>
        <w:rPr>
          <w:rFonts w:ascii="Amiri" w:hAnsi="Amiri" w:eastAsia="Amiri" w:cs="Amiri"/>
          <w:color w:val="111111"/>
          <w:sz w:val="28"/>
          <w:sz w:val="28"/>
          <w:szCs w:val="28"/>
          <w:rtl w:val="true"/>
          <w:lang w:bidi="ar-SA"/>
        </w:rPr>
        <w:t xml:space="preserve">،و سماك بن حرب الذّهلي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الكلاباذي، قال حصين بن جندب أبو ظبيان الجنبي المذحجي الكوفي، و هو والد قابوس، حدّث عن ابن عباس و أسامة بن زيد، و جرير بن عبد اللّه، روى عنه حصين بن عبد الرّحمن، و الأعمش في القراءات و تفسير 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تسعين، و قال أبو عيسى مثله، و قال ابن سعد كاتب الواقدي مثله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 و أبو عبد اللّه الحسين بن جعفر، و أبو نصر محمّد بن الحسن السّلماسيان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أبو عبد اللّه السّلماسي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العجلي، قال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ظبيان الجنبي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أبي ظبيان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أحمد بن عبد الملك بن علي، أنا علي بن محمّد بن علي، و أبو محمّد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عن حديث الأعمش، عن </w:t>
      </w:r>
    </w:p>
    <w:p>
      <w:pPr>
        <w:pStyle w:val="BookText"/>
        <w:rPr/>
      </w:pPr>
      <w:r>
        <w:rPr>
          <w:rFonts w:ascii="Amiri" w:hAnsi="Amiri" w:eastAsia="Amiri" w:cs="Amiri"/>
          <w:color w:val="111111"/>
          <w:sz w:val="28"/>
          <w:sz w:val="28"/>
          <w:szCs w:val="28"/>
          <w:rtl w:val="true"/>
          <w:lang w:bidi="ar-SA"/>
        </w:rPr>
        <w:t>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ظبيان اتخذ مالا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أبو ظبيان الذي يروي عن علي، قال أبو ظبيان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الذي روى عنه سلمة بن كهيل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أبو ظبيان القرشي ليس هو أبو ظبيان صاحب الأعمش، هو رجل آخر، 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عن أبي ظبيان الذي يحدّث عن عمر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ظبيان رجل من قريش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البزاز، أنا أحمد بن محمّد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بن جندب أبي ظبيان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الأعمش عن أبي ظبيان هو والد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جندب ثقة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البسري، أنا المخلّص </w:t>
      </w:r>
      <w:r>
        <w:rPr>
          <w:rStyle w:val="FootnoteAnchor"/>
          <w:rtl w:val="true"/>
        </w:rPr>
        <w:footnoteReference w:id="1841"/>
      </w:r>
      <w:r>
        <w:rPr>
          <w:rFonts w:ascii="Amiri" w:hAnsi="Amiri" w:eastAsia="Amiri" w:cs="Amiri"/>
          <w:color w:val="111111"/>
          <w:sz w:val="28"/>
          <w:sz w:val="28"/>
          <w:szCs w:val="28"/>
          <w:rtl w:val="true"/>
          <w:lang w:bidi="ar-SA"/>
        </w:rPr>
        <w:t>إجازة، أنا أبو محمّد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الرّحمن بن محمّد بن المغيرة، عن أبيه، أنا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فيها مات أبو ظبيان الجنبي حصين بن جندب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يعقوب إسحاق بن إبراهيم بن عبد الرّحمن الهروي، أن أبا ظبيان حصين بن جندب مات سنة تسعين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الأزجي، أنا أبو محمّد الجوهري، أنا أبو الحسن بن لؤلؤ، أنا أبو بكر بن شهريار،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ظبيان سنة تسعين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موسى بن زكريا، نا خليفة بن خيّاط‍‌، قال </w:t>
      </w:r>
      <w:r>
        <w:rPr>
          <w:rStyle w:val="FootnoteAnchor"/>
          <w:rtl w:val="true"/>
        </w:rPr>
        <w:footnoteReference w:id="1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تسعين فيها مات أبو ظبيان الجنبي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المعالي المروزي، أنا أبو علي الحداد، أنا أبو نعيم، نا محمّد بن </w:t>
      </w:r>
      <w:bookmarkStart w:id="568" w:name="pg11918_135099"/>
    </w:p>
    <w:p>
      <w:pPr>
        <w:pStyle w:val="BookText"/>
        <w:rPr/>
      </w:pPr>
      <w:bookmarkEnd w:id="568"/>
      <w:r>
        <w:rPr>
          <w:rFonts w:ascii="Amiri" w:hAnsi="Amiri" w:eastAsia="Amiri" w:cs="Amiri"/>
          <w:color w:val="111111"/>
          <w:sz w:val="28"/>
          <w:sz w:val="28"/>
          <w:szCs w:val="28"/>
          <w:rtl w:val="true"/>
          <w:lang w:bidi="ar-SA"/>
        </w:rPr>
        <w:t>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ظبيان حصين بن جندب اللخمي </w:t>
      </w:r>
      <w:r>
        <w:rPr>
          <w:rStyle w:val="FootnoteAnchor"/>
          <w:rtl w:val="true"/>
        </w:rPr>
        <w:footnoteReference w:id="1846"/>
      </w:r>
      <w:r>
        <w:rPr>
          <w:rFonts w:ascii="Amiri" w:hAnsi="Amiri" w:eastAsia="Amiri" w:cs="Amiri"/>
          <w:color w:val="111111"/>
          <w:sz w:val="28"/>
          <w:sz w:val="28"/>
          <w:szCs w:val="28"/>
          <w:rtl w:val="true"/>
          <w:lang w:bidi="ar-SA"/>
        </w:rPr>
        <w:t>زمن الحجاج سنة 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السعود بن المجلي </w:t>
      </w:r>
      <w:r>
        <w:rPr>
          <w:rStyle w:val="FootnoteAnchor"/>
          <w:rtl w:val="true"/>
        </w:rPr>
        <w:footnoteReference w:id="1847"/>
      </w:r>
      <w:r>
        <w:rPr>
          <w:rFonts w:ascii="Amiri" w:hAnsi="Amiri" w:eastAsia="Amiri" w:cs="Amiri"/>
          <w:color w:val="111111"/>
          <w:sz w:val="28"/>
          <w:sz w:val="28"/>
          <w:szCs w:val="28"/>
          <w:rtl w:val="true"/>
          <w:lang w:bidi="ar-SA"/>
        </w:rPr>
        <w:t>،أنا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ظبيان حصين بن جنب اللّخمي </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الحجاج سنة تسعين أو نحوها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الأصل، و هو ابن جندب الجنبي بغير شك</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3957604_73709187"/>
      <w:bookmarkStart w:id="570" w:name="_Toc221"/>
      <w:bookmarkEnd w:id="569"/>
      <w:r>
        <w:rPr/>
        <w:t>1646</w:t>
      </w:r>
      <w:r>
        <w:rPr>
          <w:rtl w:val="true"/>
        </w:rPr>
        <w:t xml:space="preserve"> - </w:t>
      </w:r>
      <w:r>
        <w:rPr>
          <w:rtl w:val="true"/>
        </w:rPr>
        <w:t>حصين بن خليد بن جزء بن الحارث</w:t>
      </w:r>
      <w:bookmarkEnd w:id="570"/>
    </w:p>
    <w:p>
      <w:pPr>
        <w:pStyle w:val="BookText"/>
        <w:rPr/>
      </w:pPr>
      <w:r>
        <w:rPr>
          <w:rFonts w:ascii="Amiri" w:hAnsi="Amiri" w:eastAsia="Amiri" w:cs="Amiri"/>
          <w:color w:val="111111"/>
          <w:sz w:val="28"/>
          <w:sz w:val="28"/>
          <w:szCs w:val="28"/>
          <w:rtl w:val="true"/>
          <w:lang w:bidi="ar-SA"/>
        </w:rPr>
        <w:t>ابن زهير بن خزيمة بن رواحة بن ربيعة بن مازن بن الحارث</w:t>
      </w:r>
    </w:p>
    <w:p>
      <w:pPr>
        <w:pStyle w:val="BookText"/>
        <w:rPr/>
      </w:pPr>
      <w:r>
        <w:rPr>
          <w:rFonts w:ascii="Amiri" w:hAnsi="Amiri" w:eastAsia="Amiri" w:cs="Amiri"/>
          <w:color w:val="111111"/>
          <w:sz w:val="28"/>
          <w:sz w:val="28"/>
          <w:szCs w:val="28"/>
          <w:rtl w:val="true"/>
          <w:lang w:bidi="ar-SA"/>
        </w:rPr>
        <w:t>ابن قطيعة بن عبس بن بغيص بن ريث بن غطفان بن سعد</w:t>
      </w:r>
    </w:p>
    <w:p>
      <w:pPr>
        <w:pStyle w:val="BookText"/>
        <w:rPr/>
      </w:pPr>
      <w:r>
        <w:rPr>
          <w:rFonts w:ascii="Amiri" w:hAnsi="Amiri" w:eastAsia="Amiri" w:cs="Amiri"/>
          <w:color w:val="111111"/>
          <w:sz w:val="28"/>
          <w:sz w:val="28"/>
          <w:szCs w:val="28"/>
          <w:rtl w:val="true"/>
          <w:lang w:bidi="ar-SA"/>
        </w:rPr>
        <w:t>ابن قيس عيلان العبسي أخو القعقاع بن خليد</w:t>
      </w:r>
    </w:p>
    <w:p>
      <w:pPr>
        <w:pStyle w:val="BookText"/>
        <w:rPr/>
      </w:pPr>
      <w:r>
        <w:rPr>
          <w:rFonts w:ascii="Amiri" w:hAnsi="Amiri" w:eastAsia="Amiri" w:cs="Amiri"/>
          <w:color w:val="111111"/>
          <w:sz w:val="28"/>
          <w:sz w:val="28"/>
          <w:szCs w:val="28"/>
          <w:rtl w:val="true"/>
          <w:lang w:bidi="ar-SA"/>
        </w:rPr>
        <w:t xml:space="preserve">كان سيدا من سادات عبس بالشام، له ذكر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3957606_73709187"/>
      <w:bookmarkStart w:id="572" w:name="_Toc222"/>
      <w:bookmarkEnd w:id="571"/>
      <w:r>
        <w:rPr/>
        <w:t>1647</w:t>
      </w:r>
      <w:r>
        <w:rPr>
          <w:rtl w:val="true"/>
        </w:rPr>
        <w:t xml:space="preserve"> - </w:t>
      </w:r>
      <w:r>
        <w:rPr>
          <w:rtl w:val="true"/>
        </w:rPr>
        <w:t>حصين بن عبد اللّه الكلابي</w:t>
      </w:r>
      <w:bookmarkEnd w:id="57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معاوية إلى حجر بن عديّ‌ أصحابه بعذراء مع غيره فقتلوهم</w:t>
      </w:r>
      <w:r>
        <w:rPr>
          <w:rFonts w:eastAsia="Amiri" w:cs="Amiri" w:ascii="Amiri" w:hAnsi="Amiri"/>
          <w:color w:val="111111"/>
          <w:sz w:val="28"/>
          <w:szCs w:val="28"/>
          <w:rtl w:val="true"/>
          <w:lang w:bidi="ar-SA"/>
        </w:rPr>
        <w:t xml:space="preserve">. </w:t>
      </w:r>
      <w:bookmarkStart w:id="573" w:name="pg11918_135101"/>
    </w:p>
    <w:p>
      <w:pPr>
        <w:pStyle w:val="Heading4"/>
        <w:numPr>
          <w:ilvl w:val="3"/>
          <w:numId w:val="1"/>
        </w:numPr>
        <w:rPr/>
      </w:pPr>
      <w:bookmarkStart w:id="574" w:name="__RefHeading___Toc13957608_73709187"/>
      <w:bookmarkStart w:id="575" w:name="_Toc223"/>
      <w:bookmarkEnd w:id="573"/>
      <w:bookmarkEnd w:id="574"/>
      <w:r>
        <w:rPr/>
        <w:t>1648</w:t>
      </w:r>
      <w:r>
        <w:rPr>
          <w:rtl w:val="true"/>
        </w:rPr>
        <w:t xml:space="preserve"> - </w:t>
      </w:r>
      <w:r>
        <w:rPr>
          <w:rtl w:val="true"/>
        </w:rPr>
        <w:t>حصين بن مالك أبو  الحر بن الخشخاش</w:t>
      </w:r>
      <w:bookmarkEnd w:id="575"/>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مالك أبو </w:t>
      </w:r>
      <w:r>
        <w:rPr>
          <w:rStyle w:val="FootnoteAnchor"/>
          <w:rtl w:val="true"/>
        </w:rPr>
        <w:footnoteReference w:id="1851"/>
      </w:r>
      <w:r>
        <w:rPr>
          <w:rFonts w:ascii="IRNazanin" w:hAnsi="IRNazanin" w:eastAsia="IRNazanin"/>
          <w:color w:val="111111"/>
          <w:sz w:val="28"/>
          <w:sz w:val="28"/>
          <w:szCs w:val="28"/>
          <w:rtl w:val="true"/>
          <w:lang w:bidi="fa-IR"/>
        </w:rPr>
        <w:t>الحر بن الخشخاش</w:t>
      </w:r>
    </w:p>
    <w:p>
      <w:pPr>
        <w:pStyle w:val="BookText"/>
        <w:rPr/>
      </w:pPr>
      <w:r>
        <w:rPr>
          <w:rFonts w:ascii="Amiri" w:hAnsi="Amiri" w:eastAsia="Amiri" w:cs="Amiri"/>
          <w:color w:val="111111"/>
          <w:sz w:val="28"/>
          <w:sz w:val="28"/>
          <w:szCs w:val="28"/>
          <w:rtl w:val="true"/>
          <w:lang w:bidi="ar-SA"/>
        </w:rPr>
        <w:t>ابن جناب بن الحارث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الحرّ،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خشخاش بن الحارث</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خشخاش بن مالك بن الحارث بن أخيف،</w:t>
      </w:r>
    </w:p>
    <w:p>
      <w:pPr>
        <w:pStyle w:val="BookText"/>
        <w:rPr/>
      </w:pPr>
      <w:r>
        <w:rPr>
          <w:rFonts w:ascii="Amiri" w:hAnsi="Amiri" w:eastAsia="Amiri" w:cs="Amiri"/>
          <w:color w:val="111111"/>
          <w:sz w:val="28"/>
          <w:sz w:val="28"/>
          <w:szCs w:val="28"/>
          <w:rtl w:val="true"/>
          <w:lang w:bidi="ar-SA"/>
        </w:rPr>
        <w:t>و لقبه مجفر بن كعب بن العنبر بن عمرو بن نعيم</w:t>
      </w:r>
    </w:p>
    <w:p>
      <w:pPr>
        <w:pStyle w:val="BookText"/>
        <w:rPr/>
      </w:pPr>
      <w:r>
        <w:rPr>
          <w:rFonts w:ascii="IRNazanin" w:hAnsi="IRNazanin" w:eastAsia="IRNazanin"/>
          <w:color w:val="111111"/>
          <w:sz w:val="28"/>
          <w:sz w:val="28"/>
          <w:szCs w:val="28"/>
          <w:rtl w:val="true"/>
          <w:lang w:bidi="fa-IR"/>
        </w:rPr>
        <w:t xml:space="preserve">أبو القلوص </w:t>
      </w:r>
      <w:r>
        <w:rPr>
          <w:rStyle w:val="FootnoteAnchor"/>
          <w:rtl w:val="true"/>
        </w:rPr>
        <w:footnoteReference w:id="1852"/>
      </w:r>
      <w:r>
        <w:rPr>
          <w:rFonts w:ascii="Amiri" w:hAnsi="Amiri" w:eastAsia="Amiri" w:cs="Amiri"/>
          <w:color w:val="111111"/>
          <w:sz w:val="28"/>
          <w:sz w:val="28"/>
          <w:szCs w:val="28"/>
          <w:rtl w:val="true"/>
          <w:lang w:bidi="ar-SA"/>
        </w:rPr>
        <w:t xml:space="preserve">التميمي العنبري البصري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لجده و لأبيه مالك و عميه قيس و عبيد وفادة على النبي صلّى اللّه عليه و سلّم، و هو جد عبيد اللّه بن الحسن قاضي البصرة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 مالك وجده الخشخاش، و عمران بن حصين، و سمرة بن جندب، و عامر بن عبد اللّه العنبري المعروف بابن عبد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الملك بن عبيد </w:t>
      </w:r>
      <w:r>
        <w:rPr>
          <w:rStyle w:val="FootnoteAnchor"/>
          <w:rtl w:val="true"/>
        </w:rPr>
        <w:footnoteReference w:id="1855"/>
      </w:r>
      <w:r>
        <w:rPr>
          <w:rFonts w:ascii="Amiri" w:hAnsi="Amiri" w:eastAsia="Amiri" w:cs="Amiri"/>
          <w:color w:val="111111"/>
          <w:sz w:val="28"/>
          <w:sz w:val="28"/>
          <w:szCs w:val="28"/>
          <w:rtl w:val="true"/>
          <w:lang w:bidi="ar-SA"/>
        </w:rPr>
        <w:t>،و أبو بشر الوليد بن المسلم، و نصر بن حسان العنبري، و ابنه الحسن بن حصين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w:t>
      </w:r>
      <w:r>
        <w:rPr>
          <w:rStyle w:val="FootnoteAnchor"/>
          <w:rtl w:val="true"/>
        </w:rPr>
        <w:footnoteReference w:id="1856"/>
      </w:r>
      <w:r>
        <w:rPr>
          <w:rFonts w:ascii="Amiri" w:hAnsi="Amiri" w:eastAsia="Amiri" w:cs="Amiri"/>
          <w:color w:val="111111"/>
          <w:sz w:val="28"/>
          <w:sz w:val="28"/>
          <w:szCs w:val="28"/>
          <w:rtl w:val="true"/>
          <w:lang w:bidi="ar-SA"/>
        </w:rPr>
        <w:t>محمّد الواسطي، أنا أبو بكر أحمد بن عبيد بن بيري، أنا أبو عبد اللّه محمّد بن الحسين الزعفراني، نا أبو بكر بن أبي خيثمة، نا سعيد بن سليمان، نا هشيم، نا يونس بن عبيد، عن حصين بن أبي الحر، عن الخشخاش،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و معي ابن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يجني عليك و لا تجني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رواه أحمد بن منيع عن هشيم،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هشيم مرة أخبرني يونس، أخبرني مخبر </w:t>
      </w:r>
      <w:r>
        <w:rPr>
          <w:rStyle w:val="FootnoteAnchor"/>
          <w:rtl w:val="true"/>
        </w:rPr>
        <w:footnoteReference w:id="1857"/>
      </w:r>
      <w:r>
        <w:rPr>
          <w:rFonts w:ascii="Amiri" w:hAnsi="Amiri" w:eastAsia="Amiri" w:cs="Amiri"/>
          <w:color w:val="111111"/>
          <w:sz w:val="28"/>
          <w:sz w:val="28"/>
          <w:szCs w:val="28"/>
          <w:rtl w:val="true"/>
          <w:lang w:bidi="ar-SA"/>
        </w:rPr>
        <w:t>،عن الحصين، و كذلك رواه أحمد بن حنبل و يعقوب الدّورقي، عن هشيم و رواه عمرو بن عون، عن هشيم،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هشيم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أخبرني مخبر، عن حصين، أو عن الوليد أبي بشر، عن الحصين، و الوليد هو المخبر الذي لم يسمه هشيم في حديث أحمد و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أحمد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w:t>
      </w:r>
      <w:r>
        <w:rPr>
          <w:rStyle w:val="FootnoteAnchor"/>
          <w:rtl w:val="true"/>
        </w:rPr>
        <w:footnoteReference w:id="1858"/>
      </w:r>
      <w:r>
        <w:rPr>
          <w:rFonts w:ascii="Amiri" w:hAnsi="Amiri" w:eastAsia="Amiri" w:cs="Amiri"/>
          <w:color w:val="111111"/>
          <w:sz w:val="28"/>
          <w:sz w:val="28"/>
          <w:szCs w:val="28"/>
          <w:rtl w:val="true"/>
          <w:lang w:bidi="ar-SA"/>
        </w:rPr>
        <w:t>،حدّثني أبي، نا هشيم، أنا يونس بن عبيد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محمّد بن إبراهيم، أنا أبو يعلى، نا يعقوب بن إبراهيم الدّورقي، نا هشيم، أنا يونس، أخبرني مخبر، عن حصين بن أبي الحر، عن الخشخاش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و معي ابن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ابنك </w:t>
      </w:r>
      <w:r>
        <w:rPr>
          <w:rStyle w:val="FootnoteAnchor"/>
          <w:rtl w:val="true"/>
        </w:rPr>
        <w:footnoteReference w:id="185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8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يجني عليك و لا تجني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لفظهما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غانم بن أحمد الحداد، أنا عبد الرّحمن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إسحاق، أنا عبد الرّحمن بن يحيى بن مندة، نا أبو مسعود، أنا أبو عمرو بن عون، نا هشيم، عن يونس بن عبيد، عن حصين بن أبي الحرّ،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أبي بشر، عن حصين بن أبي الحر، عن الخشخاش،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و معي ابني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لا يجني عليك و لا تجني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غيرهم، عن هشيم، عن يونس، عن الوليد بن أبي بشر، عن الحصين من </w:t>
      </w:r>
    </w:p>
    <w:p>
      <w:pPr>
        <w:pStyle w:val="BookText"/>
        <w:rPr/>
      </w:pPr>
      <w:r>
        <w:rPr>
          <w:rFonts w:ascii="Amiri" w:hAnsi="Amiri" w:eastAsia="Amiri" w:cs="Amiri"/>
          <w:color w:val="111111"/>
          <w:sz w:val="28"/>
          <w:sz w:val="28"/>
          <w:szCs w:val="28"/>
          <w:rtl w:val="true"/>
          <w:lang w:bidi="ar-SA"/>
        </w:rPr>
        <w:t>غير شك، و هو الصحيح، و رواه الحسن بن حصين، عن نصر بن حسان، عن حصين بن أبي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معاذ العنبري، نا أبي، نا الحسن بن حصين، حدّثني نصر بن حسان، عن حصين بن أبي الحرّ أن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عماه قيس و عبيد ابنا الخشخاش أتوا </w:t>
      </w:r>
      <w:r>
        <w:rPr>
          <w:rStyle w:val="FootnoteAnchor"/>
          <w:rtl w:val="true"/>
        </w:rPr>
        <w:footnoteReference w:id="1861"/>
      </w:r>
      <w:r>
        <w:rPr>
          <w:rFonts w:ascii="Amiri" w:hAnsi="Amiri" w:eastAsia="Amiri" w:cs="Amiri"/>
          <w:color w:val="111111"/>
          <w:sz w:val="28"/>
          <w:sz w:val="28"/>
          <w:szCs w:val="28"/>
          <w:rtl w:val="true"/>
          <w:lang w:bidi="ar-SA"/>
        </w:rPr>
        <w:t xml:space="preserve">النبي صلّى اللّه عليه و سلّم فشكوا </w:t>
      </w:r>
      <w:r>
        <w:rPr>
          <w:rStyle w:val="FootnoteAnchor"/>
          <w:rtl w:val="true"/>
        </w:rPr>
        <w:footnoteReference w:id="1862"/>
      </w:r>
      <w:r>
        <w:rPr>
          <w:rFonts w:ascii="Amiri" w:hAnsi="Amiri" w:eastAsia="Amiri" w:cs="Amiri"/>
          <w:color w:val="111111"/>
          <w:sz w:val="28"/>
          <w:sz w:val="28"/>
          <w:szCs w:val="28"/>
          <w:rtl w:val="true"/>
          <w:lang w:bidi="ar-SA"/>
        </w:rPr>
        <w:t>إليه إمارة رجل من بني عمهم على الناس فكتب لهم رسول اللّه صلّى اللّه عليه و سلّم كتابا و ذكر كلاما طويلا لم يزد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أنا أبو عبد اللّه بن مندة، أنا عبد اللّه بن الحسين المروزي، و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معاذ بن المثنى، حدّثني أبي، عن أبيه، عن الحسن بن الحسن، عن جده نصر بن حسان، عن حصين بن أبي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مالكا </w:t>
      </w:r>
      <w:r>
        <w:rPr>
          <w:rStyle w:val="FootnoteAnchor"/>
          <w:rtl w:val="true"/>
        </w:rPr>
        <w:footnoteReference w:id="1863"/>
      </w:r>
      <w:r>
        <w:rPr>
          <w:rFonts w:ascii="Amiri" w:hAnsi="Amiri" w:eastAsia="Amiri" w:cs="Amiri"/>
          <w:color w:val="111111"/>
          <w:sz w:val="28"/>
          <w:sz w:val="28"/>
          <w:szCs w:val="28"/>
          <w:rtl w:val="true"/>
          <w:lang w:bidi="ar-SA"/>
        </w:rPr>
        <w:t xml:space="preserve">و عميه قيسا و عبيدا </w:t>
      </w:r>
      <w:r>
        <w:rPr>
          <w:rStyle w:val="FootnoteAnchor"/>
          <w:rtl w:val="true"/>
        </w:rPr>
        <w:footnoteReference w:id="1864"/>
      </w:r>
      <w:r>
        <w:rPr>
          <w:rFonts w:ascii="Amiri" w:hAnsi="Amiri" w:eastAsia="Amiri" w:cs="Amiri"/>
          <w:color w:val="111111"/>
          <w:sz w:val="28"/>
          <w:sz w:val="28"/>
          <w:szCs w:val="28"/>
          <w:rtl w:val="true"/>
          <w:lang w:bidi="ar-SA"/>
        </w:rPr>
        <w:t>أتوا النبي صلّى اللّه عليه و سلّم فشكوا إليه رجلا من بني فهم فكتب لهم النبي صلّى اللّه عليه و سلّم كتابا، نصر بن حسان جد معاذ بن معاذ، و الصواب الحسن بن الحصين،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فهم خطأ، و الصواب من بني 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أحمد بن عبد اللّه بن أبي علاثة، أنا أبو طاهر المخلّص، نا يحيى بن محمد بن صاعد، نا محمد بن عمرو بن سليمان، نا معاذ بن معاذ العنبري، عن الحصين، حدّثني نصر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حصين بن أبي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مالكا و عميه قيسا و عبيدا </w:t>
      </w:r>
      <w:r>
        <w:rPr>
          <w:rStyle w:val="FootnoteAnchor"/>
          <w:rtl w:val="true"/>
        </w:rPr>
        <w:footnoteReference w:id="1865"/>
      </w:r>
      <w:r>
        <w:rPr>
          <w:rFonts w:ascii="Amiri" w:hAnsi="Amiri" w:eastAsia="Amiri" w:cs="Amiri"/>
          <w:color w:val="111111"/>
          <w:sz w:val="28"/>
          <w:sz w:val="28"/>
          <w:szCs w:val="28"/>
          <w:rtl w:val="true"/>
          <w:lang w:bidi="ar-SA"/>
        </w:rPr>
        <w:t>أتوا رسول اللّه صلّى اللّه عليه و سلّم فشكوا إليه إغارة رجل من بني عمهم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لهم رسول اللّه صلّى اللّه عليه و سلّم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محمّد رسول اللّه لمالك و قيس و عبيدة بني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آمنون مسلمون على دمائكم و أموالكم، لا تؤخذون بجريرة غيركم، و لا يجني عليكم إلاّ أيديكم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أنا أبو الطيب محمد بن القاسم الكوكبي، نا أبو بكر بن أبي خيثمة، نا المثنى بن معاذ،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يسأل الحسن بن الحصين عن هذا الحديث، و هو يرى أنه سمعه من أبيه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 أبي بكر، و لكن حدّثني نصر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محمد بن محمد بن سليمان، نا شيبان، 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عبيد </w:t>
      </w:r>
      <w:r>
        <w:rPr>
          <w:rStyle w:val="FootnoteAnchor"/>
          <w:rtl w:val="true"/>
        </w:rPr>
        <w:footnoteReference w:id="1866"/>
      </w:r>
      <w:r>
        <w:rPr>
          <w:rFonts w:ascii="Amiri" w:hAnsi="Amiri" w:eastAsia="Amiri" w:cs="Amiri"/>
          <w:color w:val="111111"/>
          <w:sz w:val="28"/>
          <w:sz w:val="28"/>
          <w:szCs w:val="28"/>
          <w:rtl w:val="true"/>
          <w:lang w:bidi="ar-SA"/>
        </w:rPr>
        <w:t>،عن حصين بن أبي الحرّ،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و قد دعا حجاما فهو يحجمه و يشرطه بطرف سكين حديدة، فجاء رجل مسمى من بني فلان نسيت اسمه، فدخل عليه بغير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تدفع ظهرك إلى هذا يفعل به ما أرى‌؟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ما تداوى به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أحمد بن هبة اللّه، أن أبو الحسين محمد بن الحسين، أنا أبو محمد عبد اللّه بن جعفر بن درستويه، نا يعقوب، نا بندار، نا الحرّ بن مالك العنبري، نا شعبة، عن نصر بن حسان، و هو جدّ معاذ بن معاذ، عن حصين بن مالك، و هو جد عبيد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 بن عبد اللّه قد جيء به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تسألني عن أهلك و بني عمك و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 عن رجل ميت و آخر ينتظر مثل ما نزل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بطعام فلما فرغ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تدعوني إلى طعامك فآكل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طعامي غليظ‍‌ ليس من طعامك، و كرهت أن أدعوك فتأكله و أنت له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ذكرت في ترجمة عامر أنه لما سير إلى الشام كان تسييره إلى دمشق، ثم خرج إلى بيت المقدس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المديني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حصين بن الحرّ معروف، روى عنه عبد الملك بن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بكر، أنا أبو الحسين بن الفضل، أنا عبد اللّه بن جعفر، حدّثني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حصين بن أبي الحرّ مالك بن الخشخاش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أنا أبو الفضل بن البقّال، أنا أبو الحسن الحمّاني </w:t>
      </w:r>
      <w:r>
        <w:rPr>
          <w:rStyle w:val="FootnoteAnchor"/>
          <w:rtl w:val="true"/>
        </w:rPr>
        <w:footnoteReference w:id="1867"/>
      </w:r>
      <w:r>
        <w:rPr>
          <w:rFonts w:ascii="Amiri" w:hAnsi="Amiri" w:eastAsia="Amiri" w:cs="Amiri"/>
          <w:color w:val="111111"/>
          <w:sz w:val="28"/>
          <w:sz w:val="28"/>
          <w:szCs w:val="28"/>
          <w:rtl w:val="true"/>
          <w:lang w:bidi="ar-SA"/>
        </w:rPr>
        <w:t>، أنا إبراهيم بن محمد، أنا إبراهيم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 بن الحرّ العنبري سمع من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الحسن بن أحمد، أنا محمد بن أحمد بن إسحاق، نا خليفة بن خيّاط‍‌، قال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أبي الحرّ، أبو الحرّ مالك بن الخشخاش بن مالك بن الحارث بن حليف بن مجفر بن كعب بن العنبر بن عمرو بن تميم بن مرّ، و يكنى أبا القلوص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الحسين بن الطّيّوري، أنا الحسين بن جعفر بن محمد بن الحسن، و أحمد بن محمد </w:t>
      </w:r>
      <w:r>
        <w:rPr>
          <w:rStyle w:val="FootnoteAnchor"/>
          <w:rtl w:val="true"/>
        </w:rPr>
        <w:footnoteReference w:id="1870"/>
      </w:r>
      <w:r>
        <w:rPr>
          <w:rFonts w:ascii="Amiri" w:hAnsi="Amiri" w:eastAsia="Amiri" w:cs="Amiri"/>
          <w:color w:val="111111"/>
          <w:sz w:val="28"/>
          <w:sz w:val="28"/>
          <w:szCs w:val="28"/>
          <w:rtl w:val="true"/>
          <w:lang w:bidi="ar-SA"/>
        </w:rPr>
        <w:t>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قال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أبي الحرّ، و هو حصين بن مالك العنبري بصري تابعي ثقة، و هو جد عبيد اللّه </w:t>
      </w:r>
      <w:r>
        <w:rPr>
          <w:rStyle w:val="FootnoteAnchor"/>
          <w:rtl w:val="true"/>
        </w:rPr>
        <w:footnoteReference w:id="1872"/>
      </w:r>
      <w:r>
        <w:rPr>
          <w:rFonts w:ascii="Amiri" w:hAnsi="Amiri" w:eastAsia="Amiri" w:cs="Amiri"/>
          <w:color w:val="111111"/>
          <w:sz w:val="28"/>
          <w:sz w:val="28"/>
          <w:szCs w:val="28"/>
          <w:rtl w:val="true"/>
          <w:lang w:bidi="ar-SA"/>
        </w:rPr>
        <w:t>بن حسن قاضي البصرة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w:t>
      </w:r>
    </w:p>
    <w:p>
      <w:pPr>
        <w:pStyle w:val="BookText"/>
        <w:rPr/>
      </w:pPr>
      <w:r>
        <w:rPr>
          <w:rFonts w:ascii="Amiri" w:hAnsi="Amiri" w:eastAsia="Amiri" w:cs="Amiri"/>
          <w:color w:val="111111"/>
          <w:sz w:val="28"/>
          <w:sz w:val="28"/>
          <w:szCs w:val="28"/>
          <w:rtl w:val="true"/>
          <w:lang w:bidi="ar-SA"/>
        </w:rPr>
        <w:t xml:space="preserve">معروف، أنا الحسين بن الفهم، نا محمد بن سعد، قال </w:t>
      </w:r>
      <w:r>
        <w:rPr>
          <w:rStyle w:val="FootnoteAnchor"/>
          <w:rtl w:val="true"/>
        </w:rPr>
        <w:footnoteReference w:id="1873"/>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حصين بن أبي الحرّ بن مالك بن الخشخاش بن عتاب </w:t>
      </w:r>
      <w:r>
        <w:rPr>
          <w:rStyle w:val="FootnoteAnchor"/>
          <w:rtl w:val="true"/>
        </w:rPr>
        <w:footnoteReference w:id="1874"/>
      </w:r>
      <w:r>
        <w:rPr>
          <w:rFonts w:ascii="Amiri" w:hAnsi="Amiri" w:eastAsia="Amiri" w:cs="Amiri"/>
          <w:color w:val="111111"/>
          <w:sz w:val="28"/>
          <w:sz w:val="28"/>
          <w:szCs w:val="28"/>
          <w:rtl w:val="true"/>
          <w:lang w:bidi="ar-SA"/>
        </w:rPr>
        <w:t>بن الحارث بن خليف بن مجفر بن كعب بن العنبر بن عمرو بن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عمرو بن عاصم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حصين بن أبي الحرّ عاملا لعمر بن الخطاب على ميسان </w:t>
      </w:r>
      <w:r>
        <w:rPr>
          <w:rStyle w:val="FootnoteAnchor"/>
          <w:rtl w:val="true"/>
        </w:rPr>
        <w:footnoteReference w:id="1876"/>
      </w:r>
      <w:r>
        <w:rPr>
          <w:rFonts w:ascii="Amiri" w:hAnsi="Amiri" w:eastAsia="Amiri" w:cs="Amiri"/>
          <w:color w:val="111111"/>
          <w:sz w:val="28"/>
          <w:sz w:val="28"/>
          <w:szCs w:val="28"/>
          <w:rtl w:val="true"/>
          <w:lang w:bidi="ar-SA"/>
        </w:rPr>
        <w:t xml:space="preserve">،و بقي </w:t>
      </w:r>
      <w:r>
        <w:rPr>
          <w:rStyle w:val="FootnoteAnchor"/>
          <w:rtl w:val="true"/>
        </w:rPr>
        <w:footnoteReference w:id="1877"/>
      </w:r>
      <w:r>
        <w:rPr>
          <w:rFonts w:ascii="Amiri" w:hAnsi="Amiri" w:eastAsia="Amiri" w:cs="Amiri"/>
          <w:color w:val="111111"/>
          <w:sz w:val="28"/>
          <w:sz w:val="28"/>
          <w:szCs w:val="28"/>
          <w:rtl w:val="true"/>
          <w:lang w:bidi="ar-SA"/>
        </w:rPr>
        <w:t>حتى أدرك الحجاج فأتي به فهمّ‌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تظهروه بالقتل و لكن اطرحوه في السجن حتى يموت فحبسه حتى مات، و كان حصين جد عبيد اللّه بن الحسن قاضي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مالك جد عبيد اللّه بن حسن، سمع عامر بن قيس يعد في البصريين، هو حصين بن أبي الحرّ الخشخاش العنبري التميمي، روى عنه الوليد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عبد الرّحمن بن محمد بن إسحاق،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يعني حصينا عن سمرة بن جندب، روى عنه عبد الملك بن عمير و الوليد أبو بشر،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الآبنوسي في كتابه، و أخبرني أبو الفضل محمد بن نصر بن علي عنه، أنا أبو محمد الحسن بن علي، أنا أبو الحسين بن المظفر، أنا أبو علي </w:t>
      </w:r>
    </w:p>
    <w:p>
      <w:pPr>
        <w:pStyle w:val="BookText"/>
        <w:rPr/>
      </w:pPr>
      <w:r>
        <w:rPr>
          <w:rFonts w:ascii="Amiri" w:hAnsi="Amiri" w:eastAsia="Amiri" w:cs="Amiri"/>
          <w:color w:val="111111"/>
          <w:sz w:val="28"/>
          <w:sz w:val="28"/>
          <w:szCs w:val="28"/>
          <w:rtl w:val="true"/>
          <w:lang w:bidi="ar-SA"/>
        </w:rPr>
        <w:t>أحمد بن علي بن الحسن بن شعبة،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العنبر بن عمرو بن تميم الخشخاش بن مالك بن الحارث بن أخيف، يلقب مجفر بن كعب بن العنبر بن عمرو بن تميم، و قد قيل الخشخاش بن عتاب بن الحارث بن مالك بن الحارث بن مجفر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علي بن عمر بن أحمد بن مهدي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أبي الحرّ العنبري، و اسم أبي الحرّ مالك بن الخشخاش، روى عن سمرة بن جندب، و عن جده الخشخاش العنبري، روى عنه عبد الملك بن عمير، و الوليد بن مسلم أبو بشر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ذكر شباب خليفة بن خيّاط‍‌ و ابن البرقي، و عبد الباقي بن قانع في نسب الخشخاش و التلب العنبريين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الخشخاش بن مالك بن الحارث بن أخيف، و يلقب مجفرا </w:t>
      </w:r>
      <w:r>
        <w:rPr>
          <w:rStyle w:val="FootnoteAnchor"/>
          <w:rtl w:val="true"/>
        </w:rPr>
        <w:footnoteReference w:id="1881"/>
      </w:r>
      <w:r>
        <w:rPr>
          <w:rFonts w:ascii="Amiri" w:hAnsi="Amiri" w:eastAsia="Amiri" w:cs="Amiri"/>
          <w:color w:val="111111"/>
          <w:sz w:val="28"/>
          <w:sz w:val="28"/>
          <w:szCs w:val="28"/>
          <w:rtl w:val="true"/>
          <w:lang w:bidi="ar-SA"/>
        </w:rPr>
        <w:t>بن كعب بن العنبر فسمي مجفر أخيفا،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مجفرا </w:t>
      </w:r>
      <w:r>
        <w:rPr>
          <w:rStyle w:val="FootnoteAnchor"/>
          <w:rtl w:val="true"/>
        </w:rPr>
        <w:footnoteReference w:id="1882"/>
      </w:r>
      <w:r>
        <w:rPr>
          <w:rFonts w:ascii="Amiri" w:hAnsi="Amiri" w:eastAsia="Amiri" w:cs="Amiri"/>
          <w:color w:val="111111"/>
          <w:sz w:val="28"/>
          <w:sz w:val="28"/>
          <w:szCs w:val="28"/>
          <w:rtl w:val="true"/>
          <w:lang w:bidi="ar-SA"/>
        </w:rPr>
        <w:t>و قد ذكرهما الدار قطني عن شباب،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أخيف، و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طبقات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أخيف بضم الهمزة و فتح الخاء المعجمة </w:t>
      </w:r>
      <w:r>
        <w:rPr>
          <w:rStyle w:val="FootnoteAnchor"/>
          <w:rtl w:val="true"/>
        </w:rPr>
        <w:footnoteReference w:id="1883"/>
      </w:r>
      <w:r>
        <w:rPr>
          <w:rFonts w:ascii="Amiri" w:hAnsi="Amiri" w:eastAsia="Amiri" w:cs="Amiri"/>
          <w:color w:val="111111"/>
          <w:sz w:val="28"/>
          <w:sz w:val="28"/>
          <w:szCs w:val="28"/>
          <w:rtl w:val="true"/>
          <w:lang w:bidi="ar-SA"/>
        </w:rPr>
        <w:t>،و قال شباب في الطبقات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w:t>
      </w:r>
      <w:r>
        <w:rPr>
          <w:rStyle w:val="FootnoteAnchor"/>
          <w:rtl w:val="true"/>
        </w:rPr>
        <w:footnoteReference w:id="1884"/>
      </w:r>
      <w:r>
        <w:rPr>
          <w:rFonts w:ascii="Amiri" w:hAnsi="Amiri" w:eastAsia="Amiri" w:cs="Amiri"/>
          <w:color w:val="111111"/>
          <w:sz w:val="28"/>
          <w:sz w:val="28"/>
          <w:szCs w:val="28"/>
          <w:rtl w:val="true"/>
          <w:lang w:bidi="ar-SA"/>
        </w:rPr>
        <w:t>من التابعين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العنبر بن عمرو بن تميم و ذكر قوما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بن الخشخاش بن مالك بن الحارث بن خلف بن مجفر بن كعب بن العنبر بن عمرو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الغاضرة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القلوص</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 لم يقل أخيف، و كذلك هو بخط‍‌ ابن الفرات مقيد كذلك، و 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الخشخاش بن مالك بن الحارث بن أخيف، يلقب مجفر بن كعب بن العنبر بن عمرو بن تميم، فاتفق هؤلاء كلهم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 xml:space="preserve">ابن أخيف </w:t>
      </w:r>
    </w:p>
    <w:p>
      <w:pPr>
        <w:pStyle w:val="BookText"/>
        <w:rPr/>
      </w:pPr>
      <w:r>
        <w:rPr>
          <w:rFonts w:ascii="Amiri" w:hAnsi="Amiri" w:eastAsia="Amiri" w:cs="Amiri"/>
          <w:color w:val="111111"/>
          <w:sz w:val="28"/>
          <w:sz w:val="28"/>
          <w:szCs w:val="28"/>
          <w:rtl w:val="true"/>
          <w:lang w:bidi="ar-SA"/>
        </w:rPr>
        <w:t xml:space="preserve">بضم الهمزة و فتح الخاء المعجمة و جعلوا اسم مجفر أخيفا إلاّ ابن قانع فإنه جعل أخيفا </w:t>
      </w:r>
      <w:r>
        <w:rPr>
          <w:rStyle w:val="FootnoteAnchor"/>
          <w:rtl w:val="true"/>
        </w:rPr>
        <w:footnoteReference w:id="1887"/>
      </w:r>
      <w:r>
        <w:rPr>
          <w:rFonts w:ascii="Amiri" w:hAnsi="Amiri" w:eastAsia="Amiri" w:cs="Amiri"/>
          <w:color w:val="111111"/>
          <w:sz w:val="28"/>
          <w:sz w:val="28"/>
          <w:szCs w:val="28"/>
          <w:rtl w:val="true"/>
          <w:lang w:bidi="ar-SA"/>
        </w:rPr>
        <w:t>بن الحارث بن مجفر، و ذكره ابن أبي خيثمة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الخشخاش بن مالك، و لم يزد، و ذكره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الخشخاش بن جناب و لم يزد، و خالف شبابا و ابن البرقي و ابن قانع ما ذكره ابن الكلبي في جمهرة أنساب بني تميم، فإنه لم يذكر في نسبه أخيفا </w:t>
      </w:r>
      <w:r>
        <w:rPr>
          <w:rStyle w:val="FootnoteAnchor"/>
          <w:rtl w:val="true"/>
        </w:rPr>
        <w:footnoteReference w:id="1888"/>
      </w:r>
      <w:r>
        <w:rPr>
          <w:rFonts w:ascii="Amiri" w:hAnsi="Amiri" w:eastAsia="Amiri" w:cs="Amiri"/>
          <w:color w:val="111111"/>
          <w:sz w:val="28"/>
          <w:sz w:val="28"/>
          <w:szCs w:val="28"/>
          <w:rtl w:val="true"/>
          <w:lang w:bidi="ar-SA"/>
        </w:rPr>
        <w:t>و سمى مجفرا عبد 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مجفّر بفتح الجيم و تشديد الفاء، فقال و ولد كعب بن العنبر مجفّر و اسمه عبد شمس و جارية </w:t>
      </w:r>
      <w:r>
        <w:rPr>
          <w:rStyle w:val="FootnoteAnchor"/>
          <w:rtl w:val="true"/>
        </w:rPr>
        <w:footnoteReference w:id="1889"/>
      </w:r>
      <w:r>
        <w:rPr>
          <w:rFonts w:ascii="Amiri" w:hAnsi="Amiri" w:eastAsia="Amiri" w:cs="Amiri"/>
          <w:color w:val="111111"/>
          <w:sz w:val="28"/>
          <w:sz w:val="28"/>
          <w:szCs w:val="28"/>
          <w:rtl w:val="true"/>
          <w:lang w:bidi="ar-SA"/>
        </w:rPr>
        <w:t>فولد مجفّر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و عبد اللّه، و زهيرا </w:t>
      </w:r>
      <w:r>
        <w:rPr>
          <w:rStyle w:val="FootnoteAnchor"/>
          <w:rtl w:val="true"/>
        </w:rPr>
        <w:footnoteReference w:id="1890"/>
      </w:r>
      <w:r>
        <w:rPr>
          <w:rFonts w:ascii="Amiri" w:hAnsi="Amiri" w:eastAsia="Amiri" w:cs="Amiri"/>
          <w:color w:val="111111"/>
          <w:sz w:val="28"/>
          <w:sz w:val="28"/>
          <w:szCs w:val="28"/>
          <w:rtl w:val="true"/>
          <w:lang w:bidi="ar-SA"/>
        </w:rPr>
        <w:t xml:space="preserve">،و الأخيف </w:t>
      </w:r>
      <w:r>
        <w:rPr>
          <w:rStyle w:val="FootnoteAnchor"/>
          <w:rtl w:val="true"/>
        </w:rPr>
        <w:footnoteReference w:id="1891"/>
      </w:r>
      <w:r>
        <w:rPr>
          <w:rFonts w:ascii="Amiri" w:hAnsi="Amiri" w:eastAsia="Amiri" w:cs="Amiri"/>
          <w:color w:val="111111"/>
          <w:sz w:val="28"/>
          <w:sz w:val="28"/>
          <w:szCs w:val="28"/>
          <w:rtl w:val="true"/>
          <w:lang w:bidi="ar-SA"/>
        </w:rPr>
        <w:t>،و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الحارث بن مجفّر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خلفا، و مرمضا، و وهبا، و أوسا، و عميرا، و جارية </w:t>
      </w:r>
      <w:r>
        <w:rPr>
          <w:rStyle w:val="FootnoteAnchor"/>
          <w:rtl w:val="true"/>
        </w:rPr>
        <w:footnoteReference w:id="1892"/>
      </w:r>
      <w:r>
        <w:rPr>
          <w:rFonts w:ascii="Amiri" w:hAnsi="Amiri" w:eastAsia="Amiri" w:cs="Amiri"/>
          <w:color w:val="111111"/>
          <w:sz w:val="28"/>
          <w:sz w:val="28"/>
          <w:szCs w:val="28"/>
          <w:rtl w:val="true"/>
          <w:lang w:bidi="ar-SA"/>
        </w:rPr>
        <w:t>،فمن بني مجفّر بن كعب بن العنبر الخشخاش بن جناب بن الحارث بن خلف بن الحارث بن مجفّر، و كان وفد على النبي صلّى اللّه عليه و سلّم هو و ابنه مالك بن الخشخاش أبو الحرّ، و ابن ابنه الحصين بن أبي الحرّ اسمه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ولده عبيد اللّه بن الحسن بن الحصين بن أبي الحرّ بن الخشخاش، قاضي البصرة، و من ولده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معاذ بن نصر بن حسان بن الحر بن أبي الحرّ بن أبي الخشخاش، قاضي البصرة، هذا آخر ما ذكره ابن الكلبي،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حصين بن أبي الحرّ مالك بن الخشخاش العنبري، روى عنه سمرة بن جندب، و جده الخشخاش </w:t>
      </w:r>
      <w:r>
        <w:rPr>
          <w:rStyle w:val="FootnoteAnchor"/>
          <w:rtl w:val="true"/>
        </w:rPr>
        <w:footnoteReference w:id="1893"/>
      </w:r>
      <w:r>
        <w:rPr>
          <w:rFonts w:ascii="Amiri" w:hAnsi="Amiri" w:eastAsia="Amiri" w:cs="Amiri"/>
          <w:color w:val="111111"/>
          <w:sz w:val="28"/>
          <w:sz w:val="28"/>
          <w:szCs w:val="28"/>
          <w:rtl w:val="true"/>
          <w:lang w:bidi="ar-SA"/>
        </w:rPr>
        <w:t>،روى عنه عبد الملك بن عمير، و الوليد بن مسلم أبو بشر العنبري، و قيل هو ابن جناب، 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خبّاب، و كذلك قال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مجفر بضم الميم و سكون الجيم و كسر الفاء فهو مجفر بن كعب بن العنبر بن عمرو بن تميم من ولده الخشخاش بن خبّاب بن الحارث بن مجفر، له صحبة و رواية، روى عنه حصين بن أبي الحرّ العنبري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عمير، أنا أبو الحسين بن بشران، أنا عثمان بن أحمد، نا حنبل بن إسحاق، نا أبو عبد اللّه، نا هشيم، </w:t>
      </w:r>
      <w:bookmarkStart w:id="576" w:name="pg11918_135118"/>
    </w:p>
    <w:p>
      <w:pPr>
        <w:pStyle w:val="BookText"/>
        <w:rPr/>
      </w:pPr>
      <w:bookmarkEnd w:id="576"/>
      <w:r>
        <w:rPr>
          <w:rFonts w:ascii="Amiri" w:hAnsi="Amiri" w:eastAsia="Amiri" w:cs="Amiri"/>
          <w:color w:val="111111"/>
          <w:sz w:val="28"/>
          <w:sz w:val="28"/>
          <w:szCs w:val="28"/>
          <w:rtl w:val="true"/>
          <w:lang w:bidi="ar-SA"/>
        </w:rPr>
        <w:t>أنا يونس بن عبيد، عن الوليد بن مسلم، عن الحصين بن أبي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عمران بن حصين فوافقته يتغدى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تصومنّ‌ يوما تجعله عليك حتما إلاّ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بن المزرفي </w:t>
      </w:r>
      <w:r>
        <w:rPr>
          <w:rStyle w:val="FootnoteAnchor"/>
          <w:rtl w:val="true"/>
        </w:rPr>
        <w:footnoteReference w:id="1894"/>
      </w:r>
      <w:r>
        <w:rPr>
          <w:rFonts w:ascii="Amiri" w:hAnsi="Amiri" w:eastAsia="Amiri" w:cs="Amiri"/>
          <w:color w:val="111111"/>
          <w:sz w:val="28"/>
          <w:sz w:val="28"/>
          <w:szCs w:val="28"/>
          <w:rtl w:val="true"/>
          <w:lang w:bidi="ar-SA"/>
        </w:rPr>
        <w:t>،أنا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نا إسماعيل بن عليّة، أنا يونس بن عبيد، عن الوليد بن مسلم، عن حصين بن الحرّ </w:t>
      </w:r>
      <w:r>
        <w:rPr>
          <w:rStyle w:val="FootnoteAnchor"/>
          <w:rtl w:val="true"/>
        </w:rPr>
        <w:footnoteReference w:id="18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عمران بن حصين لحاجة و أنا صائم، فأمر لي بطعام،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تصومنّ‌ يوما تجعل صومه عليك حتما ليس رمضان</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3957610_73709187"/>
      <w:bookmarkStart w:id="578" w:name="_Toc224"/>
      <w:bookmarkEnd w:id="577"/>
      <w:r>
        <w:rPr/>
        <w:t>1649</w:t>
      </w:r>
      <w:r>
        <w:rPr>
          <w:rtl w:val="true"/>
        </w:rPr>
        <w:t xml:space="preserve"> - </w:t>
      </w:r>
      <w:r>
        <w:rPr>
          <w:rtl w:val="true"/>
        </w:rPr>
        <w:t>حصين بن نمير  بن نائل</w:t>
      </w:r>
      <w:bookmarkEnd w:id="578"/>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نمير </w:t>
      </w:r>
      <w:r>
        <w:rPr>
          <w:rStyle w:val="FootnoteAnchor"/>
          <w:rtl w:val="true"/>
        </w:rPr>
        <w:footnoteReference w:id="1896"/>
      </w:r>
      <w:r>
        <w:rPr>
          <w:rFonts w:ascii="IRNazanin" w:hAnsi="IRNazanin" w:eastAsia="IRNazanin"/>
          <w:color w:val="111111"/>
          <w:sz w:val="28"/>
          <w:sz w:val="28"/>
          <w:szCs w:val="28"/>
          <w:rtl w:val="true"/>
          <w:lang w:bidi="fa-IR"/>
        </w:rPr>
        <w:t xml:space="preserve">بن نائل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ابن لبيد بن جعثنة بن الحارث بن سلمة بن شكامة بن شبيب</w:t>
      </w:r>
    </w:p>
    <w:p>
      <w:pPr>
        <w:pStyle w:val="BookText"/>
        <w:rPr/>
      </w:pPr>
      <w:r>
        <w:rPr>
          <w:rFonts w:ascii="Amiri" w:hAnsi="Amiri" w:eastAsia="Amiri" w:cs="Amiri"/>
          <w:color w:val="111111"/>
          <w:sz w:val="28"/>
          <w:sz w:val="28"/>
          <w:szCs w:val="28"/>
          <w:rtl w:val="true"/>
          <w:lang w:bidi="ar-SA"/>
        </w:rPr>
        <w:t>ابن السّكون بن أشرس بن كندة، و هو ثور بن عفير بن عدي بن الحارث</w:t>
      </w:r>
    </w:p>
    <w:p>
      <w:pPr>
        <w:pStyle w:val="BookText"/>
        <w:rPr/>
      </w:pPr>
      <w:r>
        <w:rPr>
          <w:rFonts w:ascii="Amiri" w:hAnsi="Amiri" w:eastAsia="Amiri" w:cs="Amiri"/>
          <w:color w:val="111111"/>
          <w:sz w:val="28"/>
          <w:sz w:val="28"/>
          <w:szCs w:val="28"/>
          <w:rtl w:val="true"/>
          <w:lang w:bidi="ar-SA"/>
        </w:rPr>
        <w:t xml:space="preserve">أبو عبد الرّحمن الكندي ثم السّكوني </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من أهل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بلال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ابنه يزيد بن حصين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بدمشق حين عزم معاوية على الخروج إلى صفّين و خرج معه، و ولي الصائفة ليزيد بن معاوية، و كان أميرا على جند حمص، و كان في الجيش الذي وجهه يزيد إلى </w:t>
      </w:r>
    </w:p>
    <w:p>
      <w:pPr>
        <w:pStyle w:val="BookText"/>
        <w:rPr/>
      </w:pPr>
      <w:r>
        <w:rPr>
          <w:rFonts w:ascii="Amiri" w:hAnsi="Amiri" w:eastAsia="Amiri" w:cs="Amiri"/>
          <w:color w:val="111111"/>
          <w:sz w:val="28"/>
          <w:sz w:val="28"/>
          <w:szCs w:val="28"/>
          <w:rtl w:val="true"/>
          <w:lang w:bidi="ar-SA"/>
        </w:rPr>
        <w:t xml:space="preserve">أهل المدينة من دمشق لقتال أهل الحرّة، و استخلفه مسلم بن عقبة </w:t>
      </w:r>
      <w:r>
        <w:rPr>
          <w:rStyle w:val="FootnoteAnchor"/>
          <w:rtl w:val="true"/>
        </w:rPr>
        <w:footnoteReference w:id="1900"/>
      </w:r>
      <w:r>
        <w:rPr>
          <w:rFonts w:ascii="Amiri" w:hAnsi="Amiri" w:eastAsia="Amiri" w:cs="Amiri"/>
          <w:color w:val="111111"/>
          <w:sz w:val="28"/>
          <w:sz w:val="28"/>
          <w:szCs w:val="28"/>
          <w:rtl w:val="true"/>
          <w:lang w:bidi="ar-SA"/>
        </w:rPr>
        <w:t xml:space="preserve">المعروف بمسرف على الجيش، و قاتل ابن الزبير و كان بالجابية حين عقدت لمروان بن الحكم الخلافة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عبد اللّه بن محمد بن الحارث، نا عبيد اللّه بن واصل، نا عبيد اللّه بن محمد التميمي، نا عبد الوارث بن سعيد، نا محمد بن الزبير، عن يزيد بن الحصين بن نمير السّكوني،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بلال يخطب على أخيه، و كان عمر استعمل بلالا على الأردن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بلال و هذا أخي كنا عبدين فأعتقنا اللّه، و كنا ضالّين فهدانا اللّه، و كنا عائلين فأغنانا اللّه، فإن تنكحونا فالحمد للّه و إن تردونا فلا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فأنكحوه و كانت المرأة عربية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أنا أبو علي بن شاذان، أنا أبو الحسن أحمد بن إسحاق بن نيخاب الطّيبي، أنا أبو إسحاق إبراهيم بن الحسن بن علي الكسائي، نا أبو سعيد يحيى بن سليمان الجعفي، حدّثني شيخ لنا عن الكلبي، فذكر قدوم شرحبيل بن السّمط‍‌ على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شرحبيل أتى حصين بن نمير في منزله، فبعث حصين إلى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تأتينا فإن شرحبيل عندنا، فأتاهم جرير و 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نمير، قال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الوارث، نا محمد بن الزبير، نا يزيد بن حصين،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بلالا خطب على أخيه و كان عمر استعمله على الأردن فزوجوه عربية، و يقال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فيمن أحرق الكعبة، و لم يصح إسناده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حصين عامل عمر بن الخطاب والد يزيد بن حصين، كذا فرّق بينهما،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903"/>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المقرئ،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نمير الكندي، يكنى أبا عبد الرّحمن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خيرون، أنا أبو القاسم بن بشران، أنا أبو علي بن الصّوّاف، نا أبو جعفر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نمير، أبو عبد الرّحمن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شعيب بن إبراهيم، نا سفيان بن عمر، عن محمد بن سوقة،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السّكون مع أول كندة مع حصين بن نمير السّكوني، و معاوية بن خديج في أربعمائة فاعترضهم عمر، فإذا فيهم فتية دلم </w:t>
      </w:r>
      <w:r>
        <w:rPr>
          <w:rStyle w:val="FootnoteAnchor"/>
          <w:rtl w:val="true"/>
        </w:rPr>
        <w:footnoteReference w:id="1906"/>
      </w:r>
      <w:r>
        <w:rPr>
          <w:rFonts w:ascii="IRNazanin" w:hAnsi="IRNazanin" w:eastAsia="IRNazanin"/>
          <w:color w:val="111111"/>
          <w:sz w:val="28"/>
          <w:sz w:val="28"/>
          <w:szCs w:val="28"/>
          <w:rtl w:val="true"/>
          <w:lang w:bidi="fa-IR"/>
        </w:rPr>
        <w:t xml:space="preserve">سباط‍‌ </w:t>
      </w:r>
      <w:r>
        <w:rPr>
          <w:rStyle w:val="FootnoteAnchor"/>
          <w:rtl w:val="true"/>
        </w:rPr>
        <w:footnoteReference w:id="1907"/>
      </w:r>
      <w:r>
        <w:rPr>
          <w:rFonts w:ascii="Amiri" w:hAnsi="Amiri" w:eastAsia="Amiri" w:cs="Amiri"/>
          <w:color w:val="111111"/>
          <w:sz w:val="28"/>
          <w:sz w:val="28"/>
          <w:szCs w:val="28"/>
          <w:rtl w:val="true"/>
          <w:lang w:bidi="ar-SA"/>
        </w:rPr>
        <w:t xml:space="preserve">مع معاوية بن خديج </w:t>
      </w:r>
      <w:r>
        <w:rPr>
          <w:rStyle w:val="FootnoteAnchor"/>
          <w:rtl w:val="true"/>
        </w:rPr>
        <w:footnoteReference w:id="1908"/>
      </w:r>
      <w:r>
        <w:rPr>
          <w:rFonts w:ascii="Amiri" w:hAnsi="Amiri" w:eastAsia="Amiri" w:cs="Amiri"/>
          <w:color w:val="111111"/>
          <w:sz w:val="28"/>
          <w:sz w:val="28"/>
          <w:szCs w:val="28"/>
          <w:rtl w:val="true"/>
          <w:lang w:bidi="ar-SA"/>
        </w:rPr>
        <w:t>فأعرض عنه ثم أعرض، ثم أعرض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عنهم لمتردد، و ما مرّ بي قوم من العرب أكره إليّ‌ منهم، ثم أمضاهم فكان بعد يكثر أن يتذكرهم بالكراهية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يعجب الناس من رأي عمر حين تعقبوه، بعد ما كان من أمر الفتية الذي كان، و إذا هم رءوس تلك الفتنة، فكان منهم من غزا عثمان، و كان منهم رجل يقال له سودان بن حمران قتل عثمان بن عفّان، و إذا منهم رجل حليف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w:t>
      </w:r>
      <w:r>
        <w:rPr>
          <w:rStyle w:val="FootnoteAnchor"/>
          <w:rtl w:val="true"/>
        </w:rPr>
        <w:footnoteReference w:id="1909"/>
      </w:r>
      <w:r>
        <w:rPr>
          <w:rFonts w:ascii="Amiri" w:hAnsi="Amiri" w:eastAsia="Amiri" w:cs="Amiri"/>
          <w:color w:val="111111"/>
          <w:sz w:val="28"/>
          <w:sz w:val="28"/>
          <w:szCs w:val="28"/>
          <w:rtl w:val="true"/>
          <w:lang w:bidi="ar-SA"/>
        </w:rPr>
        <w:t xml:space="preserve">بن ملجم قتل علي بن أبي طالب، و إذا منهم معاوية بن خديج </w:t>
      </w:r>
      <w:r>
        <w:rPr>
          <w:rStyle w:val="FootnoteAnchor"/>
          <w:rtl w:val="true"/>
        </w:rPr>
        <w:footnoteReference w:id="1910"/>
      </w:r>
      <w:r>
        <w:rPr>
          <w:rFonts w:ascii="Amiri" w:hAnsi="Amiri" w:eastAsia="Amiri" w:cs="Amiri"/>
          <w:color w:val="111111"/>
          <w:sz w:val="28"/>
          <w:sz w:val="28"/>
          <w:szCs w:val="28"/>
          <w:rtl w:val="true"/>
          <w:lang w:bidi="ar-SA"/>
        </w:rPr>
        <w:t xml:space="preserve">فنهض في قوم منهم يتبع </w:t>
      </w:r>
    </w:p>
    <w:p>
      <w:pPr>
        <w:pStyle w:val="BookText"/>
        <w:rPr/>
      </w:pPr>
      <w:r>
        <w:rPr>
          <w:rFonts w:ascii="Amiri" w:hAnsi="Amiri" w:eastAsia="Amiri" w:cs="Amiri"/>
          <w:color w:val="111111"/>
          <w:sz w:val="28"/>
          <w:sz w:val="28"/>
          <w:szCs w:val="28"/>
          <w:rtl w:val="true"/>
          <w:lang w:bidi="ar-SA"/>
        </w:rPr>
        <w:t>قتلة عثمان يقتلهم و إذا منهم يهوون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فيهم حصين و هو الذي حاصر ابن الزبير بمكة، و رمى الكعبة بالمنجنيق فسترت بالخشب فاحترقت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خمسين غزوة ابن قحذم </w:t>
      </w:r>
      <w:r>
        <w:rPr>
          <w:rStyle w:val="FootnoteAnchor"/>
          <w:rtl w:val="true"/>
        </w:rPr>
        <w:footnoteReference w:id="1912"/>
      </w:r>
      <w:r>
        <w:rPr>
          <w:rFonts w:ascii="Amiri" w:hAnsi="Amiri" w:eastAsia="Amiri" w:cs="Amiri"/>
          <w:color w:val="111111"/>
          <w:sz w:val="28"/>
          <w:sz w:val="28"/>
          <w:szCs w:val="28"/>
          <w:rtl w:val="true"/>
          <w:lang w:bidi="ar-SA"/>
        </w:rPr>
        <w:t xml:space="preserve">و فضالة بن عبيد و ابن شجرة </w:t>
      </w:r>
      <w:r>
        <w:rPr>
          <w:rStyle w:val="FootnoteAnchor"/>
          <w:rtl w:val="true"/>
        </w:rPr>
        <w:footnoteReference w:id="1913"/>
      </w:r>
      <w:r>
        <w:rPr>
          <w:rFonts w:ascii="Amiri" w:hAnsi="Amiri" w:eastAsia="Amiri" w:cs="Amiri"/>
          <w:color w:val="111111"/>
          <w:sz w:val="28"/>
          <w:sz w:val="28"/>
          <w:szCs w:val="28"/>
          <w:rtl w:val="true"/>
          <w:lang w:bidi="ar-SA"/>
        </w:rPr>
        <w:t xml:space="preserve">، و الحصين بن نمير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القاسم بن أبي العقب، أنا أحمد بن إبراهيم، أنا ابن عائذ، نا الوليد، حدّثني ابن علاّق، 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ثمان و خمسين شتا عمر </w:t>
      </w:r>
      <w:r>
        <w:rPr>
          <w:rStyle w:val="FootnoteAnchor"/>
          <w:rtl w:val="true"/>
        </w:rPr>
        <w:footnoteReference w:id="1915"/>
      </w:r>
      <w:r>
        <w:rPr>
          <w:rFonts w:ascii="Amiri" w:hAnsi="Amiri" w:eastAsia="Amiri" w:cs="Amiri"/>
          <w:color w:val="111111"/>
          <w:sz w:val="28"/>
          <w:sz w:val="28"/>
          <w:szCs w:val="28"/>
          <w:rtl w:val="true"/>
          <w:lang w:bidi="ar-SA"/>
        </w:rPr>
        <w:t xml:space="preserve">بن مرة المندرون </w:t>
      </w:r>
      <w:r>
        <w:rPr>
          <w:rStyle w:val="FootnoteAnchor"/>
          <w:rtl w:val="true"/>
        </w:rPr>
        <w:footnoteReference w:id="1916"/>
      </w:r>
      <w:r>
        <w:rPr>
          <w:rFonts w:ascii="Amiri" w:hAnsi="Amiri" w:eastAsia="Amiri" w:cs="Amiri"/>
          <w:color w:val="111111"/>
          <w:sz w:val="28"/>
          <w:sz w:val="28"/>
          <w:szCs w:val="28"/>
          <w:rtl w:val="true"/>
          <w:lang w:bidi="ar-SA"/>
        </w:rPr>
        <w:t>و أعاد الحصين بن نمير صائفة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1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صائفة عليها حصين بن نمير اليشكري فغزا سورية، كذا قال، و الصواب السّكوني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w:t>
      </w:r>
      <w:r>
        <w:rPr>
          <w:rStyle w:val="FootnoteAnchor"/>
          <w:rtl w:val="true"/>
        </w:rPr>
        <w:footnoteReference w:id="1919"/>
      </w:r>
      <w:r>
        <w:rPr>
          <w:rFonts w:ascii="Amiri" w:hAnsi="Amiri" w:eastAsia="Amiri" w:cs="Amiri"/>
          <w:color w:val="111111"/>
          <w:sz w:val="28"/>
          <w:sz w:val="28"/>
          <w:szCs w:val="28"/>
          <w:rtl w:val="true"/>
          <w:lang w:bidi="ar-SA"/>
        </w:rPr>
        <w:t>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p>
    <w:p>
      <w:pPr>
        <w:pStyle w:val="BookText"/>
        <w:rPr/>
      </w:pPr>
      <w:r>
        <w:rPr>
          <w:rFonts w:ascii="Amiri" w:hAnsi="Amiri" w:eastAsia="Amiri" w:cs="Amiri"/>
          <w:color w:val="111111"/>
          <w:sz w:val="28"/>
          <w:sz w:val="28"/>
          <w:szCs w:val="28"/>
          <w:rtl w:val="true"/>
          <w:lang w:bidi="ar-SA"/>
        </w:rPr>
        <w:t xml:space="preserve">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Style w:val="FootnoteAnchor"/>
          <w:rtl w:val="true"/>
        </w:rPr>
        <w:footnoteReference w:id="19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نا أبو بكر بن أبي خيثمة، نا أبي، نا وهب بن جرير، نا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مسرف بن عقبة بالناس و هو ثقيل في الموت نحو مكة حتى إذا صدر عن الأبواء </w:t>
      </w:r>
      <w:r>
        <w:rPr>
          <w:rStyle w:val="FootnoteAnchor"/>
          <w:rtl w:val="true"/>
        </w:rPr>
        <w:footnoteReference w:id="1921"/>
      </w:r>
      <w:r>
        <w:rPr>
          <w:rFonts w:ascii="Amiri" w:hAnsi="Amiri" w:eastAsia="Amiri" w:cs="Amiri"/>
          <w:color w:val="111111"/>
          <w:sz w:val="28"/>
          <w:sz w:val="28"/>
          <w:szCs w:val="28"/>
          <w:rtl w:val="true"/>
          <w:lang w:bidi="ar-SA"/>
        </w:rPr>
        <w:t>هلك إلى النار، فلما عرف الموت دعا حصين بن نمير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أعرابي جلف، فسر بهذا الجيش، فمضى حصين بن نمير من وجهه ذلك، فلم يزل محاصرا لأهل مكة حتى هلك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فبلغت ابن الزبير وفاة يزيد قبل أن تبلغ حصين بن نمير فبادأهم </w:t>
      </w:r>
      <w:r>
        <w:rPr>
          <w:rStyle w:val="FootnoteAnchor"/>
          <w:rtl w:val="true"/>
        </w:rPr>
        <w:footnoteReference w:id="1922"/>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تقاتلون فقد مات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لخليفته،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هلك خليفة الذي استخلف،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فنقاتل لمن استخلف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يعهد إلى أحد،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ما تقول حقا فما أسرع الخبر إلينا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عمر، حدّثني عبد اللّه بن جعفر، عن عمته أم بكر بنت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شرحبيل بن أبي عون عن أبيه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عبد الرّحمن بن أبي الزناد، قال غيره عن أبيه و غيرهم أيضا، قد حدّثني بطائفة من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يزيد مسلم بن عقبة،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بك حدث فحصين بن نمير على الناس، فورد مسلم بن عقبة المدينة فمنعوه أن يدخلها، فأوقع بهم و أنهبها </w:t>
      </w:r>
      <w:r>
        <w:rPr>
          <w:rStyle w:val="FootnoteAnchor"/>
          <w:rtl w:val="true"/>
        </w:rPr>
        <w:footnoteReference w:id="1924"/>
      </w:r>
      <w:r>
        <w:rPr>
          <w:rFonts w:ascii="Amiri" w:hAnsi="Amiri" w:eastAsia="Amiri" w:cs="Amiri"/>
          <w:color w:val="111111"/>
          <w:sz w:val="28"/>
          <w:sz w:val="28"/>
          <w:szCs w:val="28"/>
          <w:rtl w:val="true"/>
          <w:lang w:bidi="ar-SA"/>
        </w:rPr>
        <w:t xml:space="preserve">ثلاثا، ثم خرج يريد ابن الزبير </w:t>
      </w:r>
      <w:r>
        <w:rPr>
          <w:rStyle w:val="FootnoteAnchor"/>
          <w:rtl w:val="true"/>
        </w:rPr>
        <w:footnoteReference w:id="1925"/>
      </w:r>
      <w:r>
        <w:rPr>
          <w:rFonts w:ascii="Amiri" w:hAnsi="Amiri" w:eastAsia="Amiri" w:cs="Amiri"/>
          <w:color w:val="111111"/>
          <w:sz w:val="28"/>
          <w:sz w:val="28"/>
          <w:szCs w:val="28"/>
          <w:rtl w:val="true"/>
          <w:lang w:bidi="ar-SA"/>
        </w:rPr>
        <w:t xml:space="preserve">،فلما كان بالمشلل </w:t>
      </w:r>
      <w:r>
        <w:rPr>
          <w:rStyle w:val="FootnoteAnchor"/>
          <w:rtl w:val="true"/>
        </w:rPr>
        <w:footnoteReference w:id="1926"/>
      </w:r>
      <w:r>
        <w:rPr>
          <w:rFonts w:ascii="IRNazanin" w:hAnsi="IRNazanin" w:eastAsia="IRNazanin"/>
          <w:color w:val="111111"/>
          <w:sz w:val="28"/>
          <w:sz w:val="28"/>
          <w:szCs w:val="28"/>
          <w:rtl w:val="true"/>
          <w:lang w:bidi="fa-IR"/>
        </w:rPr>
        <w:t xml:space="preserve">نزل به الموت فدعا </w:t>
      </w:r>
    </w:p>
    <w:p>
      <w:pPr>
        <w:pStyle w:val="BookText"/>
        <w:rPr/>
      </w:pPr>
      <w:r>
        <w:rPr>
          <w:rFonts w:ascii="Amiri" w:hAnsi="Amiri" w:eastAsia="Amiri" w:cs="Amiri"/>
          <w:color w:val="111111"/>
          <w:sz w:val="28"/>
          <w:sz w:val="28"/>
          <w:szCs w:val="28"/>
          <w:rtl w:val="true"/>
          <w:lang w:bidi="ar-SA"/>
        </w:rPr>
        <w:t>حصين بن نمير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بردعة </w:t>
      </w:r>
      <w:r>
        <w:rPr>
          <w:rStyle w:val="FootnoteAnchor"/>
          <w:rtl w:val="true"/>
        </w:rPr>
        <w:footnoteReference w:id="1927"/>
      </w:r>
      <w:r>
        <w:rPr>
          <w:rFonts w:ascii="Amiri" w:hAnsi="Amiri" w:eastAsia="Amiri" w:cs="Amiri"/>
          <w:color w:val="111111"/>
          <w:sz w:val="28"/>
          <w:sz w:val="28"/>
          <w:szCs w:val="28"/>
          <w:rtl w:val="true"/>
          <w:lang w:bidi="ar-SA"/>
        </w:rPr>
        <w:t>الحمار، لو لا عهد أمير المؤمنين إليّ‌ فيك ما عهدت إليك، اسمع عهدي لا تمكن قريشا من أذنك، و لا تزدهم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الوقاف ثم الثقاف ثم الانصراف </w:t>
      </w:r>
      <w:r>
        <w:rPr>
          <w:rStyle w:val="FootnoteAnchor"/>
          <w:rtl w:val="true"/>
        </w:rPr>
        <w:footnoteReference w:id="1928"/>
      </w:r>
      <w:r>
        <w:rPr>
          <w:rFonts w:ascii="Amiri" w:hAnsi="Amiri" w:eastAsia="Amiri" w:cs="Amiri"/>
          <w:color w:val="111111"/>
          <w:sz w:val="28"/>
          <w:sz w:val="28"/>
          <w:szCs w:val="28"/>
          <w:rtl w:val="true"/>
          <w:lang w:bidi="ar-SA"/>
        </w:rPr>
        <w:t>،و أعلم الناس أن الحصين 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مكانه </w:t>
      </w:r>
      <w:r>
        <w:rPr>
          <w:rStyle w:val="FootnoteAnchor"/>
          <w:rtl w:val="true"/>
        </w:rPr>
        <w:footnoteReference w:id="1929"/>
      </w:r>
      <w:r>
        <w:rPr>
          <w:rFonts w:ascii="IRNazanin" w:hAnsi="IRNazanin" w:eastAsia="IRNazanin"/>
          <w:color w:val="111111"/>
          <w:sz w:val="28"/>
          <w:sz w:val="28"/>
          <w:szCs w:val="28"/>
          <w:rtl w:val="true"/>
          <w:lang w:bidi="fa-IR"/>
        </w:rPr>
        <w:t xml:space="preserve">فدفن على ظهر المشلل </w:t>
      </w:r>
      <w:r>
        <w:rPr>
          <w:rStyle w:val="FootnoteAnchor"/>
          <w:rtl w:val="true"/>
        </w:rPr>
        <w:footnoteReference w:id="1930"/>
      </w:r>
      <w:r>
        <w:rPr>
          <w:rFonts w:ascii="Amiri" w:hAnsi="Amiri" w:eastAsia="Amiri" w:cs="Amiri"/>
          <w:color w:val="111111"/>
          <w:sz w:val="28"/>
          <w:sz w:val="28"/>
          <w:szCs w:val="28"/>
          <w:rtl w:val="true"/>
          <w:lang w:bidi="ar-SA"/>
        </w:rPr>
        <w:t xml:space="preserve">لسبع ليال بقين من المحرم سنة أربع و ستين و مضى حصين بن نمير في أصحابه حتى قدم مكة، فنزل بالحجون </w:t>
      </w:r>
      <w:r>
        <w:rPr>
          <w:rStyle w:val="FootnoteAnchor"/>
          <w:rtl w:val="true"/>
        </w:rPr>
        <w:footnoteReference w:id="1931"/>
      </w:r>
      <w:r>
        <w:rPr>
          <w:rFonts w:ascii="Amiri" w:hAnsi="Amiri" w:eastAsia="Amiri" w:cs="Amiri"/>
          <w:color w:val="111111"/>
          <w:sz w:val="28"/>
          <w:sz w:val="28"/>
          <w:szCs w:val="28"/>
          <w:rtl w:val="true"/>
          <w:lang w:bidi="ar-SA"/>
        </w:rPr>
        <w:t>إلى بئر ميمون، و عسكر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يحاصر ابن الزبير، فكان الحصر أربعة و ستين يوما يتقاتلون فيها أشد القتال، و نصب الحصين المنجنيق على ابن الزبير و أصحابه و رمى الكعبة، و لقد قتل من الفريقين بشر كثير، و أصاب المسور فلقة من حجر المنجنيق، فمات ليلة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يزيد بن معاوية، و ذلك لهلال شهر ربيع الآخر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حصين بن نمير و من معه من أهل الشام عبد اللّه بن الزبير أن يدعهم يطوفوا بالبيت و ينصرفوا عنه، فشاور في ذلك أصحابه، ثم أذن لهم فطافوا و كلّم ابن الزبير الحصين بن نمير،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يزيد و أنا أحقّ‌ الناس بهذا الأمر لأن عثمان عهد إليّ‌ في ذلك عهدا صلّى به خلفي طلحة و الزبير و عرفته أم المؤمنين، فبايعني و ادخل فيما يدخل فيه </w:t>
      </w:r>
      <w:r>
        <w:rPr>
          <w:rStyle w:val="FootnoteAnchor"/>
          <w:rtl w:val="true"/>
        </w:rPr>
        <w:footnoteReference w:id="1932"/>
      </w:r>
      <w:r>
        <w:rPr>
          <w:rFonts w:ascii="Amiri" w:hAnsi="Amiri" w:eastAsia="Amiri" w:cs="Amiri"/>
          <w:color w:val="111111"/>
          <w:sz w:val="28"/>
          <w:sz w:val="28"/>
          <w:szCs w:val="28"/>
          <w:rtl w:val="true"/>
          <w:lang w:bidi="ar-SA"/>
        </w:rPr>
        <w:t>الناس معي يكن لك ما لهم و عليك ما عليهم، فقال له الحصين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اللّه يا أبا بكر لا أتقرب إليك بغير ما في نفسي، أقدم الشام فإن وجدتهم مجتمعين لك أطعتك و قاتلت من عصاك، و إن وجدتهم مجتمعين على غيرك أطعته و قاتلتك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سر معي أنت إلى الشام أملكك رقاب العرب، فقال ابن الزبير أ و أبعث رسولا، قال تبّا لك سائر اليوم إن رسولك لا يكون مثلك، و افترقا و أمن الناس و وضعت الحرب أوزارها و أقام أهل الشام أياما يبتاعون حوائجهم و يتجهزون ثم انصرفوا راجعين إلى </w:t>
      </w:r>
    </w:p>
    <w:p>
      <w:pPr>
        <w:pStyle w:val="BookText"/>
        <w:rPr/>
      </w:pPr>
      <w:r>
        <w:rPr>
          <w:rFonts w:ascii="Amiri" w:hAnsi="Amiri" w:eastAsia="Amiri" w:cs="Amiri"/>
          <w:color w:val="111111"/>
          <w:sz w:val="28"/>
          <w:sz w:val="28"/>
          <w:szCs w:val="28"/>
          <w:rtl w:val="true"/>
          <w:lang w:bidi="ar-SA"/>
        </w:rPr>
        <w:t xml:space="preserve">الشام، فدعا ابن الزبير من يومئذ إلى نفسه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أبو الحسين بن بشران، أنا عثمان بن أحمد، أنا حنبل بن إسحاق، أنا أبو بشر ختن المقرئ، نا غسّان بن مضر، نا سعيد بن يزيد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برأس ابن زياد و رءوس الناس من أشراف أهل الشام فيهم حصين بن نمير الكندي، و كان فيمن قاتل ابن الزبير و نصب عليه القذاف،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رأس كل رجل منهم عند قذافته التي كان يرمينا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أبو منصور محمد بن الحسن، نا أبو العباس أحمد بن الحسين،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أحرق مصعب بن الزبير المختار، و أحرق إبراهيم بن الأشتر عبيد اللّه بن زياد و حصين بن نمير السّكوني، فقال عبد الملك بن مروان </w:t>
      </w:r>
      <w:r>
        <w:rPr>
          <w:rStyle w:val="FootnoteAnchor"/>
          <w:rtl w:val="true"/>
        </w:rPr>
        <w:footnoteReference w:id="1934"/>
      </w:r>
      <w:r>
        <w:rPr>
          <w:rFonts w:ascii="Amiri" w:hAnsi="Amiri" w:eastAsia="Amiri" w:cs="Amiri"/>
          <w:color w:val="111111"/>
          <w:sz w:val="28"/>
          <w:sz w:val="28"/>
          <w:szCs w:val="28"/>
          <w:rtl w:val="true"/>
          <w:lang w:bidi="ar-SA"/>
        </w:rPr>
        <w:t>و أتى بجسد ابن الأشتر لمولى 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حرّقه كما حرق مولاك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الزينبي في كتابه، أنا أبو القاسم علي بن المحسن التنوخي، أنا أبو الحسين محمد </w:t>
      </w:r>
      <w:r>
        <w:rPr>
          <w:rStyle w:val="FootnoteAnchor"/>
          <w:rtl w:val="true"/>
        </w:rPr>
        <w:footnoteReference w:id="1936"/>
      </w:r>
      <w:r>
        <w:rPr>
          <w:rFonts w:ascii="Amiri" w:hAnsi="Amiri" w:eastAsia="Amiri" w:cs="Amiri"/>
          <w:color w:val="111111"/>
          <w:sz w:val="28"/>
          <w:sz w:val="28"/>
          <w:szCs w:val="28"/>
          <w:rtl w:val="true"/>
          <w:lang w:bidi="ar-SA"/>
        </w:rPr>
        <w:t xml:space="preserve">بن المظفر، أنا أبو محمد بكر بن أحمد بن حفص، نا أحمد بن محمد بن عيسى البغدادي بحمص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قديمة أدركت أصحاب النبي صلّى اللّه عليه و سلّم منهم حصين بن نمير السّكوني استعمله الخلفاء و أصحاب النبي صلّى اللّه عليه و سلّم أحياء، قتل في سنة ست و ستين عام الخازر </w:t>
      </w:r>
      <w:r>
        <w:rPr>
          <w:rStyle w:val="FootnoteAnchor"/>
          <w:rtl w:val="true"/>
        </w:rPr>
        <w:footnoteReference w:id="1937"/>
      </w:r>
      <w:r>
        <w:rPr>
          <w:rFonts w:ascii="Amiri" w:hAnsi="Amiri" w:eastAsia="Amiri" w:cs="Amiri"/>
          <w:color w:val="111111"/>
          <w:sz w:val="28"/>
          <w:sz w:val="28"/>
          <w:szCs w:val="28"/>
          <w:rtl w:val="true"/>
          <w:lang w:bidi="ar-SA"/>
        </w:rPr>
        <w:t xml:space="preserve">مع عبيد اللّه بن زياد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أحمد بن علي، أنا أحمد بن محمد العتيقي، أنا محمد بن الحسين بن عمر اليمني بمصر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القاضي أبو القاسم التنوخي، أنا محمد بن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بن </w:t>
      </w:r>
      <w:bookmarkStart w:id="579" w:name="pg11918_135132"/>
    </w:p>
    <w:p>
      <w:pPr>
        <w:pStyle w:val="BookText"/>
        <w:rPr/>
      </w:pPr>
      <w:bookmarkEnd w:id="579"/>
      <w:r>
        <w:rPr>
          <w:rFonts w:ascii="Amiri" w:hAnsi="Amiri" w:eastAsia="Amiri" w:cs="Amiri"/>
          <w:color w:val="111111"/>
          <w:sz w:val="28"/>
          <w:sz w:val="28"/>
          <w:szCs w:val="28"/>
          <w:rtl w:val="true"/>
          <w:lang w:bidi="ar-SA"/>
        </w:rPr>
        <w:t xml:space="preserve">أحمد بن حفص الشعراني، نا أبو بكر أحمد بن محمد بن عيسى البغدادي قال سنة ست و ستين عام الخازر </w:t>
      </w:r>
      <w:r>
        <w:rPr>
          <w:rStyle w:val="FootnoteAnchor"/>
          <w:rtl w:val="true"/>
        </w:rPr>
        <w:footnoteReference w:id="1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Style w:val="FootnoteAnchor"/>
          <w:rtl w:val="true"/>
        </w:rPr>
        <w:footnoteReference w:id="1940"/>
      </w:r>
      <w:r>
        <w:rPr>
          <w:rFonts w:ascii="Amiri" w:hAnsi="Amiri" w:eastAsia="Amiri" w:cs="Amiri"/>
          <w:color w:val="111111"/>
          <w:sz w:val="28"/>
          <w:sz w:val="28"/>
          <w:szCs w:val="28"/>
          <w:rtl w:val="true"/>
          <w:lang w:bidi="ar-SA"/>
        </w:rPr>
        <w:t>عبيد اللّه بن زياد و حصين بن نمير و جرير بن شراحيل الكندي في آخرين سمّوا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w:t>
      </w:r>
      <w:r>
        <w:rPr>
          <w:rStyle w:val="FootnoteAnchor"/>
          <w:rtl w:val="true"/>
        </w:rPr>
        <w:footnoteReference w:id="1941"/>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في هذا اليوم 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سنة سبع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بها عبيد اللّه بن زياد، و الحصين بن نمير ولي قتلهما إبراهيم بن الأشتر فبعث برءوسهم إلى المختار فبعث بها إلى ابن الزبير فنصبت بالمدينة و مكة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3957612_73709187"/>
      <w:bookmarkStart w:id="581" w:name="_Toc225"/>
      <w:bookmarkEnd w:id="580"/>
      <w:r>
        <w:rPr/>
        <w:t>1650</w:t>
      </w:r>
      <w:r>
        <w:rPr>
          <w:rtl w:val="true"/>
        </w:rPr>
        <w:t xml:space="preserve"> - </w:t>
      </w:r>
      <w:r>
        <w:rPr>
          <w:rtl w:val="true"/>
        </w:rPr>
        <w:t>حصين بن الوليد مولى بني يزيد بن معاوية</w:t>
      </w:r>
      <w:bookmarkEnd w:id="581"/>
    </w:p>
    <w:p>
      <w:pPr>
        <w:pStyle w:val="BookText"/>
        <w:rPr/>
      </w:pPr>
      <w:r>
        <w:rPr>
          <w:rFonts w:ascii="Amiri" w:hAnsi="Amiri" w:eastAsia="Amiri" w:cs="Amiri"/>
          <w:color w:val="111111"/>
          <w:sz w:val="28"/>
          <w:sz w:val="28"/>
          <w:szCs w:val="28"/>
          <w:rtl w:val="true"/>
          <w:lang w:bidi="ar-SA"/>
        </w:rPr>
        <w:t>روى عن الأزهر بن الوليد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أبي بكر بن الطبري، أنا أبو الحسين بن الفضل، أنا عبد اللّه بن جعفر، نا يعقوب </w:t>
      </w:r>
      <w:r>
        <w:rPr>
          <w:rStyle w:val="FootnoteAnchor"/>
          <w:rtl w:val="true"/>
        </w:rPr>
        <w:footnoteReference w:id="1943"/>
      </w:r>
      <w:r>
        <w:rPr>
          <w:rFonts w:ascii="Amiri" w:hAnsi="Amiri" w:eastAsia="Amiri" w:cs="Amiri"/>
          <w:color w:val="111111"/>
          <w:sz w:val="28"/>
          <w:sz w:val="28"/>
          <w:szCs w:val="28"/>
          <w:rtl w:val="true"/>
          <w:lang w:bidi="ar-SA"/>
        </w:rPr>
        <w:t>،حدّثني عبد الرّحمن بن إبراهيم، نا الوليد، نا حصين بن الوليد مولى بني يزيد، حدّثني الأزهر بن الوليد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 الدّرداء ببيت المقدس و هي تحدّث عن سير الحجاج بالعراق،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كنت أسمع و أنا أهدي إلى أبي الدّرداء </w:t>
      </w:r>
      <w:r>
        <w:rPr>
          <w:rStyle w:val="FootnoteAnchor"/>
          <w:rtl w:val="true"/>
        </w:rPr>
        <w:footnoteReference w:id="1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ليكفرن أقوام من هذه الأمة بعد إيمانهم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أنا </w:t>
      </w:r>
      <w:bookmarkStart w:id="582" w:name="pg11918_135134"/>
    </w:p>
    <w:p>
      <w:pPr>
        <w:pStyle w:val="BookText"/>
        <w:rPr/>
      </w:pPr>
      <w:bookmarkEnd w:id="582"/>
      <w:r>
        <w:rPr>
          <w:rFonts w:ascii="Amiri" w:hAnsi="Amiri" w:eastAsia="Amiri" w:cs="Amiri"/>
          <w:color w:val="111111"/>
          <w:sz w:val="28"/>
          <w:sz w:val="28"/>
          <w:szCs w:val="28"/>
          <w:rtl w:val="true"/>
          <w:lang w:bidi="ar-SA"/>
        </w:rPr>
        <w:t>جعفر بن محمد بن جعفر،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الوليد مولى بني يزيد، شيخ قديم، يحدث عنه وليد بن مسلم</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3957614_73709187"/>
      <w:bookmarkStart w:id="584" w:name="_Toc226"/>
      <w:bookmarkEnd w:id="583"/>
      <w:r>
        <w:rPr/>
        <w:t>1651</w:t>
      </w:r>
      <w:r>
        <w:rPr>
          <w:rtl w:val="true"/>
        </w:rPr>
        <w:t xml:space="preserve"> - </w:t>
      </w:r>
      <w:r>
        <w:rPr>
          <w:rtl w:val="true"/>
        </w:rPr>
        <w:t>حضرمي بن أحمد، و يسمى أيضا علي</w:t>
      </w:r>
      <w:bookmarkEnd w:id="584"/>
    </w:p>
    <w:p>
      <w:pPr>
        <w:pStyle w:val="BookText"/>
        <w:rPr/>
      </w:pPr>
      <w:r>
        <w:rPr>
          <w:rFonts w:ascii="Amiri" w:hAnsi="Amiri" w:eastAsia="Amiri" w:cs="Amiri"/>
          <w:color w:val="111111"/>
          <w:sz w:val="28"/>
          <w:sz w:val="28"/>
          <w:szCs w:val="28"/>
          <w:rtl w:val="true"/>
          <w:lang w:bidi="ar-SA"/>
        </w:rPr>
        <w:t>يأتي في باب العين</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3957616_73709187"/>
      <w:bookmarkStart w:id="586" w:name="_Toc227"/>
      <w:bookmarkEnd w:id="585"/>
      <w:r>
        <w:rPr>
          <w:rtl w:val="true"/>
        </w:rPr>
        <w:t>ذكر من اسمه حضين</w:t>
      </w:r>
      <w:bookmarkEnd w:id="586"/>
    </w:p>
    <w:p>
      <w:pPr>
        <w:pStyle w:val="Heading4"/>
        <w:numPr>
          <w:ilvl w:val="3"/>
          <w:numId w:val="1"/>
        </w:numPr>
        <w:rPr/>
      </w:pPr>
      <w:bookmarkStart w:id="587" w:name="__RefHeading___Toc13957618_73709187"/>
      <w:bookmarkStart w:id="588" w:name="_Toc228"/>
      <w:bookmarkEnd w:id="587"/>
      <w:r>
        <w:rPr/>
        <w:t>1652</w:t>
      </w:r>
      <w:r>
        <w:rPr>
          <w:rtl w:val="true"/>
        </w:rPr>
        <w:t xml:space="preserve"> - </w:t>
      </w:r>
      <w:r>
        <w:rPr>
          <w:rtl w:val="true"/>
        </w:rPr>
        <w:t>حضين  بن المنذر بن الحارث بن وعلة بن المجالد</w:t>
      </w:r>
      <w:bookmarkEnd w:id="588"/>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حضين </w:t>
      </w:r>
      <w:r>
        <w:rPr>
          <w:rStyle w:val="FootnoteAnchor"/>
          <w:rtl w:val="true"/>
        </w:rPr>
        <w:footnoteReference w:id="1945"/>
      </w:r>
      <w:r>
        <w:rPr>
          <w:rFonts w:ascii="Amiri" w:hAnsi="Amiri" w:eastAsia="Amiri" w:cs="Amiri"/>
          <w:color w:val="111111"/>
          <w:sz w:val="28"/>
          <w:sz w:val="28"/>
          <w:szCs w:val="28"/>
          <w:rtl w:val="true"/>
          <w:lang w:bidi="ar-SA"/>
        </w:rPr>
        <w:t>بن المنذر بن الحارث بن وعلة بن المجالد</w:t>
      </w:r>
    </w:p>
    <w:p>
      <w:pPr>
        <w:pStyle w:val="BookText"/>
        <w:rPr/>
      </w:pPr>
      <w:r>
        <w:rPr>
          <w:rFonts w:ascii="Amiri" w:hAnsi="Amiri" w:eastAsia="Amiri" w:cs="Amiri"/>
          <w:color w:val="111111"/>
          <w:sz w:val="28"/>
          <w:sz w:val="28"/>
          <w:szCs w:val="28"/>
          <w:rtl w:val="true"/>
          <w:lang w:bidi="ar-SA"/>
        </w:rPr>
        <w:t>ابن اليثربي بن الرّيّان بن الحارث بن مالك بن شيبان</w:t>
      </w:r>
    </w:p>
    <w:p>
      <w:pPr>
        <w:pStyle w:val="BookText"/>
        <w:rPr/>
      </w:pPr>
      <w:r>
        <w:rPr>
          <w:rFonts w:ascii="Amiri" w:hAnsi="Amiri" w:eastAsia="Amiri" w:cs="Amiri"/>
          <w:color w:val="111111"/>
          <w:sz w:val="28"/>
          <w:sz w:val="28"/>
          <w:szCs w:val="28"/>
          <w:rtl w:val="true"/>
          <w:lang w:bidi="ar-SA"/>
        </w:rPr>
        <w:t>ابن ذهل بن ثعلبة بن عكابة</w:t>
      </w:r>
    </w:p>
    <w:p>
      <w:pPr>
        <w:pStyle w:val="BookText"/>
        <w:rPr/>
      </w:pPr>
      <w:r>
        <w:rPr>
          <w:rFonts w:ascii="Amiri" w:hAnsi="Amiri" w:eastAsia="Amiri" w:cs="Amiri"/>
          <w:color w:val="111111"/>
          <w:sz w:val="28"/>
          <w:sz w:val="28"/>
          <w:szCs w:val="28"/>
          <w:rtl w:val="true"/>
          <w:lang w:bidi="ar-SA"/>
        </w:rPr>
        <w:t>ابن صعب بن علي بن بكر بن وائل</w:t>
      </w:r>
    </w:p>
    <w:p>
      <w:pPr>
        <w:pStyle w:val="BookText"/>
        <w:rPr/>
      </w:pPr>
      <w:r>
        <w:rPr>
          <w:rFonts w:ascii="Amiri" w:hAnsi="Amiri" w:eastAsia="Amiri" w:cs="Amiri"/>
          <w:color w:val="111111"/>
          <w:sz w:val="28"/>
          <w:sz w:val="28"/>
          <w:szCs w:val="28"/>
          <w:rtl w:val="true"/>
          <w:lang w:bidi="ar-SA"/>
        </w:rPr>
        <w:t>أبو ساسان، و هو لقب،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الرّقاشي البصري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روى عن عثمان، و علي، و المهاجر بن قنفذ، و مجاشع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و عبد اللّه بن فيروز الداناج، و علي بن سويد بن منجوب، و عبد العزيز بن يعمر اليشكري، و داود بن أبي هند، و ابنه يحيى بن الحضين بن المنذر،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أنا أبو جعفر محمد بن سلمة الواسطي، نا يزيد بن هارون، نا ابن أبي عروبة، عن عبد اللّه الداناج، عن حضين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الوليد بن عقبة أربعا و هو سكران، ثم انفتل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فوقع ذلك إلى عثمان،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الحدّ، فأمر بضربه، 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ضعفت و وهنت و عجزت،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عبد اللّه بن جعفر، فجعل يضربه و علي يعدّ حتى إذا بلغ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اكفف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صلّى اللّه عليه و سلّم أربعين، و ضرب أبو بكر أربعين، و ضرب عمر </w:t>
      </w:r>
    </w:p>
    <w:p>
      <w:pPr>
        <w:pStyle w:val="BookText"/>
        <w:rPr/>
      </w:pPr>
      <w:r>
        <w:rPr>
          <w:rFonts w:ascii="Amiri" w:hAnsi="Amiri" w:eastAsia="Amiri" w:cs="Amiri"/>
          <w:color w:val="111111"/>
          <w:sz w:val="28"/>
          <w:sz w:val="28"/>
          <w:szCs w:val="28"/>
          <w:rtl w:val="true"/>
          <w:lang w:bidi="ar-SA"/>
        </w:rPr>
        <w:t xml:space="preserve">صدرا من خلافته أربعين و ثمانين و كلّ‌ سنّة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أحمد بن محمد بن علي بن أبي عثمان، و أبو منصور مقرب بن الحسين بن الحسن النساج،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مقرب بن الحسين، 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الدار قطني، نا عبد اللّه بن محمد بن عبد العزيز، نا محمد بن عبد الملك بن أبي الشوارب، نا عبد العزيز بن المختار، نا عبد اللّه بن فيروز الداناج، حدّثني حضين بن المنذر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بن عفان و أتى بالوليد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عليه حمران و رجل آخر، فشهد أحدهما أنه رآه يشرب الخمر، و شهد الآخر أنه رآه يتقيؤها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يتقيأها حتى شربها، فقال لعلي بن أبي طالب أقم عليه الحدّ، 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السوط‍‌ فجلده و علي يعده، فلما فرغ أربعين جلدة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صلّى اللّه عليه و سلّم أربعين، قال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و جلد عمر بن الخطاب ثمانين، و كلّ‌ سنّة، و هذا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محمد بن الآبنوسي، أنا عبد اللّه </w:t>
      </w:r>
      <w:r>
        <w:rPr>
          <w:rStyle w:val="FootnoteAnchor"/>
          <w:rtl w:val="true"/>
        </w:rPr>
        <w:footnoteReference w:id="1948"/>
      </w:r>
      <w:r>
        <w:rPr>
          <w:rFonts w:ascii="Amiri" w:hAnsi="Amiri" w:eastAsia="Amiri" w:cs="Amiri"/>
          <w:color w:val="111111"/>
          <w:sz w:val="28"/>
          <w:sz w:val="28"/>
          <w:szCs w:val="28"/>
          <w:rtl w:val="true"/>
          <w:lang w:bidi="ar-SA"/>
        </w:rPr>
        <w:t xml:space="preserve">بن محمد بن سعيد بن محارب بن عمرو الأنصاري الإصطخري </w:t>
      </w:r>
      <w:r>
        <w:rPr>
          <w:rStyle w:val="FootnoteAnchor"/>
          <w:rtl w:val="true"/>
        </w:rPr>
        <w:footnoteReference w:id="1949"/>
      </w:r>
      <w:r>
        <w:rPr>
          <w:rFonts w:ascii="Amiri" w:hAnsi="Amiri" w:eastAsia="Amiri" w:cs="Amiri"/>
          <w:color w:val="111111"/>
          <w:sz w:val="28"/>
          <w:sz w:val="28"/>
          <w:szCs w:val="28"/>
          <w:rtl w:val="true"/>
          <w:lang w:bidi="ar-SA"/>
        </w:rPr>
        <w:t>،نا أبو يحيى زكريا بن يحيى الساجي بالبصرة، نا أبو عامر حمزة بن علي الصنعاني، عن أبي حاتم، عن أبي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الحضين بن المنذر إلى بعض الخلفاء فكأن الآذن أبطأ في الإذن فسبقه القوم لتباطئه، 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ساسان، تدخل عليّ‌ في آخر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خفيف الشأن يسعى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البوّاب بابك إصبعا</w:t>
      </w:r>
    </w:p>
    <w:p>
      <w:pPr>
        <w:pStyle w:val="BookText"/>
        <w:rPr/>
      </w:pPr>
      <w:r>
        <w:rPr>
          <w:rFonts w:ascii="Amiri" w:hAnsi="Amiri" w:eastAsia="Amiri" w:cs="Amiri"/>
          <w:color w:val="111111"/>
          <w:sz w:val="28"/>
          <w:sz w:val="28"/>
          <w:szCs w:val="28"/>
          <w:rtl w:val="true"/>
          <w:lang w:bidi="ar-SA"/>
        </w:rPr>
        <w:t xml:space="preserve">و نحن الجلوس الماكثون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حلما إلى أن يفتح الباب أجمعا </w:t>
      </w:r>
      <w:r>
        <w:rPr>
          <w:rStyle w:val="FootnoteAnchor"/>
          <w:rtl w:val="true"/>
        </w:rPr>
        <w:footnoteReference w:id="195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محمد بن علي الخياط‍‌، أنا </w:t>
      </w:r>
    </w:p>
    <w:p>
      <w:pPr>
        <w:pStyle w:val="BookText"/>
        <w:rPr/>
      </w:pPr>
      <w:r>
        <w:rPr>
          <w:rFonts w:ascii="Amiri" w:hAnsi="Amiri" w:eastAsia="Amiri" w:cs="Amiri"/>
          <w:color w:val="111111"/>
          <w:sz w:val="28"/>
          <w:sz w:val="28"/>
          <w:szCs w:val="28"/>
          <w:rtl w:val="true"/>
          <w:lang w:bidi="ar-SA"/>
        </w:rPr>
        <w:t xml:space="preserve">أحمد بن عبد اللّه السّوسنجردي </w:t>
      </w:r>
      <w:r>
        <w:rPr>
          <w:rStyle w:val="FootnoteAnchor"/>
          <w:rtl w:val="true"/>
        </w:rPr>
        <w:footnoteReference w:id="1951"/>
      </w:r>
      <w:r>
        <w:rPr>
          <w:rFonts w:ascii="Amiri" w:hAnsi="Amiri" w:eastAsia="Amiri" w:cs="Amiri"/>
          <w:color w:val="111111"/>
          <w:sz w:val="28"/>
          <w:sz w:val="28"/>
          <w:szCs w:val="28"/>
          <w:rtl w:val="true"/>
          <w:lang w:bidi="ar-SA"/>
        </w:rPr>
        <w:t>،أنا أبو جعفر أحمد بن أبي طالب علي بن محمد، أنا أبي، أنا محمد بن مروان بن عمرو السعيدي، حدّثني موسى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وفد العراق قدموا على معاوية بن أبي سفيان و فيهم حضين الذّهلي و كان يؤذن له في أولهم و يدخل في آخرهم،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ساسان إنا نحسن إذنك فأنشأ حضين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خفيف الشأن يسعى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البواب بابك إصبعا</w:t>
      </w:r>
    </w:p>
    <w:p>
      <w:pPr>
        <w:pStyle w:val="BookText"/>
        <w:rPr/>
      </w:pPr>
      <w:r>
        <w:rPr>
          <w:rFonts w:ascii="Amiri" w:hAnsi="Amiri" w:eastAsia="Amiri" w:cs="Amiri"/>
          <w:color w:val="111111"/>
          <w:sz w:val="28"/>
          <w:sz w:val="28"/>
          <w:szCs w:val="28"/>
          <w:rtl w:val="true"/>
          <w:lang w:bidi="ar-SA"/>
        </w:rPr>
        <w:t xml:space="preserve">و نحن الجلوس الماكثون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إلى أن يفتح الباب أجمعا</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الحسين بن الطيوري، أنا أبو بكر عبد الباقي بن عبد الكريم الشيرازي، أنا عبد الرّحمن بن عمر بن أحمد بن حمّة الخلال، أنا محمد بن أحمد بن يعقوب بن شيبة،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هو الذي يؤثر عنه أن ختنه على ابنته أو اخته كان إذا دخل عليه تنحّى له حضين عن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كفانا المئونة، و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الحضين بخراسان أيام قتيبة بن مسلم، فيقال </w:t>
      </w:r>
      <w:r>
        <w:rPr>
          <w:rStyle w:val="FootnoteAnchor"/>
          <w:rtl w:val="true"/>
        </w:rPr>
        <w:footnoteReference w:id="1952"/>
      </w:r>
      <w:r>
        <w:rPr>
          <w:rFonts w:ascii="Amiri" w:hAnsi="Amiri" w:eastAsia="Amiri" w:cs="Amiri"/>
          <w:color w:val="111111"/>
          <w:sz w:val="28"/>
          <w:sz w:val="28"/>
          <w:szCs w:val="28"/>
          <w:rtl w:val="true"/>
          <w:lang w:bidi="ar-SA"/>
        </w:rPr>
        <w:t xml:space="preserve">إنه كان عنده فدخل على قتيبة مسعود بن خراش </w:t>
      </w:r>
      <w:r>
        <w:rPr>
          <w:rStyle w:val="FootnoteAnchor"/>
          <w:rtl w:val="true"/>
        </w:rPr>
        <w:footnoteReference w:id="1953"/>
      </w:r>
      <w:r>
        <w:rPr>
          <w:rFonts w:ascii="Amiri" w:hAnsi="Amiri" w:eastAsia="Amiri" w:cs="Amiri"/>
          <w:color w:val="111111"/>
          <w:sz w:val="28"/>
          <w:sz w:val="28"/>
          <w:szCs w:val="28"/>
          <w:rtl w:val="true"/>
          <w:lang w:bidi="ar-SA"/>
        </w:rPr>
        <w:t>العبسي و الحضين شيخ كبير معتمّ‌ بعمامة، فقال مسعود لقتيبة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العجوز المعتمة عند الأمير؟ 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هذا حضين بن المنذر، فقال 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حراش العبسي، فقال 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من لم يمجد </w:t>
      </w:r>
      <w:r>
        <w:rPr>
          <w:rStyle w:val="FootnoteAnchor"/>
          <w:rtl w:val="true"/>
        </w:rPr>
        <w:footnoteReference w:id="1954"/>
      </w:r>
      <w:r>
        <w:rPr>
          <w:rFonts w:ascii="Amiri" w:hAnsi="Amiri" w:eastAsia="Amiri" w:cs="Amiri"/>
          <w:color w:val="111111"/>
          <w:sz w:val="28"/>
          <w:sz w:val="28"/>
          <w:szCs w:val="28"/>
          <w:rtl w:val="true"/>
          <w:lang w:bidi="ar-SA"/>
        </w:rPr>
        <w:t xml:space="preserve">قومه في الجاهلية عبد 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الإسلام امرأة 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مسعود بن حراش</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الحضين صفّين مع عليّ‌، و بقي بعد ذلك إلى أيام معاوية، فوفد على معاوية، و كان لا يعطي البواب و لا الحاجب شيئا، فكان لا يأذن له الحاجب إلى آخر الناس، فدخل يوما فقام </w:t>
      </w:r>
      <w:r>
        <w:rPr>
          <w:rStyle w:val="FootnoteAnchor"/>
          <w:rtl w:val="true"/>
        </w:rPr>
        <w:footnoteReference w:id="1955"/>
      </w:r>
      <w:r>
        <w:rPr>
          <w:rFonts w:ascii="Amiri" w:hAnsi="Amiri" w:eastAsia="Amiri" w:cs="Amiri"/>
          <w:color w:val="111111"/>
          <w:sz w:val="28"/>
          <w:sz w:val="28"/>
          <w:szCs w:val="28"/>
          <w:rtl w:val="true"/>
          <w:lang w:bidi="ar-SA"/>
        </w:rPr>
        <w:t>حيال معاوية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 خفيف الشأن يسعى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البواب بابك إصبعا</w:t>
      </w:r>
    </w:p>
    <w:p>
      <w:pPr>
        <w:pStyle w:val="BookText"/>
        <w:rPr/>
      </w:pPr>
      <w:r>
        <w:rPr>
          <w:rFonts w:ascii="Amiri" w:hAnsi="Amiri" w:eastAsia="Amiri" w:cs="Amiri"/>
          <w:color w:val="111111"/>
          <w:sz w:val="28"/>
          <w:sz w:val="28"/>
          <w:szCs w:val="28"/>
          <w:rtl w:val="true"/>
          <w:lang w:bidi="ar-SA"/>
        </w:rPr>
        <w:t xml:space="preserve">و نحن الجلوس الماكثون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إلى أن يفتح الباب أجمعا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إليه معاوية بيده أن أعطهم شيئا، فإنك لا تعطي أحدا شيئا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خلف بن سالم، نا وهب بن جرير، عن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مروان </w:t>
      </w:r>
      <w:r>
        <w:rPr>
          <w:rStyle w:val="FootnoteAnchor"/>
          <w:rtl w:val="true"/>
        </w:rPr>
        <w:footnoteReference w:id="1957"/>
      </w:r>
      <w:r>
        <w:rPr>
          <w:rFonts w:ascii="Amiri" w:hAnsi="Amiri" w:eastAsia="Amiri" w:cs="Amiri"/>
          <w:color w:val="111111"/>
          <w:sz w:val="28"/>
          <w:sz w:val="28"/>
          <w:szCs w:val="28"/>
          <w:rtl w:val="true"/>
          <w:lang w:bidi="ar-SA"/>
        </w:rPr>
        <w:t xml:space="preserve">أن عليا قال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لمن </w:t>
      </w:r>
      <w:r>
        <w:rPr>
          <w:rStyle w:val="FootnoteAnchor"/>
          <w:rtl w:val="true"/>
        </w:rPr>
        <w:footnoteReference w:id="1959"/>
      </w:r>
      <w:r>
        <w:rPr>
          <w:rFonts w:ascii="Amiri" w:hAnsi="Amiri" w:eastAsia="Amiri" w:cs="Amiri"/>
          <w:color w:val="111111"/>
          <w:sz w:val="28"/>
          <w:sz w:val="28"/>
          <w:szCs w:val="28"/>
          <w:rtl w:val="true"/>
          <w:lang w:bidi="ar-SA"/>
        </w:rPr>
        <w:t xml:space="preserve">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حضين تقدّما</w:t>
      </w:r>
    </w:p>
    <w:p>
      <w:pPr>
        <w:pStyle w:val="BookText"/>
        <w:rPr/>
      </w:pPr>
      <w:r>
        <w:rPr>
          <w:rFonts w:ascii="Amiri" w:hAnsi="Amiri" w:eastAsia="Amiri" w:cs="Amiri"/>
          <w:color w:val="111111"/>
          <w:sz w:val="28"/>
          <w:sz w:val="28"/>
          <w:szCs w:val="28"/>
          <w:rtl w:val="true"/>
          <w:lang w:bidi="ar-SA"/>
        </w:rPr>
        <w:t xml:space="preserve">فيوردها </w:t>
      </w:r>
      <w:r>
        <w:rPr>
          <w:rStyle w:val="FootnoteAnchor"/>
          <w:rtl w:val="true"/>
        </w:rPr>
        <w:footnoteReference w:id="1960"/>
      </w:r>
      <w:r>
        <w:rPr>
          <w:rFonts w:ascii="Amiri" w:hAnsi="Amiri" w:eastAsia="Amiri" w:cs="Amiri"/>
          <w:color w:val="111111"/>
          <w:sz w:val="28"/>
          <w:sz w:val="28"/>
          <w:szCs w:val="28"/>
          <w:rtl w:val="true"/>
          <w:lang w:bidi="ar-SA"/>
        </w:rPr>
        <w:t xml:space="preserve">في الصّف حتى يقيلها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 الدما</w:t>
      </w:r>
    </w:p>
    <w:p>
      <w:pPr>
        <w:pStyle w:val="BookText"/>
        <w:rPr/>
      </w:pPr>
      <w:r>
        <w:rPr>
          <w:rFonts w:ascii="Amiri" w:hAnsi="Amiri" w:eastAsia="Amiri" w:cs="Amiri"/>
          <w:color w:val="111111"/>
          <w:sz w:val="28"/>
          <w:sz w:val="28"/>
          <w:szCs w:val="28"/>
          <w:rtl w:val="true"/>
          <w:lang w:bidi="ar-SA"/>
        </w:rPr>
        <w:t xml:space="preserve">جزى اللّه قوما قاتلوا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Style w:val="FootnoteAnchor"/>
          <w:rtl w:val="true"/>
        </w:rPr>
        <w:footnoteReference w:id="1961"/>
      </w:r>
      <w:r>
        <w:rPr>
          <w:rFonts w:ascii="Amiri" w:hAnsi="Amiri" w:eastAsia="Amiri" w:cs="Amiri"/>
          <w:color w:val="111111"/>
          <w:sz w:val="28"/>
          <w:sz w:val="28"/>
          <w:szCs w:val="28"/>
          <w:rtl w:val="true"/>
          <w:lang w:bidi="ar-SA"/>
        </w:rPr>
        <w:t>الموت قدما ما أعزّ و أكرما</w:t>
      </w:r>
    </w:p>
    <w:p>
      <w:pPr>
        <w:pStyle w:val="BookText"/>
        <w:rPr/>
      </w:pPr>
      <w:r>
        <w:rPr>
          <w:rFonts w:ascii="Amiri" w:hAnsi="Amiri" w:eastAsia="Amiri" w:cs="Amiri"/>
          <w:color w:val="111111"/>
          <w:sz w:val="28"/>
          <w:sz w:val="28"/>
          <w:szCs w:val="28"/>
          <w:rtl w:val="true"/>
          <w:lang w:bidi="ar-SA"/>
        </w:rPr>
        <w:t xml:space="preserve">و أطيب أخبارا </w:t>
      </w:r>
      <w:r>
        <w:rPr>
          <w:rStyle w:val="FootnoteAnchor"/>
          <w:rtl w:val="true"/>
        </w:rPr>
        <w:footnoteReference w:id="1962"/>
      </w:r>
      <w:r>
        <w:rPr>
          <w:rFonts w:ascii="Amiri" w:hAnsi="Amiri" w:eastAsia="Amiri" w:cs="Amiri"/>
          <w:color w:val="111111"/>
          <w:sz w:val="28"/>
          <w:sz w:val="28"/>
          <w:szCs w:val="28"/>
          <w:rtl w:val="true"/>
          <w:lang w:bidi="ar-SA"/>
        </w:rPr>
        <w:t xml:space="preserve">و 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 إذا لاقوا خميسا عرمرما</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الطيوري، 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ساسان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عمر بن عبيد اللّه بن عمر، أنا أبو القاسم عبد الواحد بن محمد بن عثمان بن إبراهيم، أنا الحسن بن محمد بن إسحاق، أنا إسماعيل بن إسحاق بن إسماعيل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حضين بن المنذر بن الحارث بن وعلة الرّقاشي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الحسن بن علي، أنا أبو الحسن بن لؤلؤ، أنا محمد بن الحسين بن شهريار، أنا أبو حفص بن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حضين بن المنذر بن الحارث هو ابن وعلة أبو ساسان رجل من بني رقاش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بكر وجيه بن طاهر، و أبو سعد عبد اللّه بن أسعد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عمران الصوفي، أنا الحاكم أبو عبد اللّه الحافظ‍‌، أنا أبو العباس السياري، نا عيسى بن محمد الكاتب، نا العباس بن مصعب، عن شيوخه أن الحضين بن المنذر لما نزل مرو كان قتيبة بن مسلم يستشيره في أموره، و كان الحضين ينطوي على بغض قتيبة،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بن الحارث بن وعلة بن ذهل بن شيبان أبو ساسان الرقاشي، و كنية حضين أبو محمد و أبو ساسان لقب، سمع عثمان، و علي بن أبي طالب، روى عنه الحسن بن أبي الحسن البصري، و عبد اللّه الداناج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حضين بن المنذر الرقاشي يكنى أبا ساسان، سمع من أبي موسى، و روى عن علي، و عثمان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أبو حفص الأهوازي، أنا خليفة بن خيّاط‍‌ قال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 بن المنذر بن الحارث بن وعلة بن مجالد بن يثربي بن الرّيّان بن الحارث بن مالك بن شيبان بن ذهل بن ثعلبة، يكنى أبا ساسان، و يكنى أبا محمد، مات في خلافة سليمان بن عبد الملك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أنا أبو بكر بن أبي الدنيا، أنا محمد بن سعد، قال </w:t>
      </w:r>
    </w:p>
    <w:p>
      <w:pPr>
        <w:pStyle w:val="BookText"/>
        <w:rPr/>
      </w:pPr>
      <w:r>
        <w:rPr>
          <w:rFonts w:ascii="Amiri" w:hAnsi="Amiri" w:eastAsia="Amiri" w:cs="Amiri"/>
          <w:color w:val="111111"/>
          <w:sz w:val="28"/>
          <w:sz w:val="28"/>
          <w:szCs w:val="28"/>
          <w:rtl w:val="true"/>
          <w:lang w:bidi="ar-SA"/>
        </w:rPr>
        <w:t>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حضين بن المنذر الرقاشي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ح ثم حدّثنا أبو الفضل بن ناصر، أنا أحمد بن الحسن، و المبارك بن عبد الجبار، و محمد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حضين بن المنذر أبو ساسان الرقاشي،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الحارث بن وعلة، سمع عثمان، و عليا، و عن مهاجر بن قنفذ، روى عنه الحسن، و عبد اللّه الداناج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روح، نا علي بن سويد بن منجوف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تعشينا مع يزيد بن المهلّب و معنا حضين بن المنذر،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أنا أحمد بن الحسين، أنا عبد اللّه بن محمد، نا محمد بن إسماعيل، حدّثني علي بن إبراهيم، نا روح، نا علي بن سويد بن منجوف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تعشينا مع يزيد بن المهلّب و معنا حضين بن المنذر،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ساسان الرقاشي،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الحارث بن 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969"/>
      </w:r>
      <w:r>
        <w:rPr>
          <w:rFonts w:ascii="Amiri" w:hAnsi="Amiri" w:eastAsia="Amiri" w:cs="Amiri"/>
          <w:color w:val="111111"/>
          <w:sz w:val="28"/>
          <w:sz w:val="28"/>
          <w:szCs w:val="28"/>
          <w:rtl w:val="true"/>
          <w:lang w:bidi="ar-SA"/>
        </w:rPr>
        <w:t>،أنا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ساسان حضين بن المنذر الرقاشي، سمع عثمان، و عليا، و المهاجر بن قنفذ، روى عنه الحسن، و عبد اللّه الداناج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أنا أبو نصر عبيد اللّه بن سعيد،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ساسان حضين بن المنذر بن الحارث بن وعلة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الفضل بن ناصر الحافظ‍‌، أنا أبو طاهر بن سوار المقرئ، و أبو </w:t>
      </w:r>
    </w:p>
    <w:p>
      <w:pPr>
        <w:pStyle w:val="BookText"/>
        <w:rPr/>
      </w:pPr>
      <w:r>
        <w:rPr>
          <w:rFonts w:ascii="Amiri" w:hAnsi="Amiri" w:eastAsia="Amiri" w:cs="Amiri"/>
          <w:color w:val="111111"/>
          <w:sz w:val="28"/>
          <w:sz w:val="28"/>
          <w:szCs w:val="28"/>
          <w:rtl w:val="true"/>
          <w:lang w:bidi="ar-SA"/>
        </w:rPr>
        <w:t>الحسين بن الطّيّوري،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أنا أبو حكيم محمد بن إبراهيم الكوفي، نا عبد الملك بن بدر بن الهيثم القاضي، نا أحمد بن هارون بن هارون البرديجي، قال في الطبقة الثانية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و هو أبو ساسان، يروي عن علي، و أبي موسى،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محمد، أنا أحمد بن محمد بن زنجويه، أنا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حضين الحاء مضمومة غير معجمة، و الضاد معجمة، و نون، فمنهم حضين بن المنذر أبو ساسان الرقاشي من سادات ربيعة، و كان صاحب راية أمير المؤمنين يوم صفّين، و فيه يقول أمير المؤمنين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حضين تقدّما</w:t>
      </w:r>
    </w:p>
    <w:p>
      <w:pPr>
        <w:pStyle w:val="BookText"/>
        <w:rPr/>
      </w:pPr>
      <w:r>
        <w:rPr>
          <w:rFonts w:ascii="Amiri" w:hAnsi="Amiri" w:eastAsia="Amiri" w:cs="Amiri"/>
          <w:color w:val="111111"/>
          <w:sz w:val="28"/>
          <w:sz w:val="28"/>
          <w:szCs w:val="28"/>
          <w:rtl w:val="true"/>
          <w:lang w:bidi="ar-SA"/>
        </w:rPr>
        <w:t xml:space="preserve">ثم ولاه إصطخر، و كان يبخل ففيه يقول زياد الأعجم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يسدّ حضين بابه خشية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بإصطخر و الشاة السمين بدرهم</w:t>
      </w:r>
    </w:p>
    <w:p>
      <w:pPr>
        <w:pStyle w:val="BookText"/>
        <w:rPr/>
      </w:pPr>
      <w:r>
        <w:rPr>
          <w:rFonts w:ascii="Amiri" w:hAnsi="Amiri" w:eastAsia="Amiri" w:cs="Amiri"/>
          <w:color w:val="111111"/>
          <w:sz w:val="28"/>
          <w:sz w:val="28"/>
          <w:szCs w:val="28"/>
          <w:rtl w:val="true"/>
          <w:lang w:bidi="ar-SA"/>
        </w:rPr>
        <w:t xml:space="preserve">و فيه يقول الضحاك بن هشام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امرؤ منا خلقت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حياتك لا نفع، و موتك فاجع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و قد روى الحديث عن عثمان، و علي، و مجاشع بن مسعود، و مهاجر قنفذ، روى عنه الحسن، و عبد اللّه الداناج، و عبد العزيز بن معمر، و علي بن سويد </w:t>
      </w:r>
      <w:r>
        <w:rPr>
          <w:rStyle w:val="FootnoteAnchor"/>
          <w:rtl w:val="true"/>
        </w:rPr>
        <w:footnoteReference w:id="1975"/>
      </w:r>
      <w:r>
        <w:rPr>
          <w:rFonts w:ascii="Amiri" w:hAnsi="Amiri" w:eastAsia="Amiri" w:cs="Amiri"/>
          <w:color w:val="111111"/>
          <w:sz w:val="28"/>
          <w:sz w:val="28"/>
          <w:szCs w:val="28"/>
          <w:rtl w:val="true"/>
          <w:lang w:bidi="ar-SA"/>
        </w:rPr>
        <w:t xml:space="preserve">بن منجوف، و لا أعرف من سمّي حضينا بالضاد و النون غيره، و غير من ينسب إليه من ولده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نصر بن إبراهيم، أنا سليم بن </w:t>
      </w:r>
    </w:p>
    <w:p>
      <w:pPr>
        <w:pStyle w:val="BookText"/>
        <w:rPr/>
      </w:pPr>
      <w:r>
        <w:rPr>
          <w:rFonts w:ascii="Amiri" w:hAnsi="Amiri" w:eastAsia="Amiri" w:cs="Amiri"/>
          <w:color w:val="111111"/>
          <w:sz w:val="28"/>
          <w:sz w:val="28"/>
          <w:szCs w:val="28"/>
          <w:rtl w:val="true"/>
          <w:lang w:bidi="ar-SA"/>
        </w:rPr>
        <w:t>أيوب، أنا أبو نصر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حضين بن المنذر، يكنى أبا ساسان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الفتح بن المحاملي، أنا أبو الحسن الدارقطني، قال </w:t>
      </w:r>
      <w:r>
        <w:rPr>
          <w:rStyle w:val="FootnoteAnchor"/>
          <w:rtl w:val="true"/>
        </w:rPr>
        <w:footnoteReference w:id="1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حضين بالضاد المعجمة فهو حضين بن المنذر بن الحارث بن و علة الرقاشي، أبو ساسان، روى عن علي بن أبي طالب، و عثمان بن عفّان، و أبي موسى الأشعري، و مهاجر بن قنفذ،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الداناج، و علي بن سويد بن منجوف، و الحسن البصري، و هو الذي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w:t>
      </w:r>
      <w:r>
        <w:rPr>
          <w:rStyle w:val="FootnoteAnchor"/>
          <w:rtl w:val="true"/>
        </w:rPr>
        <w:footnoteReference w:id="1979"/>
      </w:r>
      <w:r>
        <w:rPr>
          <w:rFonts w:ascii="Amiri" w:hAnsi="Amiri" w:eastAsia="Amiri" w:cs="Amiri"/>
          <w:color w:val="111111"/>
          <w:sz w:val="28"/>
          <w:sz w:val="28"/>
          <w:szCs w:val="28"/>
          <w:rtl w:val="true"/>
          <w:lang w:bidi="ar-SA"/>
        </w:rPr>
        <w:t xml:space="preserve">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حضين تقدّما</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و حدّثنا خالي أبو المعالي القاضي، نا نصر بن إبراهيم، أنا عبد الرحيم، أنا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حضين بالحاء المهملة و الضاد المعجمة و النون، واحد و هو حضين بن المنذر الرقاشي، أبو ساسان، روى عن علي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حضين بضم الحاء المهملة، و فتح الضاد المعجمة فهو حضين بن المنذر بن الحارث بن و علة بن مجالد بن يثربي بن ريّان بن الحارث بن مالك بن شيبان بن ذهل أحد بني رقاش، شاعر فارس، يكنى أبا ساسان، روى عن عثمان، و علي و غيرهما، روى عنه عبد اللّه الداناج، و علي بن سويد بن منجوف، و الحسن البصري، و ابنه يحيى بن حضين، سمع أباه، روى عنه سلم بن قتيبة الباهلي، و كان أثيرا عند بني أميّة فقتله أبو مسلم الخراساني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الحسن علي بن </w:t>
      </w:r>
    </w:p>
    <w:p>
      <w:pPr>
        <w:pStyle w:val="BookText"/>
        <w:rPr/>
      </w:pPr>
      <w:r>
        <w:rPr>
          <w:rFonts w:ascii="Amiri" w:hAnsi="Amiri" w:eastAsia="Amiri" w:cs="Amiri"/>
          <w:color w:val="111111"/>
          <w:sz w:val="28"/>
          <w:sz w:val="28"/>
          <w:szCs w:val="28"/>
          <w:rtl w:val="true"/>
          <w:lang w:bidi="ar-SA"/>
        </w:rPr>
        <w:t>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بن عيسى،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أبو ساسان الرّقاشي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أحمد قال </w:t>
      </w:r>
      <w:r>
        <w:rPr>
          <w:rStyle w:val="FootnoteAnchor"/>
          <w:rtl w:val="true"/>
        </w:rPr>
        <w:footnoteReference w:id="1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ساسان حضين بن المنذر السّدوسي بصري تابعي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صالحا</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،و كان على راية علي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القاسم بن بشران، أنا أبو علي بن الصّواف، أنا محمد بن عثمان بن أبي شيبة، أنا أبي، نا وكيع، عن الأعمش، عن أبي إسحاق، عن حضين، و كان صاحب شرطة علي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نا أبو الحسن السيرافي، أنا أحمد بن إسحاق، نا أحمد بن عمران، نا موسى بن زكريا، نا خليفة بن خيّاط‍‌ قال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في تسمية الأمراء من أصحاب علي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بكر البصرة حضين بن المنذر الرقاشي، أبو ساسان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أمراء يوم الجمل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رجالاتهما يعني عبد القيس حضين بن المنذر خاصة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داود، نا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لحضين بن المنذر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سدت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لا يطعن فيه، و رأى لا يستغنى عنه، و من تمام السؤدد أن يكون الرجل ثقيل السمع عظيم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عبيس بن محمد بن عبيس، نا منصور بن 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عبد السلام بن عبد الصمد بن عبد الرّحمن البزاز، أنا أبو أحمد محمد بن أحمد بن أبي ثوبة، نا يحيى بن ساسويه، نا أحمد بن عبد اللّه بن حكيم، نا الهيثم بن عدي، عن ابن عياش،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 بن مسلم لوكيع بن أبي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منشور، و جلوس على السرير، و السلام عليك أيّها الأمير، فقال للحضين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قوراء </w:t>
      </w:r>
      <w:r>
        <w:rPr>
          <w:rStyle w:val="FootnoteAnchor"/>
          <w:rtl w:val="true"/>
        </w:rPr>
        <w:footnoteReference w:id="1987"/>
      </w:r>
      <w:r>
        <w:rPr>
          <w:rFonts w:ascii="Amiri" w:hAnsi="Amiri" w:eastAsia="Amiri" w:cs="Amiri"/>
          <w:color w:val="111111"/>
          <w:sz w:val="28"/>
          <w:sz w:val="28"/>
          <w:szCs w:val="28"/>
          <w:rtl w:val="true"/>
          <w:lang w:bidi="ar-SA"/>
        </w:rPr>
        <w:t xml:space="preserve">،و امرأة حسناء، و قوس </w:t>
      </w:r>
      <w:r>
        <w:rPr>
          <w:rStyle w:val="FootnoteAnchor"/>
          <w:rtl w:val="true"/>
        </w:rPr>
        <w:footnoteReference w:id="1988"/>
      </w:r>
      <w:r>
        <w:rPr>
          <w:rFonts w:ascii="Amiri" w:hAnsi="Amiri" w:eastAsia="Amiri" w:cs="Amiri"/>
          <w:color w:val="111111"/>
          <w:sz w:val="28"/>
          <w:sz w:val="28"/>
          <w:szCs w:val="28"/>
          <w:rtl w:val="true"/>
          <w:lang w:bidi="ar-SA"/>
        </w:rPr>
        <w:t>مربوط‍‌ بالفناء، و قال لرجل من بني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العافية،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السعود أحمد بن علي بن محمد، نا أبو الحسين بن المهتدي، أنا أبو الفضل محمد بن الحسن بن محمد بن الفضل بن المأمون، نا أبو بكر محمّد بن القاسم بن بشار، حدّثني أبي، نا عامر بن عمران أبو عكرمة الضّبي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قتيبة بن مسلم </w:t>
      </w:r>
      <w:r>
        <w:rPr>
          <w:rStyle w:val="FootnoteAnchor"/>
          <w:rtl w:val="true"/>
        </w:rPr>
        <w:footnoteReference w:id="1989"/>
      </w:r>
      <w:r>
        <w:rPr>
          <w:rFonts w:ascii="IRNazanin" w:hAnsi="IRNazanin" w:eastAsia="IRNazanin"/>
          <w:color w:val="111111"/>
          <w:sz w:val="28"/>
          <w:sz w:val="28"/>
          <w:szCs w:val="28"/>
          <w:rtl w:val="true"/>
          <w:lang w:bidi="fa-IR"/>
        </w:rPr>
        <w:t xml:space="preserve">سمرقند أمر بفرشه </w:t>
      </w:r>
      <w:r>
        <w:rPr>
          <w:rStyle w:val="FootnoteAnchor"/>
          <w:rtl w:val="true"/>
        </w:rPr>
        <w:footnoteReference w:id="1990"/>
      </w:r>
      <w:r>
        <w:rPr>
          <w:rFonts w:ascii="Amiri" w:hAnsi="Amiri" w:eastAsia="Amiri" w:cs="Amiri"/>
          <w:color w:val="111111"/>
          <w:sz w:val="28"/>
          <w:sz w:val="28"/>
          <w:szCs w:val="28"/>
          <w:rtl w:val="true"/>
          <w:lang w:bidi="ar-SA"/>
        </w:rPr>
        <w:t xml:space="preserve">ففرشت، فأجلس الناس على مراتبهم، و أمر بقدور الصّفر فنصبت، فلم ير الناس مثلها في الكبر، إنما يرقى إليها بالسّلالم، فالناس منها متعجبون، و أذن للعامة، و استأذنه أخوه عبد اللّه بن مسلم في أن يكلم الحضين بن المنذر الرقاشي على جهة التعبث </w:t>
      </w:r>
      <w:r>
        <w:rPr>
          <w:rStyle w:val="FootnoteAnchor"/>
          <w:rtl w:val="true"/>
        </w:rPr>
        <w:footnoteReference w:id="1991"/>
      </w:r>
      <w:r>
        <w:rPr>
          <w:rFonts w:ascii="Amiri" w:hAnsi="Amiri" w:eastAsia="Amiri" w:cs="Amiri"/>
          <w:color w:val="111111"/>
          <w:sz w:val="28"/>
          <w:sz w:val="28"/>
          <w:szCs w:val="28"/>
          <w:rtl w:val="true"/>
          <w:lang w:bidi="ar-SA"/>
        </w:rPr>
        <w:t xml:space="preserve">به، و كان عبد اللّه بن مسلم يحمق، فنهاه قتيبة عن كلام الحضين بن المنذر </w:t>
      </w:r>
    </w:p>
    <w:p>
      <w:pPr>
        <w:pStyle w:val="BookText"/>
        <w:rPr/>
      </w:pPr>
      <w:r>
        <w:rPr>
          <w:rFonts w:ascii="Amiri" w:hAnsi="Amiri" w:eastAsia="Amiri" w:cs="Amiri"/>
          <w:color w:val="111111"/>
          <w:sz w:val="28"/>
          <w:sz w:val="28"/>
          <w:szCs w:val="28"/>
          <w:rtl w:val="true"/>
          <w:lang w:bidi="ar-SA"/>
        </w:rPr>
        <w:t>الرقاشي،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باقعة </w:t>
      </w:r>
      <w:r>
        <w:rPr>
          <w:rStyle w:val="FootnoteAnchor"/>
          <w:rtl w:val="true"/>
        </w:rPr>
        <w:footnoteReference w:id="1992"/>
      </w:r>
      <w:r>
        <w:rPr>
          <w:rFonts w:ascii="Amiri" w:hAnsi="Amiri" w:eastAsia="Amiri" w:cs="Amiri"/>
          <w:color w:val="111111"/>
          <w:sz w:val="28"/>
          <w:sz w:val="28"/>
          <w:szCs w:val="28"/>
          <w:rtl w:val="true"/>
          <w:lang w:bidi="ar-SA"/>
        </w:rPr>
        <w:t>العرب، و داهية الناس، و من لا تطيقه، فخالفه، و أبى إلاّ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ساسان أ من الباب دخلت‌؟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لعمك بصر يتسور الجدران </w:t>
      </w:r>
      <w:r>
        <w:rPr>
          <w:rStyle w:val="FootnoteAnchor"/>
          <w:rtl w:val="true"/>
        </w:rPr>
        <w:footnoteReference w:id="19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القدور؟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من أن لا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فتقدّر أن رقاش رأت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رأى مثلها عيلان </w:t>
      </w:r>
      <w:r>
        <w:rPr>
          <w:rStyle w:val="FootnoteAnchor"/>
          <w:rtl w:val="true"/>
        </w:rPr>
        <w:footnoteReference w:id="1994"/>
      </w:r>
      <w:r>
        <w:rPr>
          <w:rFonts w:ascii="Amiri" w:hAnsi="Amiri" w:eastAsia="Amiri" w:cs="Amiri"/>
          <w:color w:val="111111"/>
          <w:sz w:val="28"/>
          <w:sz w:val="28"/>
          <w:szCs w:val="28"/>
          <w:rtl w:val="true"/>
          <w:lang w:bidi="ar-SA"/>
        </w:rPr>
        <w:t xml:space="preserve">،و لو رأى مثلها عيلان </w:t>
      </w:r>
      <w:r>
        <w:rPr>
          <w:rStyle w:val="FootnoteAnchor"/>
          <w:rtl w:val="true"/>
        </w:rPr>
        <w:footnoteReference w:id="1995"/>
      </w:r>
      <w:r>
        <w:rPr>
          <w:rFonts w:ascii="Amiri" w:hAnsi="Amiri" w:eastAsia="Amiri" w:cs="Amiri"/>
          <w:color w:val="111111"/>
          <w:sz w:val="28"/>
          <w:sz w:val="28"/>
          <w:szCs w:val="28"/>
          <w:rtl w:val="true"/>
          <w:lang w:bidi="ar-SA"/>
        </w:rPr>
        <w:t xml:space="preserve">لسمّي شبعان </w:t>
      </w:r>
      <w:r>
        <w:rPr>
          <w:rStyle w:val="FootnoteAnchor"/>
          <w:rtl w:val="true"/>
        </w:rPr>
        <w:footnoteReference w:id="1996"/>
      </w:r>
      <w:r>
        <w:rPr>
          <w:rFonts w:ascii="Amiri" w:hAnsi="Amiri" w:eastAsia="Amiri" w:cs="Amiri"/>
          <w:color w:val="111111"/>
          <w:sz w:val="28"/>
          <w:sz w:val="28"/>
          <w:szCs w:val="28"/>
          <w:rtl w:val="true"/>
          <w:lang w:bidi="ar-SA"/>
        </w:rPr>
        <w:t xml:space="preserve">و لم يسم عيلان </w:t>
      </w:r>
      <w:r>
        <w:rPr>
          <w:rStyle w:val="FootnoteAnchor"/>
          <w:rtl w:val="true"/>
        </w:rPr>
        <w:footnoteReference w:id="1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عزلنا و أمرنا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خصاها تبتغي من تحالف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فخيبة من يخيب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باهلة و يعصر و الرباب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و الذي يقول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تهوى أن تنال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باهلة بن يعصر فارحل</w:t>
      </w:r>
    </w:p>
    <w:p>
      <w:pPr>
        <w:pStyle w:val="BookText"/>
        <w:rPr/>
      </w:pPr>
      <w:r>
        <w:rPr>
          <w:rFonts w:ascii="Amiri" w:hAnsi="Amiri" w:eastAsia="Amiri" w:cs="Amiri"/>
          <w:color w:val="111111"/>
          <w:sz w:val="28"/>
          <w:sz w:val="28"/>
          <w:szCs w:val="28"/>
          <w:rtl w:val="true"/>
          <w:lang w:bidi="ar-SA"/>
        </w:rPr>
        <w:t xml:space="preserve">قوم قتيبة أمّهم و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قتيبة أصبحوا في مجهل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مسلم فهو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سدّ حضين بابه خشية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بإصطخر و الكبش السّمين بدرهم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ثم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ساسان دعنا من هذا، هل تقرأ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لأقرأ منه الكثير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2002"/>
      </w:r>
      <w:r>
        <w:rPr>
          <w:rFonts w:ascii="Amiri" w:hAnsi="Amiri" w:eastAsia="Amiri" w:cs="Amiri"/>
          <w:color w:val="111111"/>
          <w:sz w:val="28"/>
          <w:sz w:val="28"/>
          <w:szCs w:val="28"/>
          <w:rtl w:val="true"/>
          <w:lang w:bidi="ar-SA"/>
        </w:rPr>
        <w:t>،فاغتاظ‍‌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بلغني أن امرأتك زفّت إليك و هي حامل </w:t>
      </w:r>
      <w:r>
        <w:rPr>
          <w:rStyle w:val="FootnoteAnchor"/>
          <w:rtl w:val="true"/>
        </w:rPr>
        <w:footnoteReference w:id="2003"/>
      </w:r>
      <w:r>
        <w:rPr>
          <w:rFonts w:ascii="Amiri" w:hAnsi="Amiri" w:eastAsia="Amiri" w:cs="Amiri"/>
          <w:color w:val="111111"/>
          <w:sz w:val="28"/>
          <w:sz w:val="28"/>
          <w:szCs w:val="28"/>
          <w:rtl w:val="true"/>
          <w:lang w:bidi="ar-SA"/>
        </w:rPr>
        <w:t>، فقال 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ذا؟ تلد غلاما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الحضين كما قيل عبد اللّه بن مسلم، فقال له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لعنك اللّه، فأنت عرّضت نفسك لهذا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نا أبو أحمد عبيد اللّه بن محمد بن أبي 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نصير الخوّاص، نا أحمد بن محمد بن مسروق الطوسي، نا أبو قلابة عبد الملك بن محمد الرقاشي، حدّثني محمد بن عمر مولى بني سدوس عن أبي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حضين بن المنذر الرقاشي عن قتيبة بن مسلم و عنده أخوه عبد اللّه الفقير،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ائذن لي فأمازح أبا 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أقبل على الحضين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يا أبا 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يدخل مثلي عن وثاب الجدر،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يتهم بالتسلق على جيرانه،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ساسان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نزعنا و أمّرنا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خصاها ما تمر و ما تحلى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قيس و قيس 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 الناس طرا باهلة</w:t>
      </w:r>
    </w:p>
    <w:p>
      <w:pPr>
        <w:pStyle w:val="BookText"/>
        <w:rPr/>
      </w:pPr>
      <w:r>
        <w:rPr>
          <w:rFonts w:ascii="Amiri" w:hAnsi="Amiri" w:eastAsia="Amiri" w:cs="Amiri"/>
          <w:color w:val="111111"/>
          <w:sz w:val="28"/>
          <w:sz w:val="28"/>
          <w:szCs w:val="28"/>
          <w:rtl w:val="true"/>
          <w:lang w:bidi="ar-SA"/>
        </w:rPr>
        <w:t xml:space="preserve">آباؤهم في كل حي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أسد و مذحج و عاملة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رجعت هبلتك المقائلة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ساسان 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أفسدت استاه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ما قد أصلحه ثمارها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خيبة من يخيب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باهلة بن أعصر و الرباب</w:t>
      </w:r>
    </w:p>
    <w:p>
      <w:pPr>
        <w:pStyle w:val="BookText"/>
        <w:rPr/>
      </w:pPr>
      <w:r>
        <w:rPr>
          <w:rFonts w:ascii="Amiri" w:hAnsi="Amiri" w:eastAsia="Amiri" w:cs="Amiri"/>
          <w:color w:val="111111"/>
          <w:sz w:val="28"/>
          <w:sz w:val="28"/>
          <w:szCs w:val="28"/>
          <w:rtl w:val="true"/>
          <w:lang w:bidi="ar-SA"/>
        </w:rPr>
        <w:t xml:space="preserve">و باهلة بن أعصر شرّ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أخبث من وطئ عفر التراب</w:t>
      </w:r>
    </w:p>
    <w:p>
      <w:pPr>
        <w:pStyle w:val="BookText"/>
        <w:rPr/>
      </w:pPr>
      <w:r>
        <w:rPr>
          <w:rFonts w:ascii="Amiri" w:hAnsi="Amiri" w:eastAsia="Amiri" w:cs="Amiri"/>
          <w:color w:val="111111"/>
          <w:sz w:val="28"/>
          <w:sz w:val="28"/>
          <w:szCs w:val="28"/>
          <w:rtl w:val="true"/>
          <w:lang w:bidi="ar-SA"/>
        </w:rPr>
        <w:t xml:space="preserve">فلا غفر الإله 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عافاه من سوء الحساب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يسدّ حضين بابه خشية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بإصطخر و الكبش العظيم بدرهم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أنكرت نسبة 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عنه ناحية الإزار</w:t>
      </w:r>
    </w:p>
    <w:p>
      <w:pPr>
        <w:pStyle w:val="BookText"/>
        <w:rPr/>
      </w:pPr>
      <w:r>
        <w:rPr>
          <w:rFonts w:ascii="Amiri" w:hAnsi="Amiri" w:eastAsia="Amiri" w:cs="Amiri"/>
          <w:color w:val="111111"/>
          <w:sz w:val="28"/>
          <w:sz w:val="28"/>
          <w:szCs w:val="28"/>
          <w:rtl w:val="true"/>
          <w:lang w:bidi="ar-SA"/>
        </w:rPr>
        <w:t xml:space="preserve">على أكتافهم كذي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عابر سمة و يثار</w:t>
      </w:r>
    </w:p>
    <w:p>
      <w:pPr>
        <w:pStyle w:val="BookText"/>
        <w:rPr/>
      </w:pPr>
      <w:r>
        <w:rPr>
          <w:rFonts w:ascii="Amiri" w:hAnsi="Amiri" w:eastAsia="Amiri" w:cs="Amiri"/>
          <w:color w:val="111111"/>
          <w:sz w:val="28"/>
          <w:sz w:val="28"/>
          <w:szCs w:val="28"/>
          <w:rtl w:val="true"/>
          <w:lang w:bidi="ar-SA"/>
        </w:rPr>
        <w:t>لم يحفظ‍‌ البيت مستوي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حضين </w:t>
      </w:r>
      <w:r>
        <w:rPr>
          <w:rStyle w:val="FootnoteAnchor"/>
          <w:rtl w:val="true"/>
        </w:rPr>
        <w:footnoteReference w:id="2007"/>
      </w:r>
      <w:r>
        <w:rPr>
          <w:rFonts w:ascii="Amiri" w:hAnsi="Amiri" w:eastAsia="Amiri" w:cs="Amiri"/>
          <w:color w:val="111111"/>
          <w:sz w:val="28"/>
          <w:sz w:val="28"/>
          <w:szCs w:val="28"/>
          <w:rtl w:val="true"/>
          <w:lang w:bidi="ar-SA"/>
        </w:rPr>
        <w:t>على قتيبة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قتيبة، إن تكفف أخاك تكفّه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الوصل مني مطمع، يا بن مسلم</w:t>
      </w:r>
    </w:p>
    <w:p>
      <w:pPr>
        <w:pStyle w:val="BookText"/>
        <w:rPr/>
      </w:pPr>
      <w:r>
        <w:rPr>
          <w:rFonts w:ascii="Amiri" w:hAnsi="Amiri" w:eastAsia="Amiri" w:cs="Amiri"/>
          <w:color w:val="111111"/>
          <w:sz w:val="28"/>
          <w:sz w:val="28"/>
          <w:szCs w:val="28"/>
          <w:rtl w:val="true"/>
          <w:lang w:bidi="ar-SA"/>
        </w:rPr>
        <w:t xml:space="preserve">و إلاّ فإني و الذي يسكت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قريش و الحطيم و زمزم</w:t>
      </w:r>
    </w:p>
    <w:p>
      <w:pPr>
        <w:pStyle w:val="BookText"/>
        <w:rPr/>
      </w:pPr>
      <w:r>
        <w:rPr>
          <w:rFonts w:ascii="Amiri" w:hAnsi="Amiri" w:eastAsia="Amiri" w:cs="Amiri"/>
          <w:color w:val="111111"/>
          <w:sz w:val="28"/>
          <w:sz w:val="28"/>
          <w:szCs w:val="28"/>
          <w:rtl w:val="true"/>
          <w:lang w:bidi="ar-SA"/>
        </w:rPr>
        <w:t xml:space="preserve">لئن لج عبد اللّه في بعض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لأرتقين في شتمكم رأس سلّم</w:t>
      </w:r>
    </w:p>
    <w:p>
      <w:pPr>
        <w:pStyle w:val="BookText"/>
        <w:rPr/>
      </w:pPr>
      <w:r>
        <w:rPr>
          <w:rFonts w:ascii="Amiri" w:hAnsi="Amiri" w:eastAsia="Amiri" w:cs="Amiri"/>
          <w:color w:val="111111"/>
          <w:sz w:val="28"/>
          <w:sz w:val="28"/>
          <w:szCs w:val="28"/>
          <w:rtl w:val="true"/>
          <w:lang w:bidi="ar-SA"/>
        </w:rPr>
        <w:t xml:space="preserve">أمزح بشيخ بعد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طوتني كأني من بقية جرهم</w:t>
      </w:r>
    </w:p>
    <w:p>
      <w:pPr>
        <w:pStyle w:val="BookText"/>
        <w:rPr/>
      </w:pPr>
      <w:r>
        <w:rPr>
          <w:rFonts w:ascii="Amiri" w:hAnsi="Amiri" w:eastAsia="Amiri" w:cs="Amiri"/>
          <w:color w:val="111111"/>
          <w:sz w:val="28"/>
          <w:sz w:val="28"/>
          <w:szCs w:val="28"/>
          <w:rtl w:val="true"/>
          <w:lang w:bidi="ar-SA"/>
        </w:rPr>
        <w:t xml:space="preserve">فما رد مزح قط‍‌ خيرا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للمزح أهل لست منهم فأحجم</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المعمر المبارك بن أحمد عنه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الكندي، أنا </w:t>
      </w:r>
      <w:bookmarkStart w:id="589" w:name="pg11918_135160"/>
    </w:p>
    <w:p>
      <w:pPr>
        <w:pStyle w:val="BookText"/>
        <w:rPr/>
      </w:pPr>
      <w:bookmarkEnd w:id="589"/>
      <w:r>
        <w:rPr>
          <w:rFonts w:ascii="Amiri" w:hAnsi="Amiri" w:eastAsia="Amiri" w:cs="Amiri"/>
          <w:color w:val="111111"/>
          <w:sz w:val="28"/>
          <w:sz w:val="28"/>
          <w:szCs w:val="28"/>
          <w:rtl w:val="true"/>
          <w:lang w:bidi="ar-SA"/>
        </w:rPr>
        <w:t>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الحصين بن منذر إذا رأى زوج ابنته أو أخته زال عن مجلسه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ستر العورة و كفى المئونة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أنا أبو عبد اللّه النهاوندي، أنا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حصين أبو ساسان أدرك خلافة سليمان بن عبد الملك، و ذكر خليفة أن سليمان بويع سنة ست و تسعين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13957620_73709187"/>
      <w:bookmarkStart w:id="591" w:name="_Toc229"/>
      <w:bookmarkEnd w:id="590"/>
      <w:r>
        <w:rPr/>
        <w:t>1653</w:t>
      </w:r>
      <w:r>
        <w:rPr>
          <w:rtl w:val="true"/>
        </w:rPr>
        <w:t xml:space="preserve"> - </w:t>
      </w:r>
      <w:r>
        <w:rPr>
          <w:rtl w:val="true"/>
        </w:rPr>
        <w:t>حضين السلمي</w:t>
      </w:r>
      <w:bookmarkEnd w:id="591"/>
    </w:p>
    <w:p>
      <w:pPr>
        <w:pStyle w:val="BookText"/>
        <w:rPr/>
      </w:pPr>
      <w:r>
        <w:rPr>
          <w:rFonts w:ascii="Amiri" w:hAnsi="Amiri" w:eastAsia="Amiri" w:cs="Amiri"/>
          <w:color w:val="111111"/>
          <w:sz w:val="28"/>
          <w:sz w:val="28"/>
          <w:szCs w:val="28"/>
          <w:rtl w:val="true"/>
          <w:lang w:bidi="ar-SA"/>
        </w:rPr>
        <w:t>حاجب كان لمعاوية بن أبي سفيان، كانت له أملاك بدمشق عند درب شداد مما يلي دار البطيخ، فيما ذكره أبو الحسين الرازي، عن شيوخه و هذا وهم من الرازي، إنما هو خضير و سيأتي في حروف الخاء</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3957622_73709187"/>
      <w:bookmarkStart w:id="593" w:name="_Toc230"/>
      <w:bookmarkEnd w:id="592"/>
      <w:r>
        <w:rPr/>
        <w:t>1654</w:t>
      </w:r>
      <w:r>
        <w:rPr>
          <w:rtl w:val="true"/>
        </w:rPr>
        <w:t xml:space="preserve"> - </w:t>
      </w:r>
      <w:r>
        <w:rPr>
          <w:rtl w:val="true"/>
        </w:rPr>
        <w:t>حطان بن عوف</w:t>
      </w:r>
      <w:bookmarkEnd w:id="593"/>
    </w:p>
    <w:p>
      <w:pPr>
        <w:pStyle w:val="BookText"/>
        <w:rPr/>
      </w:pPr>
      <w:r>
        <w:rPr>
          <w:rFonts w:ascii="Amiri" w:hAnsi="Amiri" w:eastAsia="Amiri" w:cs="Amiri"/>
          <w:color w:val="111111"/>
          <w:sz w:val="28"/>
          <w:sz w:val="28"/>
          <w:szCs w:val="28"/>
          <w:rtl w:val="true"/>
          <w:lang w:bidi="ar-SA"/>
        </w:rPr>
        <w:t>شهد خطبة عمر بن الخطّاب بالجابية، و حكى عن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محمّد بن أحمد بن هارون، و عبد الرّحمن بن الحسين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نا أبو عبد الملك،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نا عبد اللّه بن لهيعة، عن يزيد بن أبي حبيب، حدّثني حطان بن عوف أنه رأى بلالا يؤذن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عبد العزيز و عبد الرّحمن بن يزيد بن جابر، قالا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قبض اللّه تعالى رسوله صلّى اللّه عليه و سلّم و جهز أبو بكر الجيوش إلى الشام ترك بلال الأذان و أجمع المسير معهم أراد أبو بكر 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أعتقتني لنفسك أقمت عندك، و إن كنت أعتقتني للّه فدعني و الجهاد في سبيل اللّه، و خلى </w:t>
      </w:r>
      <w:r>
        <w:rPr>
          <w:rStyle w:val="FootnoteAnchor"/>
          <w:rtl w:val="true"/>
        </w:rPr>
        <w:footnoteReference w:id="2010"/>
      </w:r>
      <w:r>
        <w:rPr>
          <w:rFonts w:ascii="Amiri" w:hAnsi="Amiri" w:eastAsia="Amiri" w:cs="Amiri"/>
          <w:color w:val="111111"/>
          <w:sz w:val="28"/>
          <w:sz w:val="28"/>
          <w:szCs w:val="28"/>
          <w:rtl w:val="true"/>
          <w:lang w:bidi="ar-SA"/>
        </w:rPr>
        <w:t xml:space="preserve">سبيله، و خرج فيمن خرج فلم يزل </w:t>
      </w:r>
      <w:bookmarkStart w:id="594" w:name="pg11918_135163"/>
    </w:p>
    <w:p>
      <w:pPr>
        <w:pStyle w:val="BookText"/>
        <w:rPr/>
      </w:pPr>
      <w:bookmarkEnd w:id="594"/>
      <w:r>
        <w:rPr>
          <w:rFonts w:ascii="Amiri" w:hAnsi="Amiri" w:eastAsia="Amiri" w:cs="Amiri"/>
          <w:color w:val="111111"/>
          <w:sz w:val="28"/>
          <w:sz w:val="28"/>
          <w:szCs w:val="28"/>
          <w:rtl w:val="true"/>
          <w:lang w:bidi="ar-SA"/>
        </w:rPr>
        <w:t>مجاهدا حتى فتح اللّه عليهم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عمر بن الخطّاب الجابية فسأل المسلمون عمر مسألة بلال بالأذان لهم ليسمعوا تأذينه، ففعل عمر و أذّن بلال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أكثر باكيا من بكاء المسلمين يومئذ بالجابية، أذكرهم رسول اللّه صلّى اللّه عليه و سلّم ما كانوا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تأذينه له، و عرفوا من صوته، فلم يزل المسلمون بالشام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تأذينهم هذا الذي هم عليه</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من تأذين بلال يومئذ</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3957624_73709187"/>
      <w:bookmarkStart w:id="596" w:name="_Toc231"/>
      <w:bookmarkEnd w:id="595"/>
      <w:r>
        <w:rPr>
          <w:rtl w:val="true"/>
        </w:rPr>
        <w:t>ذكر من اسمه حظيّ‌</w:t>
      </w:r>
      <w:bookmarkEnd w:id="596"/>
    </w:p>
    <w:p>
      <w:pPr>
        <w:pStyle w:val="Heading4"/>
        <w:numPr>
          <w:ilvl w:val="3"/>
          <w:numId w:val="1"/>
        </w:numPr>
        <w:rPr/>
      </w:pPr>
      <w:bookmarkStart w:id="597" w:name="__RefHeading___Toc13957626_73709187"/>
      <w:bookmarkStart w:id="598" w:name="_Toc232"/>
      <w:bookmarkEnd w:id="597"/>
      <w:r>
        <w:rPr/>
        <w:t>1655</w:t>
      </w:r>
      <w:r>
        <w:rPr>
          <w:rtl w:val="true"/>
        </w:rPr>
        <w:t xml:space="preserve"> - </w:t>
      </w:r>
      <w:r>
        <w:rPr>
          <w:rtl w:val="true"/>
        </w:rPr>
        <w:t>حظيّ‌ بن أحمد بن محمّد بن القاسم</w:t>
      </w:r>
      <w:bookmarkEnd w:id="598"/>
    </w:p>
    <w:p>
      <w:pPr>
        <w:pStyle w:val="BookText"/>
        <w:rPr/>
      </w:pPr>
      <w:r>
        <w:rPr>
          <w:rFonts w:ascii="Amiri" w:hAnsi="Amiri" w:eastAsia="Amiri" w:cs="Amiri"/>
          <w:color w:val="111111"/>
          <w:sz w:val="28"/>
          <w:sz w:val="28"/>
          <w:szCs w:val="28"/>
          <w:rtl w:val="true"/>
          <w:lang w:bidi="ar-SA"/>
        </w:rPr>
        <w:t xml:space="preserve">أبو هانئ السّلمي الصّوري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سمع أبا عبد الملك محمّد بن أحمد بن عبد الواحد بن عبدوس بصور، و أبا زكريا يحيى بن زكريا بن حيّوية النيسابوري بحمص، و أبا عبد اللّه محمّد بن يزيد بن إبراهيم الدّرقي بطرسوس، و أبا الحسن أحمد بن داود بن أبي صالح الحرّاني المصري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الإشبيلي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اجتاز بدمشق أو بساحلها عند مضيه إلى حمص و طرسوس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الأسلمي، أنا أبو إسحاق إبراهيم بن سعيد بن عبد اللّه الحافظ‍‌ المصري في كتابه إليّ‌ من مصر، أنا أبو العباس أحمد بن محمّد بن الحاج بن يحيى الإشبيلي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هانئ حظيّ‌ بن أحمد بن محمّد بن القاسم السّلمي السلامي </w:t>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أحمد بن داود بن أبي صالح الحرّاني المصري بالرملة، نا أبو مصعب، نا مالك، عن يحيى بن سعيد،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محبة اللّه على من غضب فحلم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bookmarkStart w:id="599" w:name="pg11918_135165"/>
    </w:p>
    <w:p>
      <w:pPr>
        <w:pStyle w:val="Heading4"/>
        <w:numPr>
          <w:ilvl w:val="3"/>
          <w:numId w:val="1"/>
        </w:numPr>
        <w:rPr/>
      </w:pPr>
      <w:bookmarkStart w:id="600" w:name="__RefHeading___Toc13957628_73709187"/>
      <w:bookmarkStart w:id="601" w:name="_Toc233"/>
      <w:bookmarkEnd w:id="599"/>
      <w:bookmarkEnd w:id="600"/>
      <w:r>
        <w:rPr/>
        <w:t>1656</w:t>
      </w:r>
      <w:r>
        <w:rPr>
          <w:rtl w:val="true"/>
        </w:rPr>
        <w:t xml:space="preserve"> - </w:t>
      </w:r>
      <w:r>
        <w:rPr>
          <w:rtl w:val="true"/>
        </w:rPr>
        <w:t>حظيّ‌ بن أبي كثير الجذامي الخراساني</w:t>
      </w:r>
      <w:bookmarkEnd w:id="601"/>
    </w:p>
    <w:p>
      <w:pPr>
        <w:pStyle w:val="BookText"/>
        <w:rPr/>
      </w:pPr>
      <w:r>
        <w:rPr>
          <w:rFonts w:ascii="Amiri" w:hAnsi="Amiri" w:eastAsia="Amiri" w:cs="Amiri"/>
          <w:color w:val="111111"/>
          <w:sz w:val="28"/>
          <w:sz w:val="28"/>
          <w:szCs w:val="28"/>
          <w:rtl w:val="true"/>
          <w:lang w:bidi="ar-SA"/>
        </w:rPr>
        <w:t>ولاّه سليمان بن عبد الملك غزو البحر، له ذكر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أنا أبو القاسم بن أبي العقب، أنا أحمد بن إبراهيم بن بشر، نا ابن عائذ،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أول غازية البحر من المسلمين من الموالي موسى بن نصير فوليه </w:t>
      </w:r>
      <w:r>
        <w:rPr>
          <w:rStyle w:val="FootnoteAnchor"/>
          <w:rtl w:val="true"/>
        </w:rPr>
        <w:footnoteReference w:id="2015"/>
      </w:r>
      <w:r>
        <w:rPr>
          <w:rFonts w:ascii="Amiri" w:hAnsi="Amiri" w:eastAsia="Amiri" w:cs="Amiri"/>
          <w:color w:val="111111"/>
          <w:sz w:val="28"/>
          <w:sz w:val="28"/>
          <w:szCs w:val="28"/>
          <w:rtl w:val="true"/>
          <w:lang w:bidi="ar-SA"/>
        </w:rPr>
        <w:t>غزوات في خلافة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عبد الملك بن مروان ابن كيسان مولى جذام، و كان منزله عكار، بها عقبه،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الوليد بن عبد الملك ولّى غازية البحر ثلاثة نفر من الموالي سحيم بن المهاجر، و أبا خراسان، و سفيان الفارسي،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سليمان بن عبد الملك ولّى حظي بن أبي كثير الجذامي مولاهم من أهل حرستا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 xml:space="preserve">. </w:t>
      </w:r>
      <w:bookmarkStart w:id="602" w:name="pg11918_135167"/>
    </w:p>
    <w:p>
      <w:pPr>
        <w:pStyle w:val="Heading3"/>
        <w:numPr>
          <w:ilvl w:val="2"/>
          <w:numId w:val="1"/>
        </w:numPr>
        <w:rPr/>
      </w:pPr>
      <w:bookmarkStart w:id="603" w:name="__RefHeading___Toc13957630_73709187"/>
      <w:bookmarkStart w:id="604" w:name="_Toc234"/>
      <w:bookmarkEnd w:id="602"/>
      <w:bookmarkEnd w:id="603"/>
      <w:r>
        <w:rPr>
          <w:rtl w:val="true"/>
        </w:rPr>
        <w:t>ذكر من اسمه حفّاظ‍‌</w:t>
      </w:r>
      <w:bookmarkEnd w:id="604"/>
    </w:p>
    <w:p>
      <w:pPr>
        <w:pStyle w:val="Heading4"/>
        <w:numPr>
          <w:ilvl w:val="3"/>
          <w:numId w:val="1"/>
        </w:numPr>
        <w:rPr/>
      </w:pPr>
      <w:bookmarkStart w:id="605" w:name="__RefHeading___Toc13957632_73709187"/>
      <w:bookmarkStart w:id="606" w:name="_Toc235"/>
      <w:bookmarkEnd w:id="605"/>
      <w:r>
        <w:rPr/>
        <w:t>1657</w:t>
      </w:r>
      <w:r>
        <w:rPr>
          <w:rtl w:val="true"/>
        </w:rPr>
        <w:t xml:space="preserve"> - </w:t>
      </w:r>
      <w:r>
        <w:rPr>
          <w:rtl w:val="true"/>
        </w:rPr>
        <w:t>حفّاظ‍‌ بن الحسن بن الحسين</w:t>
      </w:r>
      <w:bookmarkEnd w:id="606"/>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حفّاظ‍‌ بن الحسن بن الحسين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أبو الوفاء الغسّاني الفزّار المعروف بابن نصف الطريق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سمع أبا الحسن علي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عليه أشياء بإجازة عبد العزيز بن أحمد الكتاني المطلقة و كان شيخا مستورا، توفي يوم الجمعة السابع و العشرين من رجب سنة ثمان و ثلاثين و خمسمائة و هو في عشر الثمانين و دفن يوم السبت في مقبرة باب الفراديس</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3957634_73709187"/>
      <w:bookmarkStart w:id="608" w:name="_Toc236"/>
      <w:bookmarkEnd w:id="607"/>
      <w:r>
        <w:rPr/>
        <w:t>1658</w:t>
      </w:r>
      <w:r>
        <w:rPr>
          <w:rtl w:val="true"/>
        </w:rPr>
        <w:t xml:space="preserve"> - </w:t>
      </w:r>
      <w:r>
        <w:rPr>
          <w:rtl w:val="true"/>
        </w:rPr>
        <w:t>حفّاظ‍‌ بن سلامة الناسخ</w:t>
      </w:r>
      <w:bookmarkEnd w:id="608"/>
    </w:p>
    <w:p>
      <w:pPr>
        <w:pStyle w:val="BookText"/>
        <w:rPr/>
      </w:pPr>
      <w:r>
        <w:rPr>
          <w:rFonts w:ascii="Amiri" w:hAnsi="Amiri" w:eastAsia="Amiri" w:cs="Amiri"/>
          <w:color w:val="111111"/>
          <w:sz w:val="28"/>
          <w:sz w:val="28"/>
          <w:szCs w:val="28"/>
          <w:rtl w:val="true"/>
          <w:lang w:bidi="ar-SA"/>
        </w:rPr>
        <w:t>حكى عن أبي سعد عالي بن عثمان 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شيخنا أبو الحسن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الفقيه، و قرأته بخطه أنشد حفّاظ‍‌ بن سلامة الناسخ،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سعد عالي بن عثمان بن 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الرضيّ‌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تحسبيه يخون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يطيع فيك اللوم و العزلا </w:t>
      </w:r>
      <w:r>
        <w:rPr>
          <w:rStyle w:val="FootnoteAnchor"/>
          <w:rtl w:val="true"/>
        </w:rPr>
        <w:footnoteReference w:id="201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أنت، و أنت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واشي هواك إليه ما قبلا </w:t>
      </w:r>
      <w:bookmarkStart w:id="609" w:name="pg11918_135169"/>
    </w:p>
    <w:p>
      <w:pPr>
        <w:pStyle w:val="Heading4"/>
        <w:numPr>
          <w:ilvl w:val="3"/>
          <w:numId w:val="1"/>
        </w:numPr>
        <w:rPr/>
      </w:pPr>
      <w:bookmarkStart w:id="610" w:name="__RefHeading___Toc13957636_73709187"/>
      <w:bookmarkStart w:id="611" w:name="_Toc237"/>
      <w:bookmarkEnd w:id="609"/>
      <w:bookmarkEnd w:id="610"/>
      <w:r>
        <w:rPr/>
        <w:t>1659</w:t>
      </w:r>
      <w:r>
        <w:rPr>
          <w:rtl w:val="true"/>
        </w:rPr>
        <w:t xml:space="preserve"> - </w:t>
      </w:r>
      <w:r>
        <w:rPr>
          <w:rtl w:val="true"/>
        </w:rPr>
        <w:t>حفّاظ‍‌ بن المحسّن بن علي بن حسين</w:t>
      </w:r>
      <w:bookmarkEnd w:id="611"/>
    </w:p>
    <w:p>
      <w:pPr>
        <w:pStyle w:val="BookText"/>
        <w:rPr/>
      </w:pPr>
      <w:r>
        <w:rPr>
          <w:rFonts w:ascii="Amiri" w:hAnsi="Amiri" w:eastAsia="Amiri" w:cs="Amiri"/>
          <w:color w:val="111111"/>
          <w:sz w:val="28"/>
          <w:sz w:val="28"/>
          <w:szCs w:val="28"/>
          <w:rtl w:val="true"/>
          <w:lang w:bidi="ar-SA"/>
        </w:rPr>
        <w:t>أبو الوفاء الأنصاري</w:t>
      </w:r>
    </w:p>
    <w:p>
      <w:pPr>
        <w:pStyle w:val="BookText"/>
        <w:rPr/>
      </w:pPr>
      <w:r>
        <w:rPr>
          <w:rFonts w:ascii="Amiri" w:hAnsi="Amiri" w:eastAsia="Amiri" w:cs="Amiri"/>
          <w:color w:val="111111"/>
          <w:sz w:val="28"/>
          <w:sz w:val="28"/>
          <w:szCs w:val="28"/>
          <w:rtl w:val="true"/>
          <w:lang w:bidi="ar-SA"/>
        </w:rPr>
        <w:t>سمع أبا الفضل أحمد بن عبد المنعم الكريدي، استجاز منه أبو محمّد بن صابر لنفسه و لابنه أبي المعالي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صابر فيها يعني سنة عشر و خمس مائة توفي أبو الوفاء حفّاظ‍‌ بن المحسن بن علي الأنصاري ليلة الأحد الخامس و العشرين من رجب، و دفن في هذا اليوم في مقابر باب الصغير، أمّي، ثقة، لم يعقب</w:t>
      </w:r>
      <w:r>
        <w:rPr>
          <w:rFonts w:eastAsia="Amiri" w:cs="Amiri" w:ascii="Amiri" w:hAnsi="Amiri"/>
          <w:color w:val="111111"/>
          <w:sz w:val="28"/>
          <w:szCs w:val="28"/>
          <w:rtl w:val="true"/>
          <w:lang w:bidi="ar-SA"/>
        </w:rPr>
        <w:t xml:space="preserve">. </w:t>
      </w:r>
      <w:bookmarkStart w:id="612" w:name="pg11918_135171"/>
    </w:p>
    <w:p>
      <w:pPr>
        <w:pStyle w:val="Heading3"/>
        <w:numPr>
          <w:ilvl w:val="2"/>
          <w:numId w:val="1"/>
        </w:numPr>
        <w:rPr/>
      </w:pPr>
      <w:bookmarkStart w:id="613" w:name="__RefHeading___Toc13957638_73709187"/>
      <w:bookmarkStart w:id="614" w:name="_Toc238"/>
      <w:bookmarkEnd w:id="612"/>
      <w:bookmarkEnd w:id="613"/>
      <w:r>
        <w:rPr>
          <w:rtl w:val="true"/>
        </w:rPr>
        <w:t>ذكر من اسمه حفص</w:t>
      </w:r>
      <w:bookmarkEnd w:id="614"/>
    </w:p>
    <w:p>
      <w:pPr>
        <w:pStyle w:val="Heading4"/>
        <w:numPr>
          <w:ilvl w:val="3"/>
          <w:numId w:val="1"/>
        </w:numPr>
        <w:rPr/>
      </w:pPr>
      <w:bookmarkStart w:id="615" w:name="__RefHeading___Toc13957640_73709187"/>
      <w:bookmarkStart w:id="616" w:name="_Toc239"/>
      <w:bookmarkEnd w:id="615"/>
      <w:r>
        <w:rPr/>
        <w:t>1660</w:t>
      </w:r>
      <w:r>
        <w:rPr>
          <w:rtl w:val="true"/>
        </w:rPr>
        <w:t xml:space="preserve"> - </w:t>
      </w:r>
      <w:r>
        <w:rPr>
          <w:rtl w:val="true"/>
        </w:rPr>
        <w:t>حفص بن حبيب</w:t>
      </w:r>
      <w:bookmarkEnd w:id="616"/>
    </w:p>
    <w:p>
      <w:pPr>
        <w:pStyle w:val="BookText"/>
        <w:rPr/>
      </w:pPr>
      <w:r>
        <w:rPr>
          <w:rFonts w:ascii="Amiri" w:hAnsi="Amiri" w:eastAsia="Amiri" w:cs="Amiri"/>
          <w:color w:val="111111"/>
          <w:sz w:val="28"/>
          <w:sz w:val="28"/>
          <w:szCs w:val="28"/>
          <w:rtl w:val="true"/>
          <w:lang w:bidi="ar-SA"/>
        </w:rPr>
        <w:t>يعرف بذي الإصبع الكلبي العليمي</w:t>
      </w:r>
    </w:p>
    <w:p>
      <w:pPr>
        <w:pStyle w:val="BookText"/>
        <w:rPr/>
      </w:pPr>
      <w:r>
        <w:rPr>
          <w:rFonts w:ascii="Amiri" w:hAnsi="Amiri" w:eastAsia="Amiri" w:cs="Amiri"/>
          <w:color w:val="111111"/>
          <w:sz w:val="28"/>
          <w:sz w:val="28"/>
          <w:szCs w:val="28"/>
          <w:rtl w:val="true"/>
          <w:lang w:bidi="ar-SA"/>
        </w:rPr>
        <w:t>شاعر ممن خرج مع يزيد بن الوليد على ابن عمه الوليد، له ذكر</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3957642_73709187"/>
      <w:bookmarkStart w:id="618" w:name="_Toc240"/>
      <w:bookmarkEnd w:id="617"/>
      <w:r>
        <w:rPr/>
        <w:t>1661</w:t>
      </w:r>
      <w:r>
        <w:rPr>
          <w:rtl w:val="true"/>
        </w:rPr>
        <w:t xml:space="preserve"> - </w:t>
      </w:r>
      <w:r>
        <w:rPr>
          <w:rtl w:val="true"/>
        </w:rPr>
        <w:t>حفص بن سعيد بن جابر</w:t>
      </w:r>
      <w:bookmarkEnd w:id="618"/>
    </w:p>
    <w:p>
      <w:pPr>
        <w:pStyle w:val="BookText"/>
        <w:rPr/>
      </w:pPr>
      <w:r>
        <w:rPr>
          <w:rFonts w:ascii="Amiri" w:hAnsi="Amiri" w:eastAsia="Amiri" w:cs="Amiri"/>
          <w:color w:val="111111"/>
          <w:sz w:val="28"/>
          <w:sz w:val="28"/>
          <w:szCs w:val="28"/>
          <w:rtl w:val="true"/>
          <w:lang w:bidi="ar-SA"/>
        </w:rPr>
        <w:t>حدّث عن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مكحول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السلمي، نا أبو محمّد عبد العزيز بن أحمد التميمي </w:t>
      </w:r>
      <w:r>
        <w:rPr>
          <w:rStyle w:val="FootnoteAnchor"/>
          <w:rtl w:val="true"/>
        </w:rPr>
        <w:footnoteReference w:id="2020"/>
      </w:r>
      <w:r>
        <w:rPr>
          <w:rFonts w:ascii="Amiri" w:hAnsi="Amiri" w:eastAsia="Amiri" w:cs="Amiri"/>
          <w:color w:val="111111"/>
          <w:sz w:val="28"/>
          <w:sz w:val="28"/>
          <w:szCs w:val="28"/>
          <w:rtl w:val="true"/>
          <w:lang w:bidi="ar-SA"/>
        </w:rPr>
        <w:t xml:space="preserve">،أنا أبو القاسم تمام بن محمّد بن عبد اللّه البجلي </w:t>
      </w:r>
      <w:r>
        <w:rPr>
          <w:rStyle w:val="FootnoteAnchor"/>
          <w:rtl w:val="true"/>
        </w:rPr>
        <w:footnoteReference w:id="2021"/>
      </w:r>
      <w:r>
        <w:rPr>
          <w:rFonts w:ascii="Amiri" w:hAnsi="Amiri" w:eastAsia="Amiri" w:cs="Amiri"/>
          <w:color w:val="111111"/>
          <w:sz w:val="28"/>
          <w:sz w:val="28"/>
          <w:szCs w:val="28"/>
          <w:rtl w:val="true"/>
          <w:lang w:bidi="ar-SA"/>
        </w:rPr>
        <w:t>،نا أبو زرعة محمّد و أبو بكر أحمد ابنا عبد اللّه بن أبي دجانة البصريان،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دحيم، نا هشام بن عمّار، نا يحيى بن حمزة، نا إسحاق بن أبي فروة </w:t>
      </w:r>
      <w:r>
        <w:rPr>
          <w:rStyle w:val="FootnoteAnchor"/>
          <w:rtl w:val="true"/>
        </w:rPr>
        <w:footnoteReference w:id="2022"/>
      </w:r>
      <w:r>
        <w:rPr>
          <w:rFonts w:ascii="Amiri" w:hAnsi="Amiri" w:eastAsia="Amiri" w:cs="Amiri"/>
          <w:color w:val="111111"/>
          <w:sz w:val="28"/>
          <w:sz w:val="28"/>
          <w:szCs w:val="28"/>
          <w:rtl w:val="true"/>
          <w:lang w:bidi="ar-SA"/>
        </w:rPr>
        <w:t xml:space="preserve">،عن مكحول، عن حفص بن سعيد بن جابر، عن أبي إدريس الخولاني </w:t>
      </w:r>
      <w:r>
        <w:rPr>
          <w:rStyle w:val="FootnoteAnchor"/>
          <w:rtl w:val="true"/>
        </w:rPr>
        <w:footnoteReference w:id="2023"/>
      </w:r>
      <w:r>
        <w:rPr>
          <w:rFonts w:ascii="Amiri" w:hAnsi="Amiri" w:eastAsia="Amiri" w:cs="Amiri"/>
          <w:color w:val="111111"/>
          <w:sz w:val="28"/>
          <w:sz w:val="28"/>
          <w:szCs w:val="28"/>
          <w:rtl w:val="true"/>
          <w:lang w:bidi="ar-SA"/>
        </w:rPr>
        <w:t>،عن أبي أمامة الباهلي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هجاء في الإسلام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هجاء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بن قبيس و أبو الحسن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بن </w:t>
      </w:r>
      <w:bookmarkStart w:id="619" w:name="pg11918_135173"/>
    </w:p>
    <w:p>
      <w:pPr>
        <w:pStyle w:val="BookText"/>
        <w:rPr/>
      </w:pPr>
      <w:bookmarkEnd w:id="619"/>
      <w:r>
        <w:rPr>
          <w:rFonts w:ascii="Amiri" w:hAnsi="Amiri" w:eastAsia="Amiri" w:cs="Amiri"/>
          <w:color w:val="111111"/>
          <w:sz w:val="28"/>
          <w:sz w:val="28"/>
          <w:szCs w:val="28"/>
          <w:rtl w:val="true"/>
          <w:lang w:bidi="ar-SA"/>
        </w:rPr>
        <w:t>قبيس، أنا أبو محمّد بن أبي نصر، أنا خيثمة بن سليمان، أنا العباس بن الوليد، أنا ابن شعيب، أخبرني إسحاق بن عبد اللّه بن أبي فروة، عن مكحول أنه أخبره عن حفص بن سعيد بن جابر، عن عائذ اللّه أبي إدريس، عن أبي أمامة الباهلي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هجاء في الإسلام فاقطعوا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3957644_73709187"/>
      <w:bookmarkStart w:id="621" w:name="_Toc241"/>
      <w:bookmarkEnd w:id="620"/>
      <w:r>
        <w:rPr/>
        <w:t>1662</w:t>
      </w:r>
      <w:r>
        <w:rPr>
          <w:rtl w:val="true"/>
        </w:rPr>
        <w:t xml:space="preserve"> - </w:t>
      </w:r>
      <w:r>
        <w:rPr>
          <w:rtl w:val="true"/>
        </w:rPr>
        <w:t>حفص بن سعيد</w:t>
      </w:r>
      <w:bookmarkEnd w:id="621"/>
    </w:p>
    <w:p>
      <w:pPr>
        <w:pStyle w:val="BookText"/>
        <w:rPr/>
      </w:pPr>
      <w:r>
        <w:rPr>
          <w:rFonts w:ascii="Amiri" w:hAnsi="Amiri" w:eastAsia="Amiri" w:cs="Amiri"/>
          <w:color w:val="111111"/>
          <w:sz w:val="28"/>
          <w:sz w:val="28"/>
          <w:szCs w:val="28"/>
          <w:rtl w:val="true"/>
          <w:lang w:bidi="ar-SA"/>
        </w:rPr>
        <w:t>حكى عنه إسحاق بن عبّاد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محمّد بن عبد اللّه بن جعفر، أخبرني أبو الطيب محمّد بن حميد بن سليمان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عبّاد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قرية من قرى الغوطة قبر، فأخرج منه رجل رأسه و جسده مسمّر بالمسامير لا يدري أيش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 روى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 مسمارا، فجعله وتدا لدابته</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3957646_73709187"/>
      <w:bookmarkStart w:id="623" w:name="_Toc242"/>
      <w:bookmarkEnd w:id="622"/>
      <w:r>
        <w:rPr/>
        <w:t>1663</w:t>
      </w:r>
      <w:r>
        <w:rPr>
          <w:rtl w:val="true"/>
        </w:rPr>
        <w:t xml:space="preserve"> - </w:t>
      </w:r>
      <w:r>
        <w:rPr>
          <w:rtl w:val="true"/>
        </w:rPr>
        <w:t>حفص بن سليمان</w:t>
      </w:r>
      <w:bookmarkEnd w:id="623"/>
    </w:p>
    <w:p>
      <w:pPr>
        <w:pStyle w:val="BookText"/>
        <w:rPr/>
      </w:pPr>
      <w:r>
        <w:rPr>
          <w:rFonts w:ascii="Amiri" w:hAnsi="Amiri" w:eastAsia="Amiri" w:cs="Amiri"/>
          <w:color w:val="111111"/>
          <w:sz w:val="28"/>
          <w:sz w:val="28"/>
          <w:szCs w:val="28"/>
          <w:rtl w:val="true"/>
          <w:lang w:bidi="ar-SA"/>
        </w:rPr>
        <w:t xml:space="preserve">أبو سلمة الكوفي المعروف بالخلاّل </w:t>
      </w:r>
      <w:r>
        <w:rPr>
          <w:rStyle w:val="FootnoteAnchor"/>
          <w:rtl w:val="true"/>
        </w:rPr>
        <w:footnoteReference w:id="2024"/>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مولى السّبيع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كان من دعاة بني العباس، و قدم الحميمة </w:t>
      </w:r>
      <w:r>
        <w:rPr>
          <w:rStyle w:val="FootnoteAnchor"/>
          <w:rtl w:val="true"/>
        </w:rPr>
        <w:footnoteReference w:id="2026"/>
      </w:r>
      <w:r>
        <w:rPr>
          <w:rFonts w:ascii="Amiri" w:hAnsi="Amiri" w:eastAsia="Amiri" w:cs="Amiri"/>
          <w:color w:val="111111"/>
          <w:sz w:val="28"/>
          <w:sz w:val="28"/>
          <w:szCs w:val="28"/>
          <w:rtl w:val="true"/>
          <w:lang w:bidi="ar-SA"/>
        </w:rPr>
        <w:t xml:space="preserve">من أرض الشّراة و استخصه أبو العباس السّفاح، ثم دسّ‌ عليه أبو مسلم الخراساني </w:t>
      </w:r>
      <w:r>
        <w:rPr>
          <w:rStyle w:val="FootnoteAnchor"/>
          <w:rtl w:val="true"/>
        </w:rPr>
        <w:footnoteReference w:id="2027"/>
      </w:r>
      <w:r>
        <w:rPr>
          <w:rFonts w:ascii="Amiri" w:hAnsi="Amiri" w:eastAsia="Amiri" w:cs="Amiri"/>
          <w:color w:val="111111"/>
          <w:sz w:val="28"/>
          <w:sz w:val="28"/>
          <w:szCs w:val="28"/>
          <w:rtl w:val="true"/>
          <w:lang w:bidi="ar-SA"/>
        </w:rPr>
        <w:t xml:space="preserve">من قتله غيلة فقيل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الوزير وزير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أودى فمن يشناك </w:t>
      </w:r>
      <w:r>
        <w:rPr>
          <w:rStyle w:val="FootnoteAnchor"/>
          <w:rtl w:val="true"/>
        </w:rPr>
        <w:footnoteReference w:id="2029"/>
      </w:r>
      <w:r>
        <w:rPr>
          <w:rFonts w:ascii="Amiri" w:hAnsi="Amiri" w:eastAsia="Amiri" w:cs="Amiri"/>
          <w:color w:val="111111"/>
          <w:sz w:val="28"/>
          <w:sz w:val="28"/>
          <w:szCs w:val="28"/>
          <w:rtl w:val="true"/>
          <w:lang w:bidi="ar-SA"/>
        </w:rPr>
        <w:t xml:space="preserve">كان </w:t>
      </w:r>
      <w:r>
        <w:rPr>
          <w:rStyle w:val="FootnoteAnchor"/>
          <w:rtl w:val="true"/>
        </w:rPr>
        <w:footnoteReference w:id="2030"/>
      </w:r>
      <w:r>
        <w:rPr>
          <w:rFonts w:ascii="Amiri" w:hAnsi="Amiri" w:eastAsia="Amiri" w:cs="Amiri"/>
          <w:color w:val="111111"/>
          <w:sz w:val="28"/>
          <w:sz w:val="28"/>
          <w:szCs w:val="28"/>
          <w:rtl w:val="true"/>
          <w:lang w:bidi="ar-SA"/>
        </w:rPr>
        <w:t xml:space="preserve">وزيرا </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عبد العزيز بن أحمد الكتاني، أنا أبو الحسن عبد الوهاب الميداني، أنا أبو سليمان بن زبر، أنا عبد اللّه بن أحمد بن جعفر الفرغاني، نا محمّد بن جرير الطبري </w:t>
      </w:r>
      <w:r>
        <w:rPr>
          <w:rStyle w:val="FootnoteAnchor"/>
          <w:rtl w:val="true"/>
        </w:rPr>
        <w:footnoteReference w:id="2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محمّد بن علي </w:t>
      </w:r>
      <w:r>
        <w:rPr>
          <w:rStyle w:val="FootnoteAnchor"/>
          <w:rtl w:val="true"/>
        </w:rPr>
        <w:footnoteReference w:id="2032"/>
      </w:r>
      <w:r>
        <w:rPr>
          <w:rFonts w:ascii="Amiri" w:hAnsi="Amiri" w:eastAsia="Amiri" w:cs="Amiri"/>
          <w:color w:val="111111"/>
          <w:sz w:val="28"/>
          <w:sz w:val="28"/>
          <w:szCs w:val="28"/>
          <w:rtl w:val="true"/>
          <w:lang w:bidi="ar-SA"/>
        </w:rPr>
        <w:t>و جعل وصيه من بعده ابنه إبراهيم، فبعث إبراهيم بن محمّد إلى خراسان أبا سلمة حفص بن سليمان مولى السّبيع، و كتب معه إلى النقباء بخراسان، فقبلوا كتبه، و قام فيهم، ثم رجع إليه فردّه و معه أبو مسلم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w:t>
      </w:r>
      <w:r>
        <w:rPr>
          <w:rStyle w:val="FootnoteAnchor"/>
          <w:rtl w:val="true"/>
        </w:rPr>
        <w:footnoteReference w:id="2033"/>
      </w:r>
      <w:r>
        <w:rPr>
          <w:rFonts w:ascii="Amiri" w:hAnsi="Amiri" w:eastAsia="Amiri" w:cs="Amiri"/>
          <w:color w:val="111111"/>
          <w:sz w:val="28"/>
          <w:sz w:val="28"/>
          <w:szCs w:val="28"/>
          <w:rtl w:val="true"/>
          <w:lang w:bidi="ar-SA"/>
        </w:rPr>
        <w:t xml:space="preserve">أن إبراهيم بن محمّد حين أخذ للمضيّ‌ به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w:t>
      </w:r>
      <w:r>
        <w:rPr>
          <w:rStyle w:val="FootnoteAnchor"/>
          <w:rtl w:val="true"/>
        </w:rPr>
        <w:footnoteReference w:id="2034"/>
      </w:r>
      <w:r>
        <w:rPr>
          <w:rFonts w:ascii="Amiri" w:hAnsi="Amiri" w:eastAsia="Amiri" w:cs="Amiri"/>
          <w:color w:val="111111"/>
          <w:sz w:val="28"/>
          <w:sz w:val="28"/>
          <w:szCs w:val="28"/>
          <w:rtl w:val="true"/>
          <w:lang w:bidi="ar-SA"/>
        </w:rPr>
        <w:t xml:space="preserve">إلى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شيعوه نفسه، و أمرهم بالمسير إلى الكوفة مع أخيه أبي العباس عبد اللّه بن محمّد، و بالسمع و الطاعة له، و أوصى إلى أبي العباس و جعله الخليفة بعده، فشخص أبو العباس عند ذلك و من معه من أهل بيته، منهم عبد اللّه بن محمّد، و داود، و عيسى </w:t>
      </w:r>
      <w:r>
        <w:rPr>
          <w:rStyle w:val="FootnoteAnchor"/>
          <w:rtl w:val="true"/>
        </w:rPr>
        <w:footnoteReference w:id="2035"/>
      </w:r>
      <w:r>
        <w:rPr>
          <w:rFonts w:ascii="Amiri" w:hAnsi="Amiri" w:eastAsia="Amiri" w:cs="Amiri"/>
          <w:color w:val="111111"/>
          <w:sz w:val="28"/>
          <w:sz w:val="28"/>
          <w:szCs w:val="28"/>
          <w:rtl w:val="true"/>
          <w:lang w:bidi="ar-SA"/>
        </w:rPr>
        <w:t xml:space="preserve">،و صالح، و إسماعيل، و عبد اللّه، و عبد الصمد بنو علي، و يحيى بن محمّد، و عيسى بن موسى بن محمّد بن علي، و عبد الوهاب، و محمّد ابنا إبراهيم، و موسى بن داود، و يحيى بن جعفر بن تمام حتى قدموا الكوفة، في صفر، فأنزلهم أبو سلمة دار الوليد بن سعد مولى بني هاشم في بني أود، و كتم أمرهم نحوا من أربعين ليلة من جميع القواد و الشيعة، 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الأمر </w:t>
      </w:r>
      <w:r>
        <w:rPr>
          <w:rStyle w:val="FootnoteAnchor"/>
          <w:rtl w:val="true"/>
        </w:rPr>
        <w:footnoteReference w:id="2036"/>
      </w:r>
      <w:r>
        <w:rPr>
          <w:rFonts w:ascii="Amiri" w:hAnsi="Amiri" w:eastAsia="Amiri" w:cs="Amiri"/>
          <w:color w:val="111111"/>
          <w:sz w:val="28"/>
          <w:sz w:val="28"/>
          <w:szCs w:val="28"/>
          <w:rtl w:val="true"/>
          <w:lang w:bidi="ar-SA"/>
        </w:rPr>
        <w:t>إلى آل أبي طالب لما بلغه الخبر عن موت إبراهيم بن محمّد، فذكر علي بن محمّد أن جبلة بن فرّوخ، و أبا السّري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الإمام الكوفة في أناس من أهل بيته، فاختفوا، فقال أبو الجهم لأبي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فألحّ‌ عليه يسأله،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السؤال، و ليس هذا زمان خروجه حتى لقي أبو </w:t>
      </w:r>
      <w:r>
        <w:rPr>
          <w:rStyle w:val="FootnoteAnchor"/>
          <w:rtl w:val="true"/>
        </w:rPr>
        <w:footnoteReference w:id="2038"/>
      </w:r>
      <w:r>
        <w:rPr>
          <w:rFonts w:ascii="Amiri" w:hAnsi="Amiri" w:eastAsia="Amiri" w:cs="Amiri"/>
          <w:color w:val="111111"/>
          <w:sz w:val="28"/>
          <w:sz w:val="28"/>
          <w:szCs w:val="28"/>
          <w:rtl w:val="true"/>
          <w:lang w:bidi="ar-SA"/>
        </w:rPr>
        <w:t xml:space="preserve">حميد خادما لأبي العباس </w:t>
      </w:r>
    </w:p>
    <w:p>
      <w:pPr>
        <w:pStyle w:val="BookText"/>
        <w:rPr/>
      </w:pPr>
      <w:r>
        <w:rPr>
          <w:rFonts w:ascii="Amiri" w:hAnsi="Amiri" w:eastAsia="Amiri" w:cs="Amiri"/>
          <w:color w:val="111111"/>
          <w:sz w:val="28"/>
          <w:sz w:val="28"/>
          <w:szCs w:val="28"/>
          <w:rtl w:val="true"/>
          <w:lang w:bidi="ar-SA"/>
        </w:rPr>
        <w:t xml:space="preserve">يقال له سابق الخوارزمي، فسأله عن أصحابه فأخبره </w:t>
      </w:r>
      <w:r>
        <w:rPr>
          <w:rStyle w:val="FootnoteAnchor"/>
          <w:rtl w:val="true"/>
        </w:rPr>
        <w:footnoteReference w:id="2039"/>
      </w:r>
      <w:r>
        <w:rPr>
          <w:rFonts w:ascii="Amiri" w:hAnsi="Amiri" w:eastAsia="Amiri" w:cs="Amiri"/>
          <w:color w:val="111111"/>
          <w:sz w:val="28"/>
          <w:sz w:val="28"/>
          <w:szCs w:val="28"/>
          <w:rtl w:val="true"/>
          <w:lang w:bidi="ar-SA"/>
        </w:rPr>
        <w:t xml:space="preserve">أنهم بالكوفة، و أن أبا سلمة أمرهم أن يختفوا، فجاء به إلى أبي الجهم،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خبرهم</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فسرّح أبو الجهم أبا حميد مع سابق حتى عرف منزلهم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ثم رجع و جاء معه إبراهيم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أبا الجهم عن منزلهم</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 xml:space="preserve">و نزول الإمام بني أود، و أنه أرسل حين قدموا إلى أبي سلمة يسأله مائة دينار، فلم يفعل، فمشى أبو الجهم و أبو حميد، و إبراهيم إلى موسى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فقصّوا عليه القصة، و بعثوا إلى الإمام</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بمائتي دينار، و مضى أبو الجهم إلى أبي سلمة، فسأله عن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وقت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Style w:val="FootnoteAnchor"/>
          <w:rtl w:val="true"/>
        </w:rPr>
        <w:footnoteReference w:id="2043"/>
      </w:r>
      <w:r>
        <w:rPr>
          <w:rFonts w:ascii="IRNazanin" w:hAnsi="IRNazanin" w:eastAsia="IRNazanin"/>
          <w:color w:val="111111"/>
          <w:sz w:val="28"/>
          <w:sz w:val="28"/>
          <w:szCs w:val="28"/>
          <w:rtl w:val="true"/>
          <w:lang w:bidi="fa-IR"/>
        </w:rPr>
        <w:t xml:space="preserve">واسطا </w:t>
      </w:r>
      <w:r>
        <w:rPr>
          <w:rStyle w:val="FootnoteAnchor"/>
          <w:rtl w:val="true"/>
        </w:rPr>
        <w:footnoteReference w:id="2044"/>
      </w:r>
      <w:r>
        <w:rPr>
          <w:rFonts w:ascii="Amiri" w:hAnsi="Amiri" w:eastAsia="Amiri" w:cs="Amiri"/>
          <w:color w:val="111111"/>
          <w:sz w:val="28"/>
          <w:sz w:val="28"/>
          <w:szCs w:val="28"/>
          <w:rtl w:val="true"/>
          <w:lang w:bidi="ar-SA"/>
        </w:rPr>
        <w:t xml:space="preserve">لم تفتح بعد، فيرجع أبو الجهم إلى موسى بن كعب فأخبره، فأجمعوا على أن يلقوا الإمام، فمضى موسى بن كعب و أبو الجهم، و عبد الحميد بن ربعي، و سلمة بن محمّد، و إبراهيم بن سلمة، و عبد اللّه الطائي، و إسحاق بن إبراهيم، و شراحيل، و عبيد اللّه بن بسام، و أبو حميد، و محرز </w:t>
      </w:r>
      <w:r>
        <w:rPr>
          <w:rStyle w:val="FootnoteAnchor"/>
          <w:rtl w:val="true"/>
        </w:rPr>
        <w:footnoteReference w:id="2045"/>
      </w:r>
      <w:r>
        <w:rPr>
          <w:rFonts w:ascii="Amiri" w:hAnsi="Amiri" w:eastAsia="Amiri" w:cs="Amiri"/>
          <w:color w:val="111111"/>
          <w:sz w:val="28"/>
          <w:sz w:val="28"/>
          <w:szCs w:val="28"/>
          <w:rtl w:val="true"/>
          <w:lang w:bidi="ar-SA"/>
        </w:rPr>
        <w:t xml:space="preserve">بن إبراهيم،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محمّد بن الحصين إلى الإمام، فبلغ أبا سلمة، فسأل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إلى الكوفة في حاجة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القوم أبا العباس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بن محمّد بن الحارثية‌؟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فسلّموا عليه بالخلافة، فرجع موسى بن كعب و أبو الجهم و أمر أبو الجهم الآخرين </w:t>
      </w:r>
      <w:r>
        <w:rPr>
          <w:rStyle w:val="FootnoteAnchor"/>
          <w:rtl w:val="true"/>
        </w:rPr>
        <w:footnoteReference w:id="2046"/>
      </w:r>
      <w:r>
        <w:rPr>
          <w:rFonts w:ascii="Amiri" w:hAnsi="Amiri" w:eastAsia="Amiri" w:cs="Amiri"/>
          <w:color w:val="111111"/>
          <w:sz w:val="28"/>
          <w:sz w:val="28"/>
          <w:szCs w:val="28"/>
          <w:rtl w:val="true"/>
          <w:lang w:bidi="ar-SA"/>
        </w:rPr>
        <w:t>فتخلفوا عند الإمام، فأرسل أبو سلمة إلى أبي الجهم أين كنت‌؟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إلى إمامي، فركب أبو سلمة إليهم، فأرسل أبو الجهم إلى أبي حميد أن أبا سلمة قد أتاكم فلا يدخلنّ‌ </w:t>
      </w:r>
      <w:r>
        <w:rPr>
          <w:rStyle w:val="FootnoteAnchor"/>
          <w:rtl w:val="true"/>
        </w:rPr>
        <w:footnoteReference w:id="2047"/>
      </w:r>
      <w:r>
        <w:rPr>
          <w:rFonts w:ascii="IRNazanin" w:hAnsi="IRNazanin" w:eastAsia="IRNazanin"/>
          <w:color w:val="111111"/>
          <w:sz w:val="28"/>
          <w:sz w:val="28"/>
          <w:szCs w:val="28"/>
          <w:rtl w:val="true"/>
          <w:lang w:bidi="fa-IR"/>
        </w:rPr>
        <w:t xml:space="preserve">على الإمام إلاّ وحده </w:t>
      </w:r>
      <w:r>
        <w:rPr>
          <w:rStyle w:val="FootnoteAnchor"/>
          <w:rtl w:val="true"/>
        </w:rPr>
        <w:footnoteReference w:id="2048"/>
      </w:r>
      <w:r>
        <w:rPr>
          <w:rFonts w:ascii="Amiri" w:hAnsi="Amiri" w:eastAsia="Amiri" w:cs="Amiri"/>
          <w:color w:val="111111"/>
          <w:sz w:val="28"/>
          <w:sz w:val="28"/>
          <w:szCs w:val="28"/>
          <w:rtl w:val="true"/>
          <w:lang w:bidi="ar-SA"/>
        </w:rPr>
        <w:t>،فلما انتهى إليهم أبو سلمة منعوه أن يدخل معه أحد، فدخل وحده، فسلّم بالخلافة على أبي العباس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أبو العباس على برذون أبلق يوم الجمعة، فصلّى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w:t>
      </w:r>
    </w:p>
    <w:p>
      <w:pPr>
        <w:pStyle w:val="BookText"/>
        <w:rPr/>
      </w:pPr>
      <w:r>
        <w:rPr>
          <w:rFonts w:ascii="Amiri" w:hAnsi="Amiri" w:eastAsia="Amiri" w:cs="Amiri"/>
          <w:color w:val="111111"/>
          <w:sz w:val="28"/>
          <w:sz w:val="28"/>
          <w:szCs w:val="28"/>
          <w:rtl w:val="true"/>
          <w:lang w:bidi="ar-SA"/>
        </w:rPr>
        <w:t xml:space="preserve">عمارة </w:t>
      </w:r>
      <w:r>
        <w:rPr>
          <w:rStyle w:val="FootnoteAnchor"/>
          <w:rtl w:val="true"/>
        </w:rPr>
        <w:footnoteReference w:id="2049"/>
      </w:r>
      <w:r>
        <w:rPr>
          <w:rFonts w:ascii="Amiri" w:hAnsi="Amiri" w:eastAsia="Amiri" w:cs="Amiri"/>
          <w:color w:val="111111"/>
          <w:sz w:val="28"/>
          <w:sz w:val="28"/>
          <w:szCs w:val="28"/>
          <w:rtl w:val="true"/>
          <w:lang w:bidi="ar-SA"/>
        </w:rPr>
        <w:t>مولى جبريل، و أبو عبد اللّه السّلمي أن أبا سلمة لما سلّم على أبي العباس بالخلافة، قال له أبو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أنفك يا ماصّ‌ بظر أمه، فقال 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w:t>
      </w:r>
      <w:r>
        <w:rPr>
          <w:rStyle w:val="FootnoteAnchor"/>
          <w:rtl w:val="true"/>
        </w:rPr>
        <w:footnoteReference w:id="2050"/>
      </w:r>
      <w:r>
        <w:rPr>
          <w:rFonts w:ascii="Amiri" w:hAnsi="Amiri" w:eastAsia="Amiri" w:cs="Amiri"/>
          <w:color w:val="111111"/>
          <w:sz w:val="28"/>
          <w:sz w:val="28"/>
          <w:szCs w:val="28"/>
          <w:rtl w:val="true"/>
          <w:lang w:bidi="ar-SA"/>
        </w:rPr>
        <w:t>علي بن محمّد أن جبلة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أسيد،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أبو العباس أمير المؤمنين سمرنا ذات ليلة، فذكرنا ما صنع أبو سلمة، فقال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لعل ما صنع أبو سلمة كان عن رأي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ينطق منا أحمد،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عن رأي أبي مسلم إنّا بعرض بلاء إلاّ أن يدفعه اللّه عنا و تفرقنا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أبو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أحد أخص بأبي مسلم منك، فاخرج إليه حتى تعلم ما رأيه فليس يخفى عليك، لو قد لقيته، فإن كان عن رأيه احتلنا </w:t>
      </w:r>
      <w:r>
        <w:rPr>
          <w:rStyle w:val="FootnoteAnchor"/>
          <w:rtl w:val="true"/>
        </w:rPr>
        <w:footnoteReference w:id="2051"/>
      </w:r>
      <w:r>
        <w:rPr>
          <w:rFonts w:ascii="Amiri" w:hAnsi="Amiri" w:eastAsia="Amiri" w:cs="Amiri"/>
          <w:color w:val="111111"/>
          <w:sz w:val="28"/>
          <w:sz w:val="28"/>
          <w:szCs w:val="28"/>
          <w:rtl w:val="true"/>
          <w:lang w:bidi="ar-SA"/>
        </w:rPr>
        <w:t>لأنفسنا، و إن لم يكن عن رأيه طابت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على وجل، فلما انتهيت إلى الري، إذا صاحب الري قد أتاه كتاب من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بلغني أن عبد اللّه بن محمّد قد توجه إليك، فإذا قدم فأشخصه ساعة يقدم عليك، فلما قدمت أتاني عامل الري فأخبرني بكتاب أبي مسلم، و أمرني بالرحيل، فازددت وجلا و خرجت من الري و أنا حذر خائف، فسرت فلما كنت بنيسابور إذا عاملها قد أتاني بكتاب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عليك عبد اللّه بن محمّد فأشخصه و لا تدعه يقيم، فإن أرضك أرض خوارج و لا آمن عليه فطابت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يعنى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فلما كنت من مرو على فرسخين تلقاني أبو مسلم في الناس، فلما دنا مني أقبل يمشي إليّ‌ حتى قبّل 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فركب فدخلت مرو، فنزلت دارا فمكثت ثلاثة أيام لا يسألني عن شيء، ثم قال لي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مرار بن أنس الضبي،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الكوفة فاقتل أبا سلمة حيث لقيته، و انته في ذلك إلى رأي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مرار الكوفة فكان أبو سلمة يسمر عند أبي العباس فقعد في طريقه، فلما خرج قتله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الخوارج</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شيخ من بني سليم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جعفر من الري إلى خراسان و كنت حاجبه، فكان أبو مسلم يأتيه فينزل على باب الدار و يجلس في </w:t>
      </w:r>
    </w:p>
    <w:p>
      <w:pPr>
        <w:pStyle w:val="BookText"/>
        <w:rPr/>
      </w:pPr>
      <w:r>
        <w:rPr>
          <w:rFonts w:ascii="Amiri" w:hAnsi="Amiri" w:eastAsia="Amiri" w:cs="Amiri"/>
          <w:color w:val="111111"/>
          <w:sz w:val="28"/>
          <w:sz w:val="28"/>
          <w:szCs w:val="28"/>
          <w:rtl w:val="true"/>
          <w:lang w:bidi="ar-SA"/>
        </w:rPr>
        <w:t>الدهليز،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فغضب أبو جعفر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رأيته فافتح له الباب، و قل له يدخل على دابته، ففعلت و قلت لأبي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 كذا 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أعلم، فاستأذن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العباس قد كان تنكّر سلمة قبل ارتحاله من عسكره بالنّخيلة </w:t>
      </w:r>
      <w:r>
        <w:rPr>
          <w:rStyle w:val="FootnoteAnchor"/>
          <w:rtl w:val="true"/>
        </w:rPr>
        <w:footnoteReference w:id="2052"/>
      </w:r>
      <w:r>
        <w:rPr>
          <w:rFonts w:ascii="Amiri" w:hAnsi="Amiri" w:eastAsia="Amiri" w:cs="Amiri"/>
          <w:color w:val="111111"/>
          <w:sz w:val="28"/>
          <w:sz w:val="28"/>
          <w:szCs w:val="28"/>
          <w:rtl w:val="true"/>
          <w:lang w:bidi="ar-SA"/>
        </w:rPr>
        <w:t>، ثم تحول عنه إلى المدينة الهاشمية، فنزل قصر الإمارة بها، و هو متنكر له، قد عرف ذلك منه، و كتب إلى أبي مسلم يعلمه رأيه، و ما كان همّ‌ به من الغشّ‌ و ما نتخوف منه، فكتب أبو مسلم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اطلع على ذلك منه فيقتله، فقال داود بن علي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أمير المؤمنين، فيحتج عليك بها أبو مسلم و أهل خراسان الذين معك، و حاله فيهم حاله، و لكن اكتب إلى أبي مسلم فيبعث إليه من يقتله، فكتب إلى أبي مسلم بذلك، فبعث لذلك أبو مسلم مرّار بن أنس الضّبّي، فقدم على أبي العباس في المدينة الهاشمية، و أعلمه سبب قدومه، فأمر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مناديا</w:t>
      </w:r>
      <w:r>
        <w:rPr>
          <w:rFonts w:eastAsia="Amiri" w:cs="Amiri" w:ascii="Amiri" w:hAnsi="Amiri"/>
          <w:color w:val="111111"/>
          <w:sz w:val="28"/>
          <w:szCs w:val="28"/>
          <w:rtl w:val="true"/>
          <w:lang w:bidi="ar-SA"/>
        </w:rPr>
        <w:t xml:space="preserve">] </w:t>
      </w:r>
      <w:r>
        <w:rPr>
          <w:rStyle w:val="FootnoteAnchor"/>
          <w:rtl w:val="true"/>
        </w:rPr>
        <w:footnoteReference w:id="2053"/>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رضي عن أبي سلمة و دعاه و كساه، ثم دخل عليه بعد ذلك ليلة، فلم يزل عنده حتى ذهب عامة الليل، ثم خرج منصرفا إلى منزله يمشي وحده، حتى دخل الطاقات، فعرض له مرّار بن أنس الضّبّي، و من كان معه من أعوانه فقتلوه، و أغلقت أبواب المدينة،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الخوارج أبا سلمة ثم أخرج من الغد، و صلّى عليه يحيى بن محمّد بن علي و دفن في المدينة الهاشمية، فقال سليمان بن المهاجر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الوزير وزير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فمن يشناك كان وزيرا</w:t>
      </w:r>
    </w:p>
    <w:p>
      <w:pPr>
        <w:pStyle w:val="BookText"/>
        <w:rPr/>
      </w:pPr>
      <w:r>
        <w:rPr>
          <w:rFonts w:ascii="Amiri" w:hAnsi="Amiri" w:eastAsia="Amiri" w:cs="Amiri"/>
          <w:color w:val="111111"/>
          <w:sz w:val="28"/>
          <w:sz w:val="28"/>
          <w:szCs w:val="28"/>
          <w:rtl w:val="true"/>
          <w:lang w:bidi="ar-SA"/>
        </w:rPr>
        <w:t>و كان يقال لأبي سلمة وزير آل محمّد، و لأبي مسلم أمين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محمّد بن أحمد بن القواس، أن أبا سلمة قتل بحمام أعين </w:t>
      </w:r>
      <w:r>
        <w:rPr>
          <w:rStyle w:val="FootnoteAnchor"/>
          <w:rtl w:val="true"/>
        </w:rPr>
        <w:footnoteReference w:id="2054"/>
      </w:r>
      <w:r>
        <w:rPr>
          <w:rFonts w:ascii="Amiri" w:hAnsi="Amiri" w:eastAsia="Amiri" w:cs="Amiri"/>
          <w:color w:val="111111"/>
          <w:sz w:val="28"/>
          <w:sz w:val="28"/>
          <w:szCs w:val="28"/>
          <w:rtl w:val="true"/>
          <w:lang w:bidi="ar-SA"/>
        </w:rPr>
        <w:t>غيلة سنة اثنتين و ثلاثين و مائة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النهاوندي، نا أحمد بن عمران، نا موسى بن زكريا، نا خليفة بن خيّاط‍‌، </w:t>
      </w:r>
      <w:bookmarkStart w:id="624" w:name="pg11918_135183"/>
    </w:p>
    <w:p>
      <w:pPr>
        <w:pStyle w:val="BookText"/>
        <w:rPr/>
      </w:pPr>
      <w:bookmarkEnd w:id="624"/>
      <w:r>
        <w:rPr>
          <w:rFonts w:ascii="IRNazanin" w:hAnsi="IRNazanin" w:eastAsia="IRNazanin"/>
          <w:color w:val="111111"/>
          <w:sz w:val="28"/>
          <w:sz w:val="28"/>
          <w:szCs w:val="28"/>
          <w:rtl w:val="true"/>
          <w:lang w:bidi="fa-IR"/>
        </w:rPr>
        <w:t xml:space="preserve">قال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ثلاث و ثلاثين و مائة بعث أبو مسلم مرّار بن أنس الضّبي فقتل أبا سلمة الخلال </w:t>
      </w:r>
      <w:r>
        <w:rPr>
          <w:rStyle w:val="FootnoteAnchor"/>
          <w:rtl w:val="true"/>
        </w:rPr>
        <w:footnoteReference w:id="2056"/>
      </w:r>
      <w:r>
        <w:rPr>
          <w:rFonts w:ascii="Amiri" w:hAnsi="Amiri" w:eastAsia="Amiri" w:cs="Amiri"/>
          <w:color w:val="111111"/>
          <w:sz w:val="28"/>
          <w:sz w:val="28"/>
          <w:szCs w:val="28"/>
          <w:rtl w:val="true"/>
          <w:lang w:bidi="ar-SA"/>
        </w:rPr>
        <w:t>،و هو حفص بن سليمان مولى السّبيع من همدان</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3957648_73709187"/>
      <w:bookmarkStart w:id="626" w:name="_Toc243"/>
      <w:bookmarkEnd w:id="625"/>
      <w:r>
        <w:rPr/>
        <w:t>1664</w:t>
      </w:r>
      <w:r>
        <w:rPr>
          <w:rtl w:val="true"/>
        </w:rPr>
        <w:t xml:space="preserve"> - </w:t>
      </w:r>
      <w:r>
        <w:rPr>
          <w:rtl w:val="true"/>
        </w:rPr>
        <w:t>حفص بن أبي العاص بن بشر بن دهمان</w:t>
      </w:r>
      <w:bookmarkEnd w:id="62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عبد اللّه بن همّام بن أبان بن يسار بن مالك بن حطيط‍‌ بن جشم بن قسيّ‌، و هو ثقيف بن منبّه بن بكر بن هوازن بن منصور بن عكرمة بن خصفة </w:t>
      </w:r>
      <w:r>
        <w:rPr>
          <w:rStyle w:val="FootnoteAnchor"/>
          <w:rtl w:val="true"/>
        </w:rPr>
        <w:footnoteReference w:id="2057"/>
      </w:r>
      <w:r>
        <w:rPr>
          <w:rFonts w:ascii="Amiri" w:hAnsi="Amiri" w:eastAsia="Amiri" w:cs="Amiri"/>
          <w:color w:val="111111"/>
          <w:sz w:val="28"/>
          <w:sz w:val="28"/>
          <w:szCs w:val="28"/>
          <w:rtl w:val="true"/>
          <w:lang w:bidi="ar-SA"/>
        </w:rPr>
        <w:t xml:space="preserve">بن قيس بن عيلان الثقفي البصري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عمر بن الخطّاب، و قيل 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 حميد بن هلال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معاوية يسأله أن يفتدي </w:t>
      </w:r>
      <w:r>
        <w:rPr>
          <w:rStyle w:val="FootnoteAnchor"/>
          <w:rtl w:val="true"/>
        </w:rPr>
        <w:footnoteReference w:id="2059"/>
      </w:r>
      <w:r>
        <w:rPr>
          <w:rFonts w:ascii="Amiri" w:hAnsi="Amiri" w:eastAsia="Amiri" w:cs="Amiri"/>
          <w:color w:val="111111"/>
          <w:sz w:val="28"/>
          <w:sz w:val="28"/>
          <w:szCs w:val="28"/>
          <w:rtl w:val="true"/>
          <w:lang w:bidi="ar-SA"/>
        </w:rPr>
        <w:t xml:space="preserve">ابن أخيه عبد اللّه بن عثمان بن أبي العاص من الأسر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المعدل، أنا أبو الحسن علي بن أحمد بن محمّد </w:t>
      </w:r>
      <w:r>
        <w:rPr>
          <w:rStyle w:val="FootnoteAnchor"/>
          <w:rtl w:val="true"/>
        </w:rPr>
        <w:footnoteReference w:id="2061"/>
      </w:r>
      <w:r>
        <w:rPr>
          <w:rFonts w:ascii="Amiri" w:hAnsi="Amiri" w:eastAsia="Amiri" w:cs="Amiri"/>
          <w:color w:val="111111"/>
          <w:sz w:val="28"/>
          <w:sz w:val="28"/>
          <w:szCs w:val="28"/>
          <w:rtl w:val="true"/>
          <w:lang w:bidi="ar-SA"/>
        </w:rPr>
        <w:t>المعروف بابن الرّفّاء بسرّمن رأى، أنا أبو بكر محمّد بن الفرج المعروف بابن الطّبّاخ، نا الحسن بن يزيد أبو علي، نا إسماعيل بن إبراهيم الأسدي، عن يونس، عن حميد بن هلال أن حفص بن أبي العاص كان يحضر طعام عمر، فكان لا يأكل،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طعامنا؟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طعامك خشب غليظ‍‌، و إني أرجع إلى طعام لين قد صنع لي فأصبت منه،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تراني أعجز أن آمر بشاة فيلقى عنها شعرها، و آمر بدقيق فينخل في خرقة، ثم آمر به </w:t>
      </w:r>
    </w:p>
    <w:p>
      <w:pPr>
        <w:pStyle w:val="BookText"/>
        <w:rPr/>
      </w:pPr>
      <w:r>
        <w:rPr>
          <w:rFonts w:ascii="Amiri" w:hAnsi="Amiri" w:eastAsia="Amiri" w:cs="Amiri"/>
          <w:color w:val="111111"/>
          <w:sz w:val="28"/>
          <w:sz w:val="28"/>
          <w:szCs w:val="28"/>
          <w:rtl w:val="true"/>
          <w:lang w:bidi="ar-SA"/>
        </w:rPr>
        <w:t xml:space="preserve">فيخبز خبزا رقاقا، و آمر بصاع من زبيب فيقذف في سعن </w:t>
      </w:r>
      <w:r>
        <w:rPr>
          <w:rStyle w:val="FootnoteAnchor"/>
          <w:rtl w:val="true"/>
        </w:rPr>
        <w:footnoteReference w:id="2062"/>
      </w:r>
      <w:r>
        <w:rPr>
          <w:rFonts w:ascii="Amiri" w:hAnsi="Amiri" w:eastAsia="Amiri" w:cs="Amiri"/>
          <w:color w:val="111111"/>
          <w:sz w:val="28"/>
          <w:sz w:val="28"/>
          <w:szCs w:val="28"/>
          <w:rtl w:val="true"/>
          <w:lang w:bidi="ar-SA"/>
        </w:rPr>
        <w:t>ثم يصبّ‌ عليه من الماء، فيصبح كأنه دم غزال،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عالما بطيب العيش،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الذي نفسي بيده، لو لا أن تنتقض </w:t>
      </w:r>
      <w:r>
        <w:rPr>
          <w:rStyle w:val="FootnoteAnchor"/>
          <w:rtl w:val="true"/>
        </w:rPr>
        <w:footnoteReference w:id="2063"/>
      </w:r>
      <w:r>
        <w:rPr>
          <w:rFonts w:ascii="Amiri" w:hAnsi="Amiri" w:eastAsia="Amiri" w:cs="Amiri"/>
          <w:color w:val="111111"/>
          <w:sz w:val="28"/>
          <w:sz w:val="28"/>
          <w:szCs w:val="28"/>
          <w:rtl w:val="true"/>
          <w:lang w:bidi="ar-SA"/>
        </w:rPr>
        <w:t>حسناتي لشاركتكم في لين عيشكم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أبي الجن و غيره، عن أبي بكر أحمد بن علي الحافظ‍‌، أنا أبو الحسن علي بن محمّد بن قشيش، أنا أبو الحسن علي بن عمرو بن سهل بن حبيب الحريري، أنا أبو أحمد محمّد بن أحمد بن يوسف الحريري، أنا أبو جعفر أحمد بن الحارث الخزاز، أنا أبو الحسن علي بن محمّد بن عبد اللّه المدائني قال و استعمل زياد عبد اللّه بن عثمان بن أبي العاص الثقفي على أردشيرخرّه </w:t>
      </w:r>
      <w:r>
        <w:rPr>
          <w:rStyle w:val="FootnoteAnchor"/>
          <w:rtl w:val="true"/>
        </w:rPr>
        <w:footnoteReference w:id="2064"/>
      </w:r>
      <w:r>
        <w:rPr>
          <w:rFonts w:ascii="Amiri" w:hAnsi="Amiri" w:eastAsia="Amiri" w:cs="Amiri"/>
          <w:color w:val="111111"/>
          <w:sz w:val="28"/>
          <w:sz w:val="28"/>
          <w:szCs w:val="28"/>
          <w:rtl w:val="true"/>
          <w:lang w:bidi="ar-SA"/>
        </w:rPr>
        <w:t>فأقام نحوا من سنة، و كتب زياد إلى جوان بوذان بن المعكبر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بألف مزمزم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زياد يهزأ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تسعمائة و تسعة و تسعون مزمزما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زياد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ما يكمل الألف ثم تقتل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إلى عبد اللّه بن عثمان أن يأخذ العجل جوان برذان </w:t>
      </w:r>
      <w:r>
        <w:rPr>
          <w:rStyle w:val="FootnoteAnchor"/>
          <w:rtl w:val="true"/>
        </w:rPr>
        <w:footnoteReference w:id="2065"/>
      </w:r>
      <w:r>
        <w:rPr>
          <w:rFonts w:ascii="Amiri" w:hAnsi="Amiri" w:eastAsia="Amiri" w:cs="Amiri"/>
          <w:color w:val="111111"/>
          <w:sz w:val="28"/>
          <w:sz w:val="28"/>
          <w:szCs w:val="28"/>
          <w:rtl w:val="true"/>
          <w:lang w:bidi="ar-SA"/>
        </w:rPr>
        <w:t xml:space="preserve">و يحمله إليه، فلما وصل الكتاب إلى جوان خافه فجمع أكراده، و وثب على عبد اللّه بن عثمان فأسره و تحصن في قلعة صهرتاج </w:t>
      </w:r>
      <w:r>
        <w:rPr>
          <w:rStyle w:val="FootnoteAnchor"/>
          <w:rtl w:val="true"/>
        </w:rPr>
        <w:footnoteReference w:id="2066"/>
      </w:r>
      <w:r>
        <w:rPr>
          <w:rFonts w:ascii="Amiri" w:hAnsi="Amiri" w:eastAsia="Amiri" w:cs="Amiri"/>
          <w:color w:val="111111"/>
          <w:sz w:val="28"/>
          <w:sz w:val="28"/>
          <w:szCs w:val="28"/>
          <w:rtl w:val="true"/>
          <w:lang w:bidi="ar-SA"/>
        </w:rPr>
        <w:t>بأردشيرخرّه 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حفص بن أبي العاص كلّم زيادا في عبد اللّه بن عثمان أن يفديه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لأشخص إلى أمير المؤمنين فإنه أرعى لحقي منك، فأتى معاوية فكلّمه في ابن أخيه، فكتب له إلى زياد يطلب إليه أن يحتال لعبد اللّه أن يتخلصه فأبى زياد و جرى بينه و بين حفص في ذلك كلام كثير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حفص مفوّها بسيط‍‌ اللسان، فأمر زياد رجلين يكتبان كلامه و كلام حفص فكتبا فاختلف الناس فيهما، فقال البتي و قوم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أنطق من زياد لأن زيادا قد كان حذر أمرا فتحفظ‍‌ له كلاما،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زياد أرجحهما و أصوبهما كلاما، لأن حفصا </w:t>
      </w:r>
    </w:p>
    <w:p>
      <w:pPr>
        <w:pStyle w:val="BookText"/>
        <w:rPr/>
      </w:pPr>
      <w:r>
        <w:rPr>
          <w:rFonts w:ascii="Amiri" w:hAnsi="Amiri" w:eastAsia="Amiri" w:cs="Amiri"/>
          <w:color w:val="111111"/>
          <w:sz w:val="28"/>
          <w:sz w:val="28"/>
          <w:szCs w:val="28"/>
          <w:rtl w:val="true"/>
          <w:lang w:bidi="ar-SA"/>
        </w:rPr>
        <w:t>قد كان أعد كلاما يكلم به أميرا و هو يتحفظ‍‌ و زياد لم يدر ما يكلمه به حفص فيعد له جوابا و إن الذي أجاب مقتضيا للكلام مبتدئا فهو أنطقهما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2067"/>
      </w:r>
      <w:r>
        <w:rPr>
          <w:rFonts w:ascii="Amiri" w:hAnsi="Amiri" w:eastAsia="Amiri" w:cs="Amiri"/>
          <w:color w:val="111111"/>
          <w:sz w:val="28"/>
          <w:sz w:val="28"/>
          <w:szCs w:val="28"/>
          <w:rtl w:val="true"/>
          <w:lang w:bidi="ar-SA"/>
        </w:rPr>
        <w:t xml:space="preserve">في الطبقة الأولى من أهل البصرة ممن حفظ‍‌ عنه الحديث من التابعين بعد أصحاب رسول اللّه صلّى اللّه عليه و سلّم من ثقيف و هو قسيّ‌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و الحكم ابنا أبي العاص بن بشر بن دهمان بن عبد اللّه بن همّام </w:t>
      </w:r>
      <w:r>
        <w:rPr>
          <w:rStyle w:val="FootnoteAnchor"/>
          <w:rtl w:val="true"/>
        </w:rPr>
        <w:footnoteReference w:id="2069"/>
      </w:r>
      <w:r>
        <w:rPr>
          <w:rFonts w:ascii="Amiri" w:hAnsi="Amiri" w:eastAsia="Amiri" w:cs="Amiri"/>
          <w:color w:val="111111"/>
          <w:sz w:val="28"/>
          <w:sz w:val="28"/>
          <w:szCs w:val="28"/>
          <w:rtl w:val="true"/>
          <w:lang w:bidi="ar-SA"/>
        </w:rPr>
        <w:t>بن أبان بن يسار بن مالك بن حطيط‍‌ بن جشم بن قسيّ‌ بن منبه، أم الحكم بن أبي العاص فاطمة بنت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يكنى أبا عبد الملك، كذا في نسخة السماع،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و الحكم و هو الصواب فقد ذكر أخاهما عثمان في تسمية الصحابة الذين نزلوا البصرة فنسبه كما نسبهما </w:t>
      </w:r>
      <w:r>
        <w:rPr>
          <w:rStyle w:val="FootnoteAnchor"/>
          <w:rtl w:val="true"/>
        </w:rPr>
        <w:footnoteReference w:id="2070"/>
      </w:r>
      <w:r>
        <w:rPr>
          <w:rFonts w:ascii="Amiri" w:hAnsi="Amiri" w:eastAsia="Amiri" w:cs="Amiri"/>
          <w:color w:val="111111"/>
          <w:sz w:val="28"/>
          <w:sz w:val="28"/>
          <w:szCs w:val="28"/>
          <w:rtl w:val="true"/>
          <w:lang w:bidi="ar-SA"/>
        </w:rPr>
        <w:t>هاهنا، و ذكره في تسمية من صحب النبي صلّى اللّه عليه و سلّم من ثقيف، فقال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العاص بن بشر بن عبد بن دهمان، و زاد في نسبه عبدا و ذكر باقي النسب كما تقدم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الفهم، نا محمّد بن سعد، قال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البصرة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العاص بن بشر بن عبد بن </w:t>
      </w:r>
      <w:r>
        <w:rPr>
          <w:rStyle w:val="FootnoteAnchor"/>
          <w:rtl w:val="true"/>
        </w:rPr>
        <w:footnoteReference w:id="2073"/>
      </w:r>
      <w:r>
        <w:rPr>
          <w:rFonts w:ascii="Amiri" w:hAnsi="Amiri" w:eastAsia="Amiri" w:cs="Amiri"/>
          <w:color w:val="111111"/>
          <w:sz w:val="28"/>
          <w:sz w:val="28"/>
          <w:szCs w:val="28"/>
          <w:rtl w:val="true"/>
          <w:lang w:bidi="ar-SA"/>
        </w:rPr>
        <w:t xml:space="preserve">دهمان بن عبد اللّه بن همّام بن أبان بن يسار بن مالك بن حطيط‍‌ بن جشم بن ثقيف، و أخوه الحكم بن أبي العاص الثقفي أخو </w:t>
      </w:r>
      <w:r>
        <w:rPr>
          <w:rStyle w:val="FootnoteAnchor"/>
          <w:rtl w:val="true"/>
        </w:rPr>
        <w:footnoteReference w:id="2074"/>
      </w:r>
      <w:r>
        <w:rPr>
          <w:rFonts w:ascii="Amiri" w:hAnsi="Amiri" w:eastAsia="Amiri" w:cs="Amiri"/>
          <w:color w:val="111111"/>
          <w:sz w:val="28"/>
          <w:sz w:val="28"/>
          <w:szCs w:val="28"/>
          <w:rtl w:val="true"/>
          <w:lang w:bidi="ar-SA"/>
        </w:rPr>
        <w:t xml:space="preserve">عثمان بن أبي العاص الثقفي </w:t>
      </w:r>
      <w:r>
        <w:rPr>
          <w:rStyle w:val="FootnoteAnchor"/>
          <w:rtl w:val="true"/>
        </w:rPr>
        <w:footnoteReference w:id="2075"/>
      </w:r>
      <w:r>
        <w:rPr>
          <w:rFonts w:ascii="Amiri" w:hAnsi="Amiri" w:eastAsia="Amiri" w:cs="Amiri"/>
          <w:color w:val="111111"/>
          <w:sz w:val="28"/>
          <w:sz w:val="28"/>
          <w:szCs w:val="28"/>
          <w:rtl w:val="true"/>
          <w:lang w:bidi="ar-SA"/>
        </w:rPr>
        <w:t xml:space="preserve">،و أخوهما حفص بن أبي العاص الثقفي أخو عثمان بن أبي العاص، و لم </w:t>
      </w:r>
      <w:bookmarkStart w:id="627" w:name="pg11918_135190"/>
    </w:p>
    <w:p>
      <w:pPr>
        <w:pStyle w:val="BookText"/>
        <w:rPr/>
      </w:pPr>
      <w:bookmarkEnd w:id="627"/>
      <w:r>
        <w:rPr>
          <w:rFonts w:ascii="Amiri" w:hAnsi="Amiri" w:eastAsia="Amiri" w:cs="Amiri"/>
          <w:color w:val="111111"/>
          <w:sz w:val="28"/>
          <w:sz w:val="28"/>
          <w:szCs w:val="28"/>
          <w:rtl w:val="true"/>
          <w:lang w:bidi="ar-SA"/>
        </w:rPr>
        <w:t>يبلغنا أنه صحب النبي صلّى اللّه عليه و سلّم و لا رآه، و قد روى عنه و لكننا كتبناه مع أخويه و بيّنا أمره، و في ولده أشراف بالبصرة، و قد روى الحسن البصري، عن حفص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محمّد بن أحمد بن عمر، أنا أبو بكر بن أبي الدنيا،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البصرة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أبي العاص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w:t>
      </w:r>
      <w:r>
        <w:rPr>
          <w:rStyle w:val="FootnoteAnchor"/>
          <w:rtl w:val="true"/>
        </w:rPr>
        <w:footnoteReference w:id="2077"/>
      </w:r>
      <w:r>
        <w:rPr>
          <w:rFonts w:ascii="Amiri" w:hAnsi="Amiri" w:eastAsia="Amiri" w:cs="Amiri"/>
          <w:color w:val="111111"/>
          <w:sz w:val="28"/>
          <w:sz w:val="28"/>
          <w:szCs w:val="28"/>
          <w:rtl w:val="true"/>
          <w:lang w:bidi="ar-SA"/>
        </w:rPr>
        <w:t>ما شافهني به أبو عبد اللّه الخلاّل، أنا أبو القاسم بن مندة، أنا حمد بن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العاص، روى عن عمر بن الخطاب، روى عنه الحسن البصري</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3957650_73709187"/>
      <w:bookmarkStart w:id="629" w:name="_Toc244"/>
      <w:bookmarkEnd w:id="628"/>
      <w:r>
        <w:rPr/>
        <w:t>1665</w:t>
      </w:r>
      <w:r>
        <w:rPr>
          <w:rtl w:val="true"/>
        </w:rPr>
        <w:t xml:space="preserve"> - </w:t>
      </w:r>
      <w:r>
        <w:rPr>
          <w:rtl w:val="true"/>
        </w:rPr>
        <w:t>حفص بن عبيد اللّه</w:t>
      </w:r>
      <w:bookmarkEnd w:id="629"/>
    </w:p>
    <w:p>
      <w:pPr>
        <w:pStyle w:val="BookText"/>
        <w:rPr/>
      </w:pPr>
      <w:r>
        <w:rPr>
          <w:rFonts w:ascii="Amiri" w:hAnsi="Amiri" w:eastAsia="Amiri" w:cs="Amiri"/>
          <w:color w:val="111111"/>
          <w:sz w:val="28"/>
          <w:sz w:val="28"/>
          <w:szCs w:val="28"/>
          <w:rtl w:val="true"/>
          <w:lang w:bidi="ar-SA"/>
        </w:rPr>
        <w:t xml:space="preserve">ابن أنس بن مالك بن النّضر الأنصاري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سمع جده أنس بن مالك، و جابر بن عبد اللّه، و أبا هريرة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الأنصاري، و يحيى بن أبي كثير، و أسامة بن زيد، و موسى بن سعيد </w:t>
      </w:r>
      <w:r>
        <w:rPr>
          <w:rStyle w:val="FootnoteAnchor"/>
          <w:rtl w:val="true"/>
        </w:rPr>
        <w:footnoteReference w:id="2081"/>
      </w:r>
      <w:r>
        <w:rPr>
          <w:rFonts w:ascii="Amiri" w:hAnsi="Amiri" w:eastAsia="Amiri" w:cs="Amiri"/>
          <w:color w:val="111111"/>
          <w:sz w:val="28"/>
          <w:sz w:val="28"/>
          <w:szCs w:val="28"/>
          <w:rtl w:val="true"/>
          <w:lang w:bidi="ar-SA"/>
        </w:rPr>
        <w:t>الأنصاري، و محمّد بن إسحاق، و عمران بن نافع، و محمّد بن أبي حميد الأنصاري، و إبراهيم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مع جده على عبد الملك بن مروان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أنا أبو الحسين الخفّاف، أنا أبو العباس السراج، نا هارون بن عبد اللّه، نا عبد الصمد بن عبد الوارث، نا حرب، نا يحيى، </w:t>
      </w:r>
    </w:p>
    <w:p>
      <w:pPr>
        <w:pStyle w:val="BookText"/>
        <w:rPr/>
      </w:pPr>
      <w:r>
        <w:rPr>
          <w:rFonts w:ascii="Amiri" w:hAnsi="Amiri" w:eastAsia="Amiri" w:cs="Amiri"/>
          <w:color w:val="111111"/>
          <w:sz w:val="28"/>
          <w:sz w:val="28"/>
          <w:szCs w:val="28"/>
          <w:rtl w:val="true"/>
          <w:lang w:bidi="ar-SA"/>
        </w:rPr>
        <w:t>حدّثني حفص بن عبيد اللّه بن أنس، أن أنسا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يجمع بين الصلاتين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المغرب و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يحيى، أنا عبد اللّه بن رجاء، أنا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يحيى بن أبي كثير، عن حفص بن عبيد اللّه أن أنسا حدثه أن رسول اللّه صلّى اللّه عليه و سلّم كان يجمع بين هاتين الصلاتين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جرير حدّثني موسى بن إسماعيل، نا أبان، نا يحيى، عن حفص بن عبيد اللّه، عن أنس بن مالك أن النبي صلّى اللّه عليه و سلّم كان يجمع بين المغرب و العشاء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حسين بن ذكوان، و علي بن المبارك، عن يحيى، و أخرجه البخاري، عن إسحاق بن راهويه، عن عبد الصمد، و رواه أسامة بن زيد الليثي، عن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لي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الحسين بن عبد الملك، أنا أبو طاهر أحمد بن محمود، أنا أبو بكر بن المقرئ، أنا أبو العباس بن قتيبة، نا حرملة، نا ابن وهب، أخبرني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حفص بن عبيد اللّه بن أنس بن مالك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يجمع بين المغرب و العشاء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حفصا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جمع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يغيب الشفق عند مغيبه،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حفص أن أنسا كان يصنع ذلك، و روى أسامة عنه غير هذا الحديث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عبد الواحد بن حمد، أنا أبو طاهر أحمد بن محمود، أنا أبو بكر بن المقرئ، أنا أبو العباس بن قتيبة، نا حرملة، نا ابن وهب، أخبرني عمرو بن الحارث، عن ابن أبي حبيب أن موسى بن سعد </w:t>
      </w:r>
      <w:r>
        <w:rPr>
          <w:rStyle w:val="FootnoteAnchor"/>
          <w:rtl w:val="true"/>
        </w:rPr>
        <w:footnoteReference w:id="2082"/>
      </w:r>
      <w:r>
        <w:rPr>
          <w:rFonts w:ascii="Amiri" w:hAnsi="Amiri" w:eastAsia="Amiri" w:cs="Amiri"/>
          <w:color w:val="111111"/>
          <w:sz w:val="28"/>
          <w:sz w:val="28"/>
          <w:szCs w:val="28"/>
          <w:rtl w:val="true"/>
          <w:lang w:bidi="ar-SA"/>
        </w:rPr>
        <w:t>الأنصاري حدّثه عن حفص بن عبيد اللّه بن أنس،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فلما انصرف أتاه رجل من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نريد أن ننحر جزورا لنا و نحب أن تحضرها،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فانطلقنا معه، فوجدنا الجزور لم ينحر، فنحرت ثم قطعت ثم طبخ منها ثم أكلنا قبل أن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عن جماعة عن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أحمد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الحسن عبد الرّحمن بن محمّد بن يحيى بن ياسر، أنا يحيى بن عبد اللّه بن الحارث، يعرف بابن الزجاج، أنا أبو أيوب سليمان بن حذلم، نا يزيد بن عبد اللّه بن زريق، نا الوليد بن مسلم، نا أبو عمرو </w:t>
      </w:r>
      <w:r>
        <w:rPr>
          <w:rStyle w:val="FootnoteAnchor"/>
          <w:rtl w:val="true"/>
        </w:rPr>
        <w:footnoteReference w:id="2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أبي كثير، حدّثني حفص بن عبيد اللّه بن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أنس بن مالك على عبد الملك و أنا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بالشام شهرين يصلّي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القاسم عبد الرّحمن و أبو عمرو عبد الوهاب، ابنا محمّد بن إسحاق،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2084"/>
      </w:r>
      <w:r>
        <w:rPr>
          <w:rFonts w:ascii="Amiri" w:hAnsi="Amiri" w:eastAsia="Amiri" w:cs="Amiri"/>
          <w:color w:val="111111"/>
          <w:sz w:val="28"/>
          <w:sz w:val="28"/>
          <w:szCs w:val="28"/>
          <w:rtl w:val="true"/>
          <w:lang w:bidi="ar-SA"/>
        </w:rPr>
        <w:t>إسحاق إبراهيم بن عبد اللّه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النيسابوري، نا محمّد بن يحيى، نا عبد الرزاق، أنا معمر، عن يحيى بن أبي كثير، عن حفص بن عبيد اللّه أن أنس بن مالك أقام بالشام شهرين مع عبد الملك فكان 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أبو الفضل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بن عبيد اللّه بن أنس بن مالك الأنصاري، عن أنس </w:t>
      </w:r>
      <w:r>
        <w:rPr>
          <w:rStyle w:val="FootnoteAnchor"/>
          <w:rtl w:val="true"/>
        </w:rPr>
        <w:footnoteReference w:id="2086"/>
      </w:r>
      <w:r>
        <w:rPr>
          <w:rFonts w:ascii="Amiri" w:hAnsi="Amiri" w:eastAsia="Amiri" w:cs="Amiri"/>
          <w:color w:val="111111"/>
          <w:sz w:val="28"/>
          <w:sz w:val="28"/>
          <w:szCs w:val="28"/>
          <w:rtl w:val="true"/>
          <w:lang w:bidi="ar-SA"/>
        </w:rPr>
        <w:t>سمع منه يحيى بن سعيد الأنصاري، و يحيى بن أبي كثير،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حفص، و لا يصح عبيد اللّه</w:t>
      </w:r>
      <w:r>
        <w:rPr>
          <w:rFonts w:eastAsia="Amiri" w:cs="Amiri" w:ascii="Amiri" w:hAnsi="Amiri"/>
          <w:color w:val="111111"/>
          <w:sz w:val="28"/>
          <w:szCs w:val="28"/>
          <w:rtl w:val="true"/>
          <w:lang w:bidi="ar-SA"/>
        </w:rPr>
        <w:t xml:space="preserve">. </w:t>
      </w:r>
      <w:bookmarkStart w:id="630" w:name="pg11918_135195"/>
    </w:p>
    <w:p>
      <w:pPr>
        <w:pStyle w:val="BookText"/>
        <w:rPr/>
      </w:pPr>
      <w:bookmarkEnd w:id="630"/>
      <w:r>
        <w:rPr>
          <w:rFonts w:ascii="Amiri" w:hAnsi="Amiri" w:eastAsia="Amiri" w:cs="Amiri"/>
          <w:color w:val="111111"/>
          <w:sz w:val="28"/>
          <w:sz w:val="28"/>
          <w:szCs w:val="28"/>
          <w:rtl w:val="true"/>
          <w:lang w:bidi="ar-SA"/>
        </w:rPr>
        <w:t>في نسخة ما أجازه لي أبو عبد اللّه الخلاّل، أنا عبد الرّحمن بن مندة، أنا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عبيد اللّه أحبّ‌ إليّ‌ من حفص بن عمر، و لا يدرى سمع من جابر و أبي هريرة أم لا؟ و لا يثبت له السماع إلاّ من جده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عبيد اللّه بن أنس بن مالك الأنصاري، روى عن جابر بن عبد اللّه، و أنس بن مالك، روى عنه يحيى بن سعيد الأنصاري، و يحيى بن أبي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3957652_73709187"/>
      <w:bookmarkStart w:id="632" w:name="_Toc245"/>
      <w:bookmarkEnd w:id="631"/>
      <w:r>
        <w:rPr/>
        <w:t>1666</w:t>
      </w:r>
      <w:r>
        <w:rPr>
          <w:rtl w:val="true"/>
        </w:rPr>
        <w:t xml:space="preserve"> - </w:t>
      </w:r>
      <w:r>
        <w:rPr>
          <w:rtl w:val="true"/>
        </w:rPr>
        <w:t>حفص بن عمر بن سعيد بن أبي عزيز</w:t>
      </w:r>
      <w:bookmarkEnd w:id="632"/>
    </w:p>
    <w:p>
      <w:pPr>
        <w:pStyle w:val="BookText"/>
        <w:rPr/>
      </w:pPr>
      <w:r>
        <w:rPr>
          <w:rFonts w:ascii="Amiri" w:hAnsi="Amiri" w:eastAsia="Amiri" w:cs="Amiri"/>
          <w:color w:val="111111"/>
          <w:sz w:val="28"/>
          <w:sz w:val="28"/>
          <w:szCs w:val="28"/>
          <w:rtl w:val="true"/>
          <w:lang w:bidi="ar-SA"/>
        </w:rPr>
        <w:t>جندب بن النعمان الأزدي</w:t>
      </w:r>
    </w:p>
    <w:p>
      <w:pPr>
        <w:pStyle w:val="BookText"/>
        <w:rPr/>
      </w:pPr>
      <w:r>
        <w:rPr>
          <w:rFonts w:ascii="Amiri" w:hAnsi="Amiri" w:eastAsia="Amiri" w:cs="Amiri"/>
          <w:color w:val="111111"/>
          <w:sz w:val="28"/>
          <w:sz w:val="28"/>
          <w:szCs w:val="28"/>
          <w:rtl w:val="true"/>
          <w:lang w:bidi="ar-SA"/>
        </w:rPr>
        <w:t xml:space="preserve">من أهل النّيبطن </w:t>
      </w:r>
      <w:r>
        <w:rPr>
          <w:rStyle w:val="FootnoteAnchor"/>
          <w:rtl w:val="true"/>
        </w:rPr>
        <w:footnoteReference w:id="2088"/>
      </w:r>
      <w:r>
        <w:rPr>
          <w:rFonts w:ascii="Amiri" w:hAnsi="Amiri" w:eastAsia="Amiri" w:cs="Amiri"/>
          <w:color w:val="111111"/>
          <w:sz w:val="28"/>
          <w:sz w:val="28"/>
          <w:szCs w:val="28"/>
          <w:rtl w:val="true"/>
          <w:lang w:bidi="ar-SA"/>
        </w:rPr>
        <w:t xml:space="preserve">،و سكن بزملكا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 و أقطعه عبد الملك بن مروان قطيعة بزملكا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عمر بن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في كتاب أبي الحسين الرازي، حدّثني أبو نصر ظفر بن محمّد بن ظفر بن عمر بن حفص بن عمر </w:t>
      </w:r>
      <w:r>
        <w:rPr>
          <w:rStyle w:val="FootnoteAnchor"/>
          <w:rtl w:val="true"/>
        </w:rPr>
        <w:footnoteReference w:id="2090"/>
      </w:r>
      <w:r>
        <w:rPr>
          <w:rFonts w:ascii="Amiri" w:hAnsi="Amiri" w:eastAsia="Amiri" w:cs="Amiri"/>
          <w:color w:val="111111"/>
          <w:sz w:val="28"/>
          <w:sz w:val="28"/>
          <w:szCs w:val="28"/>
          <w:rtl w:val="true"/>
          <w:lang w:bidi="ar-SA"/>
        </w:rPr>
        <w:t>بن سعيد بن أبي عزيز الأزدي، صاحب النبي صلّى اللّه عليه و سلّم،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محمّد بن ظفر يذكر عن أبيه ظفر بن عمر، عن أبيه عمر بن حفص، عن أبيه حفص بن عمر بن سعيد بن أبي عزيز الأزدي، أنه سأل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في غوطة دمشق قرية يقال لها زملكا، و لي فيها بنو عم، و سألوني </w:t>
      </w:r>
      <w:bookmarkStart w:id="633" w:name="pg11918_135198"/>
    </w:p>
    <w:p>
      <w:pPr>
        <w:pStyle w:val="BookText"/>
        <w:rPr/>
      </w:pPr>
      <w:bookmarkEnd w:id="633"/>
      <w:r>
        <w:rPr>
          <w:rFonts w:ascii="Amiri" w:hAnsi="Amiri" w:eastAsia="Amiri" w:cs="Amiri"/>
          <w:color w:val="111111"/>
          <w:sz w:val="28"/>
          <w:sz w:val="28"/>
          <w:szCs w:val="28"/>
          <w:rtl w:val="true"/>
          <w:lang w:bidi="ar-SA"/>
        </w:rPr>
        <w:t>الإشراف عليهم، و ليس لي في الموضع شيء،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هل لنا في تلك القرية شيء؟ فنظروا فإذا فيها ضيعة من صوافي الروم فأقطعه إياها، و كتب له عبد الملك بن مروان بذلك كتابا هذا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عبد اللّه عبد الملك بن مروان أمير المؤمنين لحفص بن عمر بن سعيد بن أبي عزيز الأزدي، إني أنطيتك بقرية زملكا كذا و كذا فدانا، و أشهد على نفسه أخويه محمّدا و عبد العزيز، و قبيصة بن ذؤيب و روح بن زنباع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ظفر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تلك الضيعة بزملكا في أيدينا إلى الساعة نتوارثها كابرا عن كابر</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3957654_73709187"/>
      <w:bookmarkStart w:id="635" w:name="_Toc246"/>
      <w:bookmarkEnd w:id="634"/>
      <w:r>
        <w:rPr/>
        <w:t>1667</w:t>
      </w:r>
      <w:r>
        <w:rPr>
          <w:rtl w:val="true"/>
        </w:rPr>
        <w:t xml:space="preserve"> - </w:t>
      </w:r>
      <w:r>
        <w:rPr>
          <w:rtl w:val="true"/>
        </w:rPr>
        <w:t>حفص بن عمر بن حفص بن أبي السّائب</w:t>
      </w:r>
      <w:bookmarkEnd w:id="63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عمر بن صالح بن عطاء بن السّائب</w:t>
      </w:r>
    </w:p>
    <w:p>
      <w:pPr>
        <w:pStyle w:val="BookText"/>
        <w:rPr/>
      </w:pPr>
      <w:r>
        <w:rPr>
          <w:rFonts w:ascii="Amiri" w:hAnsi="Amiri" w:eastAsia="Amiri" w:cs="Amiri"/>
          <w:color w:val="111111"/>
          <w:sz w:val="28"/>
          <w:sz w:val="28"/>
          <w:szCs w:val="28"/>
          <w:rtl w:val="true"/>
          <w:lang w:bidi="ar-SA"/>
        </w:rPr>
        <w:t xml:space="preserve">ابن أبي السّائب المخزومي القرشي العماني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قاضي عمان </w:t>
      </w:r>
      <w:r>
        <w:rPr>
          <w:rStyle w:val="FootnoteAnchor"/>
          <w:rtl w:val="true"/>
        </w:rPr>
        <w:footnoteReference w:id="2092"/>
      </w:r>
      <w:r>
        <w:rPr>
          <w:rFonts w:ascii="Amiri" w:hAnsi="Amiri" w:eastAsia="Amiri" w:cs="Amiri"/>
          <w:color w:val="111111"/>
          <w:sz w:val="28"/>
          <w:sz w:val="28"/>
          <w:szCs w:val="28"/>
          <w:rtl w:val="true"/>
          <w:lang w:bidi="ar-SA"/>
        </w:rPr>
        <w:t>،أصله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الزّهري، و عمّار </w:t>
      </w:r>
      <w:r>
        <w:rPr>
          <w:rStyle w:val="FootnoteAnchor"/>
          <w:rtl w:val="true"/>
        </w:rPr>
        <w:footnoteReference w:id="2093"/>
      </w:r>
      <w:r>
        <w:rPr>
          <w:rFonts w:ascii="Amiri" w:hAnsi="Amiri" w:eastAsia="Amiri" w:cs="Amiri"/>
          <w:color w:val="111111"/>
          <w:sz w:val="28"/>
          <w:sz w:val="28"/>
          <w:szCs w:val="28"/>
          <w:rtl w:val="true"/>
          <w:lang w:bidi="ar-SA"/>
        </w:rPr>
        <w:t>بن يحيى،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أحمد، و ابن ابنه السائب بن عمر بن حفص، و الهيثم بن خارجة، و إبراهيم بن موسى، و هشام بن عمّار، و محمّد بن وهب بن عطية، و سليمان بن عبد الرّحمن، و أحاديثه مستقيمة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تمام بن محمّد و عقيل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الرازي، نا أبو دفافة أسلم بن محمّد العماني، حدّثني أبو عطاء السائب بن أحمد، أخبرني أبي أحمد بن حفص، و السائب بن عمر، عن جدي حفص بن عمر، عن الزهري، أخبرني سعيد بن المسيّب، عن أبيه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طالب الوفاة جاءه رسول اللّه صلّى اللّه عليه و سلّم فوجد عنده أبا جهل 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المغيرة،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كلمة أحاج لك بها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و 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 ترغب عن ملة عبد المطلب‌؟ فلم يزل رسول اللّه صلّى اللّه عليه و سلّم يعرضها، و يعاودانه بتلك المقالة حتى قال أبو طالب آخر ما 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ملّة عبد المطلب، و أبي أن يقول لا إله إلاّ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 لك ما لم أنه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Style w:val="FootnoteAnchor"/>
          <w:rtl w:val="true"/>
        </w:rPr>
        <w:footnoteReference w:id="2094"/>
      </w:r>
      <w:r>
        <w:rPr>
          <w:rFonts w:ascii="Amiri" w:hAnsi="Amiri" w:eastAsia="Amiri" w:cs="Amiri"/>
          <w:color w:val="111111"/>
          <w:sz w:val="28"/>
          <w:sz w:val="28"/>
          <w:szCs w:val="28"/>
          <w:rtl w:val="true"/>
          <w:lang w:bidi="ar-SA"/>
        </w:rPr>
        <w:t>،و أنزل اللّه تعالى في أبي طالب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Style w:val="FootnoteAnchor"/>
          <w:rtl w:val="true"/>
        </w:rPr>
        <w:footnoteReference w:id="20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السّمرقندي، أنا عمر بن عبيد اللّه، أنا أبو الحسين بن بشران، أنا عثمان بن أحمد، نا حنبل بن إسحاق، نا الهيثم، نا الوليد بن مسلم، و حفص بن عمر بن حفص قاضي البلقاء، عن الأوزاعي، عن عبدة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السّلمي،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المزني، أنا محمّد بن موسى بن السمسار، أنا محمّد بن خريم </w:t>
      </w:r>
      <w:r>
        <w:rPr>
          <w:rStyle w:val="FootnoteAnchor"/>
          <w:rtl w:val="true"/>
        </w:rPr>
        <w:footnoteReference w:id="2096"/>
      </w:r>
      <w:r>
        <w:rPr>
          <w:rFonts w:ascii="Amiri" w:hAnsi="Amiri" w:eastAsia="Amiri" w:cs="Amiri"/>
          <w:color w:val="111111"/>
          <w:sz w:val="28"/>
          <w:sz w:val="28"/>
          <w:szCs w:val="28"/>
          <w:rtl w:val="true"/>
          <w:lang w:bidi="ar-SA"/>
        </w:rPr>
        <w:t>،أنا هشام بن عمّار، نا حفص بن عمر قاضي البلقاء، نا الأوزاعي، حدّثني عبدة بن أبي لبابة،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الرجل لجوجا مماريا 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بن النّرسي في كتابه 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بن حفص بن أبي السّائب قاضي البلقاء مدينة الشّراة، سمع عامر بن يحيى سمع منه </w:t>
      </w:r>
      <w:bookmarkStart w:id="636" w:name="pg11918_135202"/>
    </w:p>
    <w:p>
      <w:pPr>
        <w:pStyle w:val="BookText"/>
        <w:rPr/>
      </w:pPr>
      <w:bookmarkEnd w:id="636"/>
      <w:r>
        <w:rPr>
          <w:rFonts w:ascii="Amiri" w:hAnsi="Amiri" w:eastAsia="Amiri" w:cs="Amiri"/>
          <w:color w:val="111111"/>
          <w:sz w:val="28"/>
          <w:sz w:val="28"/>
          <w:szCs w:val="28"/>
          <w:rtl w:val="true"/>
          <w:lang w:bidi="ar-SA"/>
        </w:rPr>
        <w:t>الهيثم بن خارجة، منقطع، و قال محمّد بن المبارك، نا حفص بن عجلان مولى بني هاشم، سمع عمّار بن يحيى، عن أبي حميد، و 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 ابن أبي حاتم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حفص قاضي عمان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بمعروف، و إسناده مجهول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المسلّم، نا عبد العزيز الكتاني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عوف، أنا محمّد بن موسى الحافظ‍‌، أنا محمّد بن خريم </w:t>
      </w:r>
      <w:r>
        <w:rPr>
          <w:rStyle w:val="FootnoteAnchor"/>
          <w:rtl w:val="true"/>
        </w:rPr>
        <w:footnoteReference w:id="2099"/>
      </w:r>
      <w:r>
        <w:rPr>
          <w:rFonts w:ascii="Amiri" w:hAnsi="Amiri" w:eastAsia="Amiri" w:cs="Amiri"/>
          <w:color w:val="111111"/>
          <w:sz w:val="28"/>
          <w:sz w:val="28"/>
          <w:szCs w:val="28"/>
          <w:rtl w:val="true"/>
          <w:lang w:bidi="ar-SA"/>
        </w:rPr>
        <w:t>،نا هشام بن عمّار، نا حفص بن عمر قاضي البلقاء، نا الأوزاعي بحكاية ذكرها</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3957656_73709187"/>
      <w:bookmarkStart w:id="638" w:name="_Toc247"/>
      <w:bookmarkEnd w:id="637"/>
      <w:r>
        <w:rPr/>
        <w:t>1668</w:t>
      </w:r>
      <w:r>
        <w:rPr>
          <w:rtl w:val="true"/>
        </w:rPr>
        <w:t xml:space="preserve"> - </w:t>
      </w:r>
      <w:r>
        <w:rPr>
          <w:rtl w:val="true"/>
        </w:rPr>
        <w:t xml:space="preserve">حفص بن عمر </w:t>
      </w:r>
      <w:r>
        <w:rPr>
          <w:rtl w:val="true"/>
        </w:rPr>
        <w:t xml:space="preserve">- </w:t>
      </w:r>
      <w:r>
        <w:rPr>
          <w:rtl w:val="true"/>
        </w:rPr>
        <w:t>و يقال</w:t>
      </w:r>
      <w:r>
        <w:rPr>
          <w:rtl w:val="true"/>
        </w:rPr>
        <w:t xml:space="preserve">: </w:t>
      </w:r>
      <w:r>
        <w:rPr>
          <w:rtl w:val="true"/>
        </w:rPr>
        <w:t xml:space="preserve">ابن عمرو </w:t>
      </w:r>
      <w:r>
        <w:rPr>
          <w:rtl w:val="true"/>
        </w:rPr>
        <w:t xml:space="preserve">- </w:t>
      </w:r>
      <w:r>
        <w:rPr>
          <w:rtl w:val="true"/>
        </w:rPr>
        <w:t>بن سويد</w:t>
      </w:r>
      <w:bookmarkEnd w:id="638"/>
    </w:p>
    <w:p>
      <w:pPr>
        <w:pStyle w:val="BookText"/>
        <w:rPr/>
      </w:pPr>
      <w:r>
        <w:rPr>
          <w:rFonts w:ascii="Amiri" w:hAnsi="Amiri" w:eastAsia="Amiri" w:cs="Amiri"/>
          <w:color w:val="111111"/>
          <w:sz w:val="28"/>
          <w:sz w:val="28"/>
          <w:szCs w:val="28"/>
          <w:rtl w:val="true"/>
          <w:lang w:bidi="ar-SA"/>
        </w:rPr>
        <w:t xml:space="preserve">أبو عمرو العدوي البغدادي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روى عن معمر بن واقد الأموي، و معاوية بن سلام، و سمع منهما بدمشق، و حكى عن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الجنيد، و عبد اللّه بن أبي سعد الوراق، و محمّد بن علي بن ميمون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أحمد بن علي الخطيب، أنا علي بن أحمد بن محمّد بن داود الرزاز، نا عثمان بن أحمد بن عبد اللّه الدقاق، نا عبد اللّه بن أبي سعد الوراق الأنصاري، نا أبو عمر حفص بن عمر بن سويد، نا عمرو بن واقد الأموي، حدّثني علي بن يزيد الألهاني، عن القاسم بن عبد الرّحمن،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فوعظنا فبكى سعد بن أبي وقاص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سلّم حتى علته حمرة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عندي تمنّى الموت‌؟ لئن كنت خلقت للنار و خلقت لك، ما النار بالشيء يستعجل إليه، و لئن كنت خلقت للجنة </w:t>
      </w:r>
    </w:p>
    <w:p>
      <w:pPr>
        <w:pStyle w:val="BookText"/>
        <w:rPr/>
      </w:pPr>
      <w:r>
        <w:rPr>
          <w:rFonts w:ascii="Amiri" w:hAnsi="Amiri" w:eastAsia="Amiri" w:cs="Amiri"/>
          <w:color w:val="111111"/>
          <w:sz w:val="28"/>
          <w:sz w:val="28"/>
          <w:szCs w:val="28"/>
          <w:rtl w:val="true"/>
          <w:lang w:bidi="ar-SA"/>
        </w:rPr>
        <w:t>و خلقت لك، لأن يطول عمرك و يحسن عملك خير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الحسن علي بن الحسين، أنا محمّد بن عمر بن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الختّلي، نا أبو عمر حفص بن عمرو بن سويد، حدّثني عمرو بن واقد الدمشقي، نا ثور بن يزيد، عن عمرو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مع أمي حوّارين </w:t>
      </w:r>
      <w:r>
        <w:rPr>
          <w:rStyle w:val="FootnoteAnchor"/>
          <w:rtl w:val="true"/>
        </w:rPr>
        <w:footnoteReference w:id="2101"/>
      </w:r>
      <w:r>
        <w:rPr>
          <w:rFonts w:ascii="Amiri" w:hAnsi="Amiri" w:eastAsia="Amiri" w:cs="Amiri"/>
          <w:color w:val="111111"/>
          <w:sz w:val="28"/>
          <w:sz w:val="28"/>
          <w:szCs w:val="28"/>
          <w:rtl w:val="true"/>
          <w:lang w:bidi="ar-SA"/>
        </w:rPr>
        <w:t>في العام الذي مات فيه معاوية بن أبي سفيان، و استخلف يزيد، فجلست مع أبي في مجلس ما جلست بعدهم إلى مثلهم، فإذا رجل يحدّث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بين أبي و بين الذي يليه، فكان مما وعيت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الساعة أن يفتح القول و يخزن الفعل، و يرفع الأشرار و يوضع الأخيار، و يقرأ المشاة </w:t>
      </w:r>
      <w:r>
        <w:rPr>
          <w:rStyle w:val="FootnoteAnchor"/>
          <w:rtl w:val="true"/>
        </w:rPr>
        <w:footnoteReference w:id="2102"/>
      </w:r>
      <w:r>
        <w:rPr>
          <w:rFonts w:ascii="Amiri" w:hAnsi="Amiri" w:eastAsia="Amiri" w:cs="Amiri"/>
          <w:color w:val="111111"/>
          <w:sz w:val="28"/>
          <w:sz w:val="28"/>
          <w:szCs w:val="28"/>
          <w:rtl w:val="true"/>
          <w:lang w:bidi="ar-SA"/>
        </w:rPr>
        <w:t>بين أظهر القوم، ليس لها منهم منكر،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المشاة </w:t>
      </w:r>
      <w:r>
        <w:rPr>
          <w:rStyle w:val="FootnoteAnchor"/>
          <w:rtl w:val="true"/>
        </w:rPr>
        <w:footnoteReference w:id="2103"/>
      </w:r>
      <w:r>
        <w:rPr>
          <w:rFonts w:ascii="Amiri" w:hAnsi="Amiri" w:eastAsia="Amiri" w:cs="Amiri"/>
          <w:color w:val="111111"/>
          <w:sz w:val="28"/>
          <w:sz w:val="28"/>
          <w:szCs w:val="28"/>
          <w:rtl w:val="true"/>
          <w:lang w:bidi="ar-SA"/>
        </w:rPr>
        <w:t>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اكتتب من غير كتاب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فرأيتك الحديث يبلغنا عن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سمع منكم حديثا من رجل يأمنه على دمه و دينه فاستطاع أن يحفظه فليحفظه، و إلاّ فعليكم كتاب اللّه فيه، تجزون، و عنه تسألون، و كفى به علما لمن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عبد العزيز بن إسماعيل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كان معهم في ذلك المجلس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الفرج سهل بن بشر، أنا الحسين بن يحيى الكرماني، نا محمّد بن الحسين البزاز، نا إبراهيم بن الجنيد، حدّثني حفص بن عمرو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إبراهيم بن أدهم وفاة قريب له بخراسان و ترك مالا عظيما فقال لصاحب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فخرجا فأراد الوضوء و الغداء و هم على ضفة البحر، فرأى إبراهيم طيرا أعمى واقفا في ضحضاح البحر، فما لبث أن تحرك الماء، فرأى سرطانا في فمه طعم، فلما أحسّ‌ به الطير فتح له منقاره، فألقى فيه السرطان الطعم، فقال إبراهيم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انظر،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هذا طير له سرطان في البحر، يأتيه </w:t>
      </w:r>
      <w:bookmarkStart w:id="639" w:name="pg11918_135207"/>
    </w:p>
    <w:p>
      <w:pPr>
        <w:pStyle w:val="BookText"/>
        <w:rPr/>
      </w:pPr>
      <w:bookmarkEnd w:id="639"/>
      <w:r>
        <w:rPr>
          <w:rFonts w:ascii="Amiri" w:hAnsi="Amiri" w:eastAsia="Amiri" w:cs="Amiri"/>
          <w:color w:val="111111"/>
          <w:sz w:val="28"/>
          <w:sz w:val="28"/>
          <w:szCs w:val="28"/>
          <w:rtl w:val="true"/>
          <w:lang w:bidi="ar-SA"/>
        </w:rPr>
        <w:t>رزقه و نحن نذهب نطلب ميراثا و قد تخلينا من الدنيا، ارجع بنا، فجلس بالشام و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نا أبو بكر الخطيب </w:t>
      </w:r>
      <w:r>
        <w:rPr>
          <w:rStyle w:val="FootnoteAnchor"/>
          <w:rtl w:val="true"/>
        </w:rPr>
        <w:footnoteReference w:id="2104"/>
      </w:r>
      <w:r>
        <w:rPr>
          <w:rFonts w:ascii="Amiri" w:hAnsi="Amiri" w:eastAsia="Amiri" w:cs="Amiri"/>
          <w:color w:val="111111"/>
          <w:sz w:val="28"/>
          <w:sz w:val="28"/>
          <w:szCs w:val="28"/>
          <w:rtl w:val="true"/>
          <w:lang w:bidi="ar-SA"/>
        </w:rPr>
        <w:t xml:space="preserve">،حدّثني محمّد بن علي الصّوري، أنا الخصيب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الكريم بن أحمد بن شعيب النّيسابوري،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حفص بن عمر الخطابي 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علي بن ميمون، و حديثه عن معاوية بن سلام، عن زيد بن سلام، عن أبي سلام، عن ابن </w:t>
      </w:r>
      <w:r>
        <w:rPr>
          <w:rStyle w:val="FootnoteAnchor"/>
          <w:rtl w:val="true"/>
        </w:rPr>
        <w:footnoteReference w:id="2105"/>
      </w:r>
      <w:r>
        <w:rPr>
          <w:rFonts w:ascii="Amiri" w:hAnsi="Amiri" w:eastAsia="Amiri" w:cs="Amiri"/>
          <w:color w:val="111111"/>
          <w:sz w:val="28"/>
          <w:sz w:val="28"/>
          <w:szCs w:val="28"/>
          <w:rtl w:val="true"/>
          <w:lang w:bidi="ar-SA"/>
        </w:rPr>
        <w:t>معانق، عن أبي مالك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غرفة يرى ظاهرها من باطنها، و باطنها من ظاهرها، أعدّها اللّه لمن أطعم الطعام و ألان الكلام، و تابع الصلاة و الصيام، و قام و الناس نيام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3957658_73709187"/>
      <w:bookmarkStart w:id="641" w:name="_Toc248"/>
      <w:bookmarkEnd w:id="640"/>
      <w:r>
        <w:rPr/>
        <w:t>1669</w:t>
      </w:r>
      <w:r>
        <w:rPr>
          <w:rtl w:val="true"/>
        </w:rPr>
        <w:t xml:space="preserve"> - </w:t>
      </w:r>
      <w:r>
        <w:rPr>
          <w:rtl w:val="true"/>
        </w:rPr>
        <w:t>حفص بن عمر بن عبد اللّه بن أبي طلحة زيد بن سهل</w:t>
      </w:r>
      <w:bookmarkEnd w:id="641"/>
    </w:p>
    <w:p>
      <w:pPr>
        <w:pStyle w:val="BookText"/>
        <w:rPr/>
      </w:pPr>
      <w:r>
        <w:rPr>
          <w:rFonts w:ascii="Amiri" w:hAnsi="Amiri" w:eastAsia="Amiri" w:cs="Amiri"/>
          <w:color w:val="111111"/>
          <w:sz w:val="28"/>
          <w:sz w:val="28"/>
          <w:szCs w:val="28"/>
          <w:rtl w:val="true"/>
          <w:lang w:bidi="ar-SA"/>
        </w:rPr>
        <w:t xml:space="preserve">أبو عمرو الأنصاري ابن ابن أخي </w:t>
      </w:r>
      <w:r>
        <w:rPr>
          <w:rStyle w:val="FootnoteAnchor"/>
          <w:rtl w:val="true"/>
        </w:rPr>
        <w:footnoteReference w:id="2106"/>
      </w:r>
      <w:r>
        <w:rPr>
          <w:rFonts w:ascii="Amiri" w:hAnsi="Amiri" w:eastAsia="Amiri" w:cs="Amiri"/>
          <w:color w:val="111111"/>
          <w:sz w:val="28"/>
          <w:sz w:val="28"/>
          <w:szCs w:val="28"/>
          <w:rtl w:val="true"/>
          <w:lang w:bidi="ar-SA"/>
        </w:rPr>
        <w:t>أنس بن مالك لأمه</w:t>
      </w:r>
    </w:p>
    <w:p>
      <w:pPr>
        <w:pStyle w:val="BookText"/>
        <w:rPr/>
      </w:pPr>
      <w:r>
        <w:rPr>
          <w:rFonts w:ascii="IRNazanin" w:hAnsi="IRNazanin" w:eastAsia="IRNazanin"/>
          <w:color w:val="111111"/>
          <w:sz w:val="28"/>
          <w:sz w:val="28"/>
          <w:szCs w:val="28"/>
          <w:rtl w:val="true"/>
          <w:lang w:bidi="fa-IR"/>
        </w:rPr>
        <w:t>روى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معشر يوسف بن يزيد البصري، و خلف بن خليفة الواسطي، و عكرمة بن عمّار، و هلال بن جهم، و محمد بن موسى، و عامر بن يساف، و سابق اليماميون، و ابنه عبد اللّه بن حفص</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w:t>
      </w:r>
      <w:r>
        <w:rPr>
          <w:rStyle w:val="FootnoteAnchor"/>
          <w:rtl w:val="true"/>
        </w:rPr>
        <w:footnoteReference w:id="2107"/>
      </w:r>
      <w:r>
        <w:rPr>
          <w:rFonts w:ascii="Amiri" w:hAnsi="Amiri" w:eastAsia="Amiri" w:cs="Amiri"/>
          <w:color w:val="111111"/>
          <w:sz w:val="28"/>
          <w:sz w:val="28"/>
          <w:szCs w:val="28"/>
          <w:rtl w:val="true"/>
          <w:lang w:bidi="ar-SA"/>
        </w:rPr>
        <w:t xml:space="preserve">،أنا أبو مضر محكم </w:t>
      </w:r>
      <w:r>
        <w:rPr>
          <w:rStyle w:val="FootnoteAnchor"/>
          <w:rtl w:val="true"/>
        </w:rPr>
        <w:footnoteReference w:id="2108"/>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إسماعيل بن مضر بن إسماعيل الضّبي العصمي </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سعد الخليل </w:t>
      </w:r>
      <w:r>
        <w:rPr>
          <w:rStyle w:val="FootnoteAnchor"/>
          <w:rtl w:val="true"/>
        </w:rPr>
        <w:footnoteReference w:id="2110"/>
      </w:r>
      <w:r>
        <w:rPr>
          <w:rFonts w:ascii="Amiri" w:hAnsi="Amiri" w:eastAsia="Amiri" w:cs="Amiri"/>
          <w:color w:val="111111"/>
          <w:sz w:val="28"/>
          <w:sz w:val="28"/>
          <w:szCs w:val="28"/>
          <w:rtl w:val="true"/>
          <w:lang w:bidi="ar-SA"/>
        </w:rPr>
        <w:t xml:space="preserve">بن أحمد بن محمد بن الخليل بن عبد اللّه السّجزي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السراج، نا قتيبة، 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خليفة، نا حفص، و هو ابن أخي أنس،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في أربعين رجلا من الأنصار حتى أتى بنا عبد الملك بن مروان، ففرض لنا، فلما رجع رجعنا حتى إذا كنا بفجّ‌ الناقة صلى بنا الظهر ركعتين و سلّم، فدخل فسطاطه، فقام القوم يضيفون إلى ركعتيه ركعتين أخريين فنظر إليهم، فقال لابنه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هؤلاء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يضيفون إلى ركعتينا ركعتين أخراوين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الوجوه، ما قبلت الرخصة، و لا أصبت السنّة، أشهد 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يتعمقون في الدين يمرقون من الدين كما يمرق السهم من الرمية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قتيبة، نا خلف، عن حفص بن أخي أنس، عن أنس أن النبي صلّى اللّه عليه و سلّم كان يدعو بهذه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 و قلب لا يخشع، و دعاء لا يسمع، و نفس لا تشبع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هؤلاء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قتيبة، نا خلف، عن حفص،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 كرشي </w:t>
      </w:r>
      <w:r>
        <w:rPr>
          <w:rStyle w:val="FootnoteAnchor"/>
          <w:rtl w:val="true"/>
        </w:rPr>
        <w:footnoteReference w:id="2111"/>
      </w:r>
      <w:r>
        <w:rPr>
          <w:rFonts w:ascii="Amiri" w:hAnsi="Amiri" w:eastAsia="Amiri" w:cs="Amiri"/>
          <w:color w:val="111111"/>
          <w:sz w:val="28"/>
          <w:sz w:val="28"/>
          <w:szCs w:val="28"/>
          <w:rtl w:val="true"/>
          <w:lang w:bidi="ar-SA"/>
        </w:rPr>
        <w:t>و عيبتي و أوصي بالأنصار خيرا أن يقبل من محسنهم، و يتجاوز عن مسيئهم، فقد قضوا الذي عليهم و بقي الذي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محمد المروزي، عن خلف بن خليفة، عن حفص، و لم ينسبه </w:t>
      </w:r>
      <w:r>
        <w:rPr>
          <w:rStyle w:val="FootnoteAnchor"/>
          <w:rtl w:val="true"/>
        </w:rPr>
        <w:footnoteReference w:id="21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سعيد بن منصور، عن خلف، عن حفص بن عمرو بمعناه، و الصحيح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ابن أخي أنس بن مالك لا أعلم أحدا يروي عنه غير </w:t>
      </w:r>
      <w:r>
        <w:rPr>
          <w:rStyle w:val="FootnoteAnchor"/>
          <w:rtl w:val="true"/>
        </w:rPr>
        <w:footnoteReference w:id="2113"/>
      </w:r>
      <w:r>
        <w:rPr>
          <w:rFonts w:ascii="Amiri" w:hAnsi="Amiri" w:eastAsia="Amiri" w:cs="Amiri"/>
          <w:color w:val="111111"/>
          <w:sz w:val="28"/>
          <w:sz w:val="28"/>
          <w:szCs w:val="28"/>
          <w:rtl w:val="true"/>
          <w:lang w:bidi="ar-SA"/>
        </w:rPr>
        <w:t>خلف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عبد اللّه بن أبي طلحة بن أخي أنس الأنصاري، سمع منه خلف بن خليفة، و روى النضر بن محمد، عن عكرمة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عمر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أنس بن مالك إلى الشام فرأى قوما يتطوعون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عمرو بن علي، نا يعقوب بن محمد، نا عبد اللّه بن حفص بن محمد بن عبد اللّه بن أبي طلحة الأنصاري، عن أبيه،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له عشر 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هلال بن جهضم </w:t>
      </w:r>
      <w:r>
        <w:rPr>
          <w:rStyle w:val="FootnoteAnchor"/>
          <w:rtl w:val="true"/>
        </w:rPr>
        <w:footnoteReference w:id="2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حفص بن عمر بن أخي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أنس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أنس حين خرج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معمر، نا عمر بن يونس، نا محمد بن موسى اليمامي، عن حفص الأنصاري، سمع عمه أنسا </w:t>
      </w:r>
      <w:r>
        <w:rPr>
          <w:rStyle w:val="FootnoteAnchor"/>
          <w:rtl w:val="true"/>
        </w:rPr>
        <w:footnoteReference w:id="2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معمر، نا عمر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سابق قال</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نا أبو عمر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أنس إلى الوليد</w:t>
      </w:r>
      <w:r>
        <w:rPr>
          <w:rFonts w:eastAsia="Amiri" w:cs="Amiri" w:ascii="Amiri" w:hAnsi="Amiri"/>
          <w:color w:val="111111"/>
          <w:sz w:val="28"/>
          <w:szCs w:val="28"/>
          <w:rtl w:val="true"/>
          <w:lang w:bidi="ar-SA"/>
        </w:rPr>
        <w:t xml:space="preserve">. </w:t>
      </w:r>
      <w:bookmarkStart w:id="642" w:name="pg11918_135214"/>
    </w:p>
    <w:p>
      <w:pPr>
        <w:pStyle w:val="BookText"/>
        <w:rPr/>
      </w:pPr>
      <w:bookmarkEnd w:id="642"/>
      <w:r>
        <w:rPr>
          <w:rFonts w:ascii="Amiri" w:hAnsi="Amiri" w:eastAsia="Amiri" w:cs="Amiri"/>
          <w:color w:val="111111"/>
          <w:sz w:val="28"/>
          <w:sz w:val="28"/>
          <w:szCs w:val="28"/>
          <w:rtl w:val="true"/>
          <w:lang w:bidi="ar-SA"/>
        </w:rPr>
        <w:t>كذا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أنا أبو الفضل محمد بن إبراهيم، أنا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مسلم بن الحجاج عن حفص بن أخي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حفص بن عمر بن عبد اللّه بن أبي طلحة، روى عنه خلف بن خليفة، و أبو معشر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عمر بن عبد اللّه </w:t>
      </w:r>
      <w:r>
        <w:rPr>
          <w:rStyle w:val="FootnoteAnchor"/>
          <w:rtl w:val="true"/>
        </w:rPr>
        <w:footnoteReference w:id="2119"/>
      </w:r>
      <w:r>
        <w:rPr>
          <w:rFonts w:ascii="Amiri" w:hAnsi="Amiri" w:eastAsia="Amiri" w:cs="Amiri"/>
          <w:color w:val="111111"/>
          <w:sz w:val="28"/>
          <w:sz w:val="28"/>
          <w:szCs w:val="28"/>
          <w:rtl w:val="true"/>
          <w:lang w:bidi="ar-SA"/>
        </w:rPr>
        <w:t>بن أبي طلحة بن أخي أنس بن مالك لأمّه، روى عن أنس، و روى عنه عكرمة بن عمّار، و أبو معشر، و خلف بن خليفة،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أحمد بن محمد بن أحمد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 قطني،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عن أنس هو ابن أخي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حفص بن عمر بن عبد اللّه بن أبي 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643" w:name="__RefHeading___Toc13957660_73709187"/>
      <w:bookmarkStart w:id="644" w:name="_Toc249"/>
      <w:bookmarkEnd w:id="643"/>
      <w:r>
        <w:rPr/>
        <w:t>1670</w:t>
      </w:r>
      <w:r>
        <w:rPr>
          <w:rtl w:val="true"/>
        </w:rPr>
        <w:t xml:space="preserve"> - </w:t>
      </w:r>
      <w:r>
        <w:rPr>
          <w:rtl w:val="true"/>
        </w:rPr>
        <w:t>حفص بن عمر بن عبد الرّحمن بن عوف</w:t>
      </w:r>
      <w:bookmarkEnd w:id="644"/>
    </w:p>
    <w:p>
      <w:pPr>
        <w:pStyle w:val="BookText"/>
        <w:rPr/>
      </w:pPr>
      <w:r>
        <w:rPr>
          <w:rFonts w:ascii="Amiri" w:hAnsi="Amiri" w:eastAsia="Amiri" w:cs="Amiri"/>
          <w:color w:val="111111"/>
          <w:sz w:val="28"/>
          <w:sz w:val="28"/>
          <w:szCs w:val="28"/>
          <w:rtl w:val="true"/>
          <w:lang w:bidi="ar-SA"/>
        </w:rPr>
        <w:t>ابن عبد عوف بن عبد بن الحارث بن زهرة</w:t>
      </w:r>
    </w:p>
    <w:p>
      <w:pPr>
        <w:pStyle w:val="BookText"/>
        <w:rPr/>
      </w:pPr>
      <w:r>
        <w:rPr>
          <w:rFonts w:ascii="Amiri" w:hAnsi="Amiri" w:eastAsia="Amiri" w:cs="Amiri"/>
          <w:color w:val="111111"/>
          <w:sz w:val="28"/>
          <w:sz w:val="28"/>
          <w:szCs w:val="28"/>
          <w:rtl w:val="true"/>
          <w:lang w:bidi="ar-SA"/>
        </w:rPr>
        <w:t xml:space="preserve">ابن كلاب بن مرّة بن كعب بن لؤي القرشي الزّهري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حدّث عن أبيه، و عن جدته سهلة </w:t>
      </w:r>
      <w:r>
        <w:rPr>
          <w:rStyle w:val="FootnoteAnchor"/>
          <w:rtl w:val="true"/>
        </w:rPr>
        <w:footnoteReference w:id="2121"/>
      </w:r>
      <w:r>
        <w:rPr>
          <w:rFonts w:ascii="Amiri" w:hAnsi="Amiri" w:eastAsia="Amiri" w:cs="Amiri"/>
          <w:color w:val="111111"/>
          <w:sz w:val="28"/>
          <w:sz w:val="28"/>
          <w:szCs w:val="28"/>
          <w:rtl w:val="true"/>
          <w:lang w:bidi="ar-SA"/>
        </w:rPr>
        <w:t>بنت عاصم بن عديّ‌ الأنصارية، و لها إدراك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الحكم بن أبي سفيان </w:t>
      </w:r>
      <w:r>
        <w:rPr>
          <w:rStyle w:val="FootnoteAnchor"/>
          <w:rtl w:val="true"/>
        </w:rPr>
        <w:footnoteReference w:id="2122"/>
      </w:r>
      <w:r>
        <w:rPr>
          <w:rFonts w:ascii="Amiri" w:hAnsi="Amiri" w:eastAsia="Amiri" w:cs="Amiri"/>
          <w:color w:val="111111"/>
          <w:sz w:val="28"/>
          <w:sz w:val="28"/>
          <w:szCs w:val="28"/>
          <w:rtl w:val="true"/>
          <w:lang w:bidi="ar-SA"/>
        </w:rPr>
        <w:t>،و سعيد بن زياد المكتب</w:t>
      </w:r>
      <w:r>
        <w:rPr>
          <w:rFonts w:eastAsia="Amiri" w:cs="Amiri" w:ascii="Amiri" w:hAnsi="Amiri"/>
          <w:color w:val="111111"/>
          <w:sz w:val="28"/>
          <w:szCs w:val="28"/>
          <w:rtl w:val="true"/>
          <w:lang w:bidi="ar-SA"/>
        </w:rPr>
        <w:t xml:space="preserve">. </w:t>
      </w:r>
      <w:bookmarkStart w:id="645" w:name="pg11918_135216"/>
    </w:p>
    <w:p>
      <w:pPr>
        <w:pStyle w:val="BookText"/>
        <w:rPr/>
      </w:pPr>
      <w:bookmarkEnd w:id="645"/>
      <w:r>
        <w:rPr>
          <w:rFonts w:ascii="Amiri" w:hAnsi="Amiri" w:eastAsia="Amiri" w:cs="Amiri"/>
          <w:color w:val="111111"/>
          <w:sz w:val="28"/>
          <w:sz w:val="28"/>
          <w:szCs w:val="28"/>
          <w:rtl w:val="true"/>
          <w:lang w:bidi="ar-SA"/>
        </w:rPr>
        <w:t>و وفد على الوليد بن عبد الملك، و سيأتي ذكر وفوده في ترجمة أخيه عبد العزيز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محمد بن إسحاق، أنا أحمد بن عبيد الحمصي، نا أحمد بن علي بن سعد، نا محمد بن عبادة الواسطي، نا يعقوب بن محمد الزّهري، عن عبد العزيز بن عمران، عن سعيد بن زياد، عن حفص بن عمر بن عبد الرّحمن، عن جدته سهلة بنت عاصم بن عدي أنها ولدت يوم خيبر فسمّاها النبي صلّى اللّه عليه و سلّم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بتمامه عاليا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محمد، نا محمد بن عبد اللّه الحضرمي، نا عبد اللّه بن أبي زياد، نا يعقوب بن محمد الزّهري، نا عبد العزيز بن عمران، عن سعيد بن زياد المكتب، عن حفص بن عمر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جدتي سهلة بنت عاصم بن عدي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بحنين يوم فتح رسول اللّه صلّى اللّه عليه و سلّم حنينا فسمّاني سهلة،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اللّه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لي بسهم، و تزوجني عبد الرّحمن بن عوف يوم ولدت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بن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الفضل الحافظ‍‌،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 بن عمر بن عبد الرّحمن بن عوف الزّهري عن عمر بن عبد الرّحمن بن عوف، روى عنه يوسف بن الحكم</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3957662_73709187"/>
      <w:bookmarkStart w:id="647" w:name="_Toc250"/>
      <w:bookmarkEnd w:id="646"/>
      <w:r>
        <w:rPr/>
        <w:t>1671</w:t>
      </w:r>
      <w:r>
        <w:rPr>
          <w:rtl w:val="true"/>
        </w:rPr>
        <w:t xml:space="preserve"> - </w:t>
      </w:r>
      <w:r>
        <w:rPr>
          <w:rtl w:val="true"/>
        </w:rPr>
        <w:t>حفص بن عمر بن عبد العزيز بن مروان بن الحكم الأموي</w:t>
      </w:r>
      <w:bookmarkEnd w:id="64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 xml:space="preserve">. </w:t>
      </w:r>
      <w:bookmarkStart w:id="648" w:name="pg11918_135218"/>
    </w:p>
    <w:p>
      <w:pPr>
        <w:pStyle w:val="Heading4"/>
        <w:numPr>
          <w:ilvl w:val="3"/>
          <w:numId w:val="1"/>
        </w:numPr>
        <w:rPr/>
      </w:pPr>
      <w:bookmarkStart w:id="649" w:name="__RefHeading___Toc13957664_73709187"/>
      <w:bookmarkStart w:id="650" w:name="_Toc251"/>
      <w:bookmarkEnd w:id="648"/>
      <w:bookmarkEnd w:id="649"/>
      <w:r>
        <w:rPr/>
        <w:t>1672</w:t>
      </w:r>
      <w:r>
        <w:rPr>
          <w:rtl w:val="true"/>
        </w:rPr>
        <w:t xml:space="preserve"> - </w:t>
      </w:r>
      <w:r>
        <w:rPr>
          <w:rtl w:val="true"/>
        </w:rPr>
        <w:t>حفص بن عمر بن قنبر القرشي</w:t>
      </w:r>
      <w:bookmarkEnd w:id="650"/>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بن قنبر القرشي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كان يسكن العبّادية من قرى المرج،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الأزدي</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3957666_73709187"/>
      <w:bookmarkStart w:id="652" w:name="_Toc252"/>
      <w:bookmarkEnd w:id="651"/>
      <w:r>
        <w:rPr/>
        <w:t>1673</w:t>
      </w:r>
      <w:r>
        <w:rPr>
          <w:rtl w:val="true"/>
        </w:rPr>
        <w:t xml:space="preserve"> - </w:t>
      </w:r>
      <w:r>
        <w:rPr>
          <w:rtl w:val="true"/>
        </w:rPr>
        <w:t>حفص بن عمر بن الوليد بن عبد الملك بن مروان</w:t>
      </w:r>
      <w:bookmarkEnd w:id="652"/>
    </w:p>
    <w:p>
      <w:pPr>
        <w:pStyle w:val="BookText"/>
        <w:rPr/>
      </w:pPr>
      <w:r>
        <w:rPr>
          <w:rFonts w:ascii="Amiri" w:hAnsi="Amiri" w:eastAsia="Amiri" w:cs="Amiri"/>
          <w:color w:val="111111"/>
          <w:sz w:val="28"/>
          <w:sz w:val="28"/>
          <w:szCs w:val="28"/>
          <w:rtl w:val="true"/>
          <w:lang w:bidi="ar-SA"/>
        </w:rPr>
        <w:t>ابن الحكم بن أبي العاص بن أمية بن عبد شمس الأموي</w:t>
      </w:r>
    </w:p>
    <w:p>
      <w:pPr>
        <w:pStyle w:val="BookText"/>
        <w:rPr/>
      </w:pPr>
      <w:r>
        <w:rPr>
          <w:rFonts w:ascii="Amiri" w:hAnsi="Amiri" w:eastAsia="Amiri" w:cs="Amiri"/>
          <w:color w:val="111111"/>
          <w:sz w:val="28"/>
          <w:sz w:val="28"/>
          <w:szCs w:val="28"/>
          <w:rtl w:val="true"/>
          <w:lang w:bidi="ar-SA"/>
        </w:rPr>
        <w:t>جد الحفصيين الذين كانوا بالأندلس، له ذكر</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3957668_73709187"/>
      <w:bookmarkStart w:id="654" w:name="_Toc253"/>
      <w:bookmarkEnd w:id="653"/>
      <w:r>
        <w:rPr/>
        <w:t>1674</w:t>
      </w:r>
      <w:r>
        <w:rPr>
          <w:rtl w:val="true"/>
        </w:rPr>
        <w:t xml:space="preserve"> - </w:t>
      </w:r>
      <w:r>
        <w:rPr>
          <w:rtl w:val="true"/>
        </w:rPr>
        <w:t>حفص بن عمر</w:t>
      </w:r>
      <w:bookmarkEnd w:id="654"/>
    </w:p>
    <w:p>
      <w:pPr>
        <w:pStyle w:val="BookText"/>
        <w:rPr/>
      </w:pPr>
      <w:r>
        <w:rPr>
          <w:rFonts w:ascii="Amiri" w:hAnsi="Amiri" w:eastAsia="Amiri" w:cs="Amiri"/>
          <w:color w:val="111111"/>
          <w:sz w:val="28"/>
          <w:sz w:val="28"/>
          <w:szCs w:val="28"/>
          <w:rtl w:val="true"/>
          <w:lang w:bidi="ar-SA"/>
        </w:rPr>
        <w:t>أبو الوليد</w:t>
      </w:r>
    </w:p>
    <w:p>
      <w:pPr>
        <w:pStyle w:val="BookText"/>
        <w:rPr/>
      </w:pPr>
      <w:r>
        <w:rPr>
          <w:rFonts w:ascii="Amiri" w:hAnsi="Amiri" w:eastAsia="Amiri" w:cs="Amiri"/>
          <w:color w:val="111111"/>
          <w:sz w:val="28"/>
          <w:sz w:val="28"/>
          <w:szCs w:val="28"/>
          <w:rtl w:val="true"/>
          <w:lang w:bidi="ar-SA"/>
        </w:rPr>
        <w:t>مولى قريش، دمشقي سكن مصر و يعرف بحفص صاحب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عقيل بن خالد، و حبي بن عبد اللّه، و يونس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و ابنه عبد المؤمن بن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أنا أبو سعيد محمد بن عبد اللّه، أنا أبو حامد بن الشرقي، نا محمد بن يحيى الذّهلي، نا أصبغ، أخبرني وهب بن عبد اللّه بن وهب، عن حفص بن عمر الدمشقي، عن عقيل بن خالد، عن ابن شهاب، عن عبيد اللّه بن عبد اللّه بن عتبة،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جبريل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أرسلني إليك بهذا القطف لتأكله، فأخذه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سعيد بن يونس، عن أبي العلاء محمد بن أحمد بن جعفر الكوفي الوكيعي، و محمد بن زريق بن جامع المديني، و العباس بن محمد البصري، عن عمرو بن سواد،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حفص بن عمر،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الكوفي ح</w:t>
      </w:r>
      <w:r>
        <w:rPr>
          <w:rFonts w:eastAsia="Amiri" w:cs="Amiri" w:ascii="Amiri" w:hAnsi="Amiri"/>
          <w:color w:val="111111"/>
          <w:sz w:val="28"/>
          <w:szCs w:val="28"/>
          <w:rtl w:val="true"/>
          <w:lang w:bidi="ar-SA"/>
        </w:rPr>
        <w:t xml:space="preserve">. </w:t>
      </w:r>
      <w:bookmarkStart w:id="655" w:name="pg11918_135220"/>
    </w:p>
    <w:p>
      <w:pPr>
        <w:pStyle w:val="BookText"/>
        <w:rPr/>
      </w:pPr>
      <w:bookmarkEnd w:id="655"/>
      <w:r>
        <w:rPr>
          <w:rFonts w:ascii="Amiri" w:hAnsi="Amiri" w:eastAsia="Amiri" w:cs="Amiri"/>
          <w:color w:val="111111"/>
          <w:sz w:val="28"/>
          <w:sz w:val="28"/>
          <w:szCs w:val="28"/>
          <w:rtl w:val="true"/>
          <w:lang w:bidi="ar-SA"/>
        </w:rPr>
        <w:t xml:space="preserve">و حدّثنا أبو الفضل السلامي،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الدمشقي مولى قريش،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بمصر، عن عقيل، سمع ابن وهب، قال أبو عبد اللّه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عليه </w:t>
      </w:r>
      <w:r>
        <w:rPr>
          <w:rStyle w:val="FootnoteAnchor"/>
          <w:rtl w:val="true"/>
        </w:rPr>
        <w:footnoteReference w:id="2128"/>
      </w:r>
      <w:r>
        <w:rPr>
          <w:rFonts w:ascii="Amiri" w:hAnsi="Amiri" w:eastAsia="Amiri" w:cs="Amiri"/>
          <w:color w:val="111111"/>
          <w:sz w:val="28"/>
          <w:sz w:val="28"/>
          <w:szCs w:val="28"/>
          <w:rtl w:val="true"/>
          <w:lang w:bidi="ar-SA"/>
        </w:rPr>
        <w:t xml:space="preserve">،كذا فيه، و الصواب سمع منه ابن وهب </w:t>
      </w:r>
      <w:r>
        <w:rPr>
          <w:rStyle w:val="FootnoteAnchor"/>
          <w:rtl w:val="true"/>
        </w:rPr>
        <w:footnoteReference w:id="2129"/>
      </w:r>
      <w:r>
        <w:rPr>
          <w:rFonts w:ascii="Amiri" w:hAnsi="Amiri" w:eastAsia="Amiri" w:cs="Amiri"/>
          <w:color w:val="111111"/>
          <w:sz w:val="28"/>
          <w:sz w:val="28"/>
          <w:szCs w:val="28"/>
          <w:rtl w:val="true"/>
          <w:lang w:bidi="ar-SA"/>
        </w:rPr>
        <w:t xml:space="preserve">،فقد قال ابن أبي حاتم في نسخة ما شافهني به أبو عبد اللّه الأديب، 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الدمشقي، روى عن عقيل، روى عنه ابن وهب،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ثم حدّثني أبو بكر محمد بن شجاع، أنا أحمد بن محمد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بن محمد، أنا محمد بن إسحاق، قال لنا أبو سعيد بن يونس في تاريخ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عمر مولى الوليد بن عبد الملك، يكنى أبا الوليد، يحدث عن حبي بن عبد اللّه، و عقيل بن خالد، و يونس بن يزيد، حدّث عنه ابن وهب، و ابنه عبد المؤمن بن حفص، و يعرف بحفص صاحب حديث القطف،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سبعين و مائة</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3957670_73709187"/>
      <w:bookmarkStart w:id="657" w:name="_Toc254"/>
      <w:bookmarkEnd w:id="656"/>
      <w:r>
        <w:rPr/>
        <w:t>1675</w:t>
      </w:r>
      <w:r>
        <w:rPr>
          <w:rtl w:val="true"/>
        </w:rPr>
        <w:t xml:space="preserve"> - </w:t>
      </w:r>
      <w:r>
        <w:rPr>
          <w:rtl w:val="true"/>
        </w:rPr>
        <w:t>حفص بن عمر السّكوني الشامي</w:t>
      </w:r>
      <w:bookmarkEnd w:id="657"/>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سويد، و ضمرة بن ربيعة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أبو الفضل بن خيرون، و أبو الحسن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bookmarkStart w:id="658" w:name="pg11918_135221"/>
    </w:p>
    <w:p>
      <w:pPr>
        <w:pStyle w:val="BookText"/>
        <w:rPr/>
      </w:pPr>
      <w:bookmarkEnd w:id="658"/>
      <w:r>
        <w:rPr>
          <w:rFonts w:ascii="Amiri" w:hAnsi="Amiri" w:eastAsia="Amiri" w:cs="Amiri"/>
          <w:color w:val="111111"/>
          <w:sz w:val="28"/>
          <w:sz w:val="28"/>
          <w:szCs w:val="28"/>
          <w:rtl w:val="true"/>
          <w:lang w:bidi="ar-SA"/>
        </w:rPr>
        <w:t xml:space="preserve">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استشار عمر بن عبد العزيز في رد مظالم الحجاج، سمع منه أيوب بن سويد، و روى ضمرة، عن حفص بن عمر السّكوني، كتب عمر بن عبد العزيز في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الشامي، استشارني عمر بن عبد العزيز في رد مظالم الحجاج، روى عنه أيوب بن سويد، سمعت أبي يقول ذلك، كذا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بزيادة النون و الياء</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3957672_73709187"/>
      <w:bookmarkStart w:id="660" w:name="_Toc255"/>
      <w:bookmarkEnd w:id="659"/>
      <w:r>
        <w:rPr/>
        <w:t>1676</w:t>
      </w:r>
      <w:r>
        <w:rPr>
          <w:rtl w:val="true"/>
        </w:rPr>
        <w:t xml:space="preserve"> - </w:t>
      </w:r>
      <w:r>
        <w:rPr>
          <w:rtl w:val="true"/>
        </w:rPr>
        <w:t>حفص بن عمر السّكسكي</w:t>
      </w:r>
      <w:bookmarkEnd w:id="660"/>
    </w:p>
    <w:p>
      <w:pPr>
        <w:pStyle w:val="BookText"/>
        <w:rPr/>
      </w:pPr>
      <w:r>
        <w:rPr>
          <w:rFonts w:ascii="Amiri" w:hAnsi="Amiri" w:eastAsia="Amiri" w:cs="Amiri"/>
          <w:color w:val="111111"/>
          <w:sz w:val="28"/>
          <w:sz w:val="28"/>
          <w:szCs w:val="28"/>
          <w:rtl w:val="true"/>
          <w:lang w:bidi="ar-SA"/>
        </w:rPr>
        <w:t>حكى عن عمارة بن أبي كلثم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النضر بن يحيى بن معرور الكلبي</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3957674_73709187"/>
      <w:bookmarkStart w:id="662" w:name="_Toc256"/>
      <w:bookmarkEnd w:id="661"/>
      <w:r>
        <w:rPr/>
        <w:t>1677</w:t>
      </w:r>
      <w:r>
        <w:rPr>
          <w:rtl w:val="true"/>
        </w:rPr>
        <w:t xml:space="preserve"> - </w:t>
      </w:r>
      <w:r>
        <w:rPr>
          <w:rtl w:val="true"/>
        </w:rPr>
        <w:t>حفص بن عمرو بن يعلى بن قسيم بن نجيح القرشي</w:t>
      </w:r>
      <w:bookmarkEnd w:id="662"/>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عمرو بن يعلى بن قسيم بن نجيح القرشي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من ساكني ظاهر دمشق بالعبّادية،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الأزدي</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3957676_73709187"/>
      <w:bookmarkStart w:id="664" w:name="_Toc257"/>
      <w:bookmarkEnd w:id="663"/>
      <w:r>
        <w:rPr/>
        <w:t>1678</w:t>
      </w:r>
      <w:r>
        <w:rPr>
          <w:rtl w:val="true"/>
        </w:rPr>
        <w:t xml:space="preserve"> - </w:t>
      </w:r>
      <w:r>
        <w:rPr>
          <w:rtl w:val="true"/>
        </w:rPr>
        <w:t>حفص بن غيلان</w:t>
      </w:r>
      <w:bookmarkEnd w:id="664"/>
    </w:p>
    <w:p>
      <w:pPr>
        <w:pStyle w:val="BookText"/>
        <w:rPr/>
      </w:pPr>
      <w:r>
        <w:rPr>
          <w:rFonts w:ascii="Amiri" w:hAnsi="Amiri" w:eastAsia="Amiri" w:cs="Amiri"/>
          <w:color w:val="111111"/>
          <w:sz w:val="28"/>
          <w:sz w:val="28"/>
          <w:szCs w:val="28"/>
          <w:rtl w:val="true"/>
          <w:lang w:bidi="ar-SA"/>
        </w:rPr>
        <w:t xml:space="preserve">أبو معيد </w:t>
      </w:r>
      <w:r>
        <w:rPr>
          <w:rStyle w:val="FootnoteAnchor"/>
          <w:rtl w:val="true"/>
        </w:rPr>
        <w:footnoteReference w:id="2134"/>
      </w:r>
      <w:r>
        <w:rPr>
          <w:rFonts w:ascii="Amiri" w:hAnsi="Amiri" w:eastAsia="Amiri" w:cs="Amiri"/>
          <w:color w:val="111111"/>
          <w:sz w:val="28"/>
          <w:sz w:val="28"/>
          <w:szCs w:val="28"/>
          <w:rtl w:val="true"/>
          <w:lang w:bidi="ar-SA"/>
        </w:rPr>
        <w:t xml:space="preserve">الرّعيني الحميدي </w:t>
      </w:r>
      <w:r>
        <w:rPr>
          <w:rStyle w:val="FootnoteAnchor"/>
          <w:rtl w:val="true"/>
        </w:rPr>
        <w:footnoteReference w:id="2135"/>
      </w:r>
      <w:r>
        <w:rPr>
          <w:rFonts w:ascii="Amiri" w:hAnsi="Amiri" w:eastAsia="Amiri" w:cs="Amiri"/>
          <w:color w:val="111111"/>
          <w:sz w:val="28"/>
          <w:sz w:val="28"/>
          <w:szCs w:val="28"/>
          <w:rtl w:val="true"/>
          <w:lang w:bidi="ar-SA"/>
        </w:rPr>
        <w:t xml:space="preserve">،و قيل الهمداني </w:t>
      </w:r>
      <w:r>
        <w:rPr>
          <w:rStyle w:val="FootnoteAnchor"/>
          <w:rtl w:val="true"/>
        </w:rPr>
        <w:footnoteReference w:id="2136"/>
      </w:r>
      <w:r>
        <w:rPr>
          <w:rStyle w:val="FootnoteAnchor"/>
          <w:rtl w:val="true"/>
        </w:rPr>
        <w:footnoteReference w:id="213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مكحول، و القاسم بن عبد الرّحمن، و نصر بن علقمة، </w:t>
      </w:r>
    </w:p>
    <w:p>
      <w:pPr>
        <w:pStyle w:val="BookText"/>
        <w:rPr/>
      </w:pPr>
      <w:r>
        <w:rPr>
          <w:rFonts w:ascii="Amiri" w:hAnsi="Amiri" w:eastAsia="Amiri" w:cs="Amiri"/>
          <w:color w:val="111111"/>
          <w:sz w:val="28"/>
          <w:sz w:val="28"/>
          <w:szCs w:val="28"/>
          <w:rtl w:val="true"/>
          <w:lang w:bidi="ar-SA"/>
        </w:rPr>
        <w:t>و عبد الرّحمن بن ثابت بن ثوبان، على ما قيل، و طاوس اليماني، و سليمان بن موسى، و الحكم بن عبد اللّه الأيلي، و حسان بن عطية، و عطاء بن أبي رباح، و الزّهري، و حيان بن حجر، و زياد بن أسلم العدوي، و بلال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الغاز، و هو من أقرانه، و الوليد بن مسلم، و الهيثم بن حميد، و زيد بن يحيى بن عبيد، و الوضين بن عطاء، و عمرو </w:t>
      </w:r>
      <w:r>
        <w:rPr>
          <w:rStyle w:val="FootnoteAnchor"/>
          <w:rtl w:val="true"/>
        </w:rPr>
        <w:footnoteReference w:id="2138"/>
      </w:r>
      <w:r>
        <w:rPr>
          <w:rFonts w:ascii="Amiri" w:hAnsi="Amiri" w:eastAsia="Amiri" w:cs="Amiri"/>
          <w:color w:val="111111"/>
          <w:sz w:val="28"/>
          <w:sz w:val="28"/>
          <w:szCs w:val="28"/>
          <w:rtl w:val="true"/>
          <w:lang w:bidi="ar-SA"/>
        </w:rPr>
        <w:t>بن أبي سلمة، و يحيى بن حمزة، و محمد بن سليمان بن أبي داود، و صدقة بن عبد اللّه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الحكم بن موسى أبو صالح، نا الهيثم بن حميد، عن حفص، عن مكحول،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يترك الأمر بالمعروف و النهي عن المنكر؟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فيكم ما ظهر في بني إسرائيل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الإدهان </w:t>
      </w:r>
      <w:r>
        <w:rPr>
          <w:rStyle w:val="FootnoteAnchor"/>
          <w:rtl w:val="true"/>
        </w:rPr>
        <w:footnoteReference w:id="2139"/>
      </w:r>
      <w:r>
        <w:rPr>
          <w:rFonts w:ascii="Amiri" w:hAnsi="Amiri" w:eastAsia="Amiri" w:cs="Amiri"/>
          <w:color w:val="111111"/>
          <w:sz w:val="28"/>
          <w:sz w:val="28"/>
          <w:szCs w:val="28"/>
          <w:rtl w:val="true"/>
          <w:lang w:bidi="ar-SA"/>
        </w:rPr>
        <w:t>في خياركم، و الفاحشة في شراركم، و تحول الملك في صغاركم، و الفقه في رذالكم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حدّثنا أبو مسعود الأصبهاني عنه، أنا أبو نعيم الحافظ‍‌، نا سليمان بن أحمد، نا بكر بن سهل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الكريم بن حمزة، نا أبو محمد عبد العزيز التميمي، أنا تمام بن محمّد، أنا أبو يعقوب إسحاق بن إبراهيم الأذرعي </w:t>
      </w:r>
      <w:r>
        <w:rPr>
          <w:rStyle w:val="FootnoteAnchor"/>
          <w:rtl w:val="true"/>
        </w:rPr>
        <w:footnoteReference w:id="2140"/>
      </w:r>
      <w:r>
        <w:rPr>
          <w:rFonts w:ascii="Amiri" w:hAnsi="Amiri" w:eastAsia="Amiri" w:cs="Amiri"/>
          <w:color w:val="111111"/>
          <w:sz w:val="28"/>
          <w:sz w:val="28"/>
          <w:szCs w:val="28"/>
          <w:rtl w:val="true"/>
          <w:lang w:bidi="ar-SA"/>
        </w:rPr>
        <w:t xml:space="preserve">،نا بكر بن سهل الدمياطي </w:t>
      </w:r>
      <w:r>
        <w:rPr>
          <w:rStyle w:val="FootnoteAnchor"/>
          <w:rtl w:val="true"/>
        </w:rPr>
        <w:footnoteReference w:id="2141"/>
      </w:r>
      <w:r>
        <w:rPr>
          <w:rFonts w:ascii="Amiri" w:hAnsi="Amiri" w:eastAsia="Amiri" w:cs="Amiri"/>
          <w:color w:val="111111"/>
          <w:sz w:val="28"/>
          <w:sz w:val="28"/>
          <w:szCs w:val="28"/>
          <w:rtl w:val="true"/>
          <w:lang w:bidi="ar-SA"/>
        </w:rPr>
        <w:t xml:space="preserve">،نا عبد اللّه بن يوسف،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سليمان،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حميد،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سليمان،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مكحولا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سليمان، عن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إبراهيم السّمعي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تحط‍‌ ما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p>
    <w:p>
      <w:pPr>
        <w:pStyle w:val="BookText"/>
        <w:rPr/>
      </w:pPr>
      <w:r>
        <w:rPr>
          <w:rFonts w:ascii="Amiri" w:hAnsi="Amiri" w:eastAsia="Amiri" w:cs="Amiri"/>
          <w:color w:val="111111"/>
          <w:sz w:val="28"/>
          <w:sz w:val="28"/>
          <w:szCs w:val="28"/>
          <w:rtl w:val="true"/>
          <w:lang w:bidi="ar-SA"/>
        </w:rPr>
        <w:t xml:space="preserve">محمد، أنا أحمد بن محمد بن فضالة، نا أحمد بن عبد اللّه بن عبد الرحيم البرقي، نا عمرو بن أبي سلمة، نا أبو معيد حفص بن غيلان الرّعيني، عن عبد الرّحمن بن ثابت بن ثوبان، عن أبيه، عن مكحول، عن أبي رهم السّمعي </w:t>
      </w:r>
      <w:r>
        <w:rPr>
          <w:rStyle w:val="FootnoteAnchor"/>
          <w:rtl w:val="true"/>
        </w:rPr>
        <w:footnoteReference w:id="2142"/>
      </w:r>
      <w:r>
        <w:rPr>
          <w:rFonts w:ascii="Amiri" w:hAnsi="Amiri" w:eastAsia="Amiri" w:cs="Amiri"/>
          <w:color w:val="111111"/>
          <w:sz w:val="28"/>
          <w:sz w:val="28"/>
          <w:szCs w:val="28"/>
          <w:rtl w:val="true"/>
          <w:lang w:bidi="ar-SA"/>
        </w:rPr>
        <w:t>،عن أبي أيوب الأنصاري، عن رسول اللّه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صلاة تحط‍‌ ما بين يديها من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 ابن فضالة أبو معيد، عن ابن ثوبان، و الصواب عن أبي معيد،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تمام هذا يشعر أن الوهم من ابن فضالة، و ليس كذلك، فإن الوهم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الحسن بن عبد العزيز الجروي، و أحمد بن عيسى الخشاب، و أحمد بن يوسف السلمي عن عمرو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الجروي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الخلاّل، أنا إبراهيم بن منصور، أنا أبو بكر بن المقرئ، نا أبو عبيد علي بن الحسن بن حرب، نا الحسن الجروي، نا أبو حفص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عبيد اللّه بن نصر بن الزاغوني </w:t>
      </w:r>
      <w:r>
        <w:rPr>
          <w:rStyle w:val="FootnoteAnchor"/>
          <w:rtl w:val="true"/>
        </w:rPr>
        <w:footnoteReference w:id="2143"/>
      </w:r>
      <w:r>
        <w:rPr>
          <w:rFonts w:ascii="Amiri" w:hAnsi="Amiri" w:eastAsia="Amiri" w:cs="Amiri"/>
          <w:color w:val="111111"/>
          <w:sz w:val="28"/>
          <w:sz w:val="28"/>
          <w:szCs w:val="28"/>
          <w:rtl w:val="true"/>
          <w:lang w:bidi="ar-SA"/>
        </w:rPr>
        <w:t xml:space="preserve">،أنا أبو جعفر بن المسلمة، أنا أبو طاهر المخلّص، نا يحيى بن محمد بن صاعد، نا الحسن بن عبد العزيز الجروي </w:t>
      </w:r>
      <w:r>
        <w:rPr>
          <w:rStyle w:val="FootnoteAnchor"/>
          <w:rtl w:val="true"/>
        </w:rPr>
        <w:footnoteReference w:id="2144"/>
      </w:r>
      <w:r>
        <w:rPr>
          <w:rFonts w:ascii="Amiri" w:hAnsi="Amiri" w:eastAsia="Amiri" w:cs="Amiri"/>
          <w:color w:val="111111"/>
          <w:sz w:val="28"/>
          <w:sz w:val="28"/>
          <w:szCs w:val="28"/>
          <w:rtl w:val="true"/>
          <w:lang w:bidi="ar-SA"/>
        </w:rPr>
        <w:t xml:space="preserve">،نا عمرو بن أبي سلمة أبو حفص التّنّيسي، عن أبي معيد، عن عبد الرّحمن بن ثابت، عن أبيه، عن مكحول، عن أبي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عن النبي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تحط‍‌ ما بين يديها من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أحمد بن عيسى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سعد بن البغدادي، أنا أبو المظفر محمود بن جعفر الكوسج </w:t>
      </w:r>
      <w:r>
        <w:rPr>
          <w:rStyle w:val="FootnoteAnchor"/>
          <w:rtl w:val="true"/>
        </w:rPr>
        <w:footnoteReference w:id="21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محمد بن أحمد بن علي الفقيه، و إبراهيم بن محمد بن إبراهيم الطيان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علي ابنا أحمد بن محمد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النّيسابوري، نا أحمد بن عيسى، نا عمرو بن أبي سلمة، نا أبو معيد، عن عبد الرّحمن بن ثابت، عن أبيه، عن مكحول، عن أبي رهم السّماعي </w:t>
      </w:r>
      <w:r>
        <w:rPr>
          <w:rStyle w:val="FootnoteAnchor"/>
          <w:rtl w:val="true"/>
        </w:rPr>
        <w:footnoteReference w:id="2146"/>
      </w:r>
      <w:r>
        <w:rPr>
          <w:rFonts w:ascii="Amiri" w:hAnsi="Amiri" w:eastAsia="Amiri" w:cs="Amiri"/>
          <w:color w:val="111111"/>
          <w:sz w:val="28"/>
          <w:sz w:val="28"/>
          <w:szCs w:val="28"/>
          <w:rtl w:val="true"/>
          <w:lang w:bidi="ar-SA"/>
        </w:rPr>
        <w:t>،عن أبي أيوب الأنصاري، عن رسول اللّه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تحط‍‌ ما بين يديها من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زاهر بن طاهر، أنا أبو الحسين أحمد بن عمر بن عبد الرّحمن الكيالي، أنا أبو نصر محمد بن علي بن الفضل الخزاعي، أنا أبو بكر محمد بن الحسين بن الحسن القطان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أيضا، أنا عبد الرّحمن بن علي بن محمد، و أحمد بن عبد الرحيم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إسماعيل بن يحيى، أنا أبو حاتم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يوسف، نا أبو حفص التّنّيسي عمرو بن أبي سلمة، أنا حفص بن غيلان أبو معيد، عن عبد الرّحمن بن ثابت، عن أبيه، عن مكحول، عن أبي رهم السماعي، عن أبي أيوب الأنصاري، عن رسول اللّه صلّى اللّه عليه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صلاة تحط‍‌ ما بينها من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أنا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Style w:val="FootnoteAnchor"/>
          <w:rtl w:val="true"/>
        </w:rPr>
        <w:footnoteReference w:id="214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أنا أحمد بن الحسن بن خيرون، أنا محمد بن علي بن يعقوب، أنا محمد بن أحمد بن محمد،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معيد حفص بن غيلان الرّعيني، صاحب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الحمّامي </w:t>
      </w:r>
      <w:r>
        <w:rPr>
          <w:rStyle w:val="FootnoteAnchor"/>
          <w:rtl w:val="true"/>
        </w:rPr>
        <w:footnoteReference w:id="2148"/>
      </w:r>
      <w:r>
        <w:rPr>
          <w:rFonts w:ascii="Amiri" w:hAnsi="Amiri" w:eastAsia="Amiri" w:cs="Amiri"/>
          <w:color w:val="111111"/>
          <w:sz w:val="28"/>
          <w:sz w:val="28"/>
          <w:szCs w:val="28"/>
          <w:rtl w:val="true"/>
          <w:lang w:bidi="ar-SA"/>
        </w:rPr>
        <w:t>،أنا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معيد حفص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معيد </w:t>
      </w:r>
      <w:r>
        <w:rPr>
          <w:rStyle w:val="FootnoteAnchor"/>
          <w:rtl w:val="true"/>
        </w:rPr>
        <w:footnoteReference w:id="2149"/>
      </w:r>
      <w:r>
        <w:rPr>
          <w:rFonts w:ascii="Amiri" w:hAnsi="Amiri" w:eastAsia="Amiri" w:cs="Amiri"/>
          <w:color w:val="111111"/>
          <w:sz w:val="28"/>
          <w:sz w:val="28"/>
          <w:szCs w:val="28"/>
          <w:rtl w:val="true"/>
          <w:lang w:bidi="ar-SA"/>
        </w:rPr>
        <w:t xml:space="preserve">حفص بن غيلان، حدّثنا بذاك أبي عن الوليد بن مسلم، نا أبو سعيد </w:t>
      </w:r>
      <w:r>
        <w:rPr>
          <w:rStyle w:val="FootnoteAnchor"/>
          <w:rtl w:val="true"/>
        </w:rPr>
        <w:footnoteReference w:id="2150"/>
      </w:r>
      <w:r>
        <w:rPr>
          <w:rFonts w:ascii="Amiri" w:hAnsi="Amiri" w:eastAsia="Amiri" w:cs="Amiri"/>
          <w:color w:val="111111"/>
          <w:sz w:val="28"/>
          <w:sz w:val="28"/>
          <w:szCs w:val="28"/>
          <w:rtl w:val="true"/>
          <w:lang w:bidi="ar-SA"/>
        </w:rPr>
        <w:t>حفص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حدّثنا أبو الفضل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غيلان أبو معيد الهمداني الدمشقي عن مكحول، و نصر بن علقمة، روى عنه الوضين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2152"/>
      </w:r>
      <w:r>
        <w:rPr>
          <w:rFonts w:ascii="Amiri" w:hAnsi="Amiri" w:eastAsia="Amiri" w:cs="Amiri"/>
          <w:color w:val="111111"/>
          <w:sz w:val="28"/>
          <w:sz w:val="28"/>
          <w:szCs w:val="28"/>
          <w:rtl w:val="true"/>
          <w:lang w:bidi="ar-SA"/>
        </w:rPr>
        <w:t>،أنا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معيد حفص بن غيلان الهمداني، عن مكحول و نصر بن علقمة، روى عنه الوضين، و زيد بن يحيى، و عمرو بن أبي سلمة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أنا عبيد اللّه بن سعيد بن حاتم، أنا الخصيب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معيد حفص بن غيلان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القاسم بن </w:t>
      </w:r>
    </w:p>
    <w:p>
      <w:pPr>
        <w:pStyle w:val="BookText"/>
        <w:rPr/>
      </w:pPr>
      <w:r>
        <w:rPr>
          <w:rFonts w:ascii="Amiri" w:hAnsi="Amiri" w:eastAsia="Amiri" w:cs="Amiri"/>
          <w:color w:val="111111"/>
          <w:sz w:val="28"/>
          <w:sz w:val="28"/>
          <w:szCs w:val="28"/>
          <w:rtl w:val="true"/>
          <w:lang w:bidi="ar-SA"/>
        </w:rPr>
        <w:t>بشران، أنا محمد بن أحمد بن الحسن، نا محمد بن عثمان بن أبي شيبة، قال أبو معيد حفص بن غيلان، حدّث عنه أبو حفص التّنّيسي، أخبرنا أبو الفتح نصر اللّه بن محمد الفقيه، نا نصر بن إبراهيم الزاهد، أنا سليم بن أيوب الرازي، أنا طاهر بن محمد بن سليمان، نا علي بن إبراهيم بن أحمد الجوزي، نا أبو زكريا يزيد بن محمد، أنا محمد بن أحمد المقدّمي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معيد حفص بن غيلان الرّعيني مصري، هو حفص بن غيلان، هذا وهم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محمد بن أحمد بن جعفر، أنا أحمد بن محمد بن زنجويه، أنا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 بن غيلان أبو معيد الدمشقي، روى عن مكحول و القاسم بن عبد الرّحمن، روى عنه الهيثم بن حميد،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أبي 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خلف،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معيد حفص بن غيلان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 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قالا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معيد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فأبو معيد حفص بن غيلان الهمداني، يروي عن مكحول و نصر بن علقمة، و سليمان بن موسى، و الزّهري، روى عنه الوضين بن عطاء، و زيد بن يحيى، و عمرو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مسلم، و عبد اللّه بن يوسف التّنّيسي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زكريا البخاري ح، و حدثنا خالي أبو المعالي، حدثنا أبو يحيى، نا نصر بن إبراهيم، أنا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معيد بضم الميم، و فتح العين و تسكين الياء فهو أبو معيد حفص بن غيلان، روى </w:t>
      </w:r>
    </w:p>
    <w:p>
      <w:pPr>
        <w:pStyle w:val="BookText"/>
        <w:rPr/>
      </w:pPr>
      <w:r>
        <w:rPr>
          <w:rFonts w:ascii="Amiri" w:hAnsi="Amiri" w:eastAsia="Amiri" w:cs="Amiri"/>
          <w:color w:val="111111"/>
          <w:sz w:val="28"/>
          <w:sz w:val="28"/>
          <w:szCs w:val="28"/>
          <w:rtl w:val="true"/>
          <w:lang w:bidi="ar-SA"/>
        </w:rPr>
        <w:t>عنه الوليد بن مسلم، و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أيضا، عن أبي نصر بن ماكولا، قال </w:t>
      </w:r>
      <w:r>
        <w:rPr>
          <w:rStyle w:val="FootnoteAnchor"/>
          <w:rtl w:val="true"/>
        </w:rPr>
        <w:footnoteReference w:id="2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 العين المهملة، و 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ذو رعين و اسمه يريم بن زيد بن سهل بن عمرو بن قيس بن معاوية بن جشم بن عبد شمس بن وائل بن الغوث بن قطن بن عريب بن زهير بن أيمن بن الهميسع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الحسين بن مكي، أنا أحمد بن عمر بن محمد بن خرشيد قوله، نا عبد اللّه بن محمد بن إسحاق، نا محمد بن مسلم بن وارة، نا أبو حفص التّنّيسي، نا أبو معيد حفص بن غيلان، و كان من العبّاد، عن سليمان بن موسى،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محمد بن أبي نصر، أنا أبو الميمون بن راشد، أنا أبو زرعة، حدثني محمد بن المبارك الصوري، نا الهيثم بن حميد، عن حفص بن غيلان، و كان ثقة، عن مكحول، قلت لعبد الرّحمن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أبي معيد حفص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بحفص بن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عبد الرّحمن بن عبد اللّه، أنا جدي الحسن بن أحمد، أنا علي بن الحسن بن علي، نا أحمد بن عتبة، نا الهروي، نا هاشم بن مرثد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Style w:val="FootnoteAnchor"/>
          <w:rtl w:val="true"/>
        </w:rPr>
        <w:footnoteReference w:id="2158"/>
      </w:r>
      <w:r>
        <w:rPr>
          <w:rFonts w:ascii="Amiri" w:hAnsi="Amiri" w:eastAsia="Amiri" w:cs="Amiri"/>
          <w:color w:val="111111"/>
          <w:sz w:val="28"/>
          <w:sz w:val="28"/>
          <w:szCs w:val="28"/>
          <w:rtl w:val="true"/>
          <w:lang w:bidi="ar-SA"/>
        </w:rPr>
        <w:t>ليس به بأس اسمه حفص بن غيلان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أبو الحسين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مكحول 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w:t>
      </w:r>
    </w:p>
    <w:p>
      <w:pPr>
        <w:pStyle w:val="BookText"/>
        <w:rPr/>
      </w:pPr>
      <w:r>
        <w:rPr>
          <w:rFonts w:ascii="Amiri" w:hAnsi="Amiri" w:eastAsia="Amiri" w:cs="Amiri"/>
          <w:color w:val="111111"/>
          <w:sz w:val="28"/>
          <w:sz w:val="28"/>
          <w:szCs w:val="28"/>
          <w:rtl w:val="true"/>
          <w:lang w:bidi="ar-SA"/>
        </w:rPr>
        <w:t>و يزيد بن يزيد بن جابر، و العلاء بن الحارث،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كان قليل المجالسة لمكحول،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معيد حفص بن غيلان الرّعيني يحدّث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عبد الرّحمن بن مندة،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زرعة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أبي معيد حفص بن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الحسن علي بن محمد، أنا علي بن أحمد بن محمد، أنا محمد بن حبان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معيد اسمه حفص بن غيلان الرّعيني من ثقات أهل الشام و فقهائهم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2161"/>
      </w:r>
      <w:r>
        <w:rPr>
          <w:rFonts w:ascii="Amiri" w:hAnsi="Amiri" w:eastAsia="Amiri" w:cs="Amiri"/>
          <w:color w:val="111111"/>
          <w:sz w:val="28"/>
          <w:sz w:val="28"/>
          <w:szCs w:val="28"/>
          <w:rtl w:val="true"/>
          <w:lang w:bidi="ar-SA"/>
        </w:rPr>
        <w:t xml:space="preserve">،أخبرني علي </w:t>
      </w:r>
      <w:r>
        <w:rPr>
          <w:rStyle w:val="FootnoteAnchor"/>
          <w:rtl w:val="true"/>
        </w:rPr>
        <w:footnoteReference w:id="2162"/>
      </w:r>
      <w:r>
        <w:rPr>
          <w:rFonts w:ascii="Amiri" w:hAnsi="Amiri" w:eastAsia="Amiri" w:cs="Amiri"/>
          <w:color w:val="111111"/>
          <w:sz w:val="28"/>
          <w:sz w:val="28"/>
          <w:szCs w:val="28"/>
          <w:rtl w:val="true"/>
          <w:lang w:bidi="ar-SA"/>
        </w:rPr>
        <w:t>المدائني، نا الليث بن عبدة،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أبو معيد عن ثقة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غيلان ضعيف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أحمد </w:t>
      </w:r>
      <w:r>
        <w:rPr>
          <w:rStyle w:val="FootnoteAnchor"/>
          <w:rtl w:val="true"/>
        </w:rPr>
        <w:footnoteReference w:id="2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غيلان أبو معيد الدمشقي، و لأبي معيد حديث كثير و حديثه يشبه المصنف يروي كل واحد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الوليد عن أبي معيد نسخة، و عند صدقة السمين عنه نسخة، و عند الهيثم بن حميد عنه نسخة، و حديثه يشبه الفوائد، و هو عندي لا بأس به، صدوق و عمرو بن أبي سلمة يحدّث عنه بأحاديث، و بلغني عن إسحاق بن يسار </w:t>
      </w:r>
      <w:r>
        <w:rPr>
          <w:rStyle w:val="FootnoteAnchor"/>
          <w:rtl w:val="true"/>
        </w:rPr>
        <w:footnoteReference w:id="2164"/>
      </w:r>
      <w:r>
        <w:rPr>
          <w:rFonts w:ascii="Amiri" w:hAnsi="Amiri" w:eastAsia="Amiri" w:cs="Amiri"/>
          <w:color w:val="111111"/>
          <w:sz w:val="28"/>
          <w:sz w:val="28"/>
          <w:szCs w:val="28"/>
          <w:rtl w:val="true"/>
          <w:lang w:bidi="ar-SA"/>
        </w:rPr>
        <w:t>النصيبي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معيد حفص بن غيلان ضعيف الحديث</w:t>
      </w:r>
      <w:r>
        <w:rPr>
          <w:rFonts w:eastAsia="Amiri" w:cs="Amiri" w:ascii="Amiri" w:hAnsi="Amiri"/>
          <w:color w:val="111111"/>
          <w:sz w:val="28"/>
          <w:szCs w:val="28"/>
          <w:rtl w:val="true"/>
          <w:lang w:bidi="ar-SA"/>
        </w:rPr>
        <w:t xml:space="preserve">. </w:t>
      </w:r>
      <w:bookmarkStart w:id="665" w:name="pg11918_135237"/>
    </w:p>
    <w:p>
      <w:pPr>
        <w:pStyle w:val="Heading4"/>
        <w:numPr>
          <w:ilvl w:val="3"/>
          <w:numId w:val="1"/>
        </w:numPr>
        <w:rPr/>
      </w:pPr>
      <w:bookmarkStart w:id="666" w:name="__RefHeading___Toc13957678_73709187"/>
      <w:bookmarkStart w:id="667" w:name="_Toc258"/>
      <w:bookmarkEnd w:id="665"/>
      <w:bookmarkEnd w:id="666"/>
      <w:r>
        <w:rPr/>
        <w:t>1679</w:t>
      </w:r>
      <w:r>
        <w:rPr>
          <w:rtl w:val="true"/>
        </w:rPr>
        <w:t xml:space="preserve"> - </w:t>
      </w:r>
      <w:r>
        <w:rPr>
          <w:rtl w:val="true"/>
        </w:rPr>
        <w:t>حفص بن ميسرة</w:t>
      </w:r>
      <w:bookmarkEnd w:id="667"/>
    </w:p>
    <w:p>
      <w:pPr>
        <w:pStyle w:val="BookText"/>
        <w:rPr/>
      </w:pPr>
      <w:r>
        <w:rPr>
          <w:rFonts w:ascii="Amiri" w:hAnsi="Amiri" w:eastAsia="Amiri" w:cs="Amiri"/>
          <w:color w:val="111111"/>
          <w:sz w:val="28"/>
          <w:sz w:val="28"/>
          <w:szCs w:val="28"/>
          <w:rtl w:val="true"/>
          <w:lang w:bidi="ar-SA"/>
        </w:rPr>
        <w:t xml:space="preserve">أبو عمر الصّنعاني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نزيل عسقلان، قال أحمد و البخاري و أبو عبد الرّحمن </w:t>
      </w:r>
      <w:r>
        <w:rPr>
          <w:rStyle w:val="FootnoteAnchor"/>
          <w:rtl w:val="true"/>
        </w:rPr>
        <w:footnoteReference w:id="2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صنعاء الشام، 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صنعاء اليمن، و هو أشبه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زيد بن أسلم، و موسى بن عقبة، و هشام بن عروة، و مقاتل بن حيان، و عامر بن يحيى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عبد اللّه بن وهب، و عبد اللّه بن داود الخريبي، و زهير بن عبّاد، و سعيد بن منصور، و سويد بن سعيد، و محمد بن أبي السّري العسقلاني، و آدم بن أبي إياس، و المعلى بن منصور الرازي، و الهيثم بن خارجة، و إبراهيم بن حرب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أبي سلمة، و معاذ بن فضالة، و محمد بن عبد العزيز الرّملي، و مخلد بن مالك أبو محمد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محمد بن محمد، أنا أبو بكر الشافعي، حدثني أبو إسماعيل الترمذي، نا مخلد بن مالك أبو محمد الحرّاني، نا أبو عمر حفص بن ميسرة، نا زيد بن أسلم،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و أنا معه حين يذكرني، و اللّه، للّه أفرح بتوبة أحدكم من الرجل يجد ضالّته بالفلاة، و من تقرّب مني شبرا تقرّبت منه ذراعا، و إن جاءني يمشي، أتيته أهرول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ذكر الأعمش مزيد فيه، و إنما يرويه زيد بن أسلم عن أبي صالح</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محمد بن الحسين بن المزرفي </w:t>
      </w:r>
      <w:r>
        <w:rPr>
          <w:rStyle w:val="FootnoteAnchor"/>
          <w:rtl w:val="true"/>
        </w:rPr>
        <w:footnoteReference w:id="2167"/>
      </w:r>
      <w:r>
        <w:rPr>
          <w:rFonts w:ascii="Amiri" w:hAnsi="Amiri" w:eastAsia="Amiri" w:cs="Amiri"/>
          <w:color w:val="111111"/>
          <w:sz w:val="28"/>
          <w:sz w:val="28"/>
          <w:szCs w:val="28"/>
          <w:rtl w:val="true"/>
          <w:lang w:bidi="ar-SA"/>
        </w:rPr>
        <w:t xml:space="preserve">،أنا أبو الغنائم عبد الصمد بن علي، أنا أبو القاسم عبيد اللّه بن محمد بن إسحاق، نا عبد اللّه بن محمد، نا سويد بن سعيد، حدثني حفص بن ميسرة، حدثني زيد بن أسلم، عن أبي صالح، عن أبي هريرة، </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للّه أفرح بتوبة عبده من أحدكم يجد ضالّته بالفلاة،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و أنا معه حيث يذكرني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محمد بن الحسين بن الفراء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أيضا، أنا أبو الحسين محمد بن أحمد بن محمد بن حسنون،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موسى بن عيسى بن عبد اللّه السّرّاج، نا محمد بن محمد بن سليمان الباغندي، نا سويد بن سعيد الحدثاني </w:t>
      </w:r>
      <w:r>
        <w:rPr>
          <w:rStyle w:val="FootnoteAnchor"/>
          <w:rtl w:val="true"/>
        </w:rPr>
        <w:footnoteReference w:id="2168"/>
      </w:r>
      <w:r>
        <w:rPr>
          <w:rFonts w:ascii="Amiri" w:hAnsi="Amiri" w:eastAsia="Amiri" w:cs="Amiri"/>
          <w:color w:val="111111"/>
          <w:sz w:val="28"/>
          <w:sz w:val="28"/>
          <w:szCs w:val="28"/>
          <w:rtl w:val="true"/>
          <w:lang w:bidi="ar-SA"/>
        </w:rPr>
        <w:t>،نا حفص بن ميسرة، عن زيد بن أسلم، عن عطاء بن يسار،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لتتبعنّ‌ سنن من كان قبلكم شبرا بشبر، و ذراعا بذراع حتى لو دخلوا جحر </w:t>
      </w:r>
      <w:r>
        <w:rPr>
          <w:rStyle w:val="FootnoteAnchor"/>
          <w:rtl w:val="true"/>
        </w:rPr>
        <w:footnoteReference w:id="2169"/>
      </w:r>
      <w:r>
        <w:rPr>
          <w:rFonts w:ascii="Amiri" w:hAnsi="Amiri" w:eastAsia="Amiri" w:cs="Amiri"/>
          <w:color w:val="111111"/>
          <w:sz w:val="28"/>
          <w:sz w:val="28"/>
          <w:szCs w:val="28"/>
          <w:rtl w:val="true"/>
          <w:lang w:bidi="ar-SA"/>
        </w:rPr>
        <w:t>ضبّ‌ لتبعتموهم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أخرجهما مسلم </w:t>
      </w:r>
      <w:r>
        <w:rPr>
          <w:rStyle w:val="FootnoteAnchor"/>
          <w:rtl w:val="true"/>
        </w:rPr>
        <w:footnoteReference w:id="2170"/>
      </w:r>
      <w:r>
        <w:rPr>
          <w:rFonts w:ascii="Amiri" w:hAnsi="Amiri" w:eastAsia="Amiri" w:cs="Amiri"/>
          <w:color w:val="111111"/>
          <w:sz w:val="28"/>
          <w:sz w:val="28"/>
          <w:szCs w:val="28"/>
          <w:rtl w:val="true"/>
          <w:lang w:bidi="ar-SA"/>
        </w:rPr>
        <w:t>في صحيحه عن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عمر بن عبد اللّه، أنا أبو الحسين بن بشران، أنا عثمان بن أحمد، أنا حنبل بن إسحاق، نا مسدد، نا عبد اللّه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الصّنعاني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عزلت العلماء، فإذا فرغ اللّه من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أجعل حكمتي فيكم اليوم إلاّ لخير أريده فيكم ادخلوا الجنة بما فيكم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نا أبو سعيد بن يونس، حدثني أبي، عن جدي أنه حدثه، نا ابن وهب، نا حفص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وهب بن منبه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و ذلك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وهب بن منبه كان يسكن صنعاء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عبد اللّه محمد بن علي بن محمد، و أبو سهل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عثمان سعيد بن أحمد بن محمد، أنا أبو علي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بن مطر، أنا محمد بن إسماعيل البخاري، نا محمد بن عبد العزيز، نا أبو عمر الصّنعاني من اليمن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الأزهري، أنا عبيد اللّه بن أحمد بن يعقوب، أنا العباس بن العباس بن محمد بن عبد اللّه بن المغيرة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الصّنعاني اسمه حفص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ميسرة أبو عمر الصّنعاني صنعاء الشام سمع زيد بن أسلم، و موسى بن عقبة، قاله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محمد بن عبد اللّه، 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حفص بن ميسرة الصّنعاني، سمع زيد بن أسلم، و موسى بن عقبة، و عبد اللّه بن دينار، روى عنه آدم بن أبي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أنا عبيد اللّه بن سعيد بن حاتم، أنا الخصيب بن عبد اللّه بن محمد بن الخصيب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الكريم بن أحمد، أخبرني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p>
    <w:p>
      <w:pPr>
        <w:pStyle w:val="BookText"/>
        <w:rPr/>
      </w:pPr>
      <w:r>
        <w:rPr>
          <w:rFonts w:ascii="Amiri" w:hAnsi="Amiri" w:eastAsia="Amiri" w:cs="Amiri"/>
          <w:color w:val="111111"/>
          <w:sz w:val="28"/>
          <w:sz w:val="28"/>
          <w:szCs w:val="28"/>
          <w:rtl w:val="true"/>
          <w:lang w:bidi="ar-SA"/>
        </w:rPr>
        <w:t xml:space="preserve">حفص بن ميسرة ليس به بأس صنعاني من صنعاء الشام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محمد بن أحمد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سفيان الثوري، عن أبي عمر الصّنعاني حديث الراهب، و هو حفص بن ميسرة كان ينزل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أحمد بن علي بن ثابت، 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ميسرة الصّنعاني‌؟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الصّنعاني ثقة، و إنما يطعن عليه أنه عرض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سمعت عباس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ميسرة ثقة،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ميسرة ليس به بأس،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 على زيد بن أسلم،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سفيان الثوري عن حفص بن ميسرة الصّنعاني و كنيته أبو عمر، و كان ينزل عسقلان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الشافعي، عن أبي الحسين المبارك بن عبد الجبار،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حفص بن ميسرة،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سماعه من زيد بن أسلم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حفص بن ميسرة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بن منصور يعرض على زيد بن أسلم و نحن نسمع معه فقال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حاله إن كان سماعه كله عرض، كأنه يقول مناولة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عبد الرّحمن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176"/>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ميسرة، 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عرض على زيد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حفص بن ميسرة،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سئل أبي عن حفص بن ميسرة،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إبراهيم الكتاني الأصبهاني أنه سأل أبو حاتم الرازي عن حفص بن ميسرة الصّنعاني،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و محله الصدق، و في حديثه بعض الأوهام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 حفص بن ميسرة، كان يكون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نا عنه آدم بن سعيد بن منصور، ثقة، لا بأس به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سعيد الصيرفي، نا محمد بن عبد اللّه بن أحمد الصفّار، نا ابن أبي الدنيا، حدثني محمد بن داود، حدثني ابن أخي حفص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بشر بن روح المهلّبي، أميرا على عسقلان،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حفص بن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فخرج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فيما بقي من عمرك يغفر لك فيما قد مضى منه، و لا تفسد فيما قد بقي فتؤخذ فيما قد مضى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أبو الحسين بن بشران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أنا علي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و مات أبو عمر الصّنعاني حفص بن ميسرة سنة إحدى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الثوري فيها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جعفر بن محمد الواسطي، حدثكم عبد اللّه بن أحمد بن حنبل،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عمر الصّنعاني و اسمه حفص بن ميسرة بصنعاء الشام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سماع أبي طاهر محمّد بن أحمد بن أبي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الفضل محمّد بن ناصر بن علي عنه، أنا هبة اللّه بن إبراهيم بن عمر بن الصّوّاف، أنا أبو الطيب عبد المنعم بن عبيد اللّه بن غلبون المقرئ، نا أبو أحمد جعفر بن سليمان، أنا أبو الحسن الميمون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موت أبي عمر الصّنعاني بصنعاء الشام و اسمه حفص بن ميسرة سنة إحدى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w:t>
      </w:r>
      <w:r>
        <w:rPr>
          <w:rStyle w:val="FootnoteAnchor"/>
          <w:rtl w:val="true"/>
        </w:rPr>
        <w:footnoteReference w:id="2179"/>
      </w:r>
      <w:r>
        <w:rPr>
          <w:rFonts w:ascii="Amiri" w:hAnsi="Amiri" w:eastAsia="Amiri" w:cs="Amiri"/>
          <w:color w:val="111111"/>
          <w:sz w:val="28"/>
          <w:sz w:val="28"/>
          <w:szCs w:val="28"/>
          <w:rtl w:val="true"/>
          <w:lang w:bidi="ar-SA"/>
        </w:rPr>
        <w:t>،أنا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و عمرو،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عمر الصّنعاني حفص بن ميسرة صنعاء الشام سنة إحدى و ثمانين، و ذكر أن أباه أخبره عن أبيه، عن أبي موسى، و عن أحمد بن عبيد بن ناصح، عن المدائني، و أن مصعب بن إسماعيل أخبره عن محمّد بن أحمد بن ماهان، عن عمرو بذلك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عمر حفص بن ميسرة الصّنعاني، صنعاء الشام سنة إحدى و ثمانين </w:t>
      </w:r>
      <w:r>
        <w:rPr>
          <w:rStyle w:val="FootnoteAnchor"/>
          <w:rtl w:val="true"/>
        </w:rPr>
        <w:footnoteReference w:id="2180"/>
      </w:r>
      <w:r>
        <w:rPr>
          <w:rFonts w:ascii="Amiri" w:hAnsi="Amiri" w:eastAsia="Amiri" w:cs="Amiri"/>
          <w:color w:val="111111"/>
          <w:sz w:val="28"/>
          <w:sz w:val="28"/>
          <w:szCs w:val="28"/>
          <w:rtl w:val="true"/>
          <w:lang w:bidi="ar-SA"/>
        </w:rPr>
        <w:t>،و فيها مات مصعب بن ماهان صاحب الثوري</w:t>
      </w:r>
      <w:r>
        <w:rPr>
          <w:rFonts w:eastAsia="Amiri" w:cs="Amiri" w:ascii="Amiri" w:hAnsi="Amiri"/>
          <w:color w:val="111111"/>
          <w:sz w:val="28"/>
          <w:szCs w:val="28"/>
          <w:rtl w:val="true"/>
          <w:lang w:bidi="ar-SA"/>
        </w:rPr>
        <w:t xml:space="preserve">. </w:t>
      </w:r>
      <w:bookmarkStart w:id="668" w:name="pg11918_135249"/>
    </w:p>
    <w:p>
      <w:pPr>
        <w:pStyle w:val="BookText"/>
        <w:rPr/>
      </w:pPr>
      <w:bookmarkEnd w:id="668"/>
      <w:r>
        <w:rPr>
          <w:rFonts w:ascii="Amiri" w:hAnsi="Amiri" w:eastAsia="Amiri" w:cs="Amiri"/>
          <w:color w:val="111111"/>
          <w:sz w:val="28"/>
          <w:sz w:val="28"/>
          <w:szCs w:val="28"/>
          <w:rtl w:val="true"/>
          <w:lang w:bidi="ar-SA"/>
        </w:rPr>
        <w:t>أنبأنا أبو محمّد حمزة بن العباس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محمّد بن إسحاق،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ميسرة الصّنعاني، يكنى أبا عمر من أهل صنعاء، قدم مصر، و كتب عنه، حدّث عنه ابن وهب، و زمعة بن عرابي، و حسان بن غالب، و خرج عن مصر إلى الشام، و كانت وفاته بها سنة إحدى و ثمانين و مائة</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3957680_73709187"/>
      <w:bookmarkStart w:id="670" w:name="_Toc259"/>
      <w:bookmarkEnd w:id="669"/>
      <w:r>
        <w:rPr/>
        <w:t>1680</w:t>
      </w:r>
      <w:r>
        <w:rPr>
          <w:rtl w:val="true"/>
        </w:rPr>
        <w:t xml:space="preserve"> - </w:t>
      </w:r>
      <w:r>
        <w:rPr>
          <w:rtl w:val="true"/>
        </w:rPr>
        <w:t>حفص بن وردان القرشي</w:t>
      </w:r>
      <w:bookmarkEnd w:id="670"/>
    </w:p>
    <w:p>
      <w:pPr>
        <w:pStyle w:val="BookText"/>
        <w:rPr/>
      </w:pPr>
      <w:r>
        <w:rPr>
          <w:rFonts w:ascii="Amiri" w:hAnsi="Amiri" w:eastAsia="Amiri" w:cs="Amiri"/>
          <w:color w:val="111111"/>
          <w:sz w:val="28"/>
          <w:sz w:val="28"/>
          <w:szCs w:val="28"/>
          <w:rtl w:val="true"/>
          <w:lang w:bidi="ar-SA"/>
        </w:rPr>
        <w:t>من ساكني دمشق، له ذكر، ذكره أبو الحسن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3957682_73709187"/>
      <w:bookmarkStart w:id="672" w:name="_Toc260"/>
      <w:bookmarkEnd w:id="671"/>
      <w:r>
        <w:rPr/>
        <w:t>1681</w:t>
      </w:r>
      <w:r>
        <w:rPr>
          <w:rtl w:val="true"/>
        </w:rPr>
        <w:t xml:space="preserve"> - </w:t>
      </w:r>
      <w:r>
        <w:rPr>
          <w:rtl w:val="true"/>
        </w:rPr>
        <w:t>حفص بن الوليد بن سيف بن عبد اللّه</w:t>
      </w:r>
      <w:bookmarkEnd w:id="672"/>
    </w:p>
    <w:p>
      <w:pPr>
        <w:pStyle w:val="BookText"/>
        <w:rPr/>
      </w:pPr>
      <w:r>
        <w:rPr>
          <w:rFonts w:ascii="IRNazanin" w:hAnsi="IRNazanin" w:eastAsia="IRNazanin"/>
          <w:color w:val="111111"/>
          <w:sz w:val="28"/>
          <w:sz w:val="28"/>
          <w:szCs w:val="28"/>
          <w:rtl w:val="true"/>
          <w:lang w:bidi="fa-IR"/>
        </w:rPr>
        <w:t xml:space="preserve">ابن الحارث بن جبل </w:t>
      </w:r>
      <w:r>
        <w:rPr>
          <w:rStyle w:val="FootnoteAnchor"/>
          <w:rtl w:val="true"/>
        </w:rPr>
        <w:footnoteReference w:id="2181"/>
      </w:r>
      <w:r>
        <w:rPr>
          <w:rFonts w:ascii="Amiri" w:hAnsi="Amiri" w:eastAsia="Amiri" w:cs="Amiri"/>
          <w:color w:val="111111"/>
          <w:sz w:val="28"/>
          <w:sz w:val="28"/>
          <w:szCs w:val="28"/>
          <w:rtl w:val="true"/>
          <w:lang w:bidi="ar-SA"/>
        </w:rPr>
        <w:t xml:space="preserve">بن كليب بن عوف بن عوف </w:t>
      </w:r>
      <w:r>
        <w:rPr>
          <w:rStyle w:val="FootnoteAnchor"/>
          <w:rtl w:val="true"/>
        </w:rPr>
        <w:footnoteReference w:id="2182"/>
      </w:r>
      <w:r>
        <w:rPr>
          <w:rFonts w:ascii="IRNazanin" w:hAnsi="IRNazanin" w:eastAsia="IRNazanin"/>
          <w:color w:val="111111"/>
          <w:sz w:val="28"/>
          <w:sz w:val="28"/>
          <w:szCs w:val="28"/>
          <w:rtl w:val="true"/>
          <w:lang w:bidi="fa-IR"/>
        </w:rPr>
        <w:t>بن معاهر</w:t>
      </w:r>
    </w:p>
    <w:p>
      <w:pPr>
        <w:pStyle w:val="BookText"/>
        <w:rPr/>
      </w:pPr>
      <w:r>
        <w:rPr>
          <w:rFonts w:ascii="Amiri" w:hAnsi="Amiri" w:eastAsia="Amiri" w:cs="Amiri"/>
          <w:color w:val="111111"/>
          <w:sz w:val="28"/>
          <w:sz w:val="28"/>
          <w:szCs w:val="28"/>
          <w:rtl w:val="true"/>
          <w:lang w:bidi="ar-SA"/>
        </w:rPr>
        <w:t>ابن عمرو بن زيد بن مالك بن زيد بن الحارث بن عمرو بن حجر</w:t>
      </w:r>
    </w:p>
    <w:p>
      <w:pPr>
        <w:pStyle w:val="BookText"/>
        <w:rPr/>
      </w:pPr>
      <w:r>
        <w:rPr>
          <w:rFonts w:ascii="Amiri" w:hAnsi="Amiri" w:eastAsia="Amiri" w:cs="Amiri"/>
          <w:color w:val="111111"/>
          <w:sz w:val="28"/>
          <w:sz w:val="28"/>
          <w:szCs w:val="28"/>
          <w:rtl w:val="true"/>
          <w:lang w:bidi="ar-SA"/>
        </w:rPr>
        <w:t>ابن قيس بن كعب بن سهل بن زيد بن حضرموت</w:t>
      </w:r>
    </w:p>
    <w:p>
      <w:pPr>
        <w:pStyle w:val="BookText"/>
        <w:rPr/>
      </w:pPr>
      <w:r>
        <w:rPr>
          <w:rFonts w:ascii="Amiri" w:hAnsi="Amiri" w:eastAsia="Amiri" w:cs="Amiri"/>
          <w:color w:val="111111"/>
          <w:sz w:val="28"/>
          <w:sz w:val="28"/>
          <w:szCs w:val="28"/>
          <w:rtl w:val="true"/>
          <w:lang w:bidi="ar-SA"/>
        </w:rPr>
        <w:t xml:space="preserve">أبو بكر الحضرمي المصري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أمير مصر من قبل هشام بن عبد الملك، وليها جمعتين، ثم وليها مرة أخرى باستخلاف حنظلة بن صفوان له عليها، فأقره الوليد بن يزيد، ثم وليها مرة ثالثة في خلافة مروان بن محمّد، أكرهه الجند على ولايتها، و أخرجوا حسان بن عتاهية عامل مروان عليها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الزهري، و هلال بن عبد الرّحمن القرشي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و الليث بن سعد، و عمرو بن الحارث، و عبد اللّه بن لهيعة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وفد على هشام بن عبد الملك، و الوليد بن يزيد، و ولاه هشام الصائفة، و قتل الوليد و حفص بدمشق، فأمّره يزيد بن الوليد على مصر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محمّد عبد الرحمن بن حمد بن الحسن بن عبد الرّحمن الدّوني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حدّثني أبو الحسن سعد الخير بن محمّد بن سهل الأنصاري عنه، أنا القاضي أبو نصر أحمد بن الحسين بن محمّد الكسار، أنا أبو بكر أحمد بن محمّد بن إسحاق الدّينوري الحافظ‍‌، نا أبو عبد الرّحمن أحمد بن شعيب النسائي، أنا عبد الملك بن شعيب بن الليث بن سعد، حدّثني أبي عن جدي، عن ابن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حفص بن الوليد، عن محمّد </w:t>
      </w:r>
      <w:r>
        <w:rPr>
          <w:rStyle w:val="FootnoteAnchor"/>
          <w:rtl w:val="true"/>
        </w:rPr>
        <w:footnoteReference w:id="2187"/>
      </w:r>
      <w:r>
        <w:rPr>
          <w:rFonts w:ascii="Amiri" w:hAnsi="Amiri" w:eastAsia="Amiri" w:cs="Amiri"/>
          <w:color w:val="111111"/>
          <w:sz w:val="28"/>
          <w:sz w:val="28"/>
          <w:szCs w:val="28"/>
          <w:rtl w:val="true"/>
          <w:lang w:bidi="ar-SA"/>
        </w:rPr>
        <w:t>بن مسلم، عن عبيد اللّه بن عبد اللّه، حدثه أن ابن عباس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صلّى اللّه عليه و سلّم شاة ميتة لمولاة لميمونة و كانت من الصدقة،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نزعوا جلدها فانتفعوا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أكلها</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يسند حفص بن الوليد غير هذا الحديث، و قال ابن أبي حاتم عن أبيه حديثه عن ابن شهاب مرسل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نا أحمد بن الحسن، و المبارك بن عبد الجبار، 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الوليد الحضرمي أمير مصر عن ابن شهاب، و روى عنه الليث، و يزيد بن أبي حبيب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p>
    <w:p>
      <w:pPr>
        <w:pStyle w:val="BookText"/>
        <w:rPr/>
      </w:pPr>
      <w:r>
        <w:rPr>
          <w:rFonts w:ascii="Amiri" w:hAnsi="Amiri" w:eastAsia="Amiri" w:cs="Amiri"/>
          <w:color w:val="111111"/>
          <w:sz w:val="28"/>
          <w:sz w:val="28"/>
          <w:szCs w:val="28"/>
          <w:rtl w:val="true"/>
          <w:lang w:bidi="ar-SA"/>
        </w:rPr>
        <w:t xml:space="preserve">أربع و عشرين و مائة قتل كلثوم أمير إفريقية و من صبر معه قتلهم ميسرة </w:t>
      </w:r>
      <w:r>
        <w:rPr>
          <w:rStyle w:val="FootnoteAnchor"/>
          <w:rtl w:val="true"/>
        </w:rPr>
        <w:footnoteReference w:id="2191"/>
      </w:r>
      <w:r>
        <w:rPr>
          <w:rFonts w:ascii="Amiri" w:hAnsi="Amiri" w:eastAsia="Amiri" w:cs="Amiri"/>
          <w:color w:val="111111"/>
          <w:sz w:val="28"/>
          <w:sz w:val="28"/>
          <w:szCs w:val="28"/>
          <w:rtl w:val="true"/>
          <w:lang w:bidi="ar-SA"/>
        </w:rPr>
        <w:t>و أصحابه، و أمّر حنظلة بن صفوان على أهل إفريقية، و خرج من مصر في شهر ربيع الآخر، و أمّر حفص بن الوليد على أهل مصر، و فيها نزع القاسم بن عبيد اللّه من مصر، و جمع لحفص عربها و عجمها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تسع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غزا حفص بن الوليد البحر على أهل مصر يحملون الخشب، و على الجماعة ابن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إحدى و عشرين و مائة غزا حفص بن الوليد البحر و كان بالشام حتى قفل منه و الأسود بن بلال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اثنتين و عشرين و مائة غزا حفص بن الوليد البحر على أهل مصر و على الجماعة أسود بن بلال، فصلوا من الإسكندرية فأصابوا إقريطية </w:t>
      </w:r>
      <w:r>
        <w:rPr>
          <w:rStyle w:val="FootnoteAnchor"/>
          <w:rtl w:val="true"/>
        </w:rPr>
        <w:footnoteReference w:id="2192"/>
      </w:r>
      <w:r>
        <w:rPr>
          <w:rFonts w:ascii="Amiri" w:hAnsi="Amiri" w:eastAsia="Amiri" w:cs="Amiri"/>
          <w:color w:val="111111"/>
          <w:sz w:val="28"/>
          <w:sz w:val="28"/>
          <w:szCs w:val="28"/>
          <w:rtl w:val="true"/>
          <w:lang w:bidi="ar-SA"/>
        </w:rPr>
        <w:t>،فلقوا الجمع فهزمهم اللّه و وطنوا إقريطية و أصابوا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ثلاث و عشرين و مائة غزا حفص بن الوليد على أهل البحر فلم يكن لهم خروج عامئذ غير أنه اتبع العدو الذين كانوا نزلوا البرلس </w:t>
      </w:r>
      <w:r>
        <w:rPr>
          <w:rStyle w:val="FootnoteAnchor"/>
          <w:rtl w:val="true"/>
        </w:rPr>
        <w:footnoteReference w:id="2193"/>
      </w:r>
      <w:r>
        <w:rPr>
          <w:rFonts w:ascii="IRNazanin" w:hAnsi="IRNazanin" w:eastAsia="IRNazanin"/>
          <w:color w:val="111111"/>
          <w:sz w:val="28"/>
          <w:sz w:val="28"/>
          <w:szCs w:val="28"/>
          <w:rtl w:val="true"/>
          <w:lang w:bidi="fa-IR"/>
        </w:rPr>
        <w:t xml:space="preserve">حتى بلغوا سرطابس </w:t>
      </w:r>
      <w:r>
        <w:rPr>
          <w:rStyle w:val="FootnoteAnchor"/>
          <w:rtl w:val="true"/>
        </w:rPr>
        <w:footnoteReference w:id="2194"/>
      </w:r>
      <w:r>
        <w:rPr>
          <w:rFonts w:ascii="Amiri" w:hAnsi="Amiri" w:eastAsia="Amiri" w:cs="Amiri"/>
          <w:color w:val="111111"/>
          <w:sz w:val="28"/>
          <w:sz w:val="28"/>
          <w:szCs w:val="28"/>
          <w:rtl w:val="true"/>
          <w:lang w:bidi="ar-SA"/>
        </w:rPr>
        <w:t>فلم يدركهم حفص في قبرس،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عشرين و مائة أمّر حوثرة بن سهيل على مصر في المحرم، و نزع حفص بن الوليد و جعل معه عيسى بن أبي عطاء على أهل الأرض، و قدم معه أهل الشام، فأخذ حفص بن الوليد و قتل ناسا من أهل مصر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سبع و عشرين و مائة أمّر أمير المؤمنين مروان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عتاهية على أهل مصر و نزع حفص في عثمان ليال بقين من جمادى الآخرة ثم نزا بحسان أهل مصر فنزعوه و أمّروا عليهم حفص بن الوليد مستهل رجب، ثم أمّر حنظلة على مصر فمنعه حفص و أصحابه ذلك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بن محمّد بن سليم، و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نا أبو سعيد بن يونس، حدّثني أبي، عن جدي أنه حدّثه، نا ابن وهب، حدثني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 بن الوليد أول ولايته بمصر أمر بقسم مواريث أهل الذمة على قسم مواريث المسلمين، و كانوا قبل حفص يقسمون مواريثهم بقسم أهل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الوليد بن سيف بن عبد اللّه بن الحارث بن جبل بن كليب بن عوف بن عوف بن معاهر بن عمرو بن زيد بن مالك بن زيد بن الحارث بن عمرو بن حجر بن قيس بن كعب بن سهل بن زيد بن حضرموت الحضرمي، ثم من بني عوف بن معاهر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أشرف حضرمي بمصر في أيامه، و لم يكن خليفة من بعد الوليد إلاّ و قد استعمله، و كان هشام بن عبد الملك قد شرفه و نوّه بذكره و ولاّه مصر بعد الحرّ بن يوسف بن يحيى بن الحكم نحوا من شهر ثم عزله، ثم وفد على هشام فألفاه </w:t>
      </w:r>
      <w:r>
        <w:rPr>
          <w:rStyle w:val="FootnoteAnchor"/>
          <w:rtl w:val="true"/>
        </w:rPr>
        <w:footnoteReference w:id="2196"/>
      </w:r>
      <w:r>
        <w:rPr>
          <w:rFonts w:ascii="Amiri" w:hAnsi="Amiri" w:eastAsia="Amiri" w:cs="Amiri"/>
          <w:color w:val="111111"/>
          <w:sz w:val="28"/>
          <w:sz w:val="28"/>
          <w:szCs w:val="28"/>
          <w:rtl w:val="true"/>
          <w:lang w:bidi="ar-SA"/>
        </w:rPr>
        <w:t>في التجهيز إلى الترك، فولاّه الصائفة فغزا ثم رجع فولي بحر مصر سنة تسع عشرة و مائة، و سنة عشرين و مائة، و سنة إحدى و عشرين و مائة، و سنة اثنتين و عشرين و مائة، فلما قتل كلثوم بن عياض القشيري عامل هشام على إفريقية و كان قتله في ذي الحجة سنة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هشام إلى حنظلة بن صفوان الكلبي، و كان عامله على جند مصر، بولاية إفريقية، فشخص إليها </w:t>
      </w:r>
      <w:r>
        <w:rPr>
          <w:rStyle w:val="FootnoteAnchor"/>
          <w:rtl w:val="true"/>
        </w:rPr>
        <w:footnoteReference w:id="2197"/>
      </w:r>
      <w:r>
        <w:rPr>
          <w:rFonts w:ascii="Amiri" w:hAnsi="Amiri" w:eastAsia="Amiri" w:cs="Amiri"/>
          <w:color w:val="111111"/>
          <w:sz w:val="28"/>
          <w:sz w:val="28"/>
          <w:szCs w:val="28"/>
          <w:rtl w:val="true"/>
          <w:lang w:bidi="ar-SA"/>
        </w:rPr>
        <w:t>،و كتب إلى حفص بن الوليد بولاية جند مصر و أرضها، فولي حفص عليها بقية خلافة هشام و خلافة الوليد بن يزيد، و يزيد بن الوليد، و إبراهيم بن الوليد، و مروان بن محمّد إلى سنة ثمان و عشرين و مائة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عنه يزيد بن أبي حبيث و عمرو بن الحارث، و الليث بن سعد، و عبد اللّه بن لهيعة و غيرهم، و كان ممن خلع مروان بن محمّد مع رجاء بن الأشيم </w:t>
      </w:r>
      <w:bookmarkStart w:id="673" w:name="pg11918_135258"/>
    </w:p>
    <w:p>
      <w:pPr>
        <w:pStyle w:val="BookText"/>
        <w:rPr/>
      </w:pPr>
      <w:bookmarkEnd w:id="673"/>
      <w:r>
        <w:rPr>
          <w:rFonts w:ascii="Amiri" w:hAnsi="Amiri" w:eastAsia="Amiri" w:cs="Amiri"/>
          <w:color w:val="111111"/>
          <w:sz w:val="28"/>
          <w:sz w:val="28"/>
          <w:szCs w:val="28"/>
          <w:rtl w:val="true"/>
          <w:lang w:bidi="ar-SA"/>
        </w:rPr>
        <w:t xml:space="preserve">الحميري، و ثابت بن نعيم بن يزيد بن روح بن سلامة الجذامي، و زامل بن عمرو الجذامي </w:t>
      </w:r>
      <w:r>
        <w:rPr>
          <w:rStyle w:val="FootnoteAnchor"/>
          <w:rtl w:val="true"/>
        </w:rPr>
        <w:footnoteReference w:id="2198"/>
      </w:r>
      <w:r>
        <w:rPr>
          <w:rFonts w:ascii="Amiri" w:hAnsi="Amiri" w:eastAsia="Amiri" w:cs="Amiri"/>
          <w:color w:val="111111"/>
          <w:sz w:val="28"/>
          <w:sz w:val="28"/>
          <w:szCs w:val="28"/>
          <w:rtl w:val="true"/>
          <w:lang w:bidi="ar-SA"/>
        </w:rPr>
        <w:t xml:space="preserve">في عدد من أهل مصر و الشام قتله حوثرة بن سهيل الباهلي بمصر في شوال سنة ثمان و عشرين و مائة، و خبر مقتله يطول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المسور </w:t>
      </w:r>
      <w:r>
        <w:rPr>
          <w:rStyle w:val="FootnoteAnchor"/>
          <w:rtl w:val="true"/>
        </w:rPr>
        <w:footnoteReference w:id="2200"/>
      </w:r>
      <w:r>
        <w:rPr>
          <w:rFonts w:ascii="Amiri" w:hAnsi="Amiri" w:eastAsia="Amiri" w:cs="Amiri"/>
          <w:color w:val="111111"/>
          <w:sz w:val="28"/>
          <w:sz w:val="28"/>
          <w:szCs w:val="28"/>
          <w:rtl w:val="true"/>
          <w:lang w:bidi="ar-SA"/>
        </w:rPr>
        <w:t xml:space="preserve">الخولاني يحذر ابن عم له من مروان، و يذكر قتل مروان حفص بن الوليد و رجاء بن الأشيم و من قتل معهما من أشراف أهل مصر و حمص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أمير المؤمنين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أشراف البلادين </w:t>
      </w:r>
      <w:r>
        <w:rPr>
          <w:rStyle w:val="FootnoteAnchor"/>
          <w:rtl w:val="true"/>
        </w:rPr>
        <w:footnoteReference w:id="2202"/>
      </w:r>
      <w:r>
        <w:rPr>
          <w:rFonts w:ascii="IRNazanin" w:hAnsi="IRNazanin" w:eastAsia="IRNazanin"/>
          <w:color w:val="111111"/>
          <w:sz w:val="28"/>
          <w:sz w:val="28"/>
          <w:szCs w:val="28"/>
          <w:rtl w:val="true"/>
          <w:lang w:bidi="fa-IR"/>
        </w:rPr>
        <w:t>فاعلم</w:t>
      </w:r>
    </w:p>
    <w:p>
      <w:pPr>
        <w:pStyle w:val="BookText"/>
        <w:rPr/>
      </w:pPr>
      <w:r>
        <w:rPr>
          <w:rFonts w:ascii="Amiri" w:hAnsi="Amiri" w:eastAsia="Amiri" w:cs="Amiri"/>
          <w:color w:val="111111"/>
          <w:sz w:val="28"/>
          <w:sz w:val="28"/>
          <w:szCs w:val="28"/>
          <w:rtl w:val="true"/>
          <w:lang w:bidi="ar-SA"/>
        </w:rPr>
        <w:t xml:space="preserve">فإياك لا تجني من الشر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فتؤذّى </w:t>
      </w:r>
      <w:r>
        <w:rPr>
          <w:rStyle w:val="FootnoteAnchor"/>
          <w:rtl w:val="true"/>
        </w:rPr>
        <w:footnoteReference w:id="2203"/>
      </w:r>
      <w:r>
        <w:rPr>
          <w:rFonts w:ascii="Amiri" w:hAnsi="Amiri" w:eastAsia="Amiri" w:cs="Amiri"/>
          <w:color w:val="111111"/>
          <w:sz w:val="28"/>
          <w:sz w:val="28"/>
          <w:szCs w:val="28"/>
          <w:rtl w:val="true"/>
          <w:lang w:bidi="ar-SA"/>
        </w:rPr>
        <w:t>كحفص أو رجاء بن الأشيّم</w:t>
      </w:r>
    </w:p>
    <w:p>
      <w:pPr>
        <w:pStyle w:val="BookText"/>
        <w:rPr/>
      </w:pPr>
      <w:r>
        <w:rPr>
          <w:rFonts w:ascii="Amiri" w:hAnsi="Amiri" w:eastAsia="Amiri" w:cs="Amiri"/>
          <w:color w:val="111111"/>
          <w:sz w:val="28"/>
          <w:sz w:val="28"/>
          <w:szCs w:val="28"/>
          <w:rtl w:val="true"/>
          <w:lang w:bidi="ar-SA"/>
        </w:rPr>
        <w:t xml:space="preserve">فلا خير في الدنيا و لا العيش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قد أضحوا بسفح </w:t>
      </w:r>
      <w:r>
        <w:rPr>
          <w:rStyle w:val="FootnoteAnchor"/>
          <w:rtl w:val="true"/>
        </w:rPr>
        <w:footnoteReference w:id="2204"/>
      </w:r>
      <w:r>
        <w:rPr>
          <w:rFonts w:ascii="Amiri" w:hAnsi="Amiri" w:eastAsia="Amiri" w:cs="Amiri"/>
          <w:color w:val="111111"/>
          <w:sz w:val="28"/>
          <w:sz w:val="28"/>
          <w:szCs w:val="28"/>
          <w:rtl w:val="true"/>
          <w:lang w:bidi="ar-SA"/>
        </w:rPr>
        <w:t>المقطّم</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عشرين، يعني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حفص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 محمّد بن يوسف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الحوثرة بن سهيل قتل حفص بن الوليد يوم الثلاثاء لليلتين خلتا من شوال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3957684_73709187"/>
      <w:bookmarkStart w:id="675" w:name="_Toc261"/>
      <w:bookmarkEnd w:id="674"/>
      <w:r>
        <w:rPr/>
        <w:t>1682</w:t>
      </w:r>
      <w:r>
        <w:rPr>
          <w:rtl w:val="true"/>
        </w:rPr>
        <w:t xml:space="preserve"> - </w:t>
      </w:r>
      <w:r>
        <w:rPr>
          <w:rtl w:val="true"/>
        </w:rPr>
        <w:t>حفص الأموي</w:t>
      </w:r>
      <w:bookmarkEnd w:id="675"/>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الأموي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شاعر من شعراء الدولة الأموية، بقي حتى أدرك دولة بني العباس، و لحق بعبد اللّه بن علي فاستأمنه فأمنه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بكر محمّد بن يحيى الصولي فيما وجدته بخطه، أنا أبو العباس محمّد بن </w:t>
      </w:r>
    </w:p>
    <w:p>
      <w:pPr>
        <w:pStyle w:val="BookText"/>
        <w:rPr/>
      </w:pPr>
      <w:r>
        <w:rPr>
          <w:rFonts w:ascii="Amiri" w:hAnsi="Amiri" w:eastAsia="Amiri" w:cs="Amiri"/>
          <w:color w:val="111111"/>
          <w:sz w:val="28"/>
          <w:sz w:val="28"/>
          <w:szCs w:val="28"/>
          <w:rtl w:val="true"/>
          <w:lang w:bidi="ar-SA"/>
        </w:rPr>
        <w:t xml:space="preserve">يزيد المبرّد </w:t>
      </w:r>
      <w:r>
        <w:rPr>
          <w:rStyle w:val="FootnoteAnchor"/>
          <w:rtl w:val="true"/>
        </w:rPr>
        <w:footnoteReference w:id="2207"/>
      </w:r>
      <w:r>
        <w:rPr>
          <w:rFonts w:ascii="Amiri" w:hAnsi="Amiri" w:eastAsia="Amiri" w:cs="Amiri"/>
          <w:color w:val="111111"/>
          <w:sz w:val="28"/>
          <w:sz w:val="28"/>
          <w:szCs w:val="28"/>
          <w:rtl w:val="true"/>
          <w:lang w:bidi="ar-SA"/>
        </w:rPr>
        <w:t>،نا إبراهيم بن سفيان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حفص الأموي هجّاء لبني هاشم، و طلبه عبد اللّه بن علي فلم يقدر عليه، ثم جاءه فقال عائذ بالأمير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الأموي،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الهجّاء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 أعز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أمية في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تجور و تكثر عدوانها</w:t>
      </w:r>
    </w:p>
    <w:p>
      <w:pPr>
        <w:pStyle w:val="BookText"/>
        <w:rPr/>
      </w:pPr>
      <w:r>
        <w:rPr>
          <w:rFonts w:ascii="Amiri" w:hAnsi="Amiri" w:eastAsia="Amiri" w:cs="Amiri"/>
          <w:color w:val="111111"/>
          <w:sz w:val="28"/>
          <w:sz w:val="28"/>
          <w:szCs w:val="28"/>
          <w:rtl w:val="true"/>
          <w:lang w:bidi="ar-SA"/>
        </w:rPr>
        <w:t xml:space="preserve">فلما رأى اللّه أن قد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يظن </w:t>
      </w:r>
      <w:r>
        <w:rPr>
          <w:rStyle w:val="FootnoteAnchor"/>
          <w:rtl w:val="true"/>
        </w:rPr>
        <w:footnoteReference w:id="2208"/>
      </w:r>
      <w:r>
        <w:rPr>
          <w:rFonts w:ascii="Amiri" w:hAnsi="Amiri" w:eastAsia="Amiri" w:cs="Amiri"/>
          <w:color w:val="111111"/>
          <w:sz w:val="28"/>
          <w:sz w:val="28"/>
          <w:szCs w:val="28"/>
          <w:rtl w:val="true"/>
          <w:lang w:bidi="ar-SA"/>
        </w:rPr>
        <w:t>الناس طغيانها</w:t>
      </w:r>
    </w:p>
    <w:p>
      <w:pPr>
        <w:pStyle w:val="BookText"/>
        <w:rPr/>
      </w:pPr>
      <w:r>
        <w:rPr>
          <w:rFonts w:ascii="Amiri" w:hAnsi="Amiri" w:eastAsia="Amiri" w:cs="Amiri"/>
          <w:color w:val="111111"/>
          <w:sz w:val="28"/>
          <w:sz w:val="28"/>
          <w:szCs w:val="28"/>
          <w:rtl w:val="true"/>
          <w:lang w:bidi="ar-SA"/>
        </w:rPr>
        <w:t xml:space="preserve">رماها بسفّاح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 بكفّيه أعيانها</w:t>
      </w:r>
    </w:p>
    <w:p>
      <w:pPr>
        <w:pStyle w:val="BookText"/>
        <w:rPr/>
      </w:pPr>
      <w:r>
        <w:rPr>
          <w:rFonts w:ascii="Amiri" w:hAnsi="Amiri" w:eastAsia="Amiri" w:cs="Amiri"/>
          <w:color w:val="111111"/>
          <w:sz w:val="28"/>
          <w:sz w:val="28"/>
          <w:szCs w:val="28"/>
          <w:rtl w:val="true"/>
          <w:lang w:bidi="ar-SA"/>
        </w:rPr>
        <w:t xml:space="preserve">و لو آمنت قبل وقع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قبل اللّه إيمانها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فتغدّى بين يديه، ثم دعا خادما له فسارّه بشيء، ففزع حفص،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تحرّمت بك و بطعامك، و في أقل من هذا كانت العرب تهب الدماء،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ظننت فجاء الخادم بخمسمائة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تقطعنا و أصلح ما شعثت منا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عيسى بن لهيعة بن عيسى بن لهيعة بن عقبة الحضرمي المصري، عن خالد بن كلثوم، عن عوانة بن الحكم، و محمّد بن السائب الكلبيين،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يوما لجلسائه و قوّامه على 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أكثر ما ضمت عليه حلبة من الخيل في إسلام أو جاهلية‌؟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فرس، و قيل ألفان، فأمر أن يؤذن الناس بحلبة أربعة آلاف فرس،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يحطم بعضها بعضا فلا يتسع لها 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نطلقها و نتوكل على اللّه، و اللّه الصانع فجعل الغاية خمسين و مائتي </w:t>
      </w:r>
      <w:r>
        <w:rPr>
          <w:rStyle w:val="FootnoteAnchor"/>
          <w:rtl w:val="true"/>
        </w:rPr>
        <w:footnoteReference w:id="2209"/>
      </w:r>
      <w:r>
        <w:rPr>
          <w:rFonts w:ascii="Amiri" w:hAnsi="Amiri" w:eastAsia="Amiri" w:cs="Amiri"/>
          <w:color w:val="111111"/>
          <w:sz w:val="28"/>
          <w:sz w:val="28"/>
          <w:szCs w:val="28"/>
          <w:rtl w:val="true"/>
          <w:lang w:bidi="ar-SA"/>
        </w:rPr>
        <w:t xml:space="preserve">غلوة، و القضب مائة، و المقوس ستة أسهم، و قاد إليه الناس من كل أوب، ثم برز هشام إلى دهناء الرصافة قبيل الحلبة بأيام، فأصلح طريقا واسعا لا يضيق بها، فلما أرسلت يوم الحلبة بين يديه و كان ينظر إليها تدور حتى ترجع، فجفل الناس يتراءونها حتى أقبل الذائد </w:t>
      </w:r>
      <w:r>
        <w:rPr>
          <w:rStyle w:val="FootnoteAnchor"/>
          <w:rtl w:val="true"/>
        </w:rPr>
        <w:footnoteReference w:id="2210"/>
      </w:r>
      <w:r>
        <w:rPr>
          <w:rFonts w:ascii="Amiri" w:hAnsi="Amiri" w:eastAsia="Amiri" w:cs="Amiri"/>
          <w:color w:val="111111"/>
          <w:sz w:val="28"/>
          <w:sz w:val="28"/>
          <w:szCs w:val="28"/>
          <w:rtl w:val="true"/>
          <w:lang w:bidi="ar-SA"/>
        </w:rPr>
        <w:t xml:space="preserve">كأنه ريح لا يتعلق به شيء، حتى دخل سابقا و أخذ القصبة، ثم جاءت الخيل بعد لأي أفذاذا </w:t>
      </w:r>
    </w:p>
    <w:p>
      <w:pPr>
        <w:pStyle w:val="BookText"/>
        <w:rPr/>
      </w:pPr>
      <w:r>
        <w:rPr>
          <w:rFonts w:ascii="Amiri" w:hAnsi="Amiri" w:eastAsia="Amiri" w:cs="Amiri"/>
          <w:color w:val="111111"/>
          <w:sz w:val="28"/>
          <w:sz w:val="28"/>
          <w:szCs w:val="28"/>
          <w:rtl w:val="true"/>
          <w:lang w:bidi="ar-SA"/>
        </w:rPr>
        <w:t xml:space="preserve">و أفواجا، و وثب الرّجاز يرتجزون منهم المادح للذائد و منهم المادح لفرسه، و منهم المادح لخيل قومه، فوثب مولاهم حفص الأموي فقام مرتجزا يقول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الجواد السابق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الرضي الهمام</w:t>
      </w:r>
    </w:p>
    <w:p>
      <w:pPr>
        <w:pStyle w:val="BookText"/>
        <w:rPr/>
      </w:pPr>
      <w:r>
        <w:rPr>
          <w:rFonts w:ascii="Amiri" w:hAnsi="Amiri" w:eastAsia="Amiri" w:cs="Amiri"/>
          <w:color w:val="111111"/>
          <w:sz w:val="28"/>
          <w:sz w:val="28"/>
          <w:szCs w:val="28"/>
          <w:rtl w:val="true"/>
          <w:lang w:bidi="ar-SA"/>
        </w:rPr>
        <w:t xml:space="preserve">أنجبه السوابق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منجبات ما بهن ذام</w:t>
      </w:r>
    </w:p>
    <w:p>
      <w:pPr>
        <w:pStyle w:val="BookText"/>
        <w:rPr/>
      </w:pPr>
      <w:r>
        <w:rPr>
          <w:rFonts w:ascii="Amiri" w:hAnsi="Amiri" w:eastAsia="Amiri" w:cs="Amiri"/>
          <w:color w:val="111111"/>
          <w:sz w:val="28"/>
          <w:sz w:val="28"/>
          <w:szCs w:val="28"/>
          <w:rtl w:val="true"/>
          <w:lang w:bidi="ar-SA"/>
        </w:rPr>
        <w:t xml:space="preserve">كرائم يجلى بها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هشام جدّها القمقام</w:t>
      </w:r>
    </w:p>
    <w:p>
      <w:pPr>
        <w:pStyle w:val="BookText"/>
        <w:rPr/>
      </w:pPr>
      <w:r>
        <w:rPr>
          <w:rFonts w:ascii="Amiri" w:hAnsi="Amiri" w:eastAsia="Amiri" w:cs="Amiri"/>
          <w:color w:val="111111"/>
          <w:sz w:val="28"/>
          <w:sz w:val="28"/>
          <w:szCs w:val="28"/>
          <w:rtl w:val="true"/>
          <w:lang w:bidi="ar-SA"/>
        </w:rPr>
        <w:t xml:space="preserve">و عائش يسمو بها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خلائف من نجلها أعلام</w:t>
      </w:r>
    </w:p>
    <w:p>
      <w:pPr>
        <w:pStyle w:val="BookText"/>
        <w:rPr/>
      </w:pPr>
      <w:r>
        <w:rPr>
          <w:rFonts w:ascii="IRNazanin" w:hAnsi="IRNazanin" w:eastAsia="IRNazanin"/>
          <w:color w:val="111111"/>
          <w:sz w:val="28"/>
          <w:sz w:val="28"/>
          <w:szCs w:val="28"/>
          <w:rtl w:val="true"/>
          <w:lang w:bidi="fa-IR"/>
        </w:rPr>
        <w:t xml:space="preserve">إن هشاما جده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مدابر هضّام</w:t>
      </w:r>
    </w:p>
    <w:p>
      <w:pPr>
        <w:pStyle w:val="BookText"/>
        <w:rPr/>
      </w:pPr>
      <w:r>
        <w:rPr>
          <w:rFonts w:ascii="Amiri" w:hAnsi="Amiri" w:eastAsia="Amiri" w:cs="Amiri"/>
          <w:color w:val="111111"/>
          <w:sz w:val="28"/>
          <w:sz w:val="28"/>
          <w:szCs w:val="28"/>
          <w:rtl w:val="true"/>
          <w:lang w:bidi="ar-SA"/>
        </w:rPr>
        <w:t xml:space="preserve">جرى به الأخوال و الأعمام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لنجل كلهم قدّام</w:t>
      </w:r>
    </w:p>
    <w:p>
      <w:pPr>
        <w:pStyle w:val="BookText"/>
        <w:rPr/>
      </w:pPr>
      <w:r>
        <w:rPr>
          <w:rFonts w:ascii="Amiri" w:hAnsi="Amiri" w:eastAsia="Amiri" w:cs="Amiri"/>
          <w:color w:val="111111"/>
          <w:sz w:val="28"/>
          <w:sz w:val="28"/>
          <w:szCs w:val="28"/>
          <w:rtl w:val="true"/>
          <w:lang w:bidi="ar-SA"/>
        </w:rPr>
        <w:t xml:space="preserve">سنّوا له السبق و ما استناموا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استقامت حيث ما استقاموا</w:t>
      </w:r>
    </w:p>
    <w:p>
      <w:pPr>
        <w:pStyle w:val="BookText"/>
        <w:rPr/>
      </w:pPr>
      <w:r>
        <w:rPr>
          <w:rFonts w:ascii="Amiri" w:hAnsi="Amiri" w:eastAsia="Amiri" w:cs="Amiri"/>
          <w:color w:val="111111"/>
          <w:sz w:val="28"/>
          <w:sz w:val="28"/>
          <w:szCs w:val="28"/>
          <w:rtl w:val="true"/>
          <w:lang w:bidi="ar-SA"/>
        </w:rPr>
        <w:t xml:space="preserve">و أحرز المجد الذي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و هو يفع غلام</w:t>
      </w:r>
    </w:p>
    <w:p>
      <w:pPr>
        <w:pStyle w:val="BookText"/>
        <w:rPr/>
      </w:pPr>
      <w:r>
        <w:rPr>
          <w:rFonts w:ascii="Amiri" w:hAnsi="Amiri" w:eastAsia="Amiri" w:cs="Amiri"/>
          <w:color w:val="111111"/>
          <w:sz w:val="28"/>
          <w:sz w:val="28"/>
          <w:szCs w:val="28"/>
          <w:rtl w:val="true"/>
          <w:lang w:bidi="ar-SA"/>
        </w:rPr>
        <w:t xml:space="preserve">في حلبة تمّ‌ لها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فهر و هم السّنام</w:t>
      </w:r>
    </w:p>
    <w:p>
      <w:pPr>
        <w:pStyle w:val="BookText"/>
        <w:rPr/>
      </w:pPr>
      <w:r>
        <w:rPr>
          <w:rFonts w:ascii="Amiri" w:hAnsi="Amiri" w:eastAsia="Amiri" w:cs="Amiri"/>
          <w:color w:val="111111"/>
          <w:sz w:val="28"/>
          <w:sz w:val="28"/>
          <w:szCs w:val="28"/>
          <w:rtl w:val="true"/>
          <w:lang w:bidi="ar-SA"/>
        </w:rPr>
        <w:t xml:space="preserve">فبذّهم سبقا و ما ألاموا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الذائد يوم قاموا</w:t>
      </w:r>
    </w:p>
    <w:p>
      <w:pPr>
        <w:pStyle w:val="BookText"/>
        <w:rPr/>
      </w:pPr>
      <w:r>
        <w:rPr>
          <w:rFonts w:ascii="Amiri" w:hAnsi="Amiri" w:eastAsia="Amiri" w:cs="Amiri"/>
          <w:color w:val="111111"/>
          <w:sz w:val="28"/>
          <w:sz w:val="28"/>
          <w:szCs w:val="28"/>
          <w:rtl w:val="true"/>
          <w:lang w:bidi="ar-SA"/>
        </w:rPr>
        <w:t xml:space="preserve">أتى ببدء الخيل ما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مجلّيا كأنه حسام</w:t>
      </w:r>
    </w:p>
    <w:p>
      <w:pPr>
        <w:pStyle w:val="BookText"/>
        <w:rPr/>
      </w:pPr>
      <w:r>
        <w:rPr>
          <w:rFonts w:ascii="Amiri" w:hAnsi="Amiri" w:eastAsia="Amiri" w:cs="Amiri"/>
          <w:color w:val="111111"/>
          <w:sz w:val="28"/>
          <w:sz w:val="28"/>
          <w:szCs w:val="28"/>
          <w:rtl w:val="true"/>
          <w:lang w:bidi="ar-SA"/>
        </w:rPr>
        <w:t xml:space="preserve">سباق غايات لها ضرام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العفو و لا يضام</w:t>
      </w:r>
    </w:p>
    <w:p>
      <w:pPr>
        <w:pStyle w:val="BookText"/>
        <w:rPr/>
      </w:pPr>
      <w:r>
        <w:rPr>
          <w:rFonts w:ascii="Amiri" w:hAnsi="Amiri" w:eastAsia="Amiri" w:cs="Amiri"/>
          <w:color w:val="111111"/>
          <w:sz w:val="28"/>
          <w:sz w:val="28"/>
          <w:szCs w:val="28"/>
          <w:rtl w:val="true"/>
          <w:lang w:bidi="ar-SA"/>
        </w:rPr>
        <w:t xml:space="preserve">ويل الجياد منه ما ذا راموا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تعزّ دونه السهام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هشام يومئذ ثلاثة آلاف درهم، و خلع عليه ثلاث حلل من جيد وشي اليمن، و حمله على فرس له من خيله السوابق، و انصرف معه ينشده هذا الرجز حتى قعد في مجلسه، و أخذه بملازمته، فكان أثيرا عنده، و أعطى أصحاب الخيل المفضية </w:t>
      </w:r>
      <w:r>
        <w:rPr>
          <w:rStyle w:val="FootnoteAnchor"/>
          <w:rtl w:val="true"/>
        </w:rPr>
        <w:footnoteReference w:id="2212"/>
      </w:r>
      <w:r>
        <w:rPr>
          <w:rFonts w:ascii="Amiri" w:hAnsi="Amiri" w:eastAsia="Amiri" w:cs="Amiri"/>
          <w:color w:val="111111"/>
          <w:sz w:val="28"/>
          <w:sz w:val="28"/>
          <w:szCs w:val="28"/>
          <w:rtl w:val="true"/>
          <w:lang w:bidi="ar-SA"/>
        </w:rPr>
        <w:t>يومئذ عطايا كثيرة، فقال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لتلك الحلبة نظيرا في الحلائب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الخشني بضم الخاء و فتح الشين، نسبة إلى خشين بطن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بكسر الباء و بفتحها، نسبة إلى البلاط‍‌، و هي مواضع منها بيت البلاط‍‌، من قرى غوطة دمشق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محمد بن أحمد، و هو أبو عثمان البحيري، و قد مرّ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و هو صاحب الترجمة، و الصواب ما أثبت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عدي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عن ابن الجنيد في تهذيب 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حجر عن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التسعين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الكامل لابن الأثير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العميطر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علي بن عبد اللّه بن خالد بن يزيد بن معاوية، و هو السفياني خرج بدمشق و دعا لنفسه بالخلافة و ذلك في ذي الحجة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خروجه و مقتله في الكامل لابن الأثير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 بغداد في ترجمتين منفصلتين الأولى في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الحسن بن أبي طيبة، و الثانية في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الحسن بن يوسف، أبو علي المديني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طرميس،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 له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عامود نسبه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يأتي،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فيما نقله عن ابن أبي ذروان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المشتبه بالفتح و الإهمال، و يقال بالضم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في التاريخ الكبير </w:t>
      </w:r>
      <w:r>
        <w:rPr>
          <w:rFonts w:eastAsia="IRNazanin" w:cs="IRNazanin"/>
          <w:b w:val="false"/>
          <w:bCs w:val="false"/>
          <w:i w:val="false"/>
          <w:iCs w:val="false"/>
          <w:color w:val="333333"/>
          <w:sz w:val="20"/>
          <w:szCs w:val="20"/>
        </w:rPr>
        <w:t>137/2/1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سعيد بن محمد بن عمر بن الرزاز، الشافعي البغدادي، مدرس النظامية، ترجمته في سير الأعلام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ورد هنا القرار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زينور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حرفها في تهذيب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الماذرائي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ماذرايا قرية بالبصرة ينسب إليها الماذرائيون كتاب الطولونية قاله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الصحيح أنه قرية فوق واسط‍‌ من أعمال فلم الصلح مقابل نهر سابس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المادرائي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بالدال المهملة هنا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ولاة مصر للكندي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الخلنجي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الخليجي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اثنتين و ثلاثين و مائتين، و توفي سنة سبع عشرة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أيضا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يوما بطيخا فاعتل من أكله، و ذهب شقه، فأقام أياما و مات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واسعة كبيرة، وحدها ما غرب من دجلة إلى بلاد الجبل المطل على نصيبين إلى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عظيم في ثغور الترك وراء نهر سيحون قريب من كاشغر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عبد اللّه بن بزرة مشهور، حدث بدمشق، كتب عنه ابن ماكولا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الصواب ما أثبت، و ميانج بثلاث فتحات، موضع بالشام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مقبرة أهل الكوفة، و يسمونها الجبانة، و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محبة العلم دين يدان 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ترجمته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ما في تاريخ بغداد تحريف، انظر ترجمته في سير الأعلام </w:t>
      </w:r>
      <w:r>
        <w:rPr>
          <w:rFonts w:eastAsia="IRNazanin" w:cs="IRNazanin"/>
          <w:b w:val="false"/>
          <w:bCs w:val="false"/>
          <w:i w:val="false"/>
          <w:iCs w:val="false"/>
          <w:color w:val="333333"/>
          <w:sz w:val="20"/>
          <w:szCs w:val="20"/>
        </w:rPr>
        <w:t>445/17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مشغرى قرية من قرى دمشق، من ناحية البقاع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اليوم في محافظة البقاع في الجمهورية اللبنانية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يحرك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تاريخ داريا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انظر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ترجمته في تهذيب التهذيب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مرّ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و قد مرّ قريبا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الطست و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يوسف بن القاسم بن يوسف بن فارس، أبو بكر، ترجم له في سير الأعلام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تاريخ بغداد، و ثمة اضطرب في السند فيه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الطرثيثي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نسبة إلى طريثيث، انظر معجم البلدان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المعبىء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و هذه النسبة إلى سروج، و هي بلدة بنواحي حران من بلاد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البزدوي‌؟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اس 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المثبت عن مختصر ابن منظور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المشي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الموضعين، و الصواب ما أثبت و ضبط‍‌ عن تبصير المنتبه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الموضعين، و الصواب ما أثبت و ضبط‍‌ عن تبصير المنتبه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 ما يشد به رأس القربة، و الجمع أوكية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الدبر، و هو من الاست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تاريخ بغداد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عن الأنساب و هذه النسبة إلى شيحة من قرى بغداد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هذه النسبة إلى باشان بالشين المعجمة كما في معجم البلدان، و هي قرية من قرى هراة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 بن بكير النجار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الصواب ما أثبت، و سترد صوابا قريبا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بالضم حب الرشاد، 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حب كالخردل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نصه في مختصر ابن منظور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داء و إذا أكل بالجوز فهو شفاء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حرمتكم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كشور، قرية من قرى صنعاء اليمن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 حذفها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وجدني بإخراج الجن، و لم يسهل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هو أبو الحسن علي بن محمد بن إبراهيم بن حسين، الدمشقي الحنائي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يشوص فاه بالسواك أي يدلك أسنانه و ينقيها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الحسين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عامود نسبه في الأصل و استدرك عن تاريخ بغداد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الحراز، و المثبت هو الصواب،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و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إبراهيم القه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إسحاق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حملائهم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فتركنا مكانها بياضا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السباطة الموضع الذي يرمى فيه التراب و الأوساخ و ما يكنس من المنازل، و قيل هي الكناسة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الطيان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أصبهان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أخبار أصبهان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التالي صدر ترجمته في أخبار أصبهان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نسبه فيه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كرر ترجمته في </w:t>
      </w:r>
      <w:r>
        <w:rPr>
          <w:rFonts w:eastAsia="IRNazanin" w:cs="IRNazanin"/>
          <w:b w:val="false"/>
          <w:bCs w:val="false"/>
          <w:i w:val="false"/>
          <w:iCs w:val="false"/>
          <w:color w:val="333333"/>
          <w:sz w:val="20"/>
          <w:szCs w:val="20"/>
        </w:rPr>
        <w:t>305/16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شطبت اللفظتان بخط‍‌ لحق اللفظتين معا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و زمزام بمعجمتين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أعلام النبلاء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التستري نسبة إلى تستر بلدة من كور الأهواز من بلاد خوزستان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بحر القطان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عبد اللّه التستري الصغير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محمد و اسمه سهل بن عبد اللّه بن يونس ترجمته في حلية الأولياء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الصوفية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330/13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 فوق السطر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حيان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الزاي و في ترجمته في معجم البلدان نقلا عن الدار قطني و في كل مواضع الخبر عن ابن النقاش، و سيأتي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المضمومة و الراء المشددة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حسب تنظير ابن ماكولا، عن الاكمال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الجرح و التعديل، و الضبط‍‌ عما مرّ عن ابن ماكولا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الميزان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خمسين و ثلاثمائة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الظاهري بالظاء المشالة، و المثبت الطاهري عن الأنساب و هذه النسبة إلى طاهر بن الحسين أحد القواد المعروفين، و إلى محلة ببغداد على دجلة بالجانب الغربي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الحريم الطاهري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السمعاني و ترجم لأبي محمد جعفر بن محمد بن علي بن الحسين، و الحسين هذا صاحب الترجمة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اقتضاها السياق للإيضاح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اقتضاها السياق للإيضاح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العنزي بفتحتين، نسبة إلى عنزة حي من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ط‍‌ بيروت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اللفظة ثلاث مرات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قال قال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جرجان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بالأصل غير واضحة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جرجان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مكانها كان بياضا و الزيادة مستدركة عن تاريخ جرجان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بغداد، و اللفظة غير واضحة بالأصل و نميل إلى قراءتها العنزي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قد مرّ عن تاريخ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الزيادة للإيضاح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ستراد صوابا، و انظر مختصر ابن منظور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الدورقي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بضمتين و سكون المهملة عن تقريب التهذيب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الدورقي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النجوم الزاهرة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سير أعلام النبلاء </w:t>
      </w:r>
      <w:r>
        <w:rPr>
          <w:rFonts w:eastAsia="IRNazanin" w:cs="IRNazanin"/>
          <w:b w:val="false"/>
          <w:bCs w:val="false"/>
          <w:i w:val="false"/>
          <w:iCs w:val="false"/>
          <w:color w:val="333333"/>
          <w:sz w:val="20"/>
          <w:szCs w:val="20"/>
        </w:rPr>
        <w:t>335/18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حلب كانت به عدة وقعات، و هو الذي يعرف اليوم قبل السلطان، بينه و بين حلب خمسة فراسخ، و به كانت وقعات الفنيدق بين ناصر الدولة بن حمدان و بني كلاب من بني مرداس في سنة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فأسره بنو كلاب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ثلاثة أشهر و مات في سنة اثنتين و خمسين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وفاته ابن الأثير في الكامل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كتبت فوق السطر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الزيادة المستدركة الصواب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لم أجده،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محمد بن إبراهيم بن حسين، أبو الحسن الدمشقي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مرند بفتح أوله و ثانيه، من مشاهير مدن أذربيجان، بينها و بين تبريز يومان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و الصواب ما أثبت بالشين المعجمة نسبة إلى شقان، بفتح الشين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بكسرها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نيسابور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579/18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النجوم الزاهرة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 بضم الباء الموحدة و تشديد النون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تركنا مكانها بياضا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أربعين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مهاجر، اسم جد من 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المنتخب من السياق التاريخ نيسابور ترجمة لحسين بن الحسن مهاجر انظر فيه بقية نسبه إلى أبي بكر الصّدّيق، 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القاسم التاجر النيسابوري، لا أدري إن كان هو صاحب الترجمة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 و سبعين و مائتين، قاله أبو سعد السمعاني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له ذكر في سير الأعلام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اذهب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349/25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المقتدر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العرجموشي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فأولدهن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ميانج موضع بالشام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غرلا جمع أغرل أي أقلف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هو صاحب الترجمة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هذه النسبة إلى نوقان و هي إحدى بلدتي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446/18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علي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معجم البلدان في مادة شيرز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بتقديم الواو، و ضم الزاي عن التبصير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زوران السيرفي الشافعي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شحطة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يقال بمعنيين،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ظاهر هذا الحديث عليه، و هو ما يوقعه اللّه تعالى في قلوب أوليائه، فيعلمون أحوال بعض الناس بنوع من الكرامات و إصابة الظن و 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يتعلّم بالدلائل و التجارب و الخلق و الأخلاق فتعرف به أحوال الناس، و للناس فيه تصانيف قديمة و حديثه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السميذع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هو خطأ، انظر ترجمته بحير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بقية بن الوليد فيه أيضا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هو خطأ، انظر ترجمته بحير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بقية بن الوليد فيه أيضا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أحمد بن إبراهيم و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التبصير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خطأ و الصواب ما أثبت، ترجمته في سير الأعلام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إياس الجريري، أبو مسعود البصري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خطأ و الصواب ما أثبت، ترجمته في سير الأعلام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إياس الجريري، أبو مسعود البصري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قد مرّ قبل أسطر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استدراكه للإيضاح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محمد بن داود بن الجراح، عقب صاحب الأغاني و ياقوت في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أنه مولى لباهلة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369/17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 دمشق على تل مشرف على مزارع الزعفران و رياض حسنة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الأغاني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القصة مع الخليفة المعتصم الذي نزل بدير مران و هو في طريقه إلى الشام فأكل و نشط‍‌ للشرب فلما شرب أقداحا قال لحسين بن الضحاك الذي كان معه أين هذا المكان من ظهر بغداد؟ و طلب إليه أن يقول شيئا في المكان، فقال الحسين بن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متشوقا إلى بغداد، فقال له قل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مديان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دير مديان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دير مديانا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مديان على نهر كرخايا قرب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بعد ذكره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غير الشابشتي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الشعر في دير مران و أنشده كذا، و الصواب ما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 قيل في دير مديان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لتقارب هذه الأمكنة المذكورة بعضها من بعض، و اللّه أعلم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المصدرين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كرخايا نهر يشق من المحول الكبير و يمر على العباسية و يشق الكرخ و يصب في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بغداد على نهر عيسى قرب السندية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عمرو بن بانة في هذه الأبيات رمل، و لحن مخارق هزج</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أحلها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بن الضحاك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الأغاني عن محمد بن عبد اللّه صاحب المراكب عن أبيه عن صالح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حبانا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الجليس الصالح المطبوع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المطبوع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لأبي الفرج الأصفهاني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الإماء الشواعر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الحناط‍‌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عن الإماء الشواعر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من نحن اليوم‌؟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 الأضداد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المرزجوش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الإماء الشواعر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الإماء الشواعر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الطبيعة و العظام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بيشكار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المحاسن و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ساقيات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شادن ذي دلال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الشراب و حلاّ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الإماء الشواعر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أتاني مفحما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الأغاني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الأغاني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خمسين و مائتين و قد قارب المائة سنة، و يقال إنه ولد في سنة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الأعلام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بضع و تسعون سنة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البيتين محقق مختصر ابن منظور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خليفة بن براز، شاعر جاهلي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 ان 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المختصر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المختصر لابن منظور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 سكرى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بالخاء المعجمة، و قد مرّ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مختصر ابن منظور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ممحوتان بالأصل، و الزيادة المستدركة عن المختصر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الخرستاني، بالخاء المعجمة،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هذه النسبة إلى حرستا، قرية من قرى غوطة دمشق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الوافي و الفوات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و الفوات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معجم الأدباء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أنشدها بجامع دمشق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معينة بنار أسى أو سحب دمع هواطل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العزاء لفقده بزفرة باك أو بحسرة ثاكل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للركب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لقصاده من قبل طي المراحل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التقى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عاجل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تسويف إلى عام قابل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أحرم منها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من نظير للإمام مماثل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شاغرا بلا حافظ‍‌ يهذي به كلّ‌ باقل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نبيه ضل مذ مات جاهه و قدم لما أن مضى كل خامل</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فأيسر ما لاقته بدعة جاهل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معجم الأدباء،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الأدباء أيضا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جمع عامل و هو صدر الرمح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معجم الأدباء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كباك لدنياه على فقد راحل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حيّي ثراه الدهر أهنى تحية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لم يكن بالدمع سيل لحبه لضنّ‌ على لحد به كل باخل</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في نقد الرجال مميزا بغير نظير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حلها من كل شهم و كامل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فأزرى بتاريخ الخطيب و قد غدا بخطبته في الكتب أخطب قائل</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الأبيات الأربعة قبله سقطت من معجم الأدباء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الرذائل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أفجع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حلاحل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روايته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غيورا ذبّ‌ عن دين أحمد و أدفع عنه من شجاع مقاتل</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أحرم منه الدين أشرف صائن له و لدفع الزيغ أعظم صائل</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بموت إمام عالم ذي فضائل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من قد مضى من أفاضل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قبل الترجمة السابقة، و لم يذكر فيها هناك سوى الاسم و ممن سمع و 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الترجمة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شعبة بن الفضل القرشي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نسبة إلى زبيد، من مدن اليمن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عن ترجمته في سير الأعلام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و يبدو أن ثمة سقط‍‌ في السند، فاضطربت العبارة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أنه حدّثه عن أبيه القاسم عن عائشة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أخو الخلال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مائتين و مائة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المجلد الرابع المخطوط‍‌ من الأصل الذي نعتمده، و يبدأ المجلد الخامس المخطوط‍‌ بترجمة الحسين بن عبد اللّه بن محمد بن إسحاق بن إبراهيم بن زهير، المعروف بابن أبي كامل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و شذرات الذهب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ذكر في تذكرة الحفّاظ‍‌</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بالجيم، و قد مرّ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غير واضحة بالأصل مطموسة و ما أثبت يقتضيه السياق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اللفظة استدركت عن مختصر ابن منظور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المهملة و كسر اللام و المهملة، ترجمته في تهذيب التهذيب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ضبطت عن تقريب التهذيب انظر ترجمته في تهذيب التهذيب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البزني بفتح التحتانية و الزاي ثم نون، عن تقريب التهذيب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 اسمه يزيد بن حميد الضبعي، بصري مشهور بكنيته، ثقة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القطان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وفاته الذهبي في سير الأعلام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 سنة عشر و ثلاثمائة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معجم الأدباء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الحسين بن عبد اللّه بن أحمد بن عبد الجبّار، الأمير أبو الفتح المعروف بابن أبي حصينة المعري الأديب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بسروج في منتصف شعبان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أنفدت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اسمه، انظر ترجمته في سير الأعلام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سنة أربع و ثلاثين و ثلاثمائة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المعروف بأبي الزلازل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جاء من أخبار العرب مسجوعا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ممتع أجاد وضعه و تأليفه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مهنئا بعض الأمراء بالعيد، و الثلاثة الأولى في الوافي بالوفيات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الأدباء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عيد و ذاك خير التهاني</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صفو و من شرب صرفه في أمان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ط‍‌ بيروت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صاحب الترجمة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معجم الأدباء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يقبل الشعراء لكن أجلّ‌ صلات مادحه الصلاة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ما أثبت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عن مختصر ابن منظور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و العيار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الذكي الكثير التطواف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لحوب البيما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معجم الأدباء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الضعفاء لابن عدي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ترجمته في تهذيب التهذيب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الظفر يجمع على الأظفار و الأظافير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موسى بن محمد بن عطاء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دحّلوه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زيدت فوق السطر بخط‍‌ مغاير دقيق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سقط‍‌ من الكامل لابن عدي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صاحب الترجمة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البيتان بالأصل نثرا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جمع 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كيس فيه ألف أو عشرة آلاف درهم أو سبعة آلاف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بيت المقدس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إليها ينسب، و اللّه أعلم، الحسين بن عثمان بن أحمد بن عيسى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و هو يزيد بن عبد اللّه بن أسامة بن الهاد الليثي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 هرمي، و هو هرمي بن عبد الله و يقال ابن عتبة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مختلف في صحبته له حديث واحد عن خزيمة بن ثابت في النهي عن إتيان النساء في أدبارهن، و في إسناده اضطراب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في ترجمته في تهذيب 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الحديث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في طبقات القرّاء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للذهبي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عثمان بن علي بن أحمد المضري بالمعجمة البغدادي نزيل دمشق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بدر بن عبد اللّه أبو النجم الأرمني الشيحي ترجمته في سير الأعلام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الحاشية السابقة هذه النسبة إلى شيحة قرية من قرى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ضيافة الأضراء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ياقوت أن الزلاقة أرض بالأندلس بقرب قرطبة‌؟ كذا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الصواب ما أثبت، و كتب محقق مختصر ابن منظور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توذي، ناهية، و إثبات حرف العلة إما لغة أو الجزم مقدر، و هو خبر بمعنى النهى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تاريخ بغداد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تركنا مكانها بياضا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الزفتي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الإمام علي رضي اللّه عنه ط‍‌ بيروت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ميتا فعدت حيا و عن قليل تعود ميتا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 بدار الفناء بيتا فابن لدار البقاء بيتا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بدار الفناء بيت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سير الأعلام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وفيات الأعيان و معجم الأدباء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 و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في عامود نسبه في معجم الأدباء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جاماس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 له غير ما ذكرنا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نقلها ياقوت في معجم الأدباء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العقد الفريد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الثاني و الرابع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القلص جمع قلوص و هي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يريد بها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مقيدات بالعقال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ما بين الثلاث إلى العشر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معجم الأدباء،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الظؤار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الشيظمي الطويل الجسم الفتي من الناس و الخيل و الإبل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المعر، هو الذي يدخل على قومه مكروها يلطخهم به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فاغنم و قلبك رطب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أخلقن مرطه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غليظ‍‌ تلقيه المرأة على رأسها و تتلفع به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بغية الطلب </w:t>
      </w:r>
      <w:r>
        <w:rPr>
          <w:rFonts w:eastAsia="IRNazanin" w:cs="IRNazanin"/>
          <w:b w:val="false"/>
          <w:bCs w:val="false"/>
          <w:i w:val="false"/>
          <w:iCs w:val="false"/>
          <w:color w:val="333333"/>
          <w:sz w:val="20"/>
          <w:szCs w:val="20"/>
        </w:rPr>
        <w:t>2543/6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بلطف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لعمري كان أحمر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بائعين 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ملكت تخير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 العدو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الفؤاد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يوافق عبارة معجم الأدباء، و في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ردوا الهدوّ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2543/6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ففارقني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بميافي فارقيق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انظر وفيات الأعيان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في بغية الطلب </w:t>
      </w:r>
      <w:r>
        <w:rPr>
          <w:rFonts w:eastAsia="IRNazanin" w:cs="IRNazanin"/>
          <w:b w:val="false"/>
          <w:bCs w:val="false"/>
          <w:i w:val="false"/>
          <w:iCs w:val="false"/>
          <w:color w:val="333333"/>
          <w:sz w:val="20"/>
          <w:szCs w:val="20"/>
        </w:rPr>
        <w:t>2555/6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396/17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و مروج الذهب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كثيرة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استخرج الشيخ المحمودي ترجمته عن إحدى نسخ ابن عساكر المخطوطة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الترجمة المطبوعة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مولى آل زيد بن الخطاب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الترجمة المطبوعة للحسين المستخرجة عن ابن عساكر تحقيق الشيخ المحمودي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أنبأنا أبو يعلى قال أنبأنا حوثرة، أنبأنا هشام أبو المقدام بإسناده نحوه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الترجمة المطبوعة و مختصر ابن منظور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مختصر ابن منظور، و العبارة مستدركة أيضا بين معكوفتين في الترجمة المطبوعة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الحسن بن علي بن أبي طالب رضي اللّه عنه، و ليس في سند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فأجازها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يوافق عبارة ابن عساكر الترجمة المطبوعة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فعمينا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الترجمة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الترجمة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الأعلام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كثيرا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2566/6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حوادث سنة أربع من تاريخ خليفة بن خيّاط‍‌ المطبوع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2564/6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و بحاشيته كتب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توجد ترجمة للحسين بن علي في تاريخ بغداد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خطأ فادح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286/2/1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بن علي، و نقله ابن العديم في بغية الطلب </w:t>
      </w:r>
      <w:r>
        <w:rPr>
          <w:rFonts w:eastAsia="IRNazanin" w:cs="IRNazanin"/>
          <w:b w:val="false"/>
          <w:bCs w:val="false"/>
          <w:i w:val="false"/>
          <w:iCs w:val="false"/>
          <w:color w:val="333333"/>
          <w:sz w:val="20"/>
          <w:szCs w:val="20"/>
        </w:rPr>
        <w:t>2565/6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البخاري، و كتب محققه بالحاشية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الخبر ليس في تاريخي البخاري الكبير و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خطأ فادح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العديم </w:t>
      </w:r>
      <w:r>
        <w:rPr>
          <w:rFonts w:eastAsia="IRNazanin" w:cs="IRNazanin"/>
          <w:b w:val="false"/>
          <w:bCs w:val="false"/>
          <w:i w:val="false"/>
          <w:iCs w:val="false"/>
          <w:color w:val="333333"/>
          <w:sz w:val="20"/>
          <w:szCs w:val="20"/>
        </w:rPr>
        <w:t>2564/6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اللّه و رسوله أعلم فسماهما حسنا و حسينا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 الخليلي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2566/6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 و شبيرا و مشبرا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نقله ابن العديم في بغية الطلب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يحيى بن عبد الحميد بن عبد اللّه الحماني انظر ترجمته في تهذيب التهذيب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عبد اللّه بن محمد بن عبد العزيز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 محقق الترجمة المطبوعة نقلا عن إحدى النسخ للتاريخ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يحيى بن عبد الحميد بن عبد اللّه الحماني انظر ترجمته في تهذيب التهذيب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عبد اللّه بن محمد بن عبد العزيز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 محقق الترجمة المطبوعة نقلا عن إحدى النسخ للتاريخ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بغية الطلب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ابن عساكر الترجمة المطبوعة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ابن العديم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الترجمة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ظفر بن أحمد المغازلي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أبو حفص الشيباني المغازلي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طبقات القراء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الترجمة المطبوعة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طبقات ابن سعد المطبوع، و هو من القسم الضائع من طبقات المدنيين، و قد نقله بسنده عن ابن سعد ابن العديم في بغية الطلب </w:t>
      </w:r>
      <w:r>
        <w:rPr>
          <w:rFonts w:eastAsia="IRNazanin" w:cs="IRNazanin"/>
          <w:b w:val="false"/>
          <w:bCs w:val="false"/>
          <w:i w:val="false"/>
          <w:iCs w:val="false"/>
          <w:color w:val="333333"/>
          <w:sz w:val="20"/>
          <w:szCs w:val="20"/>
        </w:rPr>
        <w:t>2568/6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الترجمة المطبوعة و هي مستدركة فيها بين معكوفتين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عن سند مماثل للإيضاح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التاريخ الكبير و ابن العديم، و انظر ترجمته في تهذيب التهذيب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تكفيه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نقله ابن العديم نقلا عن البخاري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الترجمة المطبوعة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2569/6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و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خطأ، و الصواب بالخاء المعجمة انظر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2568/6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2568/6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العديم </w:t>
      </w:r>
      <w:r>
        <w:rPr>
          <w:rFonts w:eastAsia="IRNazanin" w:cs="IRNazanin"/>
          <w:b w:val="false"/>
          <w:bCs w:val="false"/>
          <w:i w:val="false"/>
          <w:iCs w:val="false"/>
          <w:color w:val="333333"/>
          <w:sz w:val="20"/>
          <w:szCs w:val="20"/>
        </w:rPr>
        <w:t>2596/6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الترجمة المطبوعة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 و ابن العديم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الأنساب و ذكره السمعاني باسم محمد بن عثمان بن محمد بن شهاب النفري و كناه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النفري نسبة إلى النفر،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موضع بالبصرة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الترجمة المطبوعة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الترجمة المطبوعة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أسفل من ذلك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الترجمة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الأعلام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497/14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شطبت بخط‍‌، و هي مثبتة في الترجمة المطبوعة، فأثبتناها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عبد الصّمد بن محمد بن مندويه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عبد اللّه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محمّد بن عبد اللّه بن مندويه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الترجمة المطبوعة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كفه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في إحدى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المطبوعة و هذا ما حدا بالمصنف إلى هذا التصويب، لكن الذي في أصلنا المعتمد،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كعبه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الترجمة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ينكث</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الترجمة المطبوعة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إبراهيم بن سعيد أبو إسحاق البغدادي الجوهري، ترجمته في سير الأعلام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تم استدراكه عن الترجمة المطبوعة، و هي بدورها مستدركة فيها بين معكوفتين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حسان، أبو عبد اللّه الأزدي القردوسي، الحافظ‍‌ مولى العتيك، ترجمته في سير الأعلام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قريبا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الوسمة شجر باليمن يخضب بورقه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أسد الغابة ج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هيبتي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يورثهما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هيبتي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جعفر الشيباني الكوفي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عن الترجمة المطبوعة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موجودة بالأصل و مشطوبة، و أثبتناه كما في الترجمة المطبوعة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الزيادة لازمة، و هو عبد الرحمن بن أبي نعم أبو الحكم البجلي الكوفي ترجمته في سير الأعلام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الروايات السابقة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إيذج، بالكسر و الذال المعجمة مفتوحة، بلد و كورة بين خوزستان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من الروايات السابقة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رقم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يلعبان على صدره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الحسن بن يعقوب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 و الترجمة المطبوعة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تماما بالأصل، و المثبت يوافق عبارة الترجمة المطبوعة، و نقل محققها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عيسى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من الرواية السابقة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الطبراني في معجمة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مختصرا الذهبي في سير الأعلام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أعثر عليه، و في سير الأعلام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مخلد بن حفص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عمر عبد الواحد بن محمد بن عبد اللّه بن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تاريخ بغداد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مخلد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أحمد بن رافع،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صوبها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عصمة نوح بن نصر بن محمد بن عمرو بن الفضيل، عن العباس بن الحارث الفرعاني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حكيم بن خذام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ميزان الاعتدال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 و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مختصر من الحديث، هكذا قال لنا صالح، عن إبراهيم التيمي، عن شريح عن عمر، و إنما هو عن إبراهيم التيمي، عن أبيه عن عمر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الترجمة المطبوعة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يعلى بن عبد الرحمن الواسطي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الحميد بن بحر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سعيد بن محمد بن أحمد بن محمد بن جعفر،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651/17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الترجمة المطبوعة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الحديث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اللفظة سقطت من الترجمة المطبوعة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مرّ كثيرا، ترجمته في سير الأعلام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المسند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بن أبي نعم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الحفّاظ‍‌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لبيد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المحدث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الصواب ما أثبت، انظر ترجمته في سير الأعلام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معاوية السعدي الكوفي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إسماعيل بن يحيى 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زكريا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مجمع الزوائد للهيثمي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إلى يعلى و ليس لأحمد، و ذكره الذهبي في سير الأعلام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هاشم بن حيان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و سير الأعلام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نمير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 الحسن بن إسماعيل بن محمد أبو محمد المصري الضراب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ذكره الخطيب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 اللّه بن رزيق بن حميد أبو الحسين الدلال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552/16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القابوسي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الترجمة المطبوعة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لعله الصواب، ففي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الخزيرة و الخزير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الغابّ‌ يؤخذ فيقطع صغارا في القدر ثم يطبخ بالماء الكثير و الملح، فإذا أميت طبخا ذرّ عليه الدقيق فعصد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 الخزيرة إلا و فيها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الدسم و الدقيق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لعله الصواب، ففي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الخزيرة و الخزير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الغابّ‌ يؤخذ فيقطع صغارا في القدر ثم يطبخ بالماء الكثير و الملح، فإذا أميت طبخا ذرّ عليه الدقيق فعصد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 الخزيرة إلا و فيها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الدسم و الدقيق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 ما يقرب منه، و هو الحميم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لأعزيها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الترجمة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بغية الطلب </w:t>
      </w:r>
      <w:r>
        <w:rPr>
          <w:rFonts w:eastAsia="IRNazanin" w:cs="IRNazanin"/>
          <w:b w:val="false"/>
          <w:bCs w:val="false"/>
          <w:i w:val="false"/>
          <w:iCs w:val="false"/>
          <w:color w:val="333333"/>
          <w:sz w:val="20"/>
          <w:szCs w:val="20"/>
        </w:rPr>
        <w:t>2580/6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الترجمة المطبوعة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الذهبي في ترجمة الحسين بن علي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أخيه الحسن بن علي رضي اللّه عنهم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انظر ترجمته في سير الأعلام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بكسر الألف، إلى أيام و قيل لهؤلاء البطن يام بغير ألف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زبيد بن الحارث الإيامي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الترجمة المطبوعة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 العبارة كلمة صح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الطبراني في المعجم الصغير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المعجم الصغير للطبراني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المعجم الصغير للطبراني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فأجلسهما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للإيضاح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المنامة في المدنية فلفّه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غير واضح و الصواب ما أثبت، و قد مرّت قريبا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خبيري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انظر سياق السند في الحديث السابق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الترجمة المطبوعة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الترجمة المطبوعة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 من الدسم و الدقيق،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الدقيق الذي يطبخ بلبن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 من الدقيق، و الخزيرة من النخال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العصيدة ثم النخيرة ثم الحريرة ثم الحسو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الترجمة المطبوعة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2576/6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سعد بن محمد بن الحسن بن عطية بن سعد العوفي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انظر الأنساب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حازم بن أبي غزرة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أنا محمد بن رزق اللّه بن عبد الوهّاب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الزيادة لازمة، انظر ترجمته في سير الأعلام </w:t>
      </w:r>
      <w:r>
        <w:rPr>
          <w:rFonts w:eastAsia="IRNazanin" w:cs="IRNazanin"/>
          <w:b w:val="false"/>
          <w:bCs w:val="false"/>
          <w:i w:val="false"/>
          <w:iCs w:val="false"/>
          <w:color w:val="333333"/>
          <w:sz w:val="20"/>
          <w:szCs w:val="20"/>
        </w:rPr>
        <w:t>609/18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الترجمة المطبوعة،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رشأ بن نظيف أبو الحسن المقرئ، راجع ترجمته في معرفة القرّاء الكبار للذهبي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القلوس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فيما أظن جمع قلس، و هو الحبل الذي يكون في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يوسف يعقوب بن إسحاق بن زياد البصري، المعروف بالقلوسي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تثقيل المهملة و آخره فاء، اسمه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واثلة بن الأسقع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و أهل بيتي أحق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انظر ترجمته في سير الأعلام </w:t>
      </w:r>
      <w:r>
        <w:rPr>
          <w:rFonts w:eastAsia="IRNazanin" w:cs="IRNazanin"/>
          <w:b w:val="false"/>
          <w:bCs w:val="false"/>
          <w:i w:val="false"/>
          <w:iCs w:val="false"/>
          <w:color w:val="333333"/>
          <w:sz w:val="20"/>
          <w:szCs w:val="20"/>
        </w:rPr>
        <w:t>693/10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أبي سمينة، أبو عبد اللّه البصري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2582/6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سقطت من المسند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تقدم في الحديث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تقدم في الحديث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 من روايات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سعيد بن راشد، بدلا من سعيد بن أبي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بهذه الرواية نقله الذهبي في سير الأعلام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محمد بن أحمد بن جشنس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ترجمة الحسين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الحسن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 الأعلام و انظر تخريجه فيها هنا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السير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استدركت عن الترجمة المطبوعة، و 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الحسين بن النقور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477/17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المثبت عن التبصير </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الحديث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الترجمة المطبوعة، و اللفظة فيها مستدركة بين معكوفتين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ترجمته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يونس بن إبراهيم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فأحدهما تصحيف للآخر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المناقب، باب مناقب الحسن و الحسين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لازمة، و انظر ترجمته في سير الأعلام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علي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الترجمة المطبوعة و كتب محققها بحاشيتها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اللفظة فارسية و المراد منها اللباس الخشن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 للصبيان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الترجمة المطبوعة، و اللفظة فيها مستدركة بين معكوفتين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الترجمة المطبوعة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أحمد بن عبد الرحمن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صوّبها محقق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الترجمة المطبوعة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أحبّه اللّه أدخله جنّات النعيم، و من أبغضهما أو بغى عليهما أبغضته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الزيادة يستقيم معنى الحديث</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سند مماثل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يوافق ما ورد في ترجمته في سير الأعلام </w:t>
      </w:r>
      <w:r>
        <w:rPr>
          <w:rFonts w:eastAsia="IRNazanin" w:cs="IRNazanin"/>
          <w:b w:val="false"/>
          <w:bCs w:val="false"/>
          <w:i w:val="false"/>
          <w:iCs w:val="false"/>
          <w:color w:val="333333"/>
          <w:sz w:val="20"/>
          <w:szCs w:val="20"/>
        </w:rPr>
        <w:t>575/20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علي بن حمد بن عيسى، أبو مسعود الأصبهاني الحاجي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حفص حصين محمد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أنهما من كلامه صلّى اللّه عليه و سلّم، و في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للحسن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أحبّهما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الصغير للطبراني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بضمتين عن منتهى الأرب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 جيم راء، كما في المغني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الطبراني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الطبراني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فتح جيم و شدة مثناة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بالعرني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لبيد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عن الأنساب،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لبيد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السرجي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السري، عن صبيح عن اسم سلمة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يوافقه ما جاء في ترجمة صبيح مولى أم سلمة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زيد بن أرقم، و روى عنه إسماعيل بن عبد الرحمن السدي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2576/6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2575/6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أبو العلاء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الإمام أحمد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فخذيه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ترجمته في سير الأعلام </w:t>
      </w:r>
      <w:r>
        <w:rPr>
          <w:rFonts w:eastAsia="IRNazanin" w:cs="IRNazanin"/>
          <w:b w:val="false"/>
          <w:bCs w:val="false"/>
          <w:i w:val="false"/>
          <w:iCs w:val="false"/>
          <w:color w:val="333333"/>
          <w:sz w:val="20"/>
          <w:szCs w:val="20"/>
        </w:rPr>
        <w:t>538/16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أيضا بالصيرفي و بالكيال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الترجمة المطبوعة،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الحاكم في المستدرك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يوافق عبارة المستدرك، و انظر ترجمته في سير الأعلام </w:t>
      </w:r>
      <w:r>
        <w:rPr>
          <w:rFonts w:eastAsia="IRNazanin" w:cs="IRNazanin"/>
          <w:b w:val="false"/>
          <w:bCs w:val="false"/>
          <w:i w:val="false"/>
          <w:iCs w:val="false"/>
          <w:color w:val="333333"/>
          <w:sz w:val="20"/>
          <w:szCs w:val="20"/>
        </w:rPr>
        <w:t>555/12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السند و استدرك عن المستدرك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المستدرك</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المستدرك</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من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 بكسر الفاء ثم الياء المثناة التحتانية ثم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كاشان من نواحي أصبهان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الترجمة المطبوعة و اللفظة فيها مستدركة بين معكوفتين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الطيالسي في مسنده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اللبن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الترجمة المطبوعة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الحنيني الحنيني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مقتبسة عن الترجمة المطبوعة، و هذه الزيادة في الموضعين مستدركة في الترجمة بين معكوفتين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مقتبسة عن الترجمة المطبوعة، و هذه الزيادة في الموضعين مستدركة في الترجمة بين معكوفتين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المفضل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صوّبها محقق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نجيد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كصرد قدح صغير أو أصغر الأقداح و الجمع أغمار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الترجمة المطبوعة و هي مستدركة فيها بين معكوفتين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أيضا من سير الأعلام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تؤلبه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يا حسن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ذكر أخبار أصبهان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حميد بن أبي غنية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العباس القرشي البصري الكديمي ترجمته في سير الأعلام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أخبار أصبهان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الترجمة المطبوعة، و في 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غنية هو عبد الملك بن حميد بن أبي 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ركناك</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عنبس بن محمد بن عنبس بن محمد بن عنبس بن عثمان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عنبس بن محمد بن عنبس بن محمد بن عنبس بن عثمان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شوكان بليدة من ناحية خابران بين سرخس و أبيورد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الترجمة المطبوعة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 و الزيادة لازمة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الترجمة المطبوعة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تقريب التهذيب، و هو ربيعة بن ناجد الأزدي الكوفي، يقال هو أخو أبي صادق الراوي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بن محمد بن يوسف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الترجمة المطبوعة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حمزة، نا ابن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الأزدي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تشيب الأحاديث بالأباطيل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الترجمة المطبوعة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فاضطرب السند، و الزيادة عن الترجمة المطبوعة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الترجمة المطبوعة، و اللفظة مستدركة فيها بين معكوفتين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و قد مرّ في أواخر سند الحديث</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ترجمة الحسن بن علي من كتابنا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مستدركة بين معكوفتين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شاموخ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حموية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خيرة اللّه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بالضم معقد الإزار، و من السراويل موضع التكة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الشيء في حجزته و بإزاره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في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برقم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الملك بن الحسين بن محمد بن علي، أبو عبد اللّه الخلال الأديب الأصبهاني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بهامش الترجمة المطبوعة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 بن عبد اللّه بن محمد بن زكريا الجوزقي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الحسين بن محمد، أبو الحسن الموصلي الخلعي المصري، 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الشويعري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موضع معروف ببغداد و هو الشونيزية و ذكره السمعاني 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علي بن محمد بن المعلى بن الحسن بن يعقوب بن طالب الشونيزي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مستدركة عن هامش الأصل و بجانبها كلمة صح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بين معكوفتين عن الترجمة المطبوعة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معكوفتين استدركت عن هامش الأصل و بجانبها كلمة صح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ثانيه و تشديد اللام و فتحها بلدة على شاطئ دجلة البصرة العظمى في زاوية الخليج الذي يدخل إلى مدينة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المثنى الطهوي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نسبه و ترجم 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الترجمة المطبوعة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الترجمة المطبوعة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ما يتحمله الرجل عن قوم من الدية و الغرامة مثل أن تقع حرب بين فريقين تسفك فيها الدماء فيدخل رجل بينهم فيتحمل ديات القتلى ليصلح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الترجمة المطبوعة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كانا يلقمان العلم و يزقان كما تزق الأفراخ</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خبر سقط‍‌ من الأصل نستدركه هنا عن الترجمة المطبوعة و نصه فيها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سعيد، أنبأنا و أبو النجم بدر بن عبد اللّه أنبأنا أبو بكر الخطيب أنبأنا محمد بن عبيد بن شهريار الأصبهاني أنبأنا سليمان بن أيوب الطبراني أنبأنا طي بن إسماعيل بن الحسن بن قحطبة بن خالد بن معدان الطائي ببغداد، أنبأنا عبد الرحمن بن صالح الأزدي أنبأنا يحيى بن يعلى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خباب،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الحسن و الحسين فسألهما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المسألة لا تصلح إلاّ 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لحاجة مجحفة، أو لحمالة مثقلة، أو دين 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أتى ابن عمر فأعطاه و لم يسأله،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ابني عمك فسألاني و أنت لم تسألني‌؟ فقال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رسول اللّه صلّى اللّه عليه و سلّم إنهما كانا يغران بالعلم 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طي بن إسماعيل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الصغير للطبراني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في ترجمة طي بن إسماعيل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أقلب خنصر يدي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الترجمة المطبوعة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الأظهر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درب عنهما و معرا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كبرت عنهما و صغرا عنها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عثمان بن عثمان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 للخبر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حسن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الترجمة المطبوعة و العبارة فيها مستدركة بين معكوفتين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سدة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قلبك</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أنصاف ساقيها من الهزيلى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و الهذيان و عمل اللعابين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تقريب التهذيب و ضبطت بفتح أوله و سكون التحتانية بعدها زاي و آخره راء بن حريث العبدي الكوفي، ثقة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الزاي المكسورة، التميمي البصري اسمه يزيد،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خبر من الأصل، نستدركه عن الترجمة المطبوعة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الأنصاري أنبأنا الحسين بن علي أنبأنا محمد بن العباس أنبأنا أحمد بن معروف أنبأنا الحسين بن محمد أنبأنا محمد بن سعد، أنبأنا يعلى بن عبيد، أنبأنا عبيد اللّه بن الوليد الوصافي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عبيد 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الحسين بن علي خمسا و عشرين حجة ماشيا و نجائبه تقاد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أنبأنا الفضل بن دكين، أنبأنا حفص بن غياث، عن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بن علي حجّ‌ ماشيا و إن نجائبه تقاد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زهير بن معاوية، عن عبيد اللّه بن الوليد،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ترجمته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مصعب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الضبط‍‌ عن تقريب التهذيب بضم الجيم و المهملة بينهما مهملة ساكنة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بكر الأنصاري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الترجمة المطبوعة، و لم ينبه محققها إلى هذا السقط‍‌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الترجمة المطبوعة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الترجمة المطبوعة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كانت موجودة و قد شطبت، و الصواب شطبها باعتبار ما جاء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العباس بن محمد بن زكريا بن يحيى البغدادي، ابن حيوية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معه في كربلاء</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الأثواب المرود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مطيع</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سعد بياض، يعني أن كلاما قد سقط‍‌، و يؤكده اضطراب العبارة التالية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 بالكوفة، و اضطراب المعنى يعود للسقط‍‌ الذي وقع بالكلام، و انظر الحاشية السابقة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إبراهيم بن محمد 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سهل و يؤكده ما جاء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كبا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الترجمة المطبوعة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كان ذاك فقد كنتم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بقوله هذا إلى قوله تعالى في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ضَرَبُوهُ‌ لَكَ‌ إِلاّٰ جَدَلاً بَلْ‌ هُمْ‌ قَوْمٌ‌ خَصِمُونَ‌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الترجمة المطبوعة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يخب من رجاك و من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ذو الجود أنت معدنه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سيرنا الغداة عصا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خطأ و الصواب بالفاء، و قد مرّ كثيرا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تاريخ بغداد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عن التبصير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مرفت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مزقق لحمهم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الترجمة المطبوعة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تأذي باليسير من القذى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2596/6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سير الأعلام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بوزن طيطوى، ناحية بسواد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يبدو المعنى مشوشا، نتج عن سقط‍‌ في الكلام، و في سير الأعلام بدأ كلام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2596/6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خيثمة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بغية الطلب </w:t>
      </w:r>
      <w:r>
        <w:rPr>
          <w:rFonts w:eastAsia="IRNazanin" w:cs="IRNazanin"/>
          <w:b w:val="false"/>
          <w:bCs w:val="false"/>
          <w:i w:val="false"/>
          <w:iCs w:val="false"/>
          <w:color w:val="333333"/>
          <w:sz w:val="20"/>
          <w:szCs w:val="20"/>
        </w:rPr>
        <w:t>2596/6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سير الأعلام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المسند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المسند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المسند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سير الأعلام،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عن الشعبي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الباب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الترجمة المطبوعة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ضبطت اللفظة عن 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اسمه حزور،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الحزور،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الأعلام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سليمان بن أحمد الطبراني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خثراء النفوس، و خثرى 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مختلطون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الترجمة المطبوعة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القاضي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2599/6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538/16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أبان بن أبي عياش</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أحمد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الذهبي في سير الأعلام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برأينا اقتضاه السياق فالقائلة أم سلمة أو عائشة باعتبار ما يأتي، و إلاّ إن 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الملك، فيكون تتمة كلام النبي صلّى اللّه عليه و سلّم و هنا تصبح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النبي استدركت عن الترجمة المطبوعة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النرسخيان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بوشنج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المختار بن عبد الحميد، و هي بلدة على سبعة فراسخ من هراة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سقطت اللفظة من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سلّم نائما في بيتي فجاء الحسين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 الباب فسبقته على الباب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و غير واضحة بالأصل، و المثبت عن ابن العديم </w:t>
      </w:r>
      <w:r>
        <w:rPr>
          <w:rFonts w:eastAsia="IRNazanin" w:cs="IRNazanin"/>
          <w:b w:val="false"/>
          <w:bCs w:val="false"/>
          <w:i w:val="false"/>
          <w:iCs w:val="false"/>
          <w:color w:val="333333"/>
          <w:sz w:val="20"/>
          <w:szCs w:val="20"/>
        </w:rPr>
        <w:t>2599/6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في يده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و تضم الراء، الغرفة و العلّية و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من ضاحية الكوفة في طريق البرية فيها كان مقتل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و المثبت عن الترجمة المطبوعة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العبارة مضطربة، و قد فطن محقق الترجمة المطبوعة للخلل فاستدرك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لما جلس على بطن النبي صلّى اللّه عليه و سلّم بال عليه، فتركته حتى فرغ</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هزان بطن من عتيك، ذكره السمعاني و ترجم له و له ترجمة في ميزان الاعتدال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المستدرك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البيهقي في دلائل النبوة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البيهقي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بن 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جميعا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عبيد بن بيري، و سيأتي في السند الآخر صوابا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حدث عن محمد بن الحسين الزعفراني، و انظر ترجمة أبي الحسين بن الآبنوسي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الآبنوسي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أعلام النبلاء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جمهان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الأعلام، و انظر تخريجه فيه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أحمد بن حسنون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علي رضي اللّه عنهما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الترجمة المطبوعة، و هي مستدركة فيها بين معكوفتين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2602/6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هرثم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كحبة السمسم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 الحديث كما في الترجمة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علي بن الحسن بن الحسين بن محمد، أبو الحسن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السير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الترجمة المطبوعة و اللفظتان فيها مستدركتان بين معكوفتين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و نقله الذهبي في سير الأعلام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الترجمة المطبوعة و عن رواية الخبر السابقة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البيهقي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يحيى بن سالم الأسدي، و مرّ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إسماعيل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الأسدي في الجرح و التعديل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أنه روى عنه شبابة بن سوار و لم يرد أنه روى عن البجلي رغم أنهما رويا 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حرف في الحديث السابق</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دلائل البيهقي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تأتهم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المبارك عن بشر بن غالب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كنية هشام أبو عبد الرحمن، انظر ترجمته في سير الأعلام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بغية الطلب </w:t>
      </w:r>
      <w:r>
        <w:rPr>
          <w:rFonts w:eastAsia="IRNazanin" w:cs="IRNazanin"/>
          <w:b w:val="false"/>
          <w:bCs w:val="false"/>
          <w:i w:val="false"/>
          <w:iCs w:val="false"/>
          <w:color w:val="333333"/>
          <w:sz w:val="20"/>
          <w:szCs w:val="20"/>
        </w:rPr>
        <w:t>2604/6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ابن العديم </w:t>
      </w:r>
      <w:r>
        <w:rPr>
          <w:rFonts w:eastAsia="IRNazanin" w:cs="IRNazanin"/>
          <w:b w:val="false"/>
          <w:bCs w:val="false"/>
          <w:i w:val="false"/>
          <w:iCs w:val="false"/>
          <w:color w:val="333333"/>
          <w:sz w:val="20"/>
          <w:szCs w:val="20"/>
        </w:rPr>
        <w:t>2605/6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سير الأعلام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ترجمة ابن أبي زائدة أنه يروي عنه مجالد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حسين بن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و الزيادة بين معكوفتين يوافق عبارة ابن العديم و سير الأعلام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السير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سير الأعلام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السير و المسيب بن نجبة من زعماء الكوفة، و أحد الذين قتلوا في معركة عين الوردة، و كان من قادة التوّابين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مسافع بن شيبة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ردم بفتح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ردم بني جمح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و لا 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 مصون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يلفته و يرجّيه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سير الأعلام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برود يمنية منسوبة إلى المعافر، قبيلة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ابن العديم و سير الأعلام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السير،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ليتخذونا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المدينة بها قبر آمنة بنت وهب أم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تنالها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طريق مكة بين الحرمين، و هو منزل على طريق المدينة إلى مكة على ثمانية و عشرين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2609/6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الترجمة المطبوعة،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الرحم تظأرني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الطبري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2610/6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لطيته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الناقة الصلبة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بغية الطلب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الشطور في ابن العديم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الرجز لطرفة،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في الطبري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ابن الأعثم الكوفي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اثنان و ثمانون رجلا من شيعته و أهل بيته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فتوح ابن الأعثم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و نسبه إلى الوليد بن عتبة بن أبي سفيان و ليس لمروان بن الحكم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يعتق أو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حنين و أنصاب الحرب على يسرة الداخل إلى مكة من مشاش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لقيه بالشقوق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اليلامق جمع يلمق و هو القباء المحشو و أصله بالفارسية يلمة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3612/6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الأعثم الكوفي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خنيقاء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الزبير عن ابن 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الزبير ابن الخريت بكسر المعجمة، و تشديد الراء المكسورة بعدها تحتانية ساكنة ثم فوقانية كما في تقريب التهذيب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و هو الحد بين نجد و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الترجمة المطبوعة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بعد الشقوق و قبل الخزيمية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قد أيفعت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للفسوي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2615/6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النهاية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ما تعالج به المرأة فرجها، و قيل هو خرقة الحيض</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 و ابن العديم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علي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و نقله الذهبي في سير الأعلام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السند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سقطت من الطبري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الترجمة المطبوعة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صوبها محقق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خسيس عيش</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الضجر و الملالة و السآمة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طانجة، بالجيم في إحدى النسخ</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بالحاء المهملة خطأ، و الصواب ما أثبت المجلي بالجيم، و ضبطت اللفظة عن التبصير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عن هامش الأصل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أحاطوا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كتبت فوق السطر بخط‍‌ مغاير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أوقدتم و هيجتم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أي يضعف و يقبح</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الجاس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الترجمة المطبوعة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للناظر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اثنيثن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شركاءكم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2616/6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كما يفهم من عبارة ابن العديم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ابغوا لي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 كرمان سراويل صغير مقدار شبر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فخزقه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2417/6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رجعنا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و قد مرّ كثيرا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رجل الحمار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غزاتنا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عن العباس بن هشام بن محمد الكوفي عن أبيه عن جده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مزيد أبي بكر الخزاعي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عق بالعين المهملة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قابوسا كوفي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علي رضي اللّه عنهما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الخطيب في تاريخه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 المطبوعة،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 عبد اللّه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الترجمة المطبوعة عن إحدى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الجدران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وجدوا تحته دما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ترى كالدم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الترجمة المطبوعة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من الأسود؟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السير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 الترجمة المطبوعة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العديم </w:t>
      </w:r>
      <w:r>
        <w:rPr>
          <w:rFonts w:eastAsia="IRNazanin" w:cs="IRNazanin"/>
          <w:b w:val="false"/>
          <w:bCs w:val="false"/>
          <w:i w:val="false"/>
          <w:iCs w:val="false"/>
          <w:color w:val="333333"/>
          <w:sz w:val="20"/>
          <w:szCs w:val="20"/>
        </w:rPr>
        <w:t>2638/6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شوق</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نقلا عن الفسوي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كتاب المعرفة و التاريخ</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الترجمة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الذهبي الخبر في سير الأعلام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الترجمة المطبوعة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 بفتحتين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نسير بنون و مهملة 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تتسائل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2636/6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مسعود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رقم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عن ابن عيينة في سير الأعلام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المنذر البغدادي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نتجر أو نبيع فنقسم‌؟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اتجروا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هبة اللّه بن الحسن بن منصور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الترجمة المطبوعة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الترجمة المطبوعة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فطمس بصره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المطبوعة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بن حصين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غشي أي أطفئ أو أظلم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الترجمة المطبوعة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محققها بالحاشية بشأن نسبته و نسبه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ناصر بن محمد بن علي بن عمر أبو الفضل بن أبي منصور الحافظ‍‌ الأديب البغدادي السلامي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الترجمة المطبوعة، و في ابن العديم </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جناد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الترجمة المطبوعة و اللفظتان مستدركتان فيها بين معكوفتين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الترجمة المطبوعة، و اللفظتان مستدركتان فيها بين معكوفتين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الترجمة المطبوعة، و اللفظتان مستدركتان فيها بين معكوفتين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جزه إلى النار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حويزة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الترجمة المطبوعة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الطبراني رقم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الترجمة المطبوعة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سير الأعلام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الترجمة المطبوعة و سير الأعلام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رسول اللّه صلّى اللّه عليه و سلّم يمص موضع القضيب و يلثمه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أحبه فأحبه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الترجمة المطبوعة ص </w:t>
      </w:r>
      <w:r>
        <w:rPr>
          <w:rFonts w:eastAsia="IRNazanin" w:cs="IRNazanin"/>
          <w:b w:val="false"/>
          <w:bCs w:val="false"/>
          <w:i w:val="false"/>
          <w:iCs w:val="false"/>
          <w:color w:val="333333"/>
          <w:sz w:val="20"/>
          <w:szCs w:val="20"/>
        </w:rPr>
        <w:t>260</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ترجمته في تهذيب التهذيب و ضبطت بمعجمة و مثلثة مصغرا عن تقريب التهذيب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حثيم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الترجمة المطبوعة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انظر الترجمة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المطبوعة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الترجمة المطبوعة و مختصر ابن منظور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الجماوان هضبتان قرب المدينة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كتبه محقق الترجمة المطبوعة بالحاشية هنا مما أغنانا عن إعادته و تكراره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للإفادة ترجمة أم سلمة في أسد الغابة و الإصابة و تهذيب التهذيب، و انظر مختلف الأقوال بشأن وفاتها و وقته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الأحوص بن المفضل بن غسّان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الترجمة المطبوعة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الطبري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الترجمة المطبوعة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بغية الطلب </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المطبوعة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سقط‍‌ في السند، و قد جاء في الترجمة المطبوعة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طاهر أحمد بن الحسن بن أحمد، و أبو الحسن محمد بن إسحاق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علي بن شاذان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جناد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سير الأعلام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الترجمة المطبوعة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العديم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مزيد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الترجمة المطبوعة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بشر بن محمد بن بشر التميمي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الترجمة المطبوعة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بغية الطلب </w:t>
      </w:r>
      <w:r>
        <w:rPr>
          <w:rFonts w:eastAsia="IRNazanin" w:cs="IRNazanin"/>
          <w:b w:val="false"/>
          <w:bCs w:val="false"/>
          <w:i w:val="false"/>
          <w:iCs w:val="false"/>
          <w:color w:val="333333"/>
          <w:sz w:val="20"/>
          <w:szCs w:val="20"/>
        </w:rPr>
        <w:t>2654/6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الصقلي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الترجمة المطبوعة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م،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م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سير الأعلام </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سير الأعلام </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في م و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2652/6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الترجمة المطبوعة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يتحفون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الأخيرة سقطت من ابن العديم، و ذكر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إن هذا البيت قيل قبل مبعث النبي صلّى اللّه عليه و سلّم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بغية الطلب </w:t>
      </w:r>
      <w:r>
        <w:rPr>
          <w:rFonts w:eastAsia="IRNazanin" w:cs="IRNazanin"/>
          <w:b w:val="false"/>
          <w:bCs w:val="false"/>
          <w:i w:val="false"/>
          <w:iCs w:val="false"/>
          <w:color w:val="333333"/>
          <w:sz w:val="20"/>
          <w:szCs w:val="20"/>
        </w:rPr>
        <w:t>2657/6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الترجمة المطبوعة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و في الترجمة المطبوعة و سير الأعلام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انمحى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سير الأعلام،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علي 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في بغية الطلب </w:t>
      </w:r>
      <w:r>
        <w:rPr>
          <w:rFonts w:eastAsia="IRNazanin" w:cs="IRNazanin"/>
          <w:b w:val="false"/>
          <w:bCs w:val="false"/>
          <w:i w:val="false"/>
          <w:iCs w:val="false"/>
          <w:color w:val="333333"/>
          <w:sz w:val="20"/>
          <w:szCs w:val="20"/>
        </w:rPr>
        <w:t>2657/6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2659/6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قتل الحسين بن علي، أو يسأله كم كان عمره يوم قتل‌؟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الخبر الذهبي في سير الأعلام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لها حسن خطأ، بل عاش سبعا و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مختلف الأقوال في مقدار عمر الحسن بن علي رضي اللّه عنهما يوم موته في ترجمته، و الاستيعاب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الترجمة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بغية الطلب </w:t>
      </w:r>
      <w:r>
        <w:rPr>
          <w:rFonts w:eastAsia="IRNazanin" w:cs="IRNazanin"/>
          <w:b w:val="false"/>
          <w:bCs w:val="false"/>
          <w:i w:val="false"/>
          <w:iCs w:val="false"/>
          <w:color w:val="333333"/>
          <w:sz w:val="20"/>
          <w:szCs w:val="20"/>
        </w:rPr>
        <w:t>2660/6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2660/6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2662/6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 بن خالد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 بن خلف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خنيقاء</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إسماعيل بن علي الخطبي، أبو محمد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2667/6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ابن العديم </w:t>
      </w:r>
      <w:r>
        <w:rPr>
          <w:rFonts w:eastAsia="IRNazanin" w:cs="IRNazanin"/>
          <w:b w:val="false"/>
          <w:bCs w:val="false"/>
          <w:i w:val="false"/>
          <w:iCs w:val="false"/>
          <w:color w:val="333333"/>
          <w:sz w:val="20"/>
          <w:szCs w:val="20"/>
        </w:rPr>
        <w:t>2662/6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ترجمة الحسين بن علي في تاريخ بغداد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جهتين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مقتله، و من قتله و من احتز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الأعثم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مالك</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ابن العديم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الترجمة المطبوعة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بن إبراهيم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2658/6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ما ذا هذه النسبة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و في ابن العديم </w:t>
      </w:r>
      <w:r>
        <w:rPr>
          <w:rFonts w:eastAsia="IRNazanin" w:cs="IRNazanin"/>
          <w:b w:val="false"/>
          <w:bCs w:val="false"/>
          <w:i w:val="false"/>
          <w:iCs w:val="false"/>
          <w:color w:val="333333"/>
          <w:sz w:val="20"/>
          <w:szCs w:val="20"/>
        </w:rPr>
        <w:t>2662/6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خنيقاء</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2662/6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بن علي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إلى هنا سقط‍‌ من الترجمة المطبوعة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2658/6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زيد في الترجمة المطبوعة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و ستين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2663/6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العديم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الطبري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أن سنان بن أنس أنشدها على باب فسطاط‍‌ عمر بن سعد، و في مروج الذهب أن سنانا أنشدها بين يدي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الأعثم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بشر بن مالك</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المحجبا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يصلي القبلتين في الصبا</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الترجمة المطبوعة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ثابت بن منصور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 و 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2664/6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بن علي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تاريخ بغداد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بنهري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كالأصل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الأبيات في المعرفة و التاريخ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الترجمة المطبوعة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2659/6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خمسين و في م كالأصل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اقتضاه السياق، و في الترجمة المطبوعة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العديم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الترجمة المطبوعة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إسماعيل بن إسحاق، أنبأنا إسماعيل بن إسحاق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غير مقروءة، و المثبت عن ابن العديم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أقوال في مقدار عمرها، انظر أسد الغابة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2667/6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في ترجمة الحسن بن علي رضي اللّه عنهما بشأن وفاته، و قيل إن زوجته ابنة الأشعث بن قيس سقته السم بتحريض من معاوية أو ابنه يزيد، و أن معاوية وعدها بتزويجها من يزيد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خمسين و عند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ستين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ستين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المطبوعة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2668/6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الترجمة المطبوعة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أبي مسلم الفرضي المقرئ</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الترجمة المطبوعة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اللفظتان مستدركتان فيها بين معكوفتين، و في مختصر ابن منظور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مستدركة فيه معكوفتين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انظر مختصر ابن منظور و الترجمة المطبوعة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حاتم أبو بشر، انظر السند السابق المتقدم في الخبر السابق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 اسقه ما أخل فيه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 العبارة عن مختصر ابن منظور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الأثير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 و اختلاف في ترتيب الأبيات و نقص و زيادة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مختصر ابن منظور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فألقيتها أمثالها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يجبرنا نغيرها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الترجمة المطبوعة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الترجمة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بنوك ذوو العلا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م و المطبوعة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البارد العذب الفرات أسيغه و لا ظلّ‌ يهنيني الغداة طعام</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2673/6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في طبقات القرّاء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إبراهيم بن علي بن عبيد اللّه بن محمد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عمر بن عيسى أبو القاسم الحلبي المعروف بابن كوجك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كودك</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عن ابن عساكر في بغية الطلب </w:t>
      </w:r>
      <w:r>
        <w:rPr>
          <w:rFonts w:eastAsia="IRNazanin" w:cs="IRNazanin"/>
          <w:b w:val="false"/>
          <w:bCs w:val="false"/>
          <w:i w:val="false"/>
          <w:iCs w:val="false"/>
          <w:color w:val="333333"/>
          <w:sz w:val="20"/>
          <w:szCs w:val="20"/>
        </w:rPr>
        <w:t>2675/6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2675/6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كاد يطول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قارب أسباب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 بها إلى دون وادي غبائب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حوران قريبة من دمشق</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تجمعها و تقبضها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2680/6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الصيمري بصاد مهملة مفتوحة ثم ياء ساكنة ثم ميم مفتوحة و قد تضم، هذه النسبة إلى صيمر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من أنهار البصرة عليه عدة قرى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بيان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عن الخطيب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المثبت عن تاريخ بغداد، و في ابن العديم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بجانبها كلمة صح</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ياقوت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بالباب الصغير من دمشق مشهورة و هي في ظاهر المدينة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الحوارابي، و الصواب عن ترجمته في سير الأعلام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شطبت و يوجد علامة تحويل إلى الهامش، و اللفظة استدركت عن هامش الأصل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الحجاج</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الحسن علي بن موسى بن السمسار و أبي محمد الحسين بن محمد بن جميع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أبو محمد بن صابر الحسين المسلم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الحسن علي بن موسى بن السمسار و أبي محمد الحسين بن محمد بن جميع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أبو محمد بن صابر الحسين المسلم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سيرد صوابا في الخبر التالي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اللادقي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اللاذقي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الحسين بن عبد اللّه بن الهيثم، حدّث بجبل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المسلم بن علي المقرئ، روى عنه أبو القاسم هبة اللّه بن عبد الوارث الشيرازي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اللاذقي نسبة إلى لاذقية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و الصواب عن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ابن العديم في بداية ترجمته </w:t>
      </w:r>
      <w:r>
        <w:rPr>
          <w:rFonts w:eastAsia="IRNazanin" w:cs="IRNazanin"/>
          <w:b w:val="false"/>
          <w:bCs w:val="false"/>
          <w:i w:val="false"/>
          <w:iCs w:val="false"/>
          <w:color w:val="333333"/>
          <w:sz w:val="20"/>
          <w:szCs w:val="20"/>
        </w:rPr>
        <w:t>2707/6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هنا </w:t>
      </w:r>
      <w:r>
        <w:rPr>
          <w:rFonts w:eastAsia="IRNazanin" w:cs="IRNazanin"/>
          <w:b w:val="false"/>
          <w:bCs w:val="false"/>
          <w:i w:val="false"/>
          <w:iCs w:val="false"/>
          <w:color w:val="333333"/>
          <w:sz w:val="20"/>
          <w:szCs w:val="20"/>
        </w:rPr>
        <w:t>2720/6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سير الأعلام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اشتجروا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2716/6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الأعلام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كرامي بفتح الكامل و الراء المشددة، هذه النسبة إلى محمد بن كرّام أبي عبد اللّه السجستاني، صاحب الفرقة الكرّامية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الملل و النحل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ابن العديم و 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العديم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الداهية، و الذكي العارف لا يفوته شيء، و لا يدهي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يجمع الشيوخ و الأبواب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تصنيفاته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أو شعنة، و الصواب ما أثبت عن م، ترجمته في سير الأعلام </w:t>
      </w:r>
      <w:r>
        <w:rPr>
          <w:rFonts w:eastAsia="IRNazanin" w:cs="IRNazanin"/>
          <w:b w:val="false"/>
          <w:bCs w:val="false"/>
          <w:i w:val="false"/>
          <w:iCs w:val="false"/>
          <w:color w:val="333333"/>
          <w:sz w:val="20"/>
          <w:szCs w:val="20"/>
        </w:rPr>
        <w:t>150/17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ابن العديم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الاتفاق و المثبت عن ابن العديم </w:t>
      </w:r>
      <w:r>
        <w:rPr>
          <w:rFonts w:eastAsia="IRNazanin" w:cs="IRNazanin"/>
          <w:b w:val="false"/>
          <w:bCs w:val="false"/>
          <w:i w:val="false"/>
          <w:iCs w:val="false"/>
          <w:color w:val="333333"/>
          <w:sz w:val="20"/>
          <w:szCs w:val="20"/>
        </w:rPr>
        <w:t>2712/6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عمير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الخبر في ابن العديم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2712/6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تستعصي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انظر ابن العديم </w:t>
      </w:r>
      <w:r>
        <w:rPr>
          <w:rFonts w:eastAsia="IRNazanin" w:cs="IRNazanin"/>
          <w:b w:val="false"/>
          <w:bCs w:val="false"/>
          <w:i w:val="false"/>
          <w:iCs w:val="false"/>
          <w:color w:val="333333"/>
          <w:sz w:val="20"/>
          <w:szCs w:val="20"/>
        </w:rPr>
        <w:t>2714/6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انظر ابن العديم </w:t>
      </w:r>
      <w:r>
        <w:rPr>
          <w:rFonts w:eastAsia="IRNazanin" w:cs="IRNazanin"/>
          <w:b w:val="false"/>
          <w:bCs w:val="false"/>
          <w:i w:val="false"/>
          <w:iCs w:val="false"/>
          <w:color w:val="333333"/>
          <w:sz w:val="20"/>
          <w:szCs w:val="20"/>
        </w:rPr>
        <w:t>2714/6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جنادة عن عبيد اللّه بن الفضل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المجلس</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 الأحاديث</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يرتقى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حديثك، 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بجانبها لفظة صح</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2718/6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العديم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العلاء</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عمره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جمدي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ابن العديم </w:t>
      </w:r>
      <w:r>
        <w:rPr>
          <w:rFonts w:eastAsia="IRNazanin" w:cs="IRNazanin"/>
          <w:b w:val="false"/>
          <w:bCs w:val="false"/>
          <w:i w:val="false"/>
          <w:iCs w:val="false"/>
          <w:color w:val="333333"/>
          <w:sz w:val="20"/>
          <w:szCs w:val="20"/>
        </w:rPr>
        <w:t>2720/6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جريج</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الصواب ما أثبت عن 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فيه تكرار، و العبارة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 الخلفاء أمراء، و من بعد الأمراء ملوك جبابرة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جابر بن ماجد الصدفي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 الأوزاعي يكون الصحابي ماجدا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أسد الغابة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لهيعة عن عبد الرحمن بن قيس عن جابر عن أبيه عن جده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بداية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ابن جريج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جريج</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القراني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الجد و إلى النهر المعروف بالفرات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الحسن بن عبد العزيز بن وزير بن ضابئ بن مالك بن عامر ترجمته في سير الأعلام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الجروي نسبة إلى جري بن عوف، بطن من جذام ثم من بني جشم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الحسن بن عبد العزيز بن وزير بن ضابئ بن مالك بن عامر ترجمته في سير الأعلام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الجروي نسبة إلى جري بن عوف، بطن من جذام ثم من بني جشم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الأعلام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الحرقي، و الصواب بالفاء، و قد مرّ في بداية الحديث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الحرقي، و الصواب بالفاء، و قد مرّ في بداية الحديث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لابن العديم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العرقي بكسر العين نسبة إلى عرقة بكسر أوله و سكون ثانيه، بلدة في شرقي طرابلس بينهما أربعة فراسخ، و هي آخر عمل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أحمد بن جميع الغسّاني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عبيد خطأ و الصواب عن م، و هو أحمد بن عمير بن يوسف بن جوصا، ترجمته في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عبيد خطأ و الصواب عن م، و هو أحمد بن عمير بن يوسف بن جوصا، ترجمته في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الفضل بن حوبر بن القاسم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مصادر ترجمته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الجيم عن الأنساب و اللباب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عن هامشه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السحامي بالسين المهملة، و الصواب بالشين المعجمة،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 بن محمد بن محمد بن أحمد، أبو القاسم الشروطي المستملي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المطبوعة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لابن العديم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لازمة للإيضاح، و قد تقدم في بداية الترجمة، و في لابن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القاموس بكسر السين و فتح الفاء و النون المشددة طائر بمصر لا يقع على شجرة إلاّ أكل جميع ورقها، و هو لقب لقّب به بعض المحدثين لأنهم كانوا إذا أتوا محدثين آخرين كتبوا عنهم جميع حديثهم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يثبت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لابن العديم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محمد بن الحسين بن عيسى، أبو العباس الماسرجسي النيسابوري ترجمته في سير الأعلام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العراقيين و الصواب عن 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لابن العديم </w:t>
      </w:r>
      <w:r>
        <w:rPr>
          <w:rFonts w:eastAsia="IRNazanin" w:cs="IRNazanin"/>
          <w:b w:val="false"/>
          <w:bCs w:val="false"/>
          <w:i w:val="false"/>
          <w:iCs w:val="false"/>
          <w:color w:val="333333"/>
          <w:sz w:val="20"/>
          <w:szCs w:val="20"/>
        </w:rPr>
        <w:t>2740/6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 زربي هذه النسبة إلى عين زربى و هو بلد بالثغر من نواحي المصيصة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429/18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لابن العديم </w:t>
      </w:r>
      <w:r>
        <w:rPr>
          <w:rFonts w:eastAsia="IRNazanin" w:cs="IRNazanin"/>
          <w:b w:val="false"/>
          <w:bCs w:val="false"/>
          <w:i w:val="false"/>
          <w:iCs w:val="false"/>
          <w:color w:val="333333"/>
          <w:sz w:val="20"/>
          <w:szCs w:val="20"/>
        </w:rPr>
        <w:t>2743/6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2743/6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مختصر ابن منظور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شغلك</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موجودة و شطبت، و المثبت و الزيادة عن سير الأعلام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الأعلام </w:t>
      </w:r>
      <w:r>
        <w:rPr>
          <w:rFonts w:eastAsia="IRNazanin" w:cs="IRNazanin"/>
          <w:b w:val="false"/>
          <w:bCs w:val="false"/>
          <w:i w:val="false"/>
          <w:iCs w:val="false"/>
          <w:color w:val="333333"/>
          <w:sz w:val="20"/>
          <w:szCs w:val="20"/>
        </w:rPr>
        <w:t>375/18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نقلا عن أبي القاسم النسيب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سنة تسع و سبعين و ثلاثمائة بصيدا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نقلا عن ابن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ثالث صفر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2743/6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أحمد بن إبراهيم بن أحمد، أبو عبد اللّه الرازي الشروطي، ابن الخطاب 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2744/6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الصموت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لابن العديم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لابن العديم في بغية الطلب </w:t>
      </w:r>
      <w:r>
        <w:rPr>
          <w:rFonts w:eastAsia="IRNazanin" w:cs="IRNazanin"/>
          <w:b w:val="false"/>
          <w:bCs w:val="false"/>
          <w:i w:val="false"/>
          <w:iCs w:val="false"/>
          <w:color w:val="333333"/>
          <w:sz w:val="20"/>
          <w:szCs w:val="20"/>
        </w:rPr>
        <w:t>2745/6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النهربيني نسبة إلى نهربين و هي قرية من قرى بغداد، انظر ياقوت و الأنساب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عن ترجمته في سير الأعلام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أحمد بن محمد بن محمد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القصري سمي بذلك نسبة إلى قصر ابن هبيرة، فقد ولد فيه، كما في سير الأعلام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العبارة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دمشق بالمدرسة الأمينية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عنه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جريج بن محمد نا ابن جريج</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نهربين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الكلمة ليست في 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هو يوافق عبارة مختصر ابن منظور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سيأتي صوابا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السمعاني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عبد اللّه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الحنائي بكسر الحاء المهملة و تشديد النون المفتوحة نسبة إلى الحناء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نبت يخضبون به الأطراف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م، و انظر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ضبطت عن التبصير، انظر ترجمته في سير الأعلام </w:t>
      </w:r>
      <w:r>
        <w:rPr>
          <w:rFonts w:eastAsia="IRNazanin" w:cs="IRNazanin"/>
          <w:b w:val="false"/>
          <w:bCs w:val="false"/>
          <w:i w:val="false"/>
          <w:iCs w:val="false"/>
          <w:color w:val="333333"/>
          <w:sz w:val="20"/>
          <w:szCs w:val="20"/>
        </w:rPr>
        <w:t>424/14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الاكمال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 سنة خمسين و أربعمائة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الجنوب الشرقي لمدينة دمشق، يعرف الآن بباب كنيسة القدّيس بولص</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الدّيبل مدينة مشهور على ساحل بحر الهند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الذي يعلق عتقه بموت صاحبه،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 بعد موتي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ج أنقاب و أثقاب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في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يدخلهما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يدخلهما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2747/6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ضرب الدنانير و 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الصوري نسبة إلى صور مدينة على بحر الشام، معدودة من أعمال الأردن، بينها و بين عكة ستة فراسخ، و هي شرقي عكة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لابن العديم </w:t>
      </w:r>
      <w:r>
        <w:rPr>
          <w:rFonts w:eastAsia="IRNazanin" w:cs="IRNazanin"/>
          <w:b w:val="false"/>
          <w:bCs w:val="false"/>
          <w:i w:val="false"/>
          <w:iCs w:val="false"/>
          <w:color w:val="333333"/>
          <w:sz w:val="20"/>
          <w:szCs w:val="20"/>
        </w:rPr>
        <w:t>2748/6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البغية نقلا عن ابن عساكر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هذه النسبة إلى آبل، و هي آبل السوق قرية كبيرة في غوطة دمشق من ناحية الوادي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 القمح</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الحسين بن إبراهيم بن جابر، أبو علي الفرائضي، تقدمت ترجمته في كتابنا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عبد اللّه محمد بن عبد اللّه بن ذكوان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منسوبا إلى أحد أجداده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صاحب الترجمة، و كنيته أبو طاهر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نقلا عن الكتاني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 عشر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بالتحريك، قلعة مشهورة بساحل الشام من أعمال حلب قرب اللاذقية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بالسين المهملة، و الصواب بالشين المعجمة نسبة إلى بوشنج بضم الباء و فتح الشين، و هي بليدة نزهة من نواحي هراة، بينهما عشرة فراسخ</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الصؤابة كغرابة بيضة القمل و البرغوث، جمع صؤاب و صئبان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استدرك عن هامشه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في بداية الترجمة النسري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 عبد اللّه بن معاوية الجمحي،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أخرجه الترمذي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رقم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الملحي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بين السطرين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ليست في 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ستأتي أثناء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اليبرودي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بليدة بين حمص و بعلبك، و المترجم ينتسب إلى يبرود من قرى بيت المقدس فيما يظن ياقوت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اليبرودي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البيروذي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البيروذي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بدمشق لثمان خلون من شهر ربيع الأول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البيروتي و الصواب عن 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في طبقات القرّاء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ضبطت اللفظة عن تبصير المنتبه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الضحى</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2772/6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ابن العديم، و انظر ترجمته في سير الأعلام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الحسن في بداية الترجمة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لابن العديم في بغية الطلب </w:t>
      </w:r>
      <w:r>
        <w:rPr>
          <w:rFonts w:eastAsia="IRNazanin" w:cs="IRNazanin"/>
          <w:b w:val="false"/>
          <w:bCs w:val="false"/>
          <w:i w:val="false"/>
          <w:iCs w:val="false"/>
          <w:color w:val="333333"/>
          <w:sz w:val="20"/>
          <w:szCs w:val="20"/>
        </w:rPr>
        <w:t>2773/6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انظر </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حبوان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مصادر ترجمته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نفح الطب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الملتمس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سرقسطة بفتح أوله و ثانيه و ضم القاف، بلدة مشهورة بالأندلس تتصل أعمالها بأعمال تطيلة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لابن العديم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شاهفور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الفضيل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ابن العديم و سير الأعلام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شهيدا في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في الوافي بالوفيات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هزيمة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بثغر سرقسطة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الأعلام </w:t>
      </w:r>
      <w:r>
        <w:rPr>
          <w:rFonts w:eastAsia="IRNazanin" w:cs="IRNazanin"/>
          <w:b w:val="false"/>
          <w:bCs w:val="false"/>
          <w:i w:val="false"/>
          <w:iCs w:val="false"/>
          <w:color w:val="333333"/>
          <w:sz w:val="20"/>
          <w:szCs w:val="20"/>
        </w:rPr>
        <w:t>378/19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ربيع الأوّل، و هو من أبناء الستين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الميانجي هو أبو بكر يوسف بن القاسم بن فارس بن سوار الميانجي و الميانجي نسبة إلى ميانج، موضع بالشام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عن م، انظر ترجمته في سير الأعلام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للسيوطي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أنباه الرواة للقفطي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خطر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عقب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بالبها تفرّدا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بطرس المعظّم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لصبّ‌ مغرم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ببولص ذي الشأن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عدا بالعين المهملة، و المثبت عن 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نثرت و الصواب عن المختصر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فاتل السورة إلى هنا غير واضحة بالأصل فصوبنا العبارة و ضبطناها عن مختصر ابن منظور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كلمات غير مقروءة بالأصل و المثبت عن 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انظر ابن عدي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عدي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م و انظر ابن عدي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أقلهن مهورا،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بالأصل و المثبت عن م و انظر ابن عدي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الرياضة في 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بالأصل و الصواب عن م و انظر ابن عدي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أثبتناها عن م و انظر ابن عدي</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البلاء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غير مقروء</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أنبأ أبو أحمد بن شيبان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انظر ابن عدي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انظر ابن عدي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ابن عدي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مقروء بالأصل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في طبقات القرّاء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فرسان قرية من قرى أصبهان، ضبطها ابن ماكولا بكسر الفاء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الجامع الأموي بدمشق، كما يفهم من عبارة طبقات القرّاء</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عسقلان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الساحل مما يلي حد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السمعاني أخاه محمد بن أبي السري و ترجم له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القاسم بن مساور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مطير، تصغير مطر، كما في الوافي بالوفيات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النبلاء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من الكوفة، و هي قرية عامرة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الحسين بن مطير و نسبه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 و 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فتهاتف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التهانف الضحك بالسخرية، و قيل إنه خاص بالنساء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فتهاتف</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ورد نثرا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انظر مختصر ابن منظور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للوزن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الأمانيا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معن بن زائدة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ترد هذه الزيادة في تاريخ بغداد،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قولك في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الأبيات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و الأغاني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مختصر ابن منظور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بحاشيته مصادر أخرى وردت فيها هذه الأبيات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يليه ليسا في الأغاني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العقد الفريد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أعنف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مات قبلي أول الحب فانقضى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الأغاني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أمالي القالي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تستشرفونني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استشرفت الشيء و استكففته كلاهما أن تضع يدك على حاجبك كالذي يستظل من الشمس و ينظر هل يراه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القالي، 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خير حبّ‌ لا تعف سرائره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خاسرة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صائرة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 ضمائره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مردين، بالراء</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القومساني نسبة إلى قومسان من نواحي همذان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مرذين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بهمدان، بالدال المهملة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المكارم أخلاق مطهرة فالدين أولها و العقل ثانيها</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ديوانه البيت من أبيات نسبت إليها عدتها ستة أبيات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استهدينا في تصويبها بترجمة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عيسى بن هارون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استهدينا في تصويبها بترجمة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عيسى بن هارون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زيادتها لازمة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الدقاني كما في اللباب و هذه النسبة إلى دقانية من قرى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ترجم له في اللباب و معجم البلدان دقانية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الرقاني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الصواب ما أثبت، و هذه النسبة إلى يافا و هي من بلاد ساحل الشام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الياقوتيان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ترجمة عبد اللّه بن دينار في تهذيب التهذيب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فيها روى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شعبة و انظر ترجمته في سير الأعلام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عمرو بن دينار، بصري، روى عن سالم بن عبد اللّه بن عمر، و لم يرد في ترجمته أن شعبة روى عنه، انظر تهذيب التهذيب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 و اللفظة سقطت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الخبر ليس في 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الأشعث</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الجزء و الصفحة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 كميل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عن م انظر ترجمته في تهذيب التهذيب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استدركت على هامشه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بوزجان و هي بليدة بين نيسابور و هراة من بلاد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إذا تعشوا أخرج إليهم الصرة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قد روى الحسين بن الوليد عن السفيانين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 و سفيان بن عيينة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تأكل و الصواب عن 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انظر تاريخ بغداد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تهذيب التهذيب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تهذيب التهذيب عن الذهلي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تاريخ بغداد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الربيع بن يونس حاجب المنصور، بالكرخ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391/2/1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بكسر الألف و فتح الياء، إلى إياد بن 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سقطت من 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تعجز</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من هامش الأصل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غير واضح فتركنا مكانها بياضا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2798/6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2799/6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تاريخ بغداد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2799/6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السند معروف و قد مرّ قريبا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2799/6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جرلا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للإيضاح</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بن من 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لابن العديم </w:t>
      </w:r>
      <w:r>
        <w:rPr>
          <w:rFonts w:eastAsia="IRNazanin" w:cs="IRNazanin"/>
          <w:b w:val="false"/>
          <w:bCs w:val="false"/>
          <w:i w:val="false"/>
          <w:iCs w:val="false"/>
          <w:color w:val="333333"/>
          <w:sz w:val="20"/>
          <w:szCs w:val="20"/>
        </w:rPr>
        <w:t>2800/6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سامرة مخففة سرّ من رأى و هي بلدة على الدجلة فوق بغداد بثلاثين فرسخا، كما في الأنساب و 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سامري، و قد ينسبون إليها السرمري أيضا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 بلدة قديمة من بلاد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2804/6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الصواب عن م، و السند معروف</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لم يذكر اسم أبيه و لم ينسبه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w:t>
      </w:r>
      <w:r>
        <w:rPr>
          <w:rFonts w:eastAsia="IRNazanin" w:cs="IRNazanin"/>
          <w:b w:val="false"/>
          <w:bCs w:val="false"/>
          <w:i w:val="false"/>
          <w:iCs w:val="false"/>
          <w:color w:val="333333"/>
          <w:sz w:val="20"/>
          <w:szCs w:val="20"/>
        </w:rPr>
        <w:t>2803/6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اللوقي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 منزل بطريق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جسده آثارا مما زحم ذلك اليوم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فوضع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براثا بالثاء المثلثة، و القصر، محلة كانت في طرف بغداد في قبلة الكرخ و جنوبي باب محول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الصلاة الأولى</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 دلو صغير أو إناء صغير من جلد يشرب فيه الماء</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غوطة دمشق</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الحصيف الذي يستحكم عقله، يقال أحصف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الغطريف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الشاب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و اختال في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الأجير، و العبد المستعان به، فعيل بمعنى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 بن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الجبيلي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جبيل بلد مشهور في شرقي بيروت على ثمانية فراسخ من بيروت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بن حسن الجبيلي القريني</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إسماعيل بن خضر بن حسّان الجبيلي 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قصيرة في الأنساب و قاموس</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التراغمي نسبة إلى التراغم بطن من 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ينحجروا، و المثبت عن مختصر ابن منظور، و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و الخبر سقط‍‌ من 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619/17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الأعلام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 مهملة بدون نقط‍‌ في 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لابن ماكولا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البخاري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305/2/1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بالتصغير عن تهذيب التهذيب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فلانا زاحمه، و رد نخوته، و وضعه، و بك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دقها، و منه بكة لمكة لدقها أعناق الجبابرة أو لازدحام الناس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 و خشن بدنه شجاعة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فيهم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190/2/1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 سكون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سكون النون ثم 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قبيلة من اليمن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2809/6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قسطنطينة، و المثبت عن سير الأعلام، و ابن العديم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الخبر ابن العديم </w:t>
      </w:r>
      <w:r>
        <w:rPr>
          <w:rFonts w:eastAsia="IRNazanin" w:cs="IRNazanin"/>
          <w:b w:val="false"/>
          <w:bCs w:val="false"/>
          <w:i w:val="false"/>
          <w:iCs w:val="false"/>
          <w:color w:val="333333"/>
          <w:sz w:val="20"/>
          <w:szCs w:val="20"/>
        </w:rPr>
        <w:t>2815/6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الحرقات من جهينة، هم بنو حميس بن عمرو بن ثعلبة بن مودوعة بن جهينة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جمهرة ابن حزم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الدين كله للّه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ترجمته في سير الأعلام </w:t>
      </w:r>
      <w:r>
        <w:rPr>
          <w:rFonts w:eastAsia="IRNazanin" w:cs="IRNazanin"/>
          <w:b w:val="false"/>
          <w:bCs w:val="false"/>
          <w:i w:val="false"/>
          <w:iCs w:val="false"/>
          <w:color w:val="333333"/>
          <w:sz w:val="20"/>
          <w:szCs w:val="20"/>
        </w:rPr>
        <w:t>552/11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سقط‍‌ من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ترجمته في سير الأعلام </w:t>
      </w:r>
      <w:r>
        <w:rPr>
          <w:rFonts w:eastAsia="IRNazanin" w:cs="IRNazanin"/>
          <w:b w:val="false"/>
          <w:bCs w:val="false"/>
          <w:i w:val="false"/>
          <w:iCs w:val="false"/>
          <w:color w:val="333333"/>
          <w:sz w:val="20"/>
          <w:szCs w:val="20"/>
        </w:rPr>
        <w:t>552/11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أدد بن زيد بن يشجب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 و استدركت اللفظة عن هامش الأصل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عياش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أيضا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سلماس و هي من بلاد أذربيجان على مرحلة من خوى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من بلاد أذربيجان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2812/6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2812/6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قعنب بن المحرر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2813/6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للدولابي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2812/6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انظر ابن العديم، و انظر تقريب التهذيب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2815/6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طاهر محمد بن عبد الرحمن المخلص</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هو مصحّف</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بالجيم، و قد مرّ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2817/6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العديم في بغية الطلب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تقريب التهذيب بفتح القاف و ضم اللام الخفيفة ثم مهملة، و في طبقات خليفة 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بدل اللام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الوافي أن له صحبة، و هو خطأ</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تمام عن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أبيك‌؟ و الصواب عن مسند أحمد و 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مسند أحمد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عبيد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عبيد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المثبت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الترجمة أن عبد الملك بن عمير يروي عن حصين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فيه زيادة و نقصان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القموص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و الميم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سعد، المصدر نفسه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 من قرى البصرة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190/2/1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في طبقات خليفة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الخشخاش بفتح الهمزة و سكون الخاء و فتح الياء</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أهل البصرة انظر طبقات خليفة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الاكمال و استدرك عن طبقات خليفة بن خيّاط‍‌</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الاكمال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أخيف</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أخيف</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زهير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الأحنف</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وجده الخشخاش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يبدو أنها مقحمة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مرّ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نمير بالتصغير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ابن حزم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ناتل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و تقريب التهذيب، و بغية الطلب لابن العديم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بلال بن حمامة مولى أبي بكر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قد مرّ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الخبران في بغية الطلب لابن العديم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الخبران في بغية الطلب لابن العديم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السباط‍‌ جمع سبط‍‌، و سبط‍‌ الجسم أي حسن القد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حديج</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اسمه عبد الرّحمن بن ملجم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حديج</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2820/6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سمرة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2823/6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المندون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خليفة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هو أحمد بن عبيد بن الفضل بن بيري، أبو بكر،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المدينة فيها قبر آمنة بنت وهب أم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فأبحها ثلاثا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أوردها الطبري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بتحققنا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و الأخبار الطوال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يهبط‍‌ منه إلى قديد من ناحية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و الامامة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البردعة الحلس يلقى تحت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الوقاف يعني الوقوف في حرب أو 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الخصام و الجلاد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العقد الفريد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الوفاق ثم النفاق ثم الانصراف</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علته الذبحة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مات بالأبواء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ثلاثة و عشرين ميلا مما يلي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بالقديد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المسعودي في مروج الذهب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بثنية هرشي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بمعلاة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قرب الموصل، و يوم الخازر يوم لأهل العراق و إبراهيم بن الأشتر على عبيد اللّه بن زياد و أهل الشام، و فيه قتل ابن زياد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2825/6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بشأنه انظر الحاشية قبل السابقة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ابن العديم </w:t>
      </w:r>
      <w:r>
        <w:rPr>
          <w:rFonts w:eastAsia="IRNazanin" w:cs="IRNazanin"/>
          <w:b w:val="false"/>
          <w:bCs w:val="false"/>
          <w:i w:val="false"/>
          <w:iCs w:val="false"/>
          <w:color w:val="333333"/>
          <w:sz w:val="20"/>
          <w:szCs w:val="20"/>
        </w:rPr>
        <w:t>2825/6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محمد بن هبة اللّه بن الحسن بن منصور، ترجمته في سير الأعلام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2824/6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الحجاج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الدرداء، سقط‍‌ من المعرفة و التاريخ</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حضين بضاد معجمة، 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ذكره السمعاني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الاصطخري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بكسر الألف و سكون الصاد، نسبة إلى إصطخر و هي من كور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ابن العديم </w:t>
      </w:r>
      <w:r>
        <w:rPr>
          <w:rFonts w:eastAsia="IRNazanin" w:cs="IRNazanin"/>
          <w:b w:val="false"/>
          <w:bCs w:val="false"/>
          <w:i w:val="false"/>
          <w:iCs w:val="false"/>
          <w:color w:val="333333"/>
          <w:sz w:val="20"/>
          <w:szCs w:val="20"/>
        </w:rPr>
        <w:t>2830/6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انظر الأنساب، هذه النسبة إلى سوسنجرد، قرية بنواحي بغداد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صوبها محقق مختصر ابن منظور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اللفظة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كالأصل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العديم و مختصر ابن منظور</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العديم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ابن العديم </w:t>
      </w:r>
      <w:r>
        <w:rPr>
          <w:rFonts w:eastAsia="IRNazanin" w:cs="IRNazanin"/>
          <w:b w:val="false"/>
          <w:bCs w:val="false"/>
          <w:i w:val="false"/>
          <w:iCs w:val="false"/>
          <w:color w:val="333333"/>
          <w:sz w:val="20"/>
          <w:szCs w:val="20"/>
        </w:rPr>
        <w:t>2834/6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الإمام علي رضي اللّه عنه ط‍‌ بيروت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تخريجها فيه و بغية الطلب لابن العديم </w:t>
      </w:r>
      <w:r>
        <w:rPr>
          <w:rFonts w:eastAsia="IRNazanin" w:cs="IRNazanin"/>
          <w:b w:val="false"/>
          <w:bCs w:val="false"/>
          <w:i w:val="false"/>
          <w:iCs w:val="false"/>
          <w:color w:val="333333"/>
          <w:sz w:val="20"/>
          <w:szCs w:val="20"/>
        </w:rPr>
        <w:t>2834/6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الراية الحمراء يخفق ظلها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يدنو بها في الصف حتى يزيرها حمام المنايا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البأس خيرا ما أعف و أكرما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احزم صبرا حين يدعى إلى الوغى إذا كان أصوات الكماة تغمغما</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2836/6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2837/6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2836/6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نقله عنه ابن العديم </w:t>
      </w:r>
      <w:r>
        <w:rPr>
          <w:rFonts w:eastAsia="IRNazanin" w:cs="IRNazanin"/>
          <w:b w:val="false"/>
          <w:bCs w:val="false"/>
          <w:i w:val="false"/>
          <w:iCs w:val="false"/>
          <w:color w:val="333333"/>
          <w:sz w:val="20"/>
          <w:szCs w:val="20"/>
        </w:rPr>
        <w:t>2837/6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عن سعد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طبقات ابن سعد المطبوعة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للإمام مسلم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البيت قريبا أثناء الترجمة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و ذكر في خزانة الأدب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و في مختصر ابن منظور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هنّام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زهر الآداب منسوبا للضحاك بن هنام الرقاشي، و قد ذكر البيت في خزانة الآداب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صاحبها أن هناك خلافا في نسبته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ابن العديم </w:t>
      </w:r>
      <w:r>
        <w:rPr>
          <w:rFonts w:eastAsia="IRNazanin" w:cs="IRNazanin"/>
          <w:b w:val="false"/>
          <w:bCs w:val="false"/>
          <w:i w:val="false"/>
          <w:iCs w:val="false"/>
          <w:color w:val="333333"/>
          <w:sz w:val="20"/>
          <w:szCs w:val="20"/>
        </w:rPr>
        <w:t>2835/6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2839/6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 قطني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تخفق</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2840/6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الثقات</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2838/6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المنذر و لم يزد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كتاب المعرفة و التاريخ ليعقوب بن سفيان و لم يرد له ذكر في وقعة الجمل فيه، و قد ذكر في كتاب المعرفة و التاريخ في وقعة صفّين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الأمراء من أصحاب علي في صفّين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قريش و أسد و كنانة عبد اللّه بن جعفر، حضين بن المنذر، عدي بن حاتم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فرس</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بأفرشته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لي في معابثته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الداهية، و الذكي العارف لا يفوته شيء و لا يدهي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يعرّض بعبد اللّه و كان قد تسوّر حائطا إلى امرأة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عيلان بالعين المهملة كما أثبت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عيلان بالعين المهملة كما أثبت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و المثبت عن ابن العديم و المختصر و الكامل للمبرد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عيلان بالعين المهملة كما أثبت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الكامل للمبرد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لحارثة بن بدر الغداني بالحاشية من أبيات قالها في مالك بن مسمع</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لزيد الخيل، انظر شعره المجموع ضمن كتاب شعراء إسلاميون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باهلة بن أعصر و الركاب و بنفس الرواية في الكامل للمبرد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البيت في شعر زيد الخيل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ورد البيت الثاني في الكامل للمبرد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و بهامشه ذكر أنه لثابت 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المبرد هذا البيت و قد تمثل به الحضين برد على ما قاله له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فتعرف 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فقاح الأزد حول ابن مسمع إذا عرقت أفواه بكر بن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أعرف الذي يقول، و ذكر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البيت قريبا برواية أخرى، راجعه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غيره كما يفهم من عبارة الكامل للمبرد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للمبرد باختلاف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2829/6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البيت لحارثة بن بدر الغداني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 خصاها تبتغي من تحالف</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لزيد الخيل، شعره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شعراء إسلاميون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خليفة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فخلّى</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2845/6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وسط‍‌ بساتين دمشق على طريق حمص، بينها و بين دمشق أكثر من فرسخ 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بداية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حرستا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سبب تلقيب جدّهم الأعلى بنصف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مع جبلة بن الأيهم طالبا قسطنطينية للارتداد، ثم تفكر و ندم و عاد من نصف الطريق</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العذلا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ترجمته في سير الأعلام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اللّه بن أبي فروة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 بفتح الخاء المعجمة و تشديد اللام و بعد الألف لازم أخرى</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الطبري حوادث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تصغير حمة، بلد من أرض الشراة من أعمال عمّان في أطراف الشام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قواد دولة بني العباس، انظر تفاصيل ذكرها الطبري في 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الوافي بالوفيات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سليمان بن المهاجر البجلي</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و سير الأعلام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وزيرا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خبر إرساله دعاته إلى خراسان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 بن عيسى</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تحويل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تاريخ الطبري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 لم يفتح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يتناسب مع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حميد محمد بن إبراهيم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لأنفسنا و في م كالأصل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نخلة، موضع قرب الكوفة على سمت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ذكره في الأخبار مشهور، منسوب إلى أعين مولى سعد بن أبي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لا في تاريخ خليفة و لا في طبقاته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بالخلال لأنه كان ينزل درب الخلالين كما في سير الأعلام، و قيل لأن كانت له حوانيت يصنع فيها الخل أو أن اللقب نسبة إلى خلل السيوف و هي أغمادها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سير الأعلام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حفصة خطأ، و الصواب عن م، انظر جمهرة ابن حزم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و نسبه ابن حزم في جمهرة الأنساب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الإصابة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عبيد بن دهمان بن عبد اللّه بن أبان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الأسار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سيرد بهذا الشأن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الاسار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تقطع من نصفها و ينبذ فيها، و قد يستقى بها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تنتقص</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اللفظتان عن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ضبطهما نصا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أجل كور فارس، فيها مدن كثيرة أشهرها جور و شيراز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 جوان بوذان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صهرتاج موضع بالأهواز</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عن طبقات خليفة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أبي العاص</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دهمان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دهمان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الطبقات الكبرى المطبوع لابن سعد، و لعله في الطبقات الصغرى و قد أشار إليه ابن حجر في الإصابة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185/2/1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عمر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أول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 الأنصاري،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 إليها عمر بن سعيد بن جندب بن عز بن النعمان روى عنه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يقوله فيها أهل الشام بفتح أوله و ثانيه و ضم لامه و القصر،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زملكان قرية بدمشق، أهل الشام لا يلحقون به النون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عن ياقوت في مادة النيبطن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العماني نسبة إلى عمان اسم كورة عربية على ساحل بحر اليمن و الهند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البلقاء</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يحيى</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367/2/1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نقلا عن ابن أبي حاتم، و الذي في الجرح و التعديل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 بن حفص بن أبي السائب قاضي عمان البلقاء مدينة الشراة روى عن عمار بن يحيى، روى عنه الهيثم بن خارجة و إبراهيم بن موسى، سمعت أبي يقول ذلك</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غير واضح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أثناء هذه الترجمة، راجعه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تحريف</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 حفص بن عمر، أبو عمر الخطابي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دمشق و تدمر، لصيق القريتين،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القريتين؛ معجم البلدان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معانق</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أخي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أثناء الترجمة و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التاريخ الكبير للبخاري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عبد الله بن أبي طلحة، و الجرح و التعديل </w:t>
      </w:r>
      <w:r>
        <w:rPr>
          <w:rFonts w:eastAsia="IRNazanin" w:cs="IRNazanin"/>
          <w:b w:val="false"/>
          <w:bCs w:val="false"/>
          <w:i w:val="false"/>
          <w:iCs w:val="false"/>
          <w:color w:val="333333"/>
          <w:sz w:val="20"/>
          <w:szCs w:val="20"/>
        </w:rPr>
        <w:t>177/2/1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عمر بن عبد اللّه بن أبي طلحة و تهذيب التهذيب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ابن أخي أنس أبو عمر المدني</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ورد ذكره في سير الأعلام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محلّم بن إسماعيل و كنّاه أبا مضمر و ذكر وفاته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محمد بن إسماعيل الفضيلي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محلّم بن إسماعيل الضبي</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بضم العين و سكون الصاد، نسبة إلى عصم أحد أجداد المنتسب إليه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سعيد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أنهم بطانته و موضع سرّه و أمانته و الذين يعتمد عليهم في أموره و استعار الكرشي و العيبة لذلك، لأن المجتر يجمع علفه في كرشه، و الرجل يضع ثيابه في عيبته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أي جماعتي و صحابتي،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كرش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انظر مسند أحمد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و نصه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كتبت خارج السطر بخط‍‌ مغاير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جهم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البخاري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177/2/1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سهلة بنت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 بنت عاصم بن عدي الأنصاري ولدت يوم خيبر و سماها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بن أبي الحكم الطائفي</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سهلة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بخيبر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تزوجني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مثله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العديم في بغية الطلب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أبيه بخناصرة و شهد وفاته بدير سمعان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معجم البلدان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العبادية ظاهر دمشق</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في حديثه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في التاريخ الكبير للبخاري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ابن وهب، و قد وضعت منه فيه ضمن معكوفتين حيث استدركت عن إحدى النسخ</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366/2/1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كما في تقريب التهذيب</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تهذيب التهذيب و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مصادر ترجمته،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و الخداع</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رهم بضم الراء 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أحزاب بن أسيد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السمعي بفتح المهملة و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ضبطه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فتح الميم، و قيل بسكونها، نسبة إلى السمع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صحبته، و الصحيح أنه مخضرم ثقة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605/19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ذكره بشأنه قريبا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معيد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364/2/1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الجزء السابع</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دمشقي</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انظر الاكمال لابن ماكولا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العين المهملة و ياء ساكنة معجمة باثنتين من تحتها فهو أبو معيد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186/2/1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الرجاء لابن عدي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المدائني</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ذكر أسماء مصادر أخرى ترجمت له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النسائي كما يفهم من عبارة تهذيب التهذيب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 الحاء و الدال إلى الحديثة، بلدة على الفرات كما في الأنساب،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المراد بالشبر و الذراع و الججر التمثيل بشدة الموافقة لهم، و المراد الموافقة في المعاصي و المخالفات، لا في الكفر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369/2/1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الجزء و الصفحة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الكاشف للذهبي عن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يحتج به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قياسا إلى سند مماثل، و اسمه عبد العزيز بن أحمد الكتاني، ترجمته في سير الأعلام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جبل بن جبل</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ابن العديم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ثبتا بأسماء مصادر أخرى ترجمت له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ذكر الكندي في ولاة مصر حول ولاية حفص مصر في المرات الثلاث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2855/6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الدوني هذه النسبة إلى دون بضم الدال و سكون الواو قرية من قرى الدينور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لابن الأثير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عن هامش الأصل و بجانبهما كلمة صح</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188/2/1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369/2/1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ميسرة المدغري قاد ثورة البربر بالمغرب في 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انظر البيان المغرب لابن عذاري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كلثوم قتل أثناء تصديه لخالد بن حميد الزناتي الذي تولى أمر البربر بعد مقتل ميسرة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 اقريطش، و يعني جزيرة كريت</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على شاطئ نيل مصر قرب البحر من جهة الاسكندرية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سرطابس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لابن العديم </w:t>
      </w:r>
      <w:r>
        <w:rPr>
          <w:rFonts w:eastAsia="IRNazanin" w:cs="IRNazanin"/>
          <w:b w:val="false"/>
          <w:bCs w:val="false"/>
          <w:i w:val="false"/>
          <w:iCs w:val="false"/>
          <w:color w:val="333333"/>
          <w:sz w:val="20"/>
          <w:szCs w:val="20"/>
        </w:rPr>
        <w:t>2852/6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فألقاه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يوم الاثنين لسبع خلون من ربيع الآخر سنة أربع و عشرين، فكانت ولاية حنظلة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سنين و 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2854/6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الكندي في ولاة مصر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 في يوم الثلاثاء لليلتين خلتا من شوال سنة ثمان و عشرين و مائة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ولاة مصر للكندي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النجوم الزاهرة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النجوم الزاهرة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و ولاة مصر للكندي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البيتان الثاني و الثالث</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 فأعلم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و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غلطة فتودي</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ولاة مصر للكندي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 المقطم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قد تقدمت الإشارة إلى ذلك قريبا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2857/6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الفاضل للمبرد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للمبرد؛ و لم يطق</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من نسل الحرون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2858/6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99404</Words>
  <Characters>375532</Characters>
  <CharactersWithSpaces>471666</CharactersWithSpaces>
  <Paragraphs>2780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2026-08-22T10:50:21Z</dcterms:created>
  <dc:creator>ghaemiyeh.com</dc:creator>
  <dc:description/>
  <dc:language>en-US</dc:language>
  <cp:lastModifiedBy/>
  <dcterms:modified xsi:type="dcterms:W3CDTF">2026-08-22T14:20:47Z</dcterms:modified>
  <cp:revision>1</cp:revision>
  <dc:subject/>
  <dc:title>تاریخ مدینة دمشق جلد 14</dc:title>
</cp:coreProperties>
</file>

<file path=docProps/custom.xml><?xml version="1.0" encoding="utf-8"?>
<Properties xmlns="http://schemas.openxmlformats.org/officeDocument/2006/custom-properties" xmlns:vt="http://schemas.openxmlformats.org/officeDocument/2006/docPropsVTypes"/>
</file>