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شفاعت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05463_2870459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105465_2870459653">
            <w:r>
              <w:rPr>
                <w:webHidden/>
                <w:rStyle w:val="IndexLink"/>
                <w:rtl w:val="true"/>
              </w:rPr>
              <w:t>مقدمه</w:t>
            </w:r>
            <w:r>
              <w:rPr>
                <w:rStyle w:val="IndexLink"/>
                <w:rtl w:val="true"/>
              </w:rPr>
              <w:tab/>
            </w:r>
            <w:r>
              <w:rPr>
                <w:rStyle w:val="IndexLink"/>
              </w:rPr>
              <w:t>6</w:t>
            </w:r>
          </w:hyperlink>
        </w:p>
        <w:p>
          <w:pPr>
            <w:pStyle w:val="Contents2"/>
            <w:tabs>
              <w:tab w:val="clear" w:pos="8743"/>
              <w:tab w:val="right" w:pos="9026" w:leader="dot"/>
            </w:tabs>
            <w:rPr/>
          </w:pPr>
          <w:hyperlink w:anchor="__RefHeading___Toc2105467_2870459653">
            <w:r>
              <w:rPr>
                <w:webHidden/>
                <w:rStyle w:val="IndexLink"/>
                <w:rtl w:val="true"/>
              </w:rPr>
              <w:t>پیش گفتار</w:t>
            </w:r>
            <w:r>
              <w:rPr>
                <w:rStyle w:val="IndexLink"/>
                <w:rtl w:val="true"/>
              </w:rPr>
              <w:tab/>
            </w:r>
            <w:r>
              <w:rPr>
                <w:rStyle w:val="IndexLink"/>
              </w:rPr>
              <w:t>8</w:t>
            </w:r>
          </w:hyperlink>
        </w:p>
        <w:p>
          <w:pPr>
            <w:pStyle w:val="Contents2"/>
            <w:tabs>
              <w:tab w:val="clear" w:pos="8743"/>
              <w:tab w:val="right" w:pos="9026" w:leader="dot"/>
            </w:tabs>
            <w:rPr/>
          </w:pPr>
          <w:hyperlink w:anchor="__RefHeading___Toc2105469_2870459653">
            <w:r>
              <w:rPr>
                <w:webHidden/>
                <w:rStyle w:val="IndexLink"/>
                <w:rtl w:val="true"/>
              </w:rPr>
              <w:t>قرآن کریم و عقاید جاهلیت</w:t>
            </w:r>
            <w:r>
              <w:rPr>
                <w:rStyle w:val="IndexLink"/>
                <w:rtl w:val="true"/>
              </w:rPr>
              <w:tab/>
            </w:r>
            <w:r>
              <w:rPr>
                <w:rStyle w:val="IndexLink"/>
              </w:rPr>
              <w:t>9</w:t>
            </w:r>
          </w:hyperlink>
        </w:p>
        <w:p>
          <w:pPr>
            <w:pStyle w:val="Contents2"/>
            <w:tabs>
              <w:tab w:val="clear" w:pos="8743"/>
              <w:tab w:val="right" w:pos="9026" w:leader="dot"/>
            </w:tabs>
            <w:rPr/>
          </w:pPr>
          <w:hyperlink w:anchor="__RefHeading___Toc2105471_2870459653">
            <w:r>
              <w:rPr>
                <w:webHidden/>
                <w:rStyle w:val="IndexLink"/>
                <w:rtl w:val="true"/>
              </w:rPr>
              <w:t>بخش اول</w:t>
            </w:r>
            <w:r>
              <w:rPr>
                <w:rStyle w:val="IndexLink"/>
                <w:rtl w:val="true"/>
              </w:rPr>
              <w:t xml:space="preserve">: </w:t>
            </w:r>
            <w:r>
              <w:rPr>
                <w:rStyle w:val="IndexLink"/>
                <w:rtl w:val="true"/>
              </w:rPr>
              <w:t>آیات نفی</w:t>
            </w:r>
            <w:r>
              <w:rPr>
                <w:rStyle w:val="IndexLink"/>
                <w:rtl w:val="true"/>
              </w:rPr>
              <w:tab/>
            </w:r>
            <w:r>
              <w:rPr>
                <w:rStyle w:val="IndexLink"/>
              </w:rPr>
              <w:t>12</w:t>
            </w:r>
          </w:hyperlink>
        </w:p>
        <w:p>
          <w:pPr>
            <w:pStyle w:val="Contents3"/>
            <w:tabs>
              <w:tab w:val="clear" w:pos="8459"/>
              <w:tab w:val="right" w:pos="9026" w:leader="dot"/>
            </w:tabs>
            <w:rPr/>
          </w:pPr>
          <w:hyperlink w:anchor="__RefHeading___Toc2105473_2870459653">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2105475_2870459653">
            <w:r>
              <w:rPr>
                <w:webHidden/>
                <w:rStyle w:val="IndexLink"/>
                <w:rtl w:val="true"/>
              </w:rPr>
              <w:t>آیات نفی شفاعت</w:t>
            </w:r>
            <w:r>
              <w:rPr>
                <w:rStyle w:val="IndexLink"/>
                <w:rtl w:val="true"/>
              </w:rPr>
              <w:tab/>
            </w:r>
            <w:r>
              <w:rPr>
                <w:rStyle w:val="IndexLink"/>
              </w:rPr>
              <w:t>14</w:t>
            </w:r>
          </w:hyperlink>
        </w:p>
        <w:p>
          <w:pPr>
            <w:pStyle w:val="Contents4"/>
            <w:tabs>
              <w:tab w:val="clear" w:pos="8176"/>
              <w:tab w:val="right" w:pos="9026" w:leader="dot"/>
            </w:tabs>
            <w:rPr/>
          </w:pPr>
          <w:hyperlink w:anchor="__RefHeading___Toc2105477_2870459653">
            <w:r>
              <w:rPr>
                <w:webHidden/>
                <w:rStyle w:val="IndexLink"/>
                <w:rtl w:val="true"/>
              </w:rPr>
              <w:t>اشاره</w:t>
            </w:r>
            <w:r>
              <w:rPr>
                <w:rStyle w:val="IndexLink"/>
                <w:rtl w:val="true"/>
              </w:rPr>
              <w:tab/>
            </w:r>
            <w:r>
              <w:rPr>
                <w:rStyle w:val="IndexLink"/>
              </w:rPr>
              <w:t>14</w:t>
            </w:r>
          </w:hyperlink>
        </w:p>
        <w:p>
          <w:pPr>
            <w:pStyle w:val="Contents4"/>
            <w:tabs>
              <w:tab w:val="clear" w:pos="8176"/>
              <w:tab w:val="right" w:pos="9026" w:leader="dot"/>
            </w:tabs>
            <w:rPr/>
          </w:pPr>
          <w:hyperlink w:anchor="__RefHeading___Toc2105479_2870459653">
            <w:r>
              <w:rPr>
                <w:webHidden/>
                <w:rStyle w:val="IndexLink"/>
                <w:rtl w:val="true"/>
              </w:rPr>
              <w:t xml:space="preserve">الف </w:t>
            </w:r>
            <w:r>
              <w:rPr>
                <w:rStyle w:val="IndexLink"/>
                <w:rtl w:val="true"/>
              </w:rPr>
              <w:t xml:space="preserve">= </w:t>
            </w:r>
            <w:r>
              <w:rPr>
                <w:rStyle w:val="IndexLink"/>
                <w:rtl w:val="true"/>
              </w:rPr>
              <w:t>آیات نفی کلی شفاعت</w:t>
            </w:r>
            <w:r>
              <w:rPr>
                <w:rStyle w:val="IndexLink"/>
                <w:rtl w:val="true"/>
              </w:rPr>
              <w:tab/>
            </w:r>
            <w:r>
              <w:rPr>
                <w:rStyle w:val="IndexLink"/>
              </w:rPr>
              <w:t>14</w:t>
            </w:r>
          </w:hyperlink>
        </w:p>
        <w:p>
          <w:pPr>
            <w:pStyle w:val="Contents3"/>
            <w:tabs>
              <w:tab w:val="clear" w:pos="8459"/>
              <w:tab w:val="right" w:pos="9026" w:leader="dot"/>
            </w:tabs>
            <w:rPr/>
          </w:pPr>
          <w:hyperlink w:anchor="__RefHeading___Toc2105481_2870459653">
            <w:r>
              <w:rPr>
                <w:webHidden/>
                <w:rStyle w:val="IndexLink"/>
                <w:rtl w:val="true"/>
              </w:rPr>
              <w:t>یک پندار نا درست</w:t>
            </w:r>
            <w:r>
              <w:rPr>
                <w:rStyle w:val="IndexLink"/>
                <w:rtl w:val="true"/>
              </w:rPr>
              <w:tab/>
            </w:r>
            <w:r>
              <w:rPr>
                <w:rStyle w:val="IndexLink"/>
              </w:rPr>
              <w:t>20</w:t>
            </w:r>
          </w:hyperlink>
        </w:p>
        <w:p>
          <w:pPr>
            <w:pStyle w:val="Contents3"/>
            <w:tabs>
              <w:tab w:val="clear" w:pos="8459"/>
              <w:tab w:val="right" w:pos="9026" w:leader="dot"/>
            </w:tabs>
            <w:rPr/>
          </w:pPr>
          <w:hyperlink w:anchor="__RefHeading___Toc2105483_2870459653">
            <w:r>
              <w:rPr>
                <w:webHidden/>
                <w:rStyle w:val="IndexLink"/>
                <w:rtl w:val="true"/>
              </w:rPr>
              <w:t>اینک به اصل بحث باز گردیم</w:t>
            </w:r>
            <w:r>
              <w:rPr>
                <w:rStyle w:val="IndexLink"/>
                <w:rtl w:val="true"/>
              </w:rPr>
              <w:tab/>
            </w:r>
            <w:r>
              <w:rPr>
                <w:rStyle w:val="IndexLink"/>
              </w:rPr>
              <w:t>23</w:t>
            </w:r>
          </w:hyperlink>
        </w:p>
        <w:p>
          <w:pPr>
            <w:pStyle w:val="Contents3"/>
            <w:tabs>
              <w:tab w:val="clear" w:pos="8459"/>
              <w:tab w:val="right" w:pos="9026" w:leader="dot"/>
            </w:tabs>
            <w:rPr/>
          </w:pPr>
          <w:hyperlink w:anchor="__RefHeading___Toc2105485_2870459653">
            <w:r>
              <w:rPr>
                <w:webHidden/>
                <w:rStyle w:val="IndexLink"/>
                <w:rtl w:val="true"/>
              </w:rPr>
              <w:t>توضیحی در جمع بین دو دسته آیات شفاعت</w:t>
            </w:r>
            <w:r>
              <w:rPr>
                <w:rStyle w:val="IndexLink"/>
                <w:rtl w:val="true"/>
              </w:rPr>
              <w:tab/>
            </w:r>
            <w:r>
              <w:rPr>
                <w:rStyle w:val="IndexLink"/>
              </w:rPr>
              <w:t>29</w:t>
            </w:r>
          </w:hyperlink>
        </w:p>
        <w:p>
          <w:pPr>
            <w:pStyle w:val="Contents4"/>
            <w:tabs>
              <w:tab w:val="clear" w:pos="8176"/>
              <w:tab w:val="right" w:pos="9026" w:leader="dot"/>
            </w:tabs>
            <w:rPr/>
          </w:pPr>
          <w:hyperlink w:anchor="__RefHeading___Toc2105487_2870459653">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2105489_2870459653">
            <w:r>
              <w:rPr>
                <w:webHidden/>
                <w:rStyle w:val="IndexLink"/>
                <w:rtl w:val="true"/>
              </w:rPr>
              <w:t>بخش دوم</w:t>
            </w:r>
            <w:r>
              <w:rPr>
                <w:rStyle w:val="IndexLink"/>
                <w:rtl w:val="true"/>
              </w:rPr>
              <w:tab/>
            </w:r>
            <w:r>
              <w:rPr>
                <w:rStyle w:val="IndexLink"/>
              </w:rPr>
              <w:t>37</w:t>
            </w:r>
          </w:hyperlink>
        </w:p>
        <w:p>
          <w:pPr>
            <w:pStyle w:val="Contents3"/>
            <w:tabs>
              <w:tab w:val="clear" w:pos="8459"/>
              <w:tab w:val="right" w:pos="9026" w:leader="dot"/>
            </w:tabs>
            <w:rPr/>
          </w:pPr>
          <w:hyperlink w:anchor="__RefHeading___Toc2105491_2870459653">
            <w:r>
              <w:rPr>
                <w:webHidden/>
                <w:rStyle w:val="IndexLink"/>
                <w:rtl w:val="true"/>
              </w:rPr>
              <w:t>چگونگی شفاعت در مورد حق تعالی</w:t>
            </w:r>
            <w:r>
              <w:rPr>
                <w:rStyle w:val="IndexLink"/>
                <w:rtl w:val="true"/>
              </w:rPr>
              <w:tab/>
            </w:r>
            <w:r>
              <w:rPr>
                <w:rStyle w:val="IndexLink"/>
              </w:rPr>
              <w:t>39</w:t>
            </w:r>
          </w:hyperlink>
        </w:p>
        <w:p>
          <w:pPr>
            <w:pStyle w:val="Contents3"/>
            <w:tabs>
              <w:tab w:val="clear" w:pos="8459"/>
              <w:tab w:val="right" w:pos="9026" w:leader="dot"/>
            </w:tabs>
            <w:rPr/>
          </w:pPr>
          <w:hyperlink w:anchor="__RefHeading___Toc2105493_2870459653">
            <w:r>
              <w:rPr>
                <w:webHidden/>
                <w:rStyle w:val="IndexLink"/>
                <w:rtl w:val="true"/>
              </w:rPr>
              <w:t>شفاعت اصیل مخصوص خداست</w:t>
            </w:r>
            <w:r>
              <w:rPr>
                <w:rStyle w:val="IndexLink"/>
                <w:rtl w:val="true"/>
              </w:rPr>
              <w:tab/>
            </w:r>
            <w:r>
              <w:rPr>
                <w:rStyle w:val="IndexLink"/>
              </w:rPr>
              <w:t>40</w:t>
            </w:r>
          </w:hyperlink>
        </w:p>
        <w:p>
          <w:pPr>
            <w:pStyle w:val="Contents4"/>
            <w:tabs>
              <w:tab w:val="clear" w:pos="8176"/>
              <w:tab w:val="right" w:pos="9026" w:leader="dot"/>
            </w:tabs>
            <w:rPr/>
          </w:pPr>
          <w:hyperlink w:anchor="__RefHeading___Toc2105495_2870459653">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2105497_2870459653">
            <w:r>
              <w:rPr>
                <w:webHidden/>
                <w:rStyle w:val="IndexLink"/>
                <w:rtl w:val="true"/>
              </w:rPr>
              <w:t>بخش سوم</w:t>
            </w:r>
            <w:r>
              <w:rPr>
                <w:rStyle w:val="IndexLink"/>
                <w:rtl w:val="true"/>
              </w:rPr>
              <w:tab/>
            </w:r>
            <w:r>
              <w:rPr>
                <w:rStyle w:val="IndexLink"/>
              </w:rPr>
              <w:t>44</w:t>
            </w:r>
          </w:hyperlink>
        </w:p>
        <w:p>
          <w:pPr>
            <w:pStyle w:val="Contents4"/>
            <w:tabs>
              <w:tab w:val="clear" w:pos="8176"/>
              <w:tab w:val="right" w:pos="9026" w:leader="dot"/>
            </w:tabs>
            <w:rPr/>
          </w:pPr>
          <w:hyperlink w:anchor="__RefHeading___Toc2105499_2870459653">
            <w:r>
              <w:rPr>
                <w:webHidden/>
                <w:rStyle w:val="IndexLink"/>
                <w:rtl w:val="true"/>
              </w:rPr>
              <w:t>بخش چهارم</w:t>
            </w:r>
            <w:r>
              <w:rPr>
                <w:rStyle w:val="IndexLink"/>
                <w:rtl w:val="true"/>
              </w:rPr>
              <w:tab/>
            </w:r>
            <w:r>
              <w:rPr>
                <w:rStyle w:val="IndexLink"/>
              </w:rPr>
              <w:t>47</w:t>
            </w:r>
          </w:hyperlink>
        </w:p>
        <w:p>
          <w:pPr>
            <w:pStyle w:val="Contents5"/>
            <w:tabs>
              <w:tab w:val="clear" w:pos="7892"/>
              <w:tab w:val="right" w:pos="9026" w:leader="dot"/>
            </w:tabs>
            <w:rPr/>
          </w:pPr>
          <w:hyperlink w:anchor="__RefHeading___Toc2105501_2870459653">
            <w:r>
              <w:rPr>
                <w:webHidden/>
                <w:rStyle w:val="IndexLink"/>
                <w:rtl w:val="true"/>
              </w:rPr>
              <w:t>اشاره</w:t>
            </w:r>
            <w:r>
              <w:rPr>
                <w:rStyle w:val="IndexLink"/>
                <w:rtl w:val="true"/>
              </w:rPr>
              <w:tab/>
            </w:r>
            <w:r>
              <w:rPr>
                <w:rStyle w:val="IndexLink"/>
              </w:rPr>
              <w:t>47</w:t>
            </w:r>
          </w:hyperlink>
        </w:p>
        <w:p>
          <w:pPr>
            <w:pStyle w:val="Contents5"/>
            <w:tabs>
              <w:tab w:val="clear" w:pos="7892"/>
              <w:tab w:val="right" w:pos="9026" w:leader="dot"/>
            </w:tabs>
            <w:rPr/>
          </w:pPr>
          <w:hyperlink w:anchor="__RefHeading___Toc2105503_2870459653">
            <w:r>
              <w:rPr>
                <w:webHidden/>
                <w:rStyle w:val="IndexLink"/>
                <w:rtl w:val="true"/>
              </w:rPr>
              <w:t>نمونه ای از نوع اول</w:t>
            </w:r>
            <w:r>
              <w:rPr>
                <w:rStyle w:val="IndexLink"/>
                <w:rtl w:val="true"/>
              </w:rPr>
              <w:tab/>
            </w:r>
            <w:r>
              <w:rPr>
                <w:rStyle w:val="IndexLink"/>
              </w:rPr>
              <w:t>47</w:t>
            </w:r>
          </w:hyperlink>
        </w:p>
        <w:p>
          <w:pPr>
            <w:pStyle w:val="Contents5"/>
            <w:tabs>
              <w:tab w:val="clear" w:pos="7892"/>
              <w:tab w:val="right" w:pos="9026" w:leader="dot"/>
            </w:tabs>
            <w:rPr/>
          </w:pPr>
          <w:hyperlink w:anchor="__RefHeading___Toc2105505_2870459653">
            <w:r>
              <w:rPr>
                <w:webHidden/>
                <w:rStyle w:val="IndexLink"/>
                <w:rtl w:val="true"/>
              </w:rPr>
              <w:t>نمونه یی از نوع دوم</w:t>
            </w:r>
            <w:r>
              <w:rPr>
                <w:rStyle w:val="IndexLink"/>
                <w:rtl w:val="true"/>
              </w:rPr>
              <w:tab/>
            </w:r>
            <w:r>
              <w:rPr>
                <w:rStyle w:val="IndexLink"/>
              </w:rPr>
              <w:t>48</w:t>
            </w:r>
          </w:hyperlink>
        </w:p>
        <w:p>
          <w:pPr>
            <w:pStyle w:val="Contents2"/>
            <w:tabs>
              <w:tab w:val="clear" w:pos="8743"/>
              <w:tab w:val="right" w:pos="9026" w:leader="dot"/>
            </w:tabs>
            <w:rPr/>
          </w:pPr>
          <w:hyperlink w:anchor="__RefHeading___Toc2105507_2870459653">
            <w:r>
              <w:rPr>
                <w:webHidden/>
                <w:rStyle w:val="IndexLink"/>
                <w:rtl w:val="true"/>
              </w:rPr>
              <w:t>بخش دوم</w:t>
            </w:r>
            <w:r>
              <w:rPr>
                <w:rStyle w:val="IndexLink"/>
                <w:rtl w:val="true"/>
              </w:rPr>
              <w:t xml:space="preserve">: </w:t>
            </w:r>
            <w:r>
              <w:rPr>
                <w:rStyle w:val="IndexLink"/>
                <w:rtl w:val="true"/>
              </w:rPr>
              <w:t>حقیقت شفاعت</w:t>
            </w:r>
            <w:r>
              <w:rPr>
                <w:rStyle w:val="IndexLink"/>
                <w:rtl w:val="true"/>
              </w:rPr>
              <w:t xml:space="preserve">: </w:t>
            </w:r>
            <w:r>
              <w:rPr>
                <w:rStyle w:val="IndexLink"/>
                <w:rtl w:val="true"/>
              </w:rPr>
              <w:t xml:space="preserve">انواع شفاعت </w:t>
            </w:r>
            <w:r>
              <w:rPr>
                <w:rStyle w:val="IndexLink"/>
                <w:rtl w:val="true"/>
              </w:rPr>
              <w:t>:</w:t>
              <w:tab/>
            </w:r>
            <w:r>
              <w:rPr>
                <w:rStyle w:val="IndexLink"/>
              </w:rPr>
              <w:t>50</w:t>
            </w:r>
          </w:hyperlink>
        </w:p>
        <w:p>
          <w:pPr>
            <w:pStyle w:val="Contents3"/>
            <w:tabs>
              <w:tab w:val="clear" w:pos="8459"/>
              <w:tab w:val="right" w:pos="9026" w:leader="dot"/>
            </w:tabs>
            <w:rPr/>
          </w:pPr>
          <w:hyperlink w:anchor="__RefHeading___Toc2105509_2870459653">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2105511_2870459653">
            <w:r>
              <w:rPr>
                <w:webHidden/>
                <w:rStyle w:val="IndexLink"/>
                <w:rtl w:val="true"/>
              </w:rPr>
              <w:t>حقیقت شفاعت</w:t>
            </w:r>
            <w:r>
              <w:rPr>
                <w:rStyle w:val="IndexLink"/>
                <w:rtl w:val="true"/>
              </w:rPr>
              <w:tab/>
            </w:r>
            <w:r>
              <w:rPr>
                <w:rStyle w:val="IndexLink"/>
              </w:rPr>
              <w:t>52</w:t>
            </w:r>
          </w:hyperlink>
        </w:p>
        <w:p>
          <w:pPr>
            <w:pStyle w:val="Contents3"/>
            <w:tabs>
              <w:tab w:val="clear" w:pos="8459"/>
              <w:tab w:val="right" w:pos="9026" w:leader="dot"/>
            </w:tabs>
            <w:rPr/>
          </w:pPr>
          <w:hyperlink w:anchor="__RefHeading___Toc2105513_2870459653">
            <w:r>
              <w:rPr>
                <w:webHidden/>
                <w:rStyle w:val="IndexLink"/>
                <w:rtl w:val="true"/>
              </w:rPr>
              <w:t>مناط تاثیر شفیع</w:t>
            </w:r>
            <w:r>
              <w:rPr>
                <w:rStyle w:val="IndexLink"/>
                <w:rtl w:val="true"/>
              </w:rPr>
              <w:tab/>
            </w:r>
            <w:r>
              <w:rPr>
                <w:rStyle w:val="IndexLink"/>
              </w:rPr>
              <w:t>55</w:t>
            </w:r>
          </w:hyperlink>
        </w:p>
        <w:p>
          <w:pPr>
            <w:pStyle w:val="Contents3"/>
            <w:tabs>
              <w:tab w:val="clear" w:pos="8459"/>
              <w:tab w:val="right" w:pos="9026" w:leader="dot"/>
            </w:tabs>
            <w:rPr/>
          </w:pPr>
          <w:hyperlink w:anchor="__RefHeading___Toc2105515_2870459653">
            <w:r>
              <w:rPr>
                <w:webHidden/>
                <w:rStyle w:val="IndexLink"/>
                <w:rtl w:val="true"/>
              </w:rPr>
              <w:t>انواع شفاعت در قرآن کریم</w:t>
            </w:r>
            <w:r>
              <w:rPr>
                <w:rStyle w:val="IndexLink"/>
                <w:rtl w:val="true"/>
              </w:rPr>
              <w:tab/>
            </w:r>
            <w:r>
              <w:rPr>
                <w:rStyle w:val="IndexLink"/>
              </w:rPr>
              <w:t>56</w:t>
            </w:r>
          </w:hyperlink>
        </w:p>
        <w:p>
          <w:pPr>
            <w:pStyle w:val="Contents3"/>
            <w:tabs>
              <w:tab w:val="clear" w:pos="8459"/>
              <w:tab w:val="right" w:pos="9026" w:leader="dot"/>
            </w:tabs>
            <w:rPr/>
          </w:pPr>
          <w:hyperlink w:anchor="__RefHeading___Toc2105517_2870459653">
            <w:r>
              <w:rPr>
                <w:webHidden/>
                <w:rStyle w:val="IndexLink"/>
                <w:rtl w:val="true"/>
              </w:rPr>
              <w:t>شفاعت در نظام آفرینش</w:t>
            </w:r>
            <w:r>
              <w:rPr>
                <w:rStyle w:val="IndexLink"/>
                <w:rtl w:val="true"/>
              </w:rPr>
              <w:tab/>
            </w:r>
            <w:r>
              <w:rPr>
                <w:rStyle w:val="IndexLink"/>
              </w:rPr>
              <w:t>56</w:t>
            </w:r>
          </w:hyperlink>
        </w:p>
        <w:p>
          <w:pPr>
            <w:pStyle w:val="Contents3"/>
            <w:tabs>
              <w:tab w:val="clear" w:pos="8459"/>
              <w:tab w:val="right" w:pos="9026" w:leader="dot"/>
            </w:tabs>
            <w:rPr/>
          </w:pPr>
          <w:hyperlink w:anchor="__RefHeading___Toc2105519_2870459653">
            <w:r>
              <w:rPr>
                <w:webHidden/>
                <w:rStyle w:val="IndexLink"/>
                <w:rtl w:val="true"/>
              </w:rPr>
              <w:t>شفاعت به معنی پیشوائی</w:t>
            </w:r>
            <w:r>
              <w:rPr>
                <w:rStyle w:val="IndexLink"/>
                <w:rtl w:val="true"/>
              </w:rPr>
              <w:tab/>
            </w:r>
            <w:r>
              <w:rPr>
                <w:rStyle w:val="IndexLink"/>
              </w:rPr>
              <w:t>61</w:t>
            </w:r>
          </w:hyperlink>
        </w:p>
        <w:p>
          <w:pPr>
            <w:pStyle w:val="Contents3"/>
            <w:tabs>
              <w:tab w:val="clear" w:pos="8459"/>
              <w:tab w:val="right" w:pos="9026" w:leader="dot"/>
            </w:tabs>
            <w:rPr/>
          </w:pPr>
          <w:hyperlink w:anchor="__RefHeading___Toc2105521_2870459653">
            <w:r>
              <w:rPr>
                <w:webHidden/>
                <w:rStyle w:val="IndexLink"/>
                <w:rtl w:val="true"/>
              </w:rPr>
              <w:t>شفاعت در آمرزش و مغفرت</w:t>
            </w:r>
            <w:r>
              <w:rPr>
                <w:rStyle w:val="IndexLink"/>
                <w:rtl w:val="true"/>
              </w:rPr>
              <w:tab/>
            </w:r>
            <w:r>
              <w:rPr>
                <w:rStyle w:val="IndexLink"/>
              </w:rPr>
              <w:t>66</w:t>
            </w:r>
          </w:hyperlink>
        </w:p>
        <w:p>
          <w:pPr>
            <w:pStyle w:val="Contents3"/>
            <w:tabs>
              <w:tab w:val="clear" w:pos="8459"/>
              <w:tab w:val="right" w:pos="9026" w:leader="dot"/>
            </w:tabs>
            <w:rPr/>
          </w:pPr>
          <w:hyperlink w:anchor="__RefHeading___Toc2105523_2870459653">
            <w:r>
              <w:rPr>
                <w:webHidden/>
                <w:rStyle w:val="IndexLink"/>
                <w:rtl w:val="true"/>
              </w:rPr>
              <w:t>اصل تطهیر</w:t>
            </w:r>
            <w:r>
              <w:rPr>
                <w:rStyle w:val="IndexLink"/>
                <w:rtl w:val="true"/>
              </w:rPr>
              <w:tab/>
            </w:r>
            <w:r>
              <w:rPr>
                <w:rStyle w:val="IndexLink"/>
              </w:rPr>
              <w:t>67</w:t>
            </w:r>
          </w:hyperlink>
        </w:p>
        <w:p>
          <w:pPr>
            <w:pStyle w:val="Contents3"/>
            <w:tabs>
              <w:tab w:val="clear" w:pos="8459"/>
              <w:tab w:val="right" w:pos="9026" w:leader="dot"/>
            </w:tabs>
            <w:rPr/>
          </w:pPr>
          <w:hyperlink w:anchor="__RefHeading___Toc2105525_2870459653">
            <w:r>
              <w:rPr>
                <w:webHidden/>
                <w:rStyle w:val="IndexLink"/>
                <w:rtl w:val="true"/>
              </w:rPr>
              <w:t>اصل سلامت</w:t>
            </w:r>
            <w:r>
              <w:rPr>
                <w:rStyle w:val="IndexLink"/>
                <w:rtl w:val="true"/>
              </w:rPr>
              <w:tab/>
            </w:r>
            <w:r>
              <w:rPr>
                <w:rStyle w:val="IndexLink"/>
              </w:rPr>
              <w:t>68</w:t>
            </w:r>
          </w:hyperlink>
        </w:p>
        <w:p>
          <w:pPr>
            <w:pStyle w:val="Contents3"/>
            <w:tabs>
              <w:tab w:val="clear" w:pos="8459"/>
              <w:tab w:val="right" w:pos="9026" w:leader="dot"/>
            </w:tabs>
            <w:rPr/>
          </w:pPr>
          <w:hyperlink w:anchor="__RefHeading___Toc2105527_2870459653">
            <w:r>
              <w:rPr>
                <w:webHidden/>
                <w:rStyle w:val="IndexLink"/>
                <w:rtl w:val="true"/>
              </w:rPr>
              <w:t>رحمت عام</w:t>
            </w:r>
            <w:r>
              <w:rPr>
                <w:rStyle w:val="IndexLink"/>
                <w:rtl w:val="true"/>
              </w:rPr>
              <w:tab/>
            </w:r>
            <w:r>
              <w:rPr>
                <w:rStyle w:val="IndexLink"/>
              </w:rPr>
              <w:t>68</w:t>
            </w:r>
          </w:hyperlink>
        </w:p>
        <w:p>
          <w:pPr>
            <w:pStyle w:val="Contents3"/>
            <w:tabs>
              <w:tab w:val="clear" w:pos="8459"/>
              <w:tab w:val="right" w:pos="9026" w:leader="dot"/>
            </w:tabs>
            <w:rPr/>
          </w:pPr>
          <w:hyperlink w:anchor="__RefHeading___Toc2105529_2870459653">
            <w:r>
              <w:rPr>
                <w:webHidden/>
                <w:rStyle w:val="IndexLink"/>
                <w:rtl w:val="true"/>
              </w:rPr>
              <w:t>رابطه مغفرت و شفاعت</w:t>
            </w:r>
            <w:r>
              <w:rPr>
                <w:rStyle w:val="IndexLink"/>
                <w:rtl w:val="true"/>
              </w:rPr>
              <w:tab/>
            </w:r>
            <w:r>
              <w:rPr>
                <w:rStyle w:val="IndexLink"/>
              </w:rPr>
              <w:t>70</w:t>
            </w:r>
          </w:hyperlink>
        </w:p>
        <w:p>
          <w:pPr>
            <w:pStyle w:val="Contents3"/>
            <w:tabs>
              <w:tab w:val="clear" w:pos="8459"/>
              <w:tab w:val="right" w:pos="9026" w:leader="dot"/>
            </w:tabs>
            <w:rPr/>
          </w:pPr>
          <w:hyperlink w:anchor="__RefHeading___Toc2105531_2870459653">
            <w:r>
              <w:rPr>
                <w:webHidden/>
                <w:rStyle w:val="IndexLink"/>
                <w:rtl w:val="true"/>
              </w:rPr>
              <w:t>شفاعت به معنی گواهی بر اعمال</w:t>
            </w:r>
            <w:r>
              <w:rPr>
                <w:rStyle w:val="IndexLink"/>
                <w:rtl w:val="true"/>
              </w:rPr>
              <w:tab/>
            </w:r>
            <w:r>
              <w:rPr>
                <w:rStyle w:val="IndexLink"/>
              </w:rPr>
              <w:t>71</w:t>
            </w:r>
          </w:hyperlink>
        </w:p>
        <w:p>
          <w:pPr>
            <w:pStyle w:val="Contents3"/>
            <w:tabs>
              <w:tab w:val="clear" w:pos="8459"/>
              <w:tab w:val="right" w:pos="9026" w:leader="dot"/>
            </w:tabs>
            <w:rPr/>
          </w:pPr>
          <w:hyperlink w:anchor="__RefHeading___Toc2105533_2870459653">
            <w:r>
              <w:rPr>
                <w:webHidden/>
                <w:rStyle w:val="IndexLink"/>
                <w:rtl w:val="true"/>
              </w:rPr>
              <w:t>گواهان کیانند؟</w:t>
            </w:r>
            <w:r>
              <w:rPr>
                <w:rStyle w:val="IndexLink"/>
                <w:rtl w:val="true"/>
              </w:rPr>
              <w:tab/>
            </w:r>
            <w:r>
              <w:rPr>
                <w:rStyle w:val="IndexLink"/>
              </w:rPr>
              <w:t>71</w:t>
            </w:r>
          </w:hyperlink>
        </w:p>
        <w:p>
          <w:pPr>
            <w:pStyle w:val="Contents3"/>
            <w:tabs>
              <w:tab w:val="clear" w:pos="8459"/>
              <w:tab w:val="right" w:pos="9026" w:leader="dot"/>
            </w:tabs>
            <w:rPr/>
          </w:pPr>
          <w:hyperlink w:anchor="__RefHeading___Toc2105535_2870459653">
            <w:r>
              <w:rPr>
                <w:webHidden/>
                <w:rStyle w:val="IndexLink"/>
                <w:rtl w:val="true"/>
              </w:rPr>
              <w:t>شفاعت با درخواست صورت می گیرد</w:t>
            </w:r>
            <w:r>
              <w:rPr>
                <w:rStyle w:val="IndexLink"/>
                <w:rtl w:val="true"/>
              </w:rPr>
              <w:tab/>
            </w:r>
            <w:r>
              <w:rPr>
                <w:rStyle w:val="IndexLink"/>
              </w:rPr>
              <w:t>75</w:t>
            </w:r>
          </w:hyperlink>
        </w:p>
        <w:p>
          <w:pPr>
            <w:pStyle w:val="Contents2"/>
            <w:tabs>
              <w:tab w:val="clear" w:pos="8743"/>
              <w:tab w:val="right" w:pos="9026" w:leader="dot"/>
            </w:tabs>
            <w:rPr/>
          </w:pPr>
          <w:hyperlink w:anchor="__RefHeading___Toc2105537_2870459653">
            <w:r>
              <w:rPr>
                <w:webHidden/>
                <w:rStyle w:val="IndexLink"/>
                <w:rtl w:val="true"/>
              </w:rPr>
              <w:t>بخش سوّم</w:t>
            </w:r>
            <w:r>
              <w:rPr>
                <w:rStyle w:val="IndexLink"/>
                <w:rtl w:val="true"/>
              </w:rPr>
              <w:t xml:space="preserve">: </w:t>
            </w:r>
            <w:r>
              <w:rPr>
                <w:rStyle w:val="IndexLink"/>
                <w:rtl w:val="true"/>
              </w:rPr>
              <w:t>آیات مثبت شفاعت</w:t>
            </w:r>
            <w:r>
              <w:rPr>
                <w:rStyle w:val="IndexLink"/>
                <w:rtl w:val="true"/>
              </w:rPr>
              <w:tab/>
            </w:r>
            <w:r>
              <w:rPr>
                <w:rStyle w:val="IndexLink"/>
              </w:rPr>
              <w:t>78</w:t>
            </w:r>
          </w:hyperlink>
        </w:p>
        <w:p>
          <w:pPr>
            <w:pStyle w:val="Contents3"/>
            <w:tabs>
              <w:tab w:val="clear" w:pos="8459"/>
              <w:tab w:val="right" w:pos="9026" w:leader="dot"/>
            </w:tabs>
            <w:rPr/>
          </w:pPr>
          <w:hyperlink w:anchor="__RefHeading___Toc2105539_2870459653">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2105541_2870459653">
            <w:r>
              <w:rPr>
                <w:webHidden/>
                <w:rStyle w:val="IndexLink"/>
                <w:rtl w:val="true"/>
              </w:rPr>
              <w:t>آیات مثبت شفاعت</w:t>
            </w:r>
            <w:r>
              <w:rPr>
                <w:rStyle w:val="IndexLink"/>
                <w:rtl w:val="true"/>
              </w:rPr>
              <w:tab/>
            </w:r>
            <w:r>
              <w:rPr>
                <w:rStyle w:val="IndexLink"/>
              </w:rPr>
              <w:t>80</w:t>
            </w:r>
          </w:hyperlink>
        </w:p>
        <w:p>
          <w:pPr>
            <w:pStyle w:val="Contents3"/>
            <w:tabs>
              <w:tab w:val="clear" w:pos="8459"/>
              <w:tab w:val="right" w:pos="9026" w:leader="dot"/>
            </w:tabs>
            <w:rPr/>
          </w:pPr>
          <w:hyperlink w:anchor="__RefHeading___Toc2105543_2870459653">
            <w:r>
              <w:rPr>
                <w:webHidden/>
                <w:rStyle w:val="IndexLink"/>
                <w:rtl w:val="true"/>
              </w:rPr>
              <w:t>متن آیات</w:t>
            </w:r>
            <w:r>
              <w:rPr>
                <w:rStyle w:val="IndexLink"/>
                <w:rtl w:val="true"/>
              </w:rPr>
              <w:tab/>
            </w:r>
            <w:r>
              <w:rPr>
                <w:rStyle w:val="IndexLink"/>
              </w:rPr>
              <w:t>83</w:t>
            </w:r>
          </w:hyperlink>
        </w:p>
        <w:p>
          <w:pPr>
            <w:pStyle w:val="Contents3"/>
            <w:tabs>
              <w:tab w:val="clear" w:pos="8459"/>
              <w:tab w:val="right" w:pos="9026" w:leader="dot"/>
            </w:tabs>
            <w:rPr/>
          </w:pPr>
          <w:hyperlink w:anchor="__RefHeading___Toc2105545_2870459653">
            <w:r>
              <w:rPr>
                <w:webHidden/>
                <w:rStyle w:val="IndexLink"/>
                <w:rtl w:val="true"/>
              </w:rPr>
              <w:t>شفاعت خدا</w:t>
            </w:r>
            <w:r>
              <w:rPr>
                <w:rStyle w:val="IndexLink"/>
                <w:rtl w:val="true"/>
              </w:rPr>
              <w:tab/>
            </w:r>
            <w:r>
              <w:rPr>
                <w:rStyle w:val="IndexLink"/>
              </w:rPr>
              <w:t>86</w:t>
            </w:r>
          </w:hyperlink>
        </w:p>
        <w:p>
          <w:pPr>
            <w:pStyle w:val="Contents3"/>
            <w:tabs>
              <w:tab w:val="clear" w:pos="8459"/>
              <w:tab w:val="right" w:pos="9026" w:leader="dot"/>
            </w:tabs>
            <w:rPr/>
          </w:pPr>
          <w:hyperlink w:anchor="__RefHeading___Toc2105547_2870459653">
            <w:r>
              <w:rPr>
                <w:webHidden/>
                <w:rStyle w:val="IndexLink"/>
                <w:rtl w:val="true"/>
              </w:rPr>
              <w:t>شفاعت خدا از نظر احادیث</w:t>
            </w:r>
            <w:r>
              <w:rPr>
                <w:rStyle w:val="IndexLink"/>
                <w:rtl w:val="true"/>
              </w:rPr>
              <w:tab/>
            </w:r>
            <w:r>
              <w:rPr>
                <w:rStyle w:val="IndexLink"/>
              </w:rPr>
              <w:t>87</w:t>
            </w:r>
          </w:hyperlink>
        </w:p>
        <w:p>
          <w:pPr>
            <w:pStyle w:val="Contents2"/>
            <w:tabs>
              <w:tab w:val="clear" w:pos="8743"/>
              <w:tab w:val="right" w:pos="9026" w:leader="dot"/>
            </w:tabs>
            <w:rPr/>
          </w:pPr>
          <w:hyperlink w:anchor="__RefHeading___Toc2105549_2870459653">
            <w:r>
              <w:rPr>
                <w:webHidden/>
                <w:rStyle w:val="IndexLink"/>
                <w:rtl w:val="true"/>
              </w:rPr>
              <w:t>بخش چهارم</w:t>
            </w:r>
            <w:r>
              <w:rPr>
                <w:rStyle w:val="IndexLink"/>
                <w:rtl w:val="true"/>
              </w:rPr>
              <w:t xml:space="preserve">: </w:t>
            </w:r>
            <w:r>
              <w:rPr>
                <w:rStyle w:val="IndexLink"/>
                <w:rtl w:val="true"/>
              </w:rPr>
              <w:t>شفیعان در درگاه الهی</w:t>
            </w:r>
            <w:r>
              <w:rPr>
                <w:rStyle w:val="IndexLink"/>
                <w:rtl w:val="true"/>
              </w:rPr>
              <w:tab/>
            </w:r>
            <w:r>
              <w:rPr>
                <w:rStyle w:val="IndexLink"/>
              </w:rPr>
              <w:t>90</w:t>
            </w:r>
          </w:hyperlink>
        </w:p>
        <w:p>
          <w:pPr>
            <w:pStyle w:val="Contents3"/>
            <w:tabs>
              <w:tab w:val="clear" w:pos="8459"/>
              <w:tab w:val="right" w:pos="9026" w:leader="dot"/>
            </w:tabs>
            <w:rPr/>
          </w:pPr>
          <w:hyperlink w:anchor="__RefHeading___Toc2105551_2870459653">
            <w:r>
              <w:rPr>
                <w:webHidden/>
                <w:rStyle w:val="IndexLink"/>
                <w:rtl w:val="true"/>
              </w:rPr>
              <w:t>اشاره</w:t>
            </w:r>
            <w:r>
              <w:rPr>
                <w:rStyle w:val="IndexLink"/>
                <w:rtl w:val="true"/>
              </w:rPr>
              <w:tab/>
            </w:r>
            <w:r>
              <w:rPr>
                <w:rStyle w:val="IndexLink"/>
              </w:rPr>
              <w:t>90</w:t>
            </w:r>
          </w:hyperlink>
        </w:p>
        <w:p>
          <w:pPr>
            <w:pStyle w:val="Contents3"/>
            <w:tabs>
              <w:tab w:val="clear" w:pos="8459"/>
              <w:tab w:val="right" w:pos="9026" w:leader="dot"/>
            </w:tabs>
            <w:rPr/>
          </w:pPr>
          <w:hyperlink w:anchor="__RefHeading___Toc2105553_2870459653">
            <w:r>
              <w:rPr>
                <w:webHidden/>
                <w:rStyle w:val="IndexLink"/>
                <w:rtl w:val="true"/>
              </w:rPr>
              <w:t>پیامبر اسلام شفیع امت است</w:t>
            </w:r>
            <w:r>
              <w:rPr>
                <w:rStyle w:val="IndexLink"/>
                <w:rtl w:val="true"/>
              </w:rPr>
              <w:tab/>
            </w:r>
            <w:r>
              <w:rPr>
                <w:rStyle w:val="IndexLink"/>
              </w:rPr>
              <w:t>92</w:t>
            </w:r>
          </w:hyperlink>
        </w:p>
        <w:p>
          <w:pPr>
            <w:pStyle w:val="Contents3"/>
            <w:tabs>
              <w:tab w:val="clear" w:pos="8459"/>
              <w:tab w:val="right" w:pos="9026" w:leader="dot"/>
            </w:tabs>
            <w:rPr/>
          </w:pPr>
          <w:hyperlink w:anchor="__RefHeading___Toc2105555_2870459653">
            <w:r>
              <w:rPr>
                <w:webHidden/>
                <w:rStyle w:val="IndexLink"/>
                <w:rtl w:val="true"/>
              </w:rPr>
              <w:t>سخنانی از مفسران پیرامون آیه</w:t>
            </w:r>
            <w:r>
              <w:rPr>
                <w:rStyle w:val="IndexLink"/>
                <w:rtl w:val="true"/>
              </w:rPr>
              <w:tab/>
            </w:r>
            <w:r>
              <w:rPr>
                <w:rStyle w:val="IndexLink"/>
              </w:rPr>
              <w:t>99</w:t>
            </w:r>
          </w:hyperlink>
        </w:p>
        <w:p>
          <w:pPr>
            <w:pStyle w:val="Contents3"/>
            <w:tabs>
              <w:tab w:val="clear" w:pos="8459"/>
              <w:tab w:val="right" w:pos="9026" w:leader="dot"/>
            </w:tabs>
            <w:rPr/>
          </w:pPr>
          <w:hyperlink w:anchor="__RefHeading___Toc2105557_2870459653">
            <w:r>
              <w:rPr>
                <w:webHidden/>
                <w:rStyle w:val="IndexLink"/>
                <w:rtl w:val="true"/>
              </w:rPr>
              <w:t>سخنان فخر رازی</w:t>
            </w:r>
            <w:r>
              <w:rPr>
                <w:rStyle w:val="IndexLink"/>
                <w:rtl w:val="true"/>
              </w:rPr>
              <w:tab/>
            </w:r>
            <w:r>
              <w:rPr>
                <w:rStyle w:val="IndexLink"/>
              </w:rPr>
              <w:t>99</w:t>
            </w:r>
          </w:hyperlink>
        </w:p>
        <w:p>
          <w:pPr>
            <w:pStyle w:val="Contents3"/>
            <w:tabs>
              <w:tab w:val="clear" w:pos="8459"/>
              <w:tab w:val="right" w:pos="9026" w:leader="dot"/>
            </w:tabs>
            <w:rPr/>
          </w:pPr>
          <w:hyperlink w:anchor="__RefHeading___Toc2105559_2870459653">
            <w:r>
              <w:rPr>
                <w:webHidden/>
                <w:rStyle w:val="IndexLink"/>
                <w:rtl w:val="true"/>
              </w:rPr>
              <w:t>سخنان آلوسی</w:t>
            </w:r>
            <w:r>
              <w:rPr>
                <w:rStyle w:val="IndexLink"/>
                <w:rtl w:val="true"/>
              </w:rPr>
              <w:tab/>
            </w:r>
            <w:r>
              <w:rPr>
                <w:rStyle w:val="IndexLink"/>
              </w:rPr>
              <w:t>102</w:t>
            </w:r>
          </w:hyperlink>
        </w:p>
        <w:p>
          <w:pPr>
            <w:pStyle w:val="Contents3"/>
            <w:tabs>
              <w:tab w:val="clear" w:pos="8459"/>
              <w:tab w:val="right" w:pos="9026" w:leader="dot"/>
            </w:tabs>
            <w:rPr/>
          </w:pPr>
          <w:hyperlink w:anchor="__RefHeading___Toc2105561_2870459653">
            <w:r>
              <w:rPr>
                <w:webHidden/>
                <w:rStyle w:val="IndexLink"/>
                <w:rtl w:val="true"/>
              </w:rPr>
              <w:t xml:space="preserve">قسمتی دیگر از آیات شفاعت پیامبر اسلام </w:t>
            </w:r>
            <w:r>
              <w:rPr>
                <w:rStyle w:val="IndexLink"/>
                <w:rtl w:val="true"/>
              </w:rPr>
              <w:t>[</w:t>
            </w:r>
            <w:r>
              <w:rPr>
                <w:rStyle w:val="IndexLink"/>
                <w:rtl w:val="true"/>
              </w:rPr>
              <w:t>صلی اللّه علیه و آله و سلم</w:t>
            </w:r>
            <w:r>
              <w:rPr>
                <w:rStyle w:val="IndexLink"/>
                <w:rtl w:val="true"/>
              </w:rPr>
              <w:t>]</w:t>
              <w:tab/>
            </w:r>
            <w:r>
              <w:rPr>
                <w:rStyle w:val="IndexLink"/>
              </w:rPr>
              <w:t>111</w:t>
            </w:r>
          </w:hyperlink>
        </w:p>
        <w:p>
          <w:pPr>
            <w:pStyle w:val="Contents3"/>
            <w:tabs>
              <w:tab w:val="clear" w:pos="8459"/>
              <w:tab w:val="right" w:pos="9026" w:leader="dot"/>
            </w:tabs>
            <w:rPr/>
          </w:pPr>
          <w:hyperlink w:anchor="__RefHeading___Toc2105563_2870459653">
            <w:r>
              <w:rPr>
                <w:webHidden/>
                <w:rStyle w:val="IndexLink"/>
                <w:rtl w:val="true"/>
              </w:rPr>
              <w:t xml:space="preserve">شفاعت پیامبر اسلام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در احادیث</w:t>
            </w:r>
            <w:r>
              <w:rPr>
                <w:rStyle w:val="IndexLink"/>
                <w:rtl w:val="true"/>
              </w:rPr>
              <w:tab/>
            </w:r>
            <w:r>
              <w:rPr>
                <w:rStyle w:val="IndexLink"/>
              </w:rPr>
              <w:t>112</w:t>
            </w:r>
          </w:hyperlink>
        </w:p>
        <w:p>
          <w:pPr>
            <w:pStyle w:val="Contents3"/>
            <w:tabs>
              <w:tab w:val="clear" w:pos="8459"/>
              <w:tab w:val="right" w:pos="9026" w:leader="dot"/>
            </w:tabs>
            <w:rPr/>
          </w:pPr>
          <w:hyperlink w:anchor="__RefHeading___Toc2105565_2870459653">
            <w:r>
              <w:rPr>
                <w:webHidden/>
                <w:rStyle w:val="IndexLink"/>
                <w:rtl w:val="true"/>
              </w:rPr>
              <w:t>احادیث شیعه درباره شفاعت پیامبر</w:t>
            </w:r>
            <w:r>
              <w:rPr>
                <w:rStyle w:val="IndexLink"/>
                <w:rtl w:val="true"/>
              </w:rPr>
              <w:tab/>
            </w:r>
            <w:r>
              <w:rPr>
                <w:rStyle w:val="IndexLink"/>
              </w:rPr>
              <w:t>113</w:t>
            </w:r>
          </w:hyperlink>
        </w:p>
        <w:p>
          <w:pPr>
            <w:pStyle w:val="Contents3"/>
            <w:tabs>
              <w:tab w:val="clear" w:pos="8459"/>
              <w:tab w:val="right" w:pos="9026" w:leader="dot"/>
            </w:tabs>
            <w:rPr/>
          </w:pPr>
          <w:hyperlink w:anchor="__RefHeading___Toc2105567_2870459653">
            <w:r>
              <w:rPr>
                <w:webHidden/>
                <w:rStyle w:val="IndexLink"/>
                <w:rtl w:val="true"/>
              </w:rPr>
              <w:t>احاديث اهل سنت دربارۀ شفاعت پیامبر</w:t>
            </w:r>
            <w:r>
              <w:rPr>
                <w:rStyle w:val="IndexLink"/>
                <w:rtl w:val="true"/>
              </w:rPr>
              <w:tab/>
            </w:r>
            <w:r>
              <w:rPr>
                <w:rStyle w:val="IndexLink"/>
              </w:rPr>
              <w:t>125</w:t>
            </w:r>
          </w:hyperlink>
        </w:p>
        <w:p>
          <w:pPr>
            <w:pStyle w:val="Contents3"/>
            <w:tabs>
              <w:tab w:val="clear" w:pos="8459"/>
              <w:tab w:val="right" w:pos="9026" w:leader="dot"/>
            </w:tabs>
            <w:rPr/>
          </w:pPr>
          <w:hyperlink w:anchor="__RefHeading___Toc2105569_2870459653">
            <w:r>
              <w:rPr>
                <w:webHidden/>
                <w:rStyle w:val="IndexLink"/>
                <w:rtl w:val="true"/>
              </w:rPr>
              <w:t>شفاعت امامان معصومین علیهم السلام در قرآن</w:t>
            </w:r>
            <w:r>
              <w:rPr>
                <w:rStyle w:val="IndexLink"/>
                <w:rtl w:val="true"/>
              </w:rPr>
              <w:tab/>
            </w:r>
            <w:r>
              <w:rPr>
                <w:rStyle w:val="IndexLink"/>
              </w:rPr>
              <w:t>134</w:t>
            </w:r>
          </w:hyperlink>
        </w:p>
        <w:p>
          <w:pPr>
            <w:pStyle w:val="Contents3"/>
            <w:tabs>
              <w:tab w:val="clear" w:pos="8459"/>
              <w:tab w:val="right" w:pos="9026" w:leader="dot"/>
            </w:tabs>
            <w:rPr/>
          </w:pPr>
          <w:hyperlink w:anchor="__RefHeading___Toc2105571_2870459653">
            <w:r>
              <w:rPr>
                <w:webHidden/>
                <w:rStyle w:val="IndexLink"/>
                <w:rtl w:val="true"/>
              </w:rPr>
              <w:t>شفاعت امامان در احادیث</w:t>
            </w:r>
            <w:r>
              <w:rPr>
                <w:rStyle w:val="IndexLink"/>
                <w:rtl w:val="true"/>
              </w:rPr>
              <w:tab/>
            </w:r>
            <w:r>
              <w:rPr>
                <w:rStyle w:val="IndexLink"/>
              </w:rPr>
              <w:t>136</w:t>
            </w:r>
          </w:hyperlink>
        </w:p>
        <w:p>
          <w:pPr>
            <w:pStyle w:val="Contents3"/>
            <w:tabs>
              <w:tab w:val="clear" w:pos="8459"/>
              <w:tab w:val="right" w:pos="9026" w:leader="dot"/>
            </w:tabs>
            <w:rPr/>
          </w:pPr>
          <w:hyperlink w:anchor="__RefHeading___Toc2105573_2870459653">
            <w:r>
              <w:rPr>
                <w:webHidden/>
                <w:rStyle w:val="IndexLink"/>
                <w:rtl w:val="true"/>
              </w:rPr>
              <w:t>شفاعت حضرت فاطمه زهرا سلام اللّه عليها در احادیث</w:t>
            </w:r>
            <w:r>
              <w:rPr>
                <w:rStyle w:val="IndexLink"/>
                <w:rtl w:val="true"/>
              </w:rPr>
              <w:tab/>
            </w:r>
            <w:r>
              <w:rPr>
                <w:rStyle w:val="IndexLink"/>
              </w:rPr>
              <w:t>142</w:t>
            </w:r>
          </w:hyperlink>
        </w:p>
        <w:p>
          <w:pPr>
            <w:pStyle w:val="Contents3"/>
            <w:tabs>
              <w:tab w:val="clear" w:pos="8459"/>
              <w:tab w:val="right" w:pos="9026" w:leader="dot"/>
            </w:tabs>
            <w:rPr/>
          </w:pPr>
          <w:hyperlink w:anchor="__RefHeading___Toc2105575_2870459653">
            <w:r>
              <w:rPr>
                <w:webHidden/>
                <w:rStyle w:val="IndexLink"/>
                <w:rtl w:val="true"/>
              </w:rPr>
              <w:t>شفاعت سایر پیامبران</w:t>
            </w:r>
            <w:r>
              <w:rPr>
                <w:rStyle w:val="IndexLink"/>
                <w:rtl w:val="true"/>
              </w:rPr>
              <w:tab/>
            </w:r>
            <w:r>
              <w:rPr>
                <w:rStyle w:val="IndexLink"/>
              </w:rPr>
              <w:t>143</w:t>
            </w:r>
          </w:hyperlink>
        </w:p>
        <w:p>
          <w:pPr>
            <w:pStyle w:val="Contents3"/>
            <w:tabs>
              <w:tab w:val="clear" w:pos="8459"/>
              <w:tab w:val="right" w:pos="9026" w:leader="dot"/>
            </w:tabs>
            <w:rPr/>
          </w:pPr>
          <w:hyperlink w:anchor="__RefHeading___Toc2105577_2870459653">
            <w:r>
              <w:rPr>
                <w:webHidden/>
                <w:rStyle w:val="IndexLink"/>
                <w:rtl w:val="true"/>
              </w:rPr>
              <w:t>شفاعت مومنان</w:t>
            </w:r>
            <w:r>
              <w:rPr>
                <w:rStyle w:val="IndexLink"/>
                <w:rtl w:val="true"/>
              </w:rPr>
              <w:tab/>
            </w:r>
            <w:r>
              <w:rPr>
                <w:rStyle w:val="IndexLink"/>
              </w:rPr>
              <w:t>148</w:t>
            </w:r>
          </w:hyperlink>
        </w:p>
        <w:p>
          <w:pPr>
            <w:pStyle w:val="Contents3"/>
            <w:tabs>
              <w:tab w:val="clear" w:pos="8459"/>
              <w:tab w:val="right" w:pos="9026" w:leader="dot"/>
            </w:tabs>
            <w:rPr/>
          </w:pPr>
          <w:hyperlink w:anchor="__RefHeading___Toc2105579_2870459653">
            <w:r>
              <w:rPr>
                <w:webHidden/>
                <w:rStyle w:val="IndexLink"/>
                <w:rtl w:val="true"/>
              </w:rPr>
              <w:t>شفاعت فرشتگان</w:t>
            </w:r>
            <w:r>
              <w:rPr>
                <w:rStyle w:val="IndexLink"/>
                <w:rtl w:val="true"/>
              </w:rPr>
              <w:tab/>
            </w:r>
            <w:r>
              <w:rPr>
                <w:rStyle w:val="IndexLink"/>
              </w:rPr>
              <w:t>149</w:t>
            </w:r>
          </w:hyperlink>
        </w:p>
        <w:p>
          <w:pPr>
            <w:pStyle w:val="Contents3"/>
            <w:tabs>
              <w:tab w:val="clear" w:pos="8459"/>
              <w:tab w:val="right" w:pos="9026" w:leader="dot"/>
            </w:tabs>
            <w:rPr/>
          </w:pPr>
          <w:hyperlink w:anchor="__RefHeading___Toc2105581_2870459653">
            <w:r>
              <w:rPr>
                <w:webHidden/>
                <w:rStyle w:val="IndexLink"/>
                <w:rtl w:val="true"/>
              </w:rPr>
              <w:t>شفاعت فرشتگان در احادیث</w:t>
            </w:r>
            <w:r>
              <w:rPr>
                <w:rStyle w:val="IndexLink"/>
                <w:rtl w:val="true"/>
              </w:rPr>
              <w:tab/>
            </w:r>
            <w:r>
              <w:rPr>
                <w:rStyle w:val="IndexLink"/>
              </w:rPr>
              <w:t>153</w:t>
            </w:r>
          </w:hyperlink>
        </w:p>
        <w:p>
          <w:pPr>
            <w:pStyle w:val="Contents3"/>
            <w:tabs>
              <w:tab w:val="clear" w:pos="8459"/>
              <w:tab w:val="right" w:pos="9026" w:leader="dot"/>
            </w:tabs>
            <w:rPr/>
          </w:pPr>
          <w:hyperlink w:anchor="__RefHeading___Toc2105583_2870459653">
            <w:r>
              <w:rPr>
                <w:webHidden/>
                <w:rStyle w:val="IndexLink"/>
                <w:rtl w:val="true"/>
              </w:rPr>
              <w:t>شفاعت اعمال</w:t>
            </w:r>
            <w:r>
              <w:rPr>
                <w:rStyle w:val="IndexLink"/>
                <w:rtl w:val="true"/>
              </w:rPr>
              <w:tab/>
            </w:r>
            <w:r>
              <w:rPr>
                <w:rStyle w:val="IndexLink"/>
              </w:rPr>
              <w:t>154</w:t>
            </w:r>
          </w:hyperlink>
        </w:p>
        <w:p>
          <w:pPr>
            <w:pStyle w:val="Contents3"/>
            <w:tabs>
              <w:tab w:val="clear" w:pos="8459"/>
              <w:tab w:val="right" w:pos="9026" w:leader="dot"/>
            </w:tabs>
            <w:rPr/>
          </w:pPr>
          <w:hyperlink w:anchor="__RefHeading___Toc2105585_2870459653">
            <w:r>
              <w:rPr>
                <w:webHidden/>
                <w:rStyle w:val="IndexLink"/>
                <w:rtl w:val="true"/>
              </w:rPr>
              <w:t>شفاعت قرآن کریم</w:t>
            </w:r>
            <w:r>
              <w:rPr>
                <w:rStyle w:val="IndexLink"/>
                <w:rtl w:val="true"/>
              </w:rPr>
              <w:tab/>
            </w:r>
            <w:r>
              <w:rPr>
                <w:rStyle w:val="IndexLink"/>
              </w:rPr>
              <w:t>158</w:t>
            </w:r>
          </w:hyperlink>
        </w:p>
        <w:p>
          <w:pPr>
            <w:pStyle w:val="Contents2"/>
            <w:tabs>
              <w:tab w:val="clear" w:pos="8743"/>
              <w:tab w:val="right" w:pos="9026" w:leader="dot"/>
            </w:tabs>
            <w:rPr/>
          </w:pPr>
          <w:hyperlink w:anchor="__RefHeading___Toc2105587_2870459653">
            <w:r>
              <w:rPr>
                <w:webHidden/>
                <w:rStyle w:val="IndexLink"/>
                <w:rtl w:val="true"/>
              </w:rPr>
              <w:t>بخش پنجم</w:t>
            </w:r>
            <w:r>
              <w:rPr>
                <w:rStyle w:val="IndexLink"/>
                <w:rtl w:val="true"/>
              </w:rPr>
              <w:t xml:space="preserve">: </w:t>
            </w:r>
            <w:r>
              <w:rPr>
                <w:rStyle w:val="IndexLink"/>
                <w:rtl w:val="true"/>
              </w:rPr>
              <w:t>حدود و مرز های شفاعت</w:t>
            </w:r>
            <w:r>
              <w:rPr>
                <w:rStyle w:val="IndexLink"/>
                <w:rtl w:val="true"/>
              </w:rPr>
              <w:tab/>
            </w:r>
            <w:r>
              <w:rPr>
                <w:rStyle w:val="IndexLink"/>
              </w:rPr>
              <w:t>164</w:t>
            </w:r>
          </w:hyperlink>
        </w:p>
        <w:p>
          <w:pPr>
            <w:pStyle w:val="Contents3"/>
            <w:tabs>
              <w:tab w:val="clear" w:pos="8459"/>
              <w:tab w:val="right" w:pos="9026" w:leader="dot"/>
            </w:tabs>
            <w:rPr/>
          </w:pPr>
          <w:hyperlink w:anchor="__RefHeading___Toc2105589_2870459653">
            <w:r>
              <w:rPr>
                <w:webHidden/>
                <w:rStyle w:val="IndexLink"/>
                <w:rtl w:val="true"/>
              </w:rPr>
              <w:t>اشاره</w:t>
            </w:r>
            <w:r>
              <w:rPr>
                <w:rStyle w:val="IndexLink"/>
                <w:rtl w:val="true"/>
              </w:rPr>
              <w:tab/>
            </w:r>
            <w:r>
              <w:rPr>
                <w:rStyle w:val="IndexLink"/>
              </w:rPr>
              <w:t>164</w:t>
            </w:r>
          </w:hyperlink>
        </w:p>
        <w:p>
          <w:pPr>
            <w:pStyle w:val="Contents3"/>
            <w:tabs>
              <w:tab w:val="clear" w:pos="8459"/>
              <w:tab w:val="right" w:pos="9026" w:leader="dot"/>
            </w:tabs>
            <w:rPr/>
          </w:pPr>
          <w:hyperlink w:anchor="__RefHeading___Toc2105591_2870459653">
            <w:r>
              <w:rPr>
                <w:webHidden/>
                <w:rStyle w:val="IndexLink"/>
                <w:rtl w:val="true"/>
              </w:rPr>
              <w:t>حدود و مرز های شفاعت</w:t>
            </w:r>
            <w:r>
              <w:rPr>
                <w:rStyle w:val="IndexLink"/>
                <w:rtl w:val="true"/>
              </w:rPr>
              <w:tab/>
            </w:r>
            <w:r>
              <w:rPr>
                <w:rStyle w:val="IndexLink"/>
              </w:rPr>
              <w:t>166</w:t>
            </w:r>
          </w:hyperlink>
        </w:p>
        <w:p>
          <w:pPr>
            <w:pStyle w:val="Contents4"/>
            <w:tabs>
              <w:tab w:val="clear" w:pos="8176"/>
              <w:tab w:val="right" w:pos="9026" w:leader="dot"/>
            </w:tabs>
            <w:rPr/>
          </w:pPr>
          <w:hyperlink w:anchor="__RefHeading___Toc2105593_2870459653">
            <w:r>
              <w:rPr>
                <w:webHidden/>
                <w:rStyle w:val="IndexLink"/>
                <w:rtl w:val="true"/>
              </w:rPr>
              <w:t>اشاره</w:t>
            </w:r>
            <w:r>
              <w:rPr>
                <w:rStyle w:val="IndexLink"/>
                <w:rtl w:val="true"/>
              </w:rPr>
              <w:tab/>
            </w:r>
            <w:r>
              <w:rPr>
                <w:rStyle w:val="IndexLink"/>
              </w:rPr>
              <w:t>166</w:t>
            </w:r>
          </w:hyperlink>
        </w:p>
        <w:p>
          <w:pPr>
            <w:pStyle w:val="Contents4"/>
            <w:tabs>
              <w:tab w:val="clear" w:pos="8176"/>
              <w:tab w:val="right" w:pos="9026" w:leader="dot"/>
            </w:tabs>
            <w:rPr/>
          </w:pPr>
          <w:hyperlink w:anchor="__RefHeading___Toc2105595_2870459653">
            <w:r>
              <w:rPr>
                <w:webHidden/>
                <w:rStyle w:val="IndexLink"/>
              </w:rPr>
              <w:t>1</w:t>
            </w:r>
            <w:r>
              <w:rPr>
                <w:rStyle w:val="IndexLink"/>
                <w:rtl w:val="true"/>
              </w:rPr>
              <w:t xml:space="preserve">- " </w:t>
            </w:r>
            <w:r>
              <w:rPr>
                <w:rStyle w:val="IndexLink"/>
                <w:rtl w:val="true"/>
              </w:rPr>
              <w:t>كافر شفاعت نمی شود</w:t>
            </w:r>
            <w:r>
              <w:rPr>
                <w:rStyle w:val="IndexLink"/>
                <w:rtl w:val="true"/>
              </w:rPr>
              <w:t>"</w:t>
              <w:tab/>
            </w:r>
            <w:r>
              <w:rPr>
                <w:rStyle w:val="IndexLink"/>
              </w:rPr>
              <w:t>167</w:t>
            </w:r>
          </w:hyperlink>
        </w:p>
        <w:p>
          <w:pPr>
            <w:pStyle w:val="Contents4"/>
            <w:tabs>
              <w:tab w:val="clear" w:pos="8176"/>
              <w:tab w:val="right" w:pos="9026" w:leader="dot"/>
            </w:tabs>
            <w:rPr/>
          </w:pPr>
          <w:hyperlink w:anchor="__RefHeading___Toc2105597_2870459653">
            <w:r>
              <w:rPr>
                <w:webHidden/>
                <w:rStyle w:val="IndexLink"/>
              </w:rPr>
              <w:t>2</w:t>
            </w:r>
            <w:r>
              <w:rPr>
                <w:rStyle w:val="IndexLink"/>
                <w:rtl w:val="true"/>
              </w:rPr>
              <w:t xml:space="preserve">- </w:t>
            </w:r>
            <w:r>
              <w:rPr>
                <w:rStyle w:val="IndexLink"/>
                <w:rtl w:val="true"/>
              </w:rPr>
              <w:t>شرک گناه نا بخشیدنی است</w:t>
            </w:r>
            <w:r>
              <w:rPr>
                <w:rStyle w:val="IndexLink"/>
                <w:rtl w:val="true"/>
              </w:rPr>
              <w:tab/>
            </w:r>
            <w:r>
              <w:rPr>
                <w:rStyle w:val="IndexLink"/>
              </w:rPr>
              <w:t>168</w:t>
            </w:r>
          </w:hyperlink>
        </w:p>
        <w:p>
          <w:pPr>
            <w:pStyle w:val="Contents4"/>
            <w:tabs>
              <w:tab w:val="clear" w:pos="8176"/>
              <w:tab w:val="right" w:pos="9026" w:leader="dot"/>
            </w:tabs>
            <w:rPr/>
          </w:pPr>
          <w:hyperlink w:anchor="__RefHeading___Toc2105599_2870459653">
            <w:r>
              <w:rPr>
                <w:webHidden/>
                <w:rStyle w:val="IndexLink"/>
              </w:rPr>
              <w:t>3</w:t>
            </w:r>
            <w:r>
              <w:rPr>
                <w:rStyle w:val="IndexLink"/>
                <w:rtl w:val="true"/>
              </w:rPr>
              <w:t xml:space="preserve">- </w:t>
            </w:r>
            <w:r>
              <w:rPr>
                <w:rStyle w:val="IndexLink"/>
                <w:rtl w:val="true"/>
              </w:rPr>
              <w:t>ستم گران شفاعت نمی شوند</w:t>
            </w:r>
            <w:r>
              <w:rPr>
                <w:rStyle w:val="IndexLink"/>
                <w:rtl w:val="true"/>
              </w:rPr>
              <w:tab/>
            </w:r>
            <w:r>
              <w:rPr>
                <w:rStyle w:val="IndexLink"/>
              </w:rPr>
              <w:t>170</w:t>
            </w:r>
          </w:hyperlink>
        </w:p>
        <w:p>
          <w:pPr>
            <w:pStyle w:val="Contents4"/>
            <w:tabs>
              <w:tab w:val="clear" w:pos="8176"/>
              <w:tab w:val="right" w:pos="9026" w:leader="dot"/>
            </w:tabs>
            <w:rPr/>
          </w:pPr>
          <w:hyperlink w:anchor="__RefHeading___Toc2105601_2870459653">
            <w:r>
              <w:rPr>
                <w:webHidden/>
                <w:rStyle w:val="IndexLink"/>
              </w:rPr>
              <w:t>4</w:t>
            </w:r>
            <w:r>
              <w:rPr>
                <w:rStyle w:val="IndexLink"/>
                <w:rtl w:val="true"/>
              </w:rPr>
              <w:t xml:space="preserve">- </w:t>
            </w:r>
            <w:r>
              <w:rPr>
                <w:rStyle w:val="IndexLink"/>
                <w:rtl w:val="true"/>
              </w:rPr>
              <w:t>دشمنان خاندان رسالت شفاعت نمی شوند</w:t>
            </w:r>
            <w:r>
              <w:rPr>
                <w:rStyle w:val="IndexLink"/>
                <w:rtl w:val="true"/>
              </w:rPr>
              <w:tab/>
            </w:r>
            <w:r>
              <w:rPr>
                <w:rStyle w:val="IndexLink"/>
              </w:rPr>
              <w:t>172</w:t>
            </w:r>
          </w:hyperlink>
        </w:p>
        <w:p>
          <w:pPr>
            <w:pStyle w:val="Contents4"/>
            <w:tabs>
              <w:tab w:val="clear" w:pos="8176"/>
              <w:tab w:val="right" w:pos="9026" w:leader="dot"/>
            </w:tabs>
            <w:rPr/>
          </w:pPr>
          <w:hyperlink w:anchor="__RefHeading___Toc2105603_2870459653">
            <w:r>
              <w:rPr>
                <w:webHidden/>
                <w:rStyle w:val="IndexLink"/>
              </w:rPr>
              <w:t>5</w:t>
            </w:r>
            <w:r>
              <w:rPr>
                <w:rStyle w:val="IndexLink"/>
                <w:rtl w:val="true"/>
              </w:rPr>
              <w:t xml:space="preserve">- </w:t>
            </w:r>
            <w:r>
              <w:rPr>
                <w:rStyle w:val="IndexLink"/>
                <w:rtl w:val="true"/>
              </w:rPr>
              <w:t>مورد شفاعت باید دوست خاندان عصمت و معتقد به امامت آنان باشد</w:t>
            </w:r>
            <w:r>
              <w:rPr>
                <w:rStyle w:val="IndexLink"/>
                <w:rtl w:val="true"/>
              </w:rPr>
              <w:tab/>
            </w:r>
            <w:r>
              <w:rPr>
                <w:rStyle w:val="IndexLink"/>
              </w:rPr>
              <w:t>173</w:t>
            </w:r>
          </w:hyperlink>
        </w:p>
        <w:p>
          <w:pPr>
            <w:pStyle w:val="Contents4"/>
            <w:tabs>
              <w:tab w:val="clear" w:pos="8176"/>
              <w:tab w:val="right" w:pos="9026" w:leader="dot"/>
            </w:tabs>
            <w:rPr/>
          </w:pPr>
          <w:hyperlink w:anchor="__RefHeading___Toc2105605_2870459653">
            <w:r>
              <w:rPr>
                <w:webHidden/>
                <w:rStyle w:val="IndexLink"/>
              </w:rPr>
              <w:t>6</w:t>
            </w:r>
            <w:r>
              <w:rPr>
                <w:rStyle w:val="IndexLink"/>
                <w:rtl w:val="true"/>
              </w:rPr>
              <w:t xml:space="preserve">- </w:t>
            </w:r>
            <w:r>
              <w:rPr>
                <w:rStyle w:val="IndexLink"/>
                <w:rtl w:val="true"/>
              </w:rPr>
              <w:t>آزار کننده ذریه رسول اللّه به شفاعت نمی رسد</w:t>
            </w:r>
            <w:r>
              <w:rPr>
                <w:rStyle w:val="IndexLink"/>
                <w:rtl w:val="true"/>
              </w:rPr>
              <w:tab/>
            </w:r>
            <w:r>
              <w:rPr>
                <w:rStyle w:val="IndexLink"/>
              </w:rPr>
              <w:t>174</w:t>
            </w:r>
          </w:hyperlink>
        </w:p>
        <w:p>
          <w:pPr>
            <w:pStyle w:val="Contents4"/>
            <w:tabs>
              <w:tab w:val="clear" w:pos="8176"/>
              <w:tab w:val="right" w:pos="9026" w:leader="dot"/>
            </w:tabs>
            <w:rPr/>
          </w:pPr>
          <w:hyperlink w:anchor="__RefHeading___Toc2105607_2870459653">
            <w:r>
              <w:rPr>
                <w:webHidden/>
                <w:rStyle w:val="IndexLink"/>
              </w:rPr>
              <w:t>7</w:t>
            </w:r>
            <w:r>
              <w:rPr>
                <w:rStyle w:val="IndexLink"/>
                <w:rtl w:val="true"/>
              </w:rPr>
              <w:t xml:space="preserve">- </w:t>
            </w:r>
            <w:r>
              <w:rPr>
                <w:rStyle w:val="IndexLink"/>
                <w:rtl w:val="true"/>
              </w:rPr>
              <w:t>عقیده به شفاعت شرط پذیرفتن شفاعت است</w:t>
            </w:r>
            <w:r>
              <w:rPr>
                <w:rStyle w:val="IndexLink"/>
                <w:rtl w:val="true"/>
              </w:rPr>
              <w:tab/>
            </w:r>
            <w:r>
              <w:rPr>
                <w:rStyle w:val="IndexLink"/>
              </w:rPr>
              <w:t>175</w:t>
            </w:r>
          </w:hyperlink>
        </w:p>
        <w:p>
          <w:pPr>
            <w:pStyle w:val="Contents4"/>
            <w:tabs>
              <w:tab w:val="clear" w:pos="8176"/>
              <w:tab w:val="right" w:pos="9026" w:leader="dot"/>
            </w:tabs>
            <w:rPr/>
          </w:pPr>
          <w:hyperlink w:anchor="__RefHeading___Toc2105609_2870459653">
            <w:r>
              <w:rPr>
                <w:webHidden/>
                <w:rStyle w:val="IndexLink"/>
              </w:rPr>
              <w:t>8</w:t>
            </w:r>
            <w:r>
              <w:rPr>
                <w:rStyle w:val="IndexLink"/>
                <w:rtl w:val="true"/>
              </w:rPr>
              <w:t xml:space="preserve">- </w:t>
            </w:r>
            <w:r>
              <w:rPr>
                <w:rStyle w:val="IndexLink"/>
                <w:rtl w:val="true"/>
              </w:rPr>
              <w:t>ممانعت از پرداخت مهر</w:t>
            </w:r>
            <w:r>
              <w:rPr>
                <w:rStyle w:val="IndexLink"/>
                <w:rtl w:val="true"/>
              </w:rPr>
              <w:tab/>
            </w:r>
            <w:r>
              <w:rPr>
                <w:rStyle w:val="IndexLink"/>
              </w:rPr>
              <w:t>175</w:t>
            </w:r>
          </w:hyperlink>
        </w:p>
        <w:p>
          <w:pPr>
            <w:pStyle w:val="Contents4"/>
            <w:tabs>
              <w:tab w:val="clear" w:pos="8176"/>
              <w:tab w:val="right" w:pos="9026" w:leader="dot"/>
            </w:tabs>
            <w:rPr/>
          </w:pPr>
          <w:hyperlink w:anchor="__RefHeading___Toc2105611_2870459653">
            <w:r>
              <w:rPr>
                <w:webHidden/>
                <w:rStyle w:val="IndexLink"/>
              </w:rPr>
              <w:t>9</w:t>
            </w:r>
            <w:r>
              <w:rPr>
                <w:rStyle w:val="IndexLink"/>
                <w:rtl w:val="true"/>
              </w:rPr>
              <w:t xml:space="preserve">- </w:t>
            </w:r>
            <w:r>
              <w:rPr>
                <w:rStyle w:val="IndexLink"/>
                <w:rtl w:val="true"/>
              </w:rPr>
              <w:t>کوچک شمارنده نماز شفاعت نمی شود</w:t>
            </w:r>
            <w:r>
              <w:rPr>
                <w:rStyle w:val="IndexLink"/>
                <w:rtl w:val="true"/>
              </w:rPr>
              <w:tab/>
            </w:r>
            <w:r>
              <w:rPr>
                <w:rStyle w:val="IndexLink"/>
              </w:rPr>
              <w:t>176</w:t>
            </w:r>
          </w:hyperlink>
        </w:p>
        <w:p>
          <w:pPr>
            <w:pStyle w:val="Contents4"/>
            <w:tabs>
              <w:tab w:val="clear" w:pos="8176"/>
              <w:tab w:val="right" w:pos="9026" w:leader="dot"/>
            </w:tabs>
            <w:rPr/>
          </w:pPr>
          <w:hyperlink w:anchor="__RefHeading___Toc2105613_2870459653">
            <w:r>
              <w:rPr>
                <w:webHidden/>
                <w:rStyle w:val="IndexLink"/>
              </w:rPr>
              <w:t>10</w:t>
            </w:r>
            <w:r>
              <w:rPr>
                <w:rStyle w:val="IndexLink"/>
                <w:rtl w:val="true"/>
              </w:rPr>
              <w:t xml:space="preserve">- </w:t>
            </w:r>
            <w:r>
              <w:rPr>
                <w:rStyle w:val="IndexLink"/>
                <w:rtl w:val="true"/>
              </w:rPr>
              <w:t>غش و فریب دادن مانع از شفاعت است</w:t>
            </w:r>
            <w:r>
              <w:rPr>
                <w:rStyle w:val="IndexLink"/>
                <w:rtl w:val="true"/>
              </w:rPr>
              <w:tab/>
            </w:r>
            <w:r>
              <w:rPr>
                <w:rStyle w:val="IndexLink"/>
              </w:rPr>
              <w:t>177</w:t>
            </w:r>
          </w:hyperlink>
        </w:p>
        <w:p>
          <w:pPr>
            <w:pStyle w:val="Contents4"/>
            <w:tabs>
              <w:tab w:val="clear" w:pos="8176"/>
              <w:tab w:val="right" w:pos="9026" w:leader="dot"/>
            </w:tabs>
            <w:rPr/>
          </w:pPr>
          <w:hyperlink w:anchor="__RefHeading___Toc2105615_2870459653">
            <w:r>
              <w:rPr>
                <w:webHidden/>
                <w:rStyle w:val="IndexLink"/>
              </w:rPr>
              <w:t>11</w:t>
            </w:r>
            <w:r>
              <w:rPr>
                <w:rStyle w:val="IndexLink"/>
                <w:rtl w:val="true"/>
              </w:rPr>
              <w:t xml:space="preserve">- </w:t>
            </w:r>
            <w:r>
              <w:rPr>
                <w:rStyle w:val="IndexLink"/>
                <w:rtl w:val="true"/>
              </w:rPr>
              <w:t>زنا مورد شفاعت واقع نمی شود</w:t>
            </w:r>
            <w:r>
              <w:rPr>
                <w:rStyle w:val="IndexLink"/>
                <w:rtl w:val="true"/>
              </w:rPr>
              <w:tab/>
            </w:r>
            <w:r>
              <w:rPr>
                <w:rStyle w:val="IndexLink"/>
              </w:rPr>
              <w:t>179</w:t>
            </w:r>
          </w:hyperlink>
        </w:p>
        <w:p>
          <w:pPr>
            <w:pStyle w:val="Contents3"/>
            <w:tabs>
              <w:tab w:val="clear" w:pos="8459"/>
              <w:tab w:val="right" w:pos="9026" w:leader="dot"/>
            </w:tabs>
            <w:rPr/>
          </w:pPr>
          <w:hyperlink w:anchor="__RefHeading___Toc2105617_2870459653">
            <w:r>
              <w:rPr>
                <w:webHidden/>
                <w:rStyle w:val="IndexLink"/>
                <w:rtl w:val="true"/>
              </w:rPr>
              <w:t>شفاعت در دنیا و برزخ و قیامت</w:t>
            </w:r>
            <w:r>
              <w:rPr>
                <w:rStyle w:val="IndexLink"/>
                <w:rtl w:val="true"/>
              </w:rPr>
              <w:tab/>
            </w:r>
            <w:r>
              <w:rPr>
                <w:rStyle w:val="IndexLink"/>
              </w:rPr>
              <w:t>185</w:t>
            </w:r>
          </w:hyperlink>
        </w:p>
        <w:p>
          <w:pPr>
            <w:pStyle w:val="Contents3"/>
            <w:tabs>
              <w:tab w:val="clear" w:pos="8459"/>
              <w:tab w:val="right" w:pos="9026" w:leader="dot"/>
            </w:tabs>
            <w:rPr/>
          </w:pPr>
          <w:hyperlink w:anchor="__RefHeading___Toc2105619_2870459653">
            <w:r>
              <w:rPr>
                <w:webHidden/>
                <w:rStyle w:val="IndexLink"/>
                <w:rtl w:val="true"/>
              </w:rPr>
              <w:t>شفاعت شامل مغفرت و بالا رفتن مقام است</w:t>
            </w:r>
            <w:r>
              <w:rPr>
                <w:rStyle w:val="IndexLink"/>
                <w:rtl w:val="true"/>
              </w:rPr>
              <w:tab/>
            </w:r>
            <w:r>
              <w:rPr>
                <w:rStyle w:val="IndexLink"/>
              </w:rPr>
              <w:t>187</w:t>
            </w:r>
          </w:hyperlink>
        </w:p>
        <w:p>
          <w:pPr>
            <w:pStyle w:val="Contents2"/>
            <w:tabs>
              <w:tab w:val="clear" w:pos="8743"/>
              <w:tab w:val="right" w:pos="9026" w:leader="dot"/>
            </w:tabs>
            <w:rPr/>
          </w:pPr>
          <w:hyperlink w:anchor="__RefHeading___Toc2105621_2870459653">
            <w:r>
              <w:rPr>
                <w:webHidden/>
                <w:rStyle w:val="IndexLink"/>
                <w:rtl w:val="true"/>
              </w:rPr>
              <w:t>بخش ششم</w:t>
            </w:r>
            <w:r>
              <w:rPr>
                <w:rStyle w:val="IndexLink"/>
                <w:rtl w:val="true"/>
              </w:rPr>
              <w:t xml:space="preserve">: </w:t>
            </w:r>
            <w:r>
              <w:rPr>
                <w:rStyle w:val="IndexLink"/>
                <w:rtl w:val="true"/>
              </w:rPr>
              <w:t>اشکالات شفاعت و پاسخ از آن ها</w:t>
            </w:r>
            <w:r>
              <w:rPr>
                <w:rStyle w:val="IndexLink"/>
                <w:rtl w:val="true"/>
              </w:rPr>
              <w:tab/>
            </w:r>
            <w:r>
              <w:rPr>
                <w:rStyle w:val="IndexLink"/>
              </w:rPr>
              <w:t>194</w:t>
            </w:r>
          </w:hyperlink>
        </w:p>
        <w:p>
          <w:pPr>
            <w:pStyle w:val="Contents3"/>
            <w:tabs>
              <w:tab w:val="clear" w:pos="8459"/>
              <w:tab w:val="right" w:pos="9026" w:leader="dot"/>
            </w:tabs>
            <w:rPr/>
          </w:pPr>
          <w:hyperlink w:anchor="__RefHeading___Toc2105623_2870459653">
            <w:r>
              <w:rPr>
                <w:webHidden/>
                <w:rStyle w:val="IndexLink"/>
                <w:rtl w:val="true"/>
              </w:rPr>
              <w:t>اشاره</w:t>
            </w:r>
            <w:r>
              <w:rPr>
                <w:rStyle w:val="IndexLink"/>
                <w:rtl w:val="true"/>
              </w:rPr>
              <w:tab/>
            </w:r>
            <w:r>
              <w:rPr>
                <w:rStyle w:val="IndexLink"/>
              </w:rPr>
              <w:t>194</w:t>
            </w:r>
          </w:hyperlink>
        </w:p>
        <w:p>
          <w:pPr>
            <w:pStyle w:val="Contents3"/>
            <w:tabs>
              <w:tab w:val="clear" w:pos="8459"/>
              <w:tab w:val="right" w:pos="9026" w:leader="dot"/>
            </w:tabs>
            <w:rPr/>
          </w:pPr>
          <w:hyperlink w:anchor="__RefHeading___Toc2105625_2870459653">
            <w:r>
              <w:rPr>
                <w:webHidden/>
                <w:rStyle w:val="IndexLink"/>
                <w:rtl w:val="true"/>
              </w:rPr>
              <w:t>اشکالات شفاعت و پاسخ آن ها</w:t>
            </w:r>
            <w:r>
              <w:rPr>
                <w:rStyle w:val="IndexLink"/>
                <w:rtl w:val="true"/>
              </w:rPr>
              <w:tab/>
            </w:r>
            <w:r>
              <w:rPr>
                <w:rStyle w:val="IndexLink"/>
              </w:rPr>
              <w:t>196</w:t>
            </w:r>
          </w:hyperlink>
        </w:p>
        <w:p>
          <w:pPr>
            <w:pStyle w:val="Contents4"/>
            <w:tabs>
              <w:tab w:val="clear" w:pos="8176"/>
              <w:tab w:val="right" w:pos="9026" w:leader="dot"/>
            </w:tabs>
            <w:rPr/>
          </w:pPr>
          <w:hyperlink w:anchor="__RefHeading___Toc2105627_2870459653">
            <w:r>
              <w:rPr>
                <w:webHidden/>
                <w:rStyle w:val="IndexLink"/>
                <w:rtl w:val="true"/>
              </w:rPr>
              <w:t>اشاره</w:t>
            </w:r>
            <w:r>
              <w:rPr>
                <w:rStyle w:val="IndexLink"/>
                <w:rtl w:val="true"/>
              </w:rPr>
              <w:tab/>
            </w:r>
            <w:r>
              <w:rPr>
                <w:rStyle w:val="IndexLink"/>
              </w:rPr>
              <w:t>196</w:t>
            </w:r>
          </w:hyperlink>
        </w:p>
        <w:p>
          <w:pPr>
            <w:pStyle w:val="Contents4"/>
            <w:tabs>
              <w:tab w:val="clear" w:pos="8176"/>
              <w:tab w:val="right" w:pos="9026" w:leader="dot"/>
            </w:tabs>
            <w:rPr/>
          </w:pPr>
          <w:hyperlink w:anchor="__RefHeading___Toc2105629_2870459653">
            <w:r>
              <w:rPr>
                <w:webHidden/>
                <w:rStyle w:val="IndexLink"/>
                <w:rtl w:val="true"/>
              </w:rPr>
              <w:t>اشکال اول</w:t>
            </w:r>
            <w:r>
              <w:rPr>
                <w:rStyle w:val="IndexLink"/>
                <w:rtl w:val="true"/>
              </w:rPr>
              <w:t xml:space="preserve">: </w:t>
            </w:r>
            <w:r>
              <w:rPr>
                <w:rStyle w:val="IndexLink"/>
                <w:rtl w:val="true"/>
              </w:rPr>
              <w:t>شفاعت با عدل خدا منافات دارد</w:t>
            </w:r>
            <w:r>
              <w:rPr>
                <w:rStyle w:val="IndexLink"/>
                <w:rtl w:val="true"/>
              </w:rPr>
              <w:tab/>
            </w:r>
            <w:r>
              <w:rPr>
                <w:rStyle w:val="IndexLink"/>
              </w:rPr>
              <w:t>197</w:t>
            </w:r>
          </w:hyperlink>
        </w:p>
        <w:p>
          <w:pPr>
            <w:pStyle w:val="Contents5"/>
            <w:tabs>
              <w:tab w:val="clear" w:pos="7892"/>
              <w:tab w:val="right" w:pos="9026" w:leader="dot"/>
            </w:tabs>
            <w:rPr/>
          </w:pPr>
          <w:hyperlink w:anchor="__RefHeading___Toc2105631_2870459653">
            <w:r>
              <w:rPr>
                <w:webHidden/>
                <w:rStyle w:val="IndexLink"/>
                <w:rtl w:val="true"/>
              </w:rPr>
              <w:t>اشاره</w:t>
            </w:r>
            <w:r>
              <w:rPr>
                <w:rStyle w:val="IndexLink"/>
                <w:rtl w:val="true"/>
              </w:rPr>
              <w:tab/>
            </w:r>
            <w:r>
              <w:rPr>
                <w:rStyle w:val="IndexLink"/>
              </w:rPr>
              <w:t>197</w:t>
            </w:r>
          </w:hyperlink>
        </w:p>
        <w:p>
          <w:pPr>
            <w:pStyle w:val="Contents5"/>
            <w:tabs>
              <w:tab w:val="clear" w:pos="7892"/>
              <w:tab w:val="right" w:pos="9026" w:leader="dot"/>
            </w:tabs>
            <w:rPr/>
          </w:pPr>
          <w:hyperlink w:anchor="__RefHeading___Toc2105633_2870459653">
            <w:r>
              <w:rPr>
                <w:webHidden/>
                <w:rStyle w:val="IndexLink"/>
                <w:rtl w:val="true"/>
              </w:rPr>
              <w:t>پاسخ اشکال اول</w:t>
            </w:r>
            <w:r>
              <w:rPr>
                <w:rStyle w:val="IndexLink"/>
                <w:rtl w:val="true"/>
              </w:rPr>
              <w:tab/>
            </w:r>
            <w:r>
              <w:rPr>
                <w:rStyle w:val="IndexLink"/>
              </w:rPr>
              <w:t>198</w:t>
            </w:r>
          </w:hyperlink>
        </w:p>
        <w:p>
          <w:pPr>
            <w:pStyle w:val="Contents4"/>
            <w:tabs>
              <w:tab w:val="clear" w:pos="8176"/>
              <w:tab w:val="right" w:pos="9026" w:leader="dot"/>
            </w:tabs>
            <w:rPr/>
          </w:pPr>
          <w:hyperlink w:anchor="__RefHeading___Toc2105635_2870459653">
            <w:r>
              <w:rPr>
                <w:webHidden/>
                <w:rStyle w:val="IndexLink"/>
              </w:rPr>
              <w:t>2</w:t>
            </w:r>
            <w:r>
              <w:rPr>
                <w:rStyle w:val="IndexLink"/>
                <w:rtl w:val="true"/>
              </w:rPr>
              <w:t xml:space="preserve">- </w:t>
            </w:r>
            <w:r>
              <w:rPr>
                <w:rStyle w:val="IndexLink"/>
                <w:rtl w:val="true"/>
              </w:rPr>
              <w:t>شفاعت لغو و بیهوده است</w:t>
            </w:r>
            <w:r>
              <w:rPr>
                <w:rStyle w:val="IndexLink"/>
                <w:rtl w:val="true"/>
              </w:rPr>
              <w:tab/>
            </w:r>
            <w:r>
              <w:rPr>
                <w:rStyle w:val="IndexLink"/>
              </w:rPr>
              <w:t>200</w:t>
            </w:r>
          </w:hyperlink>
        </w:p>
        <w:p>
          <w:pPr>
            <w:pStyle w:val="Contents5"/>
            <w:tabs>
              <w:tab w:val="clear" w:pos="7892"/>
              <w:tab w:val="right" w:pos="9026" w:leader="dot"/>
            </w:tabs>
            <w:rPr/>
          </w:pPr>
          <w:hyperlink w:anchor="__RefHeading___Toc2105637_2870459653">
            <w:r>
              <w:rPr>
                <w:webHidden/>
                <w:rStyle w:val="IndexLink"/>
                <w:rtl w:val="true"/>
              </w:rPr>
              <w:t>اشاره</w:t>
            </w:r>
            <w:r>
              <w:rPr>
                <w:rStyle w:val="IndexLink"/>
                <w:rtl w:val="true"/>
              </w:rPr>
              <w:tab/>
            </w:r>
            <w:r>
              <w:rPr>
                <w:rStyle w:val="IndexLink"/>
              </w:rPr>
              <w:t>200</w:t>
            </w:r>
          </w:hyperlink>
        </w:p>
        <w:p>
          <w:pPr>
            <w:pStyle w:val="Contents5"/>
            <w:tabs>
              <w:tab w:val="clear" w:pos="7892"/>
              <w:tab w:val="right" w:pos="9026" w:leader="dot"/>
            </w:tabs>
            <w:rPr/>
          </w:pPr>
          <w:hyperlink w:anchor="__RefHeading___Toc2105639_2870459653">
            <w:r>
              <w:rPr>
                <w:webHidden/>
                <w:rStyle w:val="IndexLink"/>
                <w:rtl w:val="true"/>
              </w:rPr>
              <w:t>پاسخ ایراد</w:t>
            </w:r>
            <w:r>
              <w:rPr>
                <w:rStyle w:val="IndexLink"/>
                <w:rtl w:val="true"/>
              </w:rPr>
              <w:tab/>
            </w:r>
            <w:r>
              <w:rPr>
                <w:rStyle w:val="IndexLink"/>
              </w:rPr>
              <w:t>201</w:t>
            </w:r>
          </w:hyperlink>
        </w:p>
        <w:p>
          <w:pPr>
            <w:pStyle w:val="Contents4"/>
            <w:tabs>
              <w:tab w:val="clear" w:pos="8176"/>
              <w:tab w:val="right" w:pos="9026" w:leader="dot"/>
            </w:tabs>
            <w:rPr/>
          </w:pPr>
          <w:hyperlink w:anchor="__RefHeading___Toc2105641_2870459653">
            <w:r>
              <w:rPr>
                <w:webHidden/>
                <w:rStyle w:val="IndexLink"/>
              </w:rPr>
              <w:t>3</w:t>
            </w:r>
            <w:r>
              <w:rPr>
                <w:rStyle w:val="IndexLink"/>
                <w:rtl w:val="true"/>
              </w:rPr>
              <w:t xml:space="preserve">- </w:t>
            </w:r>
            <w:r>
              <w:rPr>
                <w:rStyle w:val="IndexLink"/>
                <w:rtl w:val="true"/>
              </w:rPr>
              <w:t>شفاعت با سنت الهی مخالفت دارد</w:t>
            </w:r>
            <w:r>
              <w:rPr>
                <w:rStyle w:val="IndexLink"/>
                <w:rtl w:val="true"/>
              </w:rPr>
              <w:tab/>
            </w:r>
            <w:r>
              <w:rPr>
                <w:rStyle w:val="IndexLink"/>
              </w:rPr>
              <w:t>202</w:t>
            </w:r>
          </w:hyperlink>
        </w:p>
        <w:p>
          <w:pPr>
            <w:pStyle w:val="Contents5"/>
            <w:tabs>
              <w:tab w:val="clear" w:pos="7892"/>
              <w:tab w:val="right" w:pos="9026" w:leader="dot"/>
            </w:tabs>
            <w:rPr/>
          </w:pPr>
          <w:hyperlink w:anchor="__RefHeading___Toc2105643_2870459653">
            <w:r>
              <w:rPr>
                <w:webHidden/>
                <w:rStyle w:val="IndexLink"/>
                <w:rtl w:val="true"/>
              </w:rPr>
              <w:t>اشاره</w:t>
            </w:r>
            <w:r>
              <w:rPr>
                <w:rStyle w:val="IndexLink"/>
                <w:rtl w:val="true"/>
              </w:rPr>
              <w:tab/>
            </w:r>
            <w:r>
              <w:rPr>
                <w:rStyle w:val="IndexLink"/>
              </w:rPr>
              <w:t>202</w:t>
            </w:r>
          </w:hyperlink>
        </w:p>
        <w:p>
          <w:pPr>
            <w:pStyle w:val="Contents5"/>
            <w:tabs>
              <w:tab w:val="clear" w:pos="7892"/>
              <w:tab w:val="right" w:pos="9026" w:leader="dot"/>
            </w:tabs>
            <w:rPr/>
          </w:pPr>
          <w:hyperlink w:anchor="__RefHeading___Toc2105645_2870459653">
            <w:r>
              <w:rPr>
                <w:webHidden/>
                <w:rStyle w:val="IndexLink"/>
                <w:rtl w:val="true"/>
              </w:rPr>
              <w:t>پاسخ ایراد</w:t>
            </w:r>
            <w:r>
              <w:rPr>
                <w:rStyle w:val="IndexLink"/>
                <w:rtl w:val="true"/>
              </w:rPr>
              <w:tab/>
            </w:r>
            <w:r>
              <w:rPr>
                <w:rStyle w:val="IndexLink"/>
              </w:rPr>
              <w:t>203</w:t>
            </w:r>
          </w:hyperlink>
        </w:p>
        <w:p>
          <w:pPr>
            <w:pStyle w:val="Contents4"/>
            <w:tabs>
              <w:tab w:val="clear" w:pos="8176"/>
              <w:tab w:val="right" w:pos="9026" w:leader="dot"/>
            </w:tabs>
            <w:rPr/>
          </w:pPr>
          <w:hyperlink w:anchor="__RefHeading___Toc2105647_2870459653">
            <w:r>
              <w:rPr>
                <w:webHidden/>
                <w:rStyle w:val="IndexLink"/>
              </w:rPr>
              <w:t>4</w:t>
            </w:r>
            <w:r>
              <w:rPr>
                <w:rStyle w:val="IndexLink"/>
                <w:rtl w:val="true"/>
              </w:rPr>
              <w:t xml:space="preserve">- </w:t>
            </w:r>
            <w:r>
              <w:rPr>
                <w:rStyle w:val="IndexLink"/>
                <w:rtl w:val="true"/>
              </w:rPr>
              <w:t>شفاعت با علم خدا سازگار نمی باشد</w:t>
            </w:r>
            <w:r>
              <w:rPr>
                <w:rStyle w:val="IndexLink"/>
                <w:rtl w:val="true"/>
              </w:rPr>
              <w:tab/>
            </w:r>
            <w:r>
              <w:rPr>
                <w:rStyle w:val="IndexLink"/>
              </w:rPr>
              <w:t>205</w:t>
            </w:r>
          </w:hyperlink>
        </w:p>
        <w:p>
          <w:pPr>
            <w:pStyle w:val="Contents5"/>
            <w:tabs>
              <w:tab w:val="clear" w:pos="7892"/>
              <w:tab w:val="right" w:pos="9026" w:leader="dot"/>
            </w:tabs>
            <w:rPr/>
          </w:pPr>
          <w:hyperlink w:anchor="__RefHeading___Toc2105649_2870459653">
            <w:r>
              <w:rPr>
                <w:webHidden/>
                <w:rStyle w:val="IndexLink"/>
                <w:rtl w:val="true"/>
              </w:rPr>
              <w:t>اشاره</w:t>
            </w:r>
            <w:r>
              <w:rPr>
                <w:rStyle w:val="IndexLink"/>
                <w:rtl w:val="true"/>
              </w:rPr>
              <w:tab/>
            </w:r>
            <w:r>
              <w:rPr>
                <w:rStyle w:val="IndexLink"/>
              </w:rPr>
              <w:t>205</w:t>
            </w:r>
          </w:hyperlink>
        </w:p>
        <w:p>
          <w:pPr>
            <w:pStyle w:val="Contents5"/>
            <w:tabs>
              <w:tab w:val="clear" w:pos="7892"/>
              <w:tab w:val="right" w:pos="9026" w:leader="dot"/>
            </w:tabs>
            <w:rPr/>
          </w:pPr>
          <w:hyperlink w:anchor="__RefHeading___Toc2105651_2870459653">
            <w:r>
              <w:rPr>
                <w:webHidden/>
                <w:rStyle w:val="IndexLink"/>
                <w:rtl w:val="true"/>
              </w:rPr>
              <w:t>پاسخ اشکال</w:t>
            </w:r>
            <w:r>
              <w:rPr>
                <w:rStyle w:val="IndexLink"/>
                <w:rtl w:val="true"/>
              </w:rPr>
              <w:tab/>
            </w:r>
            <w:r>
              <w:rPr>
                <w:rStyle w:val="IndexLink"/>
              </w:rPr>
              <w:t>205</w:t>
            </w:r>
          </w:hyperlink>
        </w:p>
        <w:p>
          <w:pPr>
            <w:pStyle w:val="Contents4"/>
            <w:tabs>
              <w:tab w:val="clear" w:pos="8176"/>
              <w:tab w:val="right" w:pos="9026" w:leader="dot"/>
            </w:tabs>
            <w:rPr/>
          </w:pPr>
          <w:hyperlink w:anchor="__RefHeading___Toc2105653_2870459653">
            <w:r>
              <w:rPr>
                <w:webHidden/>
                <w:rStyle w:val="IndexLink"/>
              </w:rPr>
              <w:t>5</w:t>
            </w:r>
            <w:r>
              <w:rPr>
                <w:rStyle w:val="IndexLink"/>
                <w:rtl w:val="true"/>
              </w:rPr>
              <w:t xml:space="preserve"> - " </w:t>
            </w:r>
            <w:r>
              <w:rPr>
                <w:rStyle w:val="IndexLink"/>
                <w:rtl w:val="true"/>
              </w:rPr>
              <w:t>وعدۀ شفاعت موجب تجری بر گناه است</w:t>
            </w:r>
            <w:r>
              <w:rPr>
                <w:rStyle w:val="IndexLink"/>
                <w:rtl w:val="true"/>
              </w:rPr>
              <w:t>"</w:t>
              <w:tab/>
            </w:r>
            <w:r>
              <w:rPr>
                <w:rStyle w:val="IndexLink"/>
              </w:rPr>
              <w:t>207</w:t>
            </w:r>
          </w:hyperlink>
        </w:p>
        <w:p>
          <w:pPr>
            <w:pStyle w:val="Contents5"/>
            <w:tabs>
              <w:tab w:val="clear" w:pos="7892"/>
              <w:tab w:val="right" w:pos="9026" w:leader="dot"/>
            </w:tabs>
            <w:rPr/>
          </w:pPr>
          <w:hyperlink w:anchor="__RefHeading___Toc2105655_2870459653">
            <w:r>
              <w:rPr>
                <w:webHidden/>
                <w:rStyle w:val="IndexLink"/>
                <w:rtl w:val="true"/>
              </w:rPr>
              <w:t>اشاره</w:t>
            </w:r>
            <w:r>
              <w:rPr>
                <w:rStyle w:val="IndexLink"/>
                <w:rtl w:val="true"/>
              </w:rPr>
              <w:tab/>
            </w:r>
            <w:r>
              <w:rPr>
                <w:rStyle w:val="IndexLink"/>
              </w:rPr>
              <w:t>207</w:t>
            </w:r>
          </w:hyperlink>
        </w:p>
        <w:p>
          <w:pPr>
            <w:pStyle w:val="Contents5"/>
            <w:tabs>
              <w:tab w:val="clear" w:pos="7892"/>
              <w:tab w:val="right" w:pos="9026" w:leader="dot"/>
            </w:tabs>
            <w:rPr/>
          </w:pPr>
          <w:hyperlink w:anchor="__RefHeading___Toc2105657_2870459653">
            <w:r>
              <w:rPr>
                <w:webHidden/>
                <w:rStyle w:val="IndexLink"/>
                <w:rtl w:val="true"/>
              </w:rPr>
              <w:t>پاسخ</w:t>
            </w:r>
            <w:r>
              <w:rPr>
                <w:rStyle w:val="IndexLink"/>
                <w:rtl w:val="true"/>
              </w:rPr>
              <w:tab/>
            </w:r>
            <w:r>
              <w:rPr>
                <w:rStyle w:val="IndexLink"/>
              </w:rPr>
              <w:t>207</w:t>
            </w:r>
          </w:hyperlink>
        </w:p>
        <w:p>
          <w:pPr>
            <w:pStyle w:val="Contents4"/>
            <w:tabs>
              <w:tab w:val="clear" w:pos="8176"/>
              <w:tab w:val="right" w:pos="9026" w:leader="dot"/>
            </w:tabs>
            <w:rPr/>
          </w:pPr>
          <w:hyperlink w:anchor="__RefHeading___Toc2105659_2870459653">
            <w:r>
              <w:rPr>
                <w:webHidden/>
                <w:rStyle w:val="IndexLink"/>
              </w:rPr>
              <w:t>6</w:t>
            </w:r>
            <w:r>
              <w:rPr>
                <w:rStyle w:val="IndexLink"/>
                <w:rtl w:val="true"/>
              </w:rPr>
              <w:t xml:space="preserve">- " </w:t>
            </w:r>
            <w:r>
              <w:rPr>
                <w:rStyle w:val="IndexLink"/>
                <w:rtl w:val="true"/>
              </w:rPr>
              <w:t>قرآن کریم شفاعت را مردود شناخته است</w:t>
            </w:r>
            <w:r>
              <w:rPr>
                <w:rStyle w:val="IndexLink"/>
                <w:rtl w:val="true"/>
              </w:rPr>
              <w:t>"</w:t>
              <w:tab/>
            </w:r>
            <w:r>
              <w:rPr>
                <w:rStyle w:val="IndexLink"/>
              </w:rPr>
              <w:t>210</w:t>
            </w:r>
          </w:hyperlink>
        </w:p>
        <w:p>
          <w:pPr>
            <w:pStyle w:val="Contents5"/>
            <w:tabs>
              <w:tab w:val="clear" w:pos="7892"/>
              <w:tab w:val="right" w:pos="9026" w:leader="dot"/>
            </w:tabs>
            <w:rPr/>
          </w:pPr>
          <w:hyperlink w:anchor="__RefHeading___Toc2105661_2870459653">
            <w:r>
              <w:rPr>
                <w:webHidden/>
                <w:rStyle w:val="IndexLink"/>
                <w:rtl w:val="true"/>
              </w:rPr>
              <w:t>اشاره</w:t>
            </w:r>
            <w:r>
              <w:rPr>
                <w:rStyle w:val="IndexLink"/>
                <w:rtl w:val="true"/>
              </w:rPr>
              <w:tab/>
            </w:r>
            <w:r>
              <w:rPr>
                <w:rStyle w:val="IndexLink"/>
              </w:rPr>
              <w:t>210</w:t>
            </w:r>
          </w:hyperlink>
        </w:p>
        <w:p>
          <w:pPr>
            <w:pStyle w:val="Contents5"/>
            <w:tabs>
              <w:tab w:val="clear" w:pos="7892"/>
              <w:tab w:val="right" w:pos="9026" w:leader="dot"/>
            </w:tabs>
            <w:rPr/>
          </w:pPr>
          <w:hyperlink w:anchor="__RefHeading___Toc2105663_2870459653">
            <w:r>
              <w:rPr>
                <w:webHidden/>
                <w:rStyle w:val="IndexLink"/>
                <w:rtl w:val="true"/>
              </w:rPr>
              <w:t>پاسخ اشکال</w:t>
            </w:r>
            <w:r>
              <w:rPr>
                <w:rStyle w:val="IndexLink"/>
                <w:rtl w:val="true"/>
              </w:rPr>
              <w:tab/>
            </w:r>
            <w:r>
              <w:rPr>
                <w:rStyle w:val="IndexLink"/>
              </w:rPr>
              <w:t>211</w:t>
            </w:r>
          </w:hyperlink>
        </w:p>
        <w:p>
          <w:pPr>
            <w:pStyle w:val="Contents4"/>
            <w:tabs>
              <w:tab w:val="clear" w:pos="8176"/>
              <w:tab w:val="right" w:pos="9026" w:leader="dot"/>
            </w:tabs>
            <w:rPr/>
          </w:pPr>
          <w:hyperlink w:anchor="__RefHeading___Toc2105665_2870459653">
            <w:r>
              <w:rPr>
                <w:webHidden/>
                <w:rStyle w:val="IndexLink"/>
              </w:rPr>
              <w:t>7</w:t>
            </w:r>
            <w:r>
              <w:rPr>
                <w:rStyle w:val="IndexLink"/>
                <w:rtl w:val="true"/>
              </w:rPr>
              <w:t xml:space="preserve">- </w:t>
            </w:r>
            <w:r>
              <w:rPr>
                <w:rStyle w:val="IndexLink"/>
                <w:rtl w:val="true"/>
              </w:rPr>
              <w:t>شفاعت در قرآن به معنی وساطت در وحی و رهبری است</w:t>
            </w:r>
            <w:r>
              <w:rPr>
                <w:rStyle w:val="IndexLink"/>
                <w:rtl w:val="true"/>
              </w:rPr>
              <w:tab/>
            </w:r>
            <w:r>
              <w:rPr>
                <w:rStyle w:val="IndexLink"/>
              </w:rPr>
              <w:t>220</w:t>
            </w:r>
          </w:hyperlink>
        </w:p>
        <w:p>
          <w:pPr>
            <w:pStyle w:val="Contents5"/>
            <w:tabs>
              <w:tab w:val="clear" w:pos="7892"/>
              <w:tab w:val="right" w:pos="9026" w:leader="dot"/>
            </w:tabs>
            <w:rPr/>
          </w:pPr>
          <w:hyperlink w:anchor="__RefHeading___Toc2105667_2870459653">
            <w:r>
              <w:rPr>
                <w:webHidden/>
                <w:rStyle w:val="IndexLink"/>
                <w:rtl w:val="true"/>
              </w:rPr>
              <w:t>اشاره</w:t>
            </w:r>
            <w:r>
              <w:rPr>
                <w:rStyle w:val="IndexLink"/>
                <w:rtl w:val="true"/>
              </w:rPr>
              <w:tab/>
            </w:r>
            <w:r>
              <w:rPr>
                <w:rStyle w:val="IndexLink"/>
              </w:rPr>
              <w:t>220</w:t>
            </w:r>
          </w:hyperlink>
        </w:p>
        <w:p>
          <w:pPr>
            <w:pStyle w:val="Contents5"/>
            <w:tabs>
              <w:tab w:val="clear" w:pos="7892"/>
              <w:tab w:val="right" w:pos="9026" w:leader="dot"/>
            </w:tabs>
            <w:rPr/>
          </w:pPr>
          <w:hyperlink w:anchor="__RefHeading___Toc2105669_2870459653">
            <w:r>
              <w:rPr>
                <w:webHidden/>
                <w:rStyle w:val="IndexLink"/>
                <w:rtl w:val="true"/>
              </w:rPr>
              <w:t>پاسخ ایراد</w:t>
            </w:r>
            <w:r>
              <w:rPr>
                <w:rStyle w:val="IndexLink"/>
                <w:rtl w:val="true"/>
              </w:rPr>
              <w:tab/>
            </w:r>
            <w:r>
              <w:rPr>
                <w:rStyle w:val="IndexLink"/>
              </w:rPr>
              <w:t>220</w:t>
            </w:r>
          </w:hyperlink>
        </w:p>
        <w:p>
          <w:pPr>
            <w:pStyle w:val="Contents4"/>
            <w:tabs>
              <w:tab w:val="clear" w:pos="8176"/>
              <w:tab w:val="right" w:pos="9026" w:leader="dot"/>
            </w:tabs>
            <w:rPr/>
          </w:pPr>
          <w:hyperlink w:anchor="__RefHeading___Toc2105671_2870459653">
            <w:r>
              <w:rPr>
                <w:webHidden/>
                <w:rStyle w:val="IndexLink"/>
              </w:rPr>
              <w:t>8</w:t>
            </w:r>
            <w:r>
              <w:rPr>
                <w:rStyle w:val="IndexLink"/>
                <w:rtl w:val="true"/>
              </w:rPr>
              <w:t xml:space="preserve">- </w:t>
            </w:r>
            <w:r>
              <w:rPr>
                <w:rStyle w:val="IndexLink"/>
                <w:rtl w:val="true"/>
              </w:rPr>
              <w:t>شفاعت با توحید در عبادت منافات دارد</w:t>
            </w:r>
            <w:r>
              <w:rPr>
                <w:rStyle w:val="IndexLink"/>
                <w:rtl w:val="true"/>
              </w:rPr>
              <w:tab/>
            </w:r>
            <w:r>
              <w:rPr>
                <w:rStyle w:val="IndexLink"/>
              </w:rPr>
              <w:t>222</w:t>
            </w:r>
          </w:hyperlink>
        </w:p>
        <w:p>
          <w:pPr>
            <w:pStyle w:val="Contents3"/>
            <w:tabs>
              <w:tab w:val="clear" w:pos="8459"/>
              <w:tab w:val="right" w:pos="9026" w:leader="dot"/>
            </w:tabs>
            <w:rPr/>
          </w:pPr>
          <w:hyperlink w:anchor="__RefHeading___Toc2105673_2870459653">
            <w:r>
              <w:rPr>
                <w:webHidden/>
                <w:rStyle w:val="IndexLink"/>
                <w:rtl w:val="true"/>
              </w:rPr>
              <w:t>شرک در عبادت و شفاعت خواهی</w:t>
            </w:r>
            <w:r>
              <w:rPr>
                <w:rStyle w:val="IndexLink"/>
                <w:rtl w:val="true"/>
              </w:rPr>
              <w:tab/>
            </w:r>
            <w:r>
              <w:rPr>
                <w:rStyle w:val="IndexLink"/>
              </w:rPr>
              <w:t>225</w:t>
            </w:r>
          </w:hyperlink>
        </w:p>
        <w:p>
          <w:pPr>
            <w:pStyle w:val="Contents3"/>
            <w:tabs>
              <w:tab w:val="clear" w:pos="8459"/>
              <w:tab w:val="right" w:pos="9026" w:leader="dot"/>
            </w:tabs>
            <w:rPr/>
          </w:pPr>
          <w:hyperlink w:anchor="__RefHeading___Toc2105675_2870459653">
            <w:r>
              <w:rPr>
                <w:webHidden/>
                <w:rStyle w:val="IndexLink"/>
                <w:rtl w:val="true"/>
              </w:rPr>
              <w:t>رابطه خضوع و عبادت</w:t>
            </w:r>
            <w:r>
              <w:rPr>
                <w:rStyle w:val="IndexLink"/>
                <w:rtl w:val="true"/>
              </w:rPr>
              <w:tab/>
            </w:r>
            <w:r>
              <w:rPr>
                <w:rStyle w:val="IndexLink"/>
              </w:rPr>
              <w:t>226</w:t>
            </w:r>
          </w:hyperlink>
        </w:p>
        <w:p>
          <w:pPr>
            <w:pStyle w:val="Contents3"/>
            <w:tabs>
              <w:tab w:val="clear" w:pos="8459"/>
              <w:tab w:val="right" w:pos="9026" w:leader="dot"/>
            </w:tabs>
            <w:rPr/>
          </w:pPr>
          <w:hyperlink w:anchor="__RefHeading___Toc2105677_2870459653">
            <w:r>
              <w:rPr>
                <w:webHidden/>
                <w:rStyle w:val="IndexLink"/>
                <w:rtl w:val="true"/>
              </w:rPr>
              <w:t>تفسیر عبادت از نظر قرآن</w:t>
            </w:r>
            <w:r>
              <w:rPr>
                <w:rStyle w:val="IndexLink"/>
                <w:rtl w:val="true"/>
              </w:rPr>
              <w:tab/>
            </w:r>
            <w:r>
              <w:rPr>
                <w:rStyle w:val="IndexLink"/>
              </w:rPr>
              <w:t>230</w:t>
            </w:r>
          </w:hyperlink>
        </w:p>
        <w:p>
          <w:pPr>
            <w:pStyle w:val="Contents3"/>
            <w:tabs>
              <w:tab w:val="clear" w:pos="8459"/>
              <w:tab w:val="right" w:pos="9026" w:leader="dot"/>
            </w:tabs>
            <w:rPr/>
          </w:pPr>
          <w:hyperlink w:anchor="__RefHeading___Toc2105679_2870459653">
            <w:r>
              <w:rPr>
                <w:webHidden/>
                <w:rStyle w:val="IndexLink"/>
                <w:rtl w:val="true"/>
              </w:rPr>
              <w:t>احادیث اسلامی و سیره صحابه</w:t>
            </w:r>
            <w:r>
              <w:rPr>
                <w:rStyle w:val="IndexLink"/>
                <w:rtl w:val="true"/>
              </w:rPr>
              <w:tab/>
            </w:r>
            <w:r>
              <w:rPr>
                <w:rStyle w:val="IndexLink"/>
              </w:rPr>
              <w:t>232</w:t>
            </w:r>
          </w:hyperlink>
        </w:p>
        <w:p>
          <w:pPr>
            <w:pStyle w:val="Contents3"/>
            <w:tabs>
              <w:tab w:val="clear" w:pos="8459"/>
              <w:tab w:val="right" w:pos="9026" w:leader="dot"/>
            </w:tabs>
            <w:rPr/>
          </w:pPr>
          <w:hyperlink w:anchor="__RefHeading___Toc2105681_2870459653">
            <w:r>
              <w:rPr>
                <w:webHidden/>
                <w:rStyle w:val="IndexLink"/>
                <w:rtl w:val="true"/>
              </w:rPr>
              <w:t>قرآن و شفاعت خواهی</w:t>
            </w:r>
            <w:r>
              <w:rPr>
                <w:rStyle w:val="IndexLink"/>
                <w:rtl w:val="true"/>
              </w:rPr>
              <w:tab/>
            </w:r>
            <w:r>
              <w:rPr>
                <w:rStyle w:val="IndexLink"/>
              </w:rPr>
              <w:t>235</w:t>
            </w:r>
          </w:hyperlink>
        </w:p>
        <w:p>
          <w:pPr>
            <w:pStyle w:val="Contents4"/>
            <w:tabs>
              <w:tab w:val="clear" w:pos="8176"/>
              <w:tab w:val="right" w:pos="9026" w:leader="dot"/>
            </w:tabs>
            <w:rPr/>
          </w:pPr>
          <w:hyperlink w:anchor="__RefHeading___Toc2105683_2870459653">
            <w:r>
              <w:rPr>
                <w:webHidden/>
                <w:rStyle w:val="IndexLink"/>
                <w:rtl w:val="true"/>
              </w:rPr>
              <w:t>اشاره</w:t>
            </w:r>
            <w:r>
              <w:rPr>
                <w:rStyle w:val="IndexLink"/>
                <w:rtl w:val="true"/>
              </w:rPr>
              <w:tab/>
            </w:r>
            <w:r>
              <w:rPr>
                <w:rStyle w:val="IndexLink"/>
              </w:rPr>
              <w:t>235</w:t>
            </w:r>
          </w:hyperlink>
        </w:p>
        <w:p>
          <w:pPr>
            <w:pStyle w:val="Contents4"/>
            <w:tabs>
              <w:tab w:val="clear" w:pos="8176"/>
              <w:tab w:val="right" w:pos="9026" w:leader="dot"/>
            </w:tabs>
            <w:rPr/>
          </w:pPr>
          <w:hyperlink w:anchor="__RefHeading___Toc2105685_2870459653">
            <w:r>
              <w:rPr>
                <w:webHidden/>
                <w:rStyle w:val="IndexLink"/>
              </w:rPr>
              <w:t>9</w:t>
            </w:r>
            <w:r>
              <w:rPr>
                <w:rStyle w:val="IndexLink"/>
                <w:rtl w:val="true"/>
              </w:rPr>
              <w:t xml:space="preserve">- </w:t>
            </w:r>
            <w:r>
              <w:rPr>
                <w:rStyle w:val="IndexLink"/>
                <w:rtl w:val="true"/>
              </w:rPr>
              <w:t>شفاعت خواستن با توحید ذاتی نیز سازگار نیست</w:t>
            </w:r>
            <w:r>
              <w:rPr>
                <w:rStyle w:val="IndexLink"/>
                <w:rtl w:val="true"/>
              </w:rPr>
              <w:tab/>
            </w:r>
            <w:r>
              <w:rPr>
                <w:rStyle w:val="IndexLink"/>
              </w:rPr>
              <w:t>237</w:t>
            </w:r>
          </w:hyperlink>
        </w:p>
        <w:p>
          <w:pPr>
            <w:pStyle w:val="Contents5"/>
            <w:tabs>
              <w:tab w:val="clear" w:pos="7892"/>
              <w:tab w:val="right" w:pos="9026" w:leader="dot"/>
            </w:tabs>
            <w:rPr/>
          </w:pPr>
          <w:hyperlink w:anchor="__RefHeading___Toc2105687_2870459653">
            <w:r>
              <w:rPr>
                <w:webHidden/>
                <w:rStyle w:val="IndexLink"/>
                <w:rtl w:val="true"/>
              </w:rPr>
              <w:t>اشاره</w:t>
            </w:r>
            <w:r>
              <w:rPr>
                <w:rStyle w:val="IndexLink"/>
                <w:rtl w:val="true"/>
              </w:rPr>
              <w:tab/>
            </w:r>
            <w:r>
              <w:rPr>
                <w:rStyle w:val="IndexLink"/>
              </w:rPr>
              <w:t>237</w:t>
            </w:r>
          </w:hyperlink>
        </w:p>
        <w:p>
          <w:pPr>
            <w:pStyle w:val="Contents5"/>
            <w:tabs>
              <w:tab w:val="clear" w:pos="7892"/>
              <w:tab w:val="right" w:pos="9026" w:leader="dot"/>
            </w:tabs>
            <w:rPr/>
          </w:pPr>
          <w:hyperlink w:anchor="__RefHeading___Toc2105689_2870459653">
            <w:r>
              <w:rPr>
                <w:webHidden/>
                <w:rStyle w:val="IndexLink"/>
                <w:rtl w:val="true"/>
              </w:rPr>
              <w:t>پاسخ ایراد</w:t>
            </w:r>
            <w:r>
              <w:rPr>
                <w:rStyle w:val="IndexLink"/>
                <w:rtl w:val="true"/>
              </w:rPr>
              <w:tab/>
            </w:r>
            <w:r>
              <w:rPr>
                <w:rStyle w:val="IndexLink"/>
              </w:rPr>
              <w:t>237</w:t>
            </w:r>
          </w:hyperlink>
        </w:p>
        <w:p>
          <w:pPr>
            <w:pStyle w:val="Contents4"/>
            <w:tabs>
              <w:tab w:val="clear" w:pos="8176"/>
              <w:tab w:val="right" w:pos="9026" w:leader="dot"/>
            </w:tabs>
            <w:rPr/>
          </w:pPr>
          <w:hyperlink w:anchor="__RefHeading___Toc2105691_2870459653">
            <w:r>
              <w:rPr>
                <w:webHidden/>
                <w:rStyle w:val="IndexLink"/>
              </w:rPr>
              <w:t>10</w:t>
            </w:r>
            <w:r>
              <w:rPr>
                <w:rStyle w:val="IndexLink"/>
                <w:rtl w:val="true"/>
              </w:rPr>
              <w:t xml:space="preserve">- </w:t>
            </w:r>
            <w:r>
              <w:rPr>
                <w:rStyle w:val="IndexLink"/>
                <w:rtl w:val="true"/>
              </w:rPr>
              <w:t>شفاعت با اصلی که قرآن تاسیس کرده منافات دارد</w:t>
            </w:r>
            <w:r>
              <w:rPr>
                <w:rStyle w:val="IndexLink"/>
                <w:rtl w:val="true"/>
              </w:rPr>
              <w:tab/>
            </w:r>
            <w:r>
              <w:rPr>
                <w:rStyle w:val="IndexLink"/>
              </w:rPr>
              <w:t>240</w:t>
            </w:r>
          </w:hyperlink>
        </w:p>
        <w:p>
          <w:pPr>
            <w:pStyle w:val="Contents5"/>
            <w:tabs>
              <w:tab w:val="clear" w:pos="7892"/>
              <w:tab w:val="right" w:pos="9026" w:leader="dot"/>
            </w:tabs>
            <w:rPr/>
          </w:pPr>
          <w:hyperlink w:anchor="__RefHeading___Toc2105693_2870459653">
            <w:r>
              <w:rPr>
                <w:webHidden/>
                <w:rStyle w:val="IndexLink"/>
                <w:rtl w:val="true"/>
              </w:rPr>
              <w:t>اشاره</w:t>
            </w:r>
            <w:r>
              <w:rPr>
                <w:rStyle w:val="IndexLink"/>
                <w:rtl w:val="true"/>
              </w:rPr>
              <w:tab/>
            </w:r>
            <w:r>
              <w:rPr>
                <w:rStyle w:val="IndexLink"/>
              </w:rPr>
              <w:t>240</w:t>
            </w:r>
          </w:hyperlink>
        </w:p>
        <w:p>
          <w:pPr>
            <w:pStyle w:val="Contents5"/>
            <w:tabs>
              <w:tab w:val="clear" w:pos="7892"/>
              <w:tab w:val="right" w:pos="9026" w:leader="dot"/>
            </w:tabs>
            <w:rPr/>
          </w:pPr>
          <w:hyperlink w:anchor="__RefHeading___Toc2105695_2870459653">
            <w:r>
              <w:rPr>
                <w:webHidden/>
                <w:rStyle w:val="IndexLink"/>
                <w:rtl w:val="true"/>
              </w:rPr>
              <w:t>پاسخ ایراد</w:t>
            </w:r>
            <w:r>
              <w:rPr>
                <w:rStyle w:val="IndexLink"/>
                <w:rtl w:val="true"/>
              </w:rPr>
              <w:tab/>
            </w:r>
            <w:r>
              <w:rPr>
                <w:rStyle w:val="IndexLink"/>
              </w:rPr>
              <w:t>241</w:t>
            </w:r>
          </w:hyperlink>
        </w:p>
        <w:p>
          <w:pPr>
            <w:pStyle w:val="Contents4"/>
            <w:tabs>
              <w:tab w:val="clear" w:pos="8176"/>
              <w:tab w:val="right" w:pos="9026" w:leader="dot"/>
            </w:tabs>
            <w:rPr/>
          </w:pPr>
          <w:hyperlink w:anchor="__RefHeading___Toc2105697_2870459653">
            <w:r>
              <w:rPr>
                <w:webHidden/>
                <w:rStyle w:val="IndexLink"/>
              </w:rPr>
              <w:t>11</w:t>
            </w:r>
            <w:r>
              <w:rPr>
                <w:rStyle w:val="IndexLink"/>
                <w:rtl w:val="true"/>
              </w:rPr>
              <w:t xml:space="preserve">- </w:t>
            </w:r>
            <w:r>
              <w:rPr>
                <w:rStyle w:val="IndexLink"/>
                <w:rtl w:val="true"/>
              </w:rPr>
              <w:t>شفاعت مستلزم تاثیر در ذات خداست</w:t>
            </w:r>
            <w:r>
              <w:rPr>
                <w:rStyle w:val="IndexLink"/>
                <w:rtl w:val="true"/>
              </w:rPr>
              <w:tab/>
            </w:r>
            <w:r>
              <w:rPr>
                <w:rStyle w:val="IndexLink"/>
              </w:rPr>
              <w:t>245</w:t>
            </w:r>
          </w:hyperlink>
        </w:p>
        <w:p>
          <w:pPr>
            <w:pStyle w:val="Contents5"/>
            <w:tabs>
              <w:tab w:val="clear" w:pos="7892"/>
              <w:tab w:val="right" w:pos="9026" w:leader="dot"/>
            </w:tabs>
            <w:rPr/>
          </w:pPr>
          <w:hyperlink w:anchor="__RefHeading___Toc2105699_2870459653">
            <w:r>
              <w:rPr>
                <w:webHidden/>
                <w:rStyle w:val="IndexLink"/>
                <w:rtl w:val="true"/>
              </w:rPr>
              <w:t>اشاره</w:t>
            </w:r>
            <w:r>
              <w:rPr>
                <w:rStyle w:val="IndexLink"/>
                <w:rtl w:val="true"/>
              </w:rPr>
              <w:tab/>
            </w:r>
            <w:r>
              <w:rPr>
                <w:rStyle w:val="IndexLink"/>
              </w:rPr>
              <w:t>245</w:t>
            </w:r>
          </w:hyperlink>
        </w:p>
        <w:p>
          <w:pPr>
            <w:pStyle w:val="Contents5"/>
            <w:tabs>
              <w:tab w:val="clear" w:pos="7892"/>
              <w:tab w:val="right" w:pos="9026" w:leader="dot"/>
            </w:tabs>
            <w:rPr/>
          </w:pPr>
          <w:hyperlink w:anchor="__RefHeading___Toc2105701_2870459653">
            <w:r>
              <w:rPr>
                <w:webHidden/>
                <w:rStyle w:val="IndexLink"/>
                <w:rtl w:val="true"/>
              </w:rPr>
              <w:t>پاسخ ایراد</w:t>
            </w:r>
            <w:r>
              <w:rPr>
                <w:rStyle w:val="IndexLink"/>
                <w:rtl w:val="true"/>
              </w:rPr>
              <w:tab/>
            </w:r>
            <w:r>
              <w:rPr>
                <w:rStyle w:val="IndexLink"/>
              </w:rPr>
              <w:t>245</w:t>
            </w:r>
          </w:hyperlink>
        </w:p>
        <w:p>
          <w:pPr>
            <w:pStyle w:val="Contents2"/>
            <w:tabs>
              <w:tab w:val="clear" w:pos="8743"/>
              <w:tab w:val="right" w:pos="9026" w:leader="dot"/>
            </w:tabs>
            <w:rPr/>
          </w:pPr>
          <w:hyperlink w:anchor="__RefHeading___Toc2105703_2870459653">
            <w:r>
              <w:rPr>
                <w:webHidden/>
                <w:rStyle w:val="IndexLink"/>
                <w:rtl w:val="true"/>
              </w:rPr>
              <w:t>پا ورقی ها</w:t>
            </w:r>
            <w:r>
              <w:rPr>
                <w:rStyle w:val="IndexLink"/>
                <w:rtl w:val="true"/>
              </w:rPr>
              <w:tab/>
            </w:r>
            <w:r>
              <w:rPr>
                <w:rStyle w:val="IndexLink"/>
              </w:rPr>
              <w:t>249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903_80435"/>
      <w:bookmarkStart w:id="1" w:name="pg10903_80435"/>
      <w:bookmarkEnd w:id="1"/>
    </w:p>
    <w:p>
      <w:pPr>
        <w:pStyle w:val="Heading2"/>
        <w:numPr>
          <w:ilvl w:val="1"/>
          <w:numId w:val="1"/>
        </w:numPr>
        <w:rPr/>
      </w:pPr>
      <w:bookmarkStart w:id="2" w:name="pg10903_80435"/>
      <w:bookmarkStart w:id="3" w:name="__RefHeading___Toc2105463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مطهری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کاردان</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در راه حق،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3365101</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در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زهرا روؤفی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05465_2870459653"/>
      <w:bookmarkStart w:id="6" w:name="_Toc2"/>
      <w:bookmarkEnd w:id="5"/>
      <w:r>
        <w:rPr>
          <w:rtl w:val="true"/>
        </w:rPr>
        <w:t>مقدمه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کتاب شفاعت اثر گروه امامت موسسه ی در راه حق که هم اکنون به خواست خدا منتشر می شود کتابی است که در بحث شفاعت می تواند مفید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ی شفاعت کتاب های متعددی به رشته تحریر در آمده است ولی تلاش دوستان موجب شد که به مدارک بیش تری دست یابند، و بحث های دیگری اضافه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است آن چه در این کتاب ارائه شده برای پژوهندگان مبحث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علاقمندان به مسائل اسلامی جالب و سودمند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موسسه ی در راه حق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1359/12/6</w:t>
      </w:r>
      <w:r>
        <w:rPr>
          <w:rFonts w:eastAsia="Times New Roman" w:cs="Times New Roman" w:ascii="Times New Roman" w:hAnsi="Times New Roman"/>
          <w:color w:val="111111"/>
          <w:sz w:val="28"/>
          <w:szCs w:val="28"/>
          <w:rtl w:val="true"/>
          <w:lang w:val="en-US" w:bidi="en-US"/>
        </w:rPr>
        <w:t xml:space="preserve"> </w:t>
      </w:r>
      <w:bookmarkStart w:id="7" w:name="pg10903_80439"/>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و الحمد للّه رب العالمين ، و صلى اللّه علی خیر خلقه محمد و آله الطاهرین</w:t>
      </w:r>
    </w:p>
    <w:p>
      <w:pPr>
        <w:pStyle w:val="Heading2"/>
        <w:numPr>
          <w:ilvl w:val="1"/>
          <w:numId w:val="1"/>
        </w:numPr>
        <w:rPr/>
      </w:pPr>
      <w:bookmarkStart w:id="8" w:name="__RefHeading___Toc2105467_2870459653"/>
      <w:bookmarkStart w:id="9" w:name="_Toc3"/>
      <w:bookmarkEnd w:id="8"/>
      <w:r>
        <w:rPr>
          <w:rtl w:val="true"/>
        </w:rPr>
        <w:t>پیش گفتار</w:t>
      </w:r>
      <w:bookmarkEnd w:id="9"/>
    </w:p>
    <w:p>
      <w:pPr>
        <w:pStyle w:val="BookText"/>
        <w:rPr/>
      </w:pPr>
      <w:r>
        <w:rPr>
          <w:rFonts w:ascii="IRNazanin" w:hAnsi="IRNazanin" w:eastAsia="IRNazanin"/>
          <w:color w:val="111111"/>
          <w:sz w:val="28"/>
          <w:sz w:val="28"/>
          <w:szCs w:val="28"/>
          <w:rtl w:val="true"/>
          <w:lang w:bidi="fa-IR"/>
        </w:rPr>
        <w:t>اصولا هدف قانون ها و حکومت های بشری رفع نیاز های زندگی است و در باب مجازات ها و کیفر هایی که برای تخلف از قانون وضع می شود همین مطلب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گاهی عقوبت و کیفر بر حسب نیاز های مادی حاکم تغییر می پذیرد و رشوه و یا وساطت پارتی ، حاکم را از اجراء کیفر منصرف می نماید و به جای عقوبت پولی می گیرد و گناه را می بخشد چون به آن مال نیازمند است و یا وساطت شفیع و پارتی را می پذیرد ، چون به وجود شفیع نیاز دارد و احیانا از وجود شفیع می تواند استفاده کند و گاهی مجرم برای فرار از عقوبت به زور و قدرت خود و یا به حمایت قبیله و طایفه ی خود متوسل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زمانی که حکومت های بشری بین مردم رواج پیدا کرده در قسمت جرم و مخالفت با قانون نیز این روش ها 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آراء و عقاید مردم جاهلیت درباره ی عقوبت های الهی و مخالفت با قوانین آسمانی همین 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گمان می کردند قوانین الهی و کیفر و جزای اعمال مانند همین نظام دنیوی است و بر همین اساس می پنداشتند در جهان دیگر نیز رشوه و پارتی بازی و زور و قدرت به کار می آید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 پرستان هم درباره ی بت های خود چنین می اندیشیدند، از </w:t>
      </w:r>
      <w:bookmarkStart w:id="10" w:name="pg10903_80440"/>
    </w:p>
    <w:p>
      <w:pPr>
        <w:pStyle w:val="BookText"/>
        <w:rPr/>
      </w:pPr>
      <w:bookmarkEnd w:id="10"/>
      <w:r>
        <w:rPr>
          <w:rFonts w:ascii="IRNazanin" w:hAnsi="IRNazanin" w:eastAsia="IRNazanin"/>
          <w:color w:val="111111"/>
          <w:sz w:val="28"/>
          <w:sz w:val="28"/>
          <w:szCs w:val="28"/>
          <w:rtl w:val="true"/>
          <w:lang w:bidi="fa-IR"/>
        </w:rPr>
        <w:t>این جهت در پیش گاه آن ها قربانی ها و هدایائی تقدیم می کردند برای این که گناه شان بخشیده شود و یا در گرفتاری ها و نیاز های دنیوی مورد توجه آن ها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گاهی در مقابل خدایان خود انسانی را قربان می کردند و خون او را می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آئین های هند مانند آئین بودائی و برهمی قربانی آدمیان بخصوص قربانی اسراء معمول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پسران و دختران زیبا روی را به آلهه ی نیل تقدیم می نمودند و برخی از قبایل عرب نیز این سنت را بکار می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ریشه ی تمام این افکار، این پندار بی اساس است که علل و عوامل طبیعی این عالم همیشه و در هر جا بکار می آید و نظام های این جهان که احیانا برخی از آن ها ساختگی و باطل است در آن جهان نیز حاکم خواهد بود</w:t>
      </w:r>
      <w:r>
        <w:rPr>
          <w:rFonts w:eastAsia="IRNazanin" w:cs="IRNazanin"/>
          <w:color w:val="111111"/>
          <w:sz w:val="28"/>
          <w:szCs w:val="28"/>
          <w:rtl w:val="true"/>
          <w:lang w:bidi="fa-IR"/>
        </w:rPr>
        <w:t>.</w:t>
      </w:r>
    </w:p>
    <w:p>
      <w:pPr>
        <w:pStyle w:val="Heading2"/>
        <w:numPr>
          <w:ilvl w:val="1"/>
          <w:numId w:val="1"/>
        </w:numPr>
        <w:rPr/>
      </w:pPr>
      <w:bookmarkStart w:id="11" w:name="__RefHeading___Toc2105469_2870459653"/>
      <w:bookmarkStart w:id="12" w:name="_Toc4"/>
      <w:bookmarkEnd w:id="11"/>
      <w:r>
        <w:rPr>
          <w:rtl w:val="true"/>
        </w:rPr>
        <w:t>قرآن کریم و عقاید جاهلیت</w:t>
      </w:r>
      <w:bookmarkEnd w:id="12"/>
    </w:p>
    <w:p>
      <w:pPr>
        <w:pStyle w:val="BookText"/>
        <w:rPr/>
      </w:pPr>
      <w:r>
        <w:rPr>
          <w:rFonts w:ascii="IRNazanin" w:hAnsi="IRNazanin" w:eastAsia="IRNazanin"/>
          <w:color w:val="111111"/>
          <w:sz w:val="28"/>
          <w:sz w:val="28"/>
          <w:szCs w:val="28"/>
          <w:rtl w:val="true"/>
          <w:lang w:bidi="fa-IR"/>
        </w:rPr>
        <w:t xml:space="preserve">قرآن کریم با زبان های مختلف این اندیشه را سرکوب می نماید، گاهی به طور کلی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الْأَمْرُ يَومَئِذٍ لِلّهِ</w:t>
      </w:r>
      <w:r>
        <w:rPr>
          <w:rStyle w:val="FootnoteAnchor"/>
          <w:rtl w:val="true"/>
        </w:rPr>
        <w:footnoteReference w:id="2"/>
      </w:r>
      <w:r>
        <w:rPr>
          <w:rFonts w:ascii="IRNazanin" w:hAnsi="IRNazanin" w:eastAsia="IRNazanin"/>
          <w:color w:val="111111"/>
          <w:sz w:val="28"/>
          <w:sz w:val="28"/>
          <w:szCs w:val="28"/>
          <w:rtl w:val="true"/>
          <w:lang w:bidi="fa-IR"/>
        </w:rPr>
        <w:t>در چنین روزی تنها کار به دست خداست و هیچ موثر دیگری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جای دیگر به همین منظور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 تَبَرَّأَ الَّذينَ اتُّبِعُوا مِنَ الَّذينَ اتَّبَعُوا وَ رَأَوُا الْعَذَابَ وَ تَقَطَّعَتْ بِهِمُ الأَسْبَابُ</w:t>
      </w:r>
      <w:r>
        <w:rPr>
          <w:rStyle w:val="FootnoteAnchor"/>
          <w:rtl w:val="true"/>
        </w:rPr>
        <w:footnoteReference w:id="3"/>
      </w:r>
      <w:r>
        <w:rPr>
          <w:rFonts w:ascii="IRNazanin" w:hAnsi="IRNazanin" w:eastAsia="IRNazanin"/>
          <w:color w:val="111111"/>
          <w:sz w:val="28"/>
          <w:sz w:val="28"/>
          <w:szCs w:val="28"/>
          <w:rtl w:val="true"/>
          <w:lang w:bidi="fa-IR"/>
        </w:rPr>
        <w:t>هنگامی که بیزاری جویند آنان که پیروی شدند از آنان که پیروی کردند و عذاب را ببینند و اسباب و رشته ها گسیخته شود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با بیان روشن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ارتباط میان آنان و وسائلی که به خیال خود تهیه کرده بودند بریده می شود و به حال آنان سودی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 که در آیۀ دیگر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جِئْتُمُونا فُرادى كَما خَلَقْناكُم أَوَّلَ مَرَّةٍ وَ تَرَكْتُمْ مَا خَوَلنَاكُمْ وَرَاءَ ظُهُورِكُمْ وَ مَا نَرَى مَعَكُمْ شُفَعَائَكُمُ الَّذينَ زَعَمْتُمْ أَنَّهُمْ فِيكُمْ شُرَكَاءُ لَقَدْ تَقَطَّعَ بَيْنَكُمْ وَ ضَلَّ عَنْكُمْ مَا كُنتُمْ تَزْعُمُونَ</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همانا تنها نزد ما آمدید هم چنان که نخست شما را تنها آفریدیم و آن چه به شما دادیم پشت سر نهادید و شفیعانی که می پنداشتید آنان شرکتی در شما دارند، نمی بینیم همانا ارتباط ما بین شما بگسیخت و آن چه گمان می کردید از دست شما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نیز روشن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جهان دیگر پیوند هایی که در این جهان میان انسان ها هست مانند ارتباط آنان با مال و ثروت و یاران و دوستان و دیگر وسائل مادی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نمونه یی از آیاتی است که تاثیر اسباب و علل این عالم را در دنیای دیگر انکار می کند ولی در پاره یی از آیات ، انگشت روی اسباب خاصی می گذارد و صریحا بطلان تاثیر آن ها را اعلام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شفاعت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معنی که در پیش یاد آوری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ملاک های غلطی که در این دنیا در حکومت های بشری راه دارد از جمله اسباب و وسائل مخصوص این عالم است و آیات بسیاری این گونه شفاعت ها را نفی می کند در عین این که آیات دیگری شفاعت روی میزان صحیح و ملاکی که با عدل و داد سازگار است و نوعی از رحمت پروردگار به شمار می آید اثبات می نماید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کتاب آیات و احادیثی که در باره ی شفاعت آمده بررسی می شود و شفاعت های منفی و شفاعت هایی که دلیل بر اثبات آن ها در منابع دینی موجود است توضیح داده می شود، و اشکالاتی که درباره ی شفاعت شده پاسخ داده می شود</w:t>
      </w:r>
      <w:r>
        <w:rPr>
          <w:rFonts w:eastAsia="IRNazanin" w:cs="IRNazanin"/>
          <w:color w:val="111111"/>
          <w:sz w:val="28"/>
          <w:szCs w:val="28"/>
          <w:rtl w:val="true"/>
          <w:lang w:bidi="fa-IR"/>
        </w:rPr>
        <w:t xml:space="preserve">.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10903_80446"/>
      <w:bookmarkStart w:id="14" w:name="pg10903_80446"/>
      <w:bookmarkEnd w:id="14"/>
    </w:p>
    <w:p>
      <w:pPr>
        <w:pStyle w:val="Heading2"/>
        <w:numPr>
          <w:ilvl w:val="1"/>
          <w:numId w:val="1"/>
        </w:numPr>
        <w:rPr/>
      </w:pPr>
      <w:bookmarkStart w:id="15" w:name="pg10903_80446"/>
      <w:bookmarkStart w:id="16" w:name="__RefHeading___Toc2105471_2870459653"/>
      <w:bookmarkStart w:id="17" w:name="_Toc5"/>
      <w:bookmarkEnd w:id="15"/>
      <w:bookmarkEnd w:id="16"/>
      <w:r>
        <w:rPr>
          <w:rtl w:val="true"/>
        </w:rPr>
        <w:t>بخش اول</w:t>
      </w:r>
      <w:r>
        <w:rPr>
          <w:rtl w:val="true"/>
        </w:rPr>
        <w:t xml:space="preserve">: </w:t>
      </w:r>
      <w:r>
        <w:rPr>
          <w:rtl w:val="true"/>
        </w:rPr>
        <w:t>آیات نفی</w:t>
      </w:r>
      <w:bookmarkEnd w:id="17"/>
    </w:p>
    <w:p>
      <w:pPr>
        <w:pStyle w:val="Heading3"/>
        <w:numPr>
          <w:ilvl w:val="2"/>
          <w:numId w:val="1"/>
        </w:numPr>
        <w:rPr/>
      </w:pPr>
      <w:bookmarkStart w:id="18" w:name="__RefHeading___Toc2105473_2870459653"/>
      <w:bookmarkStart w:id="19" w:name="_Toc6"/>
      <w:bookmarkEnd w:id="18"/>
      <w:r>
        <w:rPr>
          <w:rtl w:val="true"/>
        </w:rPr>
        <w:t>اشاره</w:t>
      </w:r>
      <w:bookmarkEnd w:id="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آیات نفی کلّی شفاعت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آیات انحصار شفاعت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آیات نفی هر گونه شفیعی دربارۀ گروه خاصّی از مردم</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نفى شفعاء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0903_80450"/>
      <w:bookmarkStart w:id="21" w:name="pg10903_80450"/>
      <w:bookmarkEnd w:id="21"/>
    </w:p>
    <w:p>
      <w:pPr>
        <w:pStyle w:val="Heading3"/>
        <w:numPr>
          <w:ilvl w:val="2"/>
          <w:numId w:val="1"/>
        </w:numPr>
        <w:rPr/>
      </w:pPr>
      <w:bookmarkStart w:id="22" w:name="pg10903_80450"/>
      <w:bookmarkStart w:id="23" w:name="__RefHeading___Toc2105475_2870459653"/>
      <w:bookmarkStart w:id="24" w:name="_Toc7"/>
      <w:bookmarkEnd w:id="22"/>
      <w:bookmarkEnd w:id="23"/>
      <w:r>
        <w:rPr>
          <w:rtl w:val="true"/>
        </w:rPr>
        <w:t>آیات نفی شفاعت</w:t>
      </w:r>
      <w:bookmarkEnd w:id="24"/>
    </w:p>
    <w:p>
      <w:pPr>
        <w:pStyle w:val="Heading4"/>
        <w:numPr>
          <w:ilvl w:val="3"/>
          <w:numId w:val="1"/>
        </w:numPr>
        <w:rPr/>
      </w:pPr>
      <w:bookmarkStart w:id="25" w:name="__RefHeading___Toc2105477_2870459653"/>
      <w:bookmarkStart w:id="26" w:name="_Toc8"/>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نخستین مانع و عمده ترین اشکالی که در بحث شفاعت وجود دارد تنافی و تعارض بدوی است که بین آیات قرآن در این مسئله دیده می شود و قبل از هر چیز باید این مانع از سر راه برداشته شود و این تعارض ظاهری بر طرف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این هدف باید این آیات بطور کامل بررسی شود و گروه بندی هایی که می توان برای آیات نفی شفاعت در نظر گرفت انجام شود از این جهت در این نگارش آیات نفی شفاعت به چند دسته تقسیم شده است</w:t>
      </w:r>
      <w:r>
        <w:rPr>
          <w:rFonts w:eastAsia="IRNazanin" w:cs="IRNazanin"/>
          <w:color w:val="111111"/>
          <w:sz w:val="28"/>
          <w:szCs w:val="28"/>
          <w:rtl w:val="true"/>
          <w:lang w:bidi="fa-IR"/>
        </w:rPr>
        <w:t>.</w:t>
      </w:r>
    </w:p>
    <w:p>
      <w:pPr>
        <w:pStyle w:val="Heading4"/>
        <w:numPr>
          <w:ilvl w:val="3"/>
          <w:numId w:val="1"/>
        </w:numPr>
        <w:rPr/>
      </w:pPr>
      <w:bookmarkStart w:id="27" w:name="__RefHeading___Toc2105479_2870459653"/>
      <w:bookmarkStart w:id="28" w:name="_Toc9"/>
      <w:bookmarkEnd w:id="27"/>
      <w:r>
        <w:rPr>
          <w:rtl w:val="true"/>
        </w:rPr>
        <w:t xml:space="preserve">الف </w:t>
      </w:r>
      <w:r>
        <w:rPr>
          <w:rtl w:val="true"/>
        </w:rPr>
        <w:t xml:space="preserve">= </w:t>
      </w:r>
      <w:r>
        <w:rPr>
          <w:rtl w:val="true"/>
        </w:rPr>
        <w:t>آیات نفی کلی شفاعت</w:t>
      </w:r>
      <w:bookmarkEnd w:id="28"/>
    </w:p>
    <w:p>
      <w:pPr>
        <w:pStyle w:val="BookText"/>
        <w:rPr/>
      </w:pPr>
      <w:r>
        <w:rPr>
          <w:rFonts w:ascii="IRNazanin" w:hAnsi="IRNazanin" w:eastAsia="IRNazanin"/>
          <w:color w:val="111111"/>
          <w:sz w:val="28"/>
          <w:sz w:val="28"/>
          <w:szCs w:val="28"/>
          <w:rtl w:val="true"/>
          <w:lang w:bidi="fa-IR"/>
        </w:rPr>
        <w:t>در قرآن کریم در بسیاری از موارد به طور کلی شفاعت نفی شده که نمونه یی از آن ها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يَا بَنِي إِسْرَائِيلَ اذْكُرُوا نِعْمَتَى الَّتى اَنعَمْتُ عَلَيْكُمْ وَ اَنَّى فَضَّلْتُكُمْ عَلَى الْعالَمينَ وَ اتَّقُوا يَوْمًا لا تَجري نَفْسٌ عَنْ نَفْسٍ شَيْئاً وَلا يُقْبَلُ مِنْها شفاعَةٌ وَلا يُوجَدُ مِنْها عَدَلٌ وَلا هُمْ يُنصَرُونَ</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بنی اسرائیل یاد آورید نعمتی را که به شما ارزانی داشتم و آن که شما را بر جهانیان برتری دادم، بترسید و پروا داشته باشید از روزی که کسی از کس دیگر کفایت نکند و از کسی شفاعت پذیرفته نشود و عوضی برای گناه از کسی گرفته نشده و از کسی یاری نشود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بَنِي إِسْرَائِيلَ اذْكُرُوا نِعْمَتِيَ الَّتى اَنْعَمْتُ عَلَيْكُمْ وَ إِنِّي فَضَّلْتُكُمْ عَلَى الْعَالَمِينَ وَ اتَّقُوا يَوْماً لا تَجْرَى نَفْسٌ عَنْ نَفْسٍ شَيْئًا وَلَا يُقْبَلُ</w:t>
      </w:r>
    </w:p>
    <w:p>
      <w:pPr>
        <w:pStyle w:val="BookText"/>
        <w:rPr/>
      </w:pPr>
      <w:r>
        <w:rPr>
          <w:rFonts w:ascii="Amiri" w:hAnsi="Amiri" w:eastAsia="Amiri" w:cs="Amiri"/>
          <w:color w:val="111111"/>
          <w:sz w:val="28"/>
          <w:sz w:val="28"/>
          <w:szCs w:val="28"/>
          <w:rtl w:val="true"/>
          <w:lang w:bidi="ar-SA"/>
        </w:rPr>
        <w:t>مِنها عَدلٌ وَلا تَنفَعُها شَفَاعَةً وَلا هُمْ يُنصَرُونَ</w:t>
      </w:r>
      <w:r>
        <w:rPr>
          <w:rStyle w:val="FootnoteAnchor"/>
          <w:rtl w:val="true"/>
        </w:rPr>
        <w:footnoteReference w:id="6"/>
      </w:r>
      <w:r>
        <w:rPr>
          <w:rFonts w:ascii="IRNazanin" w:hAnsi="IRNazanin" w:eastAsia="IRNazanin"/>
          <w:color w:val="111111"/>
          <w:sz w:val="28"/>
          <w:sz w:val="28"/>
          <w:szCs w:val="28"/>
          <w:rtl w:val="true"/>
          <w:lang w:bidi="fa-IR"/>
        </w:rPr>
        <w:t xml:space="preserve">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بنی اسرائیل بیاد آورید نعمتی که به شما دادم و این که شما را بر جهانیان برتری دادم و بپرهیزید از روزی که هیچ کس از شخص دیگر کفایت نکند و عوضی پذیرفته نشود و شفاعت سود ندهد و کسی یاری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دو آیه اگر چه اصل وجود شفاعت مورد انکار قرار نگرفته ولی تاثیر و قبول شفاعت به طور کلی نفی شده است و منکر شفاعت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سودمند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می کند چنان که معتقد به آن نیز شفاعت و وساطت موثر را ادعا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دو آیه فوق از آیات نفی کلی شفاعت خواهد بود، چون به طور عموم می فرماید هیچ شفاعتی پذیرفته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آیات توجه منکران شفاعت ها را به خود جلب نموده به گونه یی که به استناد این ها به طور کلی شفاعت را نفی کرده اند ولی برای فهمیدن مقصود واقعی آیات قرآن کریم نمی توان به ظاهر بدوی یک یا دو آیه چشم دوخت و از آیات دیگر چشم پوشید، بلکه باید به آیات دیگر نیز مراجعه کرد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درباره بنی اسرائیل است و این گروه به خصوص مورد خطاب واقع شده اند چنان که 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ولاهم ينصرون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خصوص بنی اسرائیل است و نصرت و یاری را از آنان نفی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به آیات مربوط به بنی اسرائیل مراجعه می شود به دست می آید که آنان خویشتن را امتی برگزیده و ممتاز می دانستند و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پسران خدا و دوستان او هستیم و وارد بهشت نمی شود مگر کسی که یهودی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قرآن مجید این اندیشه را محکوم می کند و عامل نجات را ایمان به خدا و تسلیم در برابر فرمان او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تِلْكَ اَمَانِيُّهُمْ قُلْ هَاتُوا بُرْهَانَكُمْ إِنْ كُنْتُمْ صَادِقِينَ ، بَلَى مَنْ</w:t>
      </w:r>
    </w:p>
    <w:p>
      <w:pPr>
        <w:pStyle w:val="BookText"/>
        <w:rPr/>
      </w:pPr>
      <w:r>
        <w:rPr>
          <w:rFonts w:ascii="Amiri" w:hAnsi="Amiri" w:eastAsia="Amiri" w:cs="Amiri"/>
          <w:color w:val="111111"/>
          <w:sz w:val="28"/>
          <w:sz w:val="28"/>
          <w:szCs w:val="28"/>
          <w:rtl w:val="true"/>
          <w:lang w:bidi="ar-SA"/>
        </w:rPr>
        <w:t>اَسْلَمَ وَجْهَهُ لِلَّهِ وَ هُوَ مُحْسِنٌ فَلَهُ أَجْرُهُ عِنْدَ رَبِّهِ وَلا خَوْفٌ عَلَيْهِمْ وَلا هُم يَحزَنُونَ</w:t>
      </w:r>
      <w:r>
        <w:rPr>
          <w:rStyle w:val="FootnoteAnchor"/>
          <w:rtl w:val="true"/>
        </w:rPr>
        <w:footnoteReference w:id="7"/>
      </w:r>
      <w:r>
        <w:rPr>
          <w:rFonts w:ascii="IRNazanin" w:hAnsi="IRNazanin" w:eastAsia="IRNazanin"/>
          <w:color w:val="111111"/>
          <w:sz w:val="28"/>
          <w:sz w:val="28"/>
          <w:szCs w:val="28"/>
          <w:rtl w:val="true"/>
          <w:lang w:bidi="fa-IR"/>
        </w:rPr>
        <w:t xml:space="preserve">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آرزو های آنان است بگو اگر راست می گوئید برای گفتار خود دلیلی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کسی که تسلیم خدا باشد و عمل نیک انجام دهد چنین کسی پاداشش نزد پروردگار است و ترس و اندوهی برای شان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می توان گفت این دو آیه که خطاب به بنی اسرائیل است شفاعتی را نفی می کند که مورد اعتقاد یهود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ملاک شفاعت را وابستگی جسمی به انبیاء الهی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بزرگان علم تفسیر نیز وقتی به این دو آیه می رسند می گویند این دو آیه مربوط به شفاعتی است که یهود دربارۀ خود معتقد بودند و می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پیامبر زاده ایم و در روز رستاخیز به همین جهت مورد شفاعت قرار خواهیم گرفت </w:t>
      </w:r>
      <w:r>
        <w:rPr>
          <w:rFonts w:eastAsia="IRNazanin" w:cs="IRNazanin"/>
          <w:color w:val="111111"/>
          <w:sz w:val="28"/>
          <w:szCs w:val="28"/>
          <w:rtl w:val="true"/>
          <w:lang w:bidi="fa-IR"/>
        </w:rPr>
        <w:t xml:space="preserve">. "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در نتیجه می توان گفت اگر چه آیۀ مبارکه نبودن شفاعت و وساطت را از خصوصیات روز قیامت می شمارد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هیچ کس از کسان دیگر کفایت نمی کند ولی منظور نفی شفاعت بر اساس ملاک های نا درستی است که در پندار گروه های منحرف و یا در حکومت های بشری به کار می آید چنان که خویشی و وابستگی نسبی به حاکم یا مقربین در گاه حاکم در حکومت های بشری غالبا سودمند واقع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ملاک ها برای شفاعت در حکومت الهی راه ندارد و با عدل الهی نمی سازد زیرا قانونی که تمام افراد را شامل نشود و اقوام و خویشان حاکم و یا خویشان مقربین به حاکم و قانون گذار را به پای محاکمه نکشد و آنان را از هر جرم و جنایت معاف بدارد آن قانون عادلانه نیست و نشانه ضعف آن حکومت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شفاعت به معنی پارتی بازی و استثناء در جریان قانون </w:t>
      </w:r>
    </w:p>
    <w:p>
      <w:pPr>
        <w:pStyle w:val="BookText"/>
        <w:rPr/>
      </w:pPr>
      <w:r>
        <w:rPr>
          <w:rFonts w:ascii="IRNazanin" w:hAnsi="IRNazanin" w:eastAsia="IRNazanin"/>
          <w:color w:val="111111"/>
          <w:sz w:val="28"/>
          <w:sz w:val="28"/>
          <w:szCs w:val="28"/>
          <w:rtl w:val="true"/>
          <w:lang w:bidi="fa-IR"/>
        </w:rPr>
        <w:t>هرگز در اسلام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شفاعتی که در اسلام است حقیقت آن، کمک و یاری افراد ضعیفی است که قابلیت سعادت و نیل به رحمت حق در آنان به طور کلی از بین نرفته است آنان با کمک مقربین در گاه الهی می توانند به نعمت های پروردگار برسند و آنان که به حسب ایمان و اعمال این قابلیت را در دنیا کسب کرده اند بدون استثناء از شفاعت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پرتوی از رحمت گستردۀ پروردگار است به توسط مقربین درگاه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نه تنها استثناء در جریان کیفر و عقوبت را در آخرت جائز نمی داند بلکه در نظام حکومت دنیوی نیز آن را ظلم و ستم می شمارد و با ان مبارزه می کند و تاثیر پول و پارتی و زور را در یک اجتماع نشانۀ ضعف و ناتوانی قانون در اجتماع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قانون ضعیف باشد بر اقویا و پول داران نمی تواند چیره گردد و سطوت خود را فقط به ضعفا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ضعیف فقط پای مجرمین نا توان را به تله می اندازد و به پای میز عدالت می کشاند ولی از تله انداختن اغنیاء مجرم عاجز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شفاعت به معنی استثناء قائل شدن و تبعیض و بی عدالتی در قوانین الهی نه در قوانینی که مربوط به ادارۀ نظام این عالم است و نه در احکام خدا در روز قیامت وجود ندارد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قرآن کریم اگر شفاعت را یک اصل مسلم می داند به معنی تبعیض و استثناء در جریان قانون نیست بلکه شفاعت رحمتی است از ناحیه خدا برای یک دسته از مردم که قابلیت رسیدن به سعادت در آنان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ضعیف و نا توان است این افراد ارتباط شان با خدا به طور کلی بریده نشده است و چنان چه مددی به آنان برسد می توانند به کمک انبیاء و اولیاء الهی به سعادت برسند این گونه افراد بدون استثناء می توانند از نعمت شفاعت استفاده کنند هم چنان که توبه و استغفار و باب عفو الهی از گناهان کوچک در صورت اجتناب از گناهان بزرگ از همین باب است و لزوم بی عدالتی و اشکالات دیگر که بعدا توضیح داده می شود به آن وارد نیست </w:t>
      </w:r>
    </w:p>
    <w:p>
      <w:pPr>
        <w:pStyle w:val="BookText"/>
        <w:rPr/>
      </w:pPr>
      <w:r>
        <w:rPr>
          <w:rFonts w:ascii="IRNazanin" w:hAnsi="IRNazanin" w:eastAsia="IRNazanin"/>
          <w:color w:val="111111"/>
          <w:sz w:val="28"/>
          <w:sz w:val="28"/>
          <w:szCs w:val="28"/>
          <w:rtl w:val="true"/>
          <w:lang w:bidi="fa-IR"/>
        </w:rPr>
        <w:t>و این گونه آیات هم شفاعت باطل را نفی می کند نه شفاعت صحیح را که مورد تصریح آیات ثابت کنندۀ شفاعت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آلوسی صاحب تفسیر روح المعانی در تفسیر خود وقتی به آیه اول می رسد می گوید </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معتزله برای انکار شفاعت دربارۀ گناهان کبیره به آیه مزبور استدلال نموده اند و گفته اند اگر چه آیه در مورد عده خاصی نازل شده ولی خصوصیت مورد، مطلب عامی را که از آن استفاده می شود از بین نمی برد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پاسخ آن گفته است عموم آیه از دو جهت تخصیص می خورد اولا از نظر زمان و مکان ، زیرا مواقف قیامت و زمان طولانی است و ممکن است زمانی که اصلا شفاعت در آن واقع نمی شود اوائل قیامت باشد و بعد از آن برای شفاعت اجازه داده شود چنان که بین این آیۀ مبارکه </w:t>
      </w:r>
      <w:r>
        <w:rPr>
          <w:rFonts w:ascii="Amiri" w:hAnsi="Amiri" w:eastAsia="Amiri" w:cs="Amiri"/>
          <w:color w:val="111111"/>
          <w:sz w:val="28"/>
          <w:sz w:val="28"/>
          <w:szCs w:val="28"/>
          <w:rtl w:val="true"/>
          <w:lang w:bidi="ar-SA"/>
        </w:rPr>
        <w:t>فَلا اَنْسابَ بَینَهُم يَوْمَئِذٍ وَلَا يَتَسائَلُونَ</w:t>
      </w:r>
      <w:r>
        <w:rPr>
          <w:rFonts w:ascii="IRNazanin" w:hAnsi="IRNazanin" w:eastAsia="IRNazanin"/>
          <w:color w:val="111111"/>
          <w:sz w:val="28"/>
          <w:sz w:val="28"/>
          <w:szCs w:val="28"/>
          <w:rtl w:val="true"/>
          <w:lang w:bidi="fa-IR"/>
        </w:rPr>
        <w:t xml:space="preserve"> و آیه دیگر </w:t>
      </w:r>
      <w:r>
        <w:rPr>
          <w:rFonts w:ascii="Amiri" w:hAnsi="Amiri" w:eastAsia="Amiri" w:cs="Amiri"/>
          <w:color w:val="111111"/>
          <w:sz w:val="28"/>
          <w:sz w:val="28"/>
          <w:szCs w:val="28"/>
          <w:rtl w:val="true"/>
          <w:lang w:bidi="ar-SA"/>
        </w:rPr>
        <w:t>وَ اَقْبَلَ بَعْضُهُمْ عَلَى بَعْضٍ يَتَسائَلُونَ</w:t>
      </w:r>
      <w:r>
        <w:rPr>
          <w:rFonts w:ascii="IRNazanin" w:hAnsi="IRNazanin" w:eastAsia="IRNazanin"/>
          <w:color w:val="111111"/>
          <w:sz w:val="28"/>
          <w:sz w:val="28"/>
          <w:szCs w:val="28"/>
          <w:rtl w:val="true"/>
          <w:lang w:bidi="fa-IR"/>
        </w:rPr>
        <w:t xml:space="preserve"> این طور جمع شده است و ثانیا از نظر اشخاص، زیرا آنان نیز طبق مبنای خود شفاعت را دربارۀ غیر گناه کاران برای بالا بردن مقام و درجه قائلند و باید آیه مبارکه بنا بر قول آنان تخصیص بخورد وگرنه عموم آیه، شفاعت را برای بالا بردن مقام و مرتبۀ قرب نیز رفع می کند ما نیز می توانیم عموم آیه را بوسیله احادیث صحیحه یی که به حد تواتر می رسد تخصيص بزنیم وقتی باب تخصیص باز شود می گوییم عموم آیه بماقبل اذن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می کند زیرا به مقتضای آیۀ مباركه </w:t>
      </w:r>
      <w:r>
        <w:rPr>
          <w:rFonts w:ascii="Amiri" w:hAnsi="Amiri" w:eastAsia="Amiri" w:cs="Amiri"/>
          <w:color w:val="111111"/>
          <w:sz w:val="28"/>
          <w:sz w:val="28"/>
          <w:szCs w:val="28"/>
          <w:rtl w:val="true"/>
          <w:lang w:bidi="ar-SA"/>
        </w:rPr>
        <w:t>وَلَا تَنْفَعُ الشَفَاعَةُ عِنْدَهُ اِلاّ لِمَنْ أذِنَ لَهُ</w:t>
      </w:r>
      <w:r>
        <w:rPr>
          <w:rFonts w:ascii="IRNazanin" w:hAnsi="IRNazanin" w:eastAsia="IRNazanin"/>
          <w:color w:val="111111"/>
          <w:sz w:val="28"/>
          <w:sz w:val="28"/>
          <w:szCs w:val="28"/>
          <w:rtl w:val="true"/>
          <w:lang w:bidi="fa-IR"/>
        </w:rPr>
        <w:t xml:space="preserve"> بعد از اذن و اجازۀ خدا شفاعت نافع وجود دارد و این تخصیصی است که دلیل دارد ولی تخصیصی که آنان قائلند بدون دلیل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که شفاعت و توسط برای بالا بردن درجه ممکن است اصلا شفاعت گفته نشود وگرنه ما با درود فرستادن به او باید شفیع او باشیم با این که اجماع از ما و از ایشان بر این است که شفیع فقط اوست علاوه بر </w:t>
      </w:r>
    </w:p>
    <w:p>
      <w:pPr>
        <w:pStyle w:val="BookText"/>
        <w:rPr/>
      </w:pPr>
      <w:r>
        <w:rPr>
          <w:rFonts w:ascii="IRNazanin" w:hAnsi="IRNazanin" w:eastAsia="IRNazanin"/>
          <w:color w:val="111111"/>
          <w:sz w:val="28"/>
          <w:sz w:val="28"/>
          <w:szCs w:val="28"/>
          <w:rtl w:val="true"/>
          <w:lang w:bidi="fa-IR"/>
        </w:rPr>
        <w:t xml:space="preserve">این که آیه مباركه </w:t>
      </w:r>
      <w:r>
        <w:rPr>
          <w:rFonts w:ascii="Amiri" w:hAnsi="Amiri" w:eastAsia="Amiri" w:cs="Amiri"/>
          <w:color w:val="111111"/>
          <w:sz w:val="28"/>
          <w:sz w:val="28"/>
          <w:szCs w:val="28"/>
          <w:rtl w:val="true"/>
          <w:lang w:bidi="ar-SA"/>
        </w:rPr>
        <w:t>وَ اسْتَغْفِرْ لِذَنْبِكَ وَ لِلْمُؤْمِنِينَ</w:t>
      </w:r>
      <w:r>
        <w:rPr>
          <w:rFonts w:ascii="IRNazanin" w:hAnsi="IRNazanin" w:eastAsia="IRNazanin"/>
          <w:color w:val="111111"/>
          <w:sz w:val="28"/>
          <w:sz w:val="28"/>
          <w:szCs w:val="28"/>
          <w:rtl w:val="true"/>
          <w:lang w:bidi="fa-IR"/>
        </w:rPr>
        <w:t xml:space="preserve"> بهمان شفاعتی که ما ادعا می کنیم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تفسیر مزبور اگر چه شفاعت را دربارۀ گناه کاران از راه تخصیص عموم آیه قبول دارد ولی القاء خصوصیتی را که معتزله در آیه قائل شدند پذیرفته است با این که چنین نیست که هیچ گاه مورد خصوصیت نداشته باشد بلکه گاهی مورد خصوصیتی دارد که در اثر آن خصوصیت حکم مخصوص آن مورد می باشد چنان که در آیه مزبور نیز مورد آیه بنی اسرائیل است و آنان عقیده خاصی دربارۀ شفاعت داشته اند بنابر این ممکن است نفی شفاعت بر اساس عقیده آنان باشد و دربارۀ آنان ، ولی در هر صورت مفسرین اهل سنت نیز اصل شفاعت را پذیرفته اند و عموم این آیه را تخصیص زده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آن که احتیاج به تخصیص نیست زیرا می توان نفی شفاعت را به طور عموم به یکی از سه راه تصویر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 همان که توضیح داده شد و به طور فشرده باید گفت، نفی هر شفاعت برای هر کس روی مبانی نا درستی است که بنی اسرائیل و یا مردم دوران جاهلیت به آن معتقد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اول آیه اطلاق و عمومی نسبت به هر گونه شفاعت ندارد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دوم این که مقصود از نفی شفاعت، شفاعت شفیعی است که در کار خود استقلال داشته باشد چنان که قرآن کریم در بسیاری از موارد روی همین عنایت چیزی را از غیر خدا سلب نموده در عین این که در آیات دیگری همین گونه اشیاء را برای غیر خداوند اثبات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علم و قدرت و حیات که در برخی از آیات از غیر خدا نفی شده ولی در برخی دیگر از آیات اثبات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آیات نفی ، نفی استقلال و منظور آیات اثبات اثبات این گونه اشیاء با افاضه و اعطاء پروردگار است</w:t>
      </w:r>
      <w:r>
        <w:rPr>
          <w:rFonts w:eastAsia="IRNazanin" w:cs="IRNazanin"/>
          <w:color w:val="111111"/>
          <w:sz w:val="28"/>
          <w:szCs w:val="28"/>
          <w:rtl w:val="true"/>
          <w:lang w:bidi="fa-IR"/>
        </w:rPr>
        <w:t xml:space="preserve">. </w:t>
      </w:r>
      <w:bookmarkStart w:id="29" w:name="pg10903_80462"/>
    </w:p>
    <w:p>
      <w:pPr>
        <w:pStyle w:val="BookText"/>
        <w:rPr/>
      </w:pPr>
      <w:bookmarkEnd w:id="29"/>
      <w:r>
        <w:rPr>
          <w:rFonts w:ascii="IRNazanin" w:hAnsi="IRNazanin" w:eastAsia="IRNazanin"/>
          <w:color w:val="111111"/>
          <w:sz w:val="28"/>
          <w:sz w:val="28"/>
          <w:szCs w:val="28"/>
          <w:rtl w:val="true"/>
          <w:lang w:bidi="fa-IR"/>
        </w:rPr>
        <w:t>راه سوم نیز که آن هم شواهدی دارد و در بحث های آینده یاد آوری می شود این است که شفاعت در اصطلاح و محاورات عبارت از این است که حاکم اراده کرده است قانون مجازات را جاری کند ولی شفیع و واسطه بر اسبابی چنگ می زند و اراده حاکم را تغییر می دهد و از او در خواست عفو و گذشت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نفی شفاعت چنین شفاعت مشهودی را نفی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در در گاه الهی چنین نیست بلکه اراده حق تعالی این است که مجرم و گناه کاری را که قابل رسیدن به رحمت پروردگار است به نعمت خود برساند از این جهت با دادن مقام وساطت بر اولیاء خود به بندگان ضعیف خود کمک می نماید ، به عبارت دیگر شفاعتی که در اذهان مردم است و به آن شفاعت می گویند از ناحیه شفیع یا از ناحیه مجرم و گناه کار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شفاعتی که در آخرت برای مستحقان شفاعت است از ناحیه خدا شروع می شود و در حقیقت توسط، خواستۀ خود حاکم است</w:t>
      </w:r>
      <w:r>
        <w:rPr>
          <w:rFonts w:eastAsia="IRNazanin" w:cs="IRNazanin"/>
          <w:color w:val="111111"/>
          <w:sz w:val="28"/>
          <w:szCs w:val="28"/>
          <w:rtl w:val="true"/>
          <w:lang w:bidi="fa-IR"/>
        </w:rPr>
        <w:t>.</w:t>
      </w:r>
    </w:p>
    <w:p>
      <w:pPr>
        <w:pStyle w:val="Heading3"/>
        <w:numPr>
          <w:ilvl w:val="2"/>
          <w:numId w:val="1"/>
        </w:numPr>
        <w:rPr/>
      </w:pPr>
      <w:bookmarkStart w:id="30" w:name="__RefHeading___Toc2105481_2870459653"/>
      <w:bookmarkStart w:id="31" w:name="_Toc10"/>
      <w:bookmarkEnd w:id="30"/>
      <w:r>
        <w:rPr>
          <w:rtl w:val="true"/>
        </w:rPr>
        <w:t>یک پندار نا درست</w:t>
      </w:r>
      <w:bookmarkEnd w:id="31"/>
    </w:p>
    <w:p>
      <w:pPr>
        <w:pStyle w:val="BookText"/>
        <w:rPr/>
      </w:pPr>
      <w:r>
        <w:rPr>
          <w:rFonts w:ascii="IRNazanin" w:hAnsi="IRNazanin" w:eastAsia="IRNazanin"/>
          <w:color w:val="111111"/>
          <w:sz w:val="28"/>
          <w:sz w:val="28"/>
          <w:szCs w:val="28"/>
          <w:rtl w:val="true"/>
          <w:lang w:bidi="fa-IR"/>
        </w:rPr>
        <w:t>ممکن است بعضی گمان کنند بر خلاف آن چه تا بحال گفته شد که قرآن کریم با امتیازی که بنی اسرائیل برای خود قائل بودند مبارزه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مبارکه </w:t>
      </w:r>
      <w:r>
        <w:rPr>
          <w:rFonts w:ascii="Amiri" w:hAnsi="Amiri" w:eastAsia="Amiri" w:cs="Amiri"/>
          <w:color w:val="111111"/>
          <w:sz w:val="28"/>
          <w:sz w:val="28"/>
          <w:szCs w:val="28"/>
          <w:rtl w:val="true"/>
          <w:lang w:bidi="ar-SA"/>
        </w:rPr>
        <w:t>یا بَنی اِسرائيلَ اذْكُرُوا نِعْمَتِيَ الَّتى اَنْعَمْتُ عَلَيْكُمْ وَ انّي فَضَّلْتُكُمْ عَلَى الْعالَمینَ</w:t>
      </w:r>
      <w:r>
        <w:rPr>
          <w:rFonts w:ascii="IRNazanin" w:hAnsi="IRNazanin" w:eastAsia="IRNazanin"/>
          <w:color w:val="111111"/>
          <w:sz w:val="28"/>
          <w:sz w:val="28"/>
          <w:szCs w:val="28"/>
          <w:rtl w:val="true"/>
          <w:lang w:bidi="fa-IR"/>
        </w:rPr>
        <w:t xml:space="preserve"> جمله یی به چشم می خورد که امتیاز بنی اسرائیل را بر سایر مردم اثبات می کند و آن جمله </w:t>
      </w:r>
      <w:r>
        <w:rPr>
          <w:rFonts w:ascii="Amiri" w:hAnsi="Amiri" w:eastAsia="Amiri" w:cs="Amiri"/>
          <w:color w:val="111111"/>
          <w:sz w:val="28"/>
          <w:sz w:val="28"/>
          <w:szCs w:val="28"/>
          <w:rtl w:val="true"/>
          <w:lang w:bidi="ar-SA"/>
        </w:rPr>
        <w:t>أنّى فَضّلتَكُم عَلَى العالَمينَ</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آن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پاسخ این توهم باید دید منظور از نعمتی که در آیه نام برده شده و بوسیله آن نعمت، بنی اسرائیل بر جهانیان برتری پیدا کرده اند چیست؟</w:t>
      </w:r>
    </w:p>
    <w:p>
      <w:pPr>
        <w:pStyle w:val="BookText"/>
        <w:rPr/>
      </w:pPr>
      <w:r>
        <w:rPr>
          <w:rFonts w:ascii="IRNazanin" w:hAnsi="IRNazanin" w:eastAsia="IRNazanin"/>
          <w:color w:val="111111"/>
          <w:sz w:val="28"/>
          <w:sz w:val="28"/>
          <w:szCs w:val="28"/>
          <w:rtl w:val="true"/>
          <w:lang w:bidi="fa-IR"/>
        </w:rPr>
        <w:t>در این جا می توان گفت آن چه را قرآن کریم در درجه اول نعمت ها می شمارد و در مقابل آن پروردگار متعال بر مردم منت می نهد همان نعمت ایمان و دین است چنان که در آیه دیگر 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الْيَوْمَ اَكْمَلْتُ لَكُمْ ِدينَكُمْ وَ اَتْمَمْتُ عَلَيْكُمْ نِعْمَتِي وَ رَضِيتُ لَكُمُ الْإِسْلامَ ديناً</w:t>
      </w:r>
      <w:r>
        <w:rPr>
          <w:rStyle w:val="FootnoteAnchor"/>
          <w:rtl w:val="true"/>
        </w:rPr>
        <w:footnoteReference w:id="10"/>
      </w:r>
      <w:r>
        <w:rPr>
          <w:rFonts w:ascii="IRNazanin" w:hAnsi="IRNazanin" w:eastAsia="IRNazanin"/>
          <w:color w:val="111111"/>
          <w:sz w:val="28"/>
          <w:sz w:val="28"/>
          <w:szCs w:val="28"/>
          <w:rtl w:val="true"/>
          <w:lang w:bidi="fa-IR"/>
        </w:rPr>
        <w:t xml:space="preserve">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دین را برای شما کامل کردم و نعمت را بر شما تمام نمودم و اسلام را دین شما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مبارکه که به مناسبت نصب امیر مومنان به مقام ولایت و زعامت امور مسلمانان بعد از پیامبر اسلام فرود آمده این کار موجب تکمیل دین و تمام نمودن نعمت قرار داده است و در مقابل بر مردم منت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آیه مورد بحث نیز که خداوند بر بنی اسرائیل نعمتی که به آنان ارزانی داشته منت می گذارد ، منظور از نعمت همان نعمت ایمان و دین است که بزرگ ترین نعمت های خدا بر انسان ها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وقتی فرعون و فرعونیان غرق در ضلالت و گم راهی بودند و مردم فرعون را به عنوان خدایی پذیرفته بودند، خداوند موسی بن عمران را به رسالت مبعوث نمود و بنی اسرائیل به او ایمان آوردند و از ایمان به فرعون و خضوع در مقابل او سر بر تافتند و آنان تنها گروهی بودند که خدا را ستایش می کردند و در بین هزاران بت پرست و گم راه هدایت یافته بودند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وقت که آنان در بین ملل جهان ایمان به خدای یگانه پیدا کرده بودند و به پیامبر او موسی بن عمران گرویده بودند آنان برترین مردم بودند و قرآن کریم هم با این جمله </w:t>
      </w:r>
      <w:r>
        <w:rPr>
          <w:rFonts w:ascii="Amiri" w:hAnsi="Amiri" w:eastAsia="Amiri" w:cs="Amiri"/>
          <w:color w:val="111111"/>
          <w:sz w:val="28"/>
          <w:sz w:val="28"/>
          <w:szCs w:val="28"/>
          <w:rtl w:val="true"/>
          <w:lang w:bidi="ar-SA"/>
        </w:rPr>
        <w:t>وَ انّي فَضَّلْتُكُمْ عَلَى الْعالَمينَ</w:t>
      </w:r>
    </w:p>
    <w:p>
      <w:pPr>
        <w:pStyle w:val="BookText"/>
        <w:rPr/>
      </w:pPr>
      <w:r>
        <w:rPr>
          <w:rFonts w:ascii="IRNazanin" w:hAnsi="IRNazanin" w:eastAsia="IRNazanin"/>
          <w:color w:val="111111"/>
          <w:sz w:val="28"/>
          <w:sz w:val="28"/>
          <w:szCs w:val="28"/>
          <w:rtl w:val="true"/>
          <w:lang w:bidi="fa-IR"/>
        </w:rPr>
        <w:t xml:space="preserve">آنان را از جهت ایمانی که داشتند در آن زمان بر سایر جهانیان فضیلت و برتری داده است اما این برتری مربوط به زمان گذشته است و به ملاک ایمانی که به پیامبر شان داشتند و به دستورات الهی عمل می کردند، اما همین گروه را قرآن کریم پس از چندی که مرتکب جرائم بزرگ مانند آدم کشی شدند پست و حقیر می شمارد و نکوهش و ملامت می کند چنان که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قَسَتْ قُلُوبُكُمْ مِن بَعْدِ ذَلِكَ فَهيَ كَالْحِجَارَةِ أَوْ اَشَدُّ قَسْوَةً وَ اِنَّ مِنَ الحِجَارَة لَما يَتَفَجَّرُ مِنْهُ الأَنْهَارُ وَ إِنَّ مِنْهَا لَما يَشَّتَّقُ فَيَخْرُجُ مِنْهُ الْمَاءُ وَ انّ مِنْهَا لَمَا يَهْبِطُ مِنْ خَشْيَةِ اللّهِ وَ مَا اللّهُ بِغَافِلٍ عَمَّا تَعْمَلُونَ</w:t>
      </w:r>
      <w:r>
        <w:rPr>
          <w:rStyle w:val="FootnoteAnchor"/>
          <w:rtl w:val="true"/>
        </w:rPr>
        <w:footnoteReference w:id="11"/>
      </w:r>
      <w:r>
        <w:rPr>
          <w:rFonts w:ascii="IRNazanin" w:hAnsi="IRNazanin" w:eastAsia="IRNazanin"/>
          <w:color w:val="111111"/>
          <w:sz w:val="28"/>
          <w:sz w:val="28"/>
          <w:szCs w:val="28"/>
          <w:rtl w:val="true"/>
          <w:lang w:bidi="fa-IR"/>
        </w:rPr>
        <w:t xml:space="preserve"> سپس دل های شما مانند سنگ یا سخت تر شد زیرا بعضی از سنگ ها نهر ها از آن روان می گردد و برخی از آن ها شکاف بر می دارد و آب از آن بیرون می آید و بعضی از آن ها از ترس خدا فرود می آید و خدا از آن چه می کنید غافل نمی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آیۀ دیگر آنان را به عنوان افرادی که مورد خشم خدا قرار گرفته اند و افرادی که خواری و بی نوائی درباره ایشان ثابت شده است معرفی نموده است، چنان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ضُرِبَتْ عَلَيْهِمُ الذِّلَّةُ وَ الْمَسْكَنَةُ وَ بَاؤُوا بِغَضَبٍ مِنَ اللّهِ ذَلِكَ باَنَّهُمْ كَانُوا يَكْفُرُونَ بِآيَاتِ اللّهِ وَ يَقْتُلُونَ النَّبِيِّينَ بِغَيْرِ الْحَقِّ ذَلِكَ بِمَا عَصَوا وَ كَانُوا يَعْتَدُونَ</w:t>
      </w:r>
      <w:r>
        <w:rPr>
          <w:rStyle w:val="FootnoteAnchor"/>
          <w:rtl w:val="true"/>
        </w:rPr>
        <w:footnoteReference w:id="12"/>
      </w:r>
      <w:r>
        <w:rPr>
          <w:rFonts w:ascii="IRNazanin" w:hAnsi="IRNazanin" w:eastAsia="IRNazanin"/>
          <w:color w:val="111111"/>
          <w:sz w:val="28"/>
          <w:sz w:val="28"/>
          <w:szCs w:val="28"/>
          <w:rtl w:val="true"/>
          <w:lang w:bidi="fa-IR"/>
        </w:rPr>
        <w:t xml:space="preserve">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 و بی نوائی برای شان ثابت گردید و به خشم خدا باز گشتند چون به آیات ما کفر می ورزیدند و پیامبران را به نا حق می کشتند و این حالت در اثر نا فرمانی و تجاوز به حدود الهی برای آنان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جای دیگر قرآن کریم از زبان آنان چنین می گوید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 قُلُوبُنَا غُلْفٌ بَلْ لَعَنَهُمُ اللّهُ بِكُفْرِهِمْ فَقَليلاً ما يُؤْمِنُونَ</w:t>
      </w:r>
      <w:r>
        <w:rPr>
          <w:rStyle w:val="FootnoteAnchor"/>
          <w:rtl w:val="true"/>
        </w:rPr>
        <w:footnoteReference w:id="13"/>
      </w:r>
      <w:r>
        <w:rPr>
          <w:rFonts w:ascii="IRNazanin" w:hAnsi="IRNazanin" w:eastAsia="IRNazanin"/>
          <w:color w:val="111111"/>
          <w:sz w:val="28"/>
          <w:sz w:val="28"/>
          <w:szCs w:val="28"/>
          <w:rtl w:val="true"/>
          <w:lang w:bidi="fa-IR"/>
        </w:rPr>
        <w:t xml:space="preserve">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گفتند دل های ما غلف شده بلکه خداوند بواسطۀ کفر </w:t>
      </w:r>
      <w:bookmarkStart w:id="32" w:name="pg10903_80468"/>
    </w:p>
    <w:p>
      <w:pPr>
        <w:pStyle w:val="BookText"/>
        <w:rPr/>
      </w:pPr>
      <w:bookmarkEnd w:id="32"/>
      <w:r>
        <w:rPr>
          <w:rFonts w:ascii="IRNazanin" w:hAnsi="IRNazanin" w:eastAsia="IRNazanin"/>
          <w:color w:val="111111"/>
          <w:sz w:val="28"/>
          <w:sz w:val="28"/>
          <w:szCs w:val="28"/>
          <w:rtl w:val="true"/>
          <w:lang w:bidi="fa-IR"/>
        </w:rPr>
        <w:t>آنان ایشان را لعن نموده و از رحمت خود دور داشته است پس اند کند آنان که ایمان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آیات و نظائر آن قرآن کریم بنی اسرائیل را بعد از آن که در برابر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نیاوردند کافر و مورد لعن و خشم خداوند معرفی می کند و ملاک آن را نا فرمانی و طغیان و تکذیب آیات الهی و توجه به متاع اندک دنیا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معلوم می شود فضیلت سابق آنان بر جهانیان به ملاک ایمان و عمل صالح بوده است نه از جهت این که آنان از نسل پیامبران بوده اند و این فضیلت و برتری به ملاک ایمان و عمل صالح در هر زمان برای هر قوم و ملت وجود دارد و چنین نیست که قرآن کریم آنان را ملت برگزیدۀ خدا بداند</w:t>
      </w:r>
      <w:r>
        <w:rPr>
          <w:rFonts w:eastAsia="IRNazanin" w:cs="IRNazanin"/>
          <w:color w:val="111111"/>
          <w:sz w:val="28"/>
          <w:szCs w:val="28"/>
          <w:rtl w:val="true"/>
          <w:lang w:bidi="fa-IR"/>
        </w:rPr>
        <w:t>.</w:t>
      </w:r>
    </w:p>
    <w:p>
      <w:pPr>
        <w:pStyle w:val="Heading3"/>
        <w:numPr>
          <w:ilvl w:val="2"/>
          <w:numId w:val="1"/>
        </w:numPr>
        <w:rPr/>
      </w:pPr>
      <w:bookmarkStart w:id="33" w:name="__RefHeading___Toc2105483_2870459653"/>
      <w:bookmarkStart w:id="34" w:name="_Toc11"/>
      <w:bookmarkEnd w:id="33"/>
      <w:r>
        <w:rPr>
          <w:rtl w:val="true"/>
        </w:rPr>
        <w:t>اینک به اصل بحث باز گردیم</w:t>
      </w:r>
      <w:bookmarkEnd w:id="3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يَا أَيُّهَا الَّذِينَ آمَنُوا أَنفِقُوا مِمَّا رَزَقْنَاكُمْ مِنْ قَبْلِ أَنْ يَأْتِيَ يَوْمٌ لأبَيْعُ فِيهِ وَلا خُلَّةٌ وَلا شَفاعَةٌ وَ الْكَافِرُونَ هُمُ الظَّالِمُونَ</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گروهی که ایمان آوردید از آن چه روزی شما کردیم انفاق کنید پیش از آن که روزی فرا رسد که در آن، خریدن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وساطت نیست و کافران ستم کارانند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مبارکه خطاب به مومنان است و مانند دو آیه پیش روز قیامت را روزی می شمارد که در آن روز شفاعت وجود ندارد و ظاهر ابتدایی آیه این است که هیچ گونه شفاعت در روز قیامت نسبت به هیچ فردی نیست و ظاهر این گونه آیات باعث شده است که عده یی بطور کلی شفاعت را نفی کنند ، ولی از چند راه می توان گفت ظاهر ابتدائی این آیه منظور نیست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اول این که در همین آیه که شفاعت نفی شده در آیه بعد از آن </w:t>
      </w:r>
    </w:p>
    <w:p>
      <w:pPr>
        <w:pStyle w:val="BookText"/>
        <w:rPr/>
      </w:pPr>
      <w:r>
        <w:rPr>
          <w:rFonts w:ascii="IRNazanin" w:hAnsi="IRNazanin" w:eastAsia="IRNazanin"/>
          <w:color w:val="111111"/>
          <w:sz w:val="28"/>
          <w:sz w:val="28"/>
          <w:szCs w:val="28"/>
          <w:rtl w:val="true"/>
          <w:lang w:bidi="fa-IR"/>
        </w:rPr>
        <w:t>بلا فاصله شفاعت باذن خدا اثبات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لا إِلهَ إِلاّ هُوَ الْحَيُّ الْقَيُّومُ لا تَأخُذُهُ سِنَةٌ وَلا نَوْمٌ لَهُ مَا فِى السَّمَاوَاتِ وَ مَا فِي الْأَرْضِ مَنْ ذَا الَّذِي يَشْفَعُ عِنْدَهُ إِلَّا بِاِذْنِهِ يَعْلَمُ مَا بَيْنَ اَيديهِم وَ مَا خَلْفَهُمْ وَلا يُحِيطُونَ بِشَيْءٍ مِنْ عِلْمِهِ إِلَّا بِمَا شَاءَ وَسِعَ كُرْسِيُّهُ السَّمَاوَاتِ وَ الْاَرْضَ وَلاَ يَؤُدُهُ حِفْظُهُمَا وَ هُوَ الْعَلِيُّ الْعَظِيم</w:t>
      </w:r>
      <w:r>
        <w:rPr>
          <w:rStyle w:val="FootnoteAnchor"/>
          <w:rtl w:val="true"/>
        </w:rPr>
        <w:footnoteReference w:id="1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جز او نیست ، زنده و پاینده است و خواب و خماری او را نمی گیرد از آن اوست آن چه در آسمان ها و زمین است، کیست که نزد او بدون اجازه او شفاعت کند می داند آن چه پیش روی آنان و پشت سر آن ها است و بر چیزی از علم او احاطه نیابند مگر بدان چه او خواسته است کرسی سلطنتش آسمان ها و زمین را فرا گرفته و نگه داری آن ها بر او کران نباشد و اوست دانا و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جملۀ </w:t>
      </w:r>
      <w:r>
        <w:rPr>
          <w:rFonts w:ascii="Amiri" w:hAnsi="Amiri" w:eastAsia="Amiri" w:cs="Amiri"/>
          <w:color w:val="111111"/>
          <w:sz w:val="28"/>
          <w:sz w:val="28"/>
          <w:szCs w:val="28"/>
          <w:rtl w:val="true"/>
          <w:lang w:bidi="ar-SA"/>
        </w:rPr>
        <w:t>مَنْ ذَا الَّذِي يَشْفَعُ عِنْدَهُ إِلَّا بِإِذْنِهِ</w:t>
      </w:r>
      <w:r>
        <w:rPr>
          <w:rFonts w:ascii="IRNazanin" w:hAnsi="IRNazanin" w:eastAsia="IRNazanin"/>
          <w:color w:val="111111"/>
          <w:sz w:val="28"/>
          <w:sz w:val="28"/>
          <w:szCs w:val="28"/>
          <w:rtl w:val="true"/>
          <w:lang w:bidi="fa-IR"/>
        </w:rPr>
        <w:t xml:space="preserve"> شفاعت بدون اذن خدا را نفی می کند چنان که به طور استثناء شفاعت با اذن خدا را اثبات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استفهام در جملۀ </w:t>
      </w:r>
      <w:r>
        <w:rPr>
          <w:rFonts w:ascii="Amiri" w:hAnsi="Amiri" w:eastAsia="Amiri" w:cs="Amiri"/>
          <w:color w:val="111111"/>
          <w:sz w:val="28"/>
          <w:sz w:val="28"/>
          <w:szCs w:val="28"/>
          <w:rtl w:val="true"/>
          <w:lang w:bidi="ar-SA"/>
        </w:rPr>
        <w:t>مَنْ ذَا الَّذِي يَشْفَعُ</w:t>
      </w:r>
      <w:r>
        <w:rPr>
          <w:rFonts w:ascii="IRNazanin" w:hAnsi="IRNazanin" w:eastAsia="IRNazanin"/>
          <w:color w:val="111111"/>
          <w:sz w:val="28"/>
          <w:sz w:val="28"/>
          <w:szCs w:val="28"/>
          <w:rtl w:val="true"/>
          <w:lang w:bidi="fa-IR"/>
        </w:rPr>
        <w:t xml:space="preserve"> استفهام انكاری است و مفاد آن نفی هر گونه شفیع است ولی استثنائی که در جملۀ بعد واقع شده همان شفاعت را دربارۀ کسانی که از جانب خدا اجازه داده شده باشند اثبات می کند، گواه بر این مطلب فهم اهل عربیت و مفسران است که ترجمۀ گفتار برخی از آنان آورده می شود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فخر رازی در تفسیر خود می گوید </w:t>
      </w:r>
      <w:r>
        <w:rPr>
          <w:rStyle w:val="FootnoteAnchor"/>
          <w:rtl w:val="true"/>
        </w:rPr>
        <w:footnoteReference w:id="16"/>
      </w:r>
      <w:r>
        <w:rPr>
          <w:rFonts w:ascii="IRNazanin" w:hAnsi="IRNazanin" w:eastAsia="IRNazanin"/>
          <w:color w:val="111111"/>
          <w:sz w:val="28"/>
          <w:sz w:val="28"/>
          <w:szCs w:val="28"/>
          <w:rtl w:val="true"/>
          <w:lang w:bidi="fa-IR"/>
        </w:rPr>
        <w:t xml:space="preserve">جمله </w:t>
      </w:r>
      <w:r>
        <w:rPr>
          <w:rFonts w:ascii="Amiri" w:hAnsi="Amiri" w:eastAsia="Amiri" w:cs="Amiri"/>
          <w:color w:val="111111"/>
          <w:sz w:val="28"/>
          <w:sz w:val="28"/>
          <w:szCs w:val="28"/>
          <w:rtl w:val="true"/>
          <w:lang w:bidi="ar-SA"/>
        </w:rPr>
        <w:t>مَنْ ذَا الَّذِى</w:t>
      </w:r>
      <w:r>
        <w:rPr>
          <w:rFonts w:ascii="IRNazanin" w:hAnsi="IRNazanin" w:eastAsia="IRNazanin"/>
          <w:color w:val="111111"/>
          <w:sz w:val="28"/>
          <w:sz w:val="28"/>
          <w:szCs w:val="28"/>
          <w:rtl w:val="true"/>
          <w:lang w:bidi="fa-IR"/>
        </w:rPr>
        <w:t xml:space="preserve"> استفهامی است که معنای آن انکار و نفی است یعنی هیچ کس جز به دستور خدا نزد او وساطت نمی کند چون مشرکین عقیده داشتند که بت ها برای آنان شفاعت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گفتار آنان را در چند مورد آورده از جمله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بت ها را ستایش نمی کنیم مگر برای این که ما را </w:t>
      </w:r>
    </w:p>
    <w:p>
      <w:pPr>
        <w:pStyle w:val="BookText"/>
        <w:rPr/>
      </w:pPr>
      <w:r>
        <w:rPr>
          <w:rFonts w:ascii="IRNazanin" w:hAnsi="IRNazanin" w:eastAsia="IRNazanin"/>
          <w:color w:val="111111"/>
          <w:sz w:val="28"/>
          <w:sz w:val="28"/>
          <w:szCs w:val="28"/>
          <w:rtl w:val="true"/>
          <w:lang w:bidi="fa-IR"/>
        </w:rPr>
        <w:t xml:space="preserve">به خداوند نزدیک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شفيعان ما نزد خدایند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چیز هائی را ستایش می کنند که سود و زیانی به ایشان نمی 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یاد آور می شود که احدی وساطت در در گاه او نخواهد کرد مگر افرادی را که خدا به فرموده خود </w:t>
      </w:r>
      <w:r>
        <w:rPr>
          <w:rFonts w:ascii="Amiri" w:hAnsi="Amiri" w:eastAsia="Amiri" w:cs="Amiri"/>
          <w:color w:val="111111"/>
          <w:sz w:val="28"/>
          <w:sz w:val="28"/>
          <w:szCs w:val="28"/>
          <w:rtl w:val="true"/>
          <w:lang w:bidi="ar-SA"/>
        </w:rPr>
        <w:t>إِلاّ بِإِذْنِهِ</w:t>
      </w:r>
      <w:r>
        <w:rPr>
          <w:rFonts w:ascii="IRNazanin" w:hAnsi="IRNazanin" w:eastAsia="IRNazanin"/>
          <w:color w:val="111111"/>
          <w:sz w:val="28"/>
          <w:sz w:val="28"/>
          <w:szCs w:val="28"/>
          <w:rtl w:val="true"/>
          <w:lang w:bidi="fa-IR"/>
        </w:rPr>
        <w:t xml:space="preserve"> آنان را استثناء کرده است و نظیر آن این آیه است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يَقُومُ الرُّوحُ وَ الْمَلَائِكَةُ صَفًّا لا يَتَكَلَّمُونَ إِلَّا مَنْ أذِنَ لَهُ الرَّحْمَنُ وَ قَالَ صَواباً</w:t>
      </w:r>
      <w:r>
        <w:rPr>
          <w:rStyle w:val="FootnoteAnchor"/>
          <w:rtl w:val="true"/>
        </w:rPr>
        <w:footnoteReference w:id="17"/>
      </w:r>
      <w:r>
        <w:rPr>
          <w:rFonts w:ascii="IRNazanin" w:hAnsi="IRNazanin" w:eastAsia="IRNazanin"/>
          <w:color w:val="111111"/>
          <w:sz w:val="28"/>
          <w:sz w:val="28"/>
          <w:szCs w:val="28"/>
          <w:rtl w:val="true"/>
          <w:lang w:bidi="fa-IR"/>
        </w:rPr>
        <w:t xml:space="preserve"> از کلمات این مفسر استفاده می شود که او نیز از آیه چنین استفاده کرده است که شفاعت منفی شفاعتی است که بدون اذن باشد و شفاعتی که با اذن همراه باشد وجود خواهد داشت و این معنی علاوه بر تصریح وی از تنظیر او به آیه </w:t>
      </w:r>
      <w:r>
        <w:rPr>
          <w:rFonts w:ascii="Amiri" w:hAnsi="Amiri" w:eastAsia="Amiri" w:cs="Amiri"/>
          <w:color w:val="111111"/>
          <w:sz w:val="28"/>
          <w:sz w:val="28"/>
          <w:szCs w:val="28"/>
          <w:rtl w:val="true"/>
          <w:lang w:bidi="ar-SA"/>
        </w:rPr>
        <w:t xml:space="preserve">يَوْمَ يَقُومُ الرُّوحُ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استفاده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تفسیر روح البیان نیز چنین می گوید</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در جملۀ </w:t>
      </w:r>
      <w:r>
        <w:rPr>
          <w:rFonts w:ascii="Amiri" w:hAnsi="Amiri" w:eastAsia="Amiri" w:cs="Amiri"/>
          <w:color w:val="111111"/>
          <w:sz w:val="28"/>
          <w:sz w:val="28"/>
          <w:szCs w:val="28"/>
          <w:rtl w:val="true"/>
          <w:lang w:bidi="ar-SA"/>
        </w:rPr>
        <w:t>مَنْ ذَا الَّذِي يَشْفَعُ عِنْدَهُ</w:t>
      </w:r>
      <w:r>
        <w:rPr>
          <w:rFonts w:ascii="IRNazanin" w:hAnsi="IRNazanin" w:eastAsia="IRNazanin"/>
          <w:color w:val="111111"/>
          <w:sz w:val="28"/>
          <w:sz w:val="28"/>
          <w:szCs w:val="28"/>
          <w:rtl w:val="true"/>
          <w:lang w:bidi="fa-IR"/>
        </w:rPr>
        <w:t xml:space="preserve">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آن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بدل آن است و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استفهام است ولی دلالت بر نفی دارد و از همین جهت استنثاء بر آن وارد شده است و </w:t>
      </w:r>
      <w:r>
        <w:rPr>
          <w:rFonts w:ascii="Amiri" w:hAnsi="Amiri" w:eastAsia="Amiri" w:cs="Amiri"/>
          <w:color w:val="111111"/>
          <w:sz w:val="28"/>
          <w:sz w:val="28"/>
          <w:szCs w:val="28"/>
          <w:rtl w:val="true"/>
          <w:lang w:bidi="ar-SA"/>
        </w:rPr>
        <w:t>اِلاّ بِاِذْنِهِ</w:t>
      </w:r>
      <w:r>
        <w:rPr>
          <w:rFonts w:ascii="IRNazanin" w:hAnsi="IRNazanin" w:eastAsia="IRNazanin"/>
          <w:color w:val="111111"/>
          <w:sz w:val="28"/>
          <w:sz w:val="28"/>
          <w:szCs w:val="28"/>
          <w:rtl w:val="true"/>
          <w:lang w:bidi="fa-IR"/>
        </w:rPr>
        <w:t xml:space="preserve"> متعلق به محذوف است، زیرا حال است برای فاعل يَشْفَعُ و استثناء ، مفرغ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مصاحبت است و معنی آیه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در هیچ حالی جز در حالی که ماذون باشد نزد خدا شفاعت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به هیچ وسیله جز اذن او نزد خدا شفاعت نخواهد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خداوند با این نفی و اثبات، هم یگانگی خود را اثبات کرد و هم نفی شرک نمود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معلوم می شود آن چه از ظاهر آیه اول بنظر می رسید مقصود نیست بلکه شفاعت و وساطتی که بدون اذن خدا باشد در قیامت وجود </w:t>
      </w:r>
    </w:p>
    <w:p>
      <w:pPr>
        <w:pStyle w:val="BookText"/>
        <w:rPr/>
      </w:pPr>
      <w:r>
        <w:rPr>
          <w:rFonts w:ascii="IRNazanin" w:hAnsi="IRNazanin" w:eastAsia="IRNazanin"/>
          <w:color w:val="111111"/>
          <w:sz w:val="28"/>
          <w:sz w:val="28"/>
          <w:szCs w:val="28"/>
          <w:rtl w:val="true"/>
          <w:lang w:bidi="fa-IR"/>
        </w:rPr>
        <w:t xml:space="preserve">نخواهد داشت چنان که در قرآن کریم یک جا رابطه دوستی را در قیامت به طور کلی توسط جمله </w:t>
      </w:r>
      <w:r>
        <w:rPr>
          <w:rFonts w:ascii="Amiri" w:hAnsi="Amiri" w:eastAsia="Amiri" w:cs="Amiri"/>
          <w:color w:val="111111"/>
          <w:sz w:val="28"/>
          <w:sz w:val="28"/>
          <w:szCs w:val="28"/>
          <w:rtl w:val="true"/>
          <w:lang w:bidi="ar-SA"/>
        </w:rPr>
        <w:t>لأخُلَّةٌ</w:t>
      </w:r>
      <w:r>
        <w:rPr>
          <w:rFonts w:ascii="IRNazanin" w:hAnsi="IRNazanin" w:eastAsia="IRNazanin"/>
          <w:color w:val="111111"/>
          <w:sz w:val="28"/>
          <w:sz w:val="28"/>
          <w:szCs w:val="28"/>
          <w:rtl w:val="true"/>
          <w:lang w:bidi="fa-IR"/>
        </w:rPr>
        <w:t xml:space="preserve"> مقطوع می داند با این که در آیه دیگر دوستی پرهیز کاران بطور استثناء در قیامت از آن استثناء شده است و آن آیه این است </w:t>
      </w:r>
      <w:r>
        <w:rPr>
          <w:rFonts w:ascii="Amiri" w:hAnsi="Amiri" w:eastAsia="Amiri" w:cs="Amiri"/>
          <w:color w:val="111111"/>
          <w:sz w:val="28"/>
          <w:sz w:val="28"/>
          <w:szCs w:val="28"/>
          <w:rtl w:val="true"/>
          <w:lang w:bidi="ar-SA"/>
        </w:rPr>
        <w:t>اَلْاَخِلّاءُ يَوْمَئِذٍ بَعْضُهُمْ لِبَعْضٍ عَدُوٌّ اِلَّا الْمُتَّقِينَ</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ظاهر این آیه اگر چه این است که دوستان صمیمی در آن دنیا و روز قیامت دشمن یک دیگرند مگر متقین که دشمن یک دیگر نیستند ولی با تامل در معنی خلت و سر تبدیل خلت به عداوت و دشمنی معلوم می شود که پرهیز گاران نه تنها دشمن یک دیگر نیستند بلکه دوست یک 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سر این که دوستی های دنیا به طور کلی تبدیل به دشمنی می شود این است که دوستی در راه خدا و برای خدا در سعادت انسان موثر است هم چنان که دوستی در راه غیر خدا در شقاوت و بدبختی انسان موثر است از این جهت تمام دوستان در قیامت دشمن یک دیگرند و از یک دیگر متنفرند و در صدد رفع نیازمندی یک دیگر نمی باشند مگر پرهیز کاران که دوستی آنان برای خدا است قهرا در آن دنیا دوست یک دیگرند و لازمۀ معنی خلت که دوستی بسیار شدید و صمیمی است، دوستی است که موجب رفع نیازمندی ها و حاجات دوست خود بشود، بنابراین چون دوستی متقین در راه خداست در آخرت به حال خود باقی خواهد بود و تبدیل به دشمنی نخواهد شد چنان که در حدیث نبوی نیز وارد شده است که وقتی روز قیامت برسد، رحم ها و نسب ها بریده می شود و برادری ها از بین می رود مگر برادری در راه خدا که باقی می ماند و این در کتاب خداست آن جا که می فرماید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يَومَئِذٍ بَعْضُهُمْ لِبَعْضٍ عَدُوٌّ إِلاَّ الْمُتَّقِينَ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دوم این است که این گونه آیات در کنار آیات مثبت شفاعت قرار گیرد تا این که مقصود واقعی آن ها روشن شود زیرا در برابر این گونه آیات، آیاتی است که وجود شفاعت و یا سودمند بودن آن را اثبات </w:t>
      </w:r>
    </w:p>
    <w:p>
      <w:pPr>
        <w:pStyle w:val="BookText"/>
        <w:rPr/>
      </w:pPr>
      <w:r>
        <w:rPr>
          <w:rFonts w:ascii="IRNazanin" w:hAnsi="IRNazanin" w:eastAsia="IRNazanin"/>
          <w:color w:val="111111"/>
          <w:sz w:val="28"/>
          <w:sz w:val="28"/>
          <w:szCs w:val="28"/>
          <w:rtl w:val="true"/>
          <w:lang w:bidi="fa-IR"/>
        </w:rPr>
        <w:t xml:space="preserve">می کند و نمونه هائی از آن ها نقل می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فِي جَنَّاتٍ يَتَسَاءَلُونَ عَنِ الْمُجْرِمِينَ ما سَلَكَكُمْ فِي سَقَرَ قَالُوا انَكَ مِنَ الْمُصَلِّينَ وَ لَمْ نَكْ نُطْعِمُ الْمِسْكِينَ وَ كُنَّا نَخُوضُ مَعَ الْخَائِضِينَ وَ كُنّا نُكَذِّبُ بِيَوْمِ الدِّينِ حَتَّى آتَيْنَا الْيَقِينُ فَمَا تَنْفَعُهُمْ شَفَاعَةُ الشَّافِعِينَ</w:t>
      </w:r>
      <w:r>
        <w:rPr>
          <w:rStyle w:val="FootnoteAnchor"/>
          <w:rtl w:val="true"/>
        </w:rPr>
        <w:footnoteReference w:id="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ها، از گناه کاران پرسش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شما را به دوزخ 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 گویند ما از نماز گزاران نبودیم و به بینوایان غذا نمی دادیم و با فرو روندگان در دنیا فرو می رفتیم و روز پاداش را تکذیب می کردیم تا وقتی که یقین به سوی ما آمد پس سود ندهد ایشان را شفاعت شفاعت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مبارکه مصدر یعنی کلمۀ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فاعل یعنی شافِعِینَ اضافه شده و همان طور که شیخ عبد القاهر در کتاب دلائل الاعجاز می گوید</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 xml:space="preserve">اضافۀ مصدر به فاعل دلالت می کند که اصل شفاعت در قیامت وقوع می یابد و شفیعانی هم وجود خواهند داشت ولی افرادی که از عقیده بی بهره اند از شفاعت آنان سودی نمی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مبارکه علاوه بر دلالت بر مطلب فوق چون از فاعل به لفظ جمع یعنی به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دلالت دارد که نه تنها شفاعت در قیامت وجود دارد بلکه شفیعان در این روز متعدد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يَوْمَئِذٍ لا تَنْفَعُ الشَّفَاعَةُ إِلاّ مَنْ اَذِنَ لَهُ الرَّحْمَنُ وَ رَضِي لَهُ قَولاً</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در آن روز شفاعت سودی نخواهد داشت مگر آن را که خدای مهربان اجازه داده و از گفتارش راضی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مبارکه نیز راجع به روز قیامت است و شفاعت کسانی را در این روز سودمند قرار می دهد که خدا به آنان اجازه داده باشد و قول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ظاهرا منظور عقائد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مورد رضای خدا باشد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نیز با بیان شرایط سودمند بودن شفاعت در روز قیامت </w:t>
      </w:r>
    </w:p>
    <w:p>
      <w:pPr>
        <w:pStyle w:val="BookText"/>
        <w:rPr/>
      </w:pPr>
      <w:r>
        <w:rPr>
          <w:rFonts w:ascii="IRNazanin" w:hAnsi="IRNazanin" w:eastAsia="IRNazanin"/>
          <w:color w:val="111111"/>
          <w:sz w:val="28"/>
          <w:sz w:val="28"/>
          <w:szCs w:val="28"/>
          <w:rtl w:val="true"/>
          <w:lang w:bidi="fa-IR"/>
        </w:rPr>
        <w:t xml:space="preserve">دلالت بر وقوع شفاعت می کند خواه شرایط مزبور راجع به شفیع باشد و خواه راجع به مورد شفاعت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رازی در ذیل این آیه مبارکه دو احتمال دربارۀ جمله </w:t>
      </w:r>
      <w:r>
        <w:rPr>
          <w:rFonts w:ascii="Amiri" w:hAnsi="Amiri" w:eastAsia="Amiri" w:cs="Amiri"/>
          <w:color w:val="111111"/>
          <w:sz w:val="28"/>
          <w:sz w:val="28"/>
          <w:szCs w:val="28"/>
          <w:rtl w:val="true"/>
          <w:lang w:bidi="ar-SA"/>
        </w:rPr>
        <w:t>مَنْ اَذِنَ لَهُ الرَّحْمَنُ وَ رَضِيَ لَهُ قَوْلاً</w:t>
      </w:r>
      <w:r>
        <w:rPr>
          <w:rFonts w:ascii="IRNazanin" w:hAnsi="IRNazanin" w:eastAsia="IRNazanin"/>
          <w:color w:val="111111"/>
          <w:sz w:val="28"/>
          <w:sz w:val="28"/>
          <w:szCs w:val="28"/>
          <w:rtl w:val="true"/>
          <w:lang w:bidi="fa-IR"/>
        </w:rPr>
        <w:t xml:space="preserve">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احتمال این که این صفات بیان شرایط مورد شفاعت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 این که راجع به اوصاف شفاعت کننده باشد و احتمال اول را ترجیح می دهد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معتزله گفته اند که فاسق مورد رضای خدا نیست پس پیامبر نباید در حق او شفاعت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گناهان کبیره مورد شفاعت واقع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این آیه دلالت می کند که باید مشفوع له نزد خدا پسندیده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این آیه از قوی ترین دلائل بر ثبوت شفاعت در حق فساق می باشد برای این که جمله </w:t>
      </w:r>
      <w:r>
        <w:rPr>
          <w:rFonts w:ascii="Amiri" w:hAnsi="Amiri" w:eastAsia="Amiri" w:cs="Amiri"/>
          <w:color w:val="111111"/>
          <w:sz w:val="28"/>
          <w:sz w:val="28"/>
          <w:szCs w:val="28"/>
          <w:rtl w:val="true"/>
          <w:lang w:bidi="ar-SA"/>
        </w:rPr>
        <w:t>وَ رَضِيَ لَهُ قَوْلاً</w:t>
      </w:r>
      <w:r>
        <w:rPr>
          <w:rFonts w:ascii="IRNazanin" w:hAnsi="IRNazanin" w:eastAsia="IRNazanin"/>
          <w:color w:val="111111"/>
          <w:sz w:val="28"/>
          <w:sz w:val="28"/>
          <w:szCs w:val="28"/>
          <w:rtl w:val="true"/>
          <w:lang w:bidi="fa-IR"/>
        </w:rPr>
        <w:t xml:space="preserve"> دربارۀ هر کس که یکی از گفته هایش خوب باشد صادق است و یکی از گفته های هر مسلمان فاسقی شهادت به یگانگی خداست با کلمه </w:t>
      </w:r>
      <w:r>
        <w:rPr>
          <w:rFonts w:ascii="Amiri" w:hAnsi="Amiri" w:eastAsia="Amiri" w:cs="Amiri"/>
          <w:color w:val="111111"/>
          <w:sz w:val="28"/>
          <w:sz w:val="28"/>
          <w:szCs w:val="28"/>
          <w:rtl w:val="true"/>
          <w:lang w:bidi="ar-SA"/>
        </w:rPr>
        <w:t>لا اِلهَ اِلاَّ اللّهُ</w:t>
      </w:r>
      <w:r>
        <w:rPr>
          <w:rFonts w:ascii="IRNazanin" w:hAnsi="IRNazanin" w:eastAsia="IRNazanin"/>
          <w:color w:val="111111"/>
          <w:sz w:val="28"/>
          <w:sz w:val="28"/>
          <w:szCs w:val="28"/>
          <w:rtl w:val="true"/>
          <w:lang w:bidi="fa-IR"/>
        </w:rPr>
        <w:t xml:space="preserve"> پس باید شفاعت درباره فاسق هم معتبر باشد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البته مطلبی که فخر رازی این جا از آیه استنتاج می کند در صورتی صحیح است که قَولاً 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اگر قَولاً تمیز باشد سخن وی صحیح نخواهد بود و در آن صورت کسی مشمول شفاعت خواهد بود که همه گفتار های وی مورد پسند خدا باشد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وقتی آیات نافیه گذشته را در مقابل صریح این گونه آیات در نظر بگیریم بوضوح مفاد آیات نافیه روشن می شود و عمومی که از آیات نافیه استفاده می شد از بین می رود</w:t>
      </w:r>
      <w:r>
        <w:rPr>
          <w:rFonts w:eastAsia="IRNazanin" w:cs="IRNazanin"/>
          <w:color w:val="111111"/>
          <w:sz w:val="28"/>
          <w:szCs w:val="28"/>
          <w:rtl w:val="true"/>
          <w:lang w:bidi="fa-IR"/>
        </w:rPr>
        <w:t xml:space="preserve">. </w:t>
      </w:r>
      <w:bookmarkStart w:id="35" w:name="pg10903_80480"/>
    </w:p>
    <w:p>
      <w:pPr>
        <w:pStyle w:val="Heading3"/>
        <w:numPr>
          <w:ilvl w:val="2"/>
          <w:numId w:val="1"/>
        </w:numPr>
        <w:rPr/>
      </w:pPr>
      <w:bookmarkStart w:id="36" w:name="__RefHeading___Toc2105485_2870459653"/>
      <w:bookmarkStart w:id="37" w:name="_Toc12"/>
      <w:bookmarkEnd w:id="35"/>
      <w:bookmarkEnd w:id="36"/>
      <w:r>
        <w:rPr>
          <w:rtl w:val="true"/>
        </w:rPr>
        <w:t>توضیحی در جمع بین دو دسته آیات شفاعت</w:t>
      </w:r>
      <w:bookmarkEnd w:id="37"/>
    </w:p>
    <w:p>
      <w:pPr>
        <w:pStyle w:val="Heading4"/>
        <w:numPr>
          <w:ilvl w:val="3"/>
          <w:numId w:val="1"/>
        </w:numPr>
        <w:rPr/>
      </w:pPr>
      <w:bookmarkStart w:id="38" w:name="__RefHeading___Toc2105487_2870459653"/>
      <w:bookmarkStart w:id="39" w:name="_Toc13"/>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روز قیامت روزی است که سلطنت تام خداوند برای همه ظاهر و آشکار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اوهام و پندار هایی که انسان داشته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ممکن است از آیاتی که شفاعت را نفی می کند استفاده کرد و شفاعتی که بر اساس اراده و رافت و رحمت خود شفیع باشد و از ناحیۀ رحمت حق اشاره نشده باشد، شفاعتی که از علم و آگاهی خود شفيع دربارۀ صلاحیت مورد شفاعت برخاسته باشد، شفاعتی که بدون اذن الهی صورت گیرد شفاعتی که خدای متعال در پذیرش آن ملزم و مقهور باشد این گونه شفاعت ها در قیامت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شفاعت در در گاه خداوند هیچ گاه به صورت های فوق امکان پذیر نیست و اختصاص به روز پاداش و حساب ندارد و این که در آیه مورد بحث این شفاعت در قیامت نفی شده از این لحاظ است که در آن روز تاثیر اسباب دیگر از نظر همه روشن می شود و سراب ها و خیالات از بین می رود و از این جهت اشاره به آن روز می کند و می فرماید در آن روز دوستی و شفاعت نیست و هیچ عامل دیگر بکار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شفاعتی که از آیات مثبت وجود آن استفاده می شود شفاعتی است که علم و آگاهی مورد شفاعت و صلاحیت آن را باید خدا اعطاء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و شفقت شفیع باید از ناحیه خدا باشد ، اجازه شفاعت را باید او بدهد پذیرش شفاعت نیز باید بوسیلۀ او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شفاعتی را می توان گفت در حقیقت شفاعت و توسط نیست بلکه هر چه هست مربوط به خود اوست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کریمۀ قرآن آیاتی چند روشن گر این حقیقت می باشد و </w:t>
      </w:r>
    </w:p>
    <w:p>
      <w:pPr>
        <w:pStyle w:val="BookText"/>
        <w:rPr/>
      </w:pPr>
      <w:r>
        <w:rPr>
          <w:rFonts w:ascii="IRNazanin" w:hAnsi="IRNazanin" w:eastAsia="IRNazanin"/>
          <w:color w:val="111111"/>
          <w:sz w:val="28"/>
          <w:sz w:val="28"/>
          <w:szCs w:val="28"/>
          <w:rtl w:val="true"/>
          <w:lang w:bidi="fa-IR"/>
        </w:rPr>
        <w:t>آن آیاتی است که همۀ شفاعت ها را بخدا اختصاص می دهد و یا عنوان شفیع را در انحصار خدا می داند در یک جا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لِلَّهِ الشَّفَاعَةُ جَمِيعاً لَهُ مُلْكُ السَّمَاوَاتِ وَ الْاَرْضِ</w:t>
      </w:r>
      <w:r>
        <w:rPr>
          <w:rStyle w:val="FootnoteAnchor"/>
          <w:rtl w:val="true"/>
        </w:rPr>
        <w:footnoteReference w:id="25"/>
      </w:r>
      <w:r>
        <w:rPr>
          <w:rFonts w:ascii="IRNazanin" w:hAnsi="IRNazanin" w:eastAsia="IRNazanin"/>
          <w:color w:val="111111"/>
          <w:sz w:val="28"/>
          <w:sz w:val="28"/>
          <w:szCs w:val="28"/>
          <w:rtl w:val="true"/>
          <w:lang w:bidi="fa-IR"/>
        </w:rPr>
        <w:t xml:space="preserve"> بگو تمام شفاعت ها برای خداست برای اوست سلطنت آسمان ها و و در جای دیگر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انْذِرْ بِهِ الَّذِينَ يَخَافُونَ أَنْ يُحْشَرُوا إِلَى رَبِّهِمْ لَيْسَ لَهُم مِن دُونِهِ وَلِيٌّ وَلا شَفيعٌ</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ده آنان که می ترسند از این که به سوی پروردگار خود محشور شوند در حالی که برای ایشان هیچ دوست و شفیعی غیر خدا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جای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ذَرِ الَّذينَ اتَّخَذُوا دينَهُم لَعِباً وَ لَهُوا وَ غَرَّتْهُمُ الحَيوةُ الدُّنيا وَ ذَكِّرْ بِهِ أَن تُبْسَلَ نَفْسٌ بِمَا كَسَبَتْ لَيْسَ لَهَا مِن دُونِ اللَّهِ وَلِيٌّ وَلا شَفِيعٌ</w:t>
      </w:r>
      <w:r>
        <w:rPr>
          <w:rStyle w:val="FootnoteAnchor"/>
          <w:rtl w:val="true"/>
        </w:rPr>
        <w:footnoteReference w:id="27"/>
      </w:r>
      <w:r>
        <w:rPr>
          <w:rFonts w:ascii="IRNazanin" w:hAnsi="IRNazanin" w:eastAsia="IRNazanin"/>
          <w:color w:val="111111"/>
          <w:sz w:val="28"/>
          <w:sz w:val="28"/>
          <w:szCs w:val="28"/>
          <w:rtl w:val="true"/>
          <w:lang w:bidi="fa-IR"/>
        </w:rPr>
        <w:t xml:space="preserve"> رها کن آنان که دین خود را بازیچه و سر گرمی قرار دادند و زندگی دنیا آنان را فریب داد و یاد آوری کن تا مبادا هیچ نفسی به اعمال خویش سر افکنده شود در حالی که برای او غیر خدا شفیعی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طباطبائی در ذیل آیات مزبور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فی الجمله شفاعت را اثبات می کند </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بعضی از مفسرین پذیرفته اند که آن چه از جمله </w:t>
      </w:r>
      <w:r>
        <w:rPr>
          <w:rFonts w:ascii="Amiri" w:hAnsi="Amiri" w:eastAsia="Amiri" w:cs="Amiri"/>
          <w:color w:val="111111"/>
          <w:sz w:val="28"/>
          <w:sz w:val="28"/>
          <w:szCs w:val="28"/>
          <w:rtl w:val="true"/>
          <w:lang w:bidi="ar-SA"/>
        </w:rPr>
        <w:t>مِنْ دُونِ اللّهِ</w:t>
      </w:r>
      <w:r>
        <w:rPr>
          <w:rFonts w:ascii="IRNazanin" w:hAnsi="IRNazanin" w:eastAsia="IRNazanin"/>
          <w:color w:val="111111"/>
          <w:sz w:val="28"/>
          <w:sz w:val="28"/>
          <w:szCs w:val="28"/>
          <w:rtl w:val="true"/>
          <w:lang w:bidi="fa-IR"/>
        </w:rPr>
        <w:t xml:space="preserve"> در آیات استفاده می شود استثناء و اخراج است یعنی شفاعت الهی از عموم نفی استثناء شده ولی می گویند این استثناء مقصود نیست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صاحب تفسیر روح المعانی وقتی به این آیه </w:t>
      </w:r>
      <w:r>
        <w:rPr>
          <w:rFonts w:ascii="Amiri" w:hAnsi="Amiri" w:eastAsia="Amiri" w:cs="Amiri"/>
          <w:color w:val="111111"/>
          <w:sz w:val="28"/>
          <w:sz w:val="28"/>
          <w:szCs w:val="28"/>
          <w:rtl w:val="true"/>
          <w:lang w:bidi="ar-SA"/>
        </w:rPr>
        <w:t>وَ اَنذِرُ بِهِ الَّذينَ يَخافُونَ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می گوید مقصود از کسانی که می ترسند به جانب پروردگار محشور شوند کفارند که امید شفاعت و کمک به خدا دارند، اما مومنین از این جهت خوف و وحشتی 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معلوم می شود آیه در صدد قطع امید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مقصود آیه خارج نمودن ولایت و شفاعت پروردگار از حیز نفی نیست وگرنه لازم می آید که خداوند ولی و شفیع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از گفتار این شخص استفاده می شود که ظهور لفظ </w:t>
      </w:r>
      <w:r>
        <w:rPr>
          <w:rFonts w:ascii="Amiri" w:hAnsi="Amiri" w:eastAsia="Amiri" w:cs="Amiri"/>
          <w:color w:val="111111"/>
          <w:sz w:val="28"/>
          <w:sz w:val="28"/>
          <w:szCs w:val="28"/>
          <w:rtl w:val="true"/>
          <w:lang w:bidi="ar-SA"/>
        </w:rPr>
        <w:t>مِنْ دُونِ اللّهِ</w:t>
      </w:r>
      <w:r>
        <w:rPr>
          <w:rFonts w:ascii="IRNazanin" w:hAnsi="IRNazanin" w:eastAsia="IRNazanin"/>
          <w:color w:val="111111"/>
          <w:sz w:val="28"/>
          <w:sz w:val="28"/>
          <w:szCs w:val="28"/>
          <w:rtl w:val="true"/>
          <w:lang w:bidi="fa-IR"/>
        </w:rPr>
        <w:t xml:space="preserve"> را در استثناء پذیرفته است ولی از جهت مورد آیه که به عقیده او کفار است می گوید این دلالت مقصود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این مفسر در آیات مشابه قصد انحصار را نیز فهمیده است و در ذیل آیه مباركه </w:t>
      </w:r>
      <w:r>
        <w:rPr>
          <w:rFonts w:ascii="Amiri" w:hAnsi="Amiri" w:eastAsia="Amiri" w:cs="Amiri"/>
          <w:color w:val="111111"/>
          <w:sz w:val="28"/>
          <w:sz w:val="28"/>
          <w:szCs w:val="28"/>
          <w:rtl w:val="true"/>
          <w:lang w:bidi="ar-SA"/>
        </w:rPr>
        <w:t>اَلَمْ تَعْلَمْ اَنَّ اللّهَ لَهُ مُلْكُ السَّمَاوَاتِ وَ الْاَرْضِ وَ ما لَكُمْ مِنْ دُونِ اللَّهِ مِنْ وَلِيّ وَلَا نَصِيرٍ</w:t>
      </w:r>
      <w:r>
        <w:rPr>
          <w:rStyle w:val="FootnoteAnchor"/>
          <w:rtl w:val="true"/>
        </w:rPr>
        <w:footnoteReference w:id="29"/>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آیه استشهاد است بر این که اراده خداوند تعلق گرفته است بر این که آیه و نشانه دیگری بهتر از آن چه نسخ شده است یا مثل آن بیاورد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بداند که خدای تعالی ولی و یاور او است ولی و یاوری سوای او نیست قطعا خواهد دانست که او کاری جز خیر انجام نخواهد داد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با این که عین همین تعبیر در مورد کفار نیز وارد شده است و ذیلا نمونه هایی از آن نقل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مَا أَصَابَكُمْ مِنْ مُصِيبَةٍ فَبِمَا كَسَبَتْ أَيْدِيكُمْ وَ يَعْفُو عَنْ كَثيرٍ وَ ما اَنْتُمْ بِمُعْجِزِينَ فِى الْأَرْضِ وَ مَالَكُمْ مِنْ دُونِ اللَّهِ مِنْ وَلِيّ وَلا نَصِيرٍ</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آیه مبارکه در مورد خطاب به کفار و یا عامه مردم می گوید ولی و یاوری جز خدا برای شما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يُعَذِّبُ مَنْ يَشَاءُ وَ يَرْحَمُ مَنْ يَشَاءُ وَ الَيْهِ تُقْلَبُونَ وَ ما اَنْتُمْ بِمُعْجِزِينَ فِي الْأَرْضِ وَلَا فِي السَّمَاءِ وَ مَالَكُمْ مِنَ دُونِ اللَّهِ مِن وَلِي وَلا نَصِيرٍ</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این آیه مبارکه نیز در مورد کفار و خطاب به آنان است و می گوید سوای خدا، شما ولی و یاوری ندارید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از نظر خود لفظ مانعی ندارد که جمله سوره </w:t>
      </w:r>
      <w:r>
        <w:rPr>
          <w:rFonts w:ascii="Amiri" w:hAnsi="Amiri" w:eastAsia="Amiri" w:cs="Amiri"/>
          <w:color w:val="111111"/>
          <w:sz w:val="28"/>
          <w:sz w:val="28"/>
          <w:szCs w:val="28"/>
          <w:rtl w:val="true"/>
          <w:lang w:bidi="ar-SA"/>
        </w:rPr>
        <w:t>مَالَكُمْ مِنْ دُونِ اللّهِ مِنْ وَلِيّ وَلا نَصِيرٍ</w:t>
      </w:r>
      <w:r>
        <w:rPr>
          <w:rFonts w:ascii="IRNazanin" w:hAnsi="IRNazanin" w:eastAsia="IRNazanin"/>
          <w:color w:val="111111"/>
          <w:sz w:val="28"/>
          <w:sz w:val="28"/>
          <w:szCs w:val="28"/>
          <w:rtl w:val="true"/>
          <w:lang w:bidi="fa-IR"/>
        </w:rPr>
        <w:t xml:space="preserve"> در این گونه آیات و جمله </w:t>
      </w:r>
      <w:r>
        <w:rPr>
          <w:rFonts w:ascii="Amiri" w:hAnsi="Amiri" w:eastAsia="Amiri" w:cs="Amiri"/>
          <w:color w:val="111111"/>
          <w:sz w:val="28"/>
          <w:sz w:val="28"/>
          <w:szCs w:val="28"/>
          <w:rtl w:val="true"/>
          <w:lang w:bidi="ar-SA"/>
        </w:rPr>
        <w:t>لَيْسَ لَهُم مِنْ دُونِ اللّهِ</w:t>
      </w:r>
    </w:p>
    <w:p>
      <w:pPr>
        <w:pStyle w:val="BookText"/>
        <w:rPr/>
      </w:pPr>
      <w:r>
        <w:rPr>
          <w:rFonts w:ascii="Amiri" w:hAnsi="Amiri" w:eastAsia="Amiri" w:cs="Amiri"/>
          <w:color w:val="111111"/>
          <w:sz w:val="28"/>
          <w:sz w:val="28"/>
          <w:szCs w:val="28"/>
          <w:rtl w:val="true"/>
          <w:lang w:bidi="ar-SA"/>
        </w:rPr>
        <w:t>وَلِيُّ وَلا شَفيعٌ</w:t>
      </w:r>
      <w:r>
        <w:rPr>
          <w:rFonts w:ascii="IRNazanin" w:hAnsi="IRNazanin" w:eastAsia="IRNazanin"/>
          <w:color w:val="111111"/>
          <w:sz w:val="28"/>
          <w:sz w:val="28"/>
          <w:szCs w:val="28"/>
          <w:rtl w:val="true"/>
          <w:lang w:bidi="fa-IR"/>
        </w:rPr>
        <w:t xml:space="preserve"> برای حصر باشد و از آن حصر فهمیده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که در بعضی موارد تصور شده همان است که صاحب روح المعانی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می آید که خدا ولی و شفیع کفار باشد با این که چنین نیست این گونه آیات همان طور که در مورد مومنین دلالت بر حصر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غیر مومنین نیز قهرا همان دلالت و همان مفهوم را دارد و همان طور که در مومنین این دلالت و این مفهوم مورد توجه است در غیر مومنین نیز مورد توجه است و اصولا مانعی ندارد در قرآن کریم لفظی بکار برده شود که معنی آن مورد توجه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گفت همان طور که در مورد مومنین سلب ولی و یا نصیر نفی هر ولی و نصیری نیست بلکه ولی و نصیری است که استقلال از خود داشته باشد و به خود متکی باشد وگرنه مومنان به تصریح آیات اولیاء یک دیگرند و پیامبر و امیر مومنان به تصریح بعضی از آیات ولی مومنان است و نفوذ ولایت و نصرت آنان متکی به اراده و خواسته خداست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اثبات ولایت و نصرت خدا دربارۀ مومنین اثبات بدون قید و شرط نیست بلکه در صورتی است که در برابر خدا تسلیم باشند و امور خود را به او وا گذارند زیرا به تصریح قرآن کریم صرف ایمان ملازم با تسلیم و بندگی کامل در برابر خدا نیست بلکه بسیاری از مراتب ایمان با شرک و عدم اخلاص در بندگی می سازد، چنان که فرموده است </w:t>
      </w:r>
      <w:r>
        <w:rPr>
          <w:rFonts w:ascii="Amiri" w:hAnsi="Amiri" w:eastAsia="Amiri" w:cs="Amiri"/>
          <w:color w:val="111111"/>
          <w:sz w:val="28"/>
          <w:sz w:val="28"/>
          <w:szCs w:val="28"/>
          <w:rtl w:val="true"/>
          <w:lang w:bidi="ar-SA"/>
        </w:rPr>
        <w:t>وَ مَا يُؤْمِنْ اَكْثَرُهُمْ بِاللّهِ اِلاّ وَ هُمْ مُشْرِکونَ</w:t>
      </w:r>
      <w:r>
        <w:rPr>
          <w:rStyle w:val="FootnoteAnchor"/>
          <w:rtl w:val="true"/>
        </w:rPr>
        <w:footnoteReference w:id="33"/>
      </w:r>
      <w:r>
        <w:rPr>
          <w:rFonts w:ascii="IRNazanin" w:hAnsi="IRNazanin" w:eastAsia="IRNazanin"/>
          <w:color w:val="111111"/>
          <w:sz w:val="28"/>
          <w:sz w:val="28"/>
          <w:szCs w:val="28"/>
          <w:rtl w:val="true"/>
          <w:lang w:bidi="fa-IR"/>
        </w:rPr>
        <w:t>بنابر این همان طور که اثبات ولایت و نصرت استقلالی خدا درباره مومنین تحت شرایطی است که به مومنین متوجه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نصرت خداوند درباره غیر مومنین نیز با شرایطی است که یکی از آن ها ایمان به پروردگار است و مانعی ندارد که ما مفهوم حصر و استثناء را در مورد جميع افرادی که قرآن به آنان خطاب نموده و ولی و ناصر اصیل آنان را به خدا اختصاص داده صحیح بدانیم و بر آن تحفظ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حال دربارۀ آیه شریفه ای که مورد بحث است </w:t>
      </w:r>
      <w:r>
        <w:rPr>
          <w:rFonts w:ascii="Amiri" w:hAnsi="Amiri" w:eastAsia="Amiri" w:cs="Amiri"/>
          <w:color w:val="111111"/>
          <w:sz w:val="28"/>
          <w:sz w:val="28"/>
          <w:szCs w:val="28"/>
          <w:rtl w:val="true"/>
          <w:lang w:bidi="ar-SA"/>
        </w:rPr>
        <w:t>وَ اَنْذِرُ بِهِ الّذينَ يَخَافُونَ أَنْ يُحْشَرُوا إِلَى رَبِّهِمْ لَيْسَ لَهُمْ مِنْ دُونِهِ وَلِيٌّ وَلَا شَفيعٌ</w:t>
      </w:r>
      <w:r>
        <w:rPr>
          <w:rFonts w:ascii="IRNazanin" w:hAnsi="IRNazanin" w:eastAsia="IRNazanin"/>
          <w:color w:val="111111"/>
          <w:sz w:val="28"/>
          <w:sz w:val="28"/>
          <w:szCs w:val="28"/>
          <w:rtl w:val="true"/>
          <w:lang w:bidi="fa-IR"/>
        </w:rPr>
        <w:t xml:space="preserve"> می توان گفت مفهوم استثناء و حصر بجای خود محفوظ، اما صاحب تفسیر روح المعانی که دست از ظهور جمله بر داشته، با این که به اعتراف خود جمله را ظاهر در حصر می داند از این جهت است که مورد آیه را کفار می داند و می گوید تحفظ به مفهوم حصر لازمه اش اثبات ولایت و شفاعت نسبت به کفار است چنان که او در ذیل آیه چنین می گوید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مقصود از کسانی که می ترسند به جانب پروردگار محشور شوند در حالی که غیر خدا برای ایشان یاور و شفیعی نباشد کفارند که امید کمک و شفاعت نسبت به غیر خدا دارند اما مومنین از این جهت خوف و وحشتی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آیه مبارکه در صدد قطع امید آن ها است چنان که مقصود از آیه خارج نمودن ولایت و شفاعت پروردگار از حیز نفی نیست وگرنه لازم می آید خداوند ولی و شفیع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گفتا ر او در این جا از هر دو جهت مورد خدشه است، اما این که می گوید کافر فقط از محشور شدن بدون شفاعت می ترسد چنین نیست بلکه اکثریت قریب به اتفاق مومنین از محشور شدن بدون رسیدن به شفاعت می ترسند چون اطمینانی به رو براه بودن حساب خود ندارند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این که می گوید استثناء مورد و اخراج آن مقصود نیست، چون لازم می آید خدا ولی و شفیع آنان باشد در صورتی صحیح است که اثبات ولایت و نصرت و یا شفاعت اصیل پروردگار که یکی از مصادیق نصرت و ولایت است بدون قید و شرط باشد اما اگر هر کدام در جای خود شرایطی داشته باشد و اصل درباره خداوند توسعه رحمت و غلبه رحمت نسبت به هر موجودی باشد، چنین چیزی لازم نمی آید و بنا بر فهمیدن انحصار شفاعت اصیل بر خداوند از این آیات به هیچ مانعی بر خورد نمی کند چنان که این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 شفیع اصیل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آیه دیگری از قرآن </w:t>
      </w:r>
    </w:p>
    <w:p>
      <w:pPr>
        <w:pStyle w:val="BookText"/>
        <w:rPr/>
      </w:pPr>
      <w:r>
        <w:rPr>
          <w:rFonts w:ascii="IRNazanin" w:hAnsi="IRNazanin" w:eastAsia="IRNazanin"/>
          <w:color w:val="111111"/>
          <w:sz w:val="28"/>
          <w:sz w:val="28"/>
          <w:szCs w:val="28"/>
          <w:rtl w:val="true"/>
          <w:lang w:bidi="fa-IR"/>
        </w:rPr>
        <w:t>کریم باز گو می کند و آن آیه این است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 اتَّخَذُوا مِن دوُن اللّهِ شُفَعاءَ قُلْ اَوَلَوكَانُوا لا يَطْكُونَ شَيْئاً وَلا يَعْقِلُونَ قُلْ لِلَّهِ الشَّفَاعَةُ جَمِيعاً لَهُ مُلْكُ السَّمَاوَاتِ وَ الأَرْضِ ثُمَّ اِلَيهِ تُرجَعُونَ</w:t>
      </w:r>
      <w:r>
        <w:rPr>
          <w:rStyle w:val="FootnoteAnchor"/>
          <w:rtl w:val="true"/>
        </w:rPr>
        <w:footnoteReference w:id="35"/>
      </w:r>
      <w:r>
        <w:rPr>
          <w:rFonts w:ascii="IRNazanin" w:hAnsi="IRNazanin" w:eastAsia="IRNazanin"/>
          <w:color w:val="111111"/>
          <w:sz w:val="28"/>
          <w:sz w:val="28"/>
          <w:szCs w:val="28"/>
          <w:rtl w:val="true"/>
          <w:lang w:bidi="fa-IR"/>
        </w:rPr>
        <w:t xml:space="preserve"> آیه مزبور از اتخاذ شفعاء اصیل غیر از خدا استنکار می کند، مخصوصا در وقتی که آن ها عقل و توانائی از خود نداشته باشند، اما این که این آیه اتخاذ شفیع اصیل و مستقل را نفی می کند از این راه است که شفاعتی که کفار قائل بودند شفاعت اصیل بود و مورد نهی شفاعتی بود که آنان داشتند علاوه بر این که به عنوان تفریع و بنا گذاری برآن نهی می گوید </w:t>
      </w:r>
      <w:r>
        <w:rPr>
          <w:rFonts w:ascii="Amiri" w:hAnsi="Amiri" w:eastAsia="Amiri" w:cs="Amiri"/>
          <w:color w:val="111111"/>
          <w:sz w:val="28"/>
          <w:sz w:val="28"/>
          <w:szCs w:val="28"/>
          <w:rtl w:val="true"/>
          <w:lang w:bidi="ar-SA"/>
        </w:rPr>
        <w:t>قُلْ لِلّهِ الشَّفَاعَةُ جَميعاً</w:t>
      </w:r>
      <w:r>
        <w:rPr>
          <w:rFonts w:ascii="IRNazanin" w:hAnsi="IRNazanin" w:eastAsia="IRNazanin"/>
          <w:color w:val="111111"/>
          <w:sz w:val="28"/>
          <w:sz w:val="28"/>
          <w:szCs w:val="28"/>
          <w:rtl w:val="true"/>
          <w:lang w:bidi="fa-IR"/>
        </w:rPr>
        <w:t xml:space="preserve"> بگو پس مالک تمام شفاعت ها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تفریع و بنا گذاری فهمیده می شود که مورد نهی قرار دادن شفاعت مستقلی بوده است که زمام آن به دست خدا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 جا می توان گفت مورد آیه </w:t>
      </w:r>
      <w:r>
        <w:rPr>
          <w:rFonts w:ascii="Amiri" w:hAnsi="Amiri" w:eastAsia="Amiri" w:cs="Amiri"/>
          <w:color w:val="111111"/>
          <w:sz w:val="28"/>
          <w:sz w:val="28"/>
          <w:szCs w:val="28"/>
          <w:rtl w:val="true"/>
          <w:lang w:bidi="ar-SA"/>
        </w:rPr>
        <w:t>وَ اَنْذِرْ بِهِ الَّذِينَ يَخَافُونَ</w:t>
      </w:r>
      <w:r>
        <w:rPr>
          <w:rFonts w:ascii="IRNazanin" w:hAnsi="IRNazanin" w:eastAsia="IRNazanin"/>
          <w:color w:val="111111"/>
          <w:sz w:val="28"/>
          <w:sz w:val="28"/>
          <w:szCs w:val="28"/>
          <w:rtl w:val="true"/>
          <w:lang w:bidi="fa-IR"/>
        </w:rPr>
        <w:t xml:space="preserve"> نه خصوص کفار است نه خصوص مومنان، بلکه چون انذار قرآن تنها نسبت به عقیده و ایمان نیست مورد آیه اعم است و از آیات مزبور انحصار شفاعت اصیل به خدا استفاده می شود و چون حصر و استثناء مرکب از نفی و اثبات است می تواند بین آنان مثبته و منفیه تعدیلی بر قرار کند و از تضاد و تباین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فخر رازی در تفسیر ذیل آیه سخنی دارد که از گفتۀ او فهمیده می شود که او اساسا از کلمه </w:t>
      </w:r>
      <w:r>
        <w:rPr>
          <w:rFonts w:ascii="Amiri" w:hAnsi="Amiri" w:eastAsia="Amiri" w:cs="Amiri"/>
          <w:color w:val="111111"/>
          <w:sz w:val="28"/>
          <w:sz w:val="28"/>
          <w:szCs w:val="28"/>
          <w:rtl w:val="true"/>
          <w:lang w:bidi="ar-SA"/>
        </w:rPr>
        <w:t>مِن دُونِ</w:t>
      </w:r>
      <w:r>
        <w:rPr>
          <w:rFonts w:ascii="IRNazanin" w:hAnsi="IRNazanin" w:eastAsia="IRNazanin"/>
          <w:color w:val="111111"/>
          <w:sz w:val="28"/>
          <w:sz w:val="28"/>
          <w:szCs w:val="28"/>
          <w:rtl w:val="true"/>
          <w:lang w:bidi="fa-IR"/>
        </w:rPr>
        <w:t xml:space="preserve"> استثناء و اخراج نفهمیده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رازی در تفسیر خود درذیل همین آیه </w:t>
      </w:r>
      <w:r>
        <w:rPr>
          <w:rFonts w:ascii="Amiri" w:hAnsi="Amiri" w:eastAsia="Amiri" w:cs="Amiri"/>
          <w:color w:val="111111"/>
          <w:sz w:val="28"/>
          <w:sz w:val="28"/>
          <w:szCs w:val="28"/>
          <w:rtl w:val="true"/>
          <w:lang w:bidi="ar-SA"/>
        </w:rPr>
        <w:t>وَ انْذِرُ بِهِ الّذینَ يَخافُونَ أَن يُحْشَرُوا إِلى رَبِّهِمْ</w:t>
      </w:r>
      <w:r>
        <w:rPr>
          <w:rFonts w:ascii="IRNazanin" w:hAnsi="IRNazanin" w:eastAsia="IRNazanin"/>
          <w:color w:val="111111"/>
          <w:sz w:val="28"/>
          <w:sz w:val="28"/>
          <w:szCs w:val="28"/>
          <w:rtl w:val="true"/>
          <w:lang w:bidi="fa-IR"/>
        </w:rPr>
        <w:t xml:space="preserve"> می گوید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جمله </w:t>
      </w:r>
      <w:r>
        <w:rPr>
          <w:rFonts w:ascii="Amiri" w:hAnsi="Amiri" w:eastAsia="Amiri" w:cs="Amiri"/>
          <w:color w:val="111111"/>
          <w:sz w:val="28"/>
          <w:sz w:val="28"/>
          <w:szCs w:val="28"/>
          <w:rtl w:val="true"/>
          <w:lang w:bidi="ar-SA"/>
        </w:rPr>
        <w:t>لَيْسَ لَهُمْ مِنْ دُونِهِ وَلِيٌّ وَلا شَفيعٌ</w:t>
      </w:r>
      <w:r>
        <w:rPr>
          <w:rFonts w:ascii="IRNazanin" w:hAnsi="IRNazanin" w:eastAsia="IRNazanin"/>
          <w:color w:val="111111"/>
          <w:sz w:val="28"/>
          <w:sz w:val="28"/>
          <w:szCs w:val="28"/>
          <w:rtl w:val="true"/>
          <w:lang w:bidi="fa-IR"/>
        </w:rPr>
        <w:t xml:space="preserve"> زجاج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بر حالیت منصوب است گویا گفته شده است اینان به جانب </w:t>
      </w:r>
    </w:p>
    <w:p>
      <w:pPr>
        <w:pStyle w:val="BookText"/>
        <w:rPr/>
      </w:pPr>
      <w:r>
        <w:rPr>
          <w:rFonts w:ascii="IRNazanin" w:hAnsi="IRNazanin" w:eastAsia="IRNazanin"/>
          <w:color w:val="111111"/>
          <w:sz w:val="28"/>
          <w:sz w:val="28"/>
          <w:szCs w:val="28"/>
          <w:rtl w:val="true"/>
          <w:lang w:bidi="fa-IR"/>
        </w:rPr>
        <w:t xml:space="preserve">پروردگار محشور شوند، در حالی که از ولی و شفیع خالی هستند و آن چه در حال عمل می کند فعل </w:t>
      </w:r>
      <w:r>
        <w:rPr>
          <w:rFonts w:ascii="Amiri" w:hAnsi="Amiri" w:eastAsia="Amiri" w:cs="Amiri"/>
          <w:color w:val="111111"/>
          <w:sz w:val="28"/>
          <w:sz w:val="28"/>
          <w:szCs w:val="28"/>
          <w:rtl w:val="true"/>
          <w:lang w:bidi="ar-SA"/>
        </w:rPr>
        <w:t>يَخَافُونَ</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این جا بحث است که آیا مقصود از جمله </w:t>
      </w:r>
      <w:r>
        <w:rPr>
          <w:rFonts w:ascii="Amiri" w:hAnsi="Amiri" w:eastAsia="Amiri" w:cs="Amiri"/>
          <w:color w:val="111111"/>
          <w:sz w:val="28"/>
          <w:sz w:val="28"/>
          <w:szCs w:val="28"/>
          <w:rtl w:val="true"/>
          <w:lang w:bidi="ar-SA"/>
        </w:rPr>
        <w:t>اَلَّذینَ يَخافُونَ أَنْ يُحْشَرُوا اِلى رَبِّهِم</w:t>
      </w:r>
      <w:r>
        <w:rPr>
          <w:rFonts w:ascii="IRNazanin" w:hAnsi="IRNazanin" w:eastAsia="IRNazanin"/>
          <w:color w:val="111111"/>
          <w:sz w:val="28"/>
          <w:sz w:val="28"/>
          <w:szCs w:val="28"/>
          <w:rtl w:val="true"/>
          <w:lang w:bidi="fa-IR"/>
        </w:rPr>
        <w:t xml:space="preserve"> کفارند یا 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از آنان کفار باشند ، مقصود آیه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آنان نزد کفار شفیعی ندارند و اگر مقصود از آنان مسلمانان باشند می گوئیم این آیه منافاتی با مذهب ما شفاعت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شفاعت ملائکه و پیامبران برای مومنین به اذن خداست، چنان که فرموده است </w:t>
      </w:r>
      <w:r>
        <w:rPr>
          <w:rFonts w:ascii="Amiri" w:hAnsi="Amiri" w:eastAsia="Amiri" w:cs="Amiri"/>
          <w:color w:val="111111"/>
          <w:sz w:val="28"/>
          <w:sz w:val="28"/>
          <w:szCs w:val="28"/>
          <w:rtl w:val="true"/>
          <w:lang w:bidi="ar-SA"/>
        </w:rPr>
        <w:t>مَنْ ذَا الَّذِي يَشْفَعُ عِنْدَهُ اِلأّ بِاِذْنِهِ</w:t>
      </w:r>
      <w:r>
        <w:rPr>
          <w:rFonts w:ascii="IRNazanin" w:hAnsi="IRNazanin" w:eastAsia="IRNazanin"/>
          <w:color w:val="111111"/>
          <w:sz w:val="28"/>
          <w:sz w:val="28"/>
          <w:szCs w:val="28"/>
          <w:rtl w:val="true"/>
          <w:lang w:bidi="fa-IR"/>
        </w:rPr>
        <w:t xml:space="preserve"> چون این شفاعت به اذن خدا است، پس در حقیقت شفاعت از جانب خداست</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گویا از گفتار او استفاده می شود که جمله </w:t>
      </w:r>
      <w:r>
        <w:rPr>
          <w:rFonts w:ascii="Amiri" w:hAnsi="Amiri" w:eastAsia="Amiri" w:cs="Amiri"/>
          <w:color w:val="111111"/>
          <w:sz w:val="28"/>
          <w:sz w:val="28"/>
          <w:szCs w:val="28"/>
          <w:rtl w:val="true"/>
          <w:lang w:bidi="ar-SA"/>
        </w:rPr>
        <w:t>مِن دُونِ</w:t>
      </w:r>
      <w:r>
        <w:rPr>
          <w:rFonts w:ascii="IRNazanin" w:hAnsi="IRNazanin" w:eastAsia="IRNazanin"/>
          <w:color w:val="111111"/>
          <w:sz w:val="28"/>
          <w:sz w:val="28"/>
          <w:szCs w:val="28"/>
          <w:rtl w:val="true"/>
          <w:lang w:bidi="fa-IR"/>
        </w:rPr>
        <w:t xml:space="preserve"> قید برای شفاعت و اساسا آن چه در آیه نفی شده است، شفیع مقید است یعنی شفیع از ناحیه غیر خدا و گویا کلمه </w:t>
      </w:r>
      <w:r>
        <w:rPr>
          <w:rFonts w:ascii="Amiri" w:hAnsi="Amiri" w:eastAsia="Amiri" w:cs="Amiri"/>
          <w:color w:val="111111"/>
          <w:sz w:val="28"/>
          <w:sz w:val="28"/>
          <w:szCs w:val="28"/>
          <w:rtl w:val="true"/>
          <w:lang w:bidi="ar-SA"/>
        </w:rPr>
        <w:t>مِن</w:t>
      </w:r>
      <w:r>
        <w:rPr>
          <w:rFonts w:ascii="IRNazanin" w:hAnsi="IRNazanin" w:eastAsia="IRNazanin"/>
          <w:color w:val="111111"/>
          <w:sz w:val="28"/>
          <w:sz w:val="28"/>
          <w:szCs w:val="28"/>
          <w:rtl w:val="true"/>
          <w:lang w:bidi="fa-IR"/>
        </w:rPr>
        <w:t xml:space="preserve"> در نظر او نشویه است اگر مورد آیه مومنان باشند، از این جهت احتمال داده است که مورد آیه مومنین باشند و گفته است با این احتمال آیات مثبت شفاعت با این آیه منافات ندارد و اما اگر مورد آیه کفار باشند کلمه </w:t>
      </w:r>
      <w:r>
        <w:rPr>
          <w:rFonts w:ascii="Amiri" w:hAnsi="Amiri" w:eastAsia="Amiri" w:cs="Amiri"/>
          <w:color w:val="111111"/>
          <w:sz w:val="28"/>
          <w:sz w:val="28"/>
          <w:szCs w:val="28"/>
          <w:rtl w:val="true"/>
          <w:lang w:bidi="ar-SA"/>
        </w:rPr>
        <w:t>مِن</w:t>
      </w:r>
      <w:r>
        <w:rPr>
          <w:rFonts w:ascii="IRNazanin" w:hAnsi="IRNazanin" w:eastAsia="IRNazanin"/>
          <w:color w:val="111111"/>
          <w:sz w:val="28"/>
          <w:sz w:val="28"/>
          <w:szCs w:val="28"/>
          <w:rtl w:val="true"/>
          <w:lang w:bidi="fa-IR"/>
        </w:rPr>
        <w:t xml:space="preserve"> برای تاکید نفی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اگر صحیح باشد که کلمه </w:t>
      </w:r>
      <w:r>
        <w:rPr>
          <w:rFonts w:ascii="Amiri" w:hAnsi="Amiri" w:eastAsia="Amiri" w:cs="Amiri"/>
          <w:color w:val="111111"/>
          <w:sz w:val="28"/>
          <w:sz w:val="28"/>
          <w:szCs w:val="28"/>
          <w:rtl w:val="true"/>
          <w:lang w:bidi="ar-SA"/>
        </w:rPr>
        <w:t>مِنْ دُونِ اللَّهِ</w:t>
      </w:r>
      <w:r>
        <w:rPr>
          <w:rFonts w:ascii="IRNazanin" w:hAnsi="IRNazanin" w:eastAsia="IRNazanin"/>
          <w:color w:val="111111"/>
          <w:sz w:val="28"/>
          <w:sz w:val="28"/>
          <w:szCs w:val="28"/>
          <w:rtl w:val="true"/>
          <w:lang w:bidi="fa-IR"/>
        </w:rPr>
        <w:t xml:space="preserve"> برای کلمه </w:t>
      </w:r>
      <w:r>
        <w:rPr>
          <w:rFonts w:ascii="Amiri" w:hAnsi="Amiri" w:eastAsia="Amiri" w:cs="Amiri"/>
          <w:color w:val="111111"/>
          <w:sz w:val="28"/>
          <w:sz w:val="28"/>
          <w:szCs w:val="28"/>
          <w:rtl w:val="true"/>
          <w:lang w:bidi="ar-SA"/>
        </w:rPr>
        <w:t>وَلِیٌّ</w:t>
      </w:r>
      <w:r>
        <w:rPr>
          <w:rFonts w:ascii="IRNazanin" w:hAnsi="IRNazanin" w:eastAsia="IRNazanin"/>
          <w:color w:val="111111"/>
          <w:sz w:val="28"/>
          <w:sz w:val="28"/>
          <w:szCs w:val="28"/>
          <w:rtl w:val="true"/>
          <w:lang w:bidi="fa-IR"/>
        </w:rPr>
        <w:t xml:space="preserve"> که بعد از آن قرار گرفته قید باشد و نخست نفی متوجه ولی و شفیع غیر خدا و یا از جانب غیر خدا شده باشد در این صورت می توان گفت اصولیین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طبیعتی که موضوع حکم قرار گرفته و در حال موضوعیت مقید به قیدی شده است قید اگر چه مفهوم ندارد ولی کاشف از این است که اصل طبیعت محکوم به آن حکم نیست در هر صورت هنگامی که آیات نفی در برابر آیات اثبات قرار می گیرد این گونه آیات که سلب آن محدود مقید است خوب می تواند شاهد نوعی از جمع و رفع اختلاف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می توان گفت آیاتی که شفاعت را نفی می کند نظر به همان حقیقت پیدایش تمام سلطنت و مالکیت پروردگار دارد و آیاتی که شفاعت را در روز قیامت اثبات می کند شفاعتی که از ناحیه خدا شروع می شود و به او بازگشت می کند و وابسته به او است اثبات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دسته آیات به خصوص آیه اول که خداوند را مالک تمام شفاعت ها معرفی می کند هم چهره اثبات دارد و دلالت بر وقوع شفاعت هایی می کند و هم چهره نفی، چون زمام شفاعت ها و وساطت ها را به دست خدا می دهد و غیر خدا را شفیع نمی داند، بنابراین به خوبی می تواند شاهد جمع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 سومی که می توان در آیه مبارکه پیمود این که منظور از نفی شفاعت به قرینه </w:t>
      </w:r>
      <w:r>
        <w:rPr>
          <w:rFonts w:ascii="Amiri" w:hAnsi="Amiri" w:eastAsia="Amiri" w:cs="Amiri"/>
          <w:color w:val="111111"/>
          <w:sz w:val="28"/>
          <w:sz w:val="28"/>
          <w:szCs w:val="28"/>
          <w:rtl w:val="true"/>
          <w:lang w:bidi="ar-SA"/>
        </w:rPr>
        <w:t>وَ الكَافِرُونَ هُمُ الظَّالِمُونَ</w:t>
      </w:r>
      <w:r>
        <w:rPr>
          <w:rFonts w:ascii="IRNazanin" w:hAnsi="IRNazanin" w:eastAsia="IRNazanin"/>
          <w:color w:val="111111"/>
          <w:sz w:val="28"/>
          <w:sz w:val="28"/>
          <w:szCs w:val="28"/>
          <w:rtl w:val="true"/>
          <w:lang w:bidi="fa-IR"/>
        </w:rPr>
        <w:t xml:space="preserve"> نفى شفاعت دربارۀ هر کس نیست بلکه کسانی است که کافرند و بر جان خود ستم نموده، زیرا اگر آنان مشمول شفاعت شوند و بتوانند بوسیلۀ شفاعت خود را از هلاکت نجات دهند و به نعمت و رحمت پروردگار نائل شوند بر خود ستم نکرده اند و این که آیه مبارکه ستم کنندگان بر خود را به کفار منحصر می نماید معلوم می شوند کفارند که تنها از شفاعت محرومند و دیگران مورد نظر نمی باشند البته مقصود از کفاری که از شفاعت محرومند تنها کافر اعتقادی یعنی آنان که صریحا یکی از اصول عقاید را انکار می کند نیست بلکه قرآن کریم تارک بعضی از واجبات از جمله تارک زکات را هم کافر می شمارد چنان که در این آیه تارک زکات کافر شمرده است و دربارۀ فریضه حج نیز می فرماید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كَفَرَ فَإِنَّ اللَّهَ غَنِيٌّ عَنِ الْعَالَمِينَ</w:t>
      </w:r>
      <w:r>
        <w:rPr>
          <w:rFonts w:ascii="IRNazanin" w:hAnsi="IRNazanin" w:eastAsia="IRNazanin"/>
          <w:color w:val="111111"/>
          <w:sz w:val="28"/>
          <w:sz w:val="28"/>
          <w:szCs w:val="28"/>
          <w:rtl w:val="true"/>
          <w:lang w:bidi="fa-IR"/>
        </w:rPr>
        <w:t xml:space="preserve"> علت این که قرآن کریم ترک این واجبات را کفر می شمارد اینست که صاحبان آنان به قدری ایمان شان ضعیف است که حال آنان از جهت بی اعتنائی به دستورات دینی شبیه کافر اعتقادی است هم چنان که کافر </w:t>
      </w:r>
      <w:bookmarkStart w:id="40" w:name="pg10903_80497"/>
    </w:p>
    <w:p>
      <w:pPr>
        <w:pStyle w:val="BookText"/>
        <w:rPr/>
      </w:pPr>
      <w:bookmarkEnd w:id="40"/>
      <w:r>
        <w:rPr>
          <w:rFonts w:ascii="IRNazanin" w:hAnsi="IRNazanin" w:eastAsia="IRNazanin"/>
          <w:color w:val="111111"/>
          <w:sz w:val="28"/>
          <w:sz w:val="28"/>
          <w:szCs w:val="28"/>
          <w:rtl w:val="true"/>
          <w:lang w:bidi="fa-IR"/>
        </w:rPr>
        <w:t>اعتقادی مسلما مورد شفاعت واقع نمی شود افرادی که ایمان بسیار ضعیف دارند این افراد نیز قابل شفاعت نمی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می توان گفت این آیه نیز از آیات نفی عموم شفاعت نیست بلکه از آیاتی است که در زمینه عدم قابلیت بعضی از افراد برای شفاعت وارد شده است و مومنانی که می خواهند زکوة را ترک کنند و از راه شفاعت بخواهند نجات پیدا کنند روزنه امید را به روی آنان می بندد و می گوید این گونه افراد مسلما به شفاعت نخواهند رسید پس آیه مزبور با این بیان از آیات عموم نفی که مورد بحث است خارج می گردد </w:t>
      </w:r>
      <w:r>
        <w:rPr>
          <w:rFonts w:eastAsia="IRNazanin" w:cs="IRNazanin"/>
          <w:color w:val="111111"/>
          <w:sz w:val="28"/>
          <w:szCs w:val="28"/>
          <w:rtl w:val="true"/>
          <w:lang w:bidi="fa-IR"/>
        </w:rPr>
        <w:t>.</w:t>
      </w:r>
    </w:p>
    <w:p>
      <w:pPr>
        <w:pStyle w:val="Heading4"/>
        <w:numPr>
          <w:ilvl w:val="3"/>
          <w:numId w:val="1"/>
        </w:numPr>
        <w:rPr/>
      </w:pPr>
      <w:bookmarkStart w:id="41" w:name="__RefHeading___Toc2105489_2870459653"/>
      <w:bookmarkStart w:id="42" w:name="_Toc14"/>
      <w:bookmarkEnd w:id="41"/>
      <w:r>
        <w:rPr>
          <w:rtl w:val="true"/>
        </w:rPr>
        <w:t>بخش دوم</w:t>
      </w:r>
      <w:bookmarkEnd w:id="42"/>
    </w:p>
    <w:p>
      <w:pPr>
        <w:pStyle w:val="BookText"/>
        <w:rPr/>
      </w:pPr>
      <w:r>
        <w:rPr>
          <w:rFonts w:ascii="IRNazanin" w:hAnsi="IRNazanin" w:eastAsia="IRNazanin"/>
          <w:color w:val="111111"/>
          <w:sz w:val="28"/>
          <w:sz w:val="28"/>
          <w:szCs w:val="28"/>
          <w:rtl w:val="true"/>
          <w:lang w:bidi="fa-IR"/>
        </w:rPr>
        <w:t>قسمت دوم از آیات نفی شفاعت که در قرآن کریم به چشم می خورد آیاتی است که شفیع را به خدا منحصر می نماید و در نتیجه از دیگران نفی می کند، مفاد این گونه آیات نیز در نظر بدوی برای منکران شفاعت مفید است زیرا مورد نزاع در باب شفاعت، شفاعت غیرخدا مانند انبیاء و ائمه و اولیاء خدا است که در آیات حصر شفاعت از آنان سلب می گردد و در نتیجه شفاعت مورد بحث نفی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نظری به متن آیات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اللَّهُ الَّذِي خَلَقَ السَّمَاوَاتِ وَ الأَرْضَ وَ مَا بَيْنَهُما فِي سِتَّةِ أَيَّامٍ ثُمَّ اسْتَوَى عَلَى الْعَرْشِ مَالَكُمْ مِنْ دُونِهِ مِن وَلِيّ وَلَا شَفِيعِ أَفَلَا تَتَذَكَّرُونَ</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خداوندی که آسمان ها و زمین و آن چه را که در میان آن ها قرار دارد در شش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دوره یا شش مرحله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 سپس بر عرش قدرت مسلط گردید، برای شما جز خداوند ولی و شفیعی نیست آیا متذکر نمی شوید؟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اَمِ اتَّخَذُوا مِنْ دُونِ اللّهِ شُفَعاءَ قُلْ اَوَلَوْ كَانُوا لا يَمْلِكُونَ شَيْئاً</w:t>
      </w:r>
    </w:p>
    <w:p>
      <w:pPr>
        <w:pStyle w:val="BookText"/>
        <w:rPr/>
      </w:pPr>
      <w:r>
        <w:rPr>
          <w:rFonts w:eastAsia="Times New Roman" w:cs="Times New Roman" w:ascii="Times New Roman" w:hAnsi="Times New Roman"/>
          <w:color w:val="111111"/>
          <w:sz w:val="28"/>
          <w:szCs w:val="28"/>
          <w:lang w:val="en-US" w:bidi="en-US"/>
        </w:rPr>
        <w:t>37</w:t>
      </w:r>
      <w:r>
        <w:rPr>
          <w:rFonts w:ascii="Amiri" w:hAnsi="Amiri" w:eastAsia="Amiri" w:cs="Amiri"/>
          <w:color w:val="111111"/>
          <w:sz w:val="28"/>
          <w:sz w:val="28"/>
          <w:szCs w:val="28"/>
          <w:rtl w:val="true"/>
          <w:lang w:bidi="ar-SA"/>
        </w:rPr>
        <w:t>ولا يَعْقِلُونَ قُلْ لِلّهِ الشَّفَاعَةُ جَميعاً لَهُ مُلكُ السَّمَاوَاتِ وَ الْاَرْضِ</w:t>
      </w:r>
      <w:r>
        <w:rPr>
          <w:rStyle w:val="FootnoteAnchor"/>
          <w:rtl w:val="true"/>
        </w:rPr>
        <w:footnoteReference w:id="38"/>
      </w:r>
      <w:r>
        <w:rPr>
          <w:rFonts w:ascii="IRNazanin" w:hAnsi="IRNazanin" w:eastAsia="IRNazanin"/>
          <w:color w:val="111111"/>
          <w:sz w:val="28"/>
          <w:sz w:val="28"/>
          <w:szCs w:val="28"/>
          <w:rtl w:val="true"/>
          <w:lang w:bidi="fa-IR"/>
        </w:rPr>
        <w:t xml:space="preserve"> آیا آنان شفیعانی غیر از خدا گرفتند، بگو اگر چه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شفعای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چیزی نباشند و تعقل نکنند ؟ بگو تنها شفاعت به تمامی از آن او است برای اوست سلطنت آسمان ها و زمین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اَنْذِرْ بِهِ الَّذِينَ يَخَافُونَ أَن يُحْشَرُوا إِلَى رَبِّهِمْ لَيْسَ لَهُمْ مِنْ دُونِهِ وَلِيٌّ وَلا شَفِيعُ لَعَلَّهُم يَتَّقُونَ</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بیم ده بدان آنان را که می ترسند که به سوی پروردگار شان محشور شوند در حالی که نیست برای ایشان ولی و شفیعی جز او شاید بپرهیزند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ذَرِ الَّذِينَ اتَّخَذُوا دينَهُمْ لَعِباً وَ لَهُوا وَ غَرَتْهُمُ الحَيوةُ الدُّنْيَا وَ ذَكَرْ بِهِ أَن تُبْسَلَ نَفْسٌ بِمَا كَسَبَتْ لَيْسَ لَها مِنْ دُونِ اللّهِ وَلِىٌّ وَلا شَفِيعُ وَ إِنْ تَعْدِلُ كُلَّ عَدْلٍ لا يُؤْخَذْ مِنْهَا أُولئِكَ الَّذِينَ ابْسِلُوا بِمَا كَسَبُوالَهُم شَرَابٌ مِنْ حَمِيمٍ وَ عَذَابٌ اليمٌ بِمَا كَانُوا يَكْفُرُونَ</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وا گذار آنان که دین خود را بازی و هوس رانی قرار دادند و زندگانی دنیا آنان را بفریفت و یاد آور تا سر افکنده نگردند به آن چه به دست آورده اند جز خدا ولی و شفیعی ندارند و اگر بجای خود هر گونه عوضی بدهد پذیرفته نشود از او آنانند که بدان چه بدست آورده اند شرمنده کردند برای آنان نوشابه ای از آب جوشان و عذاب دردناک است به خاطر این که کفر می ورزیدند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مضمون این گونه آیات همان طور که قبلا تذکر داده شد در نظر ابتدائی این است که شفیعی جز خدا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آیا پس از دقت و تامل نیز چنین است؟ و آیا این گونه آیات با آیات مثبت شفاعت منافات دارد و سر از اختلاف و تناقض گوئی </w:t>
      </w:r>
      <w:r>
        <w:rPr>
          <w:rFonts w:ascii="Amiri" w:hAnsi="Amiri" w:eastAsia="Amiri" w:cs="Amiri"/>
          <w:color w:val="111111"/>
          <w:sz w:val="28"/>
          <w:sz w:val="28"/>
          <w:szCs w:val="28"/>
          <w:rtl w:val="true"/>
          <w:lang w:bidi="ar-SA"/>
        </w:rPr>
        <w:t>نَعُوذُ بِاللّهِ</w:t>
      </w:r>
      <w:r>
        <w:rPr>
          <w:rFonts w:ascii="IRNazanin" w:hAnsi="IRNazanin" w:eastAsia="IRNazanin"/>
          <w:color w:val="111111"/>
          <w:sz w:val="28"/>
          <w:sz w:val="28"/>
          <w:szCs w:val="28"/>
          <w:rtl w:val="true"/>
          <w:lang w:bidi="fa-IR"/>
        </w:rPr>
        <w:t xml:space="preserve"> در می آورد ؟ و یا این که مقصود واقعی چیز دیگر است؟</w:t>
      </w:r>
      <w:bookmarkStart w:id="43" w:name="pg10903_80501"/>
    </w:p>
    <w:p>
      <w:pPr>
        <w:pStyle w:val="Heading3"/>
        <w:numPr>
          <w:ilvl w:val="2"/>
          <w:numId w:val="1"/>
        </w:numPr>
        <w:rPr/>
      </w:pPr>
      <w:bookmarkStart w:id="44" w:name="__RefHeading___Toc2105491_2870459653"/>
      <w:bookmarkStart w:id="45" w:name="_Toc15"/>
      <w:bookmarkEnd w:id="43"/>
      <w:bookmarkEnd w:id="44"/>
      <w:r>
        <w:rPr>
          <w:rtl w:val="true"/>
        </w:rPr>
        <w:t>چگونگی شفاعت در مورد حق تعالی</w:t>
      </w:r>
      <w:bookmarkEnd w:id="45"/>
    </w:p>
    <w:p>
      <w:pPr>
        <w:pStyle w:val="BookText"/>
        <w:rPr/>
      </w:pPr>
      <w:r>
        <w:rPr>
          <w:rFonts w:ascii="IRNazanin" w:hAnsi="IRNazanin" w:eastAsia="IRNazanin"/>
          <w:color w:val="111111"/>
          <w:sz w:val="28"/>
          <w:sz w:val="28"/>
          <w:szCs w:val="28"/>
          <w:rtl w:val="true"/>
          <w:lang w:bidi="fa-IR"/>
        </w:rPr>
        <w:t xml:space="preserve">پیش از این که به پاسخ سئوال های مزبور دربارۀ آیات حصر بپردازیم این سئوال پیش می آید که شفیع بودن دربارۀ خدا به چه معنی صورت می گیرد؟ آیا عقلا ممکن است حاکمی خود در دستگاه حکومت خود شفیع قرار گیرد؟ و آیا بکار بردن لفظ شفاعت آن گونه که در دعا وارد شده است </w:t>
      </w:r>
      <w:r>
        <w:rPr>
          <w:rFonts w:ascii="Amiri" w:hAnsi="Amiri" w:eastAsia="Amiri" w:cs="Amiri"/>
          <w:color w:val="111111"/>
          <w:sz w:val="28"/>
          <w:sz w:val="28"/>
          <w:szCs w:val="28"/>
          <w:rtl w:val="true"/>
          <w:lang w:bidi="ar-SA"/>
        </w:rPr>
        <w:t>وَ اسْتَشْفِعُ بِكَ إِلى نَفْسِكَ</w:t>
      </w:r>
      <w:r>
        <w:rPr>
          <w:rFonts w:ascii="IRNazanin" w:hAnsi="IRNazanin" w:eastAsia="IRNazanin"/>
          <w:color w:val="111111"/>
          <w:sz w:val="28"/>
          <w:sz w:val="28"/>
          <w:szCs w:val="28"/>
          <w:rtl w:val="true"/>
          <w:lang w:bidi="fa-IR"/>
        </w:rPr>
        <w:t xml:space="preserve"> در این گونه موارد حقیقت است یا مجاز؟</w:t>
      </w:r>
    </w:p>
    <w:p>
      <w:pPr>
        <w:pStyle w:val="BookText"/>
        <w:rPr/>
      </w:pPr>
      <w:r>
        <w:rPr>
          <w:rFonts w:ascii="IRNazanin" w:hAnsi="IRNazanin" w:eastAsia="IRNazanin"/>
          <w:color w:val="111111"/>
          <w:sz w:val="28"/>
          <w:sz w:val="28"/>
          <w:szCs w:val="28"/>
          <w:rtl w:val="true"/>
          <w:lang w:bidi="fa-IR"/>
        </w:rPr>
        <w:t xml:space="preserve">در برابر پرسش اول باید گفت هیچ مانعی ندارد که حاکم دو جذبه داشته باشد هم جنبه حکومت و به مقتضای این جنبه بخواهد قانون را دربارۀ مجرم و گناه کار اجرا کند و او را در معرض کیفر و پاداش قرار دهد و هم نظر رحمت و عطوفت به محکوم داشته باشد و بخواهد از رحمت خود به حال گناه کار استفاده کند و بر اساس مهر گسترده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در مورد خدا جزاف نیست و بر اساس شایستگی مورد افاضه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مجرم در گذرد و آثار گناه او را محو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نظر عقل با اختلاف حیثیت و اعتبار در این که خداوند هم حاکم روز جزا و پاداش باشد و هم شفیع آن روز باشد اشکالی پدید نمی آید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پاسخ سئوال دوم باید گفت بکار بردن لفظ شفاعت در این موارد بهمان معنایی است که ریشۀ لغت شفاعت از آن سر چشمه می گیرد، لغت شفاعت همان طور که در بحث های آینده خواهد آمد از مادۀ شفع به معنی ضمیمه کردن اشتقاق پیدا کرده و به همین عنایت در این موارد به کار می رود، یعنی رحمت و عنایت خداوند به صلاحیت و شایستگی ناقصی که در بندۀ مومن خطا کار موجود است ضمیمه می گردد و او را به سعادت و کمال خود رهبری می کند</w:t>
      </w:r>
      <w:r>
        <w:rPr>
          <w:rFonts w:eastAsia="IRNazanin" w:cs="IRNazanin"/>
          <w:color w:val="111111"/>
          <w:sz w:val="28"/>
          <w:szCs w:val="28"/>
          <w:rtl w:val="true"/>
          <w:lang w:bidi="fa-IR"/>
        </w:rPr>
        <w:t xml:space="preserve">. </w:t>
      </w:r>
      <w:bookmarkStart w:id="46" w:name="pg10903_80503"/>
    </w:p>
    <w:p>
      <w:pPr>
        <w:pStyle w:val="BookText"/>
        <w:rPr/>
      </w:pPr>
      <w:bookmarkEnd w:id="46"/>
      <w:r>
        <w:rPr>
          <w:rFonts w:ascii="IRNazanin" w:hAnsi="IRNazanin" w:eastAsia="IRNazanin"/>
          <w:color w:val="111111"/>
          <w:sz w:val="28"/>
          <w:sz w:val="28"/>
          <w:szCs w:val="28"/>
          <w:rtl w:val="true"/>
          <w:lang w:bidi="fa-IR"/>
        </w:rPr>
        <w:t xml:space="preserve">بنابراین استعمال شفیع به این معنی در مورد خداوند که خود حاکم روز جزاست به همین معنی است و استعمال آن به طور حقیقت است و در نتیجه معنی جمله که در دعا وارد شده </w:t>
      </w:r>
      <w:r>
        <w:rPr>
          <w:rFonts w:ascii="Amiri" w:hAnsi="Amiri" w:eastAsia="Amiri" w:cs="Amiri"/>
          <w:color w:val="111111"/>
          <w:sz w:val="28"/>
          <w:sz w:val="28"/>
          <w:szCs w:val="28"/>
          <w:rtl w:val="true"/>
          <w:lang w:bidi="ar-SA"/>
        </w:rPr>
        <w:t>وَ اسْتَشْفِعُ بِكَ إِلى نَفْسِكَ</w:t>
      </w:r>
      <w:r>
        <w:rPr>
          <w:rFonts w:ascii="IRNazanin" w:hAnsi="IRNazanin" w:eastAsia="IRNazanin"/>
          <w:color w:val="111111"/>
          <w:sz w:val="28"/>
          <w:sz w:val="28"/>
          <w:szCs w:val="28"/>
          <w:rtl w:val="true"/>
          <w:lang w:bidi="fa-IR"/>
        </w:rPr>
        <w:t xml:space="preserve"> واضح می شود، زیرا مجرم و گناه کار با این سئوال خود خدا را از جهت رحمتش در درگاه وی شفیع قرار می دهد و از مقام شفاعت او این گونه استفاده می کند</w:t>
      </w:r>
      <w:r>
        <w:rPr>
          <w:rFonts w:eastAsia="IRNazanin" w:cs="IRNazanin"/>
          <w:color w:val="111111"/>
          <w:sz w:val="28"/>
          <w:szCs w:val="28"/>
          <w:rtl w:val="true"/>
          <w:lang w:bidi="fa-IR"/>
        </w:rPr>
        <w:t>.</w:t>
      </w:r>
    </w:p>
    <w:p>
      <w:pPr>
        <w:pStyle w:val="Heading3"/>
        <w:numPr>
          <w:ilvl w:val="2"/>
          <w:numId w:val="1"/>
        </w:numPr>
        <w:rPr/>
      </w:pPr>
      <w:bookmarkStart w:id="47" w:name="__RefHeading___Toc2105493_2870459653"/>
      <w:bookmarkStart w:id="48" w:name="_Toc16"/>
      <w:bookmarkEnd w:id="47"/>
      <w:r>
        <w:rPr>
          <w:rtl w:val="true"/>
        </w:rPr>
        <w:t>شفاعت اصیل مخصوص خداست</w:t>
      </w:r>
      <w:bookmarkEnd w:id="48"/>
    </w:p>
    <w:p>
      <w:pPr>
        <w:pStyle w:val="Heading4"/>
        <w:numPr>
          <w:ilvl w:val="3"/>
          <w:numId w:val="1"/>
        </w:numPr>
        <w:rPr/>
      </w:pPr>
      <w:bookmarkStart w:id="49" w:name="__RefHeading___Toc2105495_2870459653"/>
      <w:bookmarkStart w:id="50" w:name="_Toc17"/>
      <w:bookmarkEnd w:id="49"/>
      <w:r>
        <w:rPr>
          <w:rtl w:val="true"/>
        </w:rPr>
        <w:t>اشاره</w:t>
      </w:r>
      <w:bookmarkEnd w:id="50"/>
    </w:p>
    <w:p>
      <w:pPr>
        <w:pStyle w:val="BookText"/>
        <w:rPr/>
      </w:pPr>
      <w:r>
        <w:rPr>
          <w:rFonts w:ascii="IRNazanin" w:hAnsi="IRNazanin" w:eastAsia="IRNazanin"/>
          <w:color w:val="111111"/>
          <w:sz w:val="28"/>
          <w:sz w:val="28"/>
          <w:szCs w:val="28"/>
          <w:rtl w:val="true"/>
          <w:lang w:bidi="fa-IR"/>
        </w:rPr>
        <w:t xml:space="preserve">بعد از این که معنی شفاعت در مورد خدا بیان گردید اینک می توان در پاسخ آیات حصر دو راه پیمود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 راهی است که قرآن کریم در سایر صفات مانند علم و حیات و خلق پیموده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عین این که حیات و علم و خلق را به دیگران نسبت می دهد در آیات دیگری به خود اختصاص می دهد برای گواهی این مطلب به آیات ذیل به عنوان نمونه در مورد هر یک از صفات مزبور توجه فرمائید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قُلْ إِنَّمَا العِلْمُ عِنْدَ اللّهِ وَ إِنَّمَا اَنَا نَذِيرٌ مُبِينٌ</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إِنَّهُ لَذُو عِلْمٍ لِمَا عَلَّمْنَاهُ وَ لَكِنَّ اَكْثَرَ النَّاسِ لا يَعْلَمُونَ</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هُوَ الْحَيُّ لا إِلهَ اِلأُ هُوَ</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اِحْيِي الْمَوْتَى بِإِذْنِ اللّهِ</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هَلْ مِنْ خَالِقِ غَيْرُ اللَّهِ</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اَنى اَخْلُقُ لَكُمْ مِنَ الطِّينِ كَهَيْئَةِ الطَّيْرِ فَانْفَخُ فِيهِ فَيَكُونُ طَيْراً بِإِذْنِ اللّهِ</w:t>
      </w:r>
      <w:r>
        <w:rPr>
          <w:rStyle w:val="FootnoteAnchor"/>
          <w:rtl w:val="true"/>
        </w:rPr>
        <w:footnoteReference w:id="46"/>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جمع در این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بحثی که بعدا در این باره خواهد آمد و شواهد گویائی که برای این مطلب دیده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حصر </w:t>
      </w:r>
    </w:p>
    <w:p>
      <w:pPr>
        <w:pStyle w:val="BookText"/>
        <w:rPr/>
      </w:pPr>
      <w:r>
        <w:rPr>
          <w:rFonts w:ascii="IRNazanin" w:hAnsi="IRNazanin" w:eastAsia="IRNazanin"/>
          <w:color w:val="111111"/>
          <w:sz w:val="28"/>
          <w:sz w:val="28"/>
          <w:szCs w:val="28"/>
          <w:rtl w:val="true"/>
          <w:lang w:bidi="fa-IR"/>
        </w:rPr>
        <w:t>این گونه صفات اگر چه حصر حقیقی است ولی آن چه مورد حصر قرار گرفته علم ذاتی و حیات ذاتی پروردگار و خلق و آفرینشی است که متکی به خود آفریننده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بحث نیز در برابر آیاتی که شفاعت را به غیر خدا نسبت می دهد مانند این آیه کریمه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اتَّخَذَ الرَّحْمَنُ وَلَداً سُبْحَانَهُ بَلْ عِبَادُ مُكْرَمُونَ لا يَسْبِقُونَهُ بِالقَولِ وَ هُمْ بِاَمْرِهِ يَعْمَلُونَ يَعْلَمُ مَا بَيْنَ اَيديهِم وَ مَا خَلْفَهُمْ وَلا يَشْفَعُونَ اِلاّ لِمَنِ ارْتَضَى وَ هُمْ مِنْ خَشْيَتِهِ مُشْفِقُونَ</w:t>
      </w:r>
      <w:r>
        <w:rPr>
          <w:rStyle w:val="FootnoteAnchor"/>
          <w:rtl w:val="true"/>
        </w:rPr>
        <w:footnoteReference w:id="47"/>
      </w:r>
      <w:r>
        <w:rPr>
          <w:rFonts w:ascii="IRNazanin" w:hAnsi="IRNazanin" w:eastAsia="IRNazanin"/>
          <w:color w:val="111111"/>
          <w:sz w:val="28"/>
          <w:sz w:val="28"/>
          <w:szCs w:val="28"/>
          <w:rtl w:val="true"/>
          <w:lang w:bidi="fa-IR"/>
        </w:rPr>
        <w:t xml:space="preserve"> گفتند خدای رحمان فرزند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منزه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پسران او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بندگان گرامی اویند که در گفتار از خدا پیشی نگیرند و بفرمان او کار کنند و شفاعت جز برای آن که خدا رضایت دهد نمی کنند و از ترس وی لرزانند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آیات که شفاعت را اثبات می کند شفاعت خاصی که به اذن خدا و اجازه او باشد اثبات می کند چنان که آیات حصر، شفیع بودن را در خدا منحصر می کند ولی با تصریح آیاتی که شفاعت به اذن خدا را ثابت می کنند معلوم می شود که منظور از حصر، حصر شفاعت استقلالی است و حصر هر گونه شفاعتی منظور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 برای حل اختلاف بدوی و به دست آوردن مقصود واقعی آیات حصر تامل در خود آن ها است خوش بختانه شواهدی در خود این آیات دیده می شود که دلالت دارد که حصر این گونه آیات حصر شفیعی است که در کار خود بی نیاز از اجازه و تاثیر دیگری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اول </w:t>
      </w:r>
      <w:r>
        <w:rPr>
          <w:rFonts w:ascii="Amiri" w:hAnsi="Amiri" w:eastAsia="Amiri" w:cs="Amiri"/>
          <w:color w:val="111111"/>
          <w:sz w:val="28"/>
          <w:sz w:val="28"/>
          <w:szCs w:val="28"/>
          <w:rtl w:val="true"/>
          <w:lang w:bidi="ar-SA"/>
        </w:rPr>
        <w:t>اللَّهُ الَّذِی خَلَقَ السَّمَاوَاتِ وَ الْأَرْضَ وَ مَا بَيْنَهُما فِى سِتَّةِ أَيَّامٍ ثُمَّ اسْتَوَى عَلَى الْعَرْشِ مَالَكُمْ مِنْ دُونِهِ مِنْ وَلِي وَلَا شَفِيعٍ أَفَلَا تَتَذَكَّرُونَ</w:t>
      </w:r>
      <w:r>
        <w:rPr>
          <w:rFonts w:ascii="IRNazanin" w:hAnsi="IRNazanin" w:eastAsia="IRNazanin"/>
          <w:color w:val="111111"/>
          <w:sz w:val="28"/>
          <w:sz w:val="28"/>
          <w:szCs w:val="28"/>
          <w:rtl w:val="true"/>
          <w:lang w:bidi="fa-IR"/>
        </w:rPr>
        <w:t xml:space="preserve"> دو شاهد برای این مطلب دیده می شود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در مورد اقامه برهان برای اثبات ربوبیت پروردگار و نفی </w:t>
      </w:r>
    </w:p>
    <w:p>
      <w:pPr>
        <w:pStyle w:val="BookText"/>
        <w:rPr/>
      </w:pPr>
      <w:r>
        <w:rPr>
          <w:rFonts w:ascii="IRNazanin" w:hAnsi="IRNazanin" w:eastAsia="IRNazanin"/>
          <w:color w:val="111111"/>
          <w:sz w:val="28"/>
          <w:sz w:val="28"/>
          <w:szCs w:val="28"/>
          <w:rtl w:val="true"/>
          <w:lang w:bidi="fa-IR"/>
        </w:rPr>
        <w:t>ربوبیت بت ها وارد شده و قضیه آفرینش آسمان ها و زمین را در مراحل شش گانه برای بیان نمونه یی از ربوبیت پروردگار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شفاعتی که در ذیل آیه نفی شده شفاعت اصیل و استقلالی است که با این معنی مناسبت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شفاعتی که مورد انتظار و عقیده کافر و مشرکان بود همان شفاعت استقلالی یعنی تاثیر مستقلی در مقابل نیروی آفرینندۀ آسمان ها و زمین بود و آیۀ مباركه </w:t>
      </w:r>
      <w:r>
        <w:rPr>
          <w:rFonts w:ascii="Amiri" w:hAnsi="Amiri" w:eastAsia="Amiri" w:cs="Amiri"/>
          <w:color w:val="111111"/>
          <w:sz w:val="28"/>
          <w:sz w:val="28"/>
          <w:szCs w:val="28"/>
          <w:rtl w:val="true"/>
          <w:lang w:bidi="ar-SA"/>
        </w:rPr>
        <w:t>مالَكُمْ مِنْ دُونِهِ وَلِيٌّ وَلا شَفيعٌ</w:t>
      </w:r>
      <w:r>
        <w:rPr>
          <w:rFonts w:ascii="IRNazanin" w:hAnsi="IRNazanin" w:eastAsia="IRNazanin"/>
          <w:color w:val="111111"/>
          <w:sz w:val="28"/>
          <w:sz w:val="28"/>
          <w:szCs w:val="28"/>
          <w:rtl w:val="true"/>
          <w:lang w:bidi="fa-IR"/>
        </w:rPr>
        <w:t xml:space="preserve"> همین نوع شفاعت را از بت ها نفی می کند و به خدا اختصاص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دوم </w:t>
      </w:r>
      <w:r>
        <w:rPr>
          <w:rFonts w:ascii="Amiri" w:hAnsi="Amiri" w:eastAsia="Amiri" w:cs="Amiri"/>
          <w:color w:val="111111"/>
          <w:sz w:val="28"/>
          <w:sz w:val="28"/>
          <w:szCs w:val="28"/>
          <w:rtl w:val="true"/>
          <w:lang w:bidi="ar-SA"/>
        </w:rPr>
        <w:t>اَمِ اتَّخَذُوا مِن دُونِ اللّهِ شُفَعاءَ قُلْ اَوَلَوْ كَانُوا لا يَمْلِكُونَ شَيْئاً وَلا يَعْقِلُونَ ، قُلْ لِلّهِ الشَّفاعَةُ جَمِيعاً لَهُ مُلكُ السَّمَاوَاتِ وَ الأَرْضِ ثُمَّ اِلَيْهِ تُرجَعُونَ</w:t>
      </w:r>
      <w:r>
        <w:rPr>
          <w:rFonts w:ascii="IRNazanin" w:hAnsi="IRNazanin" w:eastAsia="IRNazanin"/>
          <w:color w:val="111111"/>
          <w:sz w:val="28"/>
          <w:sz w:val="28"/>
          <w:szCs w:val="28"/>
          <w:rtl w:val="true"/>
          <w:lang w:bidi="fa-IR"/>
        </w:rPr>
        <w:t xml:space="preserve"> چهار گواه بر این مطلب دیده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شفاعتی که مشرکان در مورد بت ها برای خود اتخاذ کرده بودند شفاعتی نبود که به اذن خدا باشد بلکه شفاعت استقلالی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بر این مطلب نسبت شرک به آنان در این پندار است و اگر آنان معتقد به شفاعت بت ها باذن خدا بودند این عقیده گر چه صحیح نبود ولی اطلاق شرک هم به آن درست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مالکیتی که در آیه روی آن تکیه شده و به آن استدلال شده مالکیت استقلالی است وگرنه اصل مالکیت از جانب خدا مورد نفی نیست و نفی آن نوع مالکیتی موجب نفی شفاعت می گردد که اصیل و استقلالی باشد و در نتیجه شفاعت اصیل و استقلالی روی اتکاء این برهان نفی می شود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عنوان نتیجه گیری از جمله </w:t>
      </w:r>
      <w:r>
        <w:rPr>
          <w:rFonts w:ascii="Amiri" w:hAnsi="Amiri" w:eastAsia="Amiri" w:cs="Amiri"/>
          <w:color w:val="111111"/>
          <w:sz w:val="28"/>
          <w:sz w:val="28"/>
          <w:szCs w:val="28"/>
          <w:rtl w:val="true"/>
          <w:lang w:bidi="ar-SA"/>
        </w:rPr>
        <w:t>اَوَلَوْ كَانُوا لا يَملِكوُن شَيْئاً وَلا يَعْقِلُونَ</w:t>
      </w:r>
      <w:r>
        <w:rPr>
          <w:rFonts w:ascii="IRNazanin" w:hAnsi="IRNazanin" w:eastAsia="IRNazanin"/>
          <w:color w:val="111111"/>
          <w:sz w:val="28"/>
          <w:sz w:val="28"/>
          <w:szCs w:val="28"/>
          <w:rtl w:val="true"/>
          <w:lang w:bidi="fa-IR"/>
        </w:rPr>
        <w:t xml:space="preserve"> فرموده است </w:t>
      </w:r>
      <w:r>
        <w:rPr>
          <w:rFonts w:ascii="Amiri" w:hAnsi="Amiri" w:eastAsia="Amiri" w:cs="Amiri"/>
          <w:color w:val="111111"/>
          <w:sz w:val="28"/>
          <w:sz w:val="28"/>
          <w:szCs w:val="28"/>
          <w:rtl w:val="true"/>
          <w:lang w:bidi="ar-SA"/>
        </w:rPr>
        <w:t>قُلْ لِلَّهِ الشَّفَاعَةُ جَمِيعاً</w:t>
      </w:r>
      <w:r>
        <w:rPr>
          <w:rFonts w:ascii="IRNazanin" w:hAnsi="IRNazanin" w:eastAsia="IRNazanin"/>
          <w:color w:val="111111"/>
          <w:sz w:val="28"/>
          <w:sz w:val="28"/>
          <w:szCs w:val="28"/>
          <w:rtl w:val="true"/>
          <w:lang w:bidi="fa-IR"/>
        </w:rPr>
        <w:t xml:space="preserve"> همه شفاعت ها مال خدا است و مالک آن خدا می باشد به تناسب استدلال و نتیجه استدلال باید گفت شفاعت استقلالی مورد حصر است نه هر گونه شفاعت که به صریح قرآن </w:t>
      </w:r>
    </w:p>
    <w:p>
      <w:pPr>
        <w:pStyle w:val="BookText"/>
        <w:rPr/>
      </w:pPr>
      <w:r>
        <w:rPr>
          <w:rFonts w:ascii="IRNazanin" w:hAnsi="IRNazanin" w:eastAsia="IRNazanin"/>
          <w:color w:val="111111"/>
          <w:sz w:val="28"/>
          <w:sz w:val="28"/>
          <w:szCs w:val="28"/>
          <w:rtl w:val="true"/>
          <w:lang w:bidi="fa-IR"/>
        </w:rPr>
        <w:t>از غیر خدا نیز صادر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آیه کریمه اختصاص شفاعت ها به خدا به عنوان نمونه یی مالکیت خداوند نسبت به آسمان و زمین قرار گرفته و فرموده است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لَهُ مُلكُ السَّمَاوَاتِ وَ الْاَرْضِ</w:t>
      </w:r>
      <w:r>
        <w:rPr>
          <w:rFonts w:ascii="IRNazanin" w:hAnsi="IRNazanin" w:eastAsia="IRNazanin"/>
          <w:color w:val="111111"/>
          <w:sz w:val="28"/>
          <w:sz w:val="28"/>
          <w:szCs w:val="28"/>
          <w:rtl w:val="true"/>
          <w:lang w:bidi="fa-IR"/>
        </w:rPr>
        <w:t xml:space="preserve"> و معلوم است که مالکیت اصیل و استقلالی نسبت به آسمان و زمین منحصر به خداست وگرنه از جانب خداوند ملائکه او و انسان ها و یا موجودات دیگر مالکیتی دارند و مالکیت تبعی و یا هر گونه مالکیت برای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سوم </w:t>
      </w:r>
      <w:r>
        <w:rPr>
          <w:rFonts w:ascii="Amiri" w:hAnsi="Amiri" w:eastAsia="Amiri" w:cs="Amiri"/>
          <w:color w:val="111111"/>
          <w:sz w:val="28"/>
          <w:sz w:val="28"/>
          <w:szCs w:val="28"/>
          <w:rtl w:val="true"/>
          <w:lang w:bidi="ar-SA"/>
        </w:rPr>
        <w:t>وَ انْذِرُ بِهِ الَّذِينَ يَخَافُونَ أَنْ يُحْشَرُوا إِلَى رَبِّهِم لَيْسَ لَهُم مِن دُونِهِ وَلِيٌّ وَلا شَفيعٌ لَعَلَّهُمْ يَتَّقُونَ</w:t>
      </w:r>
      <w:r>
        <w:rPr>
          <w:rFonts w:ascii="IRNazanin" w:hAnsi="IRNazanin" w:eastAsia="IRNazanin"/>
          <w:color w:val="111111"/>
          <w:sz w:val="28"/>
          <w:sz w:val="28"/>
          <w:szCs w:val="28"/>
          <w:rtl w:val="true"/>
          <w:lang w:bidi="fa-IR"/>
        </w:rPr>
        <w:t xml:space="preserve"> آن چه مورد ترس انسان ها است و موجب تقوای الهی می گردد انحصار شفیع استقلالی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شفاعت دیگری از جانب خدا و باذن وی پدید آید موجب از بین رفتن ترس و ترک تقوی نمی شود، زیرا در این صورت زمام همۀ کار ها باز به دست خداست و باید تنها از او ترسید و از خشم او پرهیز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چهارم </w:t>
      </w:r>
      <w:r>
        <w:rPr>
          <w:rFonts w:ascii="Amiri" w:hAnsi="Amiri" w:eastAsia="Amiri" w:cs="Amiri"/>
          <w:color w:val="111111"/>
          <w:sz w:val="28"/>
          <w:sz w:val="28"/>
          <w:szCs w:val="28"/>
          <w:rtl w:val="true"/>
          <w:lang w:bidi="ar-SA"/>
        </w:rPr>
        <w:t>وَ ذَرِ الَّذينَ اتَّخَذُوا دينَهُمْ لَعِباً وَ لَهُوا وَ غَرَّتْهُمُ الْحَيْوَةُ الدُّنْيَا وَ ذَكَّرُ بِهِ أَنْ تُبْسَلَ نَفْسٌ بِمَا كَسَبَتْ لَيْسَ لَهَا مِن دُونِ اللَّهِ وَليٌّ وَلَا شَفِيعٌ</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برای فریفته شدگان دنیا و بازی گران با دین موجب سر افکندگی و شرم ساری می گردد منحصر بودن شفیع استقلالی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شفاعت مستقل دیگر وجود داشته باشد ممکن است سر افکندگی و عار و ننگ بواسطه شفاعت آنان زائل شود ولی منحصر بودن این گونه شفاعت به خدا موجب سر افکندگی گناه کاران واقع می شود و وجود شفعائی که به اذن خدا وساطت می کنند این سر افکندگی را نسبت به خداوند بر طرف نمی کند، زیرا بالاخره باید به او مراجعه شود و بدون مراجعه و بازگشت به او راهی برای فرار از عواقب وخیم عمل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وجود این گونه </w:t>
      </w:r>
      <w:bookmarkStart w:id="51" w:name="pg10903_80510"/>
    </w:p>
    <w:p>
      <w:pPr>
        <w:pStyle w:val="BookText"/>
        <w:rPr/>
      </w:pPr>
      <w:bookmarkEnd w:id="51"/>
      <w:r>
        <w:rPr>
          <w:rFonts w:ascii="IRNazanin" w:hAnsi="IRNazanin" w:eastAsia="IRNazanin"/>
          <w:color w:val="111111"/>
          <w:sz w:val="28"/>
          <w:sz w:val="28"/>
          <w:szCs w:val="28"/>
          <w:rtl w:val="true"/>
          <w:lang w:bidi="fa-IR"/>
        </w:rPr>
        <w:t>شواهد که زمینۀ حصر را شفاعت اصیل قرار می دهد چگونه می توان گفت آیات هر گونه شفیع را به خدا انحصار می دهد؟</w:t>
      </w:r>
    </w:p>
    <w:p>
      <w:pPr>
        <w:pStyle w:val="Heading4"/>
        <w:numPr>
          <w:ilvl w:val="3"/>
          <w:numId w:val="1"/>
        </w:numPr>
        <w:rPr/>
      </w:pPr>
      <w:bookmarkStart w:id="52" w:name="__RefHeading___Toc2105497_2870459653"/>
      <w:bookmarkStart w:id="53" w:name="_Toc18"/>
      <w:bookmarkEnd w:id="52"/>
      <w:r>
        <w:rPr>
          <w:rtl w:val="true"/>
        </w:rPr>
        <w:t>بخش سوم</w:t>
      </w:r>
      <w:bookmarkEnd w:id="53"/>
    </w:p>
    <w:p>
      <w:pPr>
        <w:pStyle w:val="BookText"/>
        <w:rPr/>
      </w:pPr>
      <w:r>
        <w:rPr>
          <w:rFonts w:ascii="IRNazanin" w:hAnsi="IRNazanin" w:eastAsia="IRNazanin"/>
          <w:color w:val="111111"/>
          <w:sz w:val="28"/>
          <w:sz w:val="28"/>
          <w:szCs w:val="28"/>
          <w:rtl w:val="true"/>
          <w:lang w:bidi="fa-IR"/>
        </w:rPr>
        <w:t>بحث سوم از آیات نفی شفاعت آیاتی است که دربارۀ گروهی از مردم وجود هر شفیعی را نفی می کند و آن ها افرادی هستند که یا کافرند و یا ایمان بسیار ضعیف و نا چیزی دارند به طوری که ایمان آنان هیچ اثری در برنامۀ زندگی آنان نگذاشته غرق در دنیا و شهوات و مظاهر فریبندۀ آن هستند و نسبت به تهدید های الهی کاملا بی تفاوت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گونه آیات هیچ خللی در اثبات شفاعت وارد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مدعیان شفاعت ادعای تحقق شفاعت دربارۀ هر کسی را ندارند بلکه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بحث های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را دربارۀ گروهی که شایستگی و صلاحیت آن را داشته باشند ادعا می کنند در حقیقت این گونه آیات حدود شفاعت را روشن می کند و مرز های آن را باز گو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کسی شفاعت را دربارۀ هر انسانی ادعا کند باید به این گونه آیات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نمونه یی از آیاتی که در این قسمت وارد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فِي جَنَّاتٍ يَتَسائَلُونَ عَنِ الْمُجْرِمِينَ مَا سَلَكَكُمْ فِي سَفَرَ قَالُوا لَم نَكُ مِنَ الْمُصَلِّينَ وَ لَمْ نَكُ نُطْعِمُ المِسكينَ وَ كُنَّا نَخُوضُ مَعَ الخائِضينَ وَ كُنّا نُكَذِّبُ بِيَوْمِ الدِّينِ حَتَّى آتَيْنَا الْيَقينُ فَما تَنْفَعُهُمْ آتَيْنَا الْيَقينُ فَمَا تَنْفَعُهُمْ شَفَاعَةُ الشَّافِعِينَ</w:t>
      </w:r>
      <w:r>
        <w:rPr>
          <w:rStyle w:val="FootnoteAnchor"/>
          <w:rtl w:val="true"/>
        </w:rPr>
        <w:footnoteReference w:id="48"/>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بهشت هایی از گناه کاران می پرسند چه چیز شما را به دوزخ کشانید می گویند ما از نماز گزاران نبودیم و مسکینان را اطعام نمی کردیم و با فرو روندگان در دنیا فرو می رفتیم و روز حساب را تکذیب می کردیم تا </w:t>
      </w:r>
    </w:p>
    <w:p>
      <w:pPr>
        <w:pStyle w:val="BookText"/>
        <w:rPr/>
      </w:pPr>
      <w:r>
        <w:rPr>
          <w:rFonts w:ascii="IRNazanin" w:hAnsi="IRNazanin" w:eastAsia="IRNazanin"/>
          <w:color w:val="111111"/>
          <w:sz w:val="28"/>
          <w:sz w:val="28"/>
          <w:szCs w:val="28"/>
          <w:rtl w:val="true"/>
          <w:lang w:bidi="fa-IR"/>
        </w:rPr>
        <w:t>وقتی که ما را یقین آمد پس شفاعتِ شفاعت کنندگان دربارۀ ایشان سودی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کریمه دربارۀ افرادی سخن می گوید که قیامت را انکار می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آیه کریمه استفاده می شود که اینان که در دوزخ واقع شده اند نه از این جهت بوده است که شفاعتی اصلا در روز قیامت نبوده بلکه از این جهت بوده است که آنان شایستگی شفاعت را نداشته اند چون می گوید شفاعت شفاعت کنندگان دربارۀ آنان سودی نخواهد داشت وگرنه اصل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ظهور خود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 ولی این گونه افراد چون زمینه شفاعت را در خود از بین برده اند اگر بخواهد شفاعت دربارۀ این افراد موثر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 چه حقیقت شفاعت را تعریف کرده اند و به زودی بحث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شفاعت نخواهد بود چون باید تاثیر شفیع و واسطه به طور جزء العله و نیمی از سبب موثر بوده و نیمه دیگر صلاحیت خود انسان برای رسیدن به سعادت و رهائی از عذاب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جُنُودُ إِبْلِيسَ اَجْمَعُونَ قَالُوا وَ هُمْ فِيها يَخْتَصِمُونَ نَا للّهِ إِن كُنّا لَفِي ضَلَالٍ مُبِينٍ إِذْ نَسُوبِكُمْ بِرَبِّ الْعَالَمِينَ وَ مَا أَضَلَّنَا إِلَّا الْمُجْرِمُونَ قَمَالَنَا مِنْ شَافِعِينَ وَلا صَديقِ حَمِيمٍ</w:t>
      </w:r>
      <w:r>
        <w:rPr>
          <w:rStyle w:val="FootnoteAnchor"/>
          <w:rtl w:val="true"/>
        </w:rPr>
        <w:footnoteReference w:id="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 شیطان همگی، در حالی که با یک دیگر ستیزه می کردند گفتند بخدا سوگند که ما در گم راهی آشکاری بودیم زیرا شما را با پروردگار عالمیان برابر می دانستیم و ما را جز گناه کاران گم راهی نکردند، پس برای ما شفاعت کنندگانی نیست و نه دوستی که حمایت کند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کریمه دربارۀ مشرکان و بت پرستان فرود آمده است و وجود شفاعت کنندگان را دربارۀ آنان نفی می کند و با کلمۀ فاء تفریع در جمله </w:t>
      </w:r>
      <w:r>
        <w:rPr>
          <w:rFonts w:ascii="Amiri" w:hAnsi="Amiri" w:eastAsia="Amiri" w:cs="Amiri"/>
          <w:color w:val="111111"/>
          <w:sz w:val="28"/>
          <w:sz w:val="28"/>
          <w:szCs w:val="28"/>
          <w:rtl w:val="true"/>
          <w:lang w:bidi="ar-SA"/>
        </w:rPr>
        <w:t>فَمالَنَا مِنْ شافِعِينَ</w:t>
      </w:r>
      <w:r>
        <w:rPr>
          <w:rFonts w:ascii="IRNazanin" w:hAnsi="IRNazanin" w:eastAsia="IRNazanin"/>
          <w:color w:val="111111"/>
          <w:sz w:val="28"/>
          <w:sz w:val="28"/>
          <w:szCs w:val="28"/>
          <w:rtl w:val="true"/>
          <w:lang w:bidi="fa-IR"/>
        </w:rPr>
        <w:t xml:space="preserve"> نبودن شفاعت را دربارۀ آنان بر گم راهی آشکار آنان مترتب می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آیه نیز معلوم می شود نبودن شفاعت درباره آنان معلول نبودن اصل شفاعت نیست بلکه نتیجۀ کفر و ضلالت آشکار آنان است که بت ها را با پروردگار عالمیان برابر دانسته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الَّذِينَ نَسُوهُ مِنْ قَبْلُ قَدْ جَاءَتْ رُسُلُ رَبِّنَا بِالحَقِّ فَهَلْ لَنا من شُفَعاءَ فَيَشْفَعُوا لَنا اَوْ نُرَدُّ فَتَعْمَلَ غَيْرَ الَّذِى كُنَّا نَعْمَلُ قَدْ خَسِرُوا اَنفُسَهُمٌ</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مفسران می گویند مقصود از شافعان در آیه همان شافعان حقیقی است نه شافعان پنداری مانند بت که کروه بت پرستان آن ها را شفیع خویش می 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w:t>
      </w:r>
      <w:r>
        <w:rPr>
          <w:rFonts w:ascii="Amiri" w:hAnsi="Amiri" w:eastAsia="Amiri" w:cs="Amiri"/>
          <w:color w:val="111111"/>
          <w:sz w:val="28"/>
          <w:sz w:val="28"/>
          <w:szCs w:val="28"/>
          <w:rtl w:val="true"/>
          <w:lang w:bidi="ar-SA"/>
        </w:rPr>
        <w:t>وَ ضَلَّ عَنْهُمْ ما كَانُوا يَفْتَرُونَ</w:t>
      </w:r>
      <w:r>
        <w:rPr>
          <w:rFonts w:ascii="IRNazanin" w:hAnsi="IRNazanin" w:eastAsia="IRNazanin"/>
          <w:color w:val="111111"/>
          <w:sz w:val="28"/>
          <w:sz w:val="28"/>
          <w:szCs w:val="28"/>
          <w:rtl w:val="true"/>
          <w:lang w:bidi="fa-IR"/>
        </w:rPr>
        <w:t xml:space="preserve"> حکایت می کند که پندار های خام ایشان از جمله عقیده آنان به شفاعت اصیل بت ها از بین می رود و جایی برای پرسش یا آرزو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آیه کریمه به دست می آید شفاعت سودمند در آن روز دربارۀ بعضی از افراد وجود دارد وگرنه جایی برای این پرسش دربارۀ خود شان وجود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يَا قَوْمِ إِنِّي أَخَافُ عَلَيْكُمْ يَوْمَ التَّنَادِ يَوْمَ تُوَلُّونَ مُدْبِرِينَ مالَكُمْ مِنَ اللّهِ مِنْ عَاصِمٍ وَ من يُضْلِلِ اللّهُ فَمالَهُ مِن هادٍ</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ای گروه من بر شما از عذاب روز فریاد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روی می گردانید ولی نگه دارنده یی از عذاب پروردگار برای شما نیست و هر که را خدا گم راه کند راهنمایی نخواهد داشت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نیز از آیاتی است که وجود شفاعت را برای کفار ضمنا نفی می کند ولی همان طور که قبلا توضیح داده شد منافاتی با آیات مثبت شفاعت ندارد بلکه با نظر دقیق می توان گفت جملۀ </w:t>
      </w:r>
      <w:r>
        <w:rPr>
          <w:rFonts w:ascii="Amiri" w:hAnsi="Amiri" w:eastAsia="Amiri" w:cs="Amiri"/>
          <w:color w:val="111111"/>
          <w:sz w:val="28"/>
          <w:sz w:val="28"/>
          <w:szCs w:val="28"/>
          <w:rtl w:val="true"/>
          <w:lang w:bidi="ar-SA"/>
        </w:rPr>
        <w:t>مَالَكُمْ مِنَ اللَّهِ مِنْ عاصِمٍ</w:t>
      </w:r>
      <w:r>
        <w:rPr>
          <w:rFonts w:ascii="IRNazanin" w:hAnsi="IRNazanin" w:eastAsia="IRNazanin"/>
          <w:color w:val="111111"/>
          <w:sz w:val="28"/>
          <w:sz w:val="28"/>
          <w:szCs w:val="28"/>
          <w:rtl w:val="true"/>
          <w:lang w:bidi="fa-IR"/>
        </w:rPr>
        <w:t xml:space="preserve"> پناه گاه مستقلی را که در برابر دستگاه حکومت الهی بخواهد مفید و موثر باشد نفی می کند و در نتیجه شفاعت اصیل را نفی می کند و در هر </w:t>
      </w:r>
      <w:bookmarkStart w:id="54" w:name="pg10903_80517"/>
    </w:p>
    <w:p>
      <w:pPr>
        <w:pStyle w:val="BookText"/>
        <w:rPr/>
      </w:pPr>
      <w:bookmarkEnd w:id="54"/>
      <w:r>
        <w:rPr>
          <w:rFonts w:ascii="IRNazanin" w:hAnsi="IRNazanin" w:eastAsia="IRNazanin"/>
          <w:color w:val="111111"/>
          <w:sz w:val="28"/>
          <w:sz w:val="28"/>
          <w:szCs w:val="28"/>
          <w:rtl w:val="true"/>
          <w:lang w:bidi="fa-IR"/>
        </w:rPr>
        <w:t>صورت این گونه آیات می تواند روشن گر مورد شفاعت باشد نه این که اصل شفاعت را نفی کند</w:t>
      </w:r>
      <w:r>
        <w:rPr>
          <w:rFonts w:eastAsia="IRNazanin" w:cs="IRNazanin"/>
          <w:color w:val="111111"/>
          <w:sz w:val="28"/>
          <w:szCs w:val="28"/>
          <w:rtl w:val="true"/>
          <w:lang w:bidi="fa-IR"/>
        </w:rPr>
        <w:t>.</w:t>
      </w:r>
    </w:p>
    <w:p>
      <w:pPr>
        <w:pStyle w:val="Heading4"/>
        <w:numPr>
          <w:ilvl w:val="3"/>
          <w:numId w:val="1"/>
        </w:numPr>
        <w:rPr/>
      </w:pPr>
      <w:bookmarkStart w:id="55" w:name="__RefHeading___Toc2105499_2870459653"/>
      <w:bookmarkStart w:id="56" w:name="_Toc19"/>
      <w:bookmarkEnd w:id="55"/>
      <w:r>
        <w:rPr>
          <w:rtl w:val="true"/>
        </w:rPr>
        <w:t>بخش چهارم</w:t>
      </w:r>
      <w:bookmarkEnd w:id="56"/>
    </w:p>
    <w:p>
      <w:pPr>
        <w:pStyle w:val="Heading5"/>
        <w:numPr>
          <w:ilvl w:val="4"/>
          <w:numId w:val="1"/>
        </w:numPr>
        <w:rPr/>
      </w:pPr>
      <w:bookmarkStart w:id="57" w:name="__RefHeading___Toc2105501_2870459653"/>
      <w:bookmarkStart w:id="58" w:name="_Toc20"/>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بخش چهارم از آیات نفی، آیاتی است که دربارۀ شفیعان وارد شده و مشتمل بر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اول آیاتی است که شفاعت بت ها را نفی می کند و نوع دوم آیاتی است که وجود شفعاء غیر مأذون را مورد انکار قرار می دهد، هیچ یک از این دو قسم مانعی در برابر اعتقاد به شفاعت ایجاد نمی کند، زیرا این گونه آیات در حقیقت شرایط و خصوصیات شفعاء را باز گو می نماید و با اصل وقوع شفاعت و تأثیر آن از افرادی که به اجازه خداوند وساطت کنند منافاتی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نمونه یی از این گونه آیات </w:t>
      </w:r>
      <w:r>
        <w:rPr>
          <w:rFonts w:eastAsia="IRNazanin" w:cs="IRNazanin"/>
          <w:color w:val="111111"/>
          <w:sz w:val="28"/>
          <w:szCs w:val="28"/>
          <w:rtl w:val="true"/>
          <w:lang w:bidi="fa-IR"/>
        </w:rPr>
        <w:t>:</w:t>
      </w:r>
    </w:p>
    <w:p>
      <w:pPr>
        <w:pStyle w:val="Heading5"/>
        <w:numPr>
          <w:ilvl w:val="4"/>
          <w:numId w:val="1"/>
        </w:numPr>
        <w:rPr/>
      </w:pPr>
      <w:bookmarkStart w:id="59" w:name="__RefHeading___Toc2105503_2870459653"/>
      <w:bookmarkStart w:id="60" w:name="_Toc21"/>
      <w:bookmarkEnd w:id="59"/>
      <w:r>
        <w:rPr>
          <w:rtl w:val="true"/>
        </w:rPr>
        <w:t>نمونه ای از نوع اول</w:t>
      </w:r>
      <w:bookmarkEnd w:id="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يَعْبُدُونَ مِنْ دُونِ اللّهِ ما لا يَضُرُّهُمْ وَلا يَنْفَعُهُمْ وَ يَقُولُونَ هؤُلاءِ شُفَعائُنا عِندَ اللّهِ قُلْ اَتُنَبِئُونَ اللّهَ بِما لا يَعْلَمُ فِي السَّمَاوَاتِ وَلا فِي الْاَرْضِ سُبْحَانَهُ وَ تَعَالَى عَمَّا يُشْرِكُونَ</w:t>
      </w:r>
    </w:p>
    <w:p>
      <w:pPr>
        <w:pStyle w:val="BookText"/>
        <w:rPr/>
      </w:pPr>
      <w:r>
        <w:rPr>
          <w:rFonts w:ascii="IRNazanin" w:hAnsi="IRNazanin" w:eastAsia="IRNazanin"/>
          <w:color w:val="111111"/>
          <w:sz w:val="28"/>
          <w:sz w:val="28"/>
          <w:szCs w:val="28"/>
          <w:rtl w:val="true"/>
          <w:lang w:bidi="fa-IR"/>
        </w:rPr>
        <w:t xml:space="preserve">و می گویند اینان شفیعان ما نزد خدایند ، بگو به آنان آیا چیزی را به خدا خبر می دهید که خدا در آسمان ها و زمین نمی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منزه و برتر است از آن چه به او شرک می آورند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يَوْمَ تَقومُ السَّاعَةُ يُبْلِسُ المُجْرِمُونَ وَ لَمْ يَكُنْ لَهُمْ مِن شُرَكَائِهِمْ شُفَعاءُ وَ كَانُوا بِشُرَكَائِهِمْ كَافِرِينَ</w:t>
      </w:r>
      <w:r>
        <w:rPr>
          <w:rStyle w:val="FootnoteAnchor"/>
          <w:rtl w:val="true"/>
        </w:rPr>
        <w:footnoteReference w:id="53"/>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که قیامت به پا شود گنه کاران سراسیمه شوند و هیچ یک از شرکاء آنان برای شان شفیع نباشند و نسبت به شرکاء خود کفر ورزند</w:t>
      </w:r>
      <w:r>
        <w:rPr>
          <w:rFonts w:eastAsia="IRNazanin" w:cs="IRNazanin"/>
          <w:color w:val="111111"/>
          <w:sz w:val="28"/>
          <w:szCs w:val="28"/>
          <w:rtl w:val="true"/>
          <w:lang w:bidi="fa-IR"/>
        </w:rPr>
        <w:t xml:space="preserve">. </w:t>
      </w:r>
      <w:bookmarkStart w:id="61" w:name="pg10903_80519"/>
    </w:p>
    <w:p>
      <w:pPr>
        <w:pStyle w:val="BookText"/>
        <w:rPr/>
      </w:pPr>
      <w:bookmarkEnd w:id="61"/>
      <w:r>
        <w:rPr>
          <w:rFonts w:ascii="Amiri" w:hAnsi="Amiri" w:eastAsia="Amiri" w:cs="Amiri"/>
          <w:color w:val="111111"/>
          <w:sz w:val="28"/>
          <w:sz w:val="28"/>
          <w:szCs w:val="28"/>
          <w:rtl w:val="true"/>
          <w:lang w:bidi="ar-SA"/>
        </w:rPr>
        <w:t>وَ لَقَدْ جِئتُمُونَا فَرادَى كَما خَلَقْنَاكُمْ أَوَّلَ مَرَّةٍ وَ تَرَكْتُمُ ما خَوَّلناكُمْ وَراءَ ظُهُورِكُمْ وَ ما نَرَى مَعَكُمْ شُفَعائَكُمُ الّذين زَعَمْتُمْ أَنَّهُمْ فِيكُمْ شُرَكَاءُ لَقَدْ نَقَطَّعَ بَيْنَكُمْ وَ ضَلَّ عَنكُمْ مَا كُنتُمْ تَزْعُمُ</w:t>
      </w:r>
      <w:r>
        <w:rPr>
          <w:rStyle w:val="FootnoteAnchor"/>
          <w:rtl w:val="true"/>
        </w:rPr>
        <w:footnoteReference w:id="54"/>
      </w:r>
      <w:r>
        <w:rPr>
          <w:rFonts w:ascii="IRNazanin" w:hAnsi="IRNazanin" w:eastAsia="IRNazanin"/>
          <w:color w:val="111111"/>
          <w:sz w:val="28"/>
          <w:sz w:val="28"/>
          <w:szCs w:val="28"/>
          <w:rtl w:val="true"/>
          <w:lang w:bidi="fa-IR"/>
        </w:rPr>
        <w:t xml:space="preserve"> همانا نزد ما تنها آمدید هم چنان که نخستین بار شما را تنها آفریدیم و آن چه به شما دادیم پشت سر گذاشتید و شفیعانی که گمان می کردید آنان در شما شریکند با شما نمی بینیم و آن چه گمان می کردید تباه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گروه از آیات شفاعت بت ها یک امر باطل و پندار غلط و بیهوده قلمداد شده به طوری که حقیقت آن در روز قیامت برای معتقدان به آن نیز روشن و آشکار می شود و حالت یاس و نومیدی و بیزاری نسبت به بت ها از آنان بروز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عقیدۀ آنان به شفاعت بت ها به عنوان شرک تلقی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نوع شفاعتی که آنان برای بت ها قائل بودند شرک به خدا بود آنان بت ها را در شفاعت و وساطت مستقل در تاثیر می دانستند و برای آن ها در برابر پروردگار عالمیان نیرو و قدرت جدا گانه قائل بودند</w:t>
      </w:r>
      <w:r>
        <w:rPr>
          <w:rFonts w:eastAsia="IRNazanin" w:cs="IRNazanin"/>
          <w:color w:val="111111"/>
          <w:sz w:val="28"/>
          <w:szCs w:val="28"/>
          <w:rtl w:val="true"/>
          <w:lang w:bidi="fa-IR"/>
        </w:rPr>
        <w:t>.</w:t>
      </w:r>
    </w:p>
    <w:p>
      <w:pPr>
        <w:pStyle w:val="Heading5"/>
        <w:numPr>
          <w:ilvl w:val="4"/>
          <w:numId w:val="1"/>
        </w:numPr>
        <w:rPr/>
      </w:pPr>
      <w:bookmarkStart w:id="62" w:name="__RefHeading___Toc2105505_2870459653"/>
      <w:bookmarkStart w:id="63" w:name="_Toc22"/>
      <w:bookmarkEnd w:id="62"/>
      <w:r>
        <w:rPr>
          <w:rtl w:val="true"/>
        </w:rPr>
        <w:t>نمونه یی از نوع دوم</w:t>
      </w:r>
      <w:bookmarkEnd w:id="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اللّهُ لا إلهَ إِلاّ هُوَ الْحَيُّ الْقَيُّومُ لاَ تَأْخُذُهُ سِنَةٌ وَلا نَوْمٌ لَهُ ما فِى السَّمَاوَاتِ وَ مَا فِي الْأَرْضِ مَنْ ذَا الَّذِي يَشْفَعُ عِندَهُ إِلاّ بِاذْنِهِ يَعْلَمُ مَا بَيْنَ أيْديهِمْ وَ مَا خَلَفَهُمْ وَلا يُحيطُونَ بِشَيْءٍ مِنْ عِلْمِهِ إِلاّ بِمَا شاءَ وَسِعَ كُرْسِيّه السَّمَاوَاتِ وَ الْاَرْضَ</w:t>
      </w:r>
      <w:r>
        <w:rPr>
          <w:rStyle w:val="FootnoteAnchor"/>
          <w:rtl w:val="true"/>
        </w:rPr>
        <w:footnoteReference w:id="55"/>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که جز او خدائی نیست زنده و پاینده است و خماری و خواب او را فرا نمی گیرد برای اوست آن چه در آسمان ها و زمین است کیست کسی که بدون اجازۀ او وساطت کند می داند آن چه پیش رو و آن چه پشت سر آن ها است چیزی از دانش او فرا نگیرند جز بدان چه خواسته باشد فرمان روائیش آسمان ها و زمین را فرا گرفته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إِنَّ رَبَّكُمُ اللّهُ الَّذى خَلَقَ السَّمَاوَاتِ وَ الْاَرْضَ فِي سِتَّةِ أَيَّامٍ ثُمَّ اسْتَوَى عَلَى الْعَرْشِ يُدَتِ الْأَمْرَ مَا مِنْ شَفِيعٍ إِلاّ مِنْ بَعْدِ إِذْنِهِ ذَلِكُمُ اللّهُ رَبُّكُمْ فَاعْبُدُوهُ أَفَلا تَذَكَّرُونَ</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همانا پروردگار شما خداوندی است که آسمان ها و زمین را در شش دوره آفرید سپس به تدبیر امر آفرینش پرداخت، نیست واسطه یی مگر پس از اجازه ی او این است خداوندی که پروردگار شما است او را پرستش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متذکر نمی شوید؟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خَشَعَتِ الْاَصْواتُ لِلرَّحْمَنِ فَلا تَسْمَعُ إِلَّا هَمْساً يَوْمَئِذٍ لا تَنْفَعُ الشَّفاعَةُ إِلاّ مَنْ آذِنَ لَهُ الرَّحْمَنُ وَ رَضِيَ لَهُ قَوْلاً</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ها برای خداوند مهربان خاموش شود و جز آهسته نشنوی در این روز شفاعت سود ندهد مگر آن را که خداوند مهربان رخصت داده باشد و از گفتارش راضی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به طور کلی شفاعت ها و وساطت ها چه در عالم تکوین و چه در عالم تشریع که بدون اذن خداست مورد استنکار شدید قرار گرفته و مضاد با سلطنت تامه حق تعالی قلمداد شده است و دربارۀ آیه اخیر دو احتمال داده شده</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یک احتمال این که آیۀ مبارکه راجع به شفیع باشد نه مشفوع له و در هر صورت، شفیع اگر چه از نظر خصوصیت مورد شفاعت باید مجاز باشد زیرا استقلال در شفاعت سر از تحدید سلطنت و مالکیت الهی در می آورد ولی این آیات چنان که قبلا اشاره شد خصوصیات شفاعت را از نظر شفیع یا مشفوع له باز گو می کند و در صدد نفی اصل شفاعت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چنین نتیجه گیری می شود که از نظر آیات قرآن کریم مانعی برای شفاعت وجود ندارد ولی اشکالات دیگری در این بحث پیدا شده که منشاء تمام آن ها روشن نبودن حقیقت شفاعت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قبل از طرح اشکالات شفاعت باید شفاعت حقیقی را توضیح داد تا زمینۀ گفت گو روشن گردد</w:t>
      </w:r>
      <w:r>
        <w:rPr>
          <w:rFonts w:eastAsia="IRNazanin" w:cs="IRNazanin"/>
          <w:color w:val="111111"/>
          <w:sz w:val="28"/>
          <w:szCs w:val="28"/>
          <w:rtl w:val="true"/>
          <w:lang w:bidi="fa-IR"/>
        </w:rPr>
        <w:t xml:space="preserve">. </w:t>
      </w:r>
      <w:bookmarkStart w:id="64" w:name="pg10903_80524"/>
    </w:p>
    <w:p>
      <w:pPr>
        <w:pStyle w:val="Heading2"/>
        <w:numPr>
          <w:ilvl w:val="1"/>
          <w:numId w:val="1"/>
        </w:numPr>
        <w:rPr/>
      </w:pPr>
      <w:bookmarkStart w:id="65" w:name="__RefHeading___Toc2105507_2870459653"/>
      <w:bookmarkStart w:id="66" w:name="_Toc23"/>
      <w:bookmarkEnd w:id="64"/>
      <w:bookmarkEnd w:id="65"/>
      <w:r>
        <w:rPr>
          <w:rtl w:val="true"/>
        </w:rPr>
        <w:t>بخش دوم</w:t>
      </w:r>
      <w:r>
        <w:rPr>
          <w:rtl w:val="true"/>
        </w:rPr>
        <w:t xml:space="preserve">: </w:t>
      </w:r>
      <w:r>
        <w:rPr>
          <w:rtl w:val="true"/>
        </w:rPr>
        <w:t>حقیقت شفاعت</w:t>
      </w:r>
      <w:r>
        <w:rPr>
          <w:rtl w:val="true"/>
        </w:rPr>
        <w:t xml:space="preserve">: </w:t>
      </w:r>
      <w:r>
        <w:rPr>
          <w:rtl w:val="true"/>
        </w:rPr>
        <w:t xml:space="preserve">انواع شفاعت </w:t>
      </w:r>
      <w:r>
        <w:rPr>
          <w:rtl w:val="true"/>
        </w:rPr>
        <w:t>:</w:t>
      </w:r>
      <w:bookmarkEnd w:id="66"/>
    </w:p>
    <w:p>
      <w:pPr>
        <w:pStyle w:val="Heading3"/>
        <w:numPr>
          <w:ilvl w:val="2"/>
          <w:numId w:val="1"/>
        </w:numPr>
        <w:rPr/>
      </w:pPr>
      <w:bookmarkStart w:id="67" w:name="__RefHeading___Toc2105509_2870459653"/>
      <w:bookmarkStart w:id="68" w:name="_Toc24"/>
      <w:bookmarkEnd w:id="67"/>
      <w:r>
        <w:rPr>
          <w:rtl w:val="true"/>
        </w:rPr>
        <w:t>اشاره</w:t>
      </w:r>
      <w:bookmarkEnd w:id="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شفاعت در نظام آفرینش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شفاعت به معنای رهبری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شفاعت در آمرزش و مغفرت</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شفاعت به معنی گواهی بر اعمال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 w:name="pg10903_80528"/>
      <w:bookmarkStart w:id="70" w:name="pg10903_80528"/>
      <w:bookmarkEnd w:id="70"/>
    </w:p>
    <w:p>
      <w:pPr>
        <w:pStyle w:val="Heading3"/>
        <w:numPr>
          <w:ilvl w:val="2"/>
          <w:numId w:val="1"/>
        </w:numPr>
        <w:rPr/>
      </w:pPr>
      <w:bookmarkStart w:id="71" w:name="pg10903_80528"/>
      <w:bookmarkStart w:id="72" w:name="__RefHeading___Toc2105511_2870459653"/>
      <w:bookmarkStart w:id="73" w:name="_Toc25"/>
      <w:bookmarkEnd w:id="71"/>
      <w:bookmarkEnd w:id="72"/>
      <w:r>
        <w:rPr>
          <w:rtl w:val="true"/>
        </w:rPr>
        <w:t>حقیقت شفاعت</w:t>
      </w:r>
      <w:bookmarkEnd w:id="73"/>
    </w:p>
    <w:p>
      <w:pPr>
        <w:pStyle w:val="BookText"/>
        <w:rPr/>
      </w:pPr>
      <w:r>
        <w:rPr>
          <w:rFonts w:ascii="IRNazanin" w:hAnsi="IRNazanin" w:eastAsia="IRNazanin"/>
          <w:color w:val="111111"/>
          <w:sz w:val="28"/>
          <w:sz w:val="28"/>
          <w:szCs w:val="28"/>
          <w:rtl w:val="true"/>
          <w:lang w:bidi="fa-IR"/>
        </w:rPr>
        <w:t>مفهوم شفاعت از نظر عرفی وساطت در نزد حاکم و یا صاحب قدرت و ثروت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که انسانی به مقصد خود و یا مقامی دست یابد و یا از عقوبت و جریمه رهایی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عرفی شفاعت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این واژه از نظر لغت از ماده شفع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قهرا معنی آن از نظر لغت این است که علت ناقصه که در تاثیر ناقص است بمانند خودش ضمیمه شود و در اثر پیوند آن ها بیک دیگر حادثه یی به 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واژه شفاعت را هم در مورد شفاعت تکوینی و هم در مورد شفاعت تشریعی بکار برده است </w:t>
      </w:r>
      <w:r>
        <w:rPr>
          <w:rStyle w:val="FootnoteAnchor"/>
          <w:rtl w:val="true"/>
        </w:rPr>
        <w:footnoteReference w:id="59"/>
      </w:r>
      <w:r>
        <w:rPr>
          <w:rFonts w:ascii="IRNazanin" w:hAnsi="IRNazanin" w:eastAsia="IRNazanin"/>
          <w:color w:val="111111"/>
          <w:sz w:val="28"/>
          <w:sz w:val="28"/>
          <w:szCs w:val="28"/>
          <w:rtl w:val="true"/>
          <w:lang w:bidi="fa-IR"/>
        </w:rPr>
        <w:t>از این نظر می توان گفت شفاعت در اصطلاح قرآن کریم در هر دو مورد بکار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راغب اصفهانی در مفردات می گوید </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شفع ضمیمه شدن چیزی به مانند خود است و شفاعت در قیامت نیز از همین معنی گرفته می شود، چنان که خداوند فرموده است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يَملِكُونَ الشَّفَاعَةِ الاِّ مَنِ اتَّخَذَ عِندَ الرَّحْمَنِ عَهْداً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می توان گفت روح و جوهر شفاعت اصطلاحی و آن چه متعارف مردم با آن آشنایی دارند به همین حقیقت باز می گردد زیرا استعداد ناقص و ناتوانی که در مشفوع له وجود دارد با نیروی شفیع </w:t>
      </w:r>
    </w:p>
    <w:p>
      <w:pPr>
        <w:pStyle w:val="BookText"/>
        <w:rPr/>
      </w:pPr>
      <w:r>
        <w:rPr>
          <w:rFonts w:ascii="IRNazanin" w:hAnsi="IRNazanin" w:eastAsia="IRNazanin"/>
          <w:color w:val="111111"/>
          <w:sz w:val="28"/>
          <w:sz w:val="28"/>
          <w:szCs w:val="28"/>
          <w:rtl w:val="true"/>
          <w:lang w:bidi="fa-IR"/>
        </w:rPr>
        <w:t>ضمیمه می شود و در نتیجۀ مشفوع له به مقامی می رسد و یا به چیزی دست می یابد و یا از عقوبت و جریمه یی رهایی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ماهیت شفاعت اصطلاحی چیز هایی لازم است که در شفاعت لغوی دخالت ندارد ولی در شفاعت اصطلاحی اساس و ارکان آن را تشکیل می دهد و آن ها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شفاعت اصطلاحی در مورد موجود عاقل به کار می رود یعنی در صورتی است که مشفوع له دارای ادراک و درخواست باشد اما دانۀ گندمی مثلا برای این که به صورت بوته گندم در آید و از آن بهره برداری شود استعدادی دارد که در دانه گندم نهفته است این استعداد نیاز به ضمیمه شدن شرایط دیگری از قبیل مواد ارضی و نور خورشید و آب دارد، ولی ضمیمه شدن این گونه علل و اسباب را شفاعت اصطلاحی نمی شمارند اگر چه این امور از نظر لغت واسطه و شفیع شمرده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شفاعت اصطلاحی و عرفی در جایی است که شفیع و واسطۀ موجود عاقلی باشد اما اگر انسان با علل و ابزار مادی و وساطت آن ها بخواهد به هدف خود نائل شود و یا رنج و الم خود را با وسائل طبیعی بخواهد رفع کند باز شفاعت مصطلح نمی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خصوصیات شفاعت متعارف این است که انسان نخواهد از ناحیۀ عمل به قانون به هدف خود برسد وگرنه شفاعت گفته نمی شود این ها حدود و امتیازاتی است که در مفهوم شفاعت اصطلاحی جزء ماهیت آن می باشد و با رفتن هر یک از این خصوصیات مفهوم شفاعت مصطلح از بین خواهد رفت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شرط دیگری که می توان از خصوصیات و امتیازات شفاعت اصطلاحی شمرد شرطی است که در حقیقت از امتیازات افراد غالب شفاعت است ولی در جوهر شفاعت عرفی دخالت ندارد آن خصوصیت این است که شفاعت غالبا نزد حاکم صورت می گیرد اگر چه در موارد کمی لفظ </w:t>
      </w:r>
    </w:p>
    <w:p>
      <w:pPr>
        <w:pStyle w:val="BookText"/>
        <w:rPr/>
      </w:pPr>
      <w:r>
        <w:rPr>
          <w:rFonts w:ascii="IRNazanin" w:hAnsi="IRNazanin" w:eastAsia="IRNazanin"/>
          <w:color w:val="111111"/>
          <w:sz w:val="28"/>
          <w:sz w:val="28"/>
          <w:szCs w:val="28"/>
          <w:rtl w:val="true"/>
          <w:lang w:bidi="fa-IR"/>
        </w:rPr>
        <w:t>شفاعت با همان معنی متعارف در مورد وساطت نزد ثروت مندان و قدرت مندان یا غیر آنان نیز به 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تعریفی که می توان برای افراد غالبی شفاعت کرد اینست که در دایره آقایی و بندگی و یا حاکم و محکوم همواره احکام و قوانینی وجود دارد که اگر به آن ها عمل شود بنده یا محکوم به مدح و ستایش و یا مقام پاداش می رسد و اگر مخالفت کند دچار عقوبت یا زیان مادی و معنوی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مولی و حاکم دربارۀ مجرم و گناه کار دو گونه قانون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قانون مربوط به جزا و کیفر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قانون شفاعت و وساطت</w:t>
      </w:r>
    </w:p>
    <w:p>
      <w:pPr>
        <w:pStyle w:val="BookText"/>
        <w:rPr/>
      </w:pPr>
      <w:r>
        <w:rPr>
          <w:rFonts w:ascii="IRNazanin" w:hAnsi="IRNazanin" w:eastAsia="IRNazanin"/>
          <w:color w:val="111111"/>
          <w:sz w:val="28"/>
          <w:sz w:val="28"/>
          <w:szCs w:val="28"/>
          <w:rtl w:val="true"/>
          <w:lang w:bidi="fa-IR"/>
        </w:rPr>
        <w:t>مجرم و گناه کار باید یا به کیفر و عقوبت تن در دهد و یا به واسطه و شفیع متوسل شود، البته در صورتی می تواند از قانون شفاعت استفاده کند که صلاحیت و قابلیت خود را از دست نداده باشد و اگر شایستگی مقامی را ندارد در خود زمینه ناقصی به وجود آورد وگرنه شفاعت در آن جا معنی ندارد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شخص عامی منحط و بی سواد نمی تواند به واسطۀ شفاعت مقام دانش مندی را اشغال کند و کاری را که مربوط به علمای بزرگ است متصدی گردد یا بنده یی که به طور کلی منکر آقایی آقای خود است و همیشه از فرمان وی سر پیچی می کند شفاعت در مورد چنین بنده یی اساسا بی معنی و بی مورد است، زیرا شفاعت اصطلاحی از همان شفاعت لغوی گرفته شده و نوع خاصی از شفاعت لغوی است</w:t>
      </w:r>
      <w:r>
        <w:rPr>
          <w:rFonts w:eastAsia="IRNazanin" w:cs="IRNazanin"/>
          <w:color w:val="111111"/>
          <w:sz w:val="28"/>
          <w:szCs w:val="28"/>
          <w:rtl w:val="true"/>
          <w:lang w:bidi="fa-IR"/>
        </w:rPr>
        <w:t>.</w:t>
      </w:r>
      <w:bookmarkStart w:id="74" w:name="pg10903_80534"/>
    </w:p>
    <w:p>
      <w:pPr>
        <w:pStyle w:val="Heading3"/>
        <w:numPr>
          <w:ilvl w:val="2"/>
          <w:numId w:val="1"/>
        </w:numPr>
        <w:rPr/>
      </w:pPr>
      <w:bookmarkStart w:id="75" w:name="__RefHeading___Toc2105513_2870459653"/>
      <w:bookmarkStart w:id="76" w:name="_Toc26"/>
      <w:bookmarkEnd w:id="74"/>
      <w:bookmarkEnd w:id="75"/>
      <w:r>
        <w:rPr>
          <w:rtl w:val="true"/>
        </w:rPr>
        <w:t>مناط تاثیر شفیع</w:t>
      </w:r>
      <w:bookmarkEnd w:id="76"/>
    </w:p>
    <w:p>
      <w:pPr>
        <w:pStyle w:val="BookText"/>
        <w:rPr/>
      </w:pPr>
      <w:r>
        <w:rPr>
          <w:rFonts w:ascii="IRNazanin" w:hAnsi="IRNazanin" w:eastAsia="IRNazanin"/>
          <w:color w:val="111111"/>
          <w:sz w:val="28"/>
          <w:sz w:val="28"/>
          <w:szCs w:val="28"/>
          <w:rtl w:val="true"/>
          <w:lang w:bidi="fa-IR"/>
        </w:rPr>
        <w:t>چنان که تاثیر شفیع و واسطه نیز در حکم حاکم جزاف و بیهوده نیست شفیع نیز باید راهی برای هدف خود انتخاب کند شفیع نمی خواهد آقایی مولی و یا حاکمیت حاکم را نقض کند و یا بدون جهت حاکم از حکم خود دست بر دارد، چنان که مقصود وی باطل کردن قانون مجازات نیز نیست شفیع بعد از پذیرفتن مولویت مولی و حاکمیت حاکم و حکم او و قانون کیفر برای متخلف از سه راه استفاده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شفیع می تواند به صفاتی که در حاکم است مانند کَرم و سخاوت و شرافت مولی متمسک شود و به مناط آن ها گذشت از عقوبت و یا تفضل و رحمت از وی بخواهد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شفیع می تواند به صفاتی که در مشفوع له است متوسل شود و اقتضای رحمت و عطوفت را در محکوم ابراز نماید، یعنی مثلا بی چارگی و ضعف و ناتوانی و مسنکنت بنده را یاد آور شود و از مولی عنایت و توجه و یا گذشت بطلبد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شفیع می تواند به خصوصیاتی که در خود اوست مانند محبوبیت او نزد حاکم و قرب و منزلت خود نزد وی چنگ بزند و به واسطه این گونه صفات وساطت کند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گویا شفیع در برابر حاکم و مولی چنین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نمی خواهم آقایی تو را نادیده بگیرم و نمی خواهم قانون کیفر تو را باطل کنم، بلکه می خواهم از کرم و مهربانی تو و یا محبوبیت خودم نزد تو و یا بواسطۀ بی چارگی مجرم و گناه کار راهی برای عفو و گذشت جست جو کنم و از تو بخواهم عفو نمایی زیرا عقاب مجرم به تو نفعی نمی رساند و از گذشت به تو زیانی نمی رسد</w:t>
      </w:r>
      <w:r>
        <w:rPr>
          <w:rFonts w:eastAsia="IRNazanin" w:cs="IRNazanin"/>
          <w:color w:val="111111"/>
          <w:sz w:val="28"/>
          <w:szCs w:val="28"/>
          <w:rtl w:val="true"/>
          <w:lang w:bidi="fa-IR"/>
        </w:rPr>
        <w:t xml:space="preserve">. </w:t>
      </w:r>
      <w:bookmarkStart w:id="77" w:name="pg10903_80536"/>
    </w:p>
    <w:p>
      <w:pPr>
        <w:pStyle w:val="Heading3"/>
        <w:numPr>
          <w:ilvl w:val="2"/>
          <w:numId w:val="1"/>
        </w:numPr>
        <w:rPr/>
      </w:pPr>
      <w:bookmarkStart w:id="78" w:name="__RefHeading___Toc2105515_2870459653"/>
      <w:bookmarkStart w:id="79" w:name="_Toc27"/>
      <w:bookmarkEnd w:id="77"/>
      <w:bookmarkEnd w:id="78"/>
      <w:r>
        <w:rPr>
          <w:rtl w:val="true"/>
        </w:rPr>
        <w:t>انواع شفاعت در قرآن کریم</w:t>
      </w:r>
      <w:bookmarkEnd w:id="79"/>
    </w:p>
    <w:p>
      <w:pPr>
        <w:pStyle w:val="BookText"/>
        <w:rPr/>
      </w:pPr>
      <w:r>
        <w:rPr>
          <w:rFonts w:ascii="IRNazanin" w:hAnsi="IRNazanin" w:eastAsia="IRNazanin"/>
          <w:color w:val="111111"/>
          <w:sz w:val="28"/>
          <w:sz w:val="28"/>
          <w:szCs w:val="28"/>
          <w:rtl w:val="true"/>
          <w:lang w:bidi="fa-IR"/>
        </w:rPr>
        <w:t xml:space="preserve">واژۀ شفاعت در قرآن و حدیث در موارد گوناگون به کار برده شده و بسیاری از موارد آن با مفهوم شفاعت مصطلح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سازش ندارد ولی می توان این گونه موارد را تحت عناوین ذیل دسته بندی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شفاعت در نظام آفرینش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شفاعت به معنی پیشوائی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شفاعت یا گواهی بر اعمال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شفاعت مغفرت</w:t>
      </w:r>
    </w:p>
    <w:p>
      <w:pPr>
        <w:pStyle w:val="Heading3"/>
        <w:numPr>
          <w:ilvl w:val="2"/>
          <w:numId w:val="1"/>
        </w:numPr>
        <w:rPr/>
      </w:pPr>
      <w:bookmarkStart w:id="80" w:name="__RefHeading___Toc2105517_2870459653"/>
      <w:bookmarkStart w:id="81" w:name="_Toc28"/>
      <w:bookmarkEnd w:id="80"/>
      <w:r>
        <w:rPr>
          <w:rtl w:val="true"/>
        </w:rPr>
        <w:t>شفاعت در نظام آفرینش</w:t>
      </w:r>
      <w:bookmarkEnd w:id="81"/>
    </w:p>
    <w:p>
      <w:pPr>
        <w:pStyle w:val="BookText"/>
        <w:rPr/>
      </w:pPr>
      <w:r>
        <w:rPr>
          <w:rFonts w:ascii="IRNazanin" w:hAnsi="IRNazanin" w:eastAsia="IRNazanin"/>
          <w:color w:val="111111"/>
          <w:sz w:val="28"/>
          <w:sz w:val="28"/>
          <w:szCs w:val="28"/>
          <w:rtl w:val="true"/>
          <w:lang w:bidi="fa-IR"/>
        </w:rPr>
        <w:t>فيض و رحمت بی پایان پروردگار طبق نظام خاصی از مبداء اعلی به جانب موجودات فرود می آید و خداوند علل و اسبابی در نظام آفرینش قرار داده است مانند این که آب و هوا و تابش آفتاب را وسیله تهیۀ مواد اولی غذای انسان و حیوان و گیاه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سلسله علل و وسائط ، شفاعت و شفعاء در قرآن کریم بکار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همان طور که شفاعت مصطلح باید به اذن خداوند صورت گیرد تاثیر این گونه وسائط نیز باید بخواست خدا باشد و آیاتی در قرآن کریم به این حقیقت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نمونه یی از این گونه آیات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إِنَّ رَبَّكُمُ اللّهُ الَّذى خَلَقَ السَّمَاوَاتِ وَ الْاَرْضَ فِي سِتَّةِ أَيَّامٍ ثُمَّ اسْتَوَى عَلَى الْعَرْشِ يُدَبِّرُ الْأَمْرَ مَا مِنْ شَفيعٍ إِلَّا مِنْ بَعْدِ إِذْنِهِ</w:t>
      </w:r>
      <w:r>
        <w:rPr>
          <w:rStyle w:val="FootnoteAnchor"/>
          <w:rtl w:val="true"/>
        </w:rPr>
        <w:footnoteReference w:id="61"/>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 شما کسی است که آسمان ها و زمین را در شش روز آفرید، </w:t>
      </w:r>
    </w:p>
    <w:p>
      <w:pPr>
        <w:pStyle w:val="BookText"/>
        <w:rPr/>
      </w:pPr>
      <w:r>
        <w:rPr>
          <w:rFonts w:ascii="IRNazanin" w:hAnsi="IRNazanin" w:eastAsia="IRNazanin"/>
          <w:color w:val="111111"/>
          <w:sz w:val="28"/>
          <w:sz w:val="28"/>
          <w:szCs w:val="28"/>
          <w:rtl w:val="true"/>
          <w:lang w:bidi="fa-IR"/>
        </w:rPr>
        <w:t>آن گاه ملک و سلطنت وی بر هستی استقرار یافت، امور را تدبیر می کند و نیست واسطه یی مگر بعد از اجازه 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آیۀ کریمه بر خلاف طرز تفکر زمان جاهلیت که خدا را فقط آفرینندۀ جهان می 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ربوبیت وی معتقد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آفرینش آسمان ها و زمین در شش دوره را بیان می کند با کمال صراحت می گوید آن خدای مدبر و توانا جهان را به حال خود را نگذاشت بلکه پس از مرحلۀ آفرینش بر آن مسلط شد و پیوسته نظام این جهان را تدبیر می کند و توسط وسائط با سلطنت تامۀ او منافاتی ندارد زیرا وساطت به اجازۀ او انجام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چند نظر می توان شاهد برای این که منظور از شفاعت در آیه شفاعت تکوینی است اقامه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نظر این که جمله </w:t>
      </w:r>
      <w:r>
        <w:rPr>
          <w:rFonts w:ascii="Amiri" w:hAnsi="Amiri" w:eastAsia="Amiri" w:cs="Amiri"/>
          <w:color w:val="111111"/>
          <w:sz w:val="28"/>
          <w:sz w:val="28"/>
          <w:szCs w:val="28"/>
          <w:rtl w:val="true"/>
          <w:lang w:bidi="ar-SA"/>
        </w:rPr>
        <w:t>ما مِنْ شَفيع اِلاّ مِنْ بَعْدِ اِذنِهِ</w:t>
      </w:r>
      <w:r>
        <w:rPr>
          <w:rFonts w:ascii="IRNazanin" w:hAnsi="IRNazanin" w:eastAsia="IRNazanin"/>
          <w:color w:val="111111"/>
          <w:sz w:val="28"/>
          <w:sz w:val="28"/>
          <w:szCs w:val="28"/>
          <w:rtl w:val="true"/>
          <w:lang w:bidi="fa-IR"/>
        </w:rPr>
        <w:t xml:space="preserve"> بعد از 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يدبر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و گویا از متممات آن است و با وساطت در باب حکومت که برای بخشیدن عقوبت و جریمه و مانند آن است تناسبی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جملاتی که در این آیه پی در پی بکار رفته از نظر وحدت سیاق همان وساطت در نظام عالم آفرینش را به طور عموم حکایت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هدفی که در اول و آخر آیه به آن تصریح می کند همین معنی را اقتضا می کند و منظور ضمیمه کردن مسئله ربوبیت و تدبیر جهان به مسئله خالقیت و آفرینش است و این هدف اقتضا می کند شفاعت و شفیع در این مورد به همان معنی لغوی به کار رفته باشد که معنی اصطلاحی نیز از آن ریشه گرفته و به آن باز می گردد ، ولی با معنی اصطلاحی سازشی ندارد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اللّهُ لا إلهَ إِلَّا هُوَ الْحَيُّ الْقَيُّومُ لاَ تَأْخُذُهُ سِنَةٌ وَلا نَوْمٌ لَهُ مَا فِي السَّمَاوَاتِ وَ مَا فِي الْأَرْضِ مَنْ ذَا الَّذِي يَشْفَعُ عِنْدَهُ إِلاّ بِإِذْنِهِ يَعْلَمُ مَا بَینَ</w:t>
      </w:r>
    </w:p>
    <w:p>
      <w:pPr>
        <w:pStyle w:val="BookText"/>
        <w:rPr/>
      </w:pPr>
      <w:r>
        <w:rPr>
          <w:rFonts w:ascii="Amiri" w:hAnsi="Amiri" w:eastAsia="Amiri" w:cs="Amiri"/>
          <w:color w:val="111111"/>
          <w:sz w:val="28"/>
          <w:sz w:val="28"/>
          <w:szCs w:val="28"/>
          <w:rtl w:val="true"/>
          <w:lang w:bidi="ar-SA"/>
        </w:rPr>
        <w:t>اَيْديهِمْ وَ مَا خَلَفَهُمْ وَلا يُحِيطُونَ بِشَيْءٍ مِنْ عِلْمِهِ إِلَّا بِمَا شَاءَ وَسِعَ كُرْسِتُهُ السَّمَاوَاتِ وَ الْاَرْضَ</w:t>
      </w:r>
      <w:r>
        <w:rPr>
          <w:rFonts w:eastAsia="Amiri" w:cs="Amiri" w:ascii="Amiri" w:hAnsi="Amiri"/>
          <w:color w:val="111111"/>
          <w:sz w:val="28"/>
          <w:szCs w:val="28"/>
          <w:rtl w:val="true"/>
          <w:lang w:bidi="ar-SA"/>
        </w:rPr>
        <w:t>...</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مبارکه نخست با جملۀ </w:t>
      </w:r>
      <w:r>
        <w:rPr>
          <w:rFonts w:ascii="Amiri" w:hAnsi="Amiri" w:eastAsia="Amiri" w:cs="Amiri"/>
          <w:color w:val="111111"/>
          <w:sz w:val="28"/>
          <w:sz w:val="28"/>
          <w:szCs w:val="28"/>
          <w:rtl w:val="true"/>
          <w:lang w:bidi="ar-SA"/>
        </w:rPr>
        <w:t>لَهُ مَا فِى السَّمَاوَاتِ وَ الاَرْضِ</w:t>
      </w:r>
      <w:r>
        <w:rPr>
          <w:rFonts w:ascii="IRNazanin" w:hAnsi="IRNazanin" w:eastAsia="IRNazanin"/>
          <w:color w:val="111111"/>
          <w:sz w:val="28"/>
          <w:sz w:val="28"/>
          <w:szCs w:val="28"/>
          <w:rtl w:val="true"/>
          <w:lang w:bidi="fa-IR"/>
        </w:rPr>
        <w:t xml:space="preserve"> مملوکیت حقیقی آن چه در آسمان ها و زمین است برای خدا اثبات شده و از نظر این که تاثیر موجودات و تاثیر ارادۀ آنان از قبیل ملائکه و انسان و موجودات دیگر در جهان آفرینش محسوس و مسلم و مورد اعتراف قرآن کریم است ممکن است تصور شود که قدرت و نیروی آنان با مالکیت استقلالی پروردگار منافات دارد از این جهت تاثیر این گونه موجودات به عنوان شفاعت و وساطت قلمداد شده و منوط به اجازه و اذن پروردگار گردیده است تا منافات با مالکیت استقلالی پروردگار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جملۀ </w:t>
      </w:r>
      <w:r>
        <w:rPr>
          <w:rFonts w:ascii="Amiri" w:hAnsi="Amiri" w:eastAsia="Amiri" w:cs="Amiri"/>
          <w:color w:val="111111"/>
          <w:sz w:val="28"/>
          <w:sz w:val="28"/>
          <w:szCs w:val="28"/>
          <w:rtl w:val="true"/>
          <w:lang w:bidi="ar-SA"/>
        </w:rPr>
        <w:t>مَنْ ذَا الَّذِي يَشْفَعُ عِنْدَهُ إِلاّ بِإِذْنِهِ</w:t>
      </w:r>
      <w:r>
        <w:rPr>
          <w:rFonts w:ascii="IRNazanin" w:hAnsi="IRNazanin" w:eastAsia="IRNazanin"/>
          <w:color w:val="111111"/>
          <w:sz w:val="28"/>
          <w:sz w:val="28"/>
          <w:szCs w:val="28"/>
          <w:rtl w:val="true"/>
          <w:lang w:bidi="fa-IR"/>
        </w:rPr>
        <w:t xml:space="preserve"> جواب گوی سئوالی است که در این زمینه قهرا پدید می آید و آن سئوال تنها دربارۀ شفاعت اصطلاحی نیست بلکه هر گونه وساطت و تاثیری در عالم وجود این شبهه را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شفاعت به معنی عام با جملۀ قبل </w:t>
      </w:r>
      <w:r>
        <w:rPr>
          <w:rFonts w:ascii="Amiri" w:hAnsi="Amiri" w:eastAsia="Amiri" w:cs="Amiri"/>
          <w:color w:val="111111"/>
          <w:sz w:val="28"/>
          <w:sz w:val="28"/>
          <w:szCs w:val="28"/>
          <w:rtl w:val="true"/>
          <w:lang w:bidi="ar-SA"/>
        </w:rPr>
        <w:t>لَهُ مَا فِى السَّمَاوَاتِ وَ مَا فِی الْاَرْضِ</w:t>
      </w:r>
      <w:r>
        <w:rPr>
          <w:rFonts w:ascii="IRNazanin" w:hAnsi="IRNazanin" w:eastAsia="IRNazanin"/>
          <w:color w:val="111111"/>
          <w:sz w:val="28"/>
          <w:sz w:val="28"/>
          <w:szCs w:val="28"/>
          <w:rtl w:val="true"/>
          <w:lang w:bidi="fa-IR"/>
        </w:rPr>
        <w:t xml:space="preserve"> سازگار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 که اگر به جای این جمله </w:t>
      </w:r>
      <w:r>
        <w:rPr>
          <w:rFonts w:ascii="Amiri" w:hAnsi="Amiri" w:eastAsia="Amiri" w:cs="Amiri"/>
          <w:color w:val="111111"/>
          <w:sz w:val="28"/>
          <w:sz w:val="28"/>
          <w:szCs w:val="28"/>
          <w:rtl w:val="true"/>
          <w:lang w:bidi="ar-SA"/>
        </w:rPr>
        <w:t>لَهُ مَا فِي السَّمَاوَاتِ وَ مَا فِي الْأَرْضِ جملۀ ﴿ مَالِكِ يَوْمِ الدِّینِ</w:t>
      </w:r>
      <w:r>
        <w:rPr>
          <w:rFonts w:ascii="IRNazanin" w:hAnsi="IRNazanin" w:eastAsia="IRNazanin"/>
          <w:color w:val="111111"/>
          <w:sz w:val="28"/>
          <w:sz w:val="28"/>
          <w:szCs w:val="28"/>
          <w:rtl w:val="true"/>
          <w:lang w:bidi="fa-IR"/>
        </w:rPr>
        <w:t xml:space="preserve"> و نظائر آن قرار گرفته بود با شفاعت مصطلح سازگار بود ولی جملۀ </w:t>
      </w:r>
      <w:r>
        <w:rPr>
          <w:rFonts w:ascii="Amiri" w:hAnsi="Amiri" w:eastAsia="Amiri" w:cs="Amiri"/>
          <w:color w:val="111111"/>
          <w:sz w:val="28"/>
          <w:sz w:val="28"/>
          <w:szCs w:val="28"/>
          <w:rtl w:val="true"/>
          <w:lang w:bidi="ar-SA"/>
        </w:rPr>
        <w:t>لَهُ مَا فِي السَّمَاوَاتِ وَ ما فِى الأَرْضِ</w:t>
      </w:r>
      <w:r>
        <w:rPr>
          <w:rFonts w:ascii="IRNazanin" w:hAnsi="IRNazanin" w:eastAsia="IRNazanin"/>
          <w:color w:val="111111"/>
          <w:sz w:val="28"/>
          <w:sz w:val="28"/>
          <w:szCs w:val="28"/>
          <w:rtl w:val="true"/>
          <w:lang w:bidi="fa-IR"/>
        </w:rPr>
        <w:t xml:space="preserve"> كه دلالت بر مالکیت تکوینی پروردگار می کند با معنی عام شفاعت سازگار تر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نکته کلمۀ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مبارکه ظاهرا برای کمک کردن بر جواب است که باید این گونه وساطت ها به اذن پروردگار انجام شود، زیرا این گونه تاثیر ها در عالم وجود در حضور پروردگار و با احاطه علمی خداوند انجام می گیرد و در غیاب او نیست که بدون اذن و اجازۀ او صورت گیرد بلکه در حضور اوست و باید حتما به اجازه او باشد و در صورتی که به </w:t>
      </w:r>
    </w:p>
    <w:p>
      <w:pPr>
        <w:pStyle w:val="BookText"/>
        <w:rPr/>
      </w:pPr>
      <w:r>
        <w:rPr>
          <w:rFonts w:ascii="IRNazanin" w:hAnsi="IRNazanin" w:eastAsia="IRNazanin"/>
          <w:color w:val="111111"/>
          <w:sz w:val="28"/>
          <w:sz w:val="28"/>
          <w:szCs w:val="28"/>
          <w:rtl w:val="true"/>
          <w:lang w:bidi="fa-IR"/>
        </w:rPr>
        <w:t xml:space="preserve">اجازه او باشد با مالکیت استقلالی پروردگار هیچ منافاتی ندارد </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وَلا يُحِيطُونَ بِشَيْءٍ مِنْ عِلْمِهِ</w:t>
      </w:r>
    </w:p>
    <w:p>
      <w:pPr>
        <w:pStyle w:val="BookText"/>
        <w:rPr/>
      </w:pPr>
      <w:r>
        <w:rPr>
          <w:rFonts w:ascii="IRNazanin" w:hAnsi="IRNazanin" w:eastAsia="IRNazanin"/>
          <w:color w:val="111111"/>
          <w:sz w:val="28"/>
          <w:sz w:val="28"/>
          <w:szCs w:val="28"/>
          <w:rtl w:val="true"/>
          <w:lang w:bidi="fa-IR"/>
        </w:rPr>
        <w:t>بنابراین با این که می توان شفاعت را در آیه مبارکه در معنی عام خود که شفاعت مصطلح نیز نوعی از آن است، حفظ نمود موجبی ندارد که شفاعت را در قسم خاصی که وساطت در خصوص حکومت باشد انحصار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جملۀ بعد </w:t>
      </w:r>
      <w:r>
        <w:rPr>
          <w:rFonts w:ascii="Amiri" w:hAnsi="Amiri" w:eastAsia="Amiri" w:cs="Amiri"/>
          <w:color w:val="111111"/>
          <w:sz w:val="28"/>
          <w:sz w:val="28"/>
          <w:szCs w:val="28"/>
          <w:rtl w:val="true"/>
          <w:lang w:bidi="ar-SA"/>
        </w:rPr>
        <w:t>يَعْلَمُ مَا بَيْنَ أَيْديهِمْ وَ مَا خَلْفَهُمْ وَلا يُحیطُونَ بِشَيْءٍ مِنْ عِلْمِهِ</w:t>
      </w:r>
      <w:r>
        <w:rPr>
          <w:rFonts w:ascii="IRNazanin" w:hAnsi="IRNazanin" w:eastAsia="IRNazanin"/>
          <w:color w:val="111111"/>
          <w:sz w:val="28"/>
          <w:sz w:val="28"/>
          <w:szCs w:val="28"/>
          <w:rtl w:val="true"/>
          <w:lang w:bidi="fa-IR"/>
        </w:rPr>
        <w:t xml:space="preserve"> برهان و دلیل برای همین مطلب آورده شده که شفاعت و وساطت آن ها باید به اجازه پروردگار باشد زیرا شفاعت و وساطت نیاز به علم دارد و کار بدون دانستن انجام نمی گیرد و علم و دانش هر چیز باید توسط تعلیم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آن چه آنان می دانند احاطه دارد ولی آنان چیزی از علوم الهی را فرا نگیرند مگر مقداری را که خدا بخواهد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برهان دیگری بر این که باید وساطت به اذن الهی باشد بوسیله جمله بعد </w:t>
      </w:r>
      <w:r>
        <w:rPr>
          <w:rFonts w:ascii="Amiri" w:hAnsi="Amiri" w:eastAsia="Amiri" w:cs="Amiri"/>
          <w:color w:val="111111"/>
          <w:sz w:val="28"/>
          <w:sz w:val="28"/>
          <w:szCs w:val="28"/>
          <w:rtl w:val="true"/>
          <w:lang w:bidi="ar-SA"/>
        </w:rPr>
        <w:t>وَسِعَ كُرْسِيُّهُ السَّمَاوَاتِ وَ الاَرْضَ</w:t>
      </w:r>
      <w:r>
        <w:rPr>
          <w:rFonts w:ascii="IRNazanin" w:hAnsi="IRNazanin" w:eastAsia="IRNazanin"/>
          <w:color w:val="111111"/>
          <w:sz w:val="28"/>
          <w:sz w:val="28"/>
          <w:szCs w:val="28"/>
          <w:rtl w:val="true"/>
          <w:lang w:bidi="fa-IR"/>
        </w:rPr>
        <w:t xml:space="preserve"> از راه سلطنت تامۀ حق تعالی بر آسمان ها و زمین اقامه شده است و سلطنت خدا بر آسمان ها و زمین سلطنت اعتباری نیست بلکه سلطنت تکوینی و زمام داری هستی تمام موجودات است که عبارت دیگر همان مالکیت تکوینی است این برهان نیز با شفاعت تکوینی بیش تر تناسب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چند جهت می توان گفت شفاعت در آیه عبارت از وساطت در امور تکوینی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 شدن جملۀ </w:t>
      </w:r>
      <w:r>
        <w:rPr>
          <w:rFonts w:ascii="Amiri" w:hAnsi="Amiri" w:eastAsia="Amiri" w:cs="Amiri"/>
          <w:color w:val="111111"/>
          <w:sz w:val="28"/>
          <w:sz w:val="28"/>
          <w:szCs w:val="28"/>
          <w:rtl w:val="true"/>
          <w:lang w:bidi="ar-SA"/>
        </w:rPr>
        <w:t>مَنْ ذَا الَّذِي يَشْفَعُ</w:t>
      </w:r>
      <w:r>
        <w:rPr>
          <w:rFonts w:ascii="IRNazanin" w:hAnsi="IRNazanin" w:eastAsia="IRNazanin"/>
          <w:color w:val="111111"/>
          <w:sz w:val="28"/>
          <w:sz w:val="28"/>
          <w:szCs w:val="28"/>
          <w:rtl w:val="true"/>
          <w:lang w:bidi="fa-IR"/>
        </w:rPr>
        <w:t xml:space="preserve"> بدنبال جمله </w:t>
      </w:r>
      <w:r>
        <w:rPr>
          <w:rFonts w:ascii="Amiri" w:hAnsi="Amiri" w:eastAsia="Amiri" w:cs="Amiri"/>
          <w:color w:val="111111"/>
          <w:sz w:val="28"/>
          <w:sz w:val="28"/>
          <w:szCs w:val="28"/>
          <w:rtl w:val="true"/>
          <w:lang w:bidi="ar-SA"/>
        </w:rPr>
        <w:t>لَهُ ما فى السَّمَوَاتِ وَ مَا فِي الأَرْضِ</w:t>
      </w:r>
      <w:r>
        <w:rPr>
          <w:rFonts w:ascii="IRNazanin" w:hAnsi="IRNazanin" w:eastAsia="IRNazanin"/>
          <w:color w:val="111111"/>
          <w:sz w:val="28"/>
          <w:sz w:val="28"/>
          <w:szCs w:val="28"/>
          <w:rtl w:val="true"/>
          <w:lang w:bidi="fa-IR"/>
        </w:rPr>
        <w:t xml:space="preserve"> که گویا این جمله باقی مانده همان مطلب است و مضمون آن جمله را تکمیل می کند و شبهه یی را در این زمینه پاسخ می دهد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برهان آوردن بر سلطنت تکوینی پروردگار برای لزوم اذن در شفاعت که با شفاعت تکوینی تناسب بیش تری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 شدن شفاعت در خلال آیاتی که مربوط به جنبه ربوبیت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شفاعت مصطلح در باب حکومت که شفیع از حاکم درخواست عفو و گذشت از جریمه و عقوبت را برای مشفوع له می کند با این جهات تناسبی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يَعْبُدُونَ مِن دوُنِ اللّه ما لا يَضُرُّهُمْ وَلا يَنفَعُهُمْ وَ يَقُولُونَ هُؤُلاءِ شُفَعاءُنَا عِنْدَ اللّهِ قُلْ اَتُنَبِّئُونَ اللّه بِما لا يَعلَمُ فِي السَّمَاوَاتِ وَلا فِى الأَرْضِ سُبْحَانَهُ وَ تَعَالَى عَمَّا يُشْرِكُونَ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مبارکه عمل بت پرستان را مورد نکوهش و ملامت قرار می دهد و گفتار آنان را که بت ها شفیعان ما نزد خدایند انکار آمیز و همراه با استهزاء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پرستان که در این مورد شفاعت را به کار می بردند و برای بت ها ضرر و نفعی قائل بودند عقیده به تاثیر آن ها در جهان علل و اسباب داشتند و برای رسیدن به نعمت و سلامتی و فرار از فقر و تنگ دستی و قحطی و مرض به آن ها متوسل می شدند و از همین وساطت در جهان آفرینش به شفاعت تعبیر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اگر آنان را از جهت به کار بردن لفظ شفاعت در مورد بت ها استهزاء می کند برای این است که عقیدۀ آنان بر اساس توهم و خیال فاسدی بنا شده واقعیت نداشته است و اعتقاد به ربوبیت خدایان آنان را در نظام تکوین تخطئه می کند و گرنه از بکار بردن لفظ شفاعت استنکاری ندارد چنان که در آیه دیگری نیز از قول آنان چنین نقل می کند </w:t>
      </w:r>
      <w:r>
        <w:rPr>
          <w:rFonts w:ascii="Amiri" w:hAnsi="Amiri" w:eastAsia="Amiri" w:cs="Amiri"/>
          <w:color w:val="111111"/>
          <w:sz w:val="28"/>
          <w:sz w:val="28"/>
          <w:szCs w:val="28"/>
          <w:rtl w:val="true"/>
          <w:lang w:bidi="ar-SA"/>
        </w:rPr>
        <w:t>اَمِ اتَّخَذُوا مِنْ دُونِ اللّهِ شُفَعاءَ قُلْ أَوَلَوْ كَانُوا لا يَكُونَ شَيْئاً وَلا يَعْقِلُونَ قُلِ لِلّهِ الشَّفَاعَةُ جَمِيعاً لَهُ مُلْكُ السَّمَاوَاتِ وَ الاَرْضِ</w:t>
      </w:r>
      <w:r>
        <w:rPr>
          <w:rStyle w:val="FootnoteAnchor"/>
          <w:rtl w:val="true"/>
        </w:rPr>
        <w:footnoteReference w:id="64"/>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آنان واسطه هایی بدون خدا گرفتند ، بگو اگر چه آنان مالک چیزی نباشند و تعقل نکنند بگو همه وساطت ها برای خداست، برای او است ملک آسمان ها و زمین</w:t>
      </w:r>
      <w:r>
        <w:rPr>
          <w:rFonts w:eastAsia="IRNazanin" w:cs="IRNazanin"/>
          <w:color w:val="111111"/>
          <w:sz w:val="28"/>
          <w:szCs w:val="28"/>
          <w:rtl w:val="true"/>
          <w:lang w:bidi="fa-IR"/>
        </w:rPr>
        <w:t xml:space="preserve">. </w:t>
      </w:r>
      <w:bookmarkStart w:id="82" w:name="pg10903_80546"/>
    </w:p>
    <w:p>
      <w:pPr>
        <w:pStyle w:val="BookText"/>
        <w:rPr/>
      </w:pPr>
      <w:bookmarkEnd w:id="82"/>
      <w:r>
        <w:rPr>
          <w:rFonts w:ascii="IRNazanin" w:hAnsi="IRNazanin" w:eastAsia="IRNazanin"/>
          <w:color w:val="111111"/>
          <w:sz w:val="28"/>
          <w:sz w:val="28"/>
          <w:szCs w:val="28"/>
          <w:rtl w:val="true"/>
          <w:lang w:bidi="fa-IR"/>
        </w:rPr>
        <w:t>در این آیۀ مبارکه نیز وساطت های تکوینی را که بت پرستان برای خود قرار داده بودند لغو می کند و می گوید آنان مالک چیزی نیستند و تعقل ندارند و زمام تمام وساطت ها و تاثیر آن ها به دست خداست</w:t>
      </w:r>
      <w:r>
        <w:rPr>
          <w:rFonts w:eastAsia="IRNazanin" w:cs="IRNazanin"/>
          <w:color w:val="111111"/>
          <w:sz w:val="28"/>
          <w:szCs w:val="28"/>
          <w:rtl w:val="true"/>
          <w:lang w:bidi="fa-IR"/>
        </w:rPr>
        <w:t>.</w:t>
      </w:r>
    </w:p>
    <w:p>
      <w:pPr>
        <w:pStyle w:val="Heading3"/>
        <w:numPr>
          <w:ilvl w:val="2"/>
          <w:numId w:val="1"/>
        </w:numPr>
        <w:rPr/>
      </w:pPr>
      <w:bookmarkStart w:id="83" w:name="__RefHeading___Toc2105519_2870459653"/>
      <w:bookmarkStart w:id="84" w:name="_Toc29"/>
      <w:bookmarkEnd w:id="83"/>
      <w:r>
        <w:rPr>
          <w:rtl w:val="true"/>
        </w:rPr>
        <w:t>شفاعت به معنی پیشوائی</w:t>
      </w:r>
      <w:bookmarkEnd w:id="84"/>
    </w:p>
    <w:p>
      <w:pPr>
        <w:pStyle w:val="BookText"/>
        <w:rPr/>
      </w:pPr>
      <w:r>
        <w:rPr>
          <w:rFonts w:ascii="IRNazanin" w:hAnsi="IRNazanin" w:eastAsia="IRNazanin"/>
          <w:color w:val="111111"/>
          <w:sz w:val="28"/>
          <w:sz w:val="28"/>
          <w:szCs w:val="28"/>
          <w:rtl w:val="true"/>
          <w:lang w:bidi="fa-IR"/>
        </w:rPr>
        <w:t>از نظر قرآن کریم نه تنها اعمال و کار ها در آخرت تجسم پیدا می کند بلکه روابط معنوی یی که در این جهان برقرار است در آن جهان صورت عینی و جسمی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یک انسان سبب هدایت یا ضلالت انسان دیگر می شود، رابطه ی رهبری و پیروی میان آنان به وجود می آید و همین رابطه در قیامت مجسم می گردد ، هادی به صورت پیشوا و امام و هدایت یافته و یا گمراه شده به صورت پیرو و ماموم ظاهر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باز پسین نعمت یا عذاب بهشت یا جهنم توسط پیشوایان به افراد داده می شود همین که امام به عنوان امامت و رهبری خوانده می شود پیروان نیز خواه نا خواه بدنبال وی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دربارۀ قیامت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نَدْعُوا كُلَّ أُناسٍ بِاِمامِهِمْ</w:t>
      </w:r>
      <w:r>
        <w:rPr>
          <w:rStyle w:val="FootnoteAnchor"/>
          <w:rtl w:val="true"/>
        </w:rPr>
        <w:footnoteReference w:id="65"/>
      </w:r>
      <w:r>
        <w:rPr>
          <w:rFonts w:ascii="IRNazanin" w:hAnsi="IRNazanin" w:eastAsia="IRNazanin"/>
          <w:color w:val="111111"/>
          <w:sz w:val="28"/>
          <w:sz w:val="28"/>
          <w:szCs w:val="28"/>
          <w:rtl w:val="true"/>
          <w:lang w:bidi="fa-IR"/>
        </w:rPr>
        <w:t xml:space="preserve"> روزی که هر مردمی را بواسطه پیشوای شان می خوانیم و هر کس با امام خودش محشور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در ذیل آیه از ابن شهر آشوب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نموده اند که وی فرمود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 تَحْمُدُونَ اللَّهَ إِنَّهُ إِذَا كَانَ يَوْمَ الْقِيَامَةِ يُدْعَى كُلُّ قَوْمٍ إِلَى مَنْ يَتَولّونَهُ وَ فَزعَنا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 وَ فَزِعْتُمْ اَنْتُم إِلَيْنَا</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 را ستایش نمی کنید که در روز قیامت هر گروهی به سوی والیان خود خوانده می شوند و ما به جانب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می آوریم </w:t>
      </w:r>
    </w:p>
    <w:p>
      <w:pPr>
        <w:pStyle w:val="BookText"/>
        <w:rPr/>
      </w:pPr>
      <w:r>
        <w:rPr>
          <w:rFonts w:ascii="IRNazanin" w:hAnsi="IRNazanin" w:eastAsia="IRNazanin"/>
          <w:color w:val="111111"/>
          <w:sz w:val="28"/>
          <w:sz w:val="28"/>
          <w:szCs w:val="28"/>
          <w:rtl w:val="true"/>
          <w:lang w:bidi="fa-IR"/>
        </w:rPr>
        <w:t xml:space="preserve">و شما نیز به سوی 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قرآن کریم در مورد فرعون که از پیشوایان ضلال است می گوید </w:t>
      </w:r>
      <w:r>
        <w:rPr>
          <w:rFonts w:ascii="Amiri" w:hAnsi="Amiri" w:eastAsia="Amiri" w:cs="Amiri"/>
          <w:color w:val="111111"/>
          <w:sz w:val="28"/>
          <w:sz w:val="28"/>
          <w:szCs w:val="28"/>
          <w:rtl w:val="true"/>
          <w:lang w:bidi="ar-SA"/>
        </w:rPr>
        <w:t>يَقْدُمُ قَوْمَهُ يَوْمَ الْقِيَامَةِ فَاَوْرَدَهُمُ النَّارَ</w:t>
      </w:r>
      <w:r>
        <w:rPr>
          <w:rStyle w:val="FootnoteAnchor"/>
          <w:rtl w:val="true"/>
        </w:rPr>
        <w:footnoteReference w:id="67"/>
      </w:r>
      <w:r>
        <w:rPr>
          <w:rFonts w:ascii="IRNazanin" w:hAnsi="IRNazanin" w:eastAsia="IRNazanin"/>
          <w:color w:val="111111"/>
          <w:sz w:val="28"/>
          <w:sz w:val="28"/>
          <w:szCs w:val="28"/>
          <w:rtl w:val="true"/>
          <w:lang w:bidi="fa-IR"/>
        </w:rPr>
        <w:t>فرعون در پیشا پیش پیروانش حرکت می کند آن گاه پیروان خود را در آتش وارد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خطبۀ معروف خود دربارۀ قرآن چنین فرمود </w:t>
      </w:r>
      <w:r>
        <w:rPr>
          <w:rFonts w:ascii="Amiri" w:hAnsi="Amiri" w:eastAsia="Amiri" w:cs="Amiri"/>
          <w:color w:val="111111"/>
          <w:sz w:val="28"/>
          <w:sz w:val="28"/>
          <w:szCs w:val="28"/>
          <w:rtl w:val="true"/>
          <w:lang w:bidi="ar-SA"/>
        </w:rPr>
        <w:t>فَإِذَ التَبَسَتْ عَلَيْكُمُ الْفِتَنُ كَقِطَعِ اللَّيْلِ الْمُظْلِمِ فَعَلَيْكُمْ بِالْقُرآنِ فَإِنَّهُ شَافِعٌ مُشَفَع وَ مَا حِلٌ مُصَدَّقُ</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هنگامی که فتنه ها مانند پاره های تاریکی شب شما را فرا گرفت به قرآن پناه ببرید، زیرا قرآن شفاعت کننده ایست که شفاعت او پذیرفته می گردد و سعایت کننده ایست که سعایت او قبول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قرآن شفیعی معرفی شده است که شفاعت او پذیرفته می شود ، نه تنها شفاعت او پذیرفته می شود بلکه سعایت و شکایت او در پیش گاه خدا نیز قبول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باید دید مقصود از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جمله ی بعدی حدیث ، به این سئوال پاسخ می دهد که مقصود از شفاعت قرآن جز این نیست که عمل به آن مایۀ سعادت می شود و نا دیده گرفتن آن مایۀ عذاب و بدبختی می گردد، زیرا در ذیل حدیث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نقل شده </w:t>
      </w:r>
      <w:r>
        <w:rPr>
          <w:rFonts w:ascii="Amiri" w:hAnsi="Amiri" w:eastAsia="Amiri" w:cs="Amiri"/>
          <w:color w:val="111111"/>
          <w:sz w:val="28"/>
          <w:sz w:val="28"/>
          <w:szCs w:val="28"/>
          <w:rtl w:val="true"/>
          <w:lang w:bidi="ar-SA"/>
        </w:rPr>
        <w:t>وَ مَنْ جَعَلَهُ أَمَامَهُ قادَهُ إِلَى الْجَنَّةِ وَ مَنْ جَعَلَهُ خَلْفَهُ سَاقَهُ إِلَى النّارِ وَ هُوَ الدَّليلُ يَدُلُّ عَلى خَيْرِ سَبِيلٍ وَ هُوَ كِتَابُ فِيهِ تَفْصِيلُ وَ بَيَانُ</w:t>
      </w:r>
    </w:p>
    <w:p>
      <w:pPr>
        <w:pStyle w:val="BookText"/>
        <w:rPr/>
      </w:pPr>
      <w:r>
        <w:rPr>
          <w:rFonts w:ascii="IRNazanin" w:hAnsi="IRNazanin" w:eastAsia="IRNazanin"/>
          <w:color w:val="111111"/>
          <w:sz w:val="28"/>
          <w:sz w:val="28"/>
          <w:szCs w:val="28"/>
          <w:rtl w:val="true"/>
          <w:lang w:bidi="fa-IR"/>
        </w:rPr>
        <w:t xml:space="preserve">هر کس آن را قائد و راهنمای خود قرار دهد او را به سوی بهشت رهبری می کند، و هر کس آن را پشت سر خود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رهبری او گام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سوی آتش سوق می دهد او است راهنما که به بهترین راه هدایت می کند و او است کتابی که در آن تفصیل وظایف بندگان و نسخه های سعادت و شقاوت موجود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نوع شفاعت یکی از مصادیق حقیقی شفاعت لغوی است، زیرا </w:t>
      </w:r>
    </w:p>
    <w:p>
      <w:pPr>
        <w:pStyle w:val="BookText"/>
        <w:rPr/>
      </w:pPr>
      <w:r>
        <w:rPr>
          <w:rFonts w:ascii="IRNazanin" w:hAnsi="IRNazanin" w:eastAsia="IRNazanin"/>
          <w:color w:val="111111"/>
          <w:sz w:val="28"/>
          <w:sz w:val="28"/>
          <w:szCs w:val="28"/>
          <w:rtl w:val="true"/>
          <w:lang w:bidi="fa-IR"/>
        </w:rPr>
        <w:t>در این موارد تعالیم پیامبران و رهبری های آنان به عمل انسان ضمیمه می گردد و نتیجه بخش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مبارکه </w:t>
      </w:r>
      <w:r>
        <w:rPr>
          <w:rFonts w:ascii="Amiri" w:hAnsi="Amiri" w:eastAsia="Amiri" w:cs="Amiri"/>
          <w:color w:val="111111"/>
          <w:sz w:val="28"/>
          <w:sz w:val="28"/>
          <w:szCs w:val="28"/>
          <w:rtl w:val="true"/>
          <w:lang w:bidi="ar-SA"/>
        </w:rPr>
        <w:t>وَ اَنْذِرْ بِهِ الَّذِينَ يَخافُونَ أَن يُحْشَرُوا إِلَى رَبِّهِمْ لَيْسَ لَهُم مِن دُونِهِ وَلِيُّ وَلا تَفِيعُ لَعَلَّهُم یَتَّقُونَ</w:t>
      </w:r>
      <w:r>
        <w:rPr>
          <w:rStyle w:val="FootnoteAnchor"/>
          <w:rtl w:val="true"/>
        </w:rPr>
        <w:footnoteReference w:id="69"/>
      </w:r>
      <w:r>
        <w:rPr>
          <w:rFonts w:ascii="IRNazanin" w:hAnsi="IRNazanin" w:eastAsia="IRNazanin"/>
          <w:color w:val="111111"/>
          <w:sz w:val="28"/>
          <w:sz w:val="28"/>
          <w:szCs w:val="28"/>
          <w:rtl w:val="true"/>
          <w:lang w:bidi="fa-IR"/>
        </w:rPr>
        <w:t xml:space="preserve">چنین نقل شده است </w:t>
      </w:r>
      <w:r>
        <w:rPr>
          <w:rFonts w:ascii="Amiri" w:hAnsi="Amiri" w:eastAsia="Amiri" w:cs="Amiri"/>
          <w:color w:val="111111"/>
          <w:sz w:val="28"/>
          <w:sz w:val="28"/>
          <w:szCs w:val="28"/>
          <w:rtl w:val="true"/>
          <w:lang w:bidi="ar-SA"/>
        </w:rPr>
        <w:t>اَنْذِرْ بِالْقُرآن مَن يَرْجُونَ الْوُصُولَ إِلى رَبِّهِم تَرغيبَهُمْ فِيمَا عِنْدَهُ فَإِنَّ الْقُرآنَ شَافِعٌ مُشَفَّعٌ لَهُمْ</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با قرآن کسانی را که امید لقای خدا را دارند بیم بده و آنان را به آن چه در قرآن است تشویق بنما زیرا قرآن شفاعت کننده ایست که شفاعت آن دربارۀ آنان پذیرفته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 توان گفت پیشوایان و رهبران مردم در قیامت بر حسب قرآن کریم وسائط بین مردم و بین هدف ها و نتایج اعمال قرار می گیرند و به این معنی شفیع آنانند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روشن است که همان طور که در این جهان هر یک از رهبری حق و باطل انشعابات و تقسیماتی دارد، در جهان دیگر هم چنین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همۀ کسانی که از نور هدایت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استضائه کرده اند و از شریعت او بهره مند شده اند بدنبال او خواهند بود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این معنای شفاعت است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شفیع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زهراء می باشد و آن ها شفیع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امامی شفیع امام دیگر و شفیع شاگردان و پیروان خویشند و سلسلۀ مراتب بین همه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دارند به توسط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در همین حساب است که حتى علماء از کسانی که مورد تعلیم ایشان قرار گرفته اند شفاعت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سلسله مرتبط و پر انشعابی به وجود می آید که گروه های کوچک به گروه های بزرگ تر می پیوندد و در راس سلسله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 پیش همه می شتابد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قَسيمٌ جَسيمٌ وَ سِيمٌ بَسيم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شَفیعٌ مُطاعٌ نَبِیٌّ کَریم</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روان از پیش و دل ها جمله از 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دست جان ها دامن وی </w:t>
      </w:r>
    </w:p>
    <w:p>
      <w:pPr>
        <w:pStyle w:val="BookText"/>
        <w:rPr/>
      </w:pPr>
      <w:r>
        <w:rPr>
          <w:rFonts w:ascii="IRNazanin" w:hAnsi="IRNazanin" w:eastAsia="IRNazanin"/>
          <w:color w:val="111111"/>
          <w:sz w:val="28"/>
          <w:sz w:val="28"/>
          <w:szCs w:val="28"/>
          <w:rtl w:val="true"/>
          <w:lang w:bidi="fa-IR"/>
        </w:rPr>
        <w:t xml:space="preserve">اگر شنیده شده که در جهان آخرت هیچ کس به قدر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نمی کند مقصود شفاعت بلا واسطه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شفاعت بلا واسطه و مع الواسطه قطعا کسی به پای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رسد حتی خود سید الشهدا با همۀ کسانی که ایشان برای آن ها شفاعت می کند جزء کسانی هستند که مشمول شفاعت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این که در شفاعت بدون واسطه کسی به قدر سید الشهداء سلام اللّه علیه شفاعت نمی کند اینست که در این جهان مکتب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هر مکتبی موجب احیاء دین و هدایت مردم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و یا هر امام دیگر دارای دو نوع شفاعت است یک نوع همین هدایت هائی که در جهان ایجاد کرده و در جهان دیگر مجسم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دوم شفاعتی است که عن قریب بیان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از این نکته نباید غفلت ورزید که همان طوری که از قرآن کریم گروهی هدایت یافتند و گروهی گم راه شدند از مکتب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گروهی هدایت شده و گروهی گم راه گشته اند و این مربوط به خود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دربارۀ مثل های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يُضِلُّ بِهِ كَثيراً وَ يَهْدِى بِهِ كَثيراً وَ مَا يُضِلُّ بِهِ إِلَّا الفَاسِقِينَ</w:t>
      </w:r>
      <w:r>
        <w:rPr>
          <w:rFonts w:ascii="IRNazanin" w:hAnsi="IRNazanin" w:eastAsia="IRNazanin"/>
          <w:color w:val="111111"/>
          <w:sz w:val="28"/>
          <w:sz w:val="28"/>
          <w:szCs w:val="28"/>
          <w:rtl w:val="true"/>
          <w:lang w:bidi="fa-IR"/>
        </w:rPr>
        <w:t xml:space="preserve">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آن گروهی را گم راه می سازد و گروهی را هدایت می کند و جز بد کاران را گم راه نمی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نوع از شفاعت نیز مورد نزاع و گفت گو نیست و اشکالات شفاعت بر این گونه از شفاعت وارد نمی باشد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نوع شفاعت در قیامت که از گفتار مرحوم استاد شهید علامه مطهری استفاده شده مورد ایراد نویسندۀ دانشمند آقای سبحانی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است دانشمند مزبور می 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ظرف شفاعت رهبری در آخرت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تجسم اعمال و روابط در سرای دیگر سبب </w:t>
      </w:r>
    </w:p>
    <w:p>
      <w:pPr>
        <w:pStyle w:val="BookText"/>
        <w:rPr/>
      </w:pPr>
      <w:r>
        <w:rPr>
          <w:rFonts w:ascii="IRNazanin" w:hAnsi="IRNazanin" w:eastAsia="IRNazanin"/>
          <w:color w:val="111111"/>
          <w:sz w:val="28"/>
          <w:sz w:val="28"/>
          <w:szCs w:val="28"/>
          <w:rtl w:val="true"/>
          <w:lang w:bidi="fa-IR"/>
        </w:rPr>
        <w:t xml:space="preserve">نمی شود که ظرف شفاعت رهبری دگرگون گردد و نقطۀ تحقق آن، روز باز پسین شود بلکه ظرف شفاعت رهبران و هادیان در جهان ماده و عالم طبیعت است چیزی که هست آن چه در این جهان تحقق یافته در جهان دیگر به صورت دیگری جلوه گر می شود نه این که فعل و انفعال نو و تازه یی در آن عالم انجام گیرد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 جایی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بیان روشن می گردد که هرگز با توسل به مسئله ی تجسم اعمال نمی توان آیات شفاعت را به این نوع شفاعت که همه کار های آن در این جهان شکل می گیرد و تنها ثمره آن در آخرت نشان داده می شود مربوط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ظاهر آیات این است که شفاعت در روز باز پسین انجام می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 رسد که اشکال این نویسندۀ دانشمند بر علامه شهید وارد نیست، زیرا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ایشان نخواسته آیات شفاعت را بر این نوع شفاعت حمل کند و تنها این را نوعی شفاعت دانسته و برای اثبات آن به برخی آیات و احادیث استناد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ظرف تحقق این شفاعت منحصر به این جهان نیست ، اتفاقا، حدیثی که خود نویسنده بزرگوار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ظرف شفاعت را قیامت دانسته است و آیاتی را هم که مرحوم استاد آورده است شفاعت رهبری را در قیامت ثابت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 که در حدیث مذکور چنین آمده است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فَعَلَيْكُمْ بِالقُرآنِ فَإِنَّهُ شَافِعُ مُشَفَع وَ مَا حِلٌ مُصَدَقٌ وَ مَنْ جَعَلَهُ أَمَامَهُ قادَهُ إِلَى الْجَنَّةِ وَ مَن جَعَلَهُ خَلْفَهُ سَاقَهُ إِلَى النَّارِ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جملۀ اخیر قرآن 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قائد 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کسانی که قرآن را پیشوای خویش قرار دهند معرفی شده است و معلوم است ظرف این قیادت قیامت است ، چه این که جملۀ </w:t>
      </w:r>
      <w:r>
        <w:rPr>
          <w:rFonts w:ascii="Amiri" w:hAnsi="Amiri" w:eastAsia="Amiri" w:cs="Amiri"/>
          <w:color w:val="111111"/>
          <w:sz w:val="28"/>
          <w:sz w:val="28"/>
          <w:szCs w:val="28"/>
          <w:rtl w:val="true"/>
          <w:lang w:bidi="ar-SA"/>
        </w:rPr>
        <w:t>قادَهُ إِلَى الجَنَّةِ</w:t>
      </w:r>
      <w:r>
        <w:rPr>
          <w:rFonts w:ascii="IRNazanin" w:hAnsi="IRNazanin" w:eastAsia="IRNazanin"/>
          <w:color w:val="111111"/>
          <w:sz w:val="28"/>
          <w:sz w:val="28"/>
          <w:szCs w:val="28"/>
          <w:rtl w:val="true"/>
          <w:lang w:bidi="fa-IR"/>
        </w:rPr>
        <w:t xml:space="preserve"> به عنوان جزاء </w:t>
      </w:r>
      <w:bookmarkStart w:id="85" w:name="pg10903_80555"/>
    </w:p>
    <w:p>
      <w:pPr>
        <w:pStyle w:val="BookText"/>
        <w:rPr/>
      </w:pPr>
      <w:bookmarkEnd w:id="85"/>
      <w:r>
        <w:rPr>
          <w:rFonts w:ascii="IRNazanin" w:hAnsi="IRNazanin" w:eastAsia="IRNazanin"/>
          <w:color w:val="111111"/>
          <w:sz w:val="28"/>
          <w:sz w:val="28"/>
          <w:szCs w:val="28"/>
          <w:rtl w:val="true"/>
          <w:lang w:bidi="fa-IR"/>
        </w:rPr>
        <w:t xml:space="preserve">برای جمله قبل </w:t>
      </w:r>
      <w:r>
        <w:rPr>
          <w:rFonts w:ascii="Amiri" w:hAnsi="Amiri" w:eastAsia="Amiri" w:cs="Amiri"/>
          <w:color w:val="111111"/>
          <w:sz w:val="28"/>
          <w:sz w:val="28"/>
          <w:szCs w:val="28"/>
          <w:rtl w:val="true"/>
          <w:lang w:bidi="ar-SA"/>
        </w:rPr>
        <w:t>وَ مَنْ جَعَلَهُ اَمامَهُ</w:t>
      </w:r>
      <w:r>
        <w:rPr>
          <w:rFonts w:ascii="IRNazanin" w:hAnsi="IRNazanin" w:eastAsia="IRNazanin"/>
          <w:color w:val="111111"/>
          <w:sz w:val="28"/>
          <w:sz w:val="28"/>
          <w:szCs w:val="28"/>
          <w:rtl w:val="true"/>
          <w:lang w:bidi="fa-IR"/>
        </w:rPr>
        <w:t xml:space="preserve"> آورده شده است و رهبری قرآن و تاثیر آن در عمل گر چه در این جهان است ولی تجسم این رهبری پس از عمل به قرآن در قیامت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آیه </w:t>
      </w:r>
      <w:r>
        <w:rPr>
          <w:rFonts w:ascii="Amiri" w:hAnsi="Amiri" w:eastAsia="Amiri" w:cs="Amiri"/>
          <w:color w:val="111111"/>
          <w:sz w:val="28"/>
          <w:sz w:val="28"/>
          <w:szCs w:val="28"/>
          <w:rtl w:val="true"/>
          <w:lang w:bidi="ar-SA"/>
        </w:rPr>
        <w:t>يَوْمَ نَدْعُوكُلَّ أُناسٍ بِاِمَامِهِمْ و آيه يَقْدُمُ قَوْمَهُ يَوْمَ القِيامَةِ فَاَوْرَدَهُمُ النَّارَ</w:t>
      </w:r>
      <w:r>
        <w:rPr>
          <w:rFonts w:ascii="IRNazanin" w:hAnsi="IRNazanin" w:eastAsia="IRNazanin"/>
          <w:color w:val="111111"/>
          <w:sz w:val="28"/>
          <w:sz w:val="28"/>
          <w:szCs w:val="28"/>
          <w:rtl w:val="true"/>
          <w:lang w:bidi="fa-IR"/>
        </w:rPr>
        <w:t xml:space="preserve"> که دربارۀ فرعون آمده هر دو دلالت صریح دارند که امامت و رهبری و وساطت در رسانیدن مومنان به بهشت و کافران به جهنم، در قیامت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تجسم اعمال و روابط در قیامت تنها به معنی نمایش بدون تحقق خارجی نیست بلکه تجسم عینی و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اشکال ایشان بر مرحوم استاد وارد نمی باشد</w:t>
      </w:r>
      <w:r>
        <w:rPr>
          <w:rFonts w:eastAsia="IRNazanin" w:cs="IRNazanin"/>
          <w:color w:val="111111"/>
          <w:sz w:val="28"/>
          <w:szCs w:val="28"/>
          <w:rtl w:val="true"/>
          <w:lang w:bidi="fa-IR"/>
        </w:rPr>
        <w:t>.</w:t>
      </w:r>
    </w:p>
    <w:p>
      <w:pPr>
        <w:pStyle w:val="Heading3"/>
        <w:numPr>
          <w:ilvl w:val="2"/>
          <w:numId w:val="1"/>
        </w:numPr>
        <w:rPr/>
      </w:pPr>
      <w:bookmarkStart w:id="86" w:name="__RefHeading___Toc2105521_2870459653"/>
      <w:bookmarkStart w:id="87" w:name="_Toc30"/>
      <w:bookmarkEnd w:id="86"/>
      <w:r>
        <w:rPr>
          <w:rtl w:val="true"/>
        </w:rPr>
        <w:t>شفاعت در آمرزش و مغفرت</w:t>
      </w:r>
      <w:bookmarkEnd w:id="87"/>
    </w:p>
    <w:p>
      <w:pPr>
        <w:pStyle w:val="BookText"/>
        <w:rPr/>
      </w:pPr>
      <w:r>
        <w:rPr>
          <w:rFonts w:ascii="IRNazanin" w:hAnsi="IRNazanin" w:eastAsia="IRNazanin"/>
          <w:color w:val="111111"/>
          <w:sz w:val="28"/>
          <w:sz w:val="28"/>
          <w:szCs w:val="28"/>
          <w:rtl w:val="true"/>
          <w:lang w:bidi="fa-IR"/>
        </w:rPr>
        <w:t xml:space="preserve">مرحوم استاد شهید علامه مطهری در این بخش از شفاعت در كتاب عدل الهی مطالبی آورده که ذیلا نقل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مقدمتا باید به این نکته توجه کنیم که برای نیل به سعادت علاوه بر جریان اعمال و گام هایی که خود انسان بر می دارد، یک جریان دیگری نیز همیشه در جهان هست و آن جریان رحمت سابقۀ پروردگار است و در متون دینی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 سَبَقَت رَحْمَتُهُ غَضَبَهُ</w:t>
      </w:r>
      <w:r>
        <w:rPr>
          <w:rFonts w:ascii="IRNazanin" w:hAnsi="IRNazanin" w:eastAsia="IRNazanin"/>
          <w:color w:val="111111"/>
          <w:sz w:val="28"/>
          <w:sz w:val="28"/>
          <w:szCs w:val="28"/>
          <w:rtl w:val="true"/>
          <w:lang w:bidi="fa-IR"/>
        </w:rPr>
        <w:t xml:space="preserve"> ای کسی که رحمت او بر غضبش مقدم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هستی اصالت از آن رحمت و سعادت و رستگاری است و کفر ها و فسق ها و شرور عارضی و غیر اصیل می باشد و همواره آن چه که عارضی است به واسطۀ رحمت تا حدی که ممکن است بر طرف می گردد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امداد های غیبی و تاییدات رحمانی یکی از شواهد غلبه </w:t>
      </w:r>
      <w:bookmarkStart w:id="88" w:name="pg10903_80558"/>
    </w:p>
    <w:p>
      <w:pPr>
        <w:pStyle w:val="BookText"/>
        <w:rPr/>
      </w:pPr>
      <w:bookmarkEnd w:id="88"/>
      <w:r>
        <w:rPr>
          <w:rFonts w:ascii="IRNazanin" w:hAnsi="IRNazanin" w:eastAsia="IRNazanin"/>
          <w:color w:val="111111"/>
          <w:sz w:val="28"/>
          <w:sz w:val="28"/>
          <w:szCs w:val="28"/>
          <w:rtl w:val="true"/>
          <w:lang w:bidi="fa-IR"/>
        </w:rPr>
        <w:t>رحمت بر غضب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مغفرت پروردگار و زائل نمودن عوارض گناه یکی دیگر از شواهد تسلط رأفت و مهربانی او بر غضب و قهر می باشد</w:t>
      </w:r>
      <w:r>
        <w:rPr>
          <w:rFonts w:eastAsia="IRNazanin" w:cs="IRNazanin"/>
          <w:color w:val="111111"/>
          <w:sz w:val="28"/>
          <w:szCs w:val="28"/>
          <w:rtl w:val="true"/>
          <w:lang w:bidi="fa-IR"/>
        </w:rPr>
        <w:t>.</w:t>
      </w:r>
    </w:p>
    <w:p>
      <w:pPr>
        <w:pStyle w:val="Heading3"/>
        <w:numPr>
          <w:ilvl w:val="2"/>
          <w:numId w:val="1"/>
        </w:numPr>
        <w:rPr/>
      </w:pPr>
      <w:bookmarkStart w:id="89" w:name="__RefHeading___Toc2105523_2870459653"/>
      <w:bookmarkStart w:id="90" w:name="_Toc31"/>
      <w:bookmarkEnd w:id="89"/>
      <w:r>
        <w:rPr>
          <w:rtl w:val="true"/>
        </w:rPr>
        <w:t>اصل تطهیر</w:t>
      </w:r>
      <w:bookmarkEnd w:id="90"/>
    </w:p>
    <w:p>
      <w:pPr>
        <w:pStyle w:val="BookText"/>
        <w:rPr/>
      </w:pPr>
      <w:r>
        <w:rPr>
          <w:rFonts w:ascii="IRNazanin" w:hAnsi="IRNazanin" w:eastAsia="IRNazanin"/>
          <w:color w:val="111111"/>
          <w:sz w:val="28"/>
          <w:sz w:val="28"/>
          <w:szCs w:val="28"/>
          <w:rtl w:val="true"/>
          <w:lang w:bidi="fa-IR"/>
        </w:rPr>
        <w:t>در نظام هستی یکی از جلوه های رحمت الهی، نمود تطهیر است دستگاه آفرینش دارای خصیصۀ شست شو و تطهیر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طبیعت شواهدی بر این خصیصه مشهود است مثلا این که دریا ها و گیاهان گاز انیدرید کربنیک هوا را می گیرند و جو را تصفیه می کنند یکی از مظاهر تطهیر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هوائی که بوسیله تنفس موجودات زنده و احتراق مواد سوختی آلوده شده است بوسیله پالایشگاه گیاه و دریا پاک نمی شد جو زمین در مدت کوتاهی صلاحیت زیستن را از دست می داد و تنفس در آن غیر ممکن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گونه که در مادیات و قوانین عالم طبیعت مظاهری از تطهیر و تصفیه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معنویات هم مصادیقی از برای تطهیر و شست شو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مغفرت و محو عوارض سوء گناه از این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مغفرت عبارت است از شست شو دادن دل ها و روان ها تا حدی که قابل شست شو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عوارض و آثار گناهان</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بعضی از دل ها قابلیت خود را از برای پاکیزه شدن آن چنان از دست می دهند که دیگر با هیچ آبی تطهیر نمی پذیرند آن ها گوئی تبدیل به عین نجاست شده اند کفر و شرک به خدا وقتی که در دل استقرار پیدا کند دل را از قابلیت تطهیر خارج می سازد، استقرار کفر در دل، در لسان قرآن کریم مهر زده شدن دل و طبع و ختم الهی نامید شده است</w:t>
      </w:r>
      <w:r>
        <w:rPr>
          <w:rFonts w:eastAsia="IRNazanin" w:cs="IRNazanin"/>
          <w:color w:val="111111"/>
          <w:sz w:val="28"/>
          <w:szCs w:val="28"/>
          <w:rtl w:val="true"/>
          <w:lang w:bidi="fa-IR"/>
        </w:rPr>
        <w:t>.</w:t>
      </w:r>
      <w:bookmarkStart w:id="91" w:name="pg10903_80559"/>
    </w:p>
    <w:p>
      <w:pPr>
        <w:pStyle w:val="Heading3"/>
        <w:numPr>
          <w:ilvl w:val="2"/>
          <w:numId w:val="1"/>
        </w:numPr>
        <w:rPr/>
      </w:pPr>
      <w:bookmarkStart w:id="92" w:name="__RefHeading___Toc2105525_2870459653"/>
      <w:bookmarkStart w:id="93" w:name="_Toc32"/>
      <w:bookmarkEnd w:id="91"/>
      <w:bookmarkEnd w:id="92"/>
      <w:r>
        <w:rPr>
          <w:rtl w:val="true"/>
        </w:rPr>
        <w:t>اصل سلامت</w:t>
      </w:r>
      <w:bookmarkEnd w:id="93"/>
    </w:p>
    <w:p>
      <w:pPr>
        <w:pStyle w:val="BookText"/>
        <w:rPr/>
      </w:pPr>
      <w:r>
        <w:rPr>
          <w:rFonts w:ascii="IRNazanin" w:hAnsi="IRNazanin" w:eastAsia="IRNazanin"/>
          <w:color w:val="111111"/>
          <w:sz w:val="28"/>
          <w:sz w:val="28"/>
          <w:szCs w:val="28"/>
          <w:rtl w:val="true"/>
          <w:lang w:bidi="fa-IR"/>
        </w:rPr>
        <w:t>از شواهد غلبۀ رحمت بر غضب در نظام هستی این است که همواره در جهان اصالت از آن سلامت و صحت است و مرض ها و بیماری ها استثنائی و اتفاقی 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ساختمان هر موجود زنده قدرتی نهفته است که به نفع سلامت و تندرستی او فعالیت می کند و از هستی او حمایت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گلبول های سفید در خون با قدرت دفاعی عجیبی که دارند شاهد این مدعا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خاصیت جبران کنندگی و ترمیم کنندگی در بدن موجودات زنده شاهدی دیگر است شکستگی استخوان پارگی زخم، کمبود مواد غذائی بوسیله فعالیت درونی موجود زنده جبران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فطرت دینی هر نوزادی یا فطرت پاک دنیا می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مَوْلُودٍ يُولَدُ عَلَى الْفِطْرَةِ حَتَّى يَكُونَ اَبواهُ يُهَوّدَانِهِ وَ يُنَصِّرانِهِ</w:t>
      </w:r>
      <w:r>
        <w:rPr>
          <w:rFonts w:ascii="IRNazanin" w:hAnsi="IRNazanin" w:eastAsia="IRNazanin"/>
          <w:color w:val="111111"/>
          <w:sz w:val="28"/>
          <w:sz w:val="28"/>
          <w:szCs w:val="28"/>
          <w:rtl w:val="true"/>
          <w:lang w:bidi="fa-IR"/>
        </w:rPr>
        <w:t xml:space="preserve"> نوزاد به فطرت پاک زائیده می شود ولیکن پدر و مادر ممکن است او را یهودی یا نصرانی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سرشت هر موجودی که از مسیر اصلی خود منحرف گردیده است کششی وجود دارد که او را به سوی حالت اولیه باز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فلاسفه در هر طبیعت که گرفتار قسر گردد میلی برای رجعت به حالت طبیعی پدید می آید، یعنی همیشه در جهان نیروی گریز از انحراف و توجه به سلامت و صحت حکم فرما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شواهدی از چیرگی رحمت بر غضب می باشد وجود مغفرت نیز از همین اصل ناشی می شود</w:t>
      </w:r>
      <w:r>
        <w:rPr>
          <w:rFonts w:eastAsia="IRNazanin" w:cs="IRNazanin"/>
          <w:color w:val="111111"/>
          <w:sz w:val="28"/>
          <w:szCs w:val="28"/>
          <w:rtl w:val="true"/>
          <w:lang w:bidi="fa-IR"/>
        </w:rPr>
        <w:t>.</w:t>
      </w:r>
    </w:p>
    <w:p>
      <w:pPr>
        <w:pStyle w:val="Heading3"/>
        <w:numPr>
          <w:ilvl w:val="2"/>
          <w:numId w:val="1"/>
        </w:numPr>
        <w:rPr/>
      </w:pPr>
      <w:bookmarkStart w:id="94" w:name="__RefHeading___Toc2105527_2870459653"/>
      <w:bookmarkStart w:id="95" w:name="_Toc33"/>
      <w:bookmarkEnd w:id="94"/>
      <w:r>
        <w:rPr>
          <w:rtl w:val="true"/>
        </w:rPr>
        <w:t>رحمت عام</w:t>
      </w:r>
      <w:bookmarkEnd w:id="9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مغفرت یک پدیدۀ استثنائی نیست یک فرمول کلی است که </w:t>
      </w:r>
    </w:p>
    <w:p>
      <w:pPr>
        <w:pStyle w:val="BookText"/>
        <w:rPr/>
      </w:pPr>
      <w:r>
        <w:rPr>
          <w:rFonts w:ascii="IRNazanin" w:hAnsi="IRNazanin" w:eastAsia="IRNazanin"/>
          <w:color w:val="111111"/>
          <w:sz w:val="28"/>
          <w:sz w:val="28"/>
          <w:szCs w:val="28"/>
          <w:rtl w:val="true"/>
          <w:lang w:bidi="fa-IR"/>
        </w:rPr>
        <w:t>از غلبۀ رحمت در نظام هستی نتیجه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دانسته می شود که مغفرت الهی عام است و همه موجودات را در حدود امکان و قابلیت آن ها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در فوز سعادت و نجات از عذاب برای همه رستگاران موثر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يُصْرَفْ عَنْهُ يَوْمَئِذٍ فَقَدْ رَحِمَهُ </w:t>
      </w:r>
      <w:r>
        <w:rPr>
          <w:rFonts w:eastAsia="Amiri" w:cs="Amiri" w:ascii="Amiri" w:hAnsi="Amiri"/>
          <w:color w:val="111111"/>
          <w:sz w:val="28"/>
          <w:szCs w:val="28"/>
          <w:rtl w:val="true"/>
          <w:lang w:bidi="ar-SA"/>
        </w:rPr>
        <w:t>...</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در آن روز از عذاب خدا نجات یابد مشمول رحمت خدا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رحمت نباشد عذاب از احدی برداشته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ای که در اواخر عمر شریفش برای مسلمانان ایراد فرمودند این نکته را گوش زد فرمودند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نجات و رستگاری دو عامل و دو رکن اساسی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و رحمت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جمله از آن خطبه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اَيُّهَا النَّاسُ إِنَّهُ لَيْسَ بَيْنَ اللّهِ وَ بَيْنَ أَحَدٍ نَسَبٌ وَلا أَمْرُ يُؤْتِيهِ بِه خَيْراً أَوْ يَصْرِفُ عَنْهُ شَرّاً إِلَّا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لا يَدَّعِينَ مُدَّعِ وَلَا يَتَمَنِّينَّ مُتِمَنٍّ وَ الَّذِي بَعَثَنِي بِالْحَقِّ لا يُنجى اِلأعَمَلٌ مَعَ رَحْمَةٍ وَ لَوْ عَصَيْتُ لَهَوَيْتُ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هَلْ بَلَّغتُ</w:t>
      </w:r>
      <w:r>
        <w:rPr>
          <w:rStyle w:val="FootnoteAnchor"/>
          <w:rtl w:val="true"/>
        </w:rPr>
        <w:footnoteReference w:id="72"/>
      </w:r>
      <w:r>
        <w:rPr>
          <w:rFonts w:ascii="IRNazanin" w:hAnsi="IRNazanin" w:eastAsia="IRNazanin"/>
          <w:color w:val="111111"/>
          <w:sz w:val="28"/>
          <w:sz w:val="28"/>
          <w:szCs w:val="28"/>
          <w:rtl w:val="true"/>
          <w:lang w:bidi="fa-IR"/>
        </w:rPr>
        <w:t xml:space="preserve"> ای مردم بین خدا و هیچ کس رابطۀ خویشاوندی نیست و هیچ رابط دیگری هم که موجب جلب منفعت یا دفع ضرر شود وجود ندارد جز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هیچ کس ادعاء گزاف نکند، هیچ کس آرزوی خام در دل نپرورد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مرا براستی بر انگیخت چیزی جز عمل توام با رحمت خدا سبب رستگاری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تبلیغ کردم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رمز مغفرت خواهی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انبیاء و ائمه معصومین عليهم السلام نیز در همان عمومیت و شمول اصل مغفرت است و در حقیقت </w:t>
      </w:r>
      <w:bookmarkStart w:id="96" w:name="pg10903_80563"/>
    </w:p>
    <w:p>
      <w:pPr>
        <w:pStyle w:val="BookText"/>
        <w:rPr/>
      </w:pPr>
      <w:bookmarkEnd w:id="96"/>
      <w:r>
        <w:rPr>
          <w:rFonts w:ascii="IRNazanin" w:hAnsi="IRNazanin" w:eastAsia="IRNazanin"/>
          <w:color w:val="111111"/>
          <w:sz w:val="28"/>
          <w:sz w:val="28"/>
          <w:szCs w:val="28"/>
          <w:rtl w:val="true"/>
          <w:lang w:bidi="fa-IR"/>
        </w:rPr>
        <w:t>می توان گفت که هر کس مقرب تر است از این اصل بیش تر استفاده می کند و بطور کلی هر کس قربش بیش تر است، از اسماء حسنای الهی و صفات کمال او بیش تر از دیگران استضائه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لَيُغَانُ عَلَى قَلْبِي وَ إِنِّي لَاَسْتَغْفِرُ اللّهَ كُلَّ يَوْمٍ سَبْعِينَ مَرَّةً</w:t>
      </w:r>
      <w:r>
        <w:rPr>
          <w:rFonts w:ascii="IRNazanin" w:hAnsi="IRNazanin" w:eastAsia="IRNazanin"/>
          <w:color w:val="111111"/>
          <w:sz w:val="28"/>
          <w:sz w:val="28"/>
          <w:szCs w:val="28"/>
          <w:rtl w:val="true"/>
          <w:lang w:bidi="fa-IR"/>
        </w:rPr>
        <w:t xml:space="preserve"> آثاری از کدورت بر قلبم ظاهر می شود و من در هر روز هفتاد بار از خدا مغفرت می طلبم</w:t>
      </w:r>
      <w:r>
        <w:rPr>
          <w:rFonts w:eastAsia="IRNazanin" w:cs="IRNazanin"/>
          <w:color w:val="111111"/>
          <w:sz w:val="28"/>
          <w:szCs w:val="28"/>
          <w:rtl w:val="true"/>
          <w:lang w:bidi="fa-IR"/>
        </w:rPr>
        <w:t>.</w:t>
      </w:r>
    </w:p>
    <w:p>
      <w:pPr>
        <w:pStyle w:val="Heading3"/>
        <w:numPr>
          <w:ilvl w:val="2"/>
          <w:numId w:val="1"/>
        </w:numPr>
        <w:rPr/>
      </w:pPr>
      <w:bookmarkStart w:id="97" w:name="__RefHeading___Toc2105529_2870459653"/>
      <w:bookmarkStart w:id="98" w:name="_Toc34"/>
      <w:bookmarkEnd w:id="97"/>
      <w:r>
        <w:rPr>
          <w:rtl w:val="true"/>
        </w:rPr>
        <w:t>رابطه مغفرت و شفاعت</w:t>
      </w:r>
      <w:bookmarkEnd w:id="98"/>
    </w:p>
    <w:p>
      <w:pPr>
        <w:pStyle w:val="BookText"/>
        <w:rPr/>
      </w:pPr>
      <w:r>
        <w:rPr>
          <w:rFonts w:ascii="IRNazanin" w:hAnsi="IRNazanin" w:eastAsia="IRNazanin"/>
          <w:color w:val="111111"/>
          <w:sz w:val="28"/>
          <w:sz w:val="28"/>
          <w:szCs w:val="28"/>
          <w:rtl w:val="true"/>
          <w:lang w:bidi="fa-IR"/>
        </w:rPr>
        <w:t>اکنون این پرسش پیش می آید که مغفرت الهی چه ارتباطی با شفاعت دارد؟ پاسخ این است که مغفرت الهی مانند هر رحمت دیگر دارای نظام و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هیچ یک از جریان های رحمت پرودگار بدون نظام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مغفرت پروردگار هم باید از طريق نفوس کملین و ارواح بزرگ انبیاء و اولیاء به گناه کاران برسد و این لازمۀ نظام داشتن جهان است</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قرآن کریم برای تمام کار های پروردگار وسائطی معرفی می کند از جمله برای تدبیر تمام نظام جهان هستی ملائکه را واسطه تدبیر امور معرفی کرده و می فرماید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فَالْمُدَ بِّرَاتِ اَمْراً</w:t>
      </w:r>
      <w:r>
        <w:rPr>
          <w:rStyle w:val="FootnoteAnchor"/>
          <w:rtl w:val="true"/>
        </w:rPr>
        <w:footnoteReference w:id="74"/>
      </w:r>
      <w:r>
        <w:rPr>
          <w:rFonts w:ascii="IRNazanin" w:hAnsi="IRNazanin" w:eastAsia="IRNazanin"/>
          <w:color w:val="111111"/>
          <w:sz w:val="28"/>
          <w:sz w:val="28"/>
          <w:szCs w:val="28"/>
          <w:rtl w:val="true"/>
          <w:lang w:bidi="fa-IR"/>
        </w:rPr>
        <w:t>پس قسم به کار پردازان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فَالْمُقَسّمَاتِ اَمَراً</w:t>
      </w:r>
      <w:r>
        <w:rPr>
          <w:rStyle w:val="FootnoteAnchor"/>
          <w:rtl w:val="true"/>
        </w:rPr>
        <w:footnoteReference w:id="75"/>
      </w:r>
      <w:r>
        <w:rPr>
          <w:rFonts w:ascii="IRNazanin" w:hAnsi="IRNazanin" w:eastAsia="IRNazanin"/>
          <w:color w:val="111111"/>
          <w:sz w:val="28"/>
          <w:sz w:val="28"/>
          <w:szCs w:val="28"/>
          <w:rtl w:val="true"/>
          <w:lang w:bidi="fa-IR"/>
        </w:rPr>
        <w:t>پس قسم به آنان که کار را تقسیم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گونه آیات استفاده می شود که تمام کار ها حتی آمرزش و مغفرت و محو آثار گناه که یک امر حقیقی و تکوینی است توسط اسباب و واسطه هائی انجام می گیرد و این وسائط را می توان به عنوان شفیع قلمداد کرد</w:t>
      </w:r>
      <w:r>
        <w:rPr>
          <w:rFonts w:eastAsia="IRNazanin" w:cs="IRNazanin"/>
          <w:color w:val="111111"/>
          <w:sz w:val="28"/>
          <w:szCs w:val="28"/>
          <w:rtl w:val="true"/>
          <w:lang w:bidi="fa-IR"/>
        </w:rPr>
        <w:t xml:space="preserve">. </w:t>
      </w:r>
      <w:bookmarkStart w:id="99" w:name="pg10903_80565"/>
    </w:p>
    <w:p>
      <w:pPr>
        <w:pStyle w:val="BookText"/>
        <w:rPr/>
      </w:pPr>
      <w:bookmarkEnd w:id="99"/>
      <w:r>
        <w:rPr>
          <w:rFonts w:ascii="IRNazanin" w:hAnsi="IRNazanin" w:eastAsia="IRNazanin"/>
          <w:color w:val="111111"/>
          <w:sz w:val="28"/>
          <w:sz w:val="28"/>
          <w:szCs w:val="28"/>
          <w:rtl w:val="true"/>
          <w:lang w:bidi="fa-IR"/>
        </w:rPr>
        <w:t>هم چنان که براهین عقلی نیز می گوید آفرینش یک موجود نیرومند و عالم و قادر و محیط و مدبر نسبت به تمام جهان امکان پذیر است و هر چیز که در عالم امکان پذیر باشد فیض وجود از جانب پروردگار به او تعلق خواهد گرفت و اوست که از جانب خدا و با اراده خداوند واسطه تمام فیوضات قرار می گیرد و ولایت کلیه الهیه بر تمام جهان دارد و کار آمرزش و محو گناه نیز توسط او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وجودات می تواند در لباس پیامبران الهی مخصوصا پیامبر خاتم و اولیاء و ائمه تجلی کند، گر چه این مطلب مقدمات فراوان و بحث های گستردهای لازم دارد که از عهدۀ بحث ما خارج است و در بحث ولایت تکوینی انبیاء و ائمه باید شرح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آیاتی از قرآن کریم حکایت از این نوع سوم یعنی شفاعت در آمرزش و مغفرت دارد</w:t>
      </w:r>
      <w:r>
        <w:rPr>
          <w:rFonts w:eastAsia="IRNazanin" w:cs="IRNazanin"/>
          <w:color w:val="111111"/>
          <w:sz w:val="28"/>
          <w:szCs w:val="28"/>
          <w:rtl w:val="true"/>
          <w:lang w:bidi="fa-IR"/>
        </w:rPr>
        <w:t>.</w:t>
      </w:r>
    </w:p>
    <w:p>
      <w:pPr>
        <w:pStyle w:val="Heading3"/>
        <w:numPr>
          <w:ilvl w:val="2"/>
          <w:numId w:val="1"/>
        </w:numPr>
        <w:rPr/>
      </w:pPr>
      <w:bookmarkStart w:id="100" w:name="__RefHeading___Toc2105531_2870459653"/>
      <w:bookmarkStart w:id="101" w:name="_Toc35"/>
      <w:bookmarkEnd w:id="100"/>
      <w:r>
        <w:rPr>
          <w:rtl w:val="true"/>
        </w:rPr>
        <w:t>شفاعت به معنی گواهی بر اعمال</w:t>
      </w:r>
      <w:bookmarkEnd w:id="101"/>
    </w:p>
    <w:p>
      <w:pPr>
        <w:pStyle w:val="BookText"/>
        <w:rPr/>
      </w:pPr>
      <w:r>
        <w:rPr>
          <w:rFonts w:ascii="IRNazanin" w:hAnsi="IRNazanin" w:eastAsia="IRNazanin"/>
          <w:color w:val="111111"/>
          <w:sz w:val="28"/>
          <w:sz w:val="28"/>
          <w:szCs w:val="28"/>
          <w:rtl w:val="true"/>
          <w:lang w:bidi="fa-IR"/>
        </w:rPr>
        <w:t>علامه طباطبائی در بحث شفاعت ضمن بحث روایی از پاره یی آیات و روایات معنی دیگری از شفاعت استفاده کرده اند که می توان آن را شفاعت به معنی شهادت بر اعمال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معظم له می گویند از نظر آیات بطور کلی هر گونه پاداش در روز قیامت به حکم الهی بعد از اجراء شهادت شهداء گواهی گواهان داده می شود و اگر گواهی شهداء در قیامت نباشد اصولا برای قیامت اساسی نخواهد بود گواهان به همین معنی واسطه رسیدن جزا و پاداشند</w:t>
      </w:r>
      <w:r>
        <w:rPr>
          <w:rFonts w:eastAsia="IRNazanin" w:cs="IRNazanin"/>
          <w:color w:val="111111"/>
          <w:sz w:val="28"/>
          <w:szCs w:val="28"/>
          <w:rtl w:val="true"/>
          <w:lang w:bidi="fa-IR"/>
        </w:rPr>
        <w:t>.</w:t>
      </w:r>
    </w:p>
    <w:p>
      <w:pPr>
        <w:pStyle w:val="Heading3"/>
        <w:numPr>
          <w:ilvl w:val="2"/>
          <w:numId w:val="1"/>
        </w:numPr>
        <w:rPr/>
      </w:pPr>
      <w:bookmarkStart w:id="102" w:name="__RefHeading___Toc2105533_2870459653"/>
      <w:bookmarkStart w:id="103" w:name="_Toc36"/>
      <w:bookmarkEnd w:id="102"/>
      <w:r>
        <w:rPr>
          <w:rtl w:val="true"/>
        </w:rPr>
        <w:t>گواهان کیانند؟</w:t>
      </w:r>
      <w:bookmarkEnd w:id="10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گواهان بر تمام مردم حتی بر امم سابقه، </w:t>
      </w:r>
    </w:p>
    <w:p>
      <w:pPr>
        <w:pStyle w:val="BookText"/>
        <w:rPr/>
      </w:pPr>
      <w:r>
        <w:rPr>
          <w:rFonts w:ascii="IRNazanin" w:hAnsi="IRNazanin" w:eastAsia="IRNazanin"/>
          <w:color w:val="111111"/>
          <w:sz w:val="28"/>
          <w:sz w:val="28"/>
          <w:szCs w:val="28"/>
          <w:rtl w:val="true"/>
          <w:lang w:bidi="fa-IR"/>
        </w:rPr>
        <w:t xml:space="preserve">پیشوایان معصوم ما هستند و پیامبر اسلام گواه بر پیشوایان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قرآن کریم می فرماید </w:t>
      </w:r>
      <w:r>
        <w:rPr>
          <w:rFonts w:ascii="Amiri" w:hAnsi="Amiri" w:eastAsia="Amiri" w:cs="Amiri"/>
          <w:color w:val="111111"/>
          <w:sz w:val="28"/>
          <w:sz w:val="28"/>
          <w:szCs w:val="28"/>
          <w:rtl w:val="true"/>
          <w:lang w:bidi="ar-SA"/>
        </w:rPr>
        <w:t>وَ كَذَلِكَ جَعَلْنَاكُمْ أُمَّةً وَسَطاً لِتَكُونُوا شُهَداءَ عَلَى النَّاسِ وَ يَكُونُ الرَّسُولُ عَلَيْكُمْ شَهيداً</w:t>
      </w:r>
      <w:r>
        <w:rPr>
          <w:rStyle w:val="FootnoteAnchor"/>
          <w:rtl w:val="true"/>
        </w:rPr>
        <w:footnoteReference w:id="76"/>
      </w:r>
      <w:r>
        <w:rPr>
          <w:rFonts w:ascii="IRNazanin" w:hAnsi="IRNazanin" w:eastAsia="IRNazanin"/>
          <w:color w:val="111111"/>
          <w:sz w:val="28"/>
          <w:sz w:val="28"/>
          <w:szCs w:val="28"/>
          <w:rtl w:val="true"/>
          <w:lang w:bidi="fa-IR"/>
        </w:rPr>
        <w:t xml:space="preserve">این چنین شما را گروه وسط قرار دادیم تا گواهان بر مردم باشید و پیامبر گواه بر شما، که منظور از امت پیشوایان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شهادت بر اعمال یکی از حقایق قرآن کریم است که در آیات متعدد به آن تعرض شده چنان که در جای دیگر نیز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فَكَيْفَ إِذَا جِتْنَا مِنْ كُلّ أُمَّةٍ بِشَهِيدٍ وَ جِئْنَا بِكَ عَلَى هُولاءِ شَهيداً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است وقتی که از هر گروهی گواهی آوریم و تو را گواه بر اینان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جای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يَوْمَ نَبْعَثُ مِن كُلِ أُمَّةٍ شَهِيداً عَلَيْهِم مِنْ أَنفُسِهِم وَ جِئنَا بِكَ شَهيداً عَلَى هؤُلاءِ</w:t>
      </w:r>
      <w:r>
        <w:rPr>
          <w:rStyle w:val="FootnoteAnchor"/>
          <w:rtl w:val="true"/>
        </w:rPr>
        <w:footnoteReference w:id="78"/>
      </w:r>
      <w:r>
        <w:rPr>
          <w:rFonts w:ascii="IRNazanin" w:hAnsi="IRNazanin" w:eastAsia="IRNazanin"/>
          <w:color w:val="111111"/>
          <w:sz w:val="28"/>
          <w:sz w:val="28"/>
          <w:szCs w:val="28"/>
          <w:rtl w:val="true"/>
          <w:lang w:bidi="fa-IR"/>
        </w:rPr>
        <w:t xml:space="preserve"> روزی که از هر گروهی گواهی بر آنان از خود آنان آوریم و تو را گواه بر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وُضِعَ الْكِتَابُ وَجِئَ بِالنَّبِيِّينَ وَ الشُّهَدَاءِ</w:t>
      </w:r>
      <w:r>
        <w:rPr>
          <w:rStyle w:val="FootnoteAnchor"/>
          <w:rtl w:val="true"/>
        </w:rPr>
        <w:footnoteReference w:id="79"/>
      </w:r>
      <w:r>
        <w:rPr>
          <w:rFonts w:ascii="IRNazanin" w:hAnsi="IRNazanin" w:eastAsia="IRNazanin"/>
          <w:color w:val="111111"/>
          <w:sz w:val="28"/>
          <w:sz w:val="28"/>
          <w:szCs w:val="28"/>
          <w:rtl w:val="true"/>
          <w:lang w:bidi="fa-IR"/>
        </w:rPr>
        <w:t xml:space="preserve"> کتاب نهاده شود و پیامبران و گواهان نیز حاضر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آیات فوق و آیات دیگر شهادت و گواهی بر اعمال یکی از برنامه های اساسی روز جزاست که هر گونه پاداش بعد از اجراء شهادت به صاحب آن می رسد و به این معنی پیشوایان، گواه بر مردم و پیامبر گواه بر آن ها است و ملاک شفاعت در پاره ای آیات همین شهادت است چنان که در این آیه مبارکه می فرماید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يَمْلِكَ الَّذينَ يَدْعُونَ مِن دُونِهِ الشَّفَاعَةَ إِلَّا مَنْ شَهِدَ بِالْحَقِ</w:t>
      </w:r>
    </w:p>
    <w:p>
      <w:pPr>
        <w:pStyle w:val="BookText"/>
        <w:rPr/>
      </w:pPr>
      <w:r>
        <w:rPr>
          <w:rFonts w:ascii="Amiri" w:hAnsi="Amiri" w:eastAsia="Amiri" w:cs="Amiri"/>
          <w:color w:val="111111"/>
          <w:sz w:val="28"/>
          <w:sz w:val="28"/>
          <w:szCs w:val="28"/>
          <w:rtl w:val="true"/>
          <w:lang w:bidi="ar-SA"/>
        </w:rPr>
        <w:t>وَ هُمْ يَعْلَمُونَ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کسانی که اینان از غیر خدا می خوانند صاحب اختیار شفاعت نمی گردد مگر کسانی که گواهی به حق دهند در حالی که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استفاده می شود که ملاک شفاعت شهادت و گواهی بر اعمال است و گواهان بر اعمال شفعای روز قیامت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در بحث روائی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روایاتی نیز می توان این معنی را استفاده کرد از جمله روایتی است که در تفسیر عیاشی از عبید بن زراره نقل شده است که گفت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شد که آیا مومن از شفاعت بهره مند می گردد؟</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مومنان خطا ها و گناهانی دارند و هیچ کس در این روز بی نیاز از شفاعت محمد نیست </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در روایت دیگر از تفسیر قمی ذیل آیه مباركه </w:t>
      </w:r>
      <w:r>
        <w:rPr>
          <w:rFonts w:ascii="Amiri" w:hAnsi="Amiri" w:eastAsia="Amiri" w:cs="Amiri"/>
          <w:color w:val="111111"/>
          <w:sz w:val="28"/>
          <w:sz w:val="28"/>
          <w:szCs w:val="28"/>
          <w:rtl w:val="true"/>
          <w:lang w:bidi="ar-SA"/>
        </w:rPr>
        <w:t>وَلا تَنفَعُ الشَّفاعَةُ عِنْدَهُ إِلَّا لِمَنْ اَذِنَ 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العباس نقل شده که گفت غلامی از غلامان علی ابن الحسین که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بر امام باقر وارد شد 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جعفر مردم را فریب می دهید و می گوئید شفاعت محمد، شفاعت محمد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 او به خشم آمد به حدی که چهره اش بر افروخته گردید و فرمود وای بر تو ای ابا ایمن تو را گول زده است این که شکم و فرج تو محفوظ است، آگاه باش که اگر بی چارگی های روز قیامت را ببینی همانا به شفاعت محمد نیاز پیدا می کنی ، وای بر تو آیا شفاعت می کند جز دربارۀ کسی که آتش برای او حتم و واجب شده است؟ سپس فرمود هیچ کس از اولین و آخرین نیست مگر آن که روز قیامت نیازمند به شفاعت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همانا برای رسول خدا است </w:t>
      </w:r>
    </w:p>
    <w:p>
      <w:pPr>
        <w:pStyle w:val="BookText"/>
        <w:rPr/>
      </w:pPr>
      <w:r>
        <w:rPr>
          <w:rFonts w:ascii="IRNazanin" w:hAnsi="IRNazanin" w:eastAsia="IRNazanin"/>
          <w:color w:val="111111"/>
          <w:sz w:val="28"/>
          <w:sz w:val="28"/>
          <w:szCs w:val="28"/>
          <w:rtl w:val="true"/>
          <w:lang w:bidi="fa-IR"/>
        </w:rPr>
        <w:t>شفاعت در امت و برای ما است شفاعت در شیعیان مان و برای شیعیان ما است شفاعت در خانواده های خود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همانا مومن، گروه بسیاری به اندازۀ عدد گوسفندان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شفاعت می کند، چنان که مومن برای خدمت گزارش شفاعت می کند و می گوید پروردگارا به حق خدمتی که از من نمود و مرا از گرما و سرما حفظ نمود او را ببخش</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معظم له این گونه روایات را که حکایت از نیاز تمام اولین و آخرین به شفاعت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بر همان شفاعت به معنی گواه بر اعمال تطبیق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ای که می توان دربارۀ این بحث قرآنی گفت این است که در آیه مباركه </w:t>
      </w:r>
      <w:r>
        <w:rPr>
          <w:rFonts w:ascii="Amiri" w:hAnsi="Amiri" w:eastAsia="Amiri" w:cs="Amiri"/>
          <w:color w:val="111111"/>
          <w:sz w:val="28"/>
          <w:sz w:val="28"/>
          <w:szCs w:val="28"/>
          <w:rtl w:val="true"/>
          <w:lang w:bidi="ar-SA"/>
        </w:rPr>
        <w:t>وَلا يَمْلِكُ الَّذِينَ يَدْعُونَ مِنْ دُونِهِ الشَّفَاعَةَ إِلَّا مَنْ شَهِدَ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معنی عام شفاعت مانعی ندارد که شفاعت در مورد گواهی بر اعمال چون مصداقی از مصادیق توسط یا ضمّ ضمیمه است به کار رود ولی از آیه نمی توان استفاده کرد که لفظ شفاعت در مورد گواهی بر اعمال و به همین عنایت به کار رفته باشد تنها چیزی که آیه به ظاهر لفظ بر آن دلالت می کند این است که شفعاء باید گواه بحق باشند و بدانند، اما این که شفاعت هم همان گواهی و شهادت است از ظهور آیه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در بحث روایات نیز می توان گفت اگر این روایات نوعی از شفاعت را برای پیامبر اسلام نسبت به تمام افراد ثابت می کند و این شفاعت غیر از شفاعتی است که در صدر روایت اخیر می گوید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تنها برای کسانی شفاعت می کنند که آتش برای شان حتم و واجب شده باشد، اما این که این نوع شفاعت همان گواهی و شهادت بر اعمال باشد از نطاق این روایات بیرون است بلکه ممکن است این نوع شفاعت به همان شفاعت به معنی رهبری که در فصل پیش گذشت تطبیق شود</w:t>
      </w:r>
      <w:r>
        <w:rPr>
          <w:rFonts w:eastAsia="IRNazanin" w:cs="IRNazanin"/>
          <w:color w:val="111111"/>
          <w:sz w:val="28"/>
          <w:szCs w:val="28"/>
          <w:rtl w:val="true"/>
          <w:lang w:bidi="fa-IR"/>
        </w:rPr>
        <w:t xml:space="preserve">. </w:t>
      </w:r>
      <w:bookmarkStart w:id="104" w:name="pg10903_80573"/>
    </w:p>
    <w:p>
      <w:pPr>
        <w:pStyle w:val="Heading3"/>
        <w:numPr>
          <w:ilvl w:val="2"/>
          <w:numId w:val="1"/>
        </w:numPr>
        <w:rPr/>
      </w:pPr>
      <w:bookmarkStart w:id="105" w:name="__RefHeading___Toc2105535_2870459653"/>
      <w:bookmarkStart w:id="106" w:name="_Toc37"/>
      <w:bookmarkEnd w:id="104"/>
      <w:bookmarkEnd w:id="105"/>
      <w:r>
        <w:rPr>
          <w:rtl w:val="true"/>
        </w:rPr>
        <w:t>شفاعت با درخواست صورت می گیرد</w:t>
      </w:r>
      <w:bookmarkEnd w:id="106"/>
    </w:p>
    <w:p>
      <w:pPr>
        <w:pStyle w:val="BookText"/>
        <w:rPr/>
      </w:pPr>
      <w:r>
        <w:rPr>
          <w:rFonts w:ascii="IRNazanin" w:hAnsi="IRNazanin" w:eastAsia="IRNazanin"/>
          <w:color w:val="111111"/>
          <w:sz w:val="28"/>
          <w:sz w:val="28"/>
          <w:szCs w:val="28"/>
          <w:rtl w:val="true"/>
          <w:lang w:bidi="fa-IR"/>
        </w:rPr>
        <w:t>از قرآن کریم استفاده می شود که دعای اولیاء خدا و عزیزان در گاه او مایۀ جلب مغفرت و آمرزش خدا نسبت به بندگان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می بینیم هنگامی که فرزندان یعقوب از کرده های خود پشیمان می گردند رو به پدر کرده می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أَبَانَا اسْتَغْفِرُ لَنَا ذُنُوبَنَا إِنَّا كُنَّا خَاطِئِينَ</w:t>
      </w:r>
      <w:r>
        <w:rPr>
          <w:rStyle w:val="FootnoteAnchor"/>
          <w:rtl w:val="true"/>
        </w:rPr>
        <w:footnoteReference w:id="83"/>
      </w:r>
      <w:r>
        <w:rPr>
          <w:rFonts w:ascii="IRNazanin" w:hAnsi="IRNazanin" w:eastAsia="IRNazanin"/>
          <w:color w:val="111111"/>
          <w:sz w:val="28"/>
          <w:sz w:val="28"/>
          <w:szCs w:val="28"/>
          <w:rtl w:val="true"/>
          <w:lang w:bidi="fa-IR"/>
        </w:rPr>
        <w:t xml:space="preserve"> پدر جان، از خداوند دربارۀ ما طلب آمرزش نما، ما گروه خطا کار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یعقوب نیز به درخواست آنان جواب مثبت می دهد و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سَوْفَ اسْتَغْفِرُ لَكُمْ رَبِّي إِنَّهُ هُوَ الْغَفُورُ الرَّحِيمُ</w:t>
      </w:r>
      <w:r>
        <w:rPr>
          <w:rStyle w:val="FootnoteAnchor"/>
          <w:rtl w:val="true"/>
        </w:rPr>
        <w:footnoteReference w:id="84"/>
      </w:r>
      <w:r>
        <w:rPr>
          <w:rFonts w:ascii="IRNazanin" w:hAnsi="IRNazanin" w:eastAsia="IRNazanin"/>
          <w:color w:val="111111"/>
          <w:sz w:val="28"/>
          <w:sz w:val="28"/>
          <w:szCs w:val="28"/>
          <w:rtl w:val="true"/>
          <w:lang w:bidi="fa-IR"/>
        </w:rPr>
        <w:t xml:space="preserve"> به همین زودی از پروردگارم برای شما طلب مغفرت می کنم ، او بخشنده و رحیم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یعقوب نیست که دعای وی موجب مغفرت گنه کاران می گردد بلکه خداوند افراد دیگری را هم این چنین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این جهت افرادی را که از وی کناره گیری نموده درخواست مغفرت و رحمت می نمودند مورد ملامت قرار داده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أَنَّهُمْ إِذْ ظَلَمُوا أَنفُسَهُمْ جَاؤُوكَ فَاسْتَغْفَرُ اللّهَ وَ اسْتَغْفَرَ لَهُمُ الرَّسُولُ لَوَجَدُوا اللّهَ تَوَّاباً رَحِيماً</w:t>
      </w:r>
      <w:r>
        <w:rPr>
          <w:rStyle w:val="FootnoteAnchor"/>
          <w:rtl w:val="true"/>
        </w:rPr>
        <w:footnoteReference w:id="85"/>
      </w:r>
      <w:r>
        <w:rPr>
          <w:rFonts w:ascii="IRNazanin" w:hAnsi="IRNazanin" w:eastAsia="IRNazanin"/>
          <w:color w:val="111111"/>
          <w:sz w:val="28"/>
          <w:sz w:val="28"/>
          <w:szCs w:val="28"/>
          <w:rtl w:val="true"/>
          <w:lang w:bidi="fa-IR"/>
        </w:rPr>
        <w:t xml:space="preserve"> اگر آنان هر گاه به خویش ستم کرده بودند حضور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آمدند و از خداوند طلب آمرزش می کردند و پیامبر نیز دربارۀ آن ها درخواست آمرزش می نمود، خدا را توبه پذیر و رحیم می یافتند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برخی از آیات دیگر هم مانند این آیه مبارکه </w:t>
      </w:r>
      <w:r>
        <w:rPr>
          <w:rFonts w:ascii="Amiri" w:hAnsi="Amiri" w:eastAsia="Amiri" w:cs="Amiri"/>
          <w:color w:val="111111"/>
          <w:sz w:val="28"/>
          <w:sz w:val="28"/>
          <w:szCs w:val="28"/>
          <w:rtl w:val="true"/>
          <w:lang w:bidi="ar-SA"/>
        </w:rPr>
        <w:t>وَ إِذَا قِيلَ لَهُم</w:t>
      </w:r>
    </w:p>
    <w:p>
      <w:pPr>
        <w:pStyle w:val="BookText"/>
        <w:rPr/>
      </w:pPr>
      <w:r>
        <w:rPr>
          <w:rFonts w:ascii="Amiri" w:hAnsi="Amiri" w:eastAsia="Amiri" w:cs="Amiri"/>
          <w:color w:val="111111"/>
          <w:sz w:val="28"/>
          <w:sz w:val="28"/>
          <w:szCs w:val="28"/>
          <w:rtl w:val="true"/>
          <w:lang w:bidi="ar-SA"/>
        </w:rPr>
        <w:t>تَعَالَوْا يَسْتَغْفِرْ لَكُمْ رَسُولُ اللّهِ لَوُّوا رُؤُسَهُمْ وَ رَأَيْتَهُم يَصُدُّونَ وَ هُم مُسْتَكْبِرُونَ</w:t>
      </w:r>
      <w:r>
        <w:rPr>
          <w:rStyle w:val="FootnoteAnchor"/>
          <w:rtl w:val="true"/>
        </w:rPr>
        <w:footnoteReference w:id="86"/>
      </w:r>
      <w:r>
        <w:rPr>
          <w:rFonts w:ascii="IRNazanin" w:hAnsi="IRNazanin" w:eastAsia="IRNazanin"/>
          <w:color w:val="111111"/>
          <w:sz w:val="28"/>
          <w:sz w:val="28"/>
          <w:szCs w:val="28"/>
          <w:rtl w:val="true"/>
          <w:lang w:bidi="fa-IR"/>
        </w:rPr>
        <w:t>همین معنی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علاوه بر این که ممکن است در مفهوم شفاعت درخواست و طلب از شفیع وجود داشته باشد و به همین جهت لغت شناس بزرگ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ارزنده خود می نویسد </w:t>
      </w:r>
      <w:r>
        <w:rPr>
          <w:rFonts w:ascii="Amiri" w:hAnsi="Amiri" w:eastAsia="Amiri" w:cs="Amiri"/>
          <w:color w:val="111111"/>
          <w:sz w:val="28"/>
          <w:sz w:val="28"/>
          <w:szCs w:val="28"/>
          <w:rtl w:val="true"/>
          <w:lang w:bidi="ar-SA"/>
        </w:rPr>
        <w:t xml:space="preserve">شَفَعَ فُلانٌ لِفُلانِ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ثانيهِ مُلْتَمِساً مَطْلَبَهُ وَ مُعينًا لَهُ</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اضافه بر این قرآن کریم نیز نمونه هایی از مصادیق شفاعت را در آیات گذشته چنین بیان فرموده است که مغفرت و محو آثار گناه توسط درخواست اولیاء پروردگار انجام می شود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در بعضی از آیات که در آن ها واژه شفاعت بکار برده شده مانند آیه کریمه </w:t>
      </w:r>
      <w:r>
        <w:rPr>
          <w:rFonts w:ascii="Amiri" w:hAnsi="Amiri" w:eastAsia="Amiri" w:cs="Amiri"/>
          <w:color w:val="111111"/>
          <w:sz w:val="28"/>
          <w:sz w:val="28"/>
          <w:szCs w:val="28"/>
          <w:rtl w:val="true"/>
          <w:lang w:bidi="ar-SA"/>
        </w:rPr>
        <w:t>مَا لِلظَّالِمِینَ مِنْ حَمِيمٍ وَلَا شَفِيعٍ يُطَاعُ</w:t>
      </w:r>
      <w:r>
        <w:rPr>
          <w:rStyle w:val="FootnoteAnchor"/>
          <w:rtl w:val="true"/>
        </w:rPr>
        <w:footnoteReference w:id="88"/>
      </w:r>
      <w:r>
        <w:rPr>
          <w:rFonts w:ascii="Amiri" w:hAnsi="Amiri" w:eastAsia="Amiri" w:cs="Amiri"/>
          <w:color w:val="111111"/>
          <w:sz w:val="28"/>
          <w:sz w:val="28"/>
          <w:szCs w:val="28"/>
          <w:rtl w:val="true"/>
          <w:lang w:bidi="ar-SA"/>
        </w:rPr>
        <w:t>و آيۀ مباركۀ وَلا يُقْبَلُ مِنْهَا شَفَاعَةٌ</w:t>
      </w:r>
      <w:r>
        <w:rPr>
          <w:rStyle w:val="FootnoteAnchor"/>
          <w:rtl w:val="true"/>
        </w:rPr>
        <w:footnoteReference w:id="89"/>
      </w:r>
      <w:r>
        <w:rPr>
          <w:rFonts w:ascii="IRNazanin" w:hAnsi="IRNazanin" w:eastAsia="IRNazanin"/>
          <w:color w:val="111111"/>
          <w:sz w:val="28"/>
          <w:sz w:val="28"/>
          <w:szCs w:val="28"/>
          <w:rtl w:val="true"/>
          <w:lang w:bidi="fa-IR"/>
        </w:rPr>
        <w:t>می توان ضمنا استفاده کرد که شفاعت به طور طلب و درخواست انجام می گیرد وگرنه قبول و اطاعت در آن جا معنی ندارد</w:t>
      </w:r>
      <w:r>
        <w:rPr>
          <w:rFonts w:eastAsia="IRNazanin" w:cs="IRNazanin"/>
          <w:color w:val="111111"/>
          <w:sz w:val="28"/>
          <w:szCs w:val="28"/>
          <w:rtl w:val="true"/>
          <w:lang w:bidi="fa-IR"/>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7" w:name="pg10903_80579"/>
      <w:bookmarkStart w:id="108" w:name="pg10903_80579"/>
      <w:bookmarkEnd w:id="108"/>
    </w:p>
    <w:p>
      <w:pPr>
        <w:pStyle w:val="Heading2"/>
        <w:numPr>
          <w:ilvl w:val="1"/>
          <w:numId w:val="1"/>
        </w:numPr>
        <w:rPr/>
      </w:pPr>
      <w:bookmarkStart w:id="109" w:name="pg10903_80579"/>
      <w:bookmarkStart w:id="110" w:name="__RefHeading___Toc2105537_2870459653"/>
      <w:bookmarkStart w:id="111" w:name="_Toc38"/>
      <w:bookmarkEnd w:id="109"/>
      <w:bookmarkEnd w:id="110"/>
      <w:r>
        <w:rPr>
          <w:rtl w:val="true"/>
        </w:rPr>
        <w:t>بخش سوّم</w:t>
      </w:r>
      <w:r>
        <w:rPr>
          <w:rtl w:val="true"/>
        </w:rPr>
        <w:t xml:space="preserve">: </w:t>
      </w:r>
      <w:r>
        <w:rPr>
          <w:rtl w:val="true"/>
        </w:rPr>
        <w:t>آیات مثبت شفاعت</w:t>
      </w:r>
      <w:bookmarkEnd w:id="111"/>
    </w:p>
    <w:p>
      <w:pPr>
        <w:pStyle w:val="Heading3"/>
        <w:numPr>
          <w:ilvl w:val="2"/>
          <w:numId w:val="1"/>
        </w:numPr>
        <w:rPr/>
      </w:pPr>
      <w:bookmarkStart w:id="112" w:name="__RefHeading___Toc2105539_2870459653"/>
      <w:bookmarkStart w:id="113" w:name="_Toc39"/>
      <w:bookmarkEnd w:id="112"/>
      <w:r>
        <w:rPr>
          <w:rtl w:val="true"/>
        </w:rPr>
        <w:t>اشاره</w:t>
      </w:r>
      <w:bookmarkEnd w:id="1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آیات مثبت اصل شفاعت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آیات شرائط شفاعت</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شفاعت خداوند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4" w:name="pg10903_80583"/>
      <w:bookmarkStart w:id="115" w:name="pg10903_80583"/>
      <w:bookmarkEnd w:id="115"/>
    </w:p>
    <w:p>
      <w:pPr>
        <w:pStyle w:val="Heading3"/>
        <w:numPr>
          <w:ilvl w:val="2"/>
          <w:numId w:val="1"/>
        </w:numPr>
        <w:rPr/>
      </w:pPr>
      <w:bookmarkStart w:id="116" w:name="pg10903_80583"/>
      <w:bookmarkStart w:id="117" w:name="__RefHeading___Toc2105541_2870459653"/>
      <w:bookmarkStart w:id="118" w:name="_Toc40"/>
      <w:bookmarkEnd w:id="116"/>
      <w:bookmarkEnd w:id="117"/>
      <w:r>
        <w:rPr>
          <w:rtl w:val="true"/>
        </w:rPr>
        <w:t>آیات مثبت شفاعت</w:t>
      </w:r>
      <w:bookmarkEnd w:id="118"/>
    </w:p>
    <w:p>
      <w:pPr>
        <w:pStyle w:val="BookText"/>
        <w:rPr/>
      </w:pPr>
      <w:r>
        <w:rPr>
          <w:rFonts w:ascii="IRNazanin" w:hAnsi="IRNazanin" w:eastAsia="IRNazanin"/>
          <w:color w:val="111111"/>
          <w:sz w:val="28"/>
          <w:sz w:val="28"/>
          <w:szCs w:val="28"/>
          <w:rtl w:val="true"/>
          <w:lang w:bidi="fa-IR"/>
        </w:rPr>
        <w:t xml:space="preserve">این آیات را به دو گروه می توان تقسیم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 آیاتی است که اصل شفاعت را می توان از آن ها استفاده کرد و آیاتی که آورده می شود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فِي جَنَّاتٍ يَتَسَائِلُونَ عَنِ الْمُجْرِمِينَ ما سَلَكَكُمْ فِي سَقَرَ قَالُوا لَمْ تَكمِنَ المُصينَ وَ لَمْ نَك نُطُعِمُ المِسكيَنَ وَ كُنّا نَخَوضُ مَعَ الْحَائِضِينَ وَ كُنّا نُكَذِّبُ بِيَوْمِ الدِّينِ حَتَّى اَتْيْنَا الْيَقِينُ فَمَا تَنْفَعُهُمْ شَفَاعَةُ الشَّافِعِينَ</w:t>
      </w:r>
      <w:r>
        <w:rPr>
          <w:rStyle w:val="FootnoteAnchor"/>
          <w:rtl w:val="true"/>
        </w:rPr>
        <w:footnoteReference w:id="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بهشت جای دارند از دوزخیان سئوال می کنند چه چیز شما را به جهنم کشانید؟ گویند ما از نماز گزاران نبودیم و مسکینان را اطعام نمی کردیم و با فرو روندگان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رفتیم و روز جزا را تکذیب می کردیم تا ما را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شفاعت شفاعت کنندگان به حال ایشان سود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کریمه از چند جهت می تواند شاهد مقصود باشد و مدعا را اثبات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آیه کریمه سود نداشتن شفاعت دربارۀ مجرمان بر تکذیب روز قیامت و فرو رفتن در دنیا و نماز نخواندن و دست گیری نکردن از فقرا متفرع شده است و از این تفریع استفاده می شود که برخور دار نشدن آنان از شفاعت از جهت عقاید و اعمالی است که شایستگی و زمینه شفاعت را در آنان از بین برده است نه از جهت این که اصلا شفاعتی وجود ندارد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فرق است بین این که گفته شود </w:t>
      </w:r>
      <w:r>
        <w:rPr>
          <w:rFonts w:ascii="Amiri" w:hAnsi="Amiri" w:eastAsia="Amiri" w:cs="Amiri"/>
          <w:color w:val="111111"/>
          <w:sz w:val="28"/>
          <w:sz w:val="28"/>
          <w:szCs w:val="28"/>
          <w:rtl w:val="true"/>
          <w:lang w:bidi="ar-SA"/>
        </w:rPr>
        <w:t>فَما تَنْفَعُهُمْ شَفَاعَةُ</w:t>
      </w:r>
    </w:p>
    <w:p>
      <w:pPr>
        <w:pStyle w:val="BookText"/>
        <w:rPr/>
      </w:pPr>
      <w:r>
        <w:rPr>
          <w:rFonts w:ascii="Amiri" w:hAnsi="Amiri" w:eastAsia="Amiri" w:cs="Amiri"/>
          <w:color w:val="111111"/>
          <w:sz w:val="28"/>
          <w:sz w:val="28"/>
          <w:szCs w:val="28"/>
          <w:rtl w:val="true"/>
          <w:lang w:bidi="ar-SA"/>
        </w:rPr>
        <w:t>الشّافِعِینَ</w:t>
      </w:r>
      <w:r>
        <w:rPr>
          <w:rFonts w:ascii="IRNazanin" w:hAnsi="IRNazanin" w:eastAsia="IRNazanin"/>
          <w:color w:val="111111"/>
          <w:sz w:val="28"/>
          <w:sz w:val="28"/>
          <w:szCs w:val="28"/>
          <w:rtl w:val="true"/>
          <w:lang w:bidi="fa-IR"/>
        </w:rPr>
        <w:t xml:space="preserve"> یا این که گفته شود </w:t>
      </w:r>
      <w:r>
        <w:rPr>
          <w:rFonts w:ascii="Amiri" w:hAnsi="Amiri" w:eastAsia="Amiri" w:cs="Amiri"/>
          <w:color w:val="111111"/>
          <w:sz w:val="28"/>
          <w:sz w:val="28"/>
          <w:szCs w:val="28"/>
          <w:rtl w:val="true"/>
          <w:lang w:bidi="ar-SA"/>
        </w:rPr>
        <w:t>وَ ما تَنْفَعُهُمْ شَفاعَةُ الشَّافِعِينَ</w:t>
      </w:r>
      <w:r>
        <w:rPr>
          <w:rFonts w:ascii="IRNazanin" w:hAnsi="IRNazanin" w:eastAsia="IRNazanin"/>
          <w:color w:val="111111"/>
          <w:sz w:val="28"/>
          <w:sz w:val="28"/>
          <w:szCs w:val="28"/>
          <w:rtl w:val="true"/>
          <w:lang w:bidi="fa-IR"/>
        </w:rPr>
        <w:t xml:space="preserve"> ، زيرا جمله اول دلالت می کند که کار ها و اعمال آنان دخالتی در سود ندادن شفاعت دارد بر خلاف جمله دوم که این نکته از آن 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تاثیر اعمال و افکار در سود ندادن شفاعت وقتی صحیح است که اصل شفاعت وجود داشته باشد وگرنه به اصطلاع سالبۀ به انتفاء موضوع خواهد بود و سالبه به انتفاء موضوع بر خلاف ظاهر قضیه سالبه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آیه کریمه شفاعت دربارۀ گروه خاصی نفی شده است و نفی متوجه سود دادن شفاعت شده است نه به اصل آن و با توجه به این که قرآن کریم همیشه واقعیت را با کوتاه ترین الفاظ بیان می کند استفاده می شود که اصل شفاعت در قیامت وجود دارد ولی گروه خاصی از آن بهره مند نمی شوند وگرنه با توجه به اصل مزبور اگر اصلا شفاعت در قیامت وجود نداشته باشد بایستی کلمه </w:t>
      </w:r>
      <w:r>
        <w:rPr>
          <w:rFonts w:ascii="Amiri" w:hAnsi="Amiri" w:eastAsia="Amiri" w:cs="Amiri"/>
          <w:color w:val="111111"/>
          <w:sz w:val="28"/>
          <w:sz w:val="28"/>
          <w:szCs w:val="28"/>
          <w:rtl w:val="true"/>
          <w:lang w:bidi="ar-SA"/>
        </w:rPr>
        <w:t>تَنْفَعُهُمْ</w:t>
      </w:r>
      <w:r>
        <w:rPr>
          <w:rFonts w:ascii="IRNazanin" w:hAnsi="IRNazanin" w:eastAsia="IRNazanin"/>
          <w:color w:val="111111"/>
          <w:sz w:val="28"/>
          <w:sz w:val="28"/>
          <w:szCs w:val="28"/>
          <w:rtl w:val="true"/>
          <w:lang w:bidi="fa-IR"/>
        </w:rPr>
        <w:t xml:space="preserve"> برداشته شود و سلب مستقیما به اصل شفاعت متوجه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توجه به همین اصل مزبور می توان استفاده کرد که اساسا نه این است که شفاعت مفید وجود ندارد بلکه شفاعت مفید به حال گروه خاصی که آیه بیان کرده است وجود ندارد وگرنه بکار بردن ضمیر </w:t>
      </w:r>
      <w:r>
        <w:rPr>
          <w:rFonts w:ascii="Amiri" w:hAnsi="Amiri" w:eastAsia="Amiri" w:cs="Amiri"/>
          <w:color w:val="111111"/>
          <w:sz w:val="28"/>
          <w:sz w:val="28"/>
          <w:szCs w:val="28"/>
          <w:rtl w:val="true"/>
          <w:lang w:bidi="ar-SA"/>
        </w:rPr>
        <w:t>هُمْ</w:t>
      </w:r>
      <w:r>
        <w:rPr>
          <w:rFonts w:ascii="IRNazanin" w:hAnsi="IRNazanin" w:eastAsia="IRNazanin"/>
          <w:color w:val="111111"/>
          <w:sz w:val="28"/>
          <w:sz w:val="28"/>
          <w:szCs w:val="28"/>
          <w:rtl w:val="true"/>
          <w:lang w:bidi="fa-IR"/>
        </w:rPr>
        <w:t xml:space="preserve"> در این جا بی نکته به نظر می رسید، بنابراین از وجود ضمیر نیز در آیه می توان فهمید که شفاعت مفید در قیامت هست ولی آنان که از عقیده و عمل هیچ گونه بهره ای ندارند از شفاعت مفید برخور دار نمی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طور که شیخ عبد القاهر در دلائل الاعجاز و دیگران تصریح کرده اند هر گاه مصدر اضافه به فاعل شود حکایت از واقع شدن کار می کند در آیه مبارکه شفاعت که مصدر است به شافعین اضافه شده و حکایت از وقوع شفاعت می کند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تعبیر </w:t>
      </w:r>
      <w:r>
        <w:rPr>
          <w:rFonts w:ascii="Amiri" w:hAnsi="Amiri" w:eastAsia="Amiri" w:cs="Amiri"/>
          <w:color w:val="111111"/>
          <w:sz w:val="28"/>
          <w:sz w:val="28"/>
          <w:szCs w:val="28"/>
          <w:rtl w:val="true"/>
          <w:lang w:bidi="ar-SA"/>
        </w:rPr>
        <w:t>الشّافِعِينَ</w:t>
      </w:r>
      <w:r>
        <w:rPr>
          <w:rFonts w:ascii="IRNazanin" w:hAnsi="IRNazanin" w:eastAsia="IRNazanin"/>
          <w:color w:val="111111"/>
          <w:sz w:val="28"/>
          <w:sz w:val="28"/>
          <w:szCs w:val="28"/>
          <w:rtl w:val="true"/>
          <w:lang w:bidi="fa-IR"/>
        </w:rPr>
        <w:t xml:space="preserve"> در آیه به لفظ جمع مانند </w:t>
      </w:r>
      <w:r>
        <w:rPr>
          <w:rFonts w:ascii="Amiri" w:hAnsi="Amiri" w:eastAsia="Amiri" w:cs="Amiri"/>
          <w:color w:val="111111"/>
          <w:sz w:val="28"/>
          <w:sz w:val="28"/>
          <w:szCs w:val="28"/>
          <w:rtl w:val="true"/>
          <w:lang w:bidi="ar-SA"/>
        </w:rPr>
        <w:t>کانَت مِنَ</w:t>
      </w:r>
    </w:p>
    <w:p>
      <w:pPr>
        <w:pStyle w:val="BookText"/>
        <w:rPr/>
      </w:pPr>
      <w:r>
        <w:rPr>
          <w:rFonts w:ascii="Amiri" w:hAnsi="Amiri" w:eastAsia="Amiri" w:cs="Amiri"/>
          <w:color w:val="111111"/>
          <w:sz w:val="28"/>
          <w:sz w:val="28"/>
          <w:szCs w:val="28"/>
          <w:rtl w:val="true"/>
          <w:lang w:bidi="ar-SA"/>
        </w:rPr>
        <w:t>الْغَابِرِينَ</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كَانَ مِنَ الْكَافِرِينَ وَ كَانَ مِنَ الغَاوِينَ</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لايَنَالُ عَهْدِى الظَّالِمینَ</w:t>
      </w:r>
      <w:r>
        <w:rPr>
          <w:rFonts w:ascii="IRNazanin" w:hAnsi="IRNazanin" w:eastAsia="IRNazanin"/>
          <w:color w:val="111111"/>
          <w:sz w:val="28"/>
          <w:sz w:val="28"/>
          <w:szCs w:val="28"/>
          <w:rtl w:val="true"/>
          <w:lang w:bidi="fa-IR"/>
        </w:rPr>
        <w:t xml:space="preserve"> و نظائر آن دلالت بر وقوع شفاعت می کند وگرنه آوردن به لفظ جمع بی نکته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دوم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هَلْ يَنظُرُونَ إِلَّا تَأْوِيلَهُ يَوْمَ يَأْتِي تَأْوِيلُهُ يَقُولُ الَّذِينَ نسوُهُ مِن قَبْلُ قَدْ جَائَتْ رُسُلُ رَبِّنَا بِالْحَقِّ فَهَلْ لَنَا مِنْ شُفَعاءَ فَيَشْفَعُوا لَنَا اَوْ نُرَدُّ فَتَعْمَلَ غَيْرَ الَّذِى كُنَّا نَعْمَلُ قَدْ خَسِرُوا أَنْفُسَهُمْ وَ ضَلَّ عَنْهُمْ ما كانُوا يَفْتَرُونَ</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آیا انتظاری جز تاویل آن را دارند؟ روزی که تاویل آن فرا رسد آنان که از پیش فراموشش کرده بودند می گویند آیا شفیعانی برای ما هست تا برای ما شفاعت کنند یا باز گردانده شویم و عملی غیر از آن چه انجام می دادیم انجام دهیم؟ همانا خود را باختند و زیان بردند و گم شد از ایشان آن چه دروغ می بستند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بدروغ آنان را معبود خویش می دانستند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کریمه دربارۀ کسانی که زندگی دنیا ایشان را فریب داده و دین خود را بازیچه گرفته اند می گوید ایشان انتظاری جز فرا رسیدن روز قیامت را ندارند ولی وقتی که آن روز فرا رسد درخواست شفیعانی برای خود یا بازگشت بدنیا می کنند ولی هیچ یک از خواسته های ایشان عملی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در آیه کریمه این است که کلمۀ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در آیه مبارکه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جا می فرمايد </w:t>
      </w:r>
      <w:r>
        <w:rPr>
          <w:rFonts w:ascii="Amiri" w:hAnsi="Amiri" w:eastAsia="Amiri" w:cs="Amiri"/>
          <w:color w:val="111111"/>
          <w:sz w:val="28"/>
          <w:sz w:val="28"/>
          <w:szCs w:val="28"/>
          <w:rtl w:val="true"/>
          <w:lang w:bidi="ar-SA"/>
        </w:rPr>
        <w:t>هَلْ لَنَا مِنْ شُفَعاءَ</w:t>
      </w:r>
      <w:r>
        <w:rPr>
          <w:rFonts w:ascii="IRNazanin" w:hAnsi="IRNazanin" w:eastAsia="IRNazanin"/>
          <w:color w:val="111111"/>
          <w:sz w:val="28"/>
          <w:sz w:val="28"/>
          <w:szCs w:val="28"/>
          <w:rtl w:val="true"/>
          <w:lang w:bidi="fa-IR"/>
        </w:rPr>
        <w:t xml:space="preserve"> و بعد هم می فرماید </w:t>
      </w:r>
      <w:r>
        <w:rPr>
          <w:rFonts w:ascii="Amiri" w:hAnsi="Amiri" w:eastAsia="Amiri" w:cs="Amiri"/>
          <w:color w:val="111111"/>
          <w:sz w:val="28"/>
          <w:sz w:val="28"/>
          <w:szCs w:val="28"/>
          <w:rtl w:val="true"/>
          <w:lang w:bidi="ar-SA"/>
        </w:rPr>
        <w:t>فَيَشفَعُوا لَنا</w:t>
      </w:r>
      <w:r>
        <w:rPr>
          <w:rFonts w:ascii="IRNazanin" w:hAnsi="IRNazanin" w:eastAsia="IRNazanin"/>
          <w:color w:val="111111"/>
          <w:sz w:val="28"/>
          <w:sz w:val="28"/>
          <w:szCs w:val="28"/>
          <w:rtl w:val="true"/>
          <w:lang w:bidi="fa-IR"/>
        </w:rPr>
        <w:t xml:space="preserve"> معلوم می شود شفیعانی وجود دارد ولی آنان از آن شفیعان بهره مند نشده اند و شفیعانی که برای آنان باشند و به سود آن ها وساطت نمایند وجود ندارد و اگر اصلا شفیعانی در قیامت نباشد جای این درخواست نیست که آیا شفیعانی بپا می خیزند که برای ما شفاعت کنند بنابراین وجود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اول کافی بود و نیازی به تکرار آن نبود، در این صورت از تکرار کلمۀ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توانیم استفاده کنیم شفعاء در قیامت وجود دارد ولی شفعائی که برای آنان شفاعت کنند وجود ندارد </w:t>
      </w:r>
      <w:bookmarkStart w:id="119" w:name="pg10903_80590"/>
    </w:p>
    <w:p>
      <w:pPr>
        <w:pStyle w:val="BookText"/>
        <w:rPr/>
      </w:pPr>
      <w:bookmarkEnd w:id="119"/>
      <w:r>
        <w:rPr>
          <w:rFonts w:ascii="IRNazanin" w:hAnsi="IRNazanin" w:eastAsia="IRNazanin"/>
          <w:color w:val="111111"/>
          <w:sz w:val="28"/>
          <w:sz w:val="28"/>
          <w:szCs w:val="28"/>
          <w:rtl w:val="true"/>
          <w:lang w:bidi="fa-IR"/>
        </w:rPr>
        <w:t xml:space="preserve">اضافه بر این که لفظ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مانند آیه اول حکایت از بودن شفعاء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مَا أَضَلَّنَا اِلَّا الْمُجْرِمُونَ فَمَالَنَا مِنْ شَافِعِينَ وَلا صَديقٍ حَمیمٍ</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گم راه نکردند ما را جز گناه کاران، پس برای ما هیچ وساطت کننده یی نیست و نه دوستی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کریمه با توجه به کلمه فای تفریع می توان با بیانی نظیر بیان اولی در آیه اول مدعا را اثبات نمود، زیرا آیۀ کریمه نبودن شفیعان را برای آنان مولود گم راهی آنان به واسطه گناه کاران و شریک قرار دادن ایشان برای پروردگار قرار می دهد و برای اعمال و افکار آنان اثری در نبودن شفیع برای آنان قائل است و این مطلب وقتی صحیح است که اصل شفاعت در قیامت وجود داشته باشد و شفیعانی باشند ولی اینان مشمول شفاعت آنان قرار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تعبیر به جمع که حکایت می کند شفیعانی روز قیامت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 آیاتی است که دربارۀ بیان شرایط شفاعت و یا تاثیر آن وارد شده و ضمنا اصل شفاعت را اثبات می کند از نظر قرآن کریم شفیع شرائطی دارد که شرط مهم آن این است که شفاعت وی به اذن خدا باشد و بدون آن هیچ اثری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شفاعت از نظر مورد نیز شرائطی دارد به طور اجمال شخصی که مورد شفاعت قرار می گیرد باید خدا از او راضی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گروه از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و خصوصیات شافعان مکتوم مانده و بیان نگردیده است و تنها به ذکر صفات و شرایط پذیرفته شدن شفاعت آن ها اکتفا شده است</w:t>
      </w:r>
      <w:r>
        <w:rPr>
          <w:rFonts w:eastAsia="IRNazanin" w:cs="IRNazanin"/>
          <w:color w:val="111111"/>
          <w:sz w:val="28"/>
          <w:szCs w:val="28"/>
          <w:rtl w:val="true"/>
          <w:lang w:bidi="fa-IR"/>
        </w:rPr>
        <w:t>.</w:t>
      </w:r>
    </w:p>
    <w:p>
      <w:pPr>
        <w:pStyle w:val="Heading3"/>
        <w:numPr>
          <w:ilvl w:val="2"/>
          <w:numId w:val="1"/>
        </w:numPr>
        <w:rPr/>
      </w:pPr>
      <w:bookmarkStart w:id="120" w:name="__RefHeading___Toc2105543_2870459653"/>
      <w:bookmarkStart w:id="121" w:name="_Toc41"/>
      <w:bookmarkEnd w:id="120"/>
      <w:r>
        <w:rPr>
          <w:rtl w:val="true"/>
        </w:rPr>
        <w:t>متن آیات</w:t>
      </w:r>
      <w:bookmarkEnd w:id="12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مَنْ ذَا الَّذِي يَشْفَعُ عِنْدَهُ إِلَّا بِإِذْنِهِ</w:t>
      </w:r>
      <w:r>
        <w:rPr>
          <w:rStyle w:val="FootnoteAnchor"/>
          <w:rtl w:val="true"/>
        </w:rPr>
        <w:footnoteReference w:id="93"/>
      </w:r>
      <w:r>
        <w:rPr>
          <w:rFonts w:ascii="IRNazanin" w:hAnsi="IRNazanin" w:eastAsia="IRNazanin"/>
          <w:color w:val="111111"/>
          <w:sz w:val="28"/>
          <w:sz w:val="28"/>
          <w:szCs w:val="28"/>
          <w:rtl w:val="true"/>
          <w:lang w:bidi="fa-IR"/>
        </w:rPr>
        <w:t xml:space="preserve">کیست که بدون اذن </w:t>
      </w:r>
    </w:p>
    <w:p>
      <w:pPr>
        <w:pStyle w:val="BookText"/>
        <w:rPr/>
      </w:pPr>
      <w:r>
        <w:rPr>
          <w:rFonts w:ascii="IRNazanin" w:hAnsi="IRNazanin" w:eastAsia="IRNazanin"/>
          <w:color w:val="111111"/>
          <w:sz w:val="28"/>
          <w:sz w:val="28"/>
          <w:szCs w:val="28"/>
          <w:rtl w:val="true"/>
          <w:lang w:bidi="fa-IR"/>
        </w:rPr>
        <w:t>او شفاعت کند ؟</w:t>
      </w:r>
    </w:p>
    <w:p>
      <w:pPr>
        <w:pStyle w:val="BookText"/>
        <w:rPr/>
      </w:pPr>
      <w:r>
        <w:rPr>
          <w:rFonts w:ascii="IRNazanin" w:hAnsi="IRNazanin" w:eastAsia="IRNazanin"/>
          <w:color w:val="111111"/>
          <w:sz w:val="28"/>
          <w:sz w:val="28"/>
          <w:szCs w:val="28"/>
          <w:rtl w:val="true"/>
          <w:lang w:bidi="fa-IR"/>
        </w:rPr>
        <w:t>ظاهر آیه این است که هیچ کس بدون اذن او شفاعت نخواهد کرد، ولی می رساند که در روز باز پسین شفیعانی هستند که به اذن او شفاعت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مَا مِنْ شَفِيعٍ إِلّا مِن بَعْدِ اذْنِهِ</w:t>
      </w:r>
      <w:r>
        <w:rPr>
          <w:rStyle w:val="FootnoteAnchor"/>
          <w:rtl w:val="true"/>
        </w:rPr>
        <w:footnoteReference w:id="94"/>
      </w:r>
      <w:r>
        <w:rPr>
          <w:rFonts w:ascii="IRNazanin" w:hAnsi="IRNazanin" w:eastAsia="IRNazanin"/>
          <w:color w:val="111111"/>
          <w:sz w:val="28"/>
          <w:sz w:val="28"/>
          <w:szCs w:val="28"/>
          <w:rtl w:val="true"/>
          <w:lang w:bidi="fa-IR"/>
        </w:rPr>
        <w:t>شفیعی نیست جز شفیعی که به اذن او شفاعت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لا يَملِكُونَ الشَّفَاعَةَ اِلَّا مَنِ اتَّخَذَ عِندَ الرَّحْمَنِ عَهْداً</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هیچ یک از معبود های آنان مالک شفاعت نمی گردد مگر آن که با خدا عهدی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احتمال قوی منظور این است که تنها گروهی می توانند شفاعت نمایند که خداوند به آنان قول شفاعت داده و با خدا چنین عهد و پیمانی داشته باشند و خدا از میان معبود های باطل آنان تنها به آن گروه وعدۀ شفاعت داده که عهد و پیمانی با خدا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يَوْمَئِذٍ لا تَنْفَعُ الشَّفَاعَةُ إِلّا مَنْ أَذِنَ لَهُ الرَّحْمَانُ وَ رَضِيَ لَهُ قولاً</w:t>
      </w:r>
      <w:r>
        <w:rPr>
          <w:rStyle w:val="FootnoteAnchor"/>
          <w:rtl w:val="true"/>
        </w:rPr>
        <w:footnoteReference w:id="96"/>
      </w:r>
      <w:r>
        <w:rPr>
          <w:rFonts w:ascii="IRNazanin" w:hAnsi="IRNazanin" w:eastAsia="IRNazanin"/>
          <w:color w:val="111111"/>
          <w:sz w:val="28"/>
          <w:sz w:val="28"/>
          <w:szCs w:val="28"/>
          <w:rtl w:val="true"/>
          <w:lang w:bidi="fa-IR"/>
        </w:rPr>
        <w:t>در روز رستا خیز شفاعت کسی دربارۀ کسی مفید واقع نمی شود مگر شفاعت کسی که خدا به او اذن دهد و به گفتار او راضی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که منظور از شفاعت شفیع شدن باشد نه مورد شفاعت قرار گرفتن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وَلا تَنْفَعُ الشَّفَاعَةُ عِنْدَهُ إِلَّا لِمَنْ آذِنَ لَهُ</w:t>
      </w:r>
      <w:r>
        <w:rPr>
          <w:rStyle w:val="FootnoteAnchor"/>
          <w:rtl w:val="true"/>
        </w:rPr>
        <w:footnoteReference w:id="97"/>
      </w:r>
      <w:r>
        <w:rPr>
          <w:rFonts w:ascii="IRNazanin" w:hAnsi="IRNazanin" w:eastAsia="IRNazanin"/>
          <w:color w:val="111111"/>
          <w:sz w:val="28"/>
          <w:sz w:val="28"/>
          <w:szCs w:val="28"/>
          <w:rtl w:val="true"/>
          <w:lang w:bidi="fa-IR"/>
        </w:rPr>
        <w:t>شفاعت کسی سودی نمی بخشد مگر شفاعت آن کس که خدا به او اذن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وَلَا يَملِكُ الَّذِينَ يَدْعُونَ مِن دُونِهِ الشَّفَاعَةَ إِلَّا مَنْ شَهِدَ بِالْحَقِّ وَ هُمْ يَعْلَمُونَ</w:t>
      </w:r>
      <w:r>
        <w:rPr>
          <w:rStyle w:val="FootnoteAnchor"/>
          <w:rtl w:val="true"/>
        </w:rPr>
        <w:footnoteReference w:id="98"/>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جز خدا مورد پرستش واقع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بت ها و ملائکه و مسیح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مالک شفاعت نمی شوند، مگر آن ها که به حق گواهی دهند و دانا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جملۀ </w:t>
      </w:r>
      <w:r>
        <w:rPr>
          <w:rFonts w:ascii="Amiri" w:hAnsi="Amiri" w:eastAsia="Amiri" w:cs="Amiri"/>
          <w:color w:val="111111"/>
          <w:sz w:val="28"/>
          <w:sz w:val="28"/>
          <w:szCs w:val="28"/>
          <w:rtl w:val="true"/>
          <w:lang w:bidi="ar-SA"/>
        </w:rPr>
        <w:t>وَلا يَمْلِكُ الَّذينَ يَدْعُونَ مِن دُونِهِ الشَّفَاعَةَ</w:t>
      </w:r>
      <w:r>
        <w:rPr>
          <w:rFonts w:ascii="IRNazanin" w:hAnsi="IRNazanin" w:eastAsia="IRNazanin"/>
          <w:color w:val="111111"/>
          <w:sz w:val="28"/>
          <w:sz w:val="28"/>
          <w:szCs w:val="28"/>
          <w:rtl w:val="true"/>
          <w:lang w:bidi="fa-IR"/>
        </w:rPr>
        <w:t xml:space="preserve"> حاکی است که تمام معبود های جهان اعم از فرشته، انسان و غیره مالک شفاعت نمی باشند و توانایی بر آن کار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جملۀ </w:t>
      </w:r>
      <w:r>
        <w:rPr>
          <w:rFonts w:ascii="Amiri" w:hAnsi="Amiri" w:eastAsia="Amiri" w:cs="Amiri"/>
          <w:color w:val="111111"/>
          <w:sz w:val="28"/>
          <w:sz w:val="28"/>
          <w:szCs w:val="28"/>
          <w:rtl w:val="true"/>
          <w:lang w:bidi="ar-SA"/>
        </w:rPr>
        <w:t>اِلاّ مَنْ شَهِدَ بِالْحَقِّ</w:t>
      </w:r>
      <w:r>
        <w:rPr>
          <w:rFonts w:ascii="IRNazanin" w:hAnsi="IRNazanin" w:eastAsia="IRNazanin"/>
          <w:color w:val="111111"/>
          <w:sz w:val="28"/>
          <w:sz w:val="28"/>
          <w:szCs w:val="28"/>
          <w:rtl w:val="true"/>
          <w:lang w:bidi="fa-IR"/>
        </w:rPr>
        <w:t xml:space="preserve"> گروهی را استثناء می کند و آن کسانی هستند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وحدانیت و یگانگی خدا و دیگر معتقدات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دهند و عالم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دربارۀ جمله </w:t>
      </w:r>
      <w:r>
        <w:rPr>
          <w:rFonts w:ascii="Amiri" w:hAnsi="Amiri" w:eastAsia="Amiri" w:cs="Amiri"/>
          <w:color w:val="111111"/>
          <w:sz w:val="28"/>
          <w:sz w:val="28"/>
          <w:szCs w:val="28"/>
          <w:rtl w:val="true"/>
          <w:lang w:bidi="ar-SA"/>
        </w:rPr>
        <w:t>شَهِدَ بِالْحَقِّ</w:t>
      </w:r>
      <w:r>
        <w:rPr>
          <w:rFonts w:ascii="IRNazanin" w:hAnsi="IRNazanin" w:eastAsia="IRNazanin"/>
          <w:color w:val="111111"/>
          <w:sz w:val="28"/>
          <w:sz w:val="28"/>
          <w:szCs w:val="28"/>
          <w:rtl w:val="true"/>
          <w:lang w:bidi="fa-IR"/>
        </w:rPr>
        <w:t xml:space="preserve"> احتمال دیگری نیز می رود و آن این است که مقصود گواهی عادلانه باشد و آن در وقتی است که شاهد در موقع انجام عمل، شهادت و حضور داشته باشد و درست تحمل نموده عین آن چه در خاطر سپرده است بدون کم و زیاد ادا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منظور از شهادت بحق گواهی بر اعمال در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آیات مزبور ما را به چند نکته راهنمائی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گروهی در روز رستاخیز به طور قطع و یقین تحت شرایطی شفاعت خواهند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شرایط نفوذ شفاعت، اذن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شفیعان کسانی هستند که شهادت به حق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شفاعت وقتی سود خواهد داشت که شفیع عهدی از جانب پروردگار داشته و قولش مرضی خدا باشد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برخی از آیات گذشته احتمال دارد که مربوط به مورد شفاعت باشد مثلا در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رَضِيَ لَهُ قَولاً</w:t>
      </w:r>
      <w:r>
        <w:rPr>
          <w:rFonts w:ascii="IRNazanin" w:hAnsi="IRNazanin" w:eastAsia="IRNazanin"/>
          <w:color w:val="111111"/>
          <w:sz w:val="28"/>
          <w:sz w:val="28"/>
          <w:szCs w:val="28"/>
          <w:rtl w:val="true"/>
          <w:lang w:bidi="fa-IR"/>
        </w:rPr>
        <w:t xml:space="preserve"> احتمال می رود که منظور از قول همان اعتقاد شخص باشد و مورد شفاعت دارای عقیده و ایمان صحیح باشد تا شایستگی رسیدن به رحمت الهی را داشته باشد ولی از نظر نتیجه یعنی هدفی که ما در پی آن هستیم تفاوتی ندارد در هر صورت آیات گذشته ظهور دارد که اصل وقوع شفاعت مسلم است و این شرایط در نفوذ آن موثر می باشند، زیرا اگر اساسا شفاعت در دستگاه الهی راه نداشته باشد بیان </w:t>
      </w:r>
      <w:bookmarkStart w:id="122" w:name="pg10903_80596"/>
    </w:p>
    <w:p>
      <w:pPr>
        <w:pStyle w:val="BookText"/>
        <w:rPr/>
      </w:pPr>
      <w:bookmarkEnd w:id="122"/>
      <w:r>
        <w:rPr>
          <w:rFonts w:ascii="IRNazanin" w:hAnsi="IRNazanin" w:eastAsia="IRNazanin"/>
          <w:color w:val="111111"/>
          <w:sz w:val="28"/>
          <w:sz w:val="28"/>
          <w:szCs w:val="28"/>
          <w:rtl w:val="true"/>
          <w:lang w:bidi="fa-IR"/>
        </w:rPr>
        <w:t>شرايط نفوذ شفاعت لغو و بیهوده و تطویل بلاطائل شمرده می شود و از آیات گذشته بسیار بعید است</w:t>
      </w:r>
      <w:r>
        <w:rPr>
          <w:rFonts w:eastAsia="IRNazanin" w:cs="IRNazanin"/>
          <w:color w:val="111111"/>
          <w:sz w:val="28"/>
          <w:szCs w:val="28"/>
          <w:rtl w:val="true"/>
          <w:lang w:bidi="fa-IR"/>
        </w:rPr>
        <w:t>.</w:t>
      </w:r>
    </w:p>
    <w:p>
      <w:pPr>
        <w:pStyle w:val="Heading3"/>
        <w:numPr>
          <w:ilvl w:val="2"/>
          <w:numId w:val="1"/>
        </w:numPr>
        <w:rPr/>
      </w:pPr>
      <w:bookmarkStart w:id="123" w:name="__RefHeading___Toc2105545_2870459653"/>
      <w:bookmarkStart w:id="124" w:name="_Toc42"/>
      <w:bookmarkEnd w:id="123"/>
      <w:r>
        <w:rPr>
          <w:rtl w:val="true"/>
        </w:rPr>
        <w:t>شفاعت خدا</w:t>
      </w:r>
      <w:bookmarkEnd w:id="124"/>
    </w:p>
    <w:p>
      <w:pPr>
        <w:pStyle w:val="BookText"/>
        <w:rPr/>
      </w:pPr>
      <w:r>
        <w:rPr>
          <w:rFonts w:ascii="IRNazanin" w:hAnsi="IRNazanin" w:eastAsia="IRNazanin"/>
          <w:color w:val="111111"/>
          <w:sz w:val="28"/>
          <w:sz w:val="28"/>
          <w:szCs w:val="28"/>
          <w:rtl w:val="true"/>
          <w:lang w:bidi="fa-IR"/>
        </w:rPr>
        <w:t xml:space="preserve">گروه سوم از آیات مثبت شفاعت آیاتی است که شفاعت را برای خداوند اثبات می کند بلکه شفیع را منحصر به وی و تمام وساطت ها را از آن او می شمارد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یک جای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اَنْذِرُ بِهِ الّذينَ يَخافُونَ اَنْ يُحْشَرُوا إِلى رَبِّهِمْ لَيْسَ لَهُمْ مِنْ دُونِهِ وَلِيٌّ وَلا شَفِيعُ لَعَلَّهُمْ يَتَّقُونَ</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ذَرِ الَّذينَ اتَّخَذُوا دِينَهُمْ لَعِباً وَ لَهُوا وَ غَرَّتْهُمُ الْحَيْوَةُ الدُّنيا وَ ذَكِرْ بِهِ أَنْ تُبْسَلَ نَفْسٌ بِمَا كَسَبَتْ لَيْسَ لَهَا مِنْ دُونِ اللّهِ وَلِيٌّ وَلا شَفيعٌ</w:t>
      </w:r>
      <w:r>
        <w:rPr>
          <w:rStyle w:val="FootnoteAnchor"/>
          <w:rtl w:val="true"/>
        </w:rPr>
        <w:footnoteReference w:id="100"/>
      </w:r>
      <w:r>
        <w:rPr>
          <w:rFonts w:ascii="IRNazanin" w:hAnsi="IRNazanin" w:eastAsia="IRNazanin"/>
          <w:color w:val="111111"/>
          <w:sz w:val="28"/>
          <w:sz w:val="28"/>
          <w:szCs w:val="28"/>
          <w:rtl w:val="true"/>
          <w:lang w:bidi="fa-IR"/>
        </w:rPr>
        <w:t xml:space="preserve"> و در سوره دیگر می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الَّذي خَلَقَ السَّمَاوَاتِ وَ الأَرْضَ وَ مَا بَيْنَهُما فِي سِتَّةِ أَيَّامٍ ثُمَّ اسْتَوَى عَلَى الْعَرْشِ مَالَكُمْ مِنْ دُونِهِ وَلِيٌّ وَلا شَفِيعُ أَفَلَا تَتَذَكَّرُونَ</w:t>
      </w:r>
      <w:r>
        <w:rPr>
          <w:rStyle w:val="FootnoteAnchor"/>
          <w:rtl w:val="true"/>
        </w:rPr>
        <w:footnoteReference w:id="10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که در آیات مذکور کلمۀ مِن زائد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باز در محل دیگری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لِلَّهِ الشَّفَاعَةُ جَمِيعاً لَهُ مُلْكُ السَّمَاوَاتِ وَ الْأَرْضِ ثُمَّ إِلَيْهِ تُرجَعُونَ</w:t>
      </w:r>
      <w:r>
        <w:rPr>
          <w:rStyle w:val="FootnoteAnchor"/>
          <w:rtl w:val="true"/>
        </w:rPr>
        <w:footnoteReference w:id="102"/>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درباره مفاد آیات مزبور و راه استفادۀ انحصار شفاعت به خدا در بخش آیات نفی شفاعت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راه جمع این گونه آیات با آیات مثبت شفاعت دربارۀ غیر خداوند آن هم در بحث سابق بیان شده است تنها مطلبی که در این جا مورد توجه است اثبات شفاعت برای خداست که حکایت از ثبوت اصل شفاعت می کند و ثبوت اصل شفاعت به طور اصل مسلم قلمداد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سئوالی که در این بحث پیش می آید </w:t>
      </w:r>
      <w:bookmarkStart w:id="125" w:name="pg10903_80598"/>
    </w:p>
    <w:p>
      <w:pPr>
        <w:pStyle w:val="BookText"/>
        <w:rPr/>
      </w:pPr>
      <w:bookmarkEnd w:id="125"/>
      <w:r>
        <w:rPr>
          <w:rFonts w:ascii="IRNazanin" w:hAnsi="IRNazanin" w:eastAsia="IRNazanin"/>
          <w:color w:val="111111"/>
          <w:sz w:val="28"/>
          <w:sz w:val="28"/>
          <w:szCs w:val="28"/>
          <w:rtl w:val="true"/>
          <w:lang w:bidi="fa-IR"/>
        </w:rPr>
        <w:t>تصویر شفاعت درباره خدا است که وساطت دربارۀ خدا چگونه صورت می گیرد؟ با این که حاکم در روز جزا و پاداش خود او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سئوال نیز در بحث گذشته داده شده است و به طور اجمال اشاره می شود که مانعی ندارد خداوند دارای دو جنبه باشد هم حاکم روز جزا باشد و هم شفیع روز 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حاکم است چون مالک و سلطان حقیقی است و اختیار و سلطنت ها هم از ناحیه او پیدا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شفیع است چون شفاعت برای رسیدن به رحمت الهی است و شفاعت باب رحمتی است که از جانب خداوند به روی بندگان باز می شود، گشاینده حقیقی باب رحمت خود او است که این باب را از جهت صفت توسعه رحمت و غلبه آن بر خشم و غضب برای رهائی از رنج و عذاب و متنعم شدن به نعمت های بهشتی توسط وسائل فیض می 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جنبه رحمت خداوند برای بنده مجرم و گناه کار به صورت توسط وسائط فیض مانند پیامبران و اوصیاء و اولیاء وی بین او و عذاب او که از ناحیه حکومت و قانون وی دربارۀ مجرم باید پیدا شود واسطه می شود و شفاعت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هم جنبه حاکمیت دارد و هم جنبه شفاعت و وساطت و تصویر شفاعت خدا با بیان مزبور مواجه با هیچ اشکالی نخواهد شد</w:t>
      </w:r>
      <w:r>
        <w:rPr>
          <w:rFonts w:eastAsia="IRNazanin" w:cs="IRNazanin"/>
          <w:color w:val="111111"/>
          <w:sz w:val="28"/>
          <w:szCs w:val="28"/>
          <w:rtl w:val="true"/>
          <w:lang w:bidi="fa-IR"/>
        </w:rPr>
        <w:t>.</w:t>
      </w:r>
    </w:p>
    <w:p>
      <w:pPr>
        <w:pStyle w:val="Heading3"/>
        <w:numPr>
          <w:ilvl w:val="2"/>
          <w:numId w:val="1"/>
        </w:numPr>
        <w:rPr/>
      </w:pPr>
      <w:bookmarkStart w:id="126" w:name="__RefHeading___Toc2105547_2870459653"/>
      <w:bookmarkStart w:id="127" w:name="_Toc43"/>
      <w:bookmarkEnd w:id="126"/>
      <w:r>
        <w:rPr>
          <w:rtl w:val="true"/>
        </w:rPr>
        <w:t>شفاعت خدا از نظر احادیث</w:t>
      </w:r>
      <w:bookmarkEnd w:id="12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آیات از برخی روایات نیز استفاده می شود که پس از شفاعتِ شفاعت کنندگان خدای متعال خود شفیع گناه کاران قرار می گیرد و آنان را از رنج و عذاب رهایی می دهد چنان که در حدیثی پیامبر گرامی </w:t>
      </w:r>
    </w:p>
    <w:p>
      <w:pPr>
        <w:pStyle w:val="BookText"/>
        <w:rPr/>
      </w:pPr>
      <w:r>
        <w:rPr>
          <w:rFonts w:ascii="IRNazanin" w:hAnsi="IRNazanin" w:eastAsia="IRNazanin"/>
          <w:color w:val="111111"/>
          <w:sz w:val="28"/>
          <w:sz w:val="28"/>
          <w:szCs w:val="28"/>
          <w:rtl w:val="true"/>
          <w:lang w:bidi="fa-IR"/>
        </w:rPr>
        <w:t>می فرماید</w:t>
      </w:r>
    </w:p>
    <w:p>
      <w:pPr>
        <w:pStyle w:val="BookText"/>
        <w:rPr/>
      </w:pPr>
      <w:r>
        <w:rPr>
          <w:rFonts w:ascii="Amiri" w:hAnsi="Amiri" w:eastAsia="Amiri" w:cs="Amiri"/>
          <w:color w:val="111111"/>
          <w:sz w:val="28"/>
          <w:sz w:val="28"/>
          <w:szCs w:val="28"/>
          <w:rtl w:val="true"/>
          <w:lang w:bidi="ar-SA"/>
        </w:rPr>
        <w:t>يَشْفَعُ النَّبِيُّونَ وَ المَلائِكَةُ وَ المُؤْمِنُونَ فَيَقُولُ الْجَبّارُ بَقِيَت شَفاعَتي</w:t>
      </w:r>
      <w:r>
        <w:rPr>
          <w:rFonts w:eastAsia="Amiri" w:cs="Amiri" w:ascii="Amiri" w:hAnsi="Amiri"/>
          <w:color w:val="111111"/>
          <w:sz w:val="28"/>
          <w:szCs w:val="28"/>
          <w:rtl w:val="true"/>
          <w:lang w:bidi="ar-SA"/>
        </w:rPr>
        <w:t>...</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فرشتگان و مومنان شفاعت می کنند آن گاه خدای متعال می فرماید شفاعت من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گروهی از آنان که به شفاعت شفاعت کنندگان نجات نمی یابند باز مشمول رحمت الهی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دعای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 این جمله وارد شده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 آلِهِ وَ شَفِّعُ فِي خَطَايَايَ كَرَمَكَ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 شَفيعَ لى إِلَيْكَ فَلَيَشْفَعُ لِي فَضَلُكَ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الها بر محمد و آل او درود فرست و کرمت را شفیع گناهانم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شفیعی ندارم فضل تو باید شفیع من گردد</w:t>
      </w:r>
      <w:r>
        <w:rPr>
          <w:rFonts w:eastAsia="IRNazanin" w:cs="IRNazanin"/>
          <w:color w:val="111111"/>
          <w:sz w:val="28"/>
          <w:szCs w:val="28"/>
          <w:rtl w:val="true"/>
          <w:lang w:bidi="fa-IR"/>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8" w:name="pg10903_80603"/>
      <w:bookmarkStart w:id="129" w:name="pg10903_80603"/>
      <w:bookmarkEnd w:id="129"/>
    </w:p>
    <w:p>
      <w:pPr>
        <w:pStyle w:val="Heading2"/>
        <w:numPr>
          <w:ilvl w:val="1"/>
          <w:numId w:val="1"/>
        </w:numPr>
        <w:rPr/>
      </w:pPr>
      <w:bookmarkStart w:id="130" w:name="pg10903_80603"/>
      <w:bookmarkStart w:id="131" w:name="__RefHeading___Toc2105549_2870459653"/>
      <w:bookmarkStart w:id="132" w:name="_Toc44"/>
      <w:bookmarkEnd w:id="130"/>
      <w:bookmarkEnd w:id="131"/>
      <w:r>
        <w:rPr>
          <w:rtl w:val="true"/>
        </w:rPr>
        <w:t>بخش چهارم</w:t>
      </w:r>
      <w:r>
        <w:rPr>
          <w:rtl w:val="true"/>
        </w:rPr>
        <w:t xml:space="preserve">: </w:t>
      </w:r>
      <w:r>
        <w:rPr>
          <w:rtl w:val="true"/>
        </w:rPr>
        <w:t>شفیعان در درگاه الهی</w:t>
      </w:r>
      <w:bookmarkEnd w:id="132"/>
    </w:p>
    <w:p>
      <w:pPr>
        <w:pStyle w:val="Heading3"/>
        <w:numPr>
          <w:ilvl w:val="2"/>
          <w:numId w:val="1"/>
        </w:numPr>
        <w:rPr/>
      </w:pPr>
      <w:bookmarkStart w:id="133" w:name="__RefHeading___Toc2105551_2870459653"/>
      <w:bookmarkStart w:id="134" w:name="_Toc45"/>
      <w:bookmarkEnd w:id="133"/>
      <w:r>
        <w:rPr>
          <w:rtl w:val="true"/>
        </w:rPr>
        <w:t>اشاره</w:t>
      </w:r>
      <w:bookmarkEnd w:id="1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شفاعت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شفاعت پیشوایان دین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شفاعت سایر پیامبران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شفاعت فرشتگان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شفاعت اعمال</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شفاعت قرآن كريم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5" w:name="pg10903_80607"/>
      <w:bookmarkStart w:id="136" w:name="pg10903_80607"/>
      <w:bookmarkEnd w:id="136"/>
    </w:p>
    <w:p>
      <w:pPr>
        <w:pStyle w:val="Heading3"/>
        <w:numPr>
          <w:ilvl w:val="2"/>
          <w:numId w:val="1"/>
        </w:numPr>
        <w:rPr/>
      </w:pPr>
      <w:bookmarkStart w:id="137" w:name="pg10903_80607"/>
      <w:bookmarkStart w:id="138" w:name="__RefHeading___Toc2105553_2870459653"/>
      <w:bookmarkStart w:id="139" w:name="_Toc46"/>
      <w:bookmarkEnd w:id="137"/>
      <w:bookmarkEnd w:id="138"/>
      <w:r>
        <w:rPr>
          <w:rtl w:val="true"/>
        </w:rPr>
        <w:t>پیامبر اسلام شفیع امت است</w:t>
      </w:r>
      <w:bookmarkEnd w:id="139"/>
    </w:p>
    <w:p>
      <w:pPr>
        <w:pStyle w:val="BookText"/>
        <w:rPr/>
      </w:pPr>
      <w:r>
        <w:rPr>
          <w:rFonts w:ascii="IRNazanin" w:hAnsi="IRNazanin" w:eastAsia="IRNazanin"/>
          <w:color w:val="111111"/>
          <w:sz w:val="28"/>
          <w:sz w:val="28"/>
          <w:szCs w:val="28"/>
          <w:rtl w:val="true"/>
          <w:lang w:bidi="fa-IR"/>
        </w:rPr>
        <w:t xml:space="preserve">یکی از حقایقی که شیعه و سنی به آن ایمان و اعتراف دارند مقام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متواتری از طریق شیعه و سنی در این باره نقل شده و آیاتی از قرآن کریم این حقیقت را مستقلا یا به ضمیمه روایات اثبات می کند که نخست به ذکر آیات می پردازیم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مِنَ اللَّيْلِ فَتَهَجَّدْ بِهِ نَافِلَةً لَكَ عَسَى أَنْ يَبْعَثَكَ رَبُّكَ مَقَاماً مَحْمُوداً</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پاره یی از شب را بیدار شو و به نماز اضافه بر آن چه بر امت واجب شده بر خیز، امید است پروردگارت تو را برای مقام ستایش شده ای بر انگیزد روايات مستفیضی در ذیل آیه واقع شده است که آن را به مقام شفاعت تفسیر می نماید، چنان که آیه از نظر معنی تناسب زیادی با مقام شفاعت دارد زیرا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انگیختن پروردگار در آینده و در وقتی که پیامبر واجد مقام رسالت الهی است و هم چنین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ستایش شده حکایت از پیدا کردن مقامی می کند که از آن مقام در قیامت به نفع مردم بهره برداری می شود و مردم در اثر رسیدن به نعمت ها و رهایی از عذاب او را ثنا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نظر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بسیاری مقام محمود بر مقام شفاعت تطبیق شده است که یکی از آن ها به عنوان نمونه نقل می شود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عیاشی در تفسیر خویش از سماعه بن مهران از ابی ابراهیم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نقل می کند </w:t>
      </w:r>
      <w:r>
        <w:rPr>
          <w:rStyle w:val="FootnoteAnchor"/>
          <w:rtl w:val="true"/>
        </w:rPr>
        <w:footnoteReference w:id="105"/>
      </w:r>
      <w:r>
        <w:rPr>
          <w:rFonts w:ascii="IRNazanin" w:hAnsi="IRNazanin" w:eastAsia="IRNazanin"/>
          <w:color w:val="111111"/>
          <w:sz w:val="28"/>
          <w:sz w:val="28"/>
          <w:szCs w:val="28"/>
          <w:rtl w:val="true"/>
          <w:lang w:bidi="fa-IR"/>
        </w:rPr>
        <w:t xml:space="preserve">که در ذیل آیه مبارکه </w:t>
      </w:r>
      <w:r>
        <w:rPr>
          <w:rFonts w:ascii="Amiri" w:hAnsi="Amiri" w:eastAsia="Amiri" w:cs="Amiri"/>
          <w:color w:val="111111"/>
          <w:sz w:val="28"/>
          <w:sz w:val="28"/>
          <w:szCs w:val="28"/>
          <w:rtl w:val="true"/>
          <w:lang w:bidi="ar-SA"/>
        </w:rPr>
        <w:t>عَسَى أَنْ يَبْعَثَكَ رَبُّكَ مَقَاماً مَحْمُوداً</w:t>
      </w:r>
      <w:r>
        <w:rPr>
          <w:rFonts w:ascii="IRNazanin" w:hAnsi="IRNazanin" w:eastAsia="IRNazanin"/>
          <w:color w:val="111111"/>
          <w:sz w:val="28"/>
          <w:sz w:val="28"/>
          <w:szCs w:val="28"/>
          <w:rtl w:val="true"/>
          <w:lang w:bidi="fa-IR"/>
        </w:rPr>
        <w:t xml:space="preserve">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روز قیامت به جانب آدم ابو البشر می آیند و از او شفاعت می خواهند وی آنان را به نوح پیامبر راهنمایی می کند، وقتی نزد نوح می آیند نوح آنان را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می کنند وقتی نزد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شفاعت می آیند او می گوید بر شما باد که دست بدامن محمد خاتم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بزنید،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من خواسته شما را اجابت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براه می افتد تا وقتی که به در بهشت می رسد در بهشت را می کوبد گفته می شود کیست می گوید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آن گاه دستور می رسد که در را باز کنید وقتی در را باز می کنند پیامبر در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به زمین می افتد و پیشانی را روی خاک می گذارد، به او می گویند سخن بگو بخواه از خدا آن چه بخواهی بتو می دهد ، شفاعت کن وساطت تو پذیرفته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سر بر می دارد و بار دیگر به سجده در می آید بار دیگر به او خطاب می شود هر چه می خواهی از خدا سئوال کن این بار او شفاعت می کند حتی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آتش سوختهاند و در روز قیامت هیچ کس در بین امت ها آبرومند تر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این است که قرآن دربارۀ او می گوید </w:t>
      </w:r>
      <w:r>
        <w:rPr>
          <w:rFonts w:ascii="Amiri" w:hAnsi="Amiri" w:eastAsia="Amiri" w:cs="Amiri"/>
          <w:color w:val="111111"/>
          <w:sz w:val="28"/>
          <w:sz w:val="28"/>
          <w:szCs w:val="28"/>
          <w:rtl w:val="true"/>
          <w:lang w:bidi="ar-SA"/>
        </w:rPr>
        <w:t>عَسَى أَنْ يَبْعَثَكَ رَبُّكَ مَقَاماً مَحْمُوداً</w:t>
      </w:r>
      <w:r>
        <w:rPr>
          <w:rFonts w:ascii="IRNazanin" w:hAnsi="IRNazanin" w:eastAsia="IRNazanin"/>
          <w:color w:val="111111"/>
          <w:sz w:val="28"/>
          <w:sz w:val="28"/>
          <w:szCs w:val="28"/>
          <w:rtl w:val="true"/>
          <w:lang w:bidi="fa-IR"/>
        </w:rPr>
        <w:t xml:space="preserve"> البته این مقام که در آینده به پیامبر داده خواهد شد مقام شفاعتی است که در آخرت پیدا می کند و منافات ندارد که در دنیا نیز دارای مقام شفاعت باشد چنان که در آیات بعد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لَسَوْفَ يُعْطِيكَ رَبُّكَ فَتَرْضى</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بزودی پروردگار تو به تو عطا خواهد نمود که خورسند گردی</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فرات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بن شریح 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گفت از محمد بن علی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سئوال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آیه ای در کتاب خدا </w:t>
      </w:r>
    </w:p>
    <w:p>
      <w:pPr>
        <w:pStyle w:val="BookText"/>
        <w:rPr/>
      </w:pPr>
      <w:r>
        <w:rPr>
          <w:rFonts w:ascii="IRNazanin" w:hAnsi="IRNazanin" w:eastAsia="IRNazanin"/>
          <w:color w:val="111111"/>
          <w:sz w:val="28"/>
          <w:sz w:val="28"/>
          <w:szCs w:val="28"/>
          <w:rtl w:val="true"/>
          <w:lang w:bidi="fa-IR"/>
        </w:rPr>
        <w:t>بیش تر امیدواری به مردم می دهد؟</w:t>
      </w:r>
    </w:p>
    <w:p>
      <w:pPr>
        <w:pStyle w:val="BookText"/>
        <w:rPr/>
      </w:pP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رفقای تو دربارۀ این مطلب چه نظری دارند؟</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می گویند این آیه </w:t>
      </w:r>
      <w:r>
        <w:rPr>
          <w:rFonts w:ascii="Amiri" w:hAnsi="Amiri" w:eastAsia="Amiri" w:cs="Amiri"/>
          <w:color w:val="111111"/>
          <w:sz w:val="28"/>
          <w:sz w:val="28"/>
          <w:szCs w:val="28"/>
          <w:rtl w:val="true"/>
          <w:lang w:bidi="ar-SA"/>
        </w:rPr>
        <w:t>قُلْ يَا عِبَادِىَ الّذينَ اَسْرَفُوا عَلى اَنفُسِهِمْ لا تَقْنَطُوا مِن رَحْمَةِ اللَّهِ</w:t>
      </w:r>
      <w:r>
        <w:rPr>
          <w:rStyle w:val="FootnoteAnchor"/>
          <w:rtl w:val="true"/>
        </w:rPr>
        <w:footnoteReference w:id="107"/>
      </w:r>
      <w:r>
        <w:rPr>
          <w:rFonts w:ascii="IRNazanin" w:hAnsi="IRNazanin" w:eastAsia="IRNazanin"/>
          <w:color w:val="111111"/>
          <w:sz w:val="28"/>
          <w:sz w:val="28"/>
          <w:szCs w:val="28"/>
          <w:rtl w:val="true"/>
          <w:lang w:bidi="fa-IR"/>
        </w:rPr>
        <w:t>در نزد ما امیدوار کننده ترین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ولی از نظر ما خاندان رسالت امید بخش ترین آیه این آیه است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لَسَوْفَ يُعْطِيكَ رَبُّكَ فَتَرْضى</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گاه امام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الشّفاعَةُ وَ اللّهِ الشَّفاعَةُ وَ اللّهِ الشّفاعَةُ</w:t>
      </w:r>
      <w:r>
        <w:rPr>
          <w:rFonts w:ascii="IRNazanin" w:hAnsi="IRNazanin" w:eastAsia="IRNazanin"/>
          <w:color w:val="111111"/>
          <w:sz w:val="28"/>
          <w:sz w:val="28"/>
          <w:szCs w:val="28"/>
          <w:rtl w:val="true"/>
          <w:lang w:bidi="fa-IR"/>
        </w:rPr>
        <w:t xml:space="preserve"> به خدا شفاعت، به خدا همان شفاعت به خدا همان شفاعت است</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بنابراین، این آیه نیز از آیاتی است که مقام شفاعت را برای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ضمیمه روایات ثابت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این آیه بنا به فرموده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کاران را بیشتر امیدوار می کند از جهت اینست که اگر چه در آیات بسیاری از یاس و نا امیدی نسبت به رحمت حق تعالی نهی شده است ولی پاره ای از این آیات مخصوصا آیاتی که با لحن تند و شدید بیان شده به رحمت تکوینی پروردگار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در یک جا قرآن کریم از زبان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 کند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مَنْ يَقْنَطُ مِنْ رَحْمَةِ رَبِّهِ إِلَّا الضَّالّونَ</w:t>
      </w:r>
      <w:r>
        <w:rPr>
          <w:rFonts w:ascii="IRNazanin" w:hAnsi="IRNazanin" w:eastAsia="IRNazanin"/>
          <w:color w:val="111111"/>
          <w:sz w:val="28"/>
          <w:sz w:val="28"/>
          <w:szCs w:val="28"/>
          <w:rtl w:val="true"/>
          <w:lang w:bidi="fa-IR"/>
        </w:rPr>
        <w:t xml:space="preserve"> گفت جز گم راهان چه کسی از رحمت پروردگارش نا امید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رحمت تکوینی وارد شده و آیات قبل آن چنین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نَبِئّهُمْ عَنْ ضَيْفِ إِبْرَاهِيمَ إِذْ دَخَلُوا عَلَيْهِ فَقَالُوا سَلاماً قَالَ إنّا مِنكُمْ وَ جِلُونَ قَالُوا لا تَوجَلْ إِنَّا نُبَشِّرُكَ بِغُلامٍ عَلِيمٍ قَالَ اَبَشَرْ تُمُونِي عَلى اَنْ مَسَّنِىَ الكَبرُ فَبِمَ تُبَشِّرُونَ قَالُوا بَشَّرْنَاكَ بِالْحَقِّ فَلا تَكُنْ مِنَ القانِطينَ قالَ وَ مَنْ يَقْنَطُ مِنْ رَحْمَةِ رَبِّهِ اِلاّ الضّالّوُنَ</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آنان را از میهمانان ابراهیم خبر ده وقتی نزد او وارد شدند و سلام کردند ابراهیم گفت ما از شما می ترسیم گفتند از ما مترس که ما ترا به پسری بشارت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چگونه بشارت می دهید با این که من پیر شده ام؟ گفتند ترا به حق بشارت می دهیم از نا امیدان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جز گم راهان چه کسی از رحمت پروردگارش نا امید می گردد</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در جای دیگر از زبان یعقوب نقل می کند </w:t>
      </w:r>
      <w:r>
        <w:rPr>
          <w:rFonts w:ascii="Amiri" w:hAnsi="Amiri" w:eastAsia="Amiri" w:cs="Amiri"/>
          <w:color w:val="111111"/>
          <w:sz w:val="28"/>
          <w:sz w:val="28"/>
          <w:szCs w:val="28"/>
          <w:rtl w:val="true"/>
          <w:lang w:bidi="ar-SA"/>
        </w:rPr>
        <w:t>إِنَّهُ لا يَيْأَسُ مِن رَوْحِ اللَّهِ اِلاَّ القَومُ الكَافِرُونَ</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همانا جز گروه کافران از رحمت خدا مایوس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این آیه هم رحمت تکوینی است، زیرا یعقوب این جمله را در مورد نا امیدی برادران از پیدا شدن یوسف بر زبان جاری کرد و چنان چه از خصوصیت مورد صرف نظر شود و عموم از آن استفاده گردد باز آیه نسبت به آمرزش گناه صراحتی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آیه مبارکه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يَا عِبَادِيَ الّذينَ أَسْرَفُوا عَلَى أَنفُسِهِم لا تَقْنَطُوا مِنْ رَحْمَةِ اللّهِ اِنَّ اللّهَ يَغْفِرُ الذُّنُوبَ جَمِيعًا إِنَّهُ هُوَ الْغَفُورُ الرَّحِيمُ وَ اَنيبُوا إِلى رَبِّكُمْ</w:t>
      </w:r>
      <w:r>
        <w:rPr>
          <w:rStyle w:val="FootnoteAnchor"/>
          <w:rtl w:val="true"/>
        </w:rPr>
        <w:footnoteReference w:id="111"/>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ای بندگان من که بر خویشتن ستم نموده اید از رحمت خدا نا امید مباشید که خداوند تمام گناهان را می آمرزد او است آمرزندۀ مهربان و به سوی پروردگار تان باز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صراحت در آمرزش گناهان دارد و همه را امیدوار می کند ولی در ذیل آن امر به توبه و تسلیم شدن به خدا و عمل صالح می کند در نتیجه از آیه استفاده می شود که بنده گناه کار تا راه توبه و انجام عمل برای او باز است نباید از رحمت خدا مايوس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رحمتی که به مقتضای آیه کریمه نباید از آن مایوس شد رحمت مطلق و بی قید و شرط نیست بلکه مقید به توبه و عمل صالح است و بی توبه و عمل صالح نمی توان به آن امیدوار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آیات گذشته نیز شامل رحمت مغفرت باشد قهرا با تقیید این آیه روشن می شود آن چه مورد </w:t>
      </w:r>
    </w:p>
    <w:p>
      <w:pPr>
        <w:pStyle w:val="BookText"/>
        <w:rPr/>
      </w:pPr>
      <w:r>
        <w:rPr>
          <w:rFonts w:ascii="IRNazanin" w:hAnsi="IRNazanin" w:eastAsia="IRNazanin"/>
          <w:color w:val="111111"/>
          <w:sz w:val="28"/>
          <w:sz w:val="28"/>
          <w:szCs w:val="28"/>
          <w:rtl w:val="true"/>
          <w:lang w:bidi="fa-IR"/>
        </w:rPr>
        <w:t xml:space="preserve">نهی است یاس از رحمت با توبه و عمل می باشد بر خلاف آیۀ </w:t>
      </w:r>
      <w:r>
        <w:rPr>
          <w:rFonts w:ascii="Amiri" w:hAnsi="Amiri" w:eastAsia="Amiri" w:cs="Amiri"/>
          <w:color w:val="111111"/>
          <w:sz w:val="28"/>
          <w:sz w:val="28"/>
          <w:szCs w:val="28"/>
          <w:rtl w:val="true"/>
          <w:lang w:bidi="ar-SA"/>
        </w:rPr>
        <w:t>وَ لَسَوفَ يُعْطِيكَ رَبُّكَ فَتَرْضی</w:t>
      </w:r>
      <w:r>
        <w:rPr>
          <w:rFonts w:ascii="IRNazanin" w:hAnsi="IRNazanin" w:eastAsia="IRNazanin"/>
          <w:color w:val="111111"/>
          <w:sz w:val="28"/>
          <w:sz w:val="28"/>
          <w:szCs w:val="28"/>
          <w:rtl w:val="true"/>
          <w:lang w:bidi="fa-IR"/>
        </w:rPr>
        <w:t xml:space="preserve"> که به پیامبر وعده می دهد که به زودی آن قدر به تو عطا و عنایت می کند که راضی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 که آیه مبارکه در مقام منت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وعده یی که به شخص پیامبر می دهد و عده ئی است که خداوند هرگز به مخلوقی از مخلوقات خود نداده است و راجع به اعطاء و بخششی است که حد و مرزی ندارد حتی رضایت و خوشنودی پیامبر نیز به عنوان حد و مرز اعطاء و صلۀ پروردگار نیست بلکه به عنوان نتیجه ای است که بر آن مترتب می شود نظیر این اعطاء و بخشش را خداوند درباره گروهی از اهل بهشت بیان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آیه می فرماید </w:t>
      </w:r>
      <w:r>
        <w:rPr>
          <w:rFonts w:ascii="Amiri" w:hAnsi="Amiri" w:eastAsia="Amiri" w:cs="Amiri"/>
          <w:color w:val="111111"/>
          <w:sz w:val="28"/>
          <w:sz w:val="28"/>
          <w:szCs w:val="28"/>
          <w:rtl w:val="true"/>
          <w:lang w:bidi="ar-SA"/>
        </w:rPr>
        <w:t>لَهُمْ ما يَشاؤُنَ عِنْدَ رَبِّهِم</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ها است در نزد پروردگار شان هر چه بخواهند ولی این وعده محدود به چیز هائی است که در فکر آنان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جای دیگر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لَهُمْ ما يَشاؤُنَ فِيها وَ لَدَنْيا مَزيدٌ</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است در بهشت هر چه بخواهند و در نزد ما است زیاده بر آن در این آیه اعطاء و فضل الهی را بیان می کند که هر چه به فکر آنان خطور می کند به آن ها داده می شود و چیز هائی هم داده می شود که اصلا به فکر آن ها خطور نکرده است زیرا تمام نعمت های پروردگار در قلب بشر خطور نمی کند و در آیه دیگر 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تَعْلَمُ نَفْسٌ مَا اُخْفِى لَهُمْ مِنْ قُرَّةِ أَعْيُنٍ</w:t>
      </w:r>
      <w:r>
        <w:rPr>
          <w:rStyle w:val="FootnoteAnchor"/>
          <w:rtl w:val="true"/>
        </w:rPr>
        <w:footnoteReference w:id="114"/>
      </w:r>
      <w:r>
        <w:rPr>
          <w:rFonts w:ascii="IRNazanin" w:hAnsi="IRNazanin" w:eastAsia="IRNazanin"/>
          <w:color w:val="111111"/>
          <w:sz w:val="28"/>
          <w:sz w:val="28"/>
          <w:szCs w:val="28"/>
          <w:rtl w:val="true"/>
          <w:lang w:bidi="fa-IR"/>
        </w:rPr>
        <w:t xml:space="preserve">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 داند چه چیز برای او مخفی و پنهان شده از اموری که مایه روشنی چشم می گردد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هنگامی که اعطاء و لطف پروردگار درباره مومنین صالح چنین باشد که بیش از آن چه آن ها در فکر و مغز شان خطور کرده و خواسته اند بآن ها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عزیز ترین بندگان و پیامبر عالی قدر خود </w:t>
      </w:r>
    </w:p>
    <w:p>
      <w:pPr>
        <w:pStyle w:val="BookText"/>
        <w:rPr/>
      </w:pPr>
      <w:r>
        <w:rPr>
          <w:rFonts w:ascii="IRNazanin" w:hAnsi="IRNazanin" w:eastAsia="IRNazanin"/>
          <w:color w:val="111111"/>
          <w:sz w:val="28"/>
          <w:sz w:val="28"/>
          <w:szCs w:val="28"/>
          <w:rtl w:val="true"/>
          <w:lang w:bidi="fa-IR"/>
        </w:rPr>
        <w:t>چگونه است؟ و چقدر اعطاء و رحمت او باید توسعه و عظمت داشته باشد؟ باید گفت خدا می داند برای ما قابل درک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طرفی منظور از رضایت پیامبر قناعت به آن چه خداوند قسمت و روزی کرده است نیست اگر چه سزاوار است که بنده به اعطاء الهی در هر مرتبه خواه زیاد یا کم، راضی و به آن چه تقدیر کرده است تسلیم باشد خواه خوشش آید و خواه کراهت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یک فرد عادی باید چنین باشد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دانا تر و فرمان بردار تر است قهرا درباره خود چیزی نمی خواهد مگر آن چه خدا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آیه مبارکه وقتی رضایت در مقابل اعطاء و بخشش قرار می گیرد و آیه در مقام امتنان و عظمت اعطاء و تسکین خاطر پیامبر قهرا منظور از آن نه آن رضایتی است که از آداب بندگی است بلکه رضایت از جهت این است که اعطاء حد و مرزی ندارد حتی مانند راضی نمودن فقیری که از فقر خود شکوه می کند که محدود به فقر و نیاز او است و یا راضی نمودن گرسنه یی که سیر شدن او حدی برای اعطا شمرده می شود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گونه رضایت را خداوند کریم درباره گروهی از بندگان خود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آمَنُوا وَ عَمِلُوا الصَّالِحَاتِ أُولئِكَ هُمْ خَيْرُ الْبَرِيَّةِ جَزاتُهُمْ عِندَ رَبِّهِمْ جَنَّاتُ عَدْنٍ تَجْرى مِنْ تَحْتِهَا الأَنْهَارُ خَالِدينَ فيها اَبَداً رَضِيَ اللّهُ عَنْهُمْ وَ رَضُوا عَنْهُ ذَالِكَ لِمَنْ خَشِيَ رَبَّهُ</w:t>
      </w:r>
      <w:r>
        <w:rPr>
          <w:rStyle w:val="FootnoteAnchor"/>
          <w:rtl w:val="true"/>
        </w:rPr>
        <w:footnoteReference w:id="115"/>
      </w:r>
      <w:r>
        <w:rPr>
          <w:rFonts w:ascii="IRNazanin" w:hAnsi="IRNazanin" w:eastAsia="IRNazanin"/>
          <w:color w:val="111111"/>
          <w:sz w:val="28"/>
          <w:sz w:val="28"/>
          <w:szCs w:val="28"/>
          <w:rtl w:val="true"/>
          <w:lang w:bidi="fa-IR"/>
        </w:rPr>
        <w:t xml:space="preserve">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ایمان و عمل شایسته انجام دادند ایشان خوبان مردمند، پاداش آنان نزد پروردگار شان بهشت هایی است که در زمین آن نهر ها جاری است و در آن جا همیشه جای گزینند خدا از آنان خشنود شده و آنان نیز از خدا خشنود شده اند این برای کسی است که از پروردگارش بترسد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دیگری که عظمت اعطاء الهی را در این روز نسبت به پیامبر </w:t>
      </w:r>
    </w:p>
    <w:p>
      <w:pPr>
        <w:pStyle w:val="BookText"/>
        <w:rPr/>
      </w:pPr>
      <w:r>
        <w:rPr>
          <w:rFonts w:ascii="IRNazanin" w:hAnsi="IRNazanin" w:eastAsia="IRNazanin"/>
          <w:color w:val="111111"/>
          <w:sz w:val="28"/>
          <w:sz w:val="28"/>
          <w:szCs w:val="28"/>
          <w:rtl w:val="true"/>
          <w:lang w:bidi="fa-IR"/>
        </w:rPr>
        <w:t>اسلام کشف می کند این است که او تنها سعادت و رفاه و آسایش خود را در نظر نمی گیرد و همین که به نعمت های زیادی راجع به شخص خود برسد رضایت وی تامین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او را چنین توصیف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عَزيزٌ عَلَيْهِ مَا عَنِتُمْ حَرِيصٌ عَلَيْكُمْ بِالْمُؤْمِنينَ رَوْفٌ رَحِيمٌ</w:t>
      </w:r>
      <w:r>
        <w:rPr>
          <w:rStyle w:val="FootnoteAnchor"/>
          <w:rtl w:val="true"/>
        </w:rPr>
        <w:footnoteReference w:id="116"/>
      </w:r>
      <w:r>
        <w:rPr>
          <w:rFonts w:ascii="IRNazanin" w:hAnsi="IRNazanin" w:eastAsia="IRNazanin"/>
          <w:color w:val="111111"/>
          <w:sz w:val="28"/>
          <w:sz w:val="28"/>
          <w:szCs w:val="28"/>
          <w:rtl w:val="true"/>
          <w:lang w:bidi="fa-IR"/>
        </w:rPr>
        <w:t xml:space="preserve"> دشوار است بر او چیزی که شما را به رنج و زحمت افکند و حریص است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نسبت به مومنان روف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چگونه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می شود و چگونه بر او گوارا است که به نعمت های بهشت متنعم باشد و در آن جا لذت برد ولی گروهی از مومنان در آتش زیر و بالا شوند و در طبقه های جهنم محبوس و گرفتار عذاب باشند، با این که اعتراف به خداوندی خدا و رسالت رسول او دارند و هر چه را از جانب خدا آورده تصدیق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امر این که نادانی بر آن ها پیروز شده و شیطان آنان را بازیچه خود قرار داده تا این که گناهانی را بدون دشمنی و سر کشی مرتکب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رحمت و عطوفت پیامبر متوجه پیروان خود نباشد با این که ما وقتی جوان گناه کاری را می نگریم اگر او را در آغاز کار مورد خشم قرار دهیم ولی پس از توجه به نادانی و غرور جوانی وی آتش خشم را فرو می نشانیم و نسبت به او ترحم و شفقت می ورزیم یا این که وقتی به گذشته خود می نگریم که چگونه برای ترقی و تکامل روحی خود کوتاهی کرده ایم خود را ملامت می کنیم و حالت تنفر و انزجار از خود پیدا می کنیم اما هنگامی که به نادانی دوران جوانی و کم تجربه گی خود توجه می کنیم ملامت شدید و خشم ما به یک رحمتی که خداوند در فطرت ما قرار داده مبدل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رسد به رحمت</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 عالمیان در مورد انسان ضعیفی که موجب انحراف و بدبختی او تنها نادانی است و تا چه رسد به کرامت پیامبر رؤف و مهربان و ارحم الراحمین با این که انسان های مجرم و گناه کار بسیاری از تلخی ها و آثار و نتایج بد عمل خود را هنگام فرا رسیدن مرگ و احوال </w:t>
      </w:r>
      <w:bookmarkStart w:id="140" w:name="pg10903_80621"/>
    </w:p>
    <w:p>
      <w:pPr>
        <w:pStyle w:val="BookText"/>
        <w:rPr/>
      </w:pPr>
      <w:bookmarkEnd w:id="140"/>
      <w:r>
        <w:rPr>
          <w:rFonts w:ascii="IRNazanin" w:hAnsi="IRNazanin" w:eastAsia="IRNazanin"/>
          <w:color w:val="111111"/>
          <w:sz w:val="28"/>
          <w:sz w:val="28"/>
          <w:szCs w:val="28"/>
          <w:rtl w:val="true"/>
          <w:lang w:bidi="fa-IR"/>
        </w:rPr>
        <w:t>قبر و قیامت دیده و به آخرین مرحله مواقف قیامت رسیده اند که باید یا به جهنم روند و یا به بهشت این جا موردی است که رحمت پیامبر که شعاعی از رحمت بی پایان الهی است به جوش آید و از گذشته های آنان مخصوصا با توجه به زجر ها و ناراحتی های آنان صرف نظر کند و دست آنان را گرفته از مهلکه نجات بدهد</w:t>
      </w:r>
      <w:r>
        <w:rPr>
          <w:rFonts w:eastAsia="IRNazanin" w:cs="IRNazanin"/>
          <w:color w:val="111111"/>
          <w:sz w:val="28"/>
          <w:szCs w:val="28"/>
          <w:rtl w:val="true"/>
          <w:lang w:bidi="fa-IR"/>
        </w:rPr>
        <w:t>.</w:t>
      </w:r>
    </w:p>
    <w:p>
      <w:pPr>
        <w:pStyle w:val="Heading3"/>
        <w:numPr>
          <w:ilvl w:val="2"/>
          <w:numId w:val="1"/>
        </w:numPr>
        <w:rPr/>
      </w:pPr>
      <w:bookmarkStart w:id="141" w:name="__RefHeading___Toc2105555_2870459653"/>
      <w:bookmarkStart w:id="142" w:name="_Toc47"/>
      <w:bookmarkEnd w:id="141"/>
      <w:r>
        <w:rPr>
          <w:rtl w:val="true"/>
        </w:rPr>
        <w:t>سخنانی از مفسران پیرامون آیه</w:t>
      </w:r>
      <w:bookmarkEnd w:id="142"/>
    </w:p>
    <w:p>
      <w:pPr>
        <w:pStyle w:val="BookText"/>
        <w:rPr/>
      </w:pPr>
      <w:r>
        <w:rPr>
          <w:rFonts w:ascii="IRNazanin" w:hAnsi="IRNazanin" w:eastAsia="IRNazanin"/>
          <w:color w:val="111111"/>
          <w:sz w:val="28"/>
          <w:sz w:val="28"/>
          <w:szCs w:val="28"/>
          <w:rtl w:val="true"/>
          <w:lang w:bidi="fa-IR"/>
        </w:rPr>
        <w:t xml:space="preserve">علامه بزرگ آقای طباطبائی ذیل آیۀ مورد بحث </w:t>
      </w:r>
      <w:r>
        <w:rPr>
          <w:rFonts w:ascii="Amiri" w:hAnsi="Amiri" w:eastAsia="Amiri" w:cs="Amiri"/>
          <w:color w:val="111111"/>
          <w:sz w:val="28"/>
          <w:sz w:val="28"/>
          <w:szCs w:val="28"/>
          <w:rtl w:val="true"/>
          <w:lang w:bidi="ar-SA"/>
        </w:rPr>
        <w:t>وَ لَسَوفَ يُعْطِيكَ رَبُّكَ فَتَرْضی</w:t>
      </w:r>
      <w:r>
        <w:rPr>
          <w:rFonts w:ascii="IRNazanin" w:hAnsi="IRNazanin" w:eastAsia="IRNazanin"/>
          <w:color w:val="111111"/>
          <w:sz w:val="28"/>
          <w:sz w:val="28"/>
          <w:szCs w:val="28"/>
          <w:rtl w:val="true"/>
          <w:lang w:bidi="fa-IR"/>
        </w:rPr>
        <w:t xml:space="preserve"> به طور اختصار می نویسد آیه مبارکه مضمون آیه قبل </w:t>
      </w:r>
      <w:r>
        <w:rPr>
          <w:rFonts w:ascii="Amiri" w:hAnsi="Amiri" w:eastAsia="Amiri" w:cs="Amiri"/>
          <w:color w:val="111111"/>
          <w:sz w:val="28"/>
          <w:sz w:val="28"/>
          <w:szCs w:val="28"/>
          <w:rtl w:val="true"/>
          <w:lang w:bidi="ar-SA"/>
        </w:rPr>
        <w:t>وَ لَلْآخِرَةُ خَيْرُ لَكَ مِن الأُولى</w:t>
      </w:r>
      <w:r>
        <w:rPr>
          <w:rFonts w:ascii="IRNazanin" w:hAnsi="IRNazanin" w:eastAsia="IRNazanin"/>
          <w:color w:val="111111"/>
          <w:sz w:val="28"/>
          <w:sz w:val="28"/>
          <w:szCs w:val="28"/>
          <w:rtl w:val="true"/>
          <w:lang w:bidi="fa-IR"/>
        </w:rPr>
        <w:t xml:space="preserve"> را امضاء و تثبیت می نماید و مشتمل بر وعده نسبت به عطاء و بخششی است که قید و شرط ندارد و به دنبال آن رضایت مطلق و بی حد و مرز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 جا از سخنان معظم له به دست می آید که ایشان وعده یی را که در آیه مبارزه به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شده مربوط به آخرت می داند نه دنیا آن گاه می نویسند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که این وعده اختصاص به آخرت ندارد بلکه شامل زندگی دنیا نیز می شود و بخشش الهی در آیه مبارکه عطایی است که هم در دنیا است و هم در آخرت</w:t>
      </w:r>
      <w:r>
        <w:rPr>
          <w:rFonts w:eastAsia="IRNazanin" w:cs="IRNazanin"/>
          <w:color w:val="111111"/>
          <w:sz w:val="28"/>
          <w:szCs w:val="28"/>
          <w:rtl w:val="true"/>
          <w:lang w:bidi="fa-IR"/>
        </w:rPr>
        <w:t xml:space="preserve">. </w:t>
      </w:r>
      <w:r>
        <w:rPr>
          <w:rStyle w:val="FootnoteAnchor"/>
          <w:rtl w:val="true"/>
        </w:rPr>
        <w:footnoteReference w:id="117"/>
      </w:r>
    </w:p>
    <w:p>
      <w:pPr>
        <w:pStyle w:val="Heading3"/>
        <w:numPr>
          <w:ilvl w:val="2"/>
          <w:numId w:val="1"/>
        </w:numPr>
        <w:rPr/>
      </w:pPr>
      <w:bookmarkStart w:id="143" w:name="__RefHeading___Toc2105557_2870459653"/>
      <w:bookmarkStart w:id="144" w:name="_Toc48"/>
      <w:bookmarkEnd w:id="143"/>
      <w:r>
        <w:rPr>
          <w:rtl w:val="true"/>
        </w:rPr>
        <w:t>سخنان فخر رازی</w:t>
      </w:r>
      <w:bookmarkEnd w:id="144"/>
    </w:p>
    <w:p>
      <w:pPr>
        <w:pStyle w:val="BookText"/>
        <w:rPr/>
      </w:pPr>
      <w:r>
        <w:rPr>
          <w:rFonts w:ascii="IRNazanin" w:hAnsi="IRNazanin" w:eastAsia="IRNazanin"/>
          <w:color w:val="111111"/>
          <w:sz w:val="28"/>
          <w:sz w:val="28"/>
          <w:szCs w:val="28"/>
          <w:rtl w:val="true"/>
          <w:lang w:bidi="fa-IR"/>
        </w:rPr>
        <w:t xml:space="preserve">فخر رازی </w:t>
      </w:r>
      <w:r>
        <w:rPr>
          <w:rStyle w:val="FootnoteAnchor"/>
          <w:rtl w:val="true"/>
        </w:rPr>
        <w:footnoteReference w:id="118"/>
      </w:r>
      <w:r>
        <w:rPr>
          <w:rFonts w:ascii="IRNazanin" w:hAnsi="IRNazanin" w:eastAsia="IRNazanin"/>
          <w:color w:val="111111"/>
          <w:sz w:val="28"/>
          <w:sz w:val="28"/>
          <w:szCs w:val="28"/>
          <w:rtl w:val="true"/>
          <w:lang w:bidi="fa-IR"/>
        </w:rPr>
        <w:t xml:space="preserve">در تفسیر خود نخست در بیان ارتباط آیه </w:t>
      </w:r>
      <w:r>
        <w:rPr>
          <w:rFonts w:ascii="Amiri" w:hAnsi="Amiri" w:eastAsia="Amiri" w:cs="Amiri"/>
          <w:color w:val="111111"/>
          <w:sz w:val="28"/>
          <w:sz w:val="28"/>
          <w:szCs w:val="28"/>
          <w:rtl w:val="true"/>
          <w:lang w:bidi="ar-SA"/>
        </w:rPr>
        <w:t>وَ لَسَوْفَ يُعْطِيكَ رَبُّكَ فَتَرْضی</w:t>
      </w:r>
      <w:r>
        <w:rPr>
          <w:rFonts w:ascii="IRNazanin" w:hAnsi="IRNazanin" w:eastAsia="IRNazanin"/>
          <w:color w:val="111111"/>
          <w:sz w:val="28"/>
          <w:sz w:val="28"/>
          <w:szCs w:val="28"/>
          <w:rtl w:val="true"/>
          <w:lang w:bidi="fa-IR"/>
        </w:rPr>
        <w:t xml:space="preserve"> با آیه قبل </w:t>
      </w:r>
      <w:r>
        <w:rPr>
          <w:rFonts w:ascii="Amiri" w:hAnsi="Amiri" w:eastAsia="Amiri" w:cs="Amiri"/>
          <w:color w:val="111111"/>
          <w:sz w:val="28"/>
          <w:sz w:val="28"/>
          <w:szCs w:val="28"/>
          <w:rtl w:val="true"/>
          <w:lang w:bidi="ar-SA"/>
        </w:rPr>
        <w:t>وَ لَلْاَخِرَةُ خَيْرٌ لَكَ مِنَ الأُولى</w:t>
      </w:r>
      <w:r>
        <w:rPr>
          <w:rFonts w:ascii="IRNazanin" w:hAnsi="IRNazanin" w:eastAsia="IRNazanin"/>
          <w:color w:val="111111"/>
          <w:sz w:val="28"/>
          <w:sz w:val="28"/>
          <w:szCs w:val="28"/>
          <w:rtl w:val="true"/>
          <w:lang w:bidi="fa-IR"/>
        </w:rPr>
        <w:t xml:space="preserve"> می نویسد برای ارتباط این دو آیه دو نکته را می توان یاد آور 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آیه قبل خداوند فرموده است آخرت از دنیا بهتر است </w:t>
      </w:r>
    </w:p>
    <w:p>
      <w:pPr>
        <w:pStyle w:val="BookText"/>
        <w:rPr/>
      </w:pPr>
      <w:r>
        <w:rPr>
          <w:rFonts w:ascii="IRNazanin" w:hAnsi="IRNazanin" w:eastAsia="IRNazanin"/>
          <w:color w:val="111111"/>
          <w:sz w:val="28"/>
          <w:sz w:val="28"/>
          <w:szCs w:val="28"/>
          <w:rtl w:val="true"/>
          <w:lang w:bidi="fa-IR"/>
        </w:rPr>
        <w:t>اما این که تا چه حد بهتر و نیکو تر است بیان نشده ولی در آیه بعد این تفاوت به خوبی روشن شده است که در آخرت آن چه پیامبر آرزو کند و از آن خرسند گردد وجود دارد ولی در دنیا چنین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آیه اول فرموده است آخرت از دنیا بهتر است اما علت آن بیان نشده ولی در آیه دوم علت آن آشکار گردیده و فرموده است نکته آن این است که دنیا گنجایش خواسته های پیامبر را ندارد ولی در آخرت هر چه بخواهد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عطایائی که به پیامبر داده می شود ممکن است راجع به شخص وی باشد چنان که ابن عباس نقل کرده است هزار قصر در بهشت از لؤلؤ سفید که خاک آن مشک است و در آن ها آن چه شایسته آن قصور است وجود دارد و ممکن است مقام و مرتبه عظیمی نسبت به پیامبر باشد چنان که از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عباس روایت شده است که این اعطاء عبارت از شفاعت در پیروان خود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آیه فوق نازل شد پیامبر فرمود بنابراین من به نعمت های بهشتی راضی نمی شوم تا وقتی که یکی از پیروان من در آتش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هنگامی که به این جا می رسد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نمودن آیه شفاعت متعین است و باید مقصود آیه مقام و باید مقصود آیه مقام شفاعت باشد و برای آن براهینی می توان اقامه کرد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با این آیه مبارکه </w:t>
      </w:r>
      <w:r>
        <w:rPr>
          <w:rFonts w:ascii="Amiri" w:hAnsi="Amiri" w:eastAsia="Amiri" w:cs="Amiri"/>
          <w:color w:val="111111"/>
          <w:sz w:val="28"/>
          <w:sz w:val="28"/>
          <w:szCs w:val="28"/>
          <w:rtl w:val="true"/>
          <w:lang w:bidi="ar-SA"/>
        </w:rPr>
        <w:t>وَ اسْتَغْفِرْ لِذَنْبِكَ وَ لِلْمُؤْمِنِينَ وَ الْمُؤْمِنَاتِ</w:t>
      </w:r>
      <w:r>
        <w:rPr>
          <w:rFonts w:ascii="IRNazanin" w:hAnsi="IRNazanin" w:eastAsia="IRNazanin"/>
          <w:color w:val="111111"/>
          <w:sz w:val="28"/>
          <w:sz w:val="28"/>
          <w:szCs w:val="28"/>
          <w:rtl w:val="true"/>
          <w:lang w:bidi="fa-IR"/>
        </w:rPr>
        <w:t xml:space="preserve"> به پیامبر خود دستور می دهد برای خود و مومنان از خداوند درخواست آمرزش نماید و کسی که چیزی بخواهد هرگز به رد درخواست خود راضی نمی شود و رضایت وی بدون بر آوردن سئوال تامین نمی گردد در این آیه نیز خداوند نسبت به هر چیزی که رضایت پیامبر را جلب کند وعده داده است در نتیجه از این آیه شفاعت را دربارۀ گناه کاران بدست می آوریم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تناسب بين آیات قبل و این آیه نیز اقتضا می کند که منظور مقام شفاعت باشد زیرا در آیات سابق خداوند فرموده است من تو را رها نمی کنم و مورد خشم خود قرار نمی دهم در این آیه نیز فرموده است نه تنها تو را مورد خشم قرار نمی دهم بلکه احدی از پیروان تو را برای جلب رضایت تو غضب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مقام شفاعت از این جهت موجب تناسب بیش تری با آیات گذشته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احادیث بسیاری که در شفاعت وارد شده است رضایت پیامبر و خورسندی وی در بخشیدن گناه گناه کاران قرار داده شده است این آیه نیز دلالت می کند هر چیز موجب رضایت مندی وی باشد خداوند به او خواهد داد، پس از آیه به ضمیمه روایات مقام شفاعت خوب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رضایت جد من در این است که هیچ خدا پرستی در آتش وارد نشود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و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اهل قرآن می گویند امید بخش ترین آیه گفتار خداست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عِبَادِيَ الَّذينَ اَسْرَفُوا عَلَى أَنفُسِهِم</w:t>
      </w:r>
      <w:r>
        <w:rPr>
          <w:rFonts w:ascii="IRNazanin" w:hAnsi="IRNazanin" w:eastAsia="IRNazanin"/>
          <w:color w:val="111111"/>
          <w:sz w:val="28"/>
          <w:sz w:val="28"/>
          <w:szCs w:val="28"/>
          <w:rtl w:val="true"/>
          <w:lang w:bidi="fa-IR"/>
        </w:rPr>
        <w:t xml:space="preserve"> و ما اهل بیت می گوئیم امیدوار کننده تر قول خداست که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لَسَوفَ يُعْطِيكَ رَبِّكَ فَتَرضی</w:t>
      </w:r>
      <w:r>
        <w:rPr>
          <w:rFonts w:ascii="IRNazanin" w:hAnsi="IRNazanin" w:eastAsia="IRNazanin"/>
          <w:color w:val="111111"/>
          <w:sz w:val="28"/>
          <w:sz w:val="28"/>
          <w:szCs w:val="28"/>
          <w:rtl w:val="true"/>
          <w:lang w:bidi="fa-IR"/>
        </w:rPr>
        <w:t xml:space="preserve"> به خدا سوگند همانا آن مقام شفاعت است که درباره اهل لا اِلهَ اِلاَّ اللّهُ عملی شود تا وقتی که بگوید راضی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پس از نقل این روایات می گوید تمام این سخنان در صورتی است که ما بگوئیم آیه مربوط به آخرت است اما اگر بگوئیم مربوط به دنیا است منظور از اعطاء الهی در دنیا و آینده نزدیک عبارت از پیروزی بر دشمنان خود در جنگ بدر و فتح مکه و وارد شدن مردم دسته دسته در دین و تسلط بر طایفه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قریضه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نظیر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کوچ دادن آنان و گسترش ارتش اسلام در بلاد عرب و فتح هایی که به دست خلفاء </w:t>
      </w:r>
      <w:bookmarkStart w:id="145" w:name="pg10903_80627"/>
    </w:p>
    <w:p>
      <w:pPr>
        <w:pStyle w:val="BookText"/>
        <w:rPr/>
      </w:pPr>
      <w:bookmarkEnd w:id="145"/>
      <w:r>
        <w:rPr>
          <w:rFonts w:ascii="IRNazanin" w:hAnsi="IRNazanin" w:eastAsia="IRNazanin"/>
          <w:color w:val="111111"/>
          <w:sz w:val="28"/>
          <w:sz w:val="28"/>
          <w:szCs w:val="28"/>
          <w:rtl w:val="true"/>
          <w:lang w:bidi="fa-IR"/>
        </w:rPr>
        <w:t>انجام شده 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بهتر این است که آیه بر خیرات دنیا و آخرت حمل شود و شامل هر دو باشد</w:t>
      </w:r>
      <w:r>
        <w:rPr>
          <w:rFonts w:eastAsia="IRNazanin" w:cs="IRNazanin"/>
          <w:color w:val="111111"/>
          <w:sz w:val="28"/>
          <w:szCs w:val="28"/>
          <w:rtl w:val="true"/>
          <w:lang w:bidi="fa-IR"/>
        </w:rPr>
        <w:t>.</w:t>
      </w:r>
    </w:p>
    <w:p>
      <w:pPr>
        <w:pStyle w:val="Heading3"/>
        <w:numPr>
          <w:ilvl w:val="2"/>
          <w:numId w:val="1"/>
        </w:numPr>
        <w:rPr/>
      </w:pPr>
      <w:bookmarkStart w:id="146" w:name="__RefHeading___Toc2105559_2870459653"/>
      <w:bookmarkStart w:id="147" w:name="_Toc49"/>
      <w:bookmarkEnd w:id="146"/>
      <w:r>
        <w:rPr>
          <w:rtl w:val="true"/>
        </w:rPr>
        <w:t>سخنان آلوسی</w:t>
      </w:r>
      <w:bookmarkEnd w:id="147"/>
    </w:p>
    <w:p>
      <w:pPr>
        <w:pStyle w:val="BookText"/>
        <w:rPr/>
      </w:pPr>
      <w:r>
        <w:rPr>
          <w:rFonts w:ascii="IRNazanin" w:hAnsi="IRNazanin" w:eastAsia="IRNazanin"/>
          <w:color w:val="111111"/>
          <w:sz w:val="28"/>
          <w:sz w:val="28"/>
          <w:szCs w:val="28"/>
          <w:rtl w:val="true"/>
          <w:lang w:bidi="fa-IR"/>
        </w:rPr>
        <w:t>آلوسی در تفسیر روح المعانی در تفسیر آیه مورد بحث می گوید درباره وعده یی که در آیه به پیامبر داده شده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بر آنند که این وعده عطایای دنیوی را مانند کمالات روحی و علوم اولین و آخرین و موفقیت در کار و هدف و سلطه دین به واسطه فتوحات اسلامی و عطایای اخروی را مانند کراماتی که جز خدا عظمت آن را نمی داند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 اند که وعده به چیز هایی که در دنیا به وی داده است از قبیل فتح مکه و غیر آن مربوط می باشد ولی جمهور بر آنند که وعده ، وعده اخروی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ابن ابی حاتم از حسن نقل کرده است که منظور از آن وعده شفاعت است و مانند همین روایت از بعضی از اهل بیت </w:t>
      </w:r>
      <w:r>
        <w:rPr>
          <w:rFonts w:ascii="Amiri" w:hAnsi="Amiri" w:eastAsia="Amiri" w:cs="Amiri"/>
          <w:color w:val="111111"/>
          <w:sz w:val="28"/>
          <w:sz w:val="28"/>
          <w:szCs w:val="28"/>
          <w:rtl w:val="true"/>
          <w:lang w:bidi="ar-SA"/>
        </w:rPr>
        <w:t>رَضِيَ اللّهُ تَعالى عَنهُم</w:t>
      </w:r>
      <w:r>
        <w:rPr>
          <w:rFonts w:ascii="IRNazanin" w:hAnsi="IRNazanin" w:eastAsia="IRNazanin"/>
          <w:color w:val="111111"/>
          <w:sz w:val="28"/>
          <w:sz w:val="28"/>
          <w:szCs w:val="28"/>
          <w:rtl w:val="true"/>
          <w:lang w:bidi="fa-IR"/>
        </w:rPr>
        <w:t xml:space="preserve">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منذر و ابن مردویه و ابو نعیم از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 بن شريح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اند که گفت از ابی جعفر محمد بن علی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عَلَى جَدِهِم وَ عَلَيْهِمُ الصَّلاةُ وَ السَّلامُ</w:t>
      </w:r>
      <w:r>
        <w:rPr>
          <w:rFonts w:ascii="IRNazanin" w:hAnsi="IRNazanin" w:eastAsia="IRNazanin"/>
          <w:color w:val="111111"/>
          <w:sz w:val="28"/>
          <w:sz w:val="28"/>
          <w:szCs w:val="28"/>
          <w:rtl w:val="true"/>
          <w:lang w:bidi="fa-IR"/>
        </w:rPr>
        <w:t xml:space="preserve"> ، سئوال نمودم آیا شفاعتی که اهل عراق دربارۀ آن گفت گو می کنند صحیح است؟</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بخدا سوگند این حقیقتی است که محمد بن حنفیه برای من از علی كَرَّمَ اللّهُ تَعالى وَجهَهُ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برای پیروان خود شفاعت خواهم نمود تا حدی که به من پروردگارم خطاب کند 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آیا راضی شدی ؟ من در جواب بگویم آری راضی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من گفت شما اهل عراق </w:t>
      </w:r>
    </w:p>
    <w:p>
      <w:pPr>
        <w:pStyle w:val="BookText"/>
        <w:rPr/>
      </w:pPr>
      <w:r>
        <w:rPr>
          <w:rFonts w:ascii="IRNazanin" w:hAnsi="IRNazanin" w:eastAsia="IRNazanin"/>
          <w:color w:val="111111"/>
          <w:sz w:val="28"/>
          <w:sz w:val="28"/>
          <w:szCs w:val="28"/>
          <w:rtl w:val="true"/>
          <w:lang w:bidi="fa-IR"/>
        </w:rPr>
        <w:t xml:space="preserve">می گوئید امید بخش ترین آیه در کتاب خدا آیه </w:t>
      </w:r>
      <w:r>
        <w:rPr>
          <w:rFonts w:ascii="Amiri" w:hAnsi="Amiri" w:eastAsia="Amiri" w:cs="Amiri"/>
          <w:color w:val="111111"/>
          <w:sz w:val="28"/>
          <w:sz w:val="28"/>
          <w:szCs w:val="28"/>
          <w:rtl w:val="true"/>
          <w:lang w:bidi="ar-SA"/>
        </w:rPr>
        <w:t xml:space="preserve">قُلْ يَا عِبَادِيَ الَّذينَ اَسْرَفُوا عَلَى أَنفُسِهِم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w:t>
      </w:r>
    </w:p>
    <w:p>
      <w:pPr>
        <w:pStyle w:val="BookText"/>
        <w:rPr/>
      </w:pPr>
      <w:r>
        <w:rPr>
          <w:rFonts w:ascii="IRNazanin" w:hAnsi="IRNazanin" w:eastAsia="IRNazanin"/>
          <w:color w:val="111111"/>
          <w:sz w:val="28"/>
          <w:sz w:val="28"/>
          <w:szCs w:val="28"/>
          <w:rtl w:val="true"/>
          <w:lang w:bidi="fa-IR"/>
        </w:rPr>
        <w:t>من گفتم آری، ما چنین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خاندان رسالت می گوییم امید بخش ترین آیه در کتاب خدا آيه </w:t>
      </w:r>
      <w:r>
        <w:rPr>
          <w:rFonts w:ascii="Amiri" w:hAnsi="Amiri" w:eastAsia="Amiri" w:cs="Amiri"/>
          <w:color w:val="111111"/>
          <w:sz w:val="28"/>
          <w:sz w:val="28"/>
          <w:szCs w:val="28"/>
          <w:rtl w:val="true"/>
          <w:lang w:bidi="ar-SA"/>
        </w:rPr>
        <w:t>وَ لَسَوفَ يُعْطِيكَ رَبُّكَ فَتَرضی</w:t>
      </w:r>
      <w:r>
        <w:rPr>
          <w:rFonts w:ascii="IRNazanin" w:hAnsi="IRNazanin" w:eastAsia="IRNazanin"/>
          <w:color w:val="111111"/>
          <w:sz w:val="28"/>
          <w:sz w:val="28"/>
          <w:szCs w:val="28"/>
          <w:rtl w:val="true"/>
          <w:lang w:bidi="fa-IR"/>
        </w:rPr>
        <w:t xml:space="preserve"> می باشد و آن مربوط به شفاعت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آلوسی به دنبال قول جمهور قول دیگر و روایات دیگری نقل می کند و سر انجام بحث را در ذیل آیه به روایتی از مسلم به طوری که درّ المنثور است ختم می کند و آن روایتی است که ابن عمر نقل کرده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قرآن </w:t>
      </w:r>
      <w:r>
        <w:rPr>
          <w:rFonts w:ascii="Amiri" w:hAnsi="Amiri" w:eastAsia="Amiri" w:cs="Amiri"/>
          <w:color w:val="111111"/>
          <w:sz w:val="28"/>
          <w:sz w:val="28"/>
          <w:szCs w:val="28"/>
          <w:rtl w:val="true"/>
          <w:lang w:bidi="ar-SA"/>
        </w:rPr>
        <w:t>فَمَنْ تَبِعَنِي فَإِنَّهُ مِنِّي</w:t>
      </w:r>
      <w:r>
        <w:rPr>
          <w:rFonts w:ascii="IRNazanin" w:hAnsi="IRNazanin" w:eastAsia="IRNazanin"/>
          <w:color w:val="111111"/>
          <w:sz w:val="28"/>
          <w:sz w:val="28"/>
          <w:szCs w:val="28"/>
          <w:rtl w:val="true"/>
          <w:lang w:bidi="fa-IR"/>
        </w:rPr>
        <w:t xml:space="preserve"> نقل شده و سخن عیسی را از زبان وی </w:t>
      </w:r>
      <w:r>
        <w:rPr>
          <w:rFonts w:ascii="Amiri" w:hAnsi="Amiri" w:eastAsia="Amiri" w:cs="Amiri"/>
          <w:color w:val="111111"/>
          <w:sz w:val="28"/>
          <w:sz w:val="28"/>
          <w:szCs w:val="28"/>
          <w:rtl w:val="true"/>
          <w:lang w:bidi="ar-SA"/>
        </w:rPr>
        <w:t>اِن تُعَذِّبْهُمْ فِإِنَّهُمْ عِبادُكَ</w:t>
      </w:r>
      <w:r>
        <w:rPr>
          <w:rFonts w:ascii="IRNazanin" w:hAnsi="IRNazanin" w:eastAsia="IRNazanin"/>
          <w:color w:val="111111"/>
          <w:sz w:val="28"/>
          <w:sz w:val="28"/>
          <w:szCs w:val="28"/>
          <w:rtl w:val="true"/>
          <w:lang w:bidi="fa-IR"/>
        </w:rPr>
        <w:t xml:space="preserve"> تلاوت فرمود آن گاه دست ها را بالا برد و گفت </w:t>
      </w:r>
      <w:r>
        <w:rPr>
          <w:rFonts w:ascii="Amiri" w:hAnsi="Amiri" w:eastAsia="Amiri" w:cs="Amiri"/>
          <w:color w:val="111111"/>
          <w:sz w:val="28"/>
          <w:sz w:val="28"/>
          <w:szCs w:val="28"/>
          <w:rtl w:val="true"/>
          <w:lang w:bidi="ar-SA"/>
        </w:rPr>
        <w:t>اَللّهُمَّ أُمَّتَى اُمَّتى</w:t>
      </w:r>
      <w:r>
        <w:rPr>
          <w:rFonts w:ascii="IRNazanin" w:hAnsi="IRNazanin" w:eastAsia="IRNazanin"/>
          <w:color w:val="111111"/>
          <w:sz w:val="28"/>
          <w:sz w:val="28"/>
          <w:szCs w:val="28"/>
          <w:rtl w:val="true"/>
          <w:lang w:bidi="fa-IR"/>
        </w:rPr>
        <w:t xml:space="preserve"> خداوندا پیروانم پیروانم تا به گریه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نیز به جبرئیل پیک وحی فرمود برو به جانب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بگو ما تو را از جهت پیروانت راضی خواهیم نمود</w:t>
      </w:r>
      <w:r>
        <w:rPr>
          <w:rFonts w:eastAsia="IRNazanin" w:cs="IRNazanin"/>
          <w:color w:val="111111"/>
          <w:sz w:val="28"/>
          <w:szCs w:val="28"/>
          <w:rtl w:val="true"/>
          <w:lang w:bidi="fa-IR"/>
        </w:rPr>
        <w:t xml:space="preserve">. </w:t>
      </w:r>
      <w:r>
        <w:rPr>
          <w:rStyle w:val="FootnoteAnchor"/>
          <w:rtl w:val="true"/>
        </w:rPr>
        <w:footnoteReference w:id="120"/>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با نظریه تناسب آیه با آیه قبل که آیه مورد بحث تاکید تثبیت همان مطلب است و با توجه به این جهت که مضمون آیه در دنیا قابل عمل نیست، زیرا دنیا گنجایش عطای بی حد پروردگار و رضایت مطلق پیامبر را ندارد و با نظریه روایاتی که در این زمینه وارد شده است می توان گفت آیه وعدۀ شفاعت است ولی مضمون بعضی از روایاتی که در این تفاسیر واقع شده از جهت این که شفاعت را دربارۀ هر یکتا پرستی گسترش داده به طوری که منکر رسالت و معاد را شامل شود قابل پذیرش نیست، زیرا قرآن کریم دربارۀ منکرین قیامت و تارکین نماز و زکوة می فرماید </w:t>
      </w:r>
      <w:r>
        <w:rPr>
          <w:rFonts w:ascii="Amiri" w:hAnsi="Amiri" w:eastAsia="Amiri" w:cs="Amiri"/>
          <w:color w:val="111111"/>
          <w:sz w:val="28"/>
          <w:sz w:val="28"/>
          <w:szCs w:val="28"/>
          <w:rtl w:val="true"/>
          <w:lang w:bidi="ar-SA"/>
        </w:rPr>
        <w:t>ما سَلَكَكُم فِي سَفَرَ قَالُوا لَمْ نَكُ مِنَ الْمُصَلِّينَ وَ لَمْ نَكُ نُطْعِمُ الْمِسْكِينَ وَ كُنَّا نَخُوضُ مَعَ الْخائِضِينَ وَ كُنَّا نُكَذِّبُ بِيَوْمِ الدِّينِ حَتَّى أَتينَا اليَقينُ فَمَا تَنْفَعُهُمْ شَفَاعَةُ الشّافِعِینَ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شما را بدوزخ کشانید؟ گفتند ما از نماز گزاران نبودیم </w:t>
      </w:r>
    </w:p>
    <w:p>
      <w:pPr>
        <w:pStyle w:val="BookText"/>
        <w:rPr/>
      </w:pPr>
      <w:r>
        <w:rPr>
          <w:rFonts w:ascii="IRNazanin" w:hAnsi="IRNazanin" w:eastAsia="IRNazanin"/>
          <w:color w:val="111111"/>
          <w:sz w:val="28"/>
          <w:sz w:val="28"/>
          <w:szCs w:val="28"/>
          <w:rtl w:val="true"/>
          <w:lang w:bidi="fa-IR"/>
        </w:rPr>
        <w:t xml:space="preserve">و به مسکینان غذا نمی دادیم و با فرو روندگان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می رفتیم و روز جزا را تکذیب می کردیم تا وقتی که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فرا گفت پس شفاعت شافعان به آن ها سود ندهد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مَا اَرْسَلْنَا مِنْ رَسُولِ اِلاّ لِيُطَاعَ بِاِذْنِ اللّهِ وَ لَوْ اَنَّهُم إِذْ ظَلَمُوا أَنفُسَهُمْ جَاؤُكَ فَاسْتَغْفَرُوا اللَّهَ وَ اسْتَغْفَرَ لَهُمُ الرَّسُولُ لَوَجَدُوا اللّهَ تَوّاباً رَحيماً</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ما هیچ پیامبری را جز برای این که باجازۀ خدا فرمان برداری شود نفرستادیم و اگر آنان زمانی که بر خود ستم نمودند نزد تو می آمدند و درخواست آمرزش از خدا می نمودند و تو نیز برای ایشان درخواست آمرزش می نمودی ، خداوند را توبه پذیرنده و مهربان می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مورد نزول آیه اختلاف است و مطالب مختلفی به عنوان شأن نزول آیه مبارکه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که گفته اند آیه دربارۀ نزاع یک منافق به ظاهر مسلمان و یک نفر یهودی وارد شده که برای حل نزاع یهودی می گفت نزد پیامبر اسلام برویم و منافق چون می دانست پیامبر طبق موازین قضا علیه او حکم خواهد کرد نپذیرفت و گفت نزد قاضی یهود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صاحب مجمع البیان می گوید نزول آیه درباره زبیر و مردی است از طایفه انصار که نامش شاید حاطب بن ابی بلتعه باشد</w:t>
      </w:r>
      <w:r>
        <w:rPr>
          <w:rFonts w:eastAsia="IRNazanin" w:cs="IRNazanin"/>
          <w:color w:val="111111"/>
          <w:sz w:val="28"/>
          <w:szCs w:val="28"/>
          <w:rtl w:val="true"/>
          <w:lang w:bidi="fa-IR"/>
        </w:rPr>
        <w:t xml:space="preserve">. </w:t>
      </w:r>
      <w:r>
        <w:rPr>
          <w:rStyle w:val="FootnoteAnchor"/>
          <w:rtl w:val="true"/>
        </w:rPr>
        <w:footnoteReference w:id="122"/>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دربارۀ نهر آبی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زمین 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منشعب می شد با هم نزاع می کردند و برای رفع اختلاف حضور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پیامبر به زبیر فرمود از این آب تو اول استفاده کن و پس از سیراب شدن آب را برای همسایه ات روانه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انصاری از این حکم ناراحت و خشمگین شد و گفت ای رسول خدا چون زبیر پسر عمه تو است به نفع او حکم می کنی؟ </w:t>
      </w:r>
    </w:p>
    <w:p>
      <w:pPr>
        <w:pStyle w:val="BookText"/>
        <w:rPr/>
      </w:pPr>
      <w:r>
        <w:rPr>
          <w:rFonts w:ascii="IRNazanin" w:hAnsi="IRNazanin" w:eastAsia="IRNazanin"/>
          <w:color w:val="111111"/>
          <w:sz w:val="28"/>
          <w:sz w:val="28"/>
          <w:szCs w:val="28"/>
          <w:rtl w:val="true"/>
          <w:lang w:bidi="fa-IR"/>
        </w:rPr>
        <w:t xml:space="preserve">در اثر گفته او رنگ مبارک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زبیر، آب را نگه دار تا وقتی به دیوار ها بر گردد و حقت را کاملا استیفا کن سپس برای همسایه ات روانه نما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گویا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رایی که در آن گشایش برای زبیر و برای همسایه بود اظهار نمود و سپس با بیان قاطع و روشن حق زبیر را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و خصم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دیگر به مقداد بر خورد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مقداد گفت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بلتعه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به نفع کدام یک حکم کرد؟ ابا بلتعه گفت به نفع پسر عمه خود ، و گوشه دهان خود را به عنوان استهزاء و مسخره کج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فرد یهودی متوجه این قصه شد و گفت خدا بکشد آنان را که عقیده دارند این مرد پیامبر است آن گاه او را در حکم و قضاوتش به بی عدالتی و انحراف متهم می کنند بر حذر باشید از این گناهان، زیرا ما در زمان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نا فرمانی و معصیت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موسی ما را به توبه وا داشت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توبه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بکشید ما به جان یک دیگر افتادیم و هم دیگر را کشتیم تا وقتی عدد کشتگان به هفتاد هزار نفر رسید آن گاه خدا از ما راضی شد و دستور وقفه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رازی در تفسیر خود روایاتی را به عنوان سبب نزول آیه نقل نموده است از جمله این که می نویسد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 اند سبب نزول آیه این بوده است که برخی از یهودیان واقعا اسلام آورده بودند و عدۀ دیگر به ظاهر مسلمان شده بودند ولی منافق بودند از طرفی در جاهلیت بین یهود بنی قریضه و یهود بني النضير قرار داد چنین بود که اگر یکی از طایفۀ بنی قریضه کسی از طایفه بنی نضیر را بکشد باید یک نفر به عنوان قصاص از ظایفه بنی قریضه کشته شود و صد وسق هم خرما به عنوان دیه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به عکس عمل شود فقط شصت وسق خرما به عنوان دیه پرداخت شود و قصاص در </w:t>
      </w:r>
    </w:p>
    <w:p>
      <w:pPr>
        <w:pStyle w:val="BookText"/>
        <w:rPr/>
      </w:pPr>
      <w:r>
        <w:rPr>
          <w:rFonts w:ascii="IRNazanin" w:hAnsi="IRNazanin" w:eastAsia="IRNazanin"/>
          <w:color w:val="111111"/>
          <w:sz w:val="28"/>
          <w:sz w:val="28"/>
          <w:szCs w:val="28"/>
          <w:rtl w:val="true"/>
          <w:lang w:bidi="fa-IR"/>
        </w:rPr>
        <w:t>طایفه بنی نضیر در کار نخواهد بود زیرا طایفه بنی نضیر اشراف و با طایفه اوس هم پیمان بودند، اما طایفه بنی قریضه با طایفه خزرج هم پیمان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هجرت فرمود پس از چندی یک نفر از طایفه بنی نضیر یکی از طایفه بنی قریضه را کشت و بین آن ها نزاع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طایفه بنی نضیر می گفتند طبق قرار داد قبلی نباید از ما قصاص شود بلکه فقط بایستی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وسق خرما بپردازیم ولی طایفه خزرج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جاهلیت بوده است اکنون شما برادر و برابر یک دیگر هستید و فضیلتی بر یک دیگر ندارید اما بنی نضیر نپذیرفتند و منافقان گفتند بیایید تا نزد ابی برده اسلمی کاهن برویم مسلمانان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نزد پیامبر برویم، منافقان امتناع ورزیدند و نزد کاهن رفتند تا او بین آنان حکم کند و به این مناسبت آیه مزبور نازل شده و پیامبر کاهن را دعوت به اسلام کرد و او اسلام آورد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مفسران به عنوان شأن نزول داستان های دیگری که همه به یک جامع مشترک باز می گردند نقل کرده اند از آیاتی که قبل و بعد از این آیه وارد شده است به دست می آید که شأن نزول ، یک قضیه و یا چند قضیه مربوط به نزاع منافقان و مسلمانان دربارۀ مراجعه به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پذیرفتن حکم وی بوده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قرآن کریم در آیات قبل چنین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الَّذینَ آمَنُوا أَطِيعُوا اللَّهَ وَ أَطِيعُوا الرَّسُولَ وَ أُولِي الْأَمْرِ مِنكُمْ فَإِن تَنَازَعْتُمْ فِى شَيْ فَرُدّوهُ إِلَى اللّهِ وَ الرَّسُولِ إِن كُنتُمْ تُؤْمِنُونَ بِاللّهِ وَ اليَومِ الآخِرِ َذلِكَ خَيْرٌ وَ اَحْسَنُ تَأْوِيلاً اَلَمْ تَرالَى الَّذِينَ يَزْعُمُونَ أَنَّهُمْ آمَنُوا بِمَا أَنزَلَ إِلَيْكَ وَ مَا أنْزِلَ مِن قَبْلِكَ يُريدُونَ أَنْ يَتَحَاكَمُوا إِلَى الطَّاغُوتِ وَ قَدْ اُمِرُوا أَنْ يَكْفُرُوا به وَ يَرِيدُ الشَّيْطَانُ اَنْ يُضِلَّهُم ضَلالاً بَعِيداً وَ إِذا قيلَ لَهُمْ تَعَالَوا إلى ما أَنْزَلَ اللّه وَ الَى الرَّسُولِ رَأَيْتَ الْمُنافِقِينَ يَصُدُّونَ عَنكَ صُدُوداً</w:t>
      </w:r>
      <w:r>
        <w:rPr>
          <w:rFonts w:ascii="IRNazanin" w:hAnsi="IRNazanin" w:eastAsia="IRNazanin"/>
          <w:color w:val="111111"/>
          <w:sz w:val="28"/>
          <w:sz w:val="28"/>
          <w:szCs w:val="28"/>
          <w:rtl w:val="true"/>
          <w:lang w:bidi="fa-IR"/>
        </w:rPr>
        <w:t xml:space="preserve"> و بعد از آیه مورد بحث نیز این آیه مبارکه به چشم می خورد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وَ رَبِّكَ لَا يُؤْمِنُونَ حَتَّى</w:t>
      </w:r>
    </w:p>
    <w:p>
      <w:pPr>
        <w:pStyle w:val="BookText"/>
        <w:rPr/>
      </w:pPr>
      <w:r>
        <w:rPr>
          <w:rFonts w:ascii="Amiri" w:hAnsi="Amiri" w:eastAsia="Amiri" w:cs="Amiri"/>
          <w:color w:val="111111"/>
          <w:sz w:val="28"/>
          <w:sz w:val="28"/>
          <w:szCs w:val="28"/>
          <w:rtl w:val="true"/>
          <w:lang w:bidi="ar-SA"/>
        </w:rPr>
        <w:t xml:space="preserve">يُحَكِّمُوكَ فِى مَا شَجَرَ بَيْنَهُمْ ثُمَّ لَا يَجِدُوا فِي أَنفُسِهِمْ حَرَجاً مِمَّا قَضَيْتَ وَ يُسَلِّمُوا تَسليماً </w:t>
      </w:r>
      <w:r>
        <w:rPr>
          <w:rFonts w:eastAsia="Amiri" w:cs="Amiri" w:ascii="Amiri" w:hAnsi="Amiri"/>
          <w:color w:val="111111"/>
          <w:sz w:val="28"/>
          <w:szCs w:val="28"/>
          <w:rtl w:val="true"/>
          <w:lang w:bidi="ar-SA"/>
        </w:rPr>
        <w:t>.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این گونه آیات که رجوع به پیامبر را برای حل منازعات و تسلیم در برابر حکم او را واجب می شمارد و منافقان را در برابر سر پیچی از این دستور ملامت و سر زنش می کند آیه مورد بحث به طور کلی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اطاعت و فرمان بری تنها مختص این پیامبر نیست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از جانب خدا فرستاده نشده جز این که اطاعت و فرمان بری از وی لازم و واجب بوده است و چنان چه سر پیچی و نا فرمانی کرده باشند و برای رفع نزاع به مقام دیگر مراجعه کرده و یا بعد از مراجعه پیامبر حکم وی را نپذیرفته باشند بر خود ستم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منافقان بعد از این که مورد توبیخ و ملامت قرار گرفتند و پشیمان شدند طبق آیه مبارکه </w:t>
      </w:r>
      <w:r>
        <w:rPr>
          <w:rFonts w:ascii="Amiri" w:hAnsi="Amiri" w:eastAsia="Amiri" w:cs="Amiri"/>
          <w:color w:val="111111"/>
          <w:sz w:val="28"/>
          <w:sz w:val="28"/>
          <w:szCs w:val="28"/>
          <w:rtl w:val="true"/>
          <w:lang w:bidi="ar-SA"/>
        </w:rPr>
        <w:t>ثُمَّ جَاؤُكَ يَحْلِفُونَ بِاللَّهِ إِنْ أَرَدْنَا إِلاّ اِحْسَانًا وَ تُوفيقاً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سوگند یاد کردن و عذر تراشی نمودن گذاردند ، ولی قرآن کریم می گوید توبه و بازگشت از این گناه به این نیست که به نزد پیامبر بیایند و قسم بخورند و عذر بیاورند زیرا خداوند منویات آنان را می داند و به پیامبرش نیز خبر داده است در این صورت عذر خواهی فائده یی ندارد چنان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الَّذينَ يَعْلَمُ اللّهُ ما فِي قُلُوبِهِمْ فَاعْرِضْ عَنْهُمْ وَ عِظْهُمْ وَ قُلْ لَهُمْ فِي أَنْفُسِهِمْ قَولاً بليغاً</w:t>
      </w:r>
      <w:r>
        <w:rPr>
          <w:rFonts w:ascii="IRNazanin" w:hAnsi="IRNazanin" w:eastAsia="IRNazanin"/>
          <w:color w:val="111111"/>
          <w:sz w:val="28"/>
          <w:sz w:val="28"/>
          <w:szCs w:val="28"/>
          <w:rtl w:val="true"/>
          <w:lang w:bidi="fa-IR"/>
        </w:rPr>
        <w:t xml:space="preserve"> قرآن کریم راه سود مند برای توبه و بازگشت آنان را نسبت به مخالفتی که در برابر حق تعالی و مخالفتی که نسبت به پیامبر او نموده اند چنین بیان می کند که اگر آنان نزد تو بیایند و از گناه خود توبه کنند و از خدا آمرزش بخواهند و پیامبر نیز برای آنان آمرزش بخواهد همانا خداوند را در این صورت تواب و رحیم خواهند یافت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ممکن است کسی بگوید با ملاحظه زمینه آیه مبارکه و مطالعه در آیات قبل و بعد چنین احتمال می رود که استغفار پیامبر برای </w:t>
      </w:r>
    </w:p>
    <w:p>
      <w:pPr>
        <w:pStyle w:val="BookText"/>
        <w:rPr/>
      </w:pPr>
      <w:r>
        <w:rPr>
          <w:rFonts w:ascii="IRNazanin" w:hAnsi="IRNazanin" w:eastAsia="IRNazanin"/>
          <w:color w:val="111111"/>
          <w:sz w:val="28"/>
          <w:sz w:val="28"/>
          <w:szCs w:val="28"/>
          <w:rtl w:val="true"/>
          <w:lang w:bidi="fa-IR"/>
        </w:rPr>
        <w:t>آنان نشانه گذشت پیامبر از گناه و مخالفت نسبت به پیامبر می باشد و توبه و بازگشت در این گناه خاص یعنی اعراض از حکم پیامبر به این صورت تحقق پیدا می کند که آنان نزد پیامبر بیایند و پیامبر نیز برای آنان از خداوند درخواست آمرزش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نسبت آیه مورد بحث با آیاتی که استغفار را در تمام گناهان موجب آمرزش خداوند قرار می دهد مانند این آیه مبارکه که می فرمايد </w:t>
      </w:r>
      <w:r>
        <w:rPr>
          <w:rFonts w:ascii="Amiri" w:hAnsi="Amiri" w:eastAsia="Amiri" w:cs="Amiri"/>
          <w:color w:val="111111"/>
          <w:sz w:val="28"/>
          <w:sz w:val="28"/>
          <w:szCs w:val="28"/>
          <w:rtl w:val="true"/>
          <w:lang w:bidi="ar-SA"/>
        </w:rPr>
        <w:t>وَ مَنْ يَعْمَلْ سُوأً اَوْ يَظْلِمُ نَفْسَهُ ثُمَّ يَسْتَغْفِرِ اللَّهَ يَجِدِ اللّهَ غَفُوراً رَحِيماً</w:t>
      </w:r>
      <w:r>
        <w:rPr>
          <w:rStyle w:val="FootnoteAnchor"/>
          <w:rtl w:val="true"/>
        </w:rPr>
        <w:footnoteReference w:id="124"/>
      </w:r>
      <w:r>
        <w:rPr>
          <w:rFonts w:ascii="IRNazanin" w:hAnsi="IRNazanin" w:eastAsia="IRNazanin"/>
          <w:color w:val="111111"/>
          <w:sz w:val="28"/>
          <w:sz w:val="28"/>
          <w:szCs w:val="28"/>
          <w:rtl w:val="true"/>
          <w:lang w:bidi="fa-IR"/>
        </w:rPr>
        <w:t xml:space="preserve">روشن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استغفار همان توبه و بازگشت به خدا برای محو آثار گناه است و در آیه دیگر هر دو به یک دیگر عطف شده و فرموده است </w:t>
      </w:r>
      <w:r>
        <w:rPr>
          <w:rFonts w:ascii="Amiri" w:hAnsi="Amiri" w:eastAsia="Amiri" w:cs="Amiri"/>
          <w:color w:val="111111"/>
          <w:sz w:val="28"/>
          <w:sz w:val="28"/>
          <w:szCs w:val="28"/>
          <w:rtl w:val="true"/>
          <w:lang w:bidi="ar-SA"/>
        </w:rPr>
        <w:t>اَفَلَا يَتُوبُونَ إِلى اللّهِ وَ يَسْتَغْفِرُونَهُ وَ اللّهُ غَفُورٌ رَحِيمٌ</w:t>
      </w:r>
      <w:r>
        <w:rPr>
          <w:rStyle w:val="FootnoteAnchor"/>
          <w:rtl w:val="true"/>
        </w:rPr>
        <w:footnoteReference w:id="125"/>
      </w:r>
      <w:r>
        <w:rPr>
          <w:rFonts w:ascii="IRNazanin" w:hAnsi="IRNazanin" w:eastAsia="IRNazanin"/>
          <w:color w:val="111111"/>
          <w:sz w:val="28"/>
          <w:sz w:val="28"/>
          <w:szCs w:val="28"/>
          <w:rtl w:val="true"/>
          <w:lang w:bidi="fa-IR"/>
        </w:rPr>
        <w:t>آن گاه در آیه فوق اگر چه فرموده است دربارۀ گناهانی که سوء و بدی و تجاوز به دیگران است و دربارۀ گناهانی که تنها جنبه ظلم به نفس دارد استغفار موجب آمرزش است و از نظر جنبه الهی موجب آمرزش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نظر حقوق دیگران نیز باید توبه و بازگشت محقق شود و آیه مورد بحث راه توبه و بازگشت را درباره مخالفت پیامبر علاوه بر استغفار خود آنان، آمدن نزد پیغمبر و استغفار او برای آنان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آیه مبارکه مربوط به مقام شفاعت پیامبر نیست زیرا آیه در خصوص اعراض از حکم پیامبر است که جنبه هتک و اهانت نسبت به مقام پیامبر را دارد و راه توبه در این گناه خاص منحصر به همین است که رضایت پیامبر جلب شود ولی این اشکال از چند جهت قابل جواب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وجوب اطاعت پیامبر طبق آیه مباركه </w:t>
      </w:r>
      <w:r>
        <w:rPr>
          <w:rFonts w:ascii="Amiri" w:hAnsi="Amiri" w:eastAsia="Amiri" w:cs="Amiri"/>
          <w:color w:val="111111"/>
          <w:sz w:val="28"/>
          <w:sz w:val="28"/>
          <w:szCs w:val="28"/>
          <w:rtl w:val="true"/>
          <w:lang w:bidi="ar-SA"/>
        </w:rPr>
        <w:t>اَطیعُو اللّه وَ أَطيعُوا الرَّسُولَ</w:t>
      </w:r>
      <w:r>
        <w:rPr>
          <w:rStyle w:val="FootnoteAnchor"/>
          <w:rtl w:val="true"/>
        </w:rPr>
        <w:footnoteReference w:id="126"/>
      </w:r>
      <w:r>
        <w:rPr>
          <w:rFonts w:ascii="IRNazanin" w:hAnsi="IRNazanin" w:eastAsia="IRNazanin"/>
          <w:color w:val="111111"/>
          <w:sz w:val="28"/>
          <w:sz w:val="28"/>
          <w:szCs w:val="28"/>
          <w:rtl w:val="true"/>
          <w:lang w:bidi="fa-IR"/>
        </w:rPr>
        <w:t xml:space="preserve">که قبل از همین آیه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فاصله پنج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 کلی و عمومی است و مخالفت با هر دستوری از دستورات خداوند مخالفت با پیامبر و معصیت و نا فرمانی نسبت به وی شمرده می شود چنان که قرآن کریم در مورد آیات ارث نخست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يُوصِيكُمُ</w:t>
      </w:r>
    </w:p>
    <w:p>
      <w:pPr>
        <w:pStyle w:val="BookText"/>
        <w:rPr/>
      </w:pPr>
      <w:r>
        <w:rPr>
          <w:rFonts w:ascii="Amiri" w:hAnsi="Amiri" w:eastAsia="Amiri" w:cs="Amiri"/>
          <w:color w:val="111111"/>
          <w:sz w:val="28"/>
          <w:sz w:val="28"/>
          <w:szCs w:val="28"/>
          <w:rtl w:val="true"/>
          <w:lang w:bidi="ar-SA"/>
        </w:rPr>
        <w:t xml:space="preserve">اللّه فی اَولادِكُمْ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تِلْكَ حُدُودُ اللّهِ وَ مَنْ يُطِع اللّهَ وَ رَسُولَهُ يُدْخِلْهُ 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يَعْصِ اللَّهَ وَ رَسُولَهُ وَ يَتَعَدُّ حُدُودَهُ يُدْخِلَهُ ناراً خَالِداً فيها وَ لَهُ عَذَابٌ مُهينٌ</w:t>
      </w:r>
      <w:r>
        <w:rPr>
          <w:rStyle w:val="FootnoteAnchor"/>
          <w:rtl w:val="true"/>
        </w:rPr>
        <w:footnoteReference w:id="127"/>
      </w:r>
      <w:r>
        <w:rPr>
          <w:rFonts w:ascii="IRNazanin" w:hAnsi="IRNazanin" w:eastAsia="IRNazanin"/>
          <w:color w:val="111111"/>
          <w:sz w:val="28"/>
          <w:sz w:val="28"/>
          <w:szCs w:val="28"/>
          <w:rtl w:val="true"/>
          <w:lang w:bidi="fa-IR"/>
        </w:rPr>
        <w:t>در این آیات نخست قوانین ارث به عنوان وصیت و سفارش حق تعالی قلمداد شده و پس از بیان احکام آن می فرماید این حدود الهی است و کسی که از خدا و پیامبرش اطاعت نماید وارد بهشت جاودان خواهد شد و هر کس خدا و پیامبرش را نا فرمانی کند در آتش جاودانه وارد می گردد بنابراین اطاعت پیامبر به صورت حقی است عمومی و اختصاص به موارد تنازع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شأن نزول و مورد آیات اگر خاص باشد به عمومیتی که در صدر و ذیل آیه مشاهده می شود ضرری نمی رساند زیرا اول آیه فرستادن پیامبران را بطور کلی برای اطاعت و فرمان برداری از وی معرفی می نماید و در ذیل آیه هم هر گناهی را مورد تعرض قرار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آیه شریفه از گناهی که لازم است در مورد آن نزد پیامبر آیند به ظلم به نفس که زیان آن به خود انسان بازگشت می کند و موجب رنج و شکنجه و ناراحتی می گردد تعبیر شده و اختصاص به باب نزاع ها و کشمکش ها ندارد و می رساند که آیه در خصوص تضییع حق پیامبر در مورد نزاع نیست زیرا اگر در خصوص آن مورد بود و جذبه تضییع حق وی موضوعیت داشت جای این بود که روی آن نکته تکیه کند نه جنبه ظلم بر نفس</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آیه مبارکه به استغفار پیامبر برای آنان موضوعیتی داده است بنابراین بفرض این که آیه در مورد خاصی نازل شده باشد از این نکته نمی توان چشم پوشید که طلب آمرزش پیامبر و وساطت و شفاعت او در درگاه الهی در آمرزش گناه موثر است و اگر همین مقدار مقام شفاعت از آیه استفاده شود برای مدعی کافی است ممکن است منکر درباره توجیه این نکته بگوید استغفار پیامبر به عنوان نشانه رضایت وی از حقی است که از او در خصوص مورد تضییع شده و باید رضایت پیامبر در این زمینه جلب </w:t>
      </w:r>
    </w:p>
    <w:p>
      <w:pPr>
        <w:pStyle w:val="BookText"/>
        <w:rPr/>
      </w:pPr>
      <w:r>
        <w:rPr>
          <w:rFonts w:ascii="IRNazanin" w:hAnsi="IRNazanin" w:eastAsia="IRNazanin"/>
          <w:color w:val="111111"/>
          <w:sz w:val="28"/>
          <w:sz w:val="28"/>
          <w:szCs w:val="28"/>
          <w:rtl w:val="true"/>
          <w:lang w:bidi="fa-IR"/>
        </w:rPr>
        <w:t>شود وگرنه تنها طلب آمرزش وی از خدا سودی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پاسخ آن باید گفت این مطلب خود خلاف ظاهری است که باید منکر متحمل آن بشود ظاهر آیه این است که طلب آمرزش پیامبر خود بخود موضوعیت و تاثیر دارد ولی منکر باید بگوید استغفار پیامبر چون نشانه رضایت اوست موثر است و اگر حکایت از رضایت وی نکند تاثیری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علاوه بر این که اگر استغفار پیامبر برای حقی است که از او ضایع شده چرا خداوندی که خالق و آفریننده، هر گونه سخن است و می تواند بجای این که بگوید </w:t>
      </w:r>
      <w:r>
        <w:rPr>
          <w:rFonts w:ascii="Amiri" w:hAnsi="Amiri" w:eastAsia="Amiri" w:cs="Amiri"/>
          <w:color w:val="111111"/>
          <w:sz w:val="28"/>
          <w:sz w:val="28"/>
          <w:szCs w:val="28"/>
          <w:rtl w:val="true"/>
          <w:lang w:bidi="ar-SA"/>
        </w:rPr>
        <w:t>وَ اسْتَغَفَرُوا الرَّسُولَ تعبير وَ اسْتَغْفَرَ لَهُمُ الرَّسُولُ</w:t>
      </w:r>
      <w:r>
        <w:rPr>
          <w:rFonts w:ascii="IRNazanin" w:hAnsi="IRNazanin" w:eastAsia="IRNazanin"/>
          <w:color w:val="111111"/>
          <w:sz w:val="28"/>
          <w:sz w:val="28"/>
          <w:szCs w:val="28"/>
          <w:rtl w:val="true"/>
          <w:lang w:bidi="fa-IR"/>
        </w:rPr>
        <w:t xml:space="preserve"> را بکار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اضافه بر این که تنها جملۀ </w:t>
      </w:r>
      <w:r>
        <w:rPr>
          <w:rFonts w:ascii="Amiri" w:hAnsi="Amiri" w:eastAsia="Amiri" w:cs="Amiri"/>
          <w:color w:val="111111"/>
          <w:sz w:val="28"/>
          <w:sz w:val="28"/>
          <w:szCs w:val="28"/>
          <w:rtl w:val="true"/>
          <w:lang w:bidi="ar-SA"/>
        </w:rPr>
        <w:t>جاؤُكَ فَاسْتَغْفَرُوا اللّهَ</w:t>
      </w:r>
      <w:r>
        <w:rPr>
          <w:rFonts w:ascii="IRNazanin" w:hAnsi="IRNazanin" w:eastAsia="IRNazanin"/>
          <w:color w:val="111111"/>
          <w:sz w:val="28"/>
          <w:sz w:val="28"/>
          <w:szCs w:val="28"/>
          <w:rtl w:val="true"/>
          <w:lang w:bidi="fa-IR"/>
        </w:rPr>
        <w:t xml:space="preserve"> برای فهماندن این مقصد کافی بود آمدن نزد پیامبر و استغفار کردن بزرگ ترین نشانه خضوع و تسلیم در برابر پیامبر و عذر خواهی از عمل انجام شده است و اگر آمرزش الهی در این صورت باز متوقف بر احراز رضایت 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پیامبری که </w:t>
      </w:r>
      <w:r>
        <w:rPr>
          <w:rFonts w:ascii="Amiri" w:hAnsi="Amiri" w:eastAsia="Amiri" w:cs="Amiri"/>
          <w:color w:val="111111"/>
          <w:sz w:val="28"/>
          <w:sz w:val="28"/>
          <w:szCs w:val="28"/>
          <w:rtl w:val="true"/>
          <w:lang w:bidi="ar-SA"/>
        </w:rPr>
        <w:t>رَحْمَةٌ لِلعالَمین</w:t>
      </w:r>
      <w:r>
        <w:rPr>
          <w:rFonts w:ascii="IRNazanin" w:hAnsi="IRNazanin" w:eastAsia="IRNazanin"/>
          <w:color w:val="111111"/>
          <w:sz w:val="28"/>
          <w:sz w:val="28"/>
          <w:szCs w:val="28"/>
          <w:rtl w:val="true"/>
          <w:lang w:bidi="fa-IR"/>
        </w:rPr>
        <w:t xml:space="preserve"> است مسلما با باز گشت و توبه آنان باز می گردد و اگر پیامبر بعد از این که آنان به عنوان عذر خواهی و تسلیم نزد وی آمده اند از آنان باز راضی نشده باشد و از حق خود صرف نظر نکرده باشد استغفار و دلیل بر گذشت او از حق خود نیست زیرا ممکن است که درخواست پیامبر فقط راجع به جنبه حق الهی باشد و اما نسبت به حق خود هم چنان راضی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می توان گفت ظاهر آیه مبارکه این است که شفاعت پیامبر خواه نا خواه در رفع گناه موثر است تنها شبهه ای که ممکن است در این جا به نظر آید این است که در این آیه استغفار خود آنان به تنهایی نمی تواند گناه آنان را بر طرف نماید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که قرآن کریم طبق این آیه مباركه </w:t>
      </w:r>
      <w:r>
        <w:rPr>
          <w:rFonts w:ascii="Amiri" w:hAnsi="Amiri" w:eastAsia="Amiri" w:cs="Amiri"/>
          <w:color w:val="111111"/>
          <w:sz w:val="28"/>
          <w:sz w:val="28"/>
          <w:szCs w:val="28"/>
          <w:rtl w:val="true"/>
          <w:lang w:bidi="ar-SA"/>
        </w:rPr>
        <w:t>وَ مَنْ يَعْمَلْ سُوءاً اَوْ يَظْلِمُ</w:t>
      </w:r>
      <w:bookmarkStart w:id="148" w:name="pg10903_80646"/>
    </w:p>
    <w:p>
      <w:pPr>
        <w:pStyle w:val="BookText"/>
        <w:rPr/>
      </w:pPr>
      <w:bookmarkEnd w:id="148"/>
      <w:r>
        <w:rPr>
          <w:rFonts w:ascii="Amiri" w:hAnsi="Amiri" w:eastAsia="Amiri" w:cs="Amiri"/>
          <w:color w:val="111111"/>
          <w:sz w:val="28"/>
          <w:sz w:val="28"/>
          <w:szCs w:val="28"/>
          <w:rtl w:val="true"/>
          <w:lang w:bidi="ar-SA"/>
        </w:rPr>
        <w:t>نفْسَهُ ثُمَّ يَسْتَغْفِرِ اللَّهَ يَجِدِ اللّهَ غَفُوراً رَحِيماً</w:t>
      </w:r>
      <w:r>
        <w:rPr>
          <w:rFonts w:ascii="IRNazanin" w:hAnsi="IRNazanin" w:eastAsia="IRNazanin"/>
          <w:color w:val="111111"/>
          <w:sz w:val="28"/>
          <w:sz w:val="28"/>
          <w:szCs w:val="28"/>
          <w:rtl w:val="true"/>
          <w:lang w:bidi="fa-IR"/>
        </w:rPr>
        <w:t xml:space="preserve"> استغفار تمام موثر برای رفع گناه شمرده شده و پس از آن نیازی به شفاعت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این ایراد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آیاتی است که باب توبه را به روی بندگان باز می کند و استغفار بدون تو به معنی ندارد و توبه به مقتضای آیاتی که درباره آن وارد شده است شرایطی دارد که در آیات مربوط به توبه بیان شده است و از آن جا به دست می آید که تنها استغفار نمی تواند تمام موثر برای رفع گناه باشد و خداوند چنان که در آیه توبه بر خود بازگشت را حتم و لازم نموده به صرف استغفار مغفرت را بر خود لازم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قیود و شرایطی بر این آیه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آیه مورد بحث منافات با آیات دیگر ندارد و دلالت بر مفید بودن شفاعت می کند</w:t>
      </w:r>
      <w:r>
        <w:rPr>
          <w:rFonts w:eastAsia="IRNazanin" w:cs="IRNazanin"/>
          <w:color w:val="111111"/>
          <w:sz w:val="28"/>
          <w:szCs w:val="28"/>
          <w:rtl w:val="true"/>
          <w:lang w:bidi="fa-IR"/>
        </w:rPr>
        <w:t>.</w:t>
      </w:r>
    </w:p>
    <w:p>
      <w:pPr>
        <w:pStyle w:val="Heading3"/>
        <w:numPr>
          <w:ilvl w:val="2"/>
          <w:numId w:val="1"/>
        </w:numPr>
        <w:rPr/>
      </w:pPr>
      <w:bookmarkStart w:id="149" w:name="__RefHeading___Toc2105561_2870459653"/>
      <w:bookmarkStart w:id="150" w:name="_Toc50"/>
      <w:bookmarkEnd w:id="149"/>
      <w:r>
        <w:rPr>
          <w:rtl w:val="true"/>
        </w:rPr>
        <w:t xml:space="preserve">قسمتی دیگر از آیات شفاعت پیامبر اسلام </w:t>
      </w:r>
      <w:r>
        <w:rPr>
          <w:rtl w:val="true"/>
        </w:rPr>
        <w:t>[</w:t>
      </w:r>
      <w:r>
        <w:rPr>
          <w:rtl w:val="true"/>
        </w:rPr>
        <w:t>صلی اللّه علیه و آله و سلم</w:t>
      </w:r>
      <w:r>
        <w:rPr>
          <w:rtl w:val="true"/>
        </w:rPr>
        <w:t>]</w:t>
      </w:r>
      <w:bookmarkEnd w:id="150"/>
    </w:p>
    <w:p>
      <w:pPr>
        <w:pStyle w:val="BookText"/>
        <w:rPr/>
      </w:pPr>
      <w:r>
        <w:rPr>
          <w:rFonts w:ascii="IRNazanin" w:hAnsi="IRNazanin" w:eastAsia="IRNazanin"/>
          <w:color w:val="111111"/>
          <w:sz w:val="28"/>
          <w:sz w:val="28"/>
          <w:szCs w:val="28"/>
          <w:rtl w:val="true"/>
          <w:lang w:bidi="fa-IR"/>
        </w:rPr>
        <w:t>آیاتی که حقیقت شفاعت پیامبر را اثبات می کند انحصار به آیات گذشته ندارد بلکه آیات فراوانی می توان برای آن شمرد که ذیلا قسمتی از آن ها درج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فَاعْلَمْ أَنَّهُ لا إِلَهَ إِلَّا اللّهُ وَ اسْتَغْفِرْ لِذَنْبِكَ وَ لِلْمُؤْمِنِينَ وَ الْمُؤْمِنَاتِ وَ اللّهُ يَعْلَمُ مُتَعَلَّبَكُمْ وَ مَثواكُمْ</w:t>
      </w:r>
      <w:r>
        <w:rPr>
          <w:rStyle w:val="FootnoteAnchor"/>
          <w:rtl w:val="true"/>
        </w:rPr>
        <w:footnoteReference w:id="12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فَبِمَا رَحْمَةٍ مِنَ اللّهِ لِنْتَ لَهُمْ وَ لَوْ كُنْتَ فَظًّاً غَلِيظَ القَلبِ لَانْفِضُوا مِن حَولِكَ فَاعْفُ عَنْهُم وَ اسْتَغْفِرْ لَهُم وَ شَاوِرْهُمْ فِى الأَمْرِ فَا ذَا عَزَمْتَ فَتَوَكَّلْ عَلَى اللّهِ اِنَّ اللّهَ يُحِبُّ الْمُتَوَكَّلِينَ</w:t>
      </w:r>
      <w:r>
        <w:rPr>
          <w:rStyle w:val="FootnoteAnchor"/>
          <w:rtl w:val="true"/>
        </w:rPr>
        <w:footnoteReference w:id="12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إِذَا قَبلَ لَهُمْ تَعَالَوْا يَسْتَغْفِرُ لَكُمْ رَسُولُ اللّهِ لَوُّوا رُؤُسَهُم وَ رَأَيْتَهُمْ يَصُدّونَ وَ هُمْ مُسْتَكْبِرُونَ</w:t>
      </w:r>
      <w:r>
        <w:rPr>
          <w:rStyle w:val="FootnoteAnchor"/>
          <w:rtl w:val="true"/>
        </w:rPr>
        <w:footnoteReference w:id="130"/>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اخْفِضْ لَهُمَا جَنَاحَ الذُّلِّ مِنَ الرَّحْمَةِ وَ قُلْ رَبِّ ارْحَمْهُمَا كَما</w:t>
      </w:r>
      <w:bookmarkStart w:id="151" w:name="pg10903_80648"/>
    </w:p>
    <w:p>
      <w:pPr>
        <w:pStyle w:val="BookText"/>
        <w:rPr/>
      </w:pPr>
      <w:bookmarkEnd w:id="151"/>
      <w:r>
        <w:rPr>
          <w:rFonts w:ascii="Amiri" w:hAnsi="Amiri" w:eastAsia="Amiri" w:cs="Amiri"/>
          <w:color w:val="111111"/>
          <w:sz w:val="28"/>
          <w:sz w:val="28"/>
          <w:szCs w:val="28"/>
          <w:rtl w:val="true"/>
          <w:lang w:bidi="ar-SA"/>
        </w:rPr>
        <w:t>رَبَّياني صَغيراً</w:t>
      </w:r>
      <w:r>
        <w:rPr>
          <w:rStyle w:val="FootnoteAnchor"/>
          <w:rtl w:val="true"/>
        </w:rPr>
        <w:footnoteReference w:id="131"/>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خُذْ مِنْ اَمْوَالِهِمْ صَدَقَةً تُطَهِّرُهُمْ وَ تُزَكِّيهِمْ بِها وَ صَلِّ عَلَيْهِم اِنَّ صَلونَكَ سَكَنُ لَهُم وَ اللّهُ سَمِيعٌ عَلِيمٌ</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در این آیات پیامبر ماموریت پیدا می کند که برای دیگران درخواست مغفرت و رحمت نماید و امکان ندارد که خداوند پیامبرش را برای این سئوال دستور بدهد و در عین حال درخواست او را رد کند و جواب مثبت به وی ندهد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گونه آیات اگر چه واژه شفاعت به کار برده نشده ولی حقیقت آن که درخواست رحمت و مغفرت و توسط در این کار است به روشنی وجود دارد </w:t>
      </w:r>
      <w:r>
        <w:rPr>
          <w:rFonts w:eastAsia="IRNazanin" w:cs="IRNazanin"/>
          <w:color w:val="111111"/>
          <w:sz w:val="28"/>
          <w:szCs w:val="28"/>
          <w:rtl w:val="true"/>
          <w:lang w:bidi="fa-IR"/>
        </w:rPr>
        <w:t>.</w:t>
      </w:r>
    </w:p>
    <w:p>
      <w:pPr>
        <w:pStyle w:val="Heading3"/>
        <w:numPr>
          <w:ilvl w:val="2"/>
          <w:numId w:val="1"/>
        </w:numPr>
        <w:rPr/>
      </w:pPr>
      <w:bookmarkStart w:id="152" w:name="__RefHeading___Toc2105563_2870459653"/>
      <w:bookmarkStart w:id="153" w:name="_Toc51"/>
      <w:bookmarkEnd w:id="152"/>
      <w:r>
        <w:rPr>
          <w:rtl w:val="true"/>
        </w:rPr>
        <w:t xml:space="preserve">شفاعت پیامبر اسلام </w:t>
      </w:r>
      <w:r>
        <w:rPr>
          <w:rtl w:val="true"/>
        </w:rPr>
        <w:t>[</w:t>
      </w:r>
      <w:r>
        <w:rPr>
          <w:rtl w:val="true"/>
        </w:rPr>
        <w:t>صلی اللّه علیه و آله و سلم</w:t>
      </w:r>
      <w:r>
        <w:rPr>
          <w:rtl w:val="true"/>
        </w:rPr>
        <w:t xml:space="preserve">] </w:t>
      </w:r>
      <w:r>
        <w:rPr>
          <w:rtl w:val="true"/>
        </w:rPr>
        <w:t>در احادیث</w:t>
      </w:r>
      <w:bookmarkEnd w:id="153"/>
    </w:p>
    <w:p>
      <w:pPr>
        <w:pStyle w:val="BookText"/>
        <w:rPr/>
      </w:pPr>
      <w:r>
        <w:rPr>
          <w:rFonts w:ascii="IRNazanin" w:hAnsi="IRNazanin" w:eastAsia="IRNazanin"/>
          <w:color w:val="111111"/>
          <w:sz w:val="28"/>
          <w:sz w:val="28"/>
          <w:szCs w:val="28"/>
          <w:rtl w:val="true"/>
          <w:lang w:bidi="fa-IR"/>
        </w:rPr>
        <w:t xml:space="preserve">احادیثی که دربارۀ شفاعت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متواتر است </w:t>
      </w:r>
      <w:r>
        <w:rPr>
          <w:rStyle w:val="FootnoteAnchor"/>
          <w:rtl w:val="true"/>
        </w:rPr>
        <w:footnoteReference w:id="133"/>
      </w:r>
      <w:r>
        <w:rPr>
          <w:rFonts w:ascii="IRNazanin" w:hAnsi="IRNazanin" w:eastAsia="IRNazanin"/>
          <w:color w:val="111111"/>
          <w:sz w:val="28"/>
          <w:sz w:val="28"/>
          <w:szCs w:val="28"/>
          <w:rtl w:val="true"/>
          <w:lang w:bidi="fa-IR"/>
        </w:rPr>
        <w:t xml:space="preserve">و برای این که تواتر برای خواننده نیز ثابت شود بخش مهمی از روایات را می آوریم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آوری این نکته لازم است که برخی احادیث گر چه از نظر محتوی و مضمون با احادیث دیگر شبیه می باشند ولی چون در تواتر نظر به تعدد روایات است چنان چه راوی آن از امام یا پیامبر متعدد باشد آن احادیث را متعدد به حساب آورده ذکر می 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معروفی که مورد قبول فریقین است در این حدیث پیامبر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اِدَّخَرْتُ شَفَاعَبَى لِاَهْلِ الكَبَائِرِ مِنْ أُمَّتَى</w:t>
      </w:r>
      <w:r>
        <w:rPr>
          <w:rStyle w:val="FootnoteAnchor"/>
          <w:rtl w:val="true"/>
        </w:rPr>
        <w:footnoteReference w:id="134"/>
      </w:r>
      <w:r>
        <w:rPr>
          <w:rFonts w:ascii="IRNazanin" w:hAnsi="IRNazanin" w:eastAsia="IRNazanin"/>
          <w:color w:val="111111"/>
          <w:sz w:val="28"/>
          <w:sz w:val="28"/>
          <w:szCs w:val="28"/>
          <w:rtl w:val="true"/>
          <w:lang w:bidi="fa-IR"/>
        </w:rPr>
        <w:t xml:space="preserve">شفاعت خود را برای گناه کاران امتم که مرتکب گناهان کبیره شده باشند ذخیره کرده ام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نقل شیعه و سنی از پیامبر اسلام روایت شده است </w:t>
      </w:r>
      <w:r>
        <w:rPr>
          <w:rFonts w:ascii="Amiri" w:hAnsi="Amiri" w:eastAsia="Amiri" w:cs="Amiri"/>
          <w:color w:val="111111"/>
          <w:sz w:val="28"/>
          <w:sz w:val="28"/>
          <w:szCs w:val="28"/>
          <w:rtl w:val="true"/>
          <w:lang w:bidi="ar-SA"/>
        </w:rPr>
        <w:t>اِنّی</w:t>
      </w:r>
      <w:bookmarkStart w:id="154" w:name="pg10903_80649"/>
    </w:p>
    <w:p>
      <w:pPr>
        <w:pStyle w:val="BookText"/>
        <w:rPr/>
      </w:pPr>
      <w:bookmarkEnd w:id="154"/>
      <w:r>
        <w:rPr>
          <w:rFonts w:ascii="Amiri" w:hAnsi="Amiri" w:eastAsia="Amiri" w:cs="Amiri"/>
          <w:color w:val="111111"/>
          <w:sz w:val="28"/>
          <w:sz w:val="28"/>
          <w:szCs w:val="28"/>
          <w:rtl w:val="true"/>
          <w:lang w:bidi="ar-SA"/>
        </w:rPr>
        <w:t>اَشْفَعُ يَوْمَ الْقِيَامَةِ فَأَشَفَعُ وَ يَشْفَعُ عَلِيٌّ فَيُتَفَعُ وَ يَشْفَعُ اَهْلُ بَيْتِي فَيُتَقَعُونَ وَ إِنَّ أَدْنَى الْمُؤْمِنِينَ شَفَاعَةً لِيَشْفَعُ فِى اَرْبَعينَ مِنْ اِخْوَانِهِ كُلَّ قَدِ اسْتَوْجَبَ النّارَ</w:t>
      </w:r>
      <w:r>
        <w:rPr>
          <w:rStyle w:val="FootnoteAnchor"/>
          <w:rtl w:val="true"/>
        </w:rPr>
        <w:footnoteReference w:id="135"/>
      </w:r>
      <w:r>
        <w:rPr>
          <w:rFonts w:ascii="IRNazanin" w:hAnsi="IRNazanin" w:eastAsia="IRNazanin"/>
          <w:color w:val="111111"/>
          <w:sz w:val="28"/>
          <w:sz w:val="28"/>
          <w:szCs w:val="28"/>
          <w:rtl w:val="true"/>
          <w:lang w:bidi="fa-IR"/>
        </w:rPr>
        <w:t xml:space="preserve">همانا من شفاعت می کنم روز قیامت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می کند و اهل بيت من شفاعت می کنند و شفاعت شان پذیرفته می شود و کم ترین مومنان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تعداد شفاعت شدگان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چهل نفر از برادرانی که مستوجب آتش گردیده اند شفاعت خواهند نمود </w:t>
      </w:r>
      <w:r>
        <w:rPr>
          <w:rFonts w:eastAsia="IRNazanin" w:cs="IRNazanin"/>
          <w:color w:val="111111"/>
          <w:sz w:val="28"/>
          <w:szCs w:val="28"/>
          <w:rtl w:val="true"/>
          <w:lang w:bidi="fa-IR"/>
        </w:rPr>
        <w:t>.</w:t>
      </w:r>
    </w:p>
    <w:p>
      <w:pPr>
        <w:pStyle w:val="Heading3"/>
        <w:numPr>
          <w:ilvl w:val="2"/>
          <w:numId w:val="1"/>
        </w:numPr>
        <w:rPr/>
      </w:pPr>
      <w:bookmarkStart w:id="155" w:name="__RefHeading___Toc2105565_2870459653"/>
      <w:bookmarkStart w:id="156" w:name="_Toc52"/>
      <w:bookmarkEnd w:id="155"/>
      <w:r>
        <w:rPr>
          <w:rtl w:val="true"/>
        </w:rPr>
        <w:t>احادیث شیعه درباره شفاعت پیامبر</w:t>
      </w:r>
      <w:bookmarkEnd w:id="156"/>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ابوذر غفاری و سلمان فارسی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اند که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أَعْطَانِي مَسْأَلَةٌ فَادَّ خَرْتُ مَسْأَلَتِى لِشَفاعَة الْمُؤْمِنِينَ مِن أُمَّتَى يَوْمَ الْقِيَامَةِ فَفَعَلَ ذَلِكَ</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خداوند به من یک درخواست بر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مستجاب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آن را برای شفاعت افراد با ایمان امتم در روز قیامت نگاه داشتم ، خدای متعال هم پذیرفت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اَلشُّفَعاءُ خَمْسَةٌ الْقُرْآنُ وَ الرَّحِمُ وَ الأَمَانَة وَ نَبِيُّكُمْ وَ اَهْلُ بَيْتِ نَبِيِّكُمْ</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شفاعت کنندگان پنج تایند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خویشاوندان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امانت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پیامبر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ثَلَاثَهُ يَشْفَعُونَ اللّهَ عَزَّوَجَلَّ فَيُشفَعُونَ الْاَ نْبِيَاءُ ثُمَّ الْعَلَمَاء ثُمَّ الشُّهَدَاءُ</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سه دسته هستند که در پیش گاه خداوند شفاعت می کنند و شفاعت آنان پذیرفته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 مندان دینی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شهدای راه خدا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رَسُولُ اللّهِ</w:t>
      </w:r>
    </w:p>
    <w:p>
      <w:pPr>
        <w:pStyle w:val="BookText"/>
        <w:rPr/>
      </w:pPr>
      <w:r>
        <w:rPr>
          <w:rFonts w:ascii="Amiri" w:hAnsi="Amiri" w:eastAsia="Amiri" w:cs="Amiri"/>
          <w:color w:val="111111"/>
          <w:sz w:val="28"/>
          <w:sz w:val="28"/>
          <w:szCs w:val="28"/>
          <w:rtl w:val="true"/>
          <w:lang w:bidi="ar-SA"/>
        </w:rPr>
        <w:t>إذا قُمْتُ المَقَامَ المَحْمُود تَشفَعتُ فِى أَصْحَابِ الْكَبَائِرِ مِنْ أُمَّتِي فَيُشَفّعُنَيَ اللّهُ فيهِم وَ اللّهِ لا تَشَفَّعتُ فيمَن آذى ذُرِّيَّتي</w:t>
      </w:r>
      <w:r>
        <w:rPr>
          <w:rStyle w:val="FootnoteAnchor"/>
          <w:rtl w:val="true"/>
        </w:rPr>
        <w:footnoteReference w:id="139"/>
      </w:r>
      <w:r>
        <w:rPr>
          <w:rFonts w:ascii="IRNazanin" w:hAnsi="IRNazanin" w:eastAsia="IRNazanin"/>
          <w:color w:val="111111"/>
          <w:sz w:val="28"/>
          <w:sz w:val="28"/>
          <w:szCs w:val="28"/>
          <w:rtl w:val="true"/>
          <w:lang w:bidi="fa-IR"/>
        </w:rPr>
        <w:t xml:space="preserve">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در مقام 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شفاعت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گیرم برای آن افراد از امتم که مرتکب گناهان کبیره شده اند شفاعت می کنم و خدای متعال شفاعتم را دربارۀ آنان می پذیرد به خدا سوگند برای کسانی که ذریه و فرزندانم را آزار کرده اند شفاعت نخواهم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 جَعْفَرِ بْنِ مُحَمَّدٍ عَنْ أَبِيهِ عَلَيْهِمَا السّلامُ عَن جابربن عَبْدِ اللَّهِ الْأَنْصَارِي عَنْ عَلَى بْنِ أَبِي طَالِب عَلَيْهِ السّلامُ قَالَ قَالَت فَاطِمَةَ لِرَسُولِ اللّهِ صَلَّى اللّهُ عَلَيْهِ وَ آلِهِ يَا أَبَنَاهُ اَيْنَ الْقَاكَ يَوْمَ الْمُوقِفِ الْمُوقِفِ الأَعْظَم وَ يَوْمَ الاَهْوالِ وَ يَوْمَ الفَزَعِ الأكْبَرِ ؟ قَالَ يا فَاطِمَةُ عِندَ بَابِ الْجَنَّةِ وَ مَعِى لِواءُ الْحَمْدِ وَ اَنَا الشَّفيعُ لِأُمتَّى إِلَى 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يَا أَبَتاهُ ، إِنْ لَمْ اَلْقِكَ هُناكَ؟ قَالَ الْقَيْنِى عَلَى الْحَوضِ وَ انَا اسْقىِ أُمَّتى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يَا أَبَتَاهُ ، إِنْ لَمْ اَلْقِكَ هُنَاكَ ؟ قَالَ الْقَيْنِى عَلَى الصِّرَاطِ وَ أَنَا قَائِمُ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سَلّم أُمَّتى قالَتْ فَاِن لَمُ اَلْقِكَ هُنَاكَ ؟ قَالَ الْقَيْنِي وَ اَنَا عِنْدَ الميزانِ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سَلّمْ أمَّتى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الْقِكَ هُناكَ ؟ قَالَ الْغَيِّنِى عَلى شَفيرِ جَهَنَّمَ امْنَعُ شَرِّرَ ها وَ لَهَبَهَا عَن أُمَتَى فَاسْتَبْشَرَتْ فَاطِمَةُ بِذَلِكَ صَلَّى اللّهُ عَلَيْها وَ عَلَى اَبيها وَ بَعْلِها وَبَنيها</w:t>
      </w:r>
      <w:r>
        <w:rPr>
          <w:rStyle w:val="FootnoteAnchor"/>
          <w:rtl w:val="true"/>
        </w:rPr>
        <w:footnoteReference w:id="140"/>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جابر بن عبد اللّه انصاری از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فرمود فاطمه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پدرم، روز بزرگ ترین موقف و روز ترس ها و ترس بزرگ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کجا ببینم؟ فرمود فاطمه ام ، نزد بهشت در حالی که لوای حمد با من باشد و من در برابر پروردگارم شفیع امتم خواهم بود گفت پدر جان اگر ترا آن جا ندیدم؟ فرمود مرا بر حوض ملاقات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امتم را سیراب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پدرم اگر آن جا ندیدم؟ فرمود مرا بر صراط </w:t>
      </w:r>
    </w:p>
    <w:p>
      <w:pPr>
        <w:pStyle w:val="BookText"/>
        <w:rPr/>
      </w:pPr>
      <w:r>
        <w:rPr>
          <w:rFonts w:ascii="IRNazanin" w:hAnsi="IRNazanin" w:eastAsia="IRNazanin"/>
          <w:color w:val="111111"/>
          <w:sz w:val="28"/>
          <w:sz w:val="28"/>
          <w:szCs w:val="28"/>
          <w:rtl w:val="true"/>
          <w:lang w:bidi="fa-IR"/>
        </w:rPr>
        <w:t xml:space="preserve">ملاقات کن در حالی که ایستاده ام و می گویم پروردگارا ، امتم را نجات بخش، گفت اگر آن جا ندیدم؟ فرمود نزد میزان مرا ملاقات کن که می گویم پروردگارا ، امتم را نجات بخش، گفت اگر آن جا ندیدم؟ فرمود نزد میزان مرا ملاقات کن که می گویم خدا، امتم را نجات ده گفت اگر ندیدم؟ فرمود در کنار جهنم در حالی که شراره و زبانه های جهنم را از امتم دور می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أَبِي الْحَسَنِ الْعَسْكَرِى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امير المُؤْمِنِينَ عَلَيْهِ السَّلَامُ سَمِعْتُ النَّبِيَّ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حُشِرَ النّاسُ یَومَ الْقِيَامَةِ نَادَى مُنَادِيًا رَسُولَ اللّهِ اِنَّ اللّهَ جَلَ اسْمُهُ قَدْ أَمْكَنَكَ مِنْ مُجازاة مُحِبّيكَ وَ مُحبّى اَهلِ بَيتِكَ الْمُوَالِينَ لَهُمُ فيكَ وَ الْمُعادِينَ لَهُم فيكَ فَكَافِهِم بِمَا شِيْتَ فَأَقُولُ يَا رَتِ الْجَنَّةُ فَا بَوؤُهُمْ مِنْهَا حَيْثُ شِئْتُ فَذَلِكَ المَقَامُ المَحْمُودُ الَّذي وُعِدْتُ بِه</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از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که امیر 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از پیامبر شنیدم که می فرمود وقتی مردم روز قیامت محشور شوند منادی ندا می کند یا رسول اللّه خداوند ترا از پاداش دوستانت و دوستان اهل بیتت که آنان را بخاطر تو دوست داشته و به خاطر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دشمنان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کرده اند متمکن ساخته است آنان را به آن چه می خواهی پاداش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 پروردگارا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در بهشت هر جا بخواهم جای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مقام محمودی که وعده داده شدم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پیامبر اسلام در پاسخ سئوالاتی که بعضی از یهود از آن حضرت نمودند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اَمّا شَفاعَتی فَفِى اَصْحَابِ الكَبائِرِ مَا خَلا أَهْلَ الشِّرْكِ وَ الظُّلْمِ</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اما شفاعت من دربارۀ کسانی است که مرتکب گناهان کبیره شده باشند جز کسانی که بخدا شرک آورده و ستم کار باشند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ابا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هنگام خروج از </w:t>
      </w:r>
    </w:p>
    <w:p>
      <w:pPr>
        <w:pStyle w:val="BookText"/>
        <w:rPr/>
      </w:pPr>
      <w:r>
        <w:rPr>
          <w:rFonts w:ascii="IRNazanin" w:hAnsi="IRNazanin" w:eastAsia="IRNazanin"/>
          <w:color w:val="111111"/>
          <w:sz w:val="28"/>
          <w:sz w:val="28"/>
          <w:szCs w:val="28"/>
          <w:rtl w:val="true"/>
          <w:lang w:bidi="fa-IR"/>
        </w:rPr>
        <w:t>مدینه دربارۀ شهادت خویش در کربلا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در خواب به من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حَبيبي يا حُسَيْنُ كَانَي أَراكَ عَنْ قَريب مُرَمَّلًا بِدِمَائِكَ مَدْبُوحاً بِأَرْضِ كَرْبَلأَ عَلى أَيدى عِصابَةٍ مِنْ أُمَّتى وَ اَنْتَ مَعَ ذَلِكَ عَطَشَانُ لا تُسْقَى وَ ظَمَآنُ لا تُروى وَ هُمْ مَعَ ذَلِكَ يَرْجُونَ شَفاعَتى لا اَنا لَهُمُ اللّهُ شَفاعَتى يَوْمَ الْقِيَامَةِ</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فرزند عزیزم حسین، گویا ترا می بینم به همین زودی به خون خود آغشته شوی و در زمین کربلا با لب تشنه به دست گروهی از امت من کشته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این اعمال شان باز امید به شفاعت من دارند ؟ خداوند شفاعت مرا نصیب ایشان نخواهد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رَسُولُ اللّهِ صَلَّى اللّهُ عَلَيْهِ وَ آلِهِ لَوقَدْ قُلْتُ الْمَقَامَ الْمَحْمُودَ لَشَفَّعتُ فِي أَبِي وَ أُمِّي وَ عَمِّي وَ اَخٍ كَانَ لى فِي الْجَاهِلِيَّةِ</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اگر در مقام محمود قرار گیرم دربارۀ پدر و مادر و عمویم و برادرم که در جاهلیت بود شفاعت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امام سجاد علیه السلام در برخی دعا های صحیفه نقل شده است </w:t>
      </w:r>
      <w:r>
        <w:rPr>
          <w:rFonts w:ascii="Amiri" w:hAnsi="Amiri" w:eastAsia="Amiri" w:cs="Amiri"/>
          <w:color w:val="111111"/>
          <w:sz w:val="28"/>
          <w:sz w:val="28"/>
          <w:szCs w:val="28"/>
          <w:rtl w:val="true"/>
          <w:lang w:bidi="ar-SA"/>
        </w:rPr>
        <w:t>اَللّهُمَّ صَلِّ عَلَى مُحَمَّدٍ وَ آلِ مُحَمَّدٍ وَ شَرِفْ بُنْيَانَهُ وَ عَظِّمٌ بُرْهَانَهُ وَ ثَقِّل میزانَهُ وَ تَقَبَّلَ شَفَاعَتَهُ</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خداوندا بر محمد و آل او درود فرست و اساس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بلند مرتبه و دلیل و برهان او را بزرگ تر و میزان وی را وزین تر قرار بده و شفاعت او را بپذیر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نیز از آن گرامی در دعای دیگر چنین نقل شده است </w:t>
      </w:r>
      <w:r>
        <w:rPr>
          <w:rFonts w:ascii="Amiri" w:hAnsi="Amiri" w:eastAsia="Amiri" w:cs="Amiri"/>
          <w:color w:val="111111"/>
          <w:sz w:val="28"/>
          <w:sz w:val="28"/>
          <w:szCs w:val="28"/>
          <w:rtl w:val="true"/>
          <w:lang w:bidi="ar-SA"/>
        </w:rPr>
        <w:t>يَا مَنْ لا يُحْفِيهِ سَائِلُ وَلا يَنْقُصُهُ نائِلُ فَإِنِّى لَمْ آتِكَ ثِقَةً مِنّى بِعَمَلٍ صَالِحٍ قَدَّمْتُهُ شَفَاعَةِ مَخْلُوقِ رَجَوْتُهُ إِلَّا شَفَاعَةِ مُحَمَّدٍ وَ اَهْلِ بَيْتِهِ عَلَيْهِ وَ عَلَيْهِم سَلامُكَ</w:t>
      </w:r>
      <w:r>
        <w:rPr>
          <w:rStyle w:val="FootnoteAnchor"/>
          <w:rtl w:val="true"/>
        </w:rPr>
        <w:footnoteReference w:id="146"/>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کسی که هیچ درخواست کننده یی او را مجبور نمی سازد و هیچ </w:t>
      </w:r>
    </w:p>
    <w:p>
      <w:pPr>
        <w:pStyle w:val="BookText"/>
        <w:rPr/>
      </w:pPr>
      <w:r>
        <w:rPr>
          <w:rFonts w:ascii="IRNazanin" w:hAnsi="IRNazanin" w:eastAsia="IRNazanin"/>
          <w:color w:val="111111"/>
          <w:sz w:val="28"/>
          <w:sz w:val="28"/>
          <w:szCs w:val="28"/>
          <w:rtl w:val="true"/>
          <w:lang w:bidi="fa-IR"/>
        </w:rPr>
        <w:t>دریابندۀ حاجتی از خزانه او کم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که نزد تو آمدم تکیه به عمل شایسته یی که پیش فرستاده باشم ندارم و به شفاعت کسی جز شفاعت محمد و خاندان او که بر او و برای شان باد سلام تو امید ندارم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در دعای دیگر چنین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اِلهى لَيْسَ لى وَسيلَةُ إِلَيْكَ اِلأّ عَواطِفُ رَأْفَتِكَ وَلا ذَريعَةُ إِليكَ اِلأّعَوارِفُ رَحْمَتِكَ وَ شَفاعَةُ نَبِيِّ الْأُمَّةِ</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بار الها، من نزد تو جز توجه و مهربانی تو وسیله یی ندارم و جز عنایت و بخشش تو و شفاعت پیامبر امت دستاویزی ندارم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در دعای دیگر چنین نقل شده است </w:t>
      </w:r>
      <w:r>
        <w:rPr>
          <w:rFonts w:ascii="Amiri" w:hAnsi="Amiri" w:eastAsia="Amiri" w:cs="Amiri"/>
          <w:color w:val="111111"/>
          <w:sz w:val="28"/>
          <w:sz w:val="28"/>
          <w:szCs w:val="28"/>
          <w:rtl w:val="true"/>
          <w:lang w:bidi="ar-SA"/>
        </w:rPr>
        <w:t>صَلِّ عَلَی مُحَمَّدٍ وَ آلِهِ وَ اجْعَلْ تَوَسّلِی بِهِ شافِعًا يَوْمَ الْقِيَامَة نَافِعًا إِنَّكَ أَنْتَ اَرْحَمُ الرَّاحِمِينَ</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بار الها ، بر محمد و آل او درود فرست و توسل مرا به او شفیع من گردان که در قیامت سود دهد پروردگارا ، تو مهربان ترین مهربانانی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باقر علیه السلام روایت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 شَفَاعَةٌ فِى أُمَّتِهِ</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همانا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امتش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بشر بن شریح بصری روایت شده که 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ascii="Amiri" w:hAnsi="Amiri" w:eastAsia="Amiri" w:cs="Amiri"/>
          <w:color w:val="111111"/>
          <w:sz w:val="28"/>
          <w:sz w:val="28"/>
          <w:szCs w:val="28"/>
          <w:rtl w:val="true"/>
          <w:lang w:bidi="ar-SA"/>
        </w:rPr>
        <w:t xml:space="preserve">آيَةُ آيَةٍ فِي كِتَابِ اللّهِ اَرْجى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مَا يَقُولُ فِيهَا قَوْمُكَ؟ 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 . . .</w:t>
      </w:r>
      <w:r>
        <w:rPr>
          <w:rFonts w:ascii="Amiri" w:hAnsi="Amiri" w:eastAsia="Amiri" w:cs="Amiri"/>
          <w:color w:val="111111"/>
          <w:sz w:val="28"/>
          <w:sz w:val="28"/>
          <w:szCs w:val="28"/>
          <w:rtl w:val="true"/>
          <w:lang w:bidi="ar-SA"/>
        </w:rPr>
        <w:t xml:space="preserve">يَا عِبَادِيَ الَّذينَ اَسْرَفُوا عَلَى أَنفُسِهِمْ لا تَقْنَطُوا مِنْ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لَكِنَّا أَهْلَ الْبَيْتِ لا نَقُولُ ذلِكَ 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فَاَيَّ شَيْءٍ تَقُولُونَ فيها ؟ قَالَ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لَسَوفَ يُعْطِيكَ رَبِّكَ فَتَرْضَى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اَلشَّفَاعَةُ وَ اللَّهِ الشَّفَاعَةُ وَ اللّهِ الشَّفاعَةُ</w:t>
      </w:r>
      <w:r>
        <w:rPr>
          <w:rStyle w:val="FootnoteAnchor"/>
          <w:rtl w:val="true"/>
        </w:rPr>
        <w:footnoteReference w:id="150"/>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کدام آیه در قرآن مجید از همه آیات ، مردم را بیش تر امیدوار می سازد؟ حضرت فرمود دانش مندان شما در این باره چه می گویند؟ گفت می گویند آیه </w:t>
      </w:r>
      <w:r>
        <w:rPr>
          <w:rFonts w:ascii="Amiri" w:hAnsi="Amiri" w:eastAsia="Amiri" w:cs="Amiri"/>
          <w:color w:val="111111"/>
          <w:sz w:val="28"/>
          <w:sz w:val="28"/>
          <w:szCs w:val="28"/>
          <w:rtl w:val="true"/>
          <w:lang w:bidi="ar-SA"/>
        </w:rPr>
        <w:t xml:space="preserve">قُلْ يَا عِبَادِيَ الَّذِينَ أَسْرَفُوا عَلَى اَنْفُسِهِمْ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امید بخش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ولی ما خاندان این را نمی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پس شما چه </w:t>
      </w:r>
    </w:p>
    <w:p>
      <w:pPr>
        <w:pStyle w:val="BookText"/>
        <w:rPr/>
      </w:pPr>
      <w:r>
        <w:rPr>
          <w:rFonts w:ascii="IRNazanin" w:hAnsi="IRNazanin" w:eastAsia="IRNazanin"/>
          <w:color w:val="111111"/>
          <w:sz w:val="28"/>
          <w:sz w:val="28"/>
          <w:szCs w:val="28"/>
          <w:rtl w:val="true"/>
          <w:lang w:bidi="fa-IR"/>
        </w:rPr>
        <w:t xml:space="preserve">می گویید ؟ فرمود ما می گوییم آیه </w:t>
      </w:r>
      <w:r>
        <w:rPr>
          <w:rFonts w:ascii="Amiri" w:hAnsi="Amiri" w:eastAsia="Amiri" w:cs="Amiri"/>
          <w:color w:val="111111"/>
          <w:sz w:val="28"/>
          <w:sz w:val="28"/>
          <w:szCs w:val="28"/>
          <w:rtl w:val="true"/>
          <w:lang w:bidi="ar-SA"/>
        </w:rPr>
        <w:t>وَ لَسَوْفَ يُعْطِيكَ رَبُّكَ فَتَرْضى</w:t>
      </w:r>
      <w:r>
        <w:rPr>
          <w:rFonts w:ascii="IRNazanin" w:hAnsi="IRNazanin" w:eastAsia="IRNazanin"/>
          <w:color w:val="111111"/>
          <w:sz w:val="28"/>
          <w:sz w:val="28"/>
          <w:szCs w:val="28"/>
          <w:rtl w:val="true"/>
          <w:lang w:bidi="fa-IR"/>
        </w:rPr>
        <w:t xml:space="preserve"> امید وار کننده تر است و این آیه دربارۀ شفاعت پیامبر است بخدا سوگند منظور از آن، شفاعت است </w:t>
      </w:r>
      <w:r>
        <w:rPr>
          <w:rFonts w:eastAsia="IRNazanin" w:cs="IRNazanin"/>
          <w:color w:val="111111"/>
          <w:sz w:val="28"/>
          <w:szCs w:val="28"/>
          <w:rtl w:val="true"/>
          <w:lang w:bidi="fa-IR"/>
        </w:rPr>
        <w:t>. .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ابو ایمن است که روزی بر امام باقر وارد شد و گفت </w:t>
      </w:r>
      <w:r>
        <w:rPr>
          <w:rFonts w:ascii="Amiri" w:hAnsi="Amiri" w:eastAsia="Amiri" w:cs="Amiri"/>
          <w:color w:val="111111"/>
          <w:sz w:val="28"/>
          <w:sz w:val="28"/>
          <w:szCs w:val="28"/>
          <w:rtl w:val="true"/>
          <w:lang w:bidi="ar-SA"/>
        </w:rPr>
        <w:t xml:space="preserve">یَغُرُّونَ النَّاسَ فَيَقُولُونَ شَفَاعَةُ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قَالَ فَغَضِبَ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تَرَبَّدَ وَجُهُهُ ثُمَّ قَالَ وَيْحَكَ یا اَبا اَيْمَنَ آغَرَكَ اَنْ عَقَ بَطْنُكَ وَ فَرِّجُكَ اَمَا وَ اللّهِ لَوْ قَدْ َرأَيْتَ أَفرَاعَ يَوْم الْقِيَامَةِ لَقَدْ اِحتَجتَ إِلى شَفاعَةِ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يْلَكَ وَ هَلْ يَشْفَعُ اِلَّا لِمَنْ قَدْ وَجَبَتْ لَهُ النَّارُ</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مردم را می فریبند و می گویند شفاعت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نجات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در اثر شنیدن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ناراحت شد که چهره اش بر افروخته گردید، و فرمود وای بر تو ای ابو ایمن عفت و پاک دامنی تو ترا مغرور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اگر هول ها و وحشت های روز قیامت را ببینی خواهی دید که به شفاعت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 وای بر تو آیا جز برای کسی که مستحق جهنم باشد شفاعت می کند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اَلْبَاقِرُ عَلَيْهِ السَّلَامُ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تَرَى كُلَّ أُمَّةٍ جَاثِيَةٌ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النَّبِيُّ صَلَّى اللّهُ عَلَيْهِ وَ آلِهِ وَ عَلِيٌّ عَلَى كُومٍ قَدْ عَلا عَلَی الْخَلائِقِ فَيَشْفَعُ ثُمَّ يَقُولُ يَا عَلِيُّ اشْفَعْ فَيَشْفَعُ الرَّجُلُ فِى الْقَبِيلَةِ وَ يَشْفَعُ الرّجُلُ لِاَهْلِ البَيْتِ وَ يَشْفَعُ الرَّجُلُ لِلرَّجُلَيْن عَلى قَدر عَمَلِهِ فَذَلِكَ الْمَقَامُ المَحمُودُ</w:t>
      </w:r>
      <w:r>
        <w:rPr>
          <w:rStyle w:val="FootnoteAnchor"/>
          <w:rtl w:val="true"/>
        </w:rPr>
        <w:footnoteReference w:id="152"/>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گفتار خداوند </w:t>
      </w:r>
      <w:r>
        <w:rPr>
          <w:rFonts w:ascii="Amiri" w:hAnsi="Amiri" w:eastAsia="Amiri" w:cs="Amiri"/>
          <w:color w:val="111111"/>
          <w:sz w:val="28"/>
          <w:sz w:val="28"/>
          <w:szCs w:val="28"/>
          <w:rtl w:val="true"/>
          <w:lang w:bidi="ar-SA"/>
        </w:rPr>
        <w:t>وَ تَرَى كُلَّ أُمَةٍ جَاثِيَةً</w:t>
      </w:r>
      <w:r>
        <w:rPr>
          <w:rFonts w:ascii="IRNazanin" w:hAnsi="IRNazanin" w:eastAsia="IRNazanin"/>
          <w:color w:val="111111"/>
          <w:sz w:val="28"/>
          <w:sz w:val="28"/>
          <w:szCs w:val="28"/>
          <w:rtl w:val="true"/>
          <w:lang w:bidi="fa-IR"/>
        </w:rPr>
        <w:t xml:space="preserve"> روایت است که فرمود این،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بر جایگاه بلندی که مشرف بر خلائق است بر می آیند سپس پیامبر شفاعت می کند، آن گاه به علی می گوید یا علی شفاعت کن پس مردی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شفعاء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قبیله اش و مردی دربارۀ خانواده اش و مردی دربارۀ دو نفر، هر کس به اندازه عملش شفاعت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مقام محمود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 سَمَاعَه عَنْ أَبِي عَبْدِ اللّهِ عَلَيْهِ السَّلامُ قَالَ سَأَلْتُهُ عَن شَفَاعَةِ النَّبِيِّ يَوْمَ الْقِيَامَةِ قَالَ يُلْجِمُ النَّاسَ يَوْمَ الْقِيَامَةِ العَرَقُ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بِنَا إِلَى آدَمَ يَشْفَعُ لَنَا فَيَأْتُونَ آدَمَ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اِشْفَعْ لَنَا عِندَ رَبِّكَ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لي ذَنباً وَ خَطيئَةً فَعَلَيْكُمْ بِنُوحٍ فَيَأْتُونَ نُوحاً فَيَرُدُّهُم إِلى مَنْ يَليهِ وَ يَرُدُّهُمْ كُلُّ نَبِّي إِلَى مَنْ يَلِيهِ حَتَّى يَنْتَهُونَ إِلى عِيسَى فَيَقُولُ عَلَيْكُمْ بِمُحَمَّدٍ رَسُولِ اللّهِ صَلَّى اللّهُ عَلَيْهِ وَ آلِهِ وَ عَلَى جَميعِ الأَنْبِيَاءِ فَيَعْرِضُونَ اَنفُسَهُمْ عَلَيْهِ وَ يَسْأَلُونَهُ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فَيَنْطَلِقُ بِهِم إِلى بابِ الْجَنَّةِ وَ يَسْتَقْبِلُ بَابَ الرَّحْمَنِ وَ يَخِرُّ سَاجِداً فَيَمْكُثُ مَا شَاءَ اللّهُ فَيَقُولُ اللّهُ عَزَوَجَلَّ اِرْفَعْ رَأْسَكَ وَ اشفَع تُشَفَّع وَ سَلْ تُعْطَ وَ 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أَنْ يَبْعَثَكَ رَبُّكَ مَقَاماً مَحْمُوداً</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از سماعه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گفت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شفاعت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پرسیدم فرمود روز قیامت عرق دهان های مردم را مهار می کند به گونه یی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آدم برویم تا ما را شفاعت کند نزد آدم می روند و می گویند برای ما نزد پروردگارت شفاعت کن وی می گوید من گناه کرده ام </w:t>
      </w:r>
      <w:r>
        <w:rPr>
          <w:rStyle w:val="FootnoteAnchor"/>
          <w:rtl w:val="true"/>
        </w:rPr>
        <w:footnoteReference w:id="154"/>
      </w:r>
      <w:r>
        <w:rPr>
          <w:rFonts w:ascii="IRNazanin" w:hAnsi="IRNazanin" w:eastAsia="IRNazanin"/>
          <w:color w:val="111111"/>
          <w:sz w:val="28"/>
          <w:sz w:val="28"/>
          <w:szCs w:val="28"/>
          <w:rtl w:val="true"/>
          <w:lang w:bidi="fa-IR"/>
        </w:rPr>
        <w:t xml:space="preserve">بر شما باد به نوح، نزد نوح می آیند ولی آنان را به دیگری باز می گرداند هر پیامبری به پیامبر دیگر ، تا می رسند به عیسی او نیز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به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خویشتن را بر او عرضه می کنند و از وی درخواست شفاعت می نمایند می گوید بیائید آن گاه آنان را به درب بهشت می برد و به باب الرحمن رو می کند و به سجده می افتد و آن چه خدا می خواهد درنگ می کند پس خدای عزوجل می فرماید سر بردار و شفاعت کن تا پذیرفته شود و سئوال کن تا عطا شوی و این است گفتار خداوند که فرمود </w:t>
      </w:r>
      <w:r>
        <w:rPr>
          <w:rFonts w:ascii="Amiri" w:hAnsi="Amiri" w:eastAsia="Amiri" w:cs="Amiri"/>
          <w:color w:val="111111"/>
          <w:sz w:val="28"/>
          <w:sz w:val="28"/>
          <w:szCs w:val="28"/>
          <w:rtl w:val="true"/>
          <w:lang w:bidi="ar-SA"/>
        </w:rPr>
        <w:t>عَسی اَن يَبْعَثَكَ رَبُّكَ مَقَاماً مَحْمُوداً</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عَلِيِّ بْنِ أَبِي حَمْزَة قَالَ قَالَ رَجُلٌ لِأَبِي عَبْدِ اللّهِ عَلَيْهِ السَّلامُ إِنَّ لَنا جَاراً مِنَ الْخَوَارِجِ يَقُولُ إِنَّ مُحَمَّداً يَوْمَ الْقِيَامَةِ هَمُّهُ</w:t>
      </w:r>
    </w:p>
    <w:p>
      <w:pPr>
        <w:pStyle w:val="BookText"/>
        <w:rPr/>
      </w:pPr>
      <w:r>
        <w:rPr>
          <w:rFonts w:ascii="Amiri" w:hAnsi="Amiri" w:eastAsia="Amiri" w:cs="Amiri"/>
          <w:color w:val="111111"/>
          <w:sz w:val="28"/>
          <w:sz w:val="28"/>
          <w:szCs w:val="28"/>
          <w:rtl w:val="true"/>
          <w:lang w:bidi="ar-SA"/>
        </w:rPr>
        <w:t>نَفْسُهُ فَكَيْفَ يَشْفَعُ ، فَقَالَ أَبُو عَبْدِ اللّهِ عَلَيْهِ السَّلَامُ مَا اَحَدٌ مِنَ الْأَوَّلِينَ وَ الآخِرِينَ اِلّأ وَ هُوَ يَحْتَاجُ إِلَى شَفَاعَةِ مُحَمَّدٍ صَلَّى اللّهُ عَلَيْهِ وَ آلِهِ يَوْمَ الْقِيَامَةِ</w:t>
      </w:r>
      <w:r>
        <w:rPr>
          <w:rStyle w:val="FootnoteAnchor"/>
          <w:rtl w:val="true"/>
        </w:rPr>
        <w:footnoteReference w:id="155"/>
      </w:r>
      <w:r>
        <w:rPr>
          <w:rFonts w:ascii="IRNazanin" w:hAnsi="IRNazanin" w:eastAsia="IRNazanin"/>
          <w:color w:val="111111"/>
          <w:sz w:val="28"/>
          <w:sz w:val="28"/>
          <w:szCs w:val="28"/>
          <w:rtl w:val="true"/>
          <w:lang w:bidi="fa-IR"/>
        </w:rPr>
        <w:t xml:space="preserve"> از علی بن ابی حمزه روایت است که مردی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ما همسایه ای از خوارج داریم که می گوید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به فکر خویش است چگونه می تواند شفاعت کند؟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هیچ کس از اولین و آخرین نیست، جز این که به شفاعت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نیازمند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 عُبَيْدِ بْنِ زُرَارَةِ قَالَ سُئِلَ اَبُو عَبْدِ اللّهِ عَنِ الْمُؤْمِن هَلْ لَهُ شَفَاعَةُ ؟ قَالَ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رَجُلٌ مِنَ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يَحْتاجُ المِؤْمِنُ اِلى شَفاعَةَ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يَوْمَئِذٍ؟ قَالَ نَعَمَ إِنَّ لِلْمُؤْمِنِينَ خَطايا وَ ذُنُوبًا ، وَ مَا مِنْ اَحَدٍ اِلاّ يَحتاجُ إِلى شَفاعَةِ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قَالَ وَ سَالَهُ رَجُلٌ عَنْ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سَیّدُ وَلدِ آدَمَ وَلا فَخرٌ قالَ نَعَم يأخُذُ حَلْقَة بابِ الجَنّةِ فَيَفتَحها فَيَخَرُ ساجِدًا فَيَقُوُل اللّهَ اِرِفَعَ رَأسَكَ اِشِفَع تَشفَّع وَ اَطْلبُ تُعْطَ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يَرْفَعَ رَاسَهُ فَيَشْفَعُ وَ يَطلُبُ فَيُعْطَى</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از عبید بن زراره نقل شده است که گفت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مومن سئوال شد که آیا شفاعت برای او هست؟ امام فرمود آری، به خدا شخصی پرسید آیا مومن به شفاعت پیامبر نیازمند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مومنان گناهان و لغزش هایی دارند و هیچ کس نیست جز این که به شفاعت محمد در این روز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راوی می گوید مرد دیگری از این جمله سئوال کرد که آیا پیامبر فرموده است من آقای فرزندان آدم هستم و فخر نمی کنم؟ امام فرمود آری ، حلقه در بهشت را می گیرد و در را می گشاید آن گاه به سجده می افتد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 می گوید سر بردار و شفاعت کن ، شفاعت پذیرفته خواهد شد و بخواه آن چه می خواهی اجابت می شود پیامبر سر بر می دارد بار دیگر به سجده می افتد باز همان خطاب از مصدر جلال الهی صادر می گردد، آن گاه پیامبر شفاعت می کند و شفاعتش پذیرفته می شود و چیز هایی می خواهد </w:t>
      </w:r>
    </w:p>
    <w:p>
      <w:pPr>
        <w:pStyle w:val="BookText"/>
        <w:rPr/>
      </w:pPr>
      <w:r>
        <w:rPr>
          <w:rFonts w:ascii="IRNazanin" w:hAnsi="IRNazanin" w:eastAsia="IRNazanin"/>
          <w:color w:val="111111"/>
          <w:sz w:val="28"/>
          <w:sz w:val="28"/>
          <w:szCs w:val="28"/>
          <w:rtl w:val="true"/>
          <w:lang w:bidi="fa-IR"/>
        </w:rPr>
        <w:t>که خداوند نیز به وی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 عَيْصِ بْنِ الْقَاسِمِ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إِنَّ أُناساً مِن بَني هَاشِمِ اَتَوا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فَسَأَلُوهُ أَنْ يَسْتَعْمِلَهُمْ عَلَى صَدَقَاتِ المَواشی وَ قَالُوا يَكونُ لَنَا هَذَا السَّهُمُ الَّذِي جَعَلَهُ لِلْعَالمِينَ عَلَيْهَا فَنَحْنُ أَولَى بِهِ ،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بَنِى عَبْدِ الْمُطَّلِبِ انَّ الصَّدَقَةَ لَا تَحِلُّ لى وَلا لَكُمْ وَلكِنّى وُعِدْتُ الشَّفَاعَةَ ثُمَّ قَالَ وَ اللّهِ اَشْهَدُ اَنَّهُ قَدْ وُعِدَها ، فَما ظَنُّكُم يا بَنی عَبْدِ الْمُطَّلِبِ إِذَا أَخَذْتُ بِحَلْقَةِ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اِنَّ الْجِنَّ وَ الْإِنْسَ يَجْلِسُونَ يَوْمَ الْقِيَامَةِ فِي صَعِيدٍ وَاحِدٍ فَإِذَا طَالَ بِهِمُ الْمَوْقِفُ طَلَبُوا الشَّفاعَةَ فَيَقُولُونَ إِلى مَنْ ؟ فَيَأْتُونَ نُوحاً فَيَسْأَلُونَهُ الشَّفَاعَةَ فَقَالَ هَيْهاتَ قَدْ رَفَعْتُ حَاجَتى فَيَقُولُونَ إِلى مَنْ ؟ فَيُقَالُ إِلى إِبْرَاهِيمَ فَيَأْتُونَ إِلَى إِبْرَاهِيمَ فَيَسْأَلُونَ الشَّفَاعَةَ فَيَقُولُ هَيهاتَ قَدْ رَفَعْتُ حَاجَتي،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فَيَقُولُونَ إِلى مَنْ ؟ فَيُقَالُ ايتُوا مُوسَى ، فَيَأْتُونَهُ فَيَسْأَلُونَهُ الشَّفَاعَةَ ، فَيَقُولُ هَيْهاتَ قَدْ رَفَعْتُ حَاجَتي ، فَيَقُولُونَ إِلَى مَن فَيُقَالُ ایتُوا مُحَمَّداً فَيَأْتُونَهُ فَيَسْأَلُونَهُ الشَّفَاعَةَ فَيَقَومُ مُدِلّاً حَتَّى يَأْتِي بَابَ الْجَنَّةِ فَيَأْخُذُ بِحَلقَهِ الْبَابِ ثُمَّ يَقرَعُهُ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 فَيَقُولُ اَحْمَدُ فُيُرَحِبُونَ وَ يَفْتَحُونَ الْبَابَ ، فَإِذَا نَظَرَ إِلَى الْجَنَّةِ خَرَّ سَاجِداً يُمَجِّدُ رَبَّهُ بِالْعَظَمَةِ فَيَأْتِيهِ مَلَكُ فَيَقُولُ ارْفَعَ رَأْسَكَ وَ سَلْ تُعْطَ وَ اشْفَعْ تُشَفَع، فَیَرفَعُ رَأْسَهُ فَيَدْخُلُ مِنْ بَابِ الْجَنَّةِ فَيَخِرٌ سَاجِداً وَ يُمَجِدُ رَبَّهُ وَ يُعَظمَهُ فَيَأْتِيهِ مَلَكَ فَيَقُولُ ارفَع رَأْسَکَ وَسَلُ تُعْطَ وَ اشْفَعْ نَشَفَعَ ، فَيَقُومُ فَما يَسْأَلُ شَيئاً إلّا أَعطاهُ إِيَّاهُ</w:t>
      </w:r>
      <w:r>
        <w:rPr>
          <w:rStyle w:val="FootnoteAnchor"/>
          <w:rtl w:val="true"/>
        </w:rPr>
        <w:footnoteReference w:id="157"/>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عیص بن قاسم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عده یی از بنی هاشم نزد رسول خدا آمدند و در خواست کردند که آن حضرت مسئولیت زکات چهار پایان و جمع آوری آن ها را به آنان وا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این راه از زكوة بهره مند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 سهمی که برای مامورین زکوة قرار می دهی به ما بده ما از آن ها سزاوار 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فرمود ای فرزندان عبد المطلب زكوة بر من و بر شما حرام است ولی من در برابر این محرومیت شما وعده شفاعت می دهم، گواهی می دهم که خداوند وعده شفاعت به من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فرزندان عبد المطلب در آن وقت که من حلقه در را می گیرم چه گمان </w:t>
      </w:r>
    </w:p>
    <w:p>
      <w:pPr>
        <w:pStyle w:val="BookText"/>
        <w:rPr/>
      </w:pPr>
      <w:r>
        <w:rPr>
          <w:rFonts w:ascii="IRNazanin" w:hAnsi="IRNazanin" w:eastAsia="IRNazanin"/>
          <w:color w:val="111111"/>
          <w:sz w:val="28"/>
          <w:sz w:val="28"/>
          <w:szCs w:val="28"/>
          <w:rtl w:val="true"/>
          <w:lang w:bidi="fa-IR"/>
        </w:rPr>
        <w:t>می برید؟ سپس فرمود همانا جن و انس در روز قیامت در یک سطح می نشینند و هنگامی که موقف قیامت به طول می انجامد درخواست شفاعت می کنند و می گویند برای شفاعت به جانب چه شخصی برویم؟ نزد نوح می آیند ، نوح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درخواست خود را کرده و به حاجت خود رسیده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جمله شاهد همان مطلبی است که در پاره یی از روایات دیده می شود که برای هر پیامبر یک دعای مستجاب قرار داده شده و پیامبران از این حق برای رفع نیازمندی خود استفاده می کنند جز پیامبر اسلام که این حق را ذخیره می نماید و برای شفاعت گناه کاران باقی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 گویند به سراغ چه کسی باید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به سوی ابراهیم بروید نزد ابراهیم می آیند و از وی درخواست شفاعت می کنند می گوید من به حاجت خود رسیده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نزد پیامبر اسلام می روند با وقار و عظمت از جای بر می خیزد و راه بهشت را در پیش می گیرد تا وقتی به در بهشت می رسد و حلقه در را می کوبد و پس از یک سئوال و جواب در بهشت باز می شود و به او خوش آمد می گویند هنگامی که چشمش به بهشت می افتد به سجده می افتد و خدا را به عظمت یاد می کند ملکی نزد او می آید و می گوید سر بردار و از پروردگارت درخواست کن</w:t>
      </w:r>
    </w:p>
    <w:p>
      <w:pPr>
        <w:pStyle w:val="BookText"/>
        <w:rPr/>
      </w:pPr>
      <w:r>
        <w:rPr>
          <w:rFonts w:ascii="IRNazanin" w:hAnsi="IRNazanin" w:eastAsia="IRNazanin"/>
          <w:color w:val="111111"/>
          <w:sz w:val="28"/>
          <w:sz w:val="28"/>
          <w:szCs w:val="28"/>
          <w:rtl w:val="true"/>
          <w:lang w:bidi="fa-IR"/>
        </w:rPr>
        <w:t>خواسته ات بر آورده است شفاعت کن شفاعتت پذیرفته است پیامبر سر بر می دارد و وارد بهشت می گردد بار دیگر به سجده در می آید و عظمت و بزرگی خدا را می ستاید بار دیگر آن فرشته جملات گذشته را به پیامبر خطاب می کند، پیامبر بر می خیزد و هر چه می خواهد به وی داده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در ذیل این آیه مبارکه </w:t>
      </w:r>
      <w:r>
        <w:rPr>
          <w:rFonts w:ascii="Amiri" w:hAnsi="Amiri" w:eastAsia="Amiri" w:cs="Amiri"/>
          <w:color w:val="111111"/>
          <w:sz w:val="28"/>
          <w:sz w:val="28"/>
          <w:szCs w:val="28"/>
          <w:rtl w:val="true"/>
          <w:lang w:bidi="ar-SA"/>
        </w:rPr>
        <w:t>عَسَى أَنْ يَبْعَثَكَ رَبُّكَ مَقَاماً مَحْمُوداً</w:t>
      </w:r>
      <w:r>
        <w:rPr>
          <w:rFonts w:ascii="IRNazanin" w:hAnsi="IRNazanin" w:eastAsia="IRNazanin"/>
          <w:color w:val="111111"/>
          <w:sz w:val="28"/>
          <w:sz w:val="28"/>
          <w:szCs w:val="28"/>
          <w:rtl w:val="true"/>
          <w:lang w:bidi="fa-IR"/>
        </w:rPr>
        <w:t xml:space="preserve"> نقل شده است که فرمود </w:t>
      </w:r>
      <w:r>
        <w:rPr>
          <w:rFonts w:ascii="Amiri" w:hAnsi="Amiri" w:eastAsia="Amiri" w:cs="Amiri"/>
          <w:color w:val="111111"/>
          <w:sz w:val="28"/>
          <w:sz w:val="28"/>
          <w:szCs w:val="28"/>
          <w:rtl w:val="true"/>
          <w:lang w:bidi="ar-SA"/>
        </w:rPr>
        <w:t>هِيَ الشَّفَاعَةُ</w:t>
      </w:r>
      <w:r>
        <w:rPr>
          <w:rFonts w:ascii="IRNazanin" w:hAnsi="IRNazanin" w:eastAsia="IRNazanin"/>
          <w:color w:val="111111"/>
          <w:sz w:val="28"/>
          <w:sz w:val="28"/>
          <w:szCs w:val="28"/>
          <w:rtl w:val="true"/>
          <w:lang w:bidi="fa-IR"/>
        </w:rPr>
        <w:t xml:space="preserve"> این مقام پسندیده ای که خداوند به پیامبر خواهد داد همان مقام شفاعت است</w:t>
      </w:r>
      <w:r>
        <w:rPr>
          <w:rFonts w:eastAsia="IRNazanin" w:cs="IRNazanin"/>
          <w:color w:val="111111"/>
          <w:sz w:val="28"/>
          <w:szCs w:val="28"/>
          <w:rtl w:val="true"/>
          <w:lang w:bidi="fa-IR"/>
        </w:rPr>
        <w:t xml:space="preserve">. </w:t>
      </w:r>
      <w:r>
        <w:rPr>
          <w:rStyle w:val="FootnoteAnchor"/>
          <w:rtl w:val="true"/>
        </w:rPr>
        <w:footnoteReference w:id="158"/>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سَمَاعَةِ بْنِ مِهْرَانَ عَنْ أَبِي إِبْرَاهِيمَ عَلَيْهِ السَّلامُ في</w:t>
      </w:r>
    </w:p>
    <w:p>
      <w:pPr>
        <w:pStyle w:val="BookText"/>
        <w:rPr/>
      </w:pP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أَنْ يَبْعَتَكَ رَبُّكَ مَقَاماً مَحْمُوداً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يَقوم النَّاسُ يَومَ الْقِيَامَةِ مِقدارَ اَربَعينَ عاماً وَ يُؤْمَرُ الشَّمْسُ فَيَرْكَبُ عَلَى رُؤُسِ الْعِبادِ وَ يُلْحِمُهُمُ العَرَقُ وَ يُؤْمَرُ الْاَرْضُ لا تَقْبَلُ مِن عَرقِهِم شَيْئاً فَيَأْتُونَ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يَدُلُّهُم عيسى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بِمُحَمَّدٍ خَاتَمَ الْبَشَرِ فَيَقُولُ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اَنَالَها فَيَنْطَلِقُ حَتَّى يَأْتى بابَ الْجَنَّةِ فَيَدْقُ فَيُقَالُ لَهُ مَنْ هَذَا وَ اللّهُ اَعْلَمُ فَيَقُولُ مُحَمَّدُ فَيُقَالُ افْتَحُوا لَهُ فَإِذَا فُتِحَ الْبَابُ اسْتَقْبَلَ رَبَّهُ فَيَخِرُّ سَاجِداً فَلا يَرْفَعُ رَأْسَهُ حَتَّى يُقَالُ لَهُ تَكَلَّمْ وَسَلْ نَعْطَ وَ اشْفَعْ تُشَفَع فَيَرْفَعُ رَأْسَهُ حَتَّى اَنَّهُ لَيَشْفَعُ مَنْ قَدْ اُحْرِقَ بِالنَّارِ فَمَا اَحَدٌ مِنَ النَّاسِ يَوْمَ الْقِيَامَةِ فِى جَمِيعِ الأُمَمِ اَوْجَهُ مِنْ مُحَمَّدٌ صَلَّى اللَّهُ عَلَيْهِ وَ آلِهِ وَ هُوَ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أَنْ يَبْعَثَكَ رَبُّكَ مَقَامَاً مَحْمُوداً</w:t>
      </w:r>
      <w:r>
        <w:rPr>
          <w:rFonts w:eastAsia="Amiri" w:cs="Amiri" w:ascii="Amiri" w:hAnsi="Amiri"/>
          <w:color w:val="111111"/>
          <w:sz w:val="28"/>
          <w:szCs w:val="28"/>
          <w:rtl w:val="true"/>
          <w:lang w:bidi="ar-SA"/>
        </w:rPr>
        <w:t xml:space="preserve">) </w:t>
      </w:r>
      <w:r>
        <w:rPr>
          <w:rStyle w:val="FootnoteAnchor"/>
          <w:rtl w:val="true"/>
        </w:rPr>
        <w:footnoteReference w:id="159"/>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سماعه بن مهران از موسى بن جعفر علیه السلام درباره گفتار خدا </w:t>
      </w:r>
      <w:r>
        <w:rPr>
          <w:rFonts w:ascii="Amiri" w:hAnsi="Amiri" w:eastAsia="Amiri" w:cs="Amiri"/>
          <w:color w:val="111111"/>
          <w:sz w:val="28"/>
          <w:sz w:val="28"/>
          <w:szCs w:val="28"/>
          <w:rtl w:val="true"/>
          <w:lang w:bidi="ar-SA"/>
        </w:rPr>
        <w:t>عَسَى أَنْ يَبْعَثَكَ رَبُّكَ مَقَاماً مَحْمُوداً</w:t>
      </w:r>
      <w:r>
        <w:rPr>
          <w:rFonts w:ascii="IRNazanin" w:hAnsi="IRNazanin" w:eastAsia="IRNazanin"/>
          <w:color w:val="111111"/>
          <w:sz w:val="28"/>
          <w:sz w:val="28"/>
          <w:szCs w:val="28"/>
          <w:rtl w:val="true"/>
          <w:lang w:bidi="fa-IR"/>
        </w:rPr>
        <w:t xml:space="preserve"> روایت شده که فرمود مردم در قیامت به اندازه چهل سال می ایستند به خورشید فرمان داده می شود تا بر سر مردمان بتابد و عرق آنان را مهار می کند و به زمین فرمان داده می شود که از عرق آنان چیزی نپذیرد پس نزد آدم می آیند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آن جا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را به عیسی راهنمایی می کند پس می گوید بر شما باد به محمد انسانی که خاتم پیامبران است پس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من برای شفاعت هستم پس تا در بهشت می آید و در را می کوبد گفته می شود کیست با این که خدا بهتر می داند می گوید محمد است، گفته می شود درب را برایش باز کنید وقتی در باز می شود به پروردگارش رو می آورد و به سجده می افتد سر را بلند نمی کند تا به او گفته می شود سخن بگو و سئوال کن تا عطا شوی و شفاعت کن تا پذیرفته شود پس سر را بلند می کند حتی درباره کسانی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آتش سوخته شدند شفاعت می کند روز قیامت از مردمان هیچ کس آبرومند تر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گفتار خداوند </w:t>
      </w:r>
      <w:r>
        <w:rPr>
          <w:rFonts w:ascii="Amiri" w:hAnsi="Amiri" w:eastAsia="Amiri" w:cs="Amiri"/>
          <w:color w:val="111111"/>
          <w:sz w:val="28"/>
          <w:sz w:val="28"/>
          <w:szCs w:val="28"/>
          <w:rtl w:val="true"/>
          <w:lang w:bidi="ar-SA"/>
        </w:rPr>
        <w:t>عَسَى أَنْ يَبْعَثَكَ رَبُّكَمَقَاماً مَحْمُوداً</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امام هشتم على بن موسى الرضا علیه السلام از امیر مومنان نقل شده است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كَذَّبَ بِشَفاعَةِ رَسُولِ اللّهِ لَمْ تَنَلهُ</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کسی که شفاعت پیامبر را انکار کند از آن بهره مند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نیز از امام هشتم از پدرانش از امیر مومنان از پیامبر نقل شده است که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أَرْبَعَةُ أَنَا لَهُمْ شَفِيعٌ يَوْمَ الْقِيَامَةِ الْمُكَرِّمُ لِذُرِّيَّتِي وَ القَاضِى لَهُمْ حَوائِجَهُمْ وَ السَّاعِى فِى أُمُورِهِمْ عِنْدَ مَا اضْطَرُوا اِلَيْهِ وَ المُحِبُّ لَهُم بِقَلْبِهِ وَ لِسانِه</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چهار گروهند که من در روز قیامت شفیع آنان خواهم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ذریه و فرزندان مرا گرامی دارد و احترام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حوائج آنان را بر آورد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که در انجام کار های ایشان در موقعی که ناچار شوند سعی و کوشش کند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که بزبان و دل ایشان را دوست بدارند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از امام هشتم از پدرانش از امیر مومنان از رسول گرامی اسلام نقل شده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لَمْ يُؤْمِنْ بِشَفاعَتى فَلَا اَنَالَهُ شَفَاعَتِى ثُمَّ قَالَ إِنَّمَا شَفَاعَتِي لِاَهْلِ الكَبَائِرِ مِنْ أُمَّتَى فَامَّا الْمُحْسِنُونَ فَما عَلَيْهِمْ مِنْ سَبِيلِ قَالَ الْحُسَيْنُ بنُ خالدٍ فَقُلتُ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يَا بنَ رَسُولِ اللّهِ فَما مَعنى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يَشْفَعُونَ إِلَّا لِمَنِ ارْتَضَى قَالَ لا يَشْفَعُونَ إِلاّ لِمَن ارْتَضَى اللّهُ دينَهُ</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شفاعت من ایمان نداشته باشد او را شفاعت نمی کنم سپس فرمود شفاعت من برای آن افراد از امت من است که مرتکب گناهان بزرگ شده اند و اما نیکو کاران خود اهل نجات هستند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به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پس معنی این آیه </w:t>
      </w:r>
      <w:r>
        <w:rPr>
          <w:rFonts w:ascii="Amiri" w:hAnsi="Amiri" w:eastAsia="Amiri" w:cs="Amiri"/>
          <w:color w:val="111111"/>
          <w:sz w:val="28"/>
          <w:sz w:val="28"/>
          <w:szCs w:val="28"/>
          <w:rtl w:val="true"/>
          <w:lang w:bidi="ar-SA"/>
        </w:rPr>
        <w:t>وَلا يَشْفَعُونَ إِلاّ لِمَنِ ارْتَضى</w:t>
      </w:r>
      <w:r>
        <w:rPr>
          <w:rFonts w:ascii="IRNazanin" w:hAnsi="IRNazanin" w:eastAsia="IRNazanin"/>
          <w:color w:val="111111"/>
          <w:sz w:val="28"/>
          <w:sz w:val="28"/>
          <w:szCs w:val="28"/>
          <w:rtl w:val="true"/>
          <w:lang w:bidi="fa-IR"/>
        </w:rPr>
        <w:t xml:space="preserve"> چیست؟ حضرت فرمود معنایش این است که تنها برای کسانی شفاعت می کنند که دین آنان مورد رضایت و پسند خدا باشد</w:t>
      </w:r>
      <w:r>
        <w:rPr>
          <w:rFonts w:eastAsia="IRNazanin" w:cs="IRNazanin"/>
          <w:color w:val="111111"/>
          <w:sz w:val="28"/>
          <w:szCs w:val="28"/>
          <w:rtl w:val="true"/>
          <w:lang w:bidi="fa-IR"/>
        </w:rPr>
        <w:t xml:space="preserve">. </w:t>
      </w:r>
      <w:bookmarkStart w:id="157" w:name="pg10903_80674"/>
    </w:p>
    <w:p>
      <w:pPr>
        <w:pStyle w:val="BookText"/>
        <w:rPr/>
      </w:pPr>
      <w:bookmarkEnd w:id="157"/>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امام زمان علیه السلام چنین نقل شده است </w:t>
      </w:r>
      <w:r>
        <w:rPr>
          <w:rFonts w:ascii="Amiri" w:hAnsi="Amiri" w:eastAsia="Amiri" w:cs="Amiri"/>
          <w:color w:val="111111"/>
          <w:sz w:val="28"/>
          <w:sz w:val="28"/>
          <w:szCs w:val="28"/>
          <w:rtl w:val="true"/>
          <w:lang w:bidi="ar-SA"/>
        </w:rPr>
        <w:t xml:space="preserve">اَللّهُمَّ صَلِّ عَلى سَيّدِ المُرْسَلِينَ وَ خَاتَمِ النَّبِيِّينَ وَ حُجَّةِ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المُرتَجى لِلشَّفَاعَةِ</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بار الها بر آقای پیامبران مرسل و خاتم پیامبران و حجت پروردگار عالمیان آن پیامبری که امید شفاعت به او است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شفاعت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دیگری هم هست که به منظور اختصار فهرست بخشی از آن ها آورده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p>
    <w:p>
      <w:pPr>
        <w:pStyle w:val="Heading3"/>
        <w:numPr>
          <w:ilvl w:val="2"/>
          <w:numId w:val="1"/>
        </w:numPr>
        <w:rPr/>
      </w:pPr>
      <w:bookmarkStart w:id="158" w:name="__RefHeading___Toc2105567_2870459653"/>
      <w:bookmarkStart w:id="159" w:name="_Toc53"/>
      <w:bookmarkEnd w:id="158"/>
      <w:r>
        <w:rPr>
          <w:rtl w:val="true"/>
        </w:rPr>
        <w:t>احاديث اهل سنت دربارۀ شفاعت پیامبر</w:t>
      </w:r>
      <w:bookmarkEnd w:id="159"/>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پیامبر اسلام روایت شده که فرمود </w:t>
      </w:r>
      <w:r>
        <w:rPr>
          <w:rFonts w:ascii="Amiri" w:hAnsi="Amiri" w:eastAsia="Amiri" w:cs="Amiri"/>
          <w:color w:val="111111"/>
          <w:sz w:val="28"/>
          <w:sz w:val="28"/>
          <w:szCs w:val="28"/>
          <w:rtl w:val="true"/>
          <w:lang w:bidi="ar-SA"/>
        </w:rPr>
        <w:t>لِكُلِّ نَبِيّ دَعْوَةٌ مُسْتَجَابَةٌ فَتَعَجَلَ كُلِّ نَبِي دَعْوَتَهُ وَ اِنّى اِخْتَبَاتُ دَعوَتي شَفاعَةً لِأُمَتَّى فَهِيَ نائِلَةٌ مَن مِنهُم لا يُشرِكُ بِاللّهِ شَيْئًا</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خداوند برای هر پیامبری دعایی مستجاب و خواسته یی پذیرفته قرار داده است پیامبران گذشته از آن در همین دنیا استفاده کرده اند اما من آن را برای شفاعت امت خود در آخرت نگاه داشته ام و شفاعت من نصیب افرادی از امت خواهد شد که با ایمان از دنیا بروند و مشرک نباشند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نیز از آن حضرت روایت است که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أُعْطِيتُ خَمْساً وَ اُعْطِيتُ الشَّفَاعَةَ فَأَخَّرْتُها لِأُمَّتِي فَهِيَ لِمَنْ لَا يُشْرِكْ بِاللَّهِ شَيْئًا</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خداوند بزرگ به من پنج امتیاز عطا کرده است که یکی از آن ها شفاعت است و آن را برای امت خود نگاه 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برای کسانی است که مشرک نباشند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نیز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شَفاعَتی نائِلَةٌ إِنشاءَ اللّهِ مَنْ مَاتَ لا يُشْرِكْ بِاللَّهِ شَيْئاً</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شفاعت من به خواست خداوند به کسانی می رسد که با ایمان از دنیا بروند و مشرک نباشند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نیز از آن گرامی روایت شده که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قَولُهُ عَسَى أَنْ يَبْعَثَكَ رَبُّكَ مَقَاماً مَحْمُوداً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المَقَامُ الَّذِی اَشْفَعُ لِأُمَّتى فيهِ</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دربارۀ گفتار خداوند </w:t>
      </w:r>
      <w:r>
        <w:rPr>
          <w:rFonts w:ascii="Amiri" w:hAnsi="Amiri" w:eastAsia="Amiri" w:cs="Amiri"/>
          <w:color w:val="111111"/>
          <w:sz w:val="28"/>
          <w:sz w:val="28"/>
          <w:szCs w:val="28"/>
          <w:rtl w:val="true"/>
          <w:lang w:bidi="ar-SA"/>
        </w:rPr>
        <w:t>عَسَى أَنْ يَبْعَثَكَ رَبُّكَ مَقَاماً مَحْمُوداً</w:t>
      </w:r>
      <w:r>
        <w:rPr>
          <w:rFonts w:ascii="IRNazanin" w:hAnsi="IRNazanin" w:eastAsia="IRNazanin"/>
          <w:color w:val="111111"/>
          <w:sz w:val="28"/>
          <w:sz w:val="28"/>
          <w:szCs w:val="28"/>
          <w:rtl w:val="true"/>
          <w:lang w:bidi="fa-IR"/>
        </w:rPr>
        <w:t xml:space="preserve"> فرمود همان مقامی است که من برای امتم شفاعت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نیز از آن حضرت نقل شده که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شَفَاعَتى لِمَنْ شَهِدَ أَن لا إِلهَ إِلاّ اللّهُ مُخلِصاً يُصَدِّقُ قَلْبُهُ لِسَانَهُ وَ لِسَانُهُ قَلْبَهُ</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شفاعت من برای کسی است که به خدای یگانه از روی اخلاص گواهی دهد و قلب وی زبانش را و زبانش قلبش را تصدیق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جابر نقل شده است که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 يَقُولُ إِنَّ شَفَا عَنِى يَوْمَ الْقِيَامَةِ لِأَهْلِ الكَبَائِرِ مِنْ أُمَّتَّى</w:t>
      </w:r>
      <w:r>
        <w:rPr>
          <w:rFonts w:eastAsia="Amiri" w:cs="Amiri" w:ascii="Amiri" w:hAnsi="Amiri"/>
          <w:color w:val="111111"/>
          <w:sz w:val="28"/>
          <w:szCs w:val="28"/>
          <w:rtl w:val="true"/>
          <w:lang w:bidi="ar-SA"/>
        </w:rPr>
        <w:t xml:space="preserve">) </w:t>
      </w:r>
      <w:r>
        <w:rPr>
          <w:rStyle w:val="FootnoteAnchor"/>
          <w:rtl w:val="true"/>
        </w:rPr>
        <w:footnoteReference w:id="169"/>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شنیدم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فرمود همانا شفاعت من در روز </w:t>
      </w:r>
    </w:p>
    <w:p>
      <w:pPr>
        <w:pStyle w:val="BookText"/>
        <w:rPr/>
      </w:pPr>
      <w:r>
        <w:rPr>
          <w:rFonts w:ascii="IRNazanin" w:hAnsi="IRNazanin" w:eastAsia="IRNazanin"/>
          <w:color w:val="111111"/>
          <w:sz w:val="28"/>
          <w:sz w:val="28"/>
          <w:szCs w:val="28"/>
          <w:rtl w:val="true"/>
          <w:lang w:bidi="fa-IR"/>
        </w:rPr>
        <w:t>قیامت برای مرتکبان گناهان کبیره از امتم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اسلام در حدیثی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رَأَيْتُ مَا تَلْقَى أُمِّتَّى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الذُّنُوبِ  فَسَأَلْتُ اللَّهَ أَنْ يُوَلِيَنى شَفَاعَةً يَوْمَ الْقِيَامَةِ فيهِم فَفَعَلَ</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چون دیدم امتم پس از من به گناه آلوده می شوند از خدای متعال خواستم که به من مقام شفاعت بدهد تا در روز قیامت برای آن ها شفاعت کنم خدای متعال هم خواسته مرا بر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از آن حضرت روایت شده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اَسْعَدُ النّاس بِشَفَاعَتِي يَوْمَ الْقِيَامَةِ مَنْ قَالَ لا إِلهَ إِلَّا اللّهُ خَالِصاً مِنْ قَلْبِهِ اَوْ نَفْسِهِ</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سعادت مند ترین مردم به واسطه شفاعت من کسانی هستند که با اخلاص، کلمه توحید را بر زبان جاری نموده و در قلب یا نفس خویش بدان مومن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ابی بن کعب نقل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كُنْتُ اِمَامَ النَّبِيِّينَ وَ خَطيبَهُم وَ صاحِبٌ شَفاعَتِهِمْ غَيْرَ فَخَرٍ</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پیامبر خدا فرمود هنگامی که روز قیامت بر پا شود من پیشوای پیامبران و سخن گوی آنان و صاحب شفاعت آنان می باشم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داشتن این مقام به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نمی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ابی سعید روایت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سَيّدُ وُلدِ آدَمَ وَلا فَخَرَ وَ أَنَا أَوَّلُ مَنْ تَنْشَقُ الْأَرْضُ عَنْهُ يَوْمَ الْقِيَامَةِ وَلا 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وَ اَنَا اَوَّلُ شَافِعِ وَ أَوَّلُ مُشَقَّعٍ وَلا فَحْرَ وَ لِواءُ الحَمْدِ بَيَدِى يَوْمَ القِیامَةِ وَ لا فَخرَ</w:t>
      </w:r>
      <w:r>
        <w:rPr>
          <w:rFonts w:eastAsia="Amiri" w:cs="Amiri" w:ascii="Amiri" w:hAnsi="Amiri"/>
          <w:color w:val="111111"/>
          <w:sz w:val="28"/>
          <w:szCs w:val="28"/>
          <w:rtl w:val="true"/>
          <w:lang w:bidi="ar-SA"/>
        </w:rPr>
        <w:t xml:space="preserve">) </w:t>
      </w:r>
      <w:r>
        <w:rPr>
          <w:rStyle w:val="FootnoteAnchor"/>
          <w:rtl w:val="true"/>
        </w:rPr>
        <w:footnoteReference w:id="173"/>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آقای فرزندان آدم هستم و افتخار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کسی هستم در روز قیامت که زمین از او شکافته می شود و افتخار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اولین شفاعت کننده و اولین کسی که شفاعت وی پذیرفته می شود می باشم </w:t>
      </w:r>
    </w:p>
    <w:p>
      <w:pPr>
        <w:pStyle w:val="BookText"/>
        <w:rPr/>
      </w:pPr>
      <w:r>
        <w:rPr>
          <w:rFonts w:ascii="IRNazanin" w:hAnsi="IRNazanin" w:eastAsia="IRNazanin"/>
          <w:color w:val="111111"/>
          <w:sz w:val="28"/>
          <w:sz w:val="28"/>
          <w:szCs w:val="28"/>
          <w:rtl w:val="true"/>
          <w:lang w:bidi="fa-IR"/>
        </w:rPr>
        <w:t>و افتخار نمی کنم و لوای حمد روز قیامت بدست من است و افتخار نمی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نیز از آن حضرت روایت شده که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إِنِّي لَاَرْجُواَنْ اَشْفَعَ يَوْمَ الْقِيَامَةِ عَدَدَ مَا عَلَى الْأَرْضِ مِنْ شَجَرَةٍ وَ مَدَرَةٍ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من امیدوارم که به عدد درختان و کلوخ هایی که روی زمین است از افراد، شفاعت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عمران بن حصین از پیامبر نقل کرده است که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لَيخرُجَنَّ قَوْمُ مِنَ النَّارِ بِشَفاعَتى يُسَمَّوُنَ الْجَهَنَّمِیّينَ</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گروهی از امتم بواسطه شفاعت من از آتش بیرون می آیند که جهنمی نامیده می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ابوذر غفاری نقل شده است </w:t>
      </w:r>
      <w:r>
        <w:rPr>
          <w:rFonts w:ascii="Amiri" w:hAnsi="Amiri" w:eastAsia="Amiri" w:cs="Amiri"/>
          <w:color w:val="111111"/>
          <w:sz w:val="28"/>
          <w:sz w:val="28"/>
          <w:szCs w:val="28"/>
          <w:rtl w:val="true"/>
          <w:lang w:bidi="ar-SA"/>
        </w:rPr>
        <w:t xml:space="preserve">صَلّى رَسُولُ اللّهِ لَيلَةَ فَقَرَّ بآيَةٍ حَتَّى أَصْبَحَ تَركَعُ بِها وَ يَسْجُدُيها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تُعَذِّبْهُمْ فَإِنَّهُمْ عِبَادُكَ وَ إِن تَغْفِرْ لَهُمْ فَإِنَّكَ أَنْتَ الْعَزِيزُ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 قُلْتُ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مازَلتَ تَقْرَةُ هُذِهِ الآيَةَ حَتَّى اَصْبَحْتَ تَرَكَعُ بِها وَ تَسْجُدُيِها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سَأَلْتُ رَبِّي عزَّوَجَلَّ الشَّفَاعَةَ لِأمَّتى فَاعْطَانِيهَا فَهِىَ نائِلَةٌ إِن شاءَ اللّهُ لِمَنْ لا يُشْرِكُ باللّهِ عَزَّ وَ جَلَّ شَيْئاً</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شبی تا صبح رسول گرامی نماز می خواند و رکوع و سجود می کرد و پیوسته این آیه را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تُعَذِّبُهُمْ فَإِنَّهُمْ عِبَادُكَ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جهتش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من از پروردگارم که عزیز و بلند مرتبه است شفاعت امتم را خواستم و او خواسته مرا 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شفاعت من به خواست خدا به کسانی می رسد که مشرک نباشند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از آن گرامی روایت شده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يَشْفَعُ يَوْمَ القِیامَةِ الاَنبِياءُ ثُمَّ الْعُلَمَاء ثُمَّ الشُّهَدَاءُ</w:t>
      </w:r>
      <w:r>
        <w:rPr>
          <w:rStyle w:val="FootnoteAnchor"/>
          <w:rtl w:val="true"/>
        </w:rPr>
        <w:footnoteReference w:id="177"/>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قیامت پیامبران، سپس دانش مندان آن گاه شهیدان شفاعت </w:t>
      </w:r>
    </w:p>
    <w:p>
      <w:pPr>
        <w:pStyle w:val="BookText"/>
        <w:rPr/>
      </w:pPr>
      <w:r>
        <w:rPr>
          <w:rFonts w:ascii="IRNazanin" w:hAnsi="IRNazanin" w:eastAsia="IRNazanin"/>
          <w:color w:val="111111"/>
          <w:sz w:val="28"/>
          <w:sz w:val="28"/>
          <w:szCs w:val="28"/>
          <w:rtl w:val="true"/>
          <w:lang w:bidi="fa-IR"/>
        </w:rPr>
        <w:t>خواهند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اَنَسُ بْنُ مَالِكِ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النَّبِيَّ صَلَّى اللّهُ عَلَيْهِ وَ سَلَّمَ أَنْ يَشْفَعَ لى يَومَ القِيامَةِ فَقَالَ ، اَنَا فَاعِلٌ قُلْتُ يَا رَسُولَ اللّهِ ، فَايْنَ اَطْلُبُكَ؟ قَالَ أَطْلُبُنِي أَوَّلَ مَا تَطْلُبُنِي عَلَى الصّراطِ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الْفِكَ عَلَى الصِّراطِ؟ قَالَ فَاطْلُبُنى عِنْدَ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الْقِكَ عِندَ الميزانِ ؟ قالَ فَاطلُبني عِندَ الحَوضِ فَإِنِّي لا اَخْطى هذِهِ الثَّلَاثَ المَواطِنَ</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از انس بن مالک از پدرش روایت شده که گفت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کردم که برایم در روز قیامت شفاعت کند فرمود این کار را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کجا در جست جوی شما باشم؟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اول بر صراط گفتم اگر آن جا شما را ندیدم؟ فرمود مرا نزد میزان طلب کن، گفتم اگر آن جا ندیدم؟ گفت مرا نزد حوض طلب کن که از این سه جایگاه نخواهم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حدیث مفصلی از ابی هریره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که می گوید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اَنَا سَيِّدُ النَّاسِ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يُقَالُ يَا مُحَمَّدُ اِرْفَعَ رَأْسَكَ سَلْ تُعْطَهُ وَ اشْفَعْ تُشَفَع فَارْفَعُ رَأْسِي فَأَقُولُ يَا رَبِّ أُمَّتي يَا رَبِّ أُمَتَى يَا رَبِّ أَمَتَى فَيَقُولُ يَا مُحَمَّدُ اَدْخِلْ مِنْ أُمَّتِكَ مَنْ لا حِسَابَ عَلَيْهِ مِنَ الْبَابِ الْاَيْمَنِ مِنْ اَبْوابِ الْجَنَّةِ</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سپس فرمود من در روز قیامت سرور مردم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ادامه می یابد تا این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می شود ای محمد، سر را بلند کن سئوال کن تا عطا شوی و شفاعت کن تا پذیرفته شود، پس سرم را بلند می کنم و می گویم پروردگارا امتم ، پروردگارا امتم ، پروردگارا امتم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از امتت کسانی را که حسابی بر آنان نیست از درب راست از در های بهشت داخل نما</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أَنَسٍ قَالَ قَالَ رَسُولُ اللّهِ صَلَّى اللّهُ عَلَيْهِ وَ سَلَّمَ شَفَاعَتِي لِاَهْلِ الْكَبَائِرِ مِنْ أُمَّتَى</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از انس روایت شده که گفت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شفاعت من برای اهل کبائر از امتم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 جَعْفَرِ بْنِ مُحَمَّدٍ عَنْ أَبِيهِ عَنْ جَابِرِ بْنِ عَبْدِ اللَّهِ قَالَ 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شَفَاعَتى لِأَهْلِ الكَبَائِرِ مِنْ أُمَّتَى قَالَ مُحَمَّدُ بْنُ عَلِيّ فَقَالَ لي جَابِرٌ يَا مُحَمَّدُ مَنْ لَمْ يَكُنْ مِنْ أَهْلِ الكَبَائِرِ مَالَهُ وَ الشَّفاعَةً</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از جعفر بن محمد از پدرش از جابر بن عبد اللّه روایت شده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شفاعت من برای اهل کبائر از امتم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جابر به من گفت کسی که از اهل کبائر نباشد شفاعت می خواهد چه کند؟</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 عَوْفِ بْنِ مَالِكِ الْاَنْجَعِي قَالَ قَالَ رَسُولُ اللّهِ صَلَّی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آتانی آتٍ مِنْ عِنْدِ رَبِّي فَخَيَّرَنِي بَيْنَ أَنْ يُدْخِلَ نِصْفَ أُمَّتِي الْجَنَّةَ وَ بَيْنَ الشَّفَاعَةِ فَاحْتَرْتُ الشَّفَاعَةَ وَ هِيَ لِمَنْ مَاتَ لا يُشْرِكُ بِاللّهِ شَيئاً</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از عوف بن مالک اشجعی روایت شده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جانب خدا فرشته یی نزد من آمد و مرا در میان این که نصف امتم داخل بهشت شوند و شفاعت مخیر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شفاعت را برگزیدم و شفاعت برای کسی است که بدون شرک بخدا از دنیا رفته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أَنَسِ بْنِ مَالِكِ قَالَ قَالَ رَسُولُ اللّهِ صَلَّى اللّهُ عَلَيْهِ وَ سَلَّمَ اَنَا اَوَّلُ النَّاسِ يَشْفَعُ فِى الْجَنَّةِ وَ أَنَا اَكثَرُ الاَنبِياءِ تَبَعاً</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از انس بن مالک روایت شده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نخستین کسی هستم که در مورد بهشت شفاعت می کند و من از نظر پیروان از تمام پیامبران بیش ترم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سَمِعْتُ أَبِي هُرَيْرَة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نَبِي دَعَوَةٌ دَعَا بِها فِي أُمَّةٍ فَاسْتُجِيبَ لَهُ وَ إِنِّي أُريدُ إِنْ شَاءَ اللّهُ</w:t>
      </w:r>
    </w:p>
    <w:p>
      <w:pPr>
        <w:pStyle w:val="BookText"/>
        <w:rPr/>
      </w:pPr>
      <w:r>
        <w:rPr>
          <w:rFonts w:ascii="Amiri" w:hAnsi="Amiri" w:eastAsia="Amiri" w:cs="Amiri"/>
          <w:color w:val="111111"/>
          <w:sz w:val="28"/>
          <w:sz w:val="28"/>
          <w:szCs w:val="28"/>
          <w:rtl w:val="true"/>
          <w:lang w:bidi="ar-SA"/>
        </w:rPr>
        <w:t>اَنْ اُوَخِّرَ دَعْوَتِي شَفَاعَةً لِأُمَّتِي يَوْمَ الْقِيَامَةِ</w:t>
      </w:r>
      <w:r>
        <w:rPr>
          <w:rStyle w:val="FootnoteAnchor"/>
          <w:rtl w:val="true"/>
        </w:rPr>
        <w:footnoteReference w:id="184"/>
      </w:r>
      <w:r>
        <w:rPr>
          <w:rFonts w:ascii="IRNazanin" w:hAnsi="IRNazanin" w:eastAsia="IRNazanin"/>
          <w:color w:val="111111"/>
          <w:sz w:val="28"/>
          <w:sz w:val="28"/>
          <w:szCs w:val="28"/>
          <w:rtl w:val="true"/>
          <w:lang w:bidi="fa-IR"/>
        </w:rPr>
        <w:t xml:space="preserve"> از ابی هریره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برای هر پیامبری دعای مستجابی است که آن را در امت خویش بکار برده و مستجاب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بخواست خدا می خواهم دعایم را به روز قیامت تاخیر اندازم و آن را شفاعت امت قرار دهدم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 أَبِي نَضْرَة قَالَ خَطَبَنَا ابْنُ عَبَّاسِ عَلى هَذَا الْمِنْبَرِ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مِنْبَرِ الْبَصَرَةِ قَالَ قَالَ رَسُولُ اللّهِ صَلَّى اللّهُ عَلَيْهِ وَ سَلَّمَ اِنَّهُ لَمْ يَكُنْ نَبِيٍّ اِلأَ لَهُ دَعْوَةً تَنَجَّزَها فِي الدُّنْيَا وَ انِّي اخْتَبَاتُ دَعْوَتى شَفاعَةً لِاُمَّتى وَ أَنَا سَيِّدُ وُلْدِ آدَمَ يَوْمَ الْقِيَامَةِ وَلاَ 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اَرْفَعُ رَأْسَكَ وَ قُلْ وَسَل تُعطَهُ وَ اشْفَعْ تُشَفَع قَالَ فَارْفَعَ رَأْسَى فَاقُولُ أَى رَبِّ أُمَّتَى أُمَّتِي فَيُقَالُ لِى أَخْرِجُ مِنَ النَّارِ مَنْ كانَ في قَلْبِهِ مِنْقَالَ كَذَا وَ كَذَا فَأَخْرِجُهُم</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از ابی نضره روایت است که ابن عباس بر این منبر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منبر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مان خطبه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هیچ پیامبری نبوده مگر این که دعایی داشته که در دنیا به اجابت رسیده است و من دعایم را برای شفاعت امتم پنهان کردم و من در قیامت آقای فرزندان آدم هستم و افتخاری هم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که ادامه می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گفته می شود سر را بلند کن و بگو تا سخنت شنیده شود و سئوال کن تا عطا شوی و شفاعت کن تا پذیرفته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پس سرم را بلند می کنم و می گویم ، پروردگارا امتم، امتم پس به من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آتش بیرون آور هر که در دلش مثقالی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بیرون می آورم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حدیق مفصلی از انس بن مالک روایت شده </w:t>
      </w:r>
      <w:r>
        <w:rPr>
          <w:rFonts w:ascii="Amiri" w:hAnsi="Amiri" w:eastAsia="Amiri" w:cs="Amiri"/>
          <w:color w:val="111111"/>
          <w:sz w:val="28"/>
          <w:sz w:val="28"/>
          <w:szCs w:val="28"/>
          <w:rtl w:val="true"/>
          <w:lang w:bidi="ar-SA"/>
        </w:rPr>
        <w:t>اِنَّ رَسُولَ اللّهِ صَلَّى اللّهُ عَلَيْهِ وَ سَلَّمَ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يَجْتَمِعُ الْمُؤْمِنُونَ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مُحَمَّدُ قُلْ تُسْمِعَ وَ سَلْ تُعْطَهُ وَ اشْفَعْ تُشَفَع فَارفَعُ رَأْسِي فَاحْمَدُهُ بِتَحْميدٍ يُعَلَّمينَهُ ثُمَّ اشفَعُ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فَيُدْخِلُهُمُ الْجَنَّةَ</w:t>
      </w:r>
      <w:r>
        <w:rPr>
          <w:rStyle w:val="FootnoteAnchor"/>
          <w:rtl w:val="true"/>
        </w:rPr>
        <w:footnoteReference w:id="186"/>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روز قیامت مومنان اجتماع می کنند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گفته می شود محمد سر را بلند کن بگو تا سخنت شنیده شود و سئوال کن تا عطا شوی و شفاعت کن تا شفاعتت پذیرفته شود پس سر بلند می کنم و خدا را به حمدی که مرا می آموزد ثنا می گویم سپس شفاعت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داخل بهشت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 عِبَادَةِ بْنِ الصَّامِتِ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حدیثی از رسول اکرم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 روایت کرده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تَعَالَى أَيْقَظَنِى فَقَالَ يَا مُحَمَّدُ اِنّى لَمْ اَبْعَثْ نَبِيّاً وَلا رَسُولاً اِلَّا وَ قَدْ سَأَلَنِي مَسْأَلَةً اَعْطَيْتُهَا إِيَّاهُ فَاسْأَلَ يَا مُحَمَّدُ تُعْطَ فَقُلْتُ مسألتي شَفَاعَةُ لِأُمَّتِي يَوْمَ الْقِيَامَةِ فَقَالَ يُوبَكر يا رَسُولَ اللّهِ وَ مَا الشَّفَاعَةُ؟ قَالَ أَقُولُ يَا رَبِّ شَفاعَتى الَّتِي احْتَبَاتُ عِندَكَ فَيَقُولُ الرَّبُّ تَبارَكَ وَ تَعالى نَعَم فَيُخِرجُ رَبِّي تَبَارَكَ وَ تَعَالَى بَقِيَّةَ أُمَّتي مِن النّارِ فَيَنِبُدُهُم فِى الْجَنَّةِ</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از عباده بن صامت در حدیثی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مرا آگاه ساخت گفت یا محمد من هیچ نبی و رسولی را بر نیانگیختم جز این که از من سئوالی کرد که به وی عطا کردم تو هم سئوال کن تا عطا شوی گفتم سئوال من شفاعت امتم در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گفت یا رسول اللّه شفاعت چیست؟ فرمود می گویم پروردگارا شفاعتی که آن را نزدت ذخیره کردم پروردگار متعال می فرماید آری، پس پروردگار بقیه امتم را از آتش بیرون می آورد و وارد بهشت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 أَبِي ذَرٍ قَالَ قَالَ رَسُولُ اللّهِ صَلَّى اللّهُ عَلَيْهِ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أُعْطِيتُ خَمْساً لَمْ يُعْطَهُنَّ أَحَدٌ قَبلى بُعِثْتُ إِلَى الأَحْمَرِ وَ الْاَسْوَدِ وَ جُعِلَتْ لِيَ الْأَرْضُ طَهُوراً وَ مَسْجِداً وَ أُحِلَّتْ لِى الغَنَائِمُ وَ لَمْ تَحِلَّ لِاَحَدٍ قَبْلى و نَصُوتُ بِالرُّعبِ فَيُرْعَبُ العَدُوُّ وَ هُوَ مِنِّي مَسِيرَةٌ شَهرٍ وَ قِيلَ لِى سَلْ تُعْطَهُ وَ اخْتَبَاتُ دَعْوَبَى شَفَاعَةٌ لِأُمَّتِي فَهِيَ نَائِلَةٌ مِّنكُمْ إِنَّ شَاءَ اللّهُ تَعَالَى مَنْ لَمْ يُشْرِكْ بِاللّهِ شَيْئاً</w:t>
      </w:r>
      <w:r>
        <w:rPr>
          <w:rStyle w:val="FootnoteAnchor"/>
          <w:rtl w:val="true"/>
        </w:rPr>
        <w:footnoteReference w:id="188"/>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اباذر روایت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پنج چیز داده شده که به احدی پیش از من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سرخ و سیاه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تمام اقوام و نژاد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مبعوث شدم و زمین برایم طهور و مسجد قرار داده شده است و غنائم برایم حلال گشته در حالی که برای کسی پیش از حلال نبوده است و من از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رعب یاری گشتم که دشمن در حالی که در فاصله یک ماه راه است از من می ترسد و به من گفته می شود سئوال کن تا عطا شوی و من خواسته ام را برای شفاعت امتم ذخیره کردم پس شفاعت شامل آن کس از شما که به خدا شرک نیاورده باشد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 أَبِي هُرَيْرَه قَالَ 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سَيِّدُ وَلْدِ آدَمَ وَ اَوَّلُ مَن تَنْشَقُّ عَنْهُ الْأَرْضُ وَ أَوَّلُ شَافِعِ وَ اوَّلُ مُشَقَّعِ</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از ابی هریره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بزرگ فرزندان آدم هستم و نخستین کسی که زمین از او شکافته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محشر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شفاعت کننده و اولین کسی که شفاعت وی پذیرفته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 أَبِي مُوسَى قَالَ 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 خَمْساً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اعْطِيتُ الشَّفَاعَةَ وَ لَيْسَ مِنْ نَبِي إِلَّا وَ قَدْ سَالَ شَفَاعَةٌ و انّى اَخْبَاتُ شَفَاعَتى ثُمَّ جَعَلْتُها لِمَنْ مَاتَ مِنْ أُمَّنِى لَمْ يُشْرِى بِاللّهِ شَيْئاً</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از ابو موسی روایت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پنج چیز به من داده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شفاعت داده شده و هیچ پیامبری نیست جز این که شفاعت را درخواست کرده ولی من شفاعتم را ذخیره کرده ام و آن را برای کسانی از امتم که به خدا شرک نورزیده باشند قرار داده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اَبی دارَه مَولى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اَنَالَيا لبِقَيعِ مَعَ أَبِي هُرَيْرَة إِذْ سَمِعْنَاهُ يَقُولُ اَنَا اَعْلَمُ النَّاسِ بِشَفاعَةِ مُحَمَّدٍ صَلَّى اللّهُ عَلَيْهِ وَ سَلَّمَ يَوْمَ الْقِيْمَةِ قَالَ فَتَداكَ النَّاسُ عَلَيْهِ فَقَالُوا إِيهِ يَرْحَمُكَ اللّهُ قَالَ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لِكُلِّ عَبْدٍ مُسْلِمِ لَقِیکَ مُؤْمِنْ بِكَ لا يُشْرِكْ بِكَ</w:t>
      </w:r>
      <w:r>
        <w:rPr>
          <w:rStyle w:val="FootnoteAnchor"/>
          <w:rtl w:val="true"/>
        </w:rPr>
        <w:footnoteReference w:id="191"/>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ابن داره مولی عثمان روایت است که گفت من با ابی هریره </w:t>
      </w:r>
      <w:bookmarkStart w:id="160" w:name="pg10903_80692"/>
    </w:p>
    <w:p>
      <w:pPr>
        <w:pStyle w:val="BookText"/>
        <w:rPr/>
      </w:pPr>
      <w:bookmarkEnd w:id="160"/>
      <w:r>
        <w:rPr>
          <w:rFonts w:ascii="IRNazanin" w:hAnsi="IRNazanin" w:eastAsia="IRNazanin"/>
          <w:color w:val="111111"/>
          <w:sz w:val="28"/>
          <w:sz w:val="28"/>
          <w:szCs w:val="28"/>
          <w:rtl w:val="true"/>
          <w:lang w:bidi="fa-IR"/>
        </w:rPr>
        <w:t xml:space="preserve">در بقیع بودم که از وی شنیدم می گفت من دانا ترین مردم به شفاعت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می باشم مردم دور وی اجتماع کردند و از وی خواستند بیش تر در این زمینه سخن بگوید گفت پیامبر می فرمود خدایا تمام بندگان مسلمانت را که با ایمان ترا ملاقات کرده و به تو شرک نورزیده است بیامرز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أَبِي سَعِيدِ الْخُدْري عَن النَّبيِّ صَلَّى اللّهُ عَلَيْهِ وَ سَلَّمَ قَالَ قَدْ أُعْطِيَ كُلُّ نَبِي عَطِيَّةَ فَكُلُّ قَدْ تَعَجَّلَها وَ إِنِّي أَخَرْتُ عَطِيَّنِي شَفَاعَةً لِاُمَّتى وَ إِنَّ الرَّجُلَ مِنْ أُمَتَى لَيَشْفَعُ لِلْفِئامِ مِنَ النَّاسِ فَيَدْخُلُونَ الْجَنَّةَ</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از ابی سعید خدری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پیامبری عطای ویژه یی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به او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آنان را در همین جهان دریافت کرده اند و من آن را برای شفاعت امتم در آخرت بتاخیر انداختم و برخی از مردان امتم درباره گروه هایی شفاعت خواهد کرد و آنان را داخل بهشت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 آوری این نکته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اول بحث روایات تذکر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روایات که در مضمون با روایات دیگر نزدیک می باشند چون راوی آن ها مختلف است متعدد به حساب آورده شده است</w:t>
      </w:r>
      <w:r>
        <w:rPr>
          <w:rFonts w:eastAsia="IRNazanin" w:cs="IRNazanin"/>
          <w:color w:val="111111"/>
          <w:sz w:val="28"/>
          <w:szCs w:val="28"/>
          <w:rtl w:val="true"/>
          <w:lang w:bidi="fa-IR"/>
        </w:rPr>
        <w:t>.</w:t>
      </w:r>
    </w:p>
    <w:p>
      <w:pPr>
        <w:pStyle w:val="Heading3"/>
        <w:numPr>
          <w:ilvl w:val="2"/>
          <w:numId w:val="1"/>
        </w:numPr>
        <w:rPr/>
      </w:pPr>
      <w:bookmarkStart w:id="161" w:name="__RefHeading___Toc2105569_2870459653"/>
      <w:bookmarkStart w:id="162" w:name="_Toc54"/>
      <w:bookmarkEnd w:id="161"/>
      <w:r>
        <w:rPr>
          <w:rtl w:val="true"/>
        </w:rPr>
        <w:t>شفاعت امامان معصومین علیهم السلام در قرآن</w:t>
      </w:r>
      <w:bookmarkEnd w:id="162"/>
    </w:p>
    <w:p>
      <w:pPr>
        <w:pStyle w:val="BookText"/>
        <w:rPr/>
      </w:pPr>
      <w:r>
        <w:rPr>
          <w:rFonts w:ascii="IRNazanin" w:hAnsi="IRNazanin" w:eastAsia="IRNazanin"/>
          <w:color w:val="111111"/>
          <w:sz w:val="28"/>
          <w:sz w:val="28"/>
          <w:szCs w:val="28"/>
          <w:rtl w:val="true"/>
          <w:lang w:bidi="fa-IR"/>
        </w:rPr>
        <w:t xml:space="preserve">درباره شفاعت امامان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آیاتی چند می توان استناد کرد این آیات را به چند گروه می توان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آیاتی که در روایات به شفاعت ائمه تطبیق یا تفسیر شده است از جمله این آیه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ذَا الَّذِي يَشْفَعُ عِندَهُ إِلَّا بِإِذْنِه</w:t>
      </w:r>
      <w:r>
        <w:rPr>
          <w:rFonts w:ascii="IRNazanin" w:hAnsi="IRNazanin" w:eastAsia="IRNazanin"/>
          <w:color w:val="111111"/>
          <w:sz w:val="28"/>
          <w:sz w:val="28"/>
          <w:szCs w:val="28"/>
          <w:rtl w:val="true"/>
          <w:lang w:bidi="fa-IR"/>
        </w:rPr>
        <w:t xml:space="preserve"> که در روایتی معاویه بن عمار می گوید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ذَا الَّذِي يَشْفَعُ عِنْدَهُ إِلَّا بِاِذْنِهِ</w:t>
      </w:r>
      <w:r>
        <w:rPr>
          <w:rStyle w:val="FootnoteAnchor"/>
          <w:rtl w:val="true"/>
        </w:rPr>
        <w:footnoteReference w:id="1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أُولئِكَ الشّافِعُون</w:t>
      </w:r>
      <w:r>
        <w:rPr>
          <w:rFonts w:ascii="IRNazanin" w:hAnsi="IRNazanin" w:eastAsia="IRNazanin"/>
          <w:color w:val="111111"/>
          <w:sz w:val="28"/>
          <w:sz w:val="28"/>
          <w:szCs w:val="28"/>
          <w:rtl w:val="true"/>
          <w:lang w:bidi="fa-IR"/>
        </w:rPr>
        <w:t xml:space="preserve"> فرمود ما هستیم آن شفاعت کنندگان که به اذن خدا شفاعت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 آیاتی است که درباره بیان شرایط شفاعت وارد شده و این شرایط را به شهادت آیات دیگر می توان درباره پیشوایان دین اثبات کرد اگر چه از این آیات استفاده نمی شود که هر کس دارای شرایط مزبور است دارای مقام شفاعت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این آیه مبارکه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يَمْلِكُونَ الشَّفَاعَةَ اِلاّ مَنِ اتَّخَذَ عِنْدَ الرَّحْمَنِ عَهْداً</w:t>
      </w:r>
      <w:r>
        <w:rPr>
          <w:rStyle w:val="FootnoteAnchor"/>
          <w:rtl w:val="true"/>
        </w:rPr>
        <w:footnoteReference w:id="194"/>
      </w:r>
      <w:r>
        <w:rPr>
          <w:rFonts w:ascii="IRNazanin" w:hAnsi="IRNazanin" w:eastAsia="IRNazanin"/>
          <w:color w:val="111111"/>
          <w:sz w:val="28"/>
          <w:sz w:val="28"/>
          <w:szCs w:val="28"/>
          <w:rtl w:val="true"/>
          <w:lang w:bidi="fa-IR"/>
        </w:rPr>
        <w:t>مالک شفاعت نمی گردند مگر آنان که عهدی و پیمانی از پروردگار اتخاذ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برحسب ظاهر یکی از شرایط شفاعت گرفتن عهد پروردگار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دیگر خود منصب امامت را به عنوان عهدی از پروردگار قلمداد می کند چنان که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اِذا بَتَلى إِبراهيمَ بِكَلِمَاتٍ فَاتَمَّهُنَّ قَالَ إِنِّي جَاعِلُكَ لِلنَّاسِ إِمَاماً قَالَ وَ مِن ذُرِّيَّتِي قَالَ لا يَنَالُ عَهِدِى الظَّالِمِينَ</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هنگامی که خداوند ابراهیم را به کلماتی آزمایش نمود گفت اکنون تو را برای مردم امام و پیشوا قرار دادم ابراهیم گفت پروردگارا، برای فرزندانم نیز قرار بده، فرمود عهد من به ستم کاران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آن که در این آیه مبارکه </w:t>
      </w:r>
      <w:r>
        <w:rPr>
          <w:rFonts w:ascii="Amiri" w:hAnsi="Amiri" w:eastAsia="Amiri" w:cs="Amiri"/>
          <w:color w:val="111111"/>
          <w:sz w:val="28"/>
          <w:sz w:val="28"/>
          <w:szCs w:val="28"/>
          <w:rtl w:val="true"/>
          <w:lang w:bidi="ar-SA"/>
        </w:rPr>
        <w:t>وَلا یَملِکَ الَّذينَ يَدْعُونَ مِن دُونِهِ الشَّفاعَةَ إِلاّ مَنْ شَهِدَ بِالْحَقِّ</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آنان که غیر از خدا می خوانند مالک شفاعت نمی گردند مگر کسانی که گواهی به حق داده باشند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در صورتی که برای بیان شرایط شفیعان وارد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ظاهر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شرایط را گواهی دادن به حق قرار می دهد و در آیات چندی پیشوایان دین به عنوان گواهان قلمداد شده اند چنان که می فرماید </w:t>
      </w:r>
      <w:r>
        <w:rPr>
          <w:rFonts w:ascii="Amiri" w:hAnsi="Amiri" w:eastAsia="Amiri" w:cs="Amiri"/>
          <w:color w:val="111111"/>
          <w:sz w:val="28"/>
          <w:sz w:val="28"/>
          <w:szCs w:val="28"/>
          <w:rtl w:val="true"/>
          <w:lang w:bidi="ar-SA"/>
        </w:rPr>
        <w:t>فَكَيفَ إِذَا جِئنَا مِنْ كُلَّ أُمَّةٍ بِشَهِيدٍ وَ جِئْنَا بِكَ عَلَى هُؤُلاءِ</w:t>
      </w:r>
      <w:bookmarkStart w:id="163" w:name="pg10903_80697"/>
    </w:p>
    <w:p>
      <w:pPr>
        <w:pStyle w:val="BookText"/>
        <w:rPr/>
      </w:pPr>
      <w:bookmarkEnd w:id="163"/>
      <w:r>
        <w:rPr>
          <w:rFonts w:ascii="Amiri" w:hAnsi="Amiri" w:eastAsia="Amiri" w:cs="Amiri"/>
          <w:color w:val="111111"/>
          <w:sz w:val="28"/>
          <w:sz w:val="28"/>
          <w:szCs w:val="28"/>
          <w:rtl w:val="true"/>
          <w:lang w:bidi="ar-SA"/>
        </w:rPr>
        <w:t>شَهیداً</w:t>
      </w:r>
      <w:r>
        <w:rPr>
          <w:rStyle w:val="FootnoteAnchor"/>
          <w:rtl w:val="true"/>
        </w:rPr>
        <w:footnoteReference w:id="197"/>
      </w:r>
      <w:r>
        <w:rPr>
          <w:rFonts w:ascii="IRNazanin" w:hAnsi="IRNazanin" w:eastAsia="IRNazanin"/>
          <w:color w:val="111111"/>
          <w:sz w:val="28"/>
          <w:sz w:val="28"/>
          <w:szCs w:val="28"/>
          <w:rtl w:val="true"/>
          <w:lang w:bidi="fa-IR"/>
        </w:rPr>
        <w:t xml:space="preserve"> و در جای دیگر می فرماید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كَذَلِكَ جَعَلْنَاكُمْ أُمَّةً وَسَطاً لِتَكُونُوا شُهَداءَ عَلَى النَّاسِ وَ يَكُونُ الرَّسُولُ عَلَيْكُمْ شَهيداً</w:t>
      </w:r>
      <w:r>
        <w:rPr>
          <w:rStyle w:val="FootnoteAnchor"/>
          <w:rtl w:val="true"/>
        </w:rPr>
        <w:footnoteReference w:id="198"/>
      </w:r>
      <w:r>
        <w:rPr>
          <w:rFonts w:ascii="IRNazanin" w:hAnsi="IRNazanin" w:eastAsia="IRNazanin"/>
          <w:color w:val="111111"/>
          <w:sz w:val="28"/>
          <w:sz w:val="28"/>
          <w:szCs w:val="28"/>
          <w:rtl w:val="true"/>
          <w:lang w:bidi="fa-IR"/>
        </w:rPr>
        <w:t>در این آیه مبارکه گروه میانه رو و عادل که در روایات به پیشوایان دین تعبیر شده گواه بر مردم و پیامبر گواه بر آنان قرار گرفته است</w:t>
      </w:r>
      <w:r>
        <w:rPr>
          <w:rFonts w:eastAsia="IRNazanin" w:cs="IRNazanin"/>
          <w:color w:val="111111"/>
          <w:sz w:val="28"/>
          <w:szCs w:val="28"/>
          <w:rtl w:val="true"/>
          <w:lang w:bidi="fa-IR"/>
        </w:rPr>
        <w:t>.</w:t>
      </w:r>
    </w:p>
    <w:p>
      <w:pPr>
        <w:pStyle w:val="Heading3"/>
        <w:numPr>
          <w:ilvl w:val="2"/>
          <w:numId w:val="1"/>
        </w:numPr>
        <w:rPr/>
      </w:pPr>
      <w:bookmarkStart w:id="164" w:name="__RefHeading___Toc2105571_2870459653"/>
      <w:bookmarkStart w:id="165" w:name="_Toc55"/>
      <w:bookmarkEnd w:id="164"/>
      <w:r>
        <w:rPr>
          <w:rtl w:val="true"/>
        </w:rPr>
        <w:t>شفاعت امامان در احادیث</w:t>
      </w:r>
      <w:bookmarkEnd w:id="165"/>
    </w:p>
    <w:p>
      <w:pPr>
        <w:pStyle w:val="BookText"/>
        <w:rPr/>
      </w:pPr>
      <w:r>
        <w:rPr>
          <w:rFonts w:ascii="IRNazanin" w:hAnsi="IRNazanin" w:eastAsia="IRNazanin"/>
          <w:color w:val="111111"/>
          <w:sz w:val="28"/>
          <w:sz w:val="28"/>
          <w:szCs w:val="28"/>
          <w:rtl w:val="true"/>
          <w:lang w:bidi="fa-IR"/>
        </w:rPr>
        <w:t>در احادیث و روایات بسیار زیادی شفاعت ائمه و پیشوایان دین به صراحت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در زمینه بحث روائی می توان چند گروه روایات برای این مدعا یاد آور شد بعضی از این نوع است که تحت عنوان عامی از قبیل عنوان علما و دانش مندان و یا عنوان مومنان وارد شده و این طبقات را جزء شفعاء قرار می دهد و مسلما بهترین و روشن ترین نمونه و مصادیق واقعی علما و مومنان، پیشوایان دین هستند ولی چون روایاتی که در خصوص ائمه به عنوان اهل بیت و یا عناوین دیگر وارد شده است بسیار زیاد است دیگر نیازی به استمداد از روایات عام در این باب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احادیث را که در خصوص ائمه وارد شده است یاد آوری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گرامی اسلام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إِنِّي لَاشْفَعُ يَوْمَ الْقِيَامَةِ فَأَشْفَعُ وَ يَشْفَعُ عَلِيٌّ فَيُشَقَّعُ وَ يَشْفَعُ اَهْلُ بَيْتي فَيُشَفَعُونَ</w:t>
      </w:r>
      <w:r>
        <w:rPr>
          <w:rStyle w:val="FootnoteAnchor"/>
          <w:rtl w:val="true"/>
        </w:rPr>
        <w:footnoteReference w:id="199"/>
      </w:r>
      <w:r>
        <w:rPr>
          <w:rFonts w:ascii="IRNazanin" w:hAnsi="IRNazanin" w:eastAsia="IRNazanin"/>
          <w:color w:val="111111"/>
          <w:sz w:val="28"/>
          <w:sz w:val="28"/>
          <w:szCs w:val="28"/>
          <w:rtl w:val="true"/>
          <w:lang w:bidi="fa-IR"/>
        </w:rPr>
        <w:t>من در روز قیامت شفاعت می کنم و شفاعتم پذیرفته می شود و علی هم شفاعت می کند و شفاعت او نیز پذیرفته می شود و اهل بیت من نیز شفاعت می كنند، شفاعت آنان هم پذیرفته می شود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فرمود </w:t>
      </w:r>
      <w:r>
        <w:rPr>
          <w:rFonts w:ascii="Amiri" w:hAnsi="Amiri" w:eastAsia="Amiri" w:cs="Amiri"/>
          <w:color w:val="111111"/>
          <w:sz w:val="28"/>
          <w:sz w:val="28"/>
          <w:szCs w:val="28"/>
          <w:rtl w:val="true"/>
          <w:lang w:bidi="ar-SA"/>
        </w:rPr>
        <w:t>اَلشُّفَعاءُ خَمْسَةُ الْقُرْآنُ وَ الرَّحِمَ وَ الأَمانَةُ وَ نَبِيُّكُم وَ اهْلُ بَيْتِ نَبِيِّكُمْ</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شفاعت کنندگان پنج اند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امانت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شما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بیت پیامبر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لَنَا شَفَاعَةُ وَلِاَهْلِ مَوَدَّتِنا شَفاعَةً</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ما شفاعت می کنیم و دوستان ما هم شفاعت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یکی از دعا های امام سجاد نیز چنین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فَاِنّی لَمْ آتِكَ ثِقَةٌ مِنّى بِعَمَلٍ صَالِحٍ قَدَّمْتُهُ وَلا شَفَاعَةِ مَخْلُوقٍ رَجَوْتُهُ إِلَّا شَفاعَةَ مُحَمَّدٍ وَ اَهْلِ بَيْتِهِ عَلَيْهِ وَ عَلَيْهِم سَلامُكَ</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پروردگارا ، نزد تو آمده ام و تکیه بر کردار شایسته یی که از پیش انجام داده باشم ندارم و نه امیدی به شفاعت کسی دارم جز شفاعت محمد خاندان او بر او و برای شان باد سلام تو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شَفَاعَتُنَا لِاهْلِ الْكَبَائِرِ مِن شِيعَتِنَا وَ أَمَّا التَّائِبُونَ فَإِنَّ اللَّهَ عَزَّوَجَلَّ يَقُولُ مَا عَلَى الْمُحْسِنِينَ مِن سَبيلٍ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شفاعت ما برای مرتکبان گناهان کبیره از پیروان ما است و اما توبه کنندگان، خداوند دربارۀ ایشان می گوید بر نیکو کاران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مؤاخذه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نیز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روایت شده </w:t>
      </w:r>
      <w:r>
        <w:rPr>
          <w:rFonts w:ascii="Amiri" w:hAnsi="Amiri" w:eastAsia="Amiri" w:cs="Amiri"/>
          <w:color w:val="111111"/>
          <w:sz w:val="28"/>
          <w:sz w:val="28"/>
          <w:szCs w:val="28"/>
          <w:rtl w:val="true"/>
          <w:lang w:bidi="ar-SA"/>
        </w:rPr>
        <w:t>نُمَجِّدُ رَبَّنا وَ نُصَلّى عَلى نَبِيِّنا وَنَشْفَعُ لِشِيعَتِنا فَلا يَرُدُّنَا رَبُّنَا</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پروردگار خویش را تمجید می کنیم و بر پیامبران درود می فرستیم و برای شیعیان خود شفاعت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شفاعت ما را رد نخواهد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كَانَ يَوْمَ الْقِيَامَةِ نَشْفَعُ فِي الْمُذَيبِ مِنْ شَيعَتِنا فَاَمَّا الْمُحْسِنُونَ فَقَدْ نَجَاهُمُ اللّهُ</w:t>
      </w:r>
      <w:r>
        <w:rPr>
          <w:rStyle w:val="FootnoteAnchor"/>
          <w:rtl w:val="true"/>
        </w:rPr>
        <w:footnoteReference w:id="205"/>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روز قیامت فرا رسد درباره گناه کاران از شیعیان شفاعت </w:t>
      </w:r>
    </w:p>
    <w:p>
      <w:pPr>
        <w:pStyle w:val="BookText"/>
        <w:rPr/>
      </w:pPr>
      <w:r>
        <w:rPr>
          <w:rFonts w:ascii="IRNazanin" w:hAnsi="IRNazanin" w:eastAsia="IRNazanin"/>
          <w:color w:val="111111"/>
          <w:sz w:val="28"/>
          <w:sz w:val="28"/>
          <w:szCs w:val="28"/>
          <w:rtl w:val="true"/>
          <w:lang w:bidi="fa-IR"/>
        </w:rPr>
        <w:t>می کنیم و اما نیکو کاران را خداوند نجات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نیز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مَعْشَرَ الشّيعَةِ فَلا تَعُودَنَّ وَ تَتَّكِلُونَ عَلَى شَفَاعَتِنا فَوَ اللّهِ لايَنالُ شَفاعَتَنا إِذَا رَكِبَ هذا حَتّى يُصيبَهُ آلَمُ الْعَذَابِ وَ يَرَى هَولَ جَهَنَّمَ</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ای گروه شیعیان به اتکاء شفاعت ما گناه نکنید به خدا سوگند شفاعت ما به کسانی که مرتکب این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باشند نمی رسد جز آن که پس از مدت ها، عذاب های دردناک الهی را بچشند و هول و ترس جهنم را ببینند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ابی بصیر می گوید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اَبو الْحَسَنِ الْاَوَّلُ عَلَيْهِ السَّلامُ اِنَّهُ لَمَّا حَضَرَ اَبِىَ الوَفاةُ قالَ لى يا بُنَيَّ إِنَّهُ لايَنَالُ شَفَاعَتَنا مَنِ اسْتَخَفَّ بِالصَّلوةِ</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امام هفتم فرمود پدرم امام صادق هنگام وفاتش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 شفاعت ما به کسی که نماز را سبک بشمارد نمی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دهم در زیارت جامعه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لَكُمُ المَوَدَّةُ الْوَاجِبَةُ وَ الدَّرَجَاتُ الرَّفِيعَةُ وَ المَقَامُ الْمَحْمُودُ وَ المَكَانُ المَعْلُومُ عِندَ اللّهِ عَزَّ وَ جَلَّ وَ الجاهُ العَظيمُ وَ الشَّأنُ الكَبيرُ وَ الشَّفَاعَةُ المَقْبُولَةُ </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برای شما پیشوایان دین، دوستی واجب و مراتب عالی قدر و مقام ستایش شده و جایگاه معین نزد خداست و برای شما است منزلتی بزرگ و مقامی بس ارجمند و شفاعت پذیرفته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 أَبِى بَصِيرٍ عَنْ أَبِي عَبْدِ اللّهِ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شیعَتُنا مِن نُورِ اللّهِ خُلِقُوا وَ الَيهِ يَعُودُونَ وَ اللّهِ إِنَّكُمْ لَمُلْحَقُونَ بِنا يَوْمَ الْقِيَامَةِ وَ اِنّا لَنَشفَعُ فَنُشَقَّعُ</w:t>
      </w:r>
      <w:r>
        <w:rPr>
          <w:rStyle w:val="FootnoteAnchor"/>
          <w:rtl w:val="true"/>
        </w:rPr>
        <w:footnoteReference w:id="209"/>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ابی بصیر از امام صادق علیه السلام روایت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شیعیان ما از نور خدا آفریده شده اند و به سوی او باز می گردند به خدا سوگند شما در روز قیامت به ما ملحق می شوید و ما شفاعت می کنیم و </w:t>
      </w:r>
    </w:p>
    <w:p>
      <w:pPr>
        <w:pStyle w:val="BookText"/>
        <w:rPr/>
      </w:pPr>
      <w:r>
        <w:rPr>
          <w:rFonts w:ascii="IRNazanin" w:hAnsi="IRNazanin" w:eastAsia="IRNazanin"/>
          <w:color w:val="111111"/>
          <w:sz w:val="28"/>
          <w:sz w:val="28"/>
          <w:szCs w:val="28"/>
          <w:rtl w:val="true"/>
          <w:lang w:bidi="fa-IR"/>
        </w:rPr>
        <w:t>شفاعت مان پذیرفته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 أَبِي عَبْدِ اللَّهِ وَ اَبى جَعْفَرٍ عَلَيْهِمَا السّلامُ قَالا وَ اللّهِ لَنَشْفَعَنَّ فِي الْمُدْنِبِينَ مِنْ شيعَتِناً حَتَّى تَقُولُ اَعْدَاؤُنَا إِذَا رَأَوا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لَنَا مِنْ شَافِعِينَ وَلا صَديقٍ حَمِيمٍ فَلَوْ أَنَّ لَنَاكَرَةٌ فَنَكُونَ مِنَ المُؤمِنينَ </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از امام صادق 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محققا ما شفاعت می کنیم بخدا سوگند محققا ما درباره گناه کاران از شیعیان مان شفاعت می کنیم به گونه یی که دشمنان مان وقتی ببینند خواهند گفت برای ما شفاعت کنندگان و دوست دل سوزی نیست ای کاش برای ما باز گشتی بود تا از مومنان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 اَبيعَبْدِ اللّهِ عَنْ أَبِيهِ عَنْ جَدِّهِ عَنْ عَلِيِّ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لِلجَنَّةِ ثَمَانِيَةُ أَبْوَابِ بَابُ يَدْخَلُ مِنْهُ النَّبِيُّونَ وَ الصِّدِّيقُونَ وَ بَابُ يَدْخُلُ مِنْهُ الشُّهَدَاءُ وَ الصَّالِحُونَ وَ خَمْسَةُ اَبوابٍ يَدْخُلُ مِنْها شِيعَتُنَا وَ مُحِبّوُنا فَلَا آزَالُ وَاقِفاً عَلَى الصِّرَاطِ ادْعُو وَ أَقولُ رَبِّ سَلّمْ شِيعَتِي وَ مُحِبّى أَنْصاری وَ مَنْ تَوَالأنى فى دارِ الدُّنْيَا فَإِذَا النَّدَاء مِنْ يُطْنَانِ العرش قَدْ أُجِيبَتْ دَعْوَتُكَ وَ شُفِّعتَ في شيعَتِكَ</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از امام صادق علیه السلام از پدرش از جدش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فرمود برای بهشت هشت در است دری که پیامبران و صدیقان از آن داخل می شوند و دری که شهیدان و شایستگان از آن وارد می شوند و پنج در که شیعیان و دوستان ما از آن داخل می شوند من همواره بر صراط ایستاده از خدا در خواست می کنم و می گویم پروردگارا شیعیان و دوستان و یاوران و کسانی که در دنیا ولایت را پذیرفته اند نجات ده، نا گاه از عرش ندایی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ات اجابت شد و درباره شیعیانت شفیع خواهی بود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مُفَضّلٍ اَو غَيْرِهِ عَنْ أَبِي عَبْدِ اللّهِ عَلَيْهِ السّلامُ فى قَولِ اللّهِ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لَنَا مِنْ شَافِعِينَ وَلا صَديقٍ حَمِيمٍ قَالَ الشَّافِعُونَ الْآئِمَةُ وَ الصَّديقُ مِنَ المُؤْمِنِينَ</w:t>
      </w:r>
      <w:r>
        <w:rPr>
          <w:rStyle w:val="FootnoteAnchor"/>
          <w:rtl w:val="true"/>
        </w:rPr>
        <w:footnoteReference w:id="212"/>
      </w:r>
      <w:r>
        <w:rPr>
          <w:rFonts w:ascii="IRNazanin" w:hAnsi="IRNazanin" w:eastAsia="IRNazanin"/>
          <w:color w:val="111111"/>
          <w:sz w:val="28"/>
          <w:sz w:val="28"/>
          <w:szCs w:val="28"/>
          <w:rtl w:val="true"/>
          <w:lang w:bidi="fa-IR"/>
        </w:rPr>
        <w:t xml:space="preserve"> از مفضل یا غیر او از امام صادق علیه السلام روایت است درباره گفتار خداوند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 لَنَا مِنْ شافِعِينَ وَلا صَديقٍ حَميمٍ</w:t>
      </w:r>
      <w:r>
        <w:rPr>
          <w:rFonts w:ascii="IRNazanin" w:hAnsi="IRNazanin" w:eastAsia="IRNazanin"/>
          <w:color w:val="111111"/>
          <w:sz w:val="28"/>
          <w:sz w:val="28"/>
          <w:szCs w:val="28"/>
          <w:rtl w:val="true"/>
          <w:lang w:bidi="fa-IR"/>
        </w:rPr>
        <w:t xml:space="preserve"> فرمود شافعان امامان هستند و صدیق ، دوست از مومنان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اَلْبَاقِرُ عَلَيْهِ السّلامُ فِى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كُلَّ أُمَّةٍ جَانِيَةُ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ذَاكَ النَّبِيُّ صَلَّى اللّهُ عَلَيْهِ وَ آلِهِ وَ عَلِيٌّ يَقُومُ عَلَى قَدْ عَلَا عَلَى الْخَلَائِقِ فَيَشْفَعُ ثُمَّ يَقُولُ يَا عَلِيُّ اشْفَع</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قول خداوند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تَرَى كُلَّ أُمَّةٍ جَاثِيَةٌ</w:t>
      </w:r>
      <w:r>
        <w:rPr>
          <w:rFonts w:ascii="IRNazanin" w:hAnsi="IRNazanin" w:eastAsia="IRNazanin"/>
          <w:color w:val="111111"/>
          <w:sz w:val="28"/>
          <w:sz w:val="28"/>
          <w:szCs w:val="28"/>
          <w:rtl w:val="true"/>
          <w:lang w:bidi="fa-IR"/>
        </w:rPr>
        <w:t xml:space="preserve"> روایت شده که فرمود این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که بر جایگاه بلندی که بر خلائق اشراف دارد قرار می گیرند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می کند سپس می گوید یا علی شفاعت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مراعات اختصار فهرست بخشی از این روایات را که درباره شفاعت ائمه وارد شده است ذکر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درباره شفاعت علی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دربارۀ شفاعت امام حسین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213</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299</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درباره شفاعت حضرت امام موسی بن جعفر و امام محمد تقی علیهما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درباره شفاعت حضرت رضا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bookmarkStart w:id="166" w:name="pg10903_80710"/>
    </w:p>
    <w:p>
      <w:pPr>
        <w:pStyle w:val="BookText"/>
        <w:rPr/>
      </w:pPr>
      <w:bookmarkEnd w:id="166"/>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شفاعت امام زمان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p>
    <w:p>
      <w:pPr>
        <w:pStyle w:val="Heading3"/>
        <w:numPr>
          <w:ilvl w:val="2"/>
          <w:numId w:val="1"/>
        </w:numPr>
        <w:rPr/>
      </w:pPr>
      <w:bookmarkStart w:id="167" w:name="__RefHeading___Toc2105573_2870459653"/>
      <w:bookmarkStart w:id="168" w:name="_Toc56"/>
      <w:bookmarkEnd w:id="167"/>
      <w:r>
        <w:rPr>
          <w:rtl w:val="true"/>
        </w:rPr>
        <w:t>شفاعت حضرت فاطمه زهرا سلام اللّه عليها در احادیث</w:t>
      </w:r>
      <w:bookmarkEnd w:id="1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حدیثی روایت شده که فرمود </w:t>
      </w:r>
      <w:r>
        <w:rPr>
          <w:rFonts w:ascii="Amiri" w:hAnsi="Amiri" w:eastAsia="Amiri" w:cs="Amiri"/>
          <w:color w:val="111111"/>
          <w:sz w:val="28"/>
          <w:sz w:val="28"/>
          <w:szCs w:val="28"/>
          <w:rtl w:val="true"/>
          <w:lang w:bidi="ar-SA"/>
        </w:rPr>
        <w:t>ايَّمَا أمْرَاءةٍ وَ صَلَّت فِى اليَومِ وَ اللَّيلةِ خَمْسَ صَلَوَاتٍ وَ صَامَتْ شَهْرَ رَمَضَانَ وَ حَجَّتْ بَيْتَ اللّهِ الحَرامَ وَ زَكَتْ مَالَها وَ اَطاعَتْ زَوْجَهَا وَ وَالَتْ عَلِيَّا بَعْدى دَخَلَتِ الْجَنَّةَ بِشَفاعَةِ بنتى فَاطِمَةَ</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هر زنی که نماز های پنج گانه اش را بجا آورد و ماه رمضان را روزه بگیرد و حج خانه خدا را بجا آورد و زکوة مالش را بپردازد و از شوهرش اطاعت کند و پس از 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امامت بپذیرد به شفاعت دخترم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می شود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مُحَمَّدِ بْنِ مُسْلِمٍ قَالَ سَمِعْتُ اَبا جَعْفَر عَلَيْهِ السَّلامُ يَقُولُ لِفَاطِمَةَ وَقفَةٌ عَلَى بَابِ جَهَنَّمَ فَإِذَا كَانَ يَوْمُ الْقِيَامَةِ كُتِبَ بَيْنَ عَيْنِى كُلِّ رَجُلٍ مُؤْمِنُ اَوْ كَافِرُ فَيُو مَرُ بِمُحِبٌ قَدْ كَثرَتْ ذُنُوبُهُ إِلَى النَّارِ فَتَقَرَءُ بَينَ عَينَيه مُحِبّاً فَتَقُولُ اِلهى وَ سَيِّدى سَمَّيتَني فَاطِمَةَ وَ فَطَمتَ بی مَنْ تَوَلّاني وَ تَوَلّا ذُرِّيَّتِى مِنَ النَّارِ وَ وَعْدُكَ الْحَقُّ وَ اَنْتَ لا تُخْلِفُ الميعادَ فَيَقُولُ اللّهُ عَزَوَجَلَّ صَدَقْتِ يَا فَاطِمَةَ انِّي سَمَّيْتُكِ فَاطِمَةَ وَ فَطَمْتُ بِکِ مَنْ أَحَبَّكَ وَ تَوَلَّاكِ وَ اَحَبَّ ذُرِّيَّنَكِ وَ تَوَلاهُمْ مِنَ النَّارِ وَ وَعْدِى الْحَقِّ وَ أَنَا لَا اُخْلِفُ الْمِيعَادَ وَ إِنَّمَا اَمَرْتُ بِعَبْدِى هَذَا إِلَى النَّارِ لِتَسْفَعِى فِيهِ فَأُ شَفِعُكِ لِيَتَبَيَّنَ لِمَلائِكَتى وَ اَنْبِيَائِي وَ رُسُلِي وَ اَهْلِ الْمُوقِفِ مَوْقِفُكِ مِني وَ مَكَانَتِكِ عِنْدِي فَمَنْ قَرَأْتُ بَيْنَ عَيْنَيْهِ مُؤْمِناً فَجَذَبَتْ بِيَدِهِ وَ اَدْخَلَتْهُ الْجَنَّةَ</w:t>
      </w:r>
      <w:r>
        <w:rPr>
          <w:rStyle w:val="FootnoteAnchor"/>
          <w:rtl w:val="true"/>
        </w:rPr>
        <w:footnoteReference w:id="215"/>
      </w:r>
      <w:bookmarkStart w:id="169" w:name="pg10903_80712"/>
    </w:p>
    <w:p>
      <w:pPr>
        <w:pStyle w:val="BookText"/>
        <w:rPr/>
      </w:pPr>
      <w:bookmarkEnd w:id="169"/>
      <w:r>
        <w:rPr>
          <w:rFonts w:ascii="IRNazanin" w:hAnsi="IRNazanin" w:eastAsia="IRNazanin"/>
          <w:color w:val="111111"/>
          <w:sz w:val="28"/>
          <w:sz w:val="28"/>
          <w:szCs w:val="28"/>
          <w:rtl w:val="true"/>
          <w:lang w:bidi="fa-IR"/>
        </w:rPr>
        <w:t xml:space="preserve">از محمد بن مسلم روایت شده که گفت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می فرمود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توقفی است بر در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قیامت شود میان دو چشم هر کسی نوشته می شود مومن یا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دوستی که گناه فراوان داشته به آتش امر می شود و بین دو چشم وی نوشته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ای معبود و سید من، مرا فاطمه نامیدی و بواسطۀ من محبان من و ذریه ام را از آتش جدا ساختی و وعده تو حق است و تو خلف وعده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عزوجل می فرماید راست می گویی، ای فاطمه، من تو را فاطمه نامیدم و بوسیله تو دوستان و ذریه ات را از آتش بریدم و وعده من حق است و من خلف وعده نمی کنم، ولی این بنده ام را به آتش امر کردم تا تو در باره اش شفاعت کنی و شفاعت ترا بپذیرم تا فرشتگان و پیامبران و تمام اهل محشر از موقعیت و مقام تو نزد من آگاه شوند پس هر که بین دو چشمش نوشته باشد مومن دست او را گرفته داخل بهشت می سازم</w:t>
      </w:r>
      <w:r>
        <w:rPr>
          <w:rFonts w:eastAsia="IRNazanin" w:cs="IRNazanin"/>
          <w:color w:val="111111"/>
          <w:sz w:val="28"/>
          <w:szCs w:val="28"/>
          <w:rtl w:val="true"/>
          <w:lang w:bidi="fa-IR"/>
        </w:rPr>
        <w:t>.</w:t>
      </w:r>
    </w:p>
    <w:p>
      <w:pPr>
        <w:pStyle w:val="Heading3"/>
        <w:numPr>
          <w:ilvl w:val="2"/>
          <w:numId w:val="1"/>
        </w:numPr>
        <w:rPr/>
      </w:pPr>
      <w:bookmarkStart w:id="170" w:name="__RefHeading___Toc2105575_2870459653"/>
      <w:bookmarkStart w:id="171" w:name="_Toc57"/>
      <w:bookmarkEnd w:id="170"/>
      <w:r>
        <w:rPr>
          <w:rtl w:val="true"/>
        </w:rPr>
        <w:t>شفاعت سایر پیامبران</w:t>
      </w:r>
      <w:bookmarkEnd w:id="171"/>
    </w:p>
    <w:p>
      <w:pPr>
        <w:pStyle w:val="BookText"/>
        <w:rPr/>
      </w:pPr>
      <w:r>
        <w:rPr>
          <w:rFonts w:ascii="IRNazanin" w:hAnsi="IRNazanin" w:eastAsia="IRNazanin"/>
          <w:color w:val="111111"/>
          <w:sz w:val="28"/>
          <w:sz w:val="28"/>
          <w:szCs w:val="28"/>
          <w:rtl w:val="true"/>
          <w:lang w:bidi="fa-IR"/>
        </w:rPr>
        <w:t>شفاعت مخصوص پیامبر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دیگر نیز از این مقام برخور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درباره پیامبران دیگر نیز آیاتی دارد که این حقیقت به روشنی از آن ها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ضمن بیان داستان حضرت یوسف و ماجرای وی هنگامی که پیراهن یوسف را برای پدرش یعقوب آوردند و بر روی صورتش افکندند و یعقوب چشمان از دست رفته خود را باز یافت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اَنْ جاءَ الْبَشِيرُ اَلقيهُ عَلَى وَجهِهِ فَارتَدَّ بَصِيراً قَالَ اَلَمْ أَقُلْ لَكُمْ إِنِّي أَعْلَمُ مِنَ اللّهِ مَا لا تَعْلَمُونَ ، قَالُوا يَا أَبَانَا اسْتَغْفِرْ لَنَا ذُنُوبَنَا إِنَّا كُنَّا خَاطِئِينَ قَالَ سَوفَ اسْتَغْفِرُ لَكُمْ رَبِّي إِنَّهُ هُوَ الْغَفُورُ</w:t>
      </w:r>
    </w:p>
    <w:p>
      <w:pPr>
        <w:pStyle w:val="BookText"/>
        <w:rPr/>
      </w:pPr>
      <w:r>
        <w:rPr>
          <w:rFonts w:ascii="Amiri" w:hAnsi="Amiri" w:eastAsia="Amiri" w:cs="Amiri"/>
          <w:color w:val="111111"/>
          <w:sz w:val="28"/>
          <w:sz w:val="28"/>
          <w:szCs w:val="28"/>
          <w:rtl w:val="true"/>
          <w:lang w:bidi="ar-SA"/>
        </w:rPr>
        <w:t>الرَّحِيمُ</w:t>
      </w:r>
      <w:r>
        <w:rPr>
          <w:rStyle w:val="FootnoteAnchor"/>
          <w:rtl w:val="true"/>
        </w:rPr>
        <w:footnoteReference w:id="216"/>
      </w:r>
      <w:r>
        <w:rPr>
          <w:rFonts w:ascii="IRNazanin" w:hAnsi="IRNazanin" w:eastAsia="IRNazanin"/>
          <w:color w:val="111111"/>
          <w:sz w:val="28"/>
          <w:sz w:val="28"/>
          <w:szCs w:val="28"/>
          <w:rtl w:val="true"/>
          <w:lang w:bidi="fa-IR"/>
        </w:rPr>
        <w:t xml:space="preserve"> هنگامی که مژده دهنده آمد آن را بر روی صورتش بیفکند و یعقوب از نا بینائی به بینائی بازگشت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نگفتم به شما که من از خدا چیزی می دانم که شما نمی دانید گفتند ای پدر ما، برای گناهان ما آمرزش بخواه به درستی که ما از گناه کاران بوده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گفت بزودی برای شما آمرزش می خواهم همانا او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یعقوب این حقیقت را دریافته بودند که دعای پدر شان یعقوب درباره آنان و بخشیدن گناه شان تاثیر دارد از این جهت از وی در خواست شفاعت و وساطت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پیامبر نیز عقیده و در خواست آنان را رد نکرده به آنان جواب مثبت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 جای دیگر این حقیقت را از زبان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أَرَاغِبٌ اَنْتَ عَنْ آلِهَنِي يَا إِبْرَاهِيمُ لَئِنْ لَمْ تَنْتَهِ لَاَرْجُمَنَّكَ وَ اهْجُرْنِي مَلِيّاً قَالَ سَلامُ عَلَيْكَ سَاَسْتَغْفِرُ لَكَ رَبِّي إِنَّهُ كَانَ بي حَفِيّاً</w:t>
      </w:r>
      <w:r>
        <w:rPr>
          <w:rStyle w:val="FootnoteAnchor"/>
          <w:rtl w:val="true"/>
        </w:rPr>
        <w:footnoteReference w:id="217"/>
      </w:r>
      <w:r>
        <w:rPr>
          <w:rFonts w:ascii="IRNazanin" w:hAnsi="IRNazanin" w:eastAsia="IRNazanin"/>
          <w:color w:val="111111"/>
          <w:sz w:val="28"/>
          <w:sz w:val="28"/>
          <w:szCs w:val="28"/>
          <w:rtl w:val="true"/>
          <w:lang w:bidi="fa-IR"/>
        </w:rPr>
        <w:t xml:space="preserve"> گفت ای ابراهیم ، آیا از خدایانم روی می گردانی؟ اگر از رفتارت باز نایستی همانا سنگ سارت خواهم نمود و از من برای روزگاری بس دراز دوری گزین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 سلام بر تو زود است که برایت از پروردگارم آمرزش بخواهم همانا او نسبت به من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کریمه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عموی خود آزر که سخت او را در برابر اعراض از بت ها تهدید می کرد وعده استغفار و وساطت در در گاه خدای متعال برای آمرزش گناهان وی می دهد و از جهت مهربانی خدا نسبت به خودش امید دارد که خواسته او به هدف اجابت برسد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وعده ابراهیم راجع به عموی خود اگر چه بر اساس این بود که در او برای باز یافتن راه حق و حقیقت شایستگی می دید وگرنه ابراهیم </w:t>
      </w:r>
    </w:p>
    <w:p>
      <w:pPr>
        <w:pStyle w:val="BookText"/>
        <w:rPr/>
      </w:pPr>
      <w:r>
        <w:rPr>
          <w:rFonts w:ascii="IRNazanin" w:hAnsi="IRNazanin" w:eastAsia="IRNazanin"/>
          <w:color w:val="111111"/>
          <w:sz w:val="28"/>
          <w:sz w:val="28"/>
          <w:szCs w:val="28"/>
          <w:rtl w:val="true"/>
          <w:lang w:bidi="fa-IR"/>
        </w:rPr>
        <w:t>شخصی نبود که برای کافر معاند از خداوند مغفرت و رحمت بخواهد چنان که قرآن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كَانَ اسْتِغْفَارُ إِبْرَاهِيمَ لِأَبِيهِ الآعَنْ مَوْعِدَةٍ وَعَدَها إِيَّاهُ فَلَمَّا تَبَيَّنَ لَهُ اَنَّهُ عَدُوٌّ لِلّهِ تَبَراَ مِنْهُ إِنَّ إِبْرَاهِيمَ لَاَوَّاهٌ حَلِيمٌ</w:t>
      </w:r>
      <w:r>
        <w:rPr>
          <w:rStyle w:val="FootnoteAnchor"/>
          <w:rtl w:val="true"/>
        </w:rPr>
        <w:footnoteReference w:id="218"/>
      </w:r>
      <w:r>
        <w:rPr>
          <w:rFonts w:ascii="IRNazanin" w:hAnsi="IRNazanin" w:eastAsia="IRNazanin"/>
          <w:color w:val="111111"/>
          <w:sz w:val="28"/>
          <w:sz w:val="28"/>
          <w:szCs w:val="28"/>
          <w:rtl w:val="true"/>
          <w:lang w:bidi="fa-IR"/>
        </w:rPr>
        <w:t xml:space="preserve"> ولی در هر صورت و عده او درباره آزر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بوی از جهت سر پرستی در دوران کودکی پدر خطاب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از پذیرفتن شفاعت و وساطت وی در در گاه الهی می نماید مخصوصا با شایستگی و تقربی که در در گاه خدا دارد و زمینه را برای شفاعت وی مهیا می سازد و این مطلب با جمله </w:t>
      </w:r>
      <w:r>
        <w:rPr>
          <w:rFonts w:ascii="Amiri" w:hAnsi="Amiri" w:eastAsia="Amiri" w:cs="Amiri"/>
          <w:color w:val="111111"/>
          <w:sz w:val="28"/>
          <w:sz w:val="28"/>
          <w:szCs w:val="28"/>
          <w:rtl w:val="true"/>
          <w:lang w:bidi="ar-SA"/>
        </w:rPr>
        <w:t>كانَ بي حَفِيَّاً</w:t>
      </w:r>
      <w:r>
        <w:rPr>
          <w:rFonts w:ascii="IRNazanin" w:hAnsi="IRNazanin" w:eastAsia="IRNazanin"/>
          <w:color w:val="111111"/>
          <w:sz w:val="28"/>
          <w:sz w:val="28"/>
          <w:szCs w:val="28"/>
          <w:rtl w:val="true"/>
          <w:lang w:bidi="fa-IR"/>
        </w:rPr>
        <w:t xml:space="preserve"> ادا شده است و عنایت خاص دیرین پروردگارا نسبت به وی اثبات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قرآن مجید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لَوانَّهُمْ إِذْ ظَلَمُوا أَنفُسَهُمْ جَاؤُكَ فَاسْتَغْفَرُوا اللّهَ وَ اسْتَغْفَرَ لَهُمُ الرَّسُولُ لَوَجَدُوا اللّهَ تَوّاباً رَحِيماً</w:t>
      </w:r>
      <w:r>
        <w:rPr>
          <w:rStyle w:val="FootnoteAnchor"/>
          <w:rtl w:val="true"/>
        </w:rPr>
        <w:footnoteReference w:id="219"/>
      </w:r>
      <w:r>
        <w:rPr>
          <w:rFonts w:ascii="IRNazanin" w:hAnsi="IRNazanin" w:eastAsia="IRNazanin"/>
          <w:color w:val="111111"/>
          <w:sz w:val="28"/>
          <w:sz w:val="28"/>
          <w:szCs w:val="28"/>
          <w:rtl w:val="true"/>
          <w:lang w:bidi="fa-IR"/>
        </w:rPr>
        <w:t xml:space="preserve">این آیه مبارکه گر چه در بحث گذشته تحت عنوان شفاعت پیامبر اسلام عنوان گردید ولی از این که با تعبیر </w:t>
      </w:r>
      <w:r>
        <w:rPr>
          <w:rFonts w:ascii="Amiri" w:hAnsi="Amiri" w:eastAsia="Amiri" w:cs="Amiri"/>
          <w:color w:val="111111"/>
          <w:sz w:val="28"/>
          <w:sz w:val="28"/>
          <w:szCs w:val="28"/>
          <w:rtl w:val="true"/>
          <w:lang w:bidi="ar-SA"/>
        </w:rPr>
        <w:t>وَ اسْتَغْفَرَ لَهُمُ الرَّسُولُ</w:t>
      </w:r>
      <w:r>
        <w:rPr>
          <w:rFonts w:ascii="IRNazanin" w:hAnsi="IRNazanin" w:eastAsia="IRNazanin"/>
          <w:color w:val="111111"/>
          <w:sz w:val="28"/>
          <w:sz w:val="28"/>
          <w:szCs w:val="28"/>
          <w:rtl w:val="true"/>
          <w:lang w:bidi="fa-IR"/>
        </w:rPr>
        <w:t xml:space="preserve"> ادا شده می توان فهمید که ثبوت شفاعت برای پیامبر اسلام از جهت داشتن مقام رسالت است وگرنه ممکن بود از پیامبر با ضمیری که بازگشت به وی کند به طور اختصار تعبیر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هر پیامبری چنین مقامی دارد علاوه بر این که در اول آیه نیز مطلب را با جمله </w:t>
      </w:r>
      <w:r>
        <w:rPr>
          <w:rFonts w:ascii="Amiri" w:hAnsi="Amiri" w:eastAsia="Amiri" w:cs="Amiri"/>
          <w:color w:val="111111"/>
          <w:sz w:val="28"/>
          <w:sz w:val="28"/>
          <w:szCs w:val="28"/>
          <w:rtl w:val="true"/>
          <w:lang w:bidi="ar-SA"/>
        </w:rPr>
        <w:t>وَ ما اَرْسَلْنَا مِنْ رَسُولٍ إِلَّا لِيُطَاعَ بِإِذْنِ اللّهِ</w:t>
      </w:r>
      <w:r>
        <w:rPr>
          <w:rFonts w:ascii="IRNazanin" w:hAnsi="IRNazanin" w:eastAsia="IRNazanin"/>
          <w:color w:val="111111"/>
          <w:sz w:val="28"/>
          <w:sz w:val="28"/>
          <w:szCs w:val="28"/>
          <w:rtl w:val="true"/>
          <w:lang w:bidi="fa-IR"/>
        </w:rPr>
        <w:t xml:space="preserve"> شروع می کند و از این می توان استفاده کرد که حق شفاعت، پیرو حق اطاعت و فرمان برداری است و هم چنان که هر پیامبری حق فرمانروائی بر پیروان خود دارد حق شفاعت نیز برای آمرزش گناهان آنان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آیات دیگری نیز به چشم می خورد که شفاعت را برای پیامبران به عناوین دیگری اثبات می کند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جمله آیاتی است که درباره شفیعان وارد شده و شرایط </w:t>
      </w:r>
    </w:p>
    <w:p>
      <w:pPr>
        <w:pStyle w:val="BookText"/>
        <w:rPr/>
      </w:pPr>
      <w:r>
        <w:rPr>
          <w:rFonts w:ascii="IRNazanin" w:hAnsi="IRNazanin" w:eastAsia="IRNazanin"/>
          <w:color w:val="111111"/>
          <w:sz w:val="28"/>
          <w:sz w:val="28"/>
          <w:szCs w:val="28"/>
          <w:rtl w:val="true"/>
          <w:lang w:bidi="fa-IR"/>
        </w:rPr>
        <w:t xml:space="preserve">پذیرش وساطت آنان را بیان می کند چنان که می فرماید </w:t>
      </w:r>
      <w:r>
        <w:rPr>
          <w:rFonts w:ascii="Amiri" w:hAnsi="Amiri" w:eastAsia="Amiri" w:cs="Amiri"/>
          <w:color w:val="111111"/>
          <w:sz w:val="28"/>
          <w:sz w:val="28"/>
          <w:szCs w:val="28"/>
          <w:rtl w:val="true"/>
          <w:lang w:bidi="ar-SA"/>
        </w:rPr>
        <w:t>وَلا يَملِكُ الَّذينَ يَدْعُونَ مِن دُونِهِ الشَّفَاعَةَ إِلَّا مَنْ شَهِدَ بِالْحَقِّ وَ هُمْ يَعْلَمُونَ</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کسانی که اینان می خوانند از غیر خدا هیچ کدام مالک شفاعت نخواهد بود مگر آنان که گواهی به حق دهند و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گواهان به حق را صاحب اختیار شفاعت معرفی می نماید، آن گاه بعضی از پیامبران را گواه به حق قلمداد می کند چنان که درباره عیسی بن مریم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رَفَعَهُ اللّهُ إِلَيْهِ وَ كَانَ اللّهُ عَزيزاً حَكيماً وَ إِنْ مِنْ أَهْلِ الْكِتَابِ اِلَّا لَيُؤْمِنَنَّ بِهِ قَبْلَ مَوْتِهِ وَ يَوْمَ الْقِيَامَةِ يَكُون عَلَيْهِمْ شَهِيداً</w:t>
      </w:r>
      <w:r>
        <w:rPr>
          <w:rStyle w:val="FootnoteAnchor"/>
          <w:rtl w:val="true"/>
        </w:rPr>
        <w:footnoteReference w:id="221"/>
      </w:r>
      <w:r>
        <w:rPr>
          <w:rFonts w:ascii="IRNazanin" w:hAnsi="IRNazanin" w:eastAsia="IRNazanin"/>
          <w:color w:val="111111"/>
          <w:sz w:val="28"/>
          <w:sz w:val="28"/>
          <w:szCs w:val="28"/>
          <w:rtl w:val="true"/>
          <w:lang w:bidi="fa-IR"/>
        </w:rPr>
        <w:t>بلکه او را به سوی خویش بالا برد و خداوند همیشه عزیز و دانا است و همه اهل کتاب قبل از وفاتش به وی ایمان می آورند و روز قیامت گواه بر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دیگری که می توان بواسطه آن ها شفاعت پیامبران را اثبات نمود آیاتی است که حکایت می کند که پیامبران برای پیروان خود به طور عموم یا افراد مخصوصی درخواست مغفرت نموده اند و این گونه آیات فراوان است و برای نمونه بعضی از آن ها ذیلا یاد آوری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كَأَيِّنْ مِنْ نَبِي قَاتَلَ مَعَهُ رِبّيونَ كَثِيرٌ فَما وَ هَنُوا لِمَا اَصَابَهُم في سَبِيلِ اللّهِ وَ ما ضَعُفُوا وَ مَا اسْتَكَانُوا وَ اللّهُ يُحِبُّ الصَّابِرِينَ وَ ما كَانَ قَولَهُمْ إلاّ اَنْ قَالُوا رَبَّنَا اغْفِرْلَنَا ذُنُوبَنَا وَ إِسْرَافَنَا فِي أَمْرِنَا وَ ثَبِّتْ أَقْدَامَنَا وَ انْصُرْنَا عَلَى الْقَوْمِ الْكَافِرِينَ فَأتيهُمُ اللّهُ ثَوابَ الدُّنيا وَ حُسْنَ تَوابِ الْآخِرَةِ وَ اللّهُ يُحِبُّ المُحسِنينَ</w:t>
      </w:r>
      <w:r>
        <w:rPr>
          <w:rStyle w:val="FootnoteAnchor"/>
          <w:rtl w:val="true"/>
        </w:rPr>
        <w:footnoteReference w:id="222"/>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بسیار پیامبرانی که با ترتبیت یافتگان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پیکار کردند و در اثر آن چه در راه خدا بدیشان رسید سست و ناتوان نشدند و سر افکندگی به خود نگرفتند و خدا شیکبا یان را دوست می دارد و نبود سخن آنان جز این که پروردگارا گناهان ما و تجاوز در کار مان را ببخش و قدم های ما را استوار بدار و ما را علیه کافران یاری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پاداش دنیا و پاداش نیکوی آخرت بدیشان داد و خداوند </w:t>
      </w:r>
    </w:p>
    <w:p>
      <w:pPr>
        <w:pStyle w:val="BookText"/>
        <w:rPr/>
      </w:pPr>
      <w:r>
        <w:rPr>
          <w:rFonts w:ascii="IRNazanin" w:hAnsi="IRNazanin" w:eastAsia="IRNazanin"/>
          <w:color w:val="111111"/>
          <w:sz w:val="28"/>
          <w:sz w:val="28"/>
          <w:szCs w:val="28"/>
          <w:rtl w:val="true"/>
          <w:lang w:bidi="fa-IR"/>
        </w:rPr>
        <w:t>نیکو کاران را دوست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گفتار پیامبران در مورد درخواست آمرزش برای خود آنان و پیروان شان بیان می شود و این از پذیرش وساطت و شفاعت آنان نیز حکایت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لَمَّا رَجَعَ مُوسَى إِلَى قَوْمِهِ غَضَبَانَ أَسِفًا قَالَ بِئسَمَا خَلَقْتُمُونِي مِنْ بَعْدى أعَجِلتُم اَمْرَ رَبِّكُمْ وَ اَلْقَى الألواحَ وَ اَخَذَ بِرَأْسِ أَخِيهِ يَجُرُّهُ إِلَيْهِ قَالَ ابْنَ أمَّ اِنَّ الْقَوْمَ اسْتَضْعَفُونِي وَ كَادُوا يَقْتُلُونَني فَلَا تُشْمِتْ بِي الاَعْداءَ وَلا تَجْعَلْنِى مَعَ الْقَوْمِ الظَّالِمِينَ قَالَ رَبِّ اغْفِرلِى وَلاَحَى وَ اَدْخِلْنَا فِي رَحْمَتِكَ وَ اَنْتَ اَرْحَمُ الرّاحِمِينَ</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در این آیات موسی بن عمران پس از آن که برادر خود هارون و بنی اسرائیل را مورد توبیخ و ملامت قرار می دهد برای خود و برادر خود درخواست آمرزش و دخول در رحمت پروردگار را می نماید و این همان شفاعت و توسطی است که ما در آن بحث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اختَارَ مُوسَى قَوْمَهُ سَبْعِينَ رَجُلاً لِمِيقَاتِنا فَلَمَّا اَخَذَتْهُمُ الرَّجْفَةُ قَالَ رَبِّ لَوشِتَ أَهْلَكْتَهُمْ مِن قَبْلُ وَ ايَّايَ اَتُهْلِكُنا بِما فَعَلَ السُّفَهَاءُ مِنّا إنْ هِيَ الأَفِتْنَتُكَ تُضِلُّ بِهَا مَنْ تَشَاءُ وَ تَهْدِي مَنْ تَشَاء أَنتَ وَ لِيْنَا فَاغْفِرْ لَنَا وَ ارْحَمْنَا وَ اَنْتَ خَيْرُ الغَافِرِينَ</w:t>
      </w:r>
      <w:r>
        <w:rPr>
          <w:rStyle w:val="FootnoteAnchor"/>
          <w:rtl w:val="true"/>
        </w:rPr>
        <w:footnoteReference w:id="224"/>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مبارکه نیز موسی بن عمران پس از آن که هفتاد نفر را به عنوان برگزیدگان امت انتخاب می کند تا آنان را با خود به وعده گاه الهی برد و هنگامی که دچار صاعقه و عذاب می شوند و هلاک می گردند موسی بن عمران برای خود و پیروان خود درخواست رحمت و مغفرت می نماید و طبق آیه بعد مومنان واقعی از رحمت الهی برخور دار می گردند و درخواست موسی به هدف اجابت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آیات در قرآن کریم فراوان به چشم می خورد ولی همین مقدار برای نمونه کافی است</w:t>
      </w:r>
      <w:r>
        <w:rPr>
          <w:rFonts w:eastAsia="IRNazanin" w:cs="IRNazanin"/>
          <w:color w:val="111111"/>
          <w:sz w:val="28"/>
          <w:szCs w:val="28"/>
          <w:rtl w:val="true"/>
          <w:lang w:bidi="fa-IR"/>
        </w:rPr>
        <w:t xml:space="preserve">. </w:t>
      </w:r>
      <w:bookmarkStart w:id="172" w:name="pg10903_80721"/>
    </w:p>
    <w:p>
      <w:pPr>
        <w:pStyle w:val="Heading3"/>
        <w:numPr>
          <w:ilvl w:val="2"/>
          <w:numId w:val="1"/>
        </w:numPr>
        <w:rPr/>
      </w:pPr>
      <w:bookmarkStart w:id="173" w:name="__RefHeading___Toc2105577_2870459653"/>
      <w:bookmarkStart w:id="174" w:name="_Toc58"/>
      <w:bookmarkEnd w:id="172"/>
      <w:bookmarkEnd w:id="173"/>
      <w:r>
        <w:rPr>
          <w:rtl w:val="true"/>
        </w:rPr>
        <w:t>شفاعت مومنان</w:t>
      </w:r>
      <w:bookmarkEnd w:id="174"/>
    </w:p>
    <w:p>
      <w:pPr>
        <w:pStyle w:val="BookText"/>
        <w:rPr/>
      </w:pPr>
      <w:r>
        <w:rPr>
          <w:rFonts w:ascii="IRNazanin" w:hAnsi="IRNazanin" w:eastAsia="IRNazanin"/>
          <w:color w:val="111111"/>
          <w:sz w:val="28"/>
          <w:sz w:val="28"/>
          <w:szCs w:val="28"/>
          <w:rtl w:val="true"/>
          <w:lang w:bidi="fa-IR"/>
        </w:rPr>
        <w:t>پس از سیر در احادیث و روایات روشن می شود که شفاعت در نزد خداوند منحصر به پیامبران و ائمه نیست، چنان که قرآن کریم هم در مقام بیان شرایط شفعاء سخنی از نبوت و یا امامت به میان نیاورده است از این استناد روایات زیادی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مومنان نیز تحت عنوان شیعیان و یا تحت عنوان امت و پیروان رسول گرامی اسلام و یا عناوین دیگر به خصوص به عنوان مومن از شفعاء معرفی شده اند اینک قسمتی از این روایات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امام حسن عسکری از امیر 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در ضمن حدیثی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لايَزالُ الْمُؤْمِنُ يَشْفَعُ حَتَّى يَشْفَعُ فِى جيرانِهِ وَ خُلَطَائِهِ وَ مَعَارِفِهِ</w:t>
      </w:r>
      <w:r>
        <w:rPr>
          <w:rFonts w:eastAsia="Amiri" w:cs="Amiri" w:ascii="Amiri" w:hAnsi="Amiri"/>
          <w:color w:val="111111"/>
          <w:sz w:val="28"/>
          <w:szCs w:val="28"/>
          <w:rtl w:val="true"/>
          <w:lang w:bidi="ar-SA"/>
        </w:rPr>
        <w:t>...</w:t>
      </w:r>
      <w:r>
        <w:rPr>
          <w:rStyle w:val="FootnoteAnchor"/>
          <w:rtl w:val="true"/>
        </w:rPr>
        <w:footnoteReference w:id="225"/>
      </w:r>
      <w:r>
        <w:rPr>
          <w:rFonts w:ascii="IRNazanin" w:hAnsi="IRNazanin" w:eastAsia="IRNazanin"/>
          <w:color w:val="111111"/>
          <w:sz w:val="28"/>
          <w:sz w:val="28"/>
          <w:szCs w:val="28"/>
          <w:rtl w:val="true"/>
          <w:lang w:bidi="fa-IR"/>
        </w:rPr>
        <w:t>مومن پیوسته شفاعت می کند تا آن که حتی دربارۀ همسایگان و معاشران و آشنایانش شفاعت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ascii="Amiri" w:hAnsi="Amiri" w:eastAsia="Amiri" w:cs="Amiri"/>
          <w:color w:val="111111"/>
          <w:sz w:val="28"/>
          <w:sz w:val="28"/>
          <w:szCs w:val="28"/>
          <w:rtl w:val="true"/>
          <w:lang w:bidi="ar-SA"/>
        </w:rPr>
        <w:t xml:space="preserve">شیعَتُنَا الّذينَ يُقِيمُونَ الصَّلاةَ وَ يُؤْتُونَ الزَّكَوةَ وَ يَحِجُّونَ البَيْتَ الحَرامَ وَ يَصُومُونَ شَهْرَ رَمَضَانَ وَ يُوالون اَهْلَ الْبَيْتِ وَ يَتَبَرُونَ مِنْ اَعْدَائِهِمْ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أَحَدَهُمْ لَيَشْفَعُ فِي مِثْلِ رَبيعَةٍ وَ مُضَر فَيُشَقِعُهُ اللّهُ فِيهِمْ لِكَرامَتِهِ عَلَى اللّهِ عَزَّوَجَلَّ</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شیعیان ما آن ها هستند که نماز می خوانند و زکات می دهند و حج خانه خدا بجا می آورند و ماه رمضان روزه می گیرند و با اهل بیت رسالت دوستی کرده و از دشمنان شان بیزاری می جویند و همانا یکی از آنان برای جمعیتی به عدد جمعیت دو قبیله بزرگ مانند قبیله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می کند و خدای متعال شفاعت او را می پذیرد برای آن که نزد خدا گرامی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نیز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 يَقُولُ</w:t>
      </w:r>
      <w:r>
        <w:rPr>
          <w:rFonts w:eastAsia="Amiri" w:cs="Amiri" w:ascii="Amiri" w:hAnsi="Amiri"/>
          <w:color w:val="111111"/>
          <w:sz w:val="28"/>
          <w:szCs w:val="28"/>
          <w:rtl w:val="true"/>
          <w:lang w:bidi="ar-SA"/>
        </w:rPr>
        <w:t xml:space="preserve">) </w:t>
      </w:r>
      <w:bookmarkStart w:id="175" w:name="pg10903_80723"/>
    </w:p>
    <w:p>
      <w:pPr>
        <w:pStyle w:val="BookText"/>
        <w:rPr/>
      </w:pPr>
      <w:bookmarkEnd w:id="175"/>
      <w:r>
        <w:rPr>
          <w:rFonts w:ascii="Amiri" w:hAnsi="Amiri" w:eastAsia="Amiri" w:cs="Amiri"/>
          <w:color w:val="111111"/>
          <w:sz w:val="28"/>
          <w:sz w:val="28"/>
          <w:szCs w:val="28"/>
          <w:rtl w:val="true"/>
          <w:lang w:bidi="ar-SA"/>
        </w:rPr>
        <w:t>لا تَسْتَخِفُوا بِفَقَراء شبعَةِ عَلِي فَإِنَّ الرَّجُلَ مِنْهُمْ لَيَشْفَعُ لِعَدَدِ رَبيعَةٍ وَ مُضَر</w:t>
      </w:r>
      <w:r>
        <w:rPr>
          <w:rStyle w:val="FootnoteAnchor"/>
          <w:rtl w:val="true"/>
        </w:rPr>
        <w:footnoteReference w:id="227"/>
      </w:r>
      <w:r>
        <w:rPr>
          <w:rFonts w:ascii="IRNazanin" w:hAnsi="IRNazanin" w:eastAsia="IRNazanin"/>
          <w:color w:val="111111"/>
          <w:sz w:val="28"/>
          <w:sz w:val="28"/>
          <w:szCs w:val="28"/>
          <w:rtl w:val="true"/>
          <w:lang w:bidi="fa-IR"/>
        </w:rPr>
        <w:t xml:space="preserve"> رسول گرامی اسلام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فقراء و تنگ دستان شیعیان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کوچک نشمارید زیرا هر یک از آنان برای جمعیتی عظیم مانند ربیعه و مضر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قبیله پر جمعیت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آبَانُ بْنُ تَغلِب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کرده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لَيَشْفَعُ يَوْمَ الْقِيَامَةِ لِاَهْلِ بَيْتِهِ فَيُشَفَعُ فِيهِم حَتَّى يَبقَى خَادِمُهُ فَيَقُولُ فَيَرْفَعُ سَابَتَيْهِ يَا رَبِّ خَوَيْدِمى كَانَ يَقِينِي الْحَرَ وَ البَرْدَ فَيُشَفَعُ فِيهِ</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من در روز قیامت برای خانواده خود شفاعت می کند تا این که خدمت گزار او باقی می ماند پس در حالی که دو انگشت سبابه خود را بلند کرده می گوید پروردگارا ، خادمم که مرا از گرما و سرما حفظ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شفاعت او درباره خادمش پذیرفته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ascii="Amiri" w:hAnsi="Amiri" w:eastAsia="Amiri" w:cs="Amiri"/>
          <w:color w:val="111111"/>
          <w:sz w:val="28"/>
          <w:sz w:val="28"/>
          <w:szCs w:val="28"/>
          <w:rtl w:val="true"/>
          <w:lang w:bidi="ar-SA"/>
        </w:rPr>
        <w:t>لِكُلِّ مُؤْمِن خَمْسُ سَاعَاتٍ يَوْمَ الْقِيَامَةِ يَشْفَعُ فيها</w:t>
      </w:r>
      <w:r>
        <w:rPr>
          <w:rStyle w:val="FootnoteAnchor"/>
          <w:rtl w:val="true"/>
        </w:rPr>
        <w:footnoteReference w:id="229"/>
      </w:r>
      <w:r>
        <w:rPr>
          <w:rFonts w:ascii="IRNazanin" w:hAnsi="IRNazanin" w:eastAsia="IRNazanin"/>
          <w:color w:val="111111"/>
          <w:sz w:val="28"/>
          <w:sz w:val="28"/>
          <w:szCs w:val="28"/>
          <w:rtl w:val="true"/>
          <w:lang w:bidi="fa-IR"/>
        </w:rPr>
        <w:t>برای هر مومنی در روز قیامت پنج ساعت است که در آن پنج ساعت شفاعت می کند</w:t>
      </w:r>
      <w:r>
        <w:rPr>
          <w:rFonts w:eastAsia="IRNazanin" w:cs="IRNazanin"/>
          <w:color w:val="111111"/>
          <w:sz w:val="28"/>
          <w:szCs w:val="28"/>
          <w:rtl w:val="true"/>
          <w:lang w:bidi="fa-IR"/>
        </w:rPr>
        <w:t>.</w:t>
      </w:r>
    </w:p>
    <w:p>
      <w:pPr>
        <w:pStyle w:val="Heading3"/>
        <w:numPr>
          <w:ilvl w:val="2"/>
          <w:numId w:val="1"/>
        </w:numPr>
        <w:rPr/>
      </w:pPr>
      <w:bookmarkStart w:id="176" w:name="__RefHeading___Toc2105579_2870459653"/>
      <w:bookmarkStart w:id="177" w:name="_Toc59"/>
      <w:bookmarkEnd w:id="176"/>
      <w:r>
        <w:rPr>
          <w:rtl w:val="true"/>
        </w:rPr>
        <w:t>شفاعت فرشتگان</w:t>
      </w:r>
      <w:bookmarkEnd w:id="177"/>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در قرآن کریم و احادیث وارده از خاندان عصمت و طهارت ، این مطلب را روشن می سازد که علاوه بر این که اصل شفاعت از نظر قرآن و حدیث اصل مسلمی می باشد شفعاء نیز در در گاه خدای متعال فراوانند و منحصر به پیامبران و افراد مخصوصی نیست بلکه اختصاص به انسان ها ندارد موجودات دیگری نیز برای انسان از جمله فرشتگان شفاعت می کنند و اعتراف به کثرت شفعاء چیزی است که اصل مسئله شفاعت را برای پذیرش، سهل و آسان می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کریم آن جا که سخن از افکار و اندیشه ها و یا از گفتار و سخنان مشرکان به میان می آورد چه از آنان که فرشتگان و ملائکه را می پرستیدند و چه آنان که بت پرست بودند یاد آور می شود که می گفتند ما اینان را برای شفاعت و تقرب جستن نزد پروردگار عبادت می کنیم چنان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اتَّخَذُوا مِن دُونِهِ أَولِياءَ ما تَعْبُدُهُم إِلا لِيُقَرِّبُونَا إِلَى اللّهِ زُلفى اِنَّ اللّهَ يَحْكُمُ بَيْنَهُم فِى مَاهُمْ فِيهِ يَخْتَلِفُونَ</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آنان که غیر خدا را اولیاء خویش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جز بخاطر این که ما را بخدا نزدیک سازند نمی پرستیم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میان آنان در آن چه اختلاف دارند حکم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جای دیگر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يَعْبُدُونَ مِن دُونِ اللّهِ مَا لاَ يَضُرَّهُم وَلا يَنفَعُهُمْ وَ يَقُولُونَ هُؤلاء شُفَعاؤُنَا عِندَ اللّهِ </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از غیر خدا چیز هایی که به آنان زیان و نفعی نمی رساند می پرستند و می گویند آنان شفیعان ما نزد خدایند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جایی که خداوند می خواهد عقاید و افکار جاهلیت را در مورد معبود ها محکوم نماید از جمله وقتی به مسئله شفاعت فرشتگان می رسد به طور کلی شفاعت ملائکه را نفی نمی نماید بلکه شفاعتی که آنان بتوانند از آن بهره برداری کنند مورد انکار قرار می دهد و می فرماید شفاعت ملائکه به اذن و اجازه پروردگار و در موردی است که رضای خدا در آن باشد و آنان بر خلاف خواست خدا قدمی بر نمی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این گونه آیات می توان استفاده کرد که فرشتگان نیز جزء شفعاء قرار می 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قسمتی از این آیات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قَالُوا اتَّخَذَ الرَّحْمَنُ وَلَداً سُبْحَانَهُ بَلْ عِبَادُ مُكْرَمُونَ لا يَسْبِقُونَهُ بِالْقَولِ وَ هُمْ بِاَمْرِهِ يَعْمَونَ يَعْلَمُ مَا بَيْنَ اَيْدُ بِهِمْ وَ ما خَلْفَهُمْ وَلا يَشْفَعُونَ اِلَّا لِمَن ارْتَضَى وَ هُمْ مِن خَشْيَتِهِ مُشْفِقُونَ</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گفتند خداوند برای خود اولاد برگزیده است منزه است خدا، بلکه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گرامی خدا هستند و بر گفتار او پیشی نمی گیرند و تنها به دستور او عمل می کنند، خداوند می داند آن چه پیش و دنبال سر دارند و ایشان شفاعت نمی کنند مگر دربارۀ آن که مورد رضای خدا باشد و آنان از ترس پروردگار بیمناکند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طرز فکر و ثنيين و دو گانه پرستان تخطئه شده و خداوند خصوصیات و صفاتی را از فرشتگان یاد آور شده است از جمله این که شفاعت نمی کنند مگر درباره افرادی که مورد رضای خداوند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قُلْ إِنْ كَانَ لِلرَّحْمَنِ وَلَدٌ فَاَنَا اَوَّلُ الْعابِدِينَ سُبحانَ رَبِّ السَّمَاوَاتِ وَ الْأَرْضِ رَبِّ الْعَرْشِ عَمَّا يَصِفُونَ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يَمْلِكُ الَّذينَ يَدْعُونَ مِنَ دونِهِ الشَّفَاعَةَ اِلاّ مَنْ شَهِدَ بِالْحَقِّ وَ هُمْ يَعْلَمُونَ</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به آنان بگو اگر خداوند فرزندی داشته باشد من اول کسی هستم که او را پرستش خواهم نمود ولی خداوندی که پروردگار آسمان ها و زمین و پروردگار عرش است منزه است از آن چه بدان او را توصیف می کنند و اینان را که می خوانند مالک شفاعت نخواهند بود مگر کسانی که گواهی به حق داده و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مبارکه نیز در مورد ملائکه به عنوان چیز هائی که مورد پرستش قرار گرفته اند می فرماید جز کسانی که گواهی به حق بدهند و بدانند مالک شفاعت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این وسیله ضمنا بار دیگر سخن دو گانه پرستان را پاسخ می دهد که اینان در صورتی می توانند شفاعت کنند که گواهی به حق و یگانگی خدا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شما که آنان را می پرستید انتظار شفاعت از آنان دارید با آن که خدای خود را تخطئه می کنید و بر خلاف گواهی آنان گرایش می ورزید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كَمْ مِنْ مَلَكِ فِي السَّمَاوَاتِ لا تُغنى شَفاعَتُهُمْ شَيْئاً إلاّ مِن بَعْدِ اَنْ يَأْذَنَ اللّهُ لِمَنْ يَشَاءُ وَ يَرْضَى إِنَّ الَّذِينَ لَا يُؤْمِنُونَ بِالْآخِرَةِ لَيُسَمِّونَ</w:t>
      </w:r>
    </w:p>
    <w:p>
      <w:pPr>
        <w:pStyle w:val="BookText"/>
        <w:rPr/>
      </w:pPr>
      <w:r>
        <w:rPr>
          <w:rFonts w:ascii="Amiri" w:hAnsi="Amiri" w:eastAsia="Amiri" w:cs="Amiri"/>
          <w:color w:val="111111"/>
          <w:sz w:val="28"/>
          <w:sz w:val="28"/>
          <w:szCs w:val="28"/>
          <w:rtl w:val="true"/>
          <w:lang w:bidi="ar-SA"/>
        </w:rPr>
        <w:t>الْمَلائِكَةَ تَسْمِيَةَ الأذني وَ مَالَهُم بِهِ مِنْ عِلْمٍ إِن يَتَّبِعُونَ إِلَّا الظَّنَّ وَ إِنَّ الظَّنَّ لا يُغْنِي مِنَ الْحَقِّ شَيئًا</w:t>
      </w:r>
      <w:r>
        <w:rPr>
          <w:rStyle w:val="FootnoteAnchor"/>
          <w:rtl w:val="true"/>
        </w:rPr>
        <w:footnoteReference w:id="234"/>
      </w:r>
      <w:r>
        <w:rPr>
          <w:rFonts w:ascii="IRNazanin" w:hAnsi="IRNazanin" w:eastAsia="IRNazanin"/>
          <w:color w:val="111111"/>
          <w:sz w:val="28"/>
          <w:sz w:val="28"/>
          <w:szCs w:val="28"/>
          <w:rtl w:val="true"/>
          <w:lang w:bidi="fa-IR"/>
        </w:rPr>
        <w:t xml:space="preserve"> چه بسا فرشتگانی در آسمان ها که شفاعت شان سودی نخواهد داشت جز آن که خداوند برای کسانی که می خواهد و خشنود است اجازه دهد همانا کسانی که ایمان به آخرت ندارند فرشتگان را به نام زن می نامند با آن که هیچ آگاهی ندارند و جز گمان از چیزی پیروی نمی کنند همانا گمان ، انسان را از حق بی نیاز نمی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مبارکه نیز که صحبت از شفاعت ملائکه و سود مند بودن آن به میان آمده قرآن کریم آن را درباره ملائکه نفی ننموده است بلکه اصل شفاعت آنان به طور مفروض و مسلم قرار گرفته است و با اذن و رضایت خداوند شفاعت آنان را مفید قرار داده است و با این بیان عقیدۀ بت پرستان را تخطئه می کند که وقتی شفاعت ملائکه منوط به اذن الهی و رضایت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بی چون و چرای شما دلیل منطقی نخواهد داشت چنان که انتظار شفاعت و امید به آن دربارۀ شما مواجه با نا امیدی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که پیرامون شفاعت فرشتگان وارد شده منحصر به آیات مزبور نیست و می توان در این زمینه از آیاتی که از طلب آمرزش ملائکه برای مومنان حکایت می کند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در این آیه می فرماید </w:t>
      </w:r>
      <w:r>
        <w:rPr>
          <w:rFonts w:ascii="Amiri" w:hAnsi="Amiri" w:eastAsia="Amiri" w:cs="Amiri"/>
          <w:color w:val="111111"/>
          <w:sz w:val="28"/>
          <w:sz w:val="28"/>
          <w:szCs w:val="28"/>
          <w:rtl w:val="true"/>
          <w:lang w:bidi="ar-SA"/>
        </w:rPr>
        <w:t>اَلَّذینَ يَحْمِلُونَ الْعَرْشَ وَ مَن حَولَهُ يُسَبِّحُونَ بِحَمْدِ رَبِّهِم وَ يُؤْمِنُونَ بِهِ وَ يَسْتَغْفِرُونَ لِلَّذِينَ آمَنُوا رَبَّنا وَسِعْتَ كُلَّ شَيْ رَحْمَةً وَ عِلْماً فَاغْفِرْ لِلَّذِينَ تَابُوا وَ اتَّبَعُوا سَبيلك وَ قِهِم عَذابَ الجَحِيمِ</w:t>
      </w:r>
      <w:r>
        <w:rPr>
          <w:rStyle w:val="FootnoteAnchor"/>
          <w:rtl w:val="true"/>
        </w:rPr>
        <w:footnoteReference w:id="235"/>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که عرش را حمل می کنند و کسانی که اطراف آن می باشند به حمد پروردگار شان تسبیح می کنند و به او ایمان دارند و برای کسانی که ایمان آورده اند طلب آمرزش می نماید که پروردگارا رحمت و علم تو هر چیز </w:t>
      </w:r>
      <w:bookmarkStart w:id="178" w:name="pg10903_80731"/>
    </w:p>
    <w:p>
      <w:pPr>
        <w:pStyle w:val="BookText"/>
        <w:rPr/>
      </w:pPr>
      <w:bookmarkEnd w:id="178"/>
      <w:r>
        <w:rPr>
          <w:rFonts w:ascii="IRNazanin" w:hAnsi="IRNazanin" w:eastAsia="IRNazanin"/>
          <w:color w:val="111111"/>
          <w:sz w:val="28"/>
          <w:sz w:val="28"/>
          <w:szCs w:val="28"/>
          <w:rtl w:val="true"/>
          <w:lang w:bidi="fa-IR"/>
        </w:rPr>
        <w:t>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را که باز گشتند و راه تو را دنبال کردند بیامرز و آنان را از عذاب جهنم نگاه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الْمَلائِكَةُ يُسَبِّحُونَ بِحَمْدِ رَبِّهِمْ وَ يَسْتَغْفِرُونَ لِمَن فِي الْأَرْضِ</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و فرشتگان به حمد پروردگار شان تسبیح می کنند و برای کسانی که در زمین هستند طلب آمرزش می نمایند</w:t>
      </w:r>
      <w:r>
        <w:rPr>
          <w:rFonts w:eastAsia="IRNazanin" w:cs="IRNazanin"/>
          <w:color w:val="111111"/>
          <w:sz w:val="28"/>
          <w:szCs w:val="28"/>
          <w:rtl w:val="true"/>
          <w:lang w:bidi="fa-IR"/>
        </w:rPr>
        <w:t>.</w:t>
      </w:r>
    </w:p>
    <w:p>
      <w:pPr>
        <w:pStyle w:val="Heading3"/>
        <w:numPr>
          <w:ilvl w:val="2"/>
          <w:numId w:val="1"/>
        </w:numPr>
        <w:rPr/>
      </w:pPr>
      <w:bookmarkStart w:id="179" w:name="__RefHeading___Toc2105581_2870459653"/>
      <w:bookmarkStart w:id="180" w:name="_Toc60"/>
      <w:bookmarkEnd w:id="179"/>
      <w:r>
        <w:rPr>
          <w:rtl w:val="true"/>
        </w:rPr>
        <w:t>شفاعت فرشتگان در احادیث</w:t>
      </w:r>
      <w:bookmarkEnd w:id="180"/>
    </w:p>
    <w:p>
      <w:pPr>
        <w:pStyle w:val="BookText"/>
        <w:rPr/>
      </w:pPr>
      <w:r>
        <w:rPr>
          <w:rFonts w:ascii="IRNazanin" w:hAnsi="IRNazanin" w:eastAsia="IRNazanin"/>
          <w:color w:val="111111"/>
          <w:sz w:val="28"/>
          <w:sz w:val="28"/>
          <w:szCs w:val="28"/>
          <w:rtl w:val="true"/>
          <w:lang w:bidi="fa-IR"/>
        </w:rPr>
        <w:t xml:space="preserve">علاوه بر آیات کریمه قرآن در احادیث شیعه و سنی نیز شفاعت ملائکه به ثبوت رسیده است چنان که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فرمود </w:t>
      </w:r>
      <w:r>
        <w:rPr>
          <w:rFonts w:ascii="Amiri" w:hAnsi="Amiri" w:eastAsia="Amiri" w:cs="Amiri"/>
          <w:color w:val="111111"/>
          <w:sz w:val="28"/>
          <w:sz w:val="28"/>
          <w:szCs w:val="28"/>
          <w:rtl w:val="true"/>
          <w:lang w:bidi="ar-SA"/>
        </w:rPr>
        <w:t xml:space="preserve">يَشْفَعُ النَّبِيِّونَ وَ الْمَلائِكَةُ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و فرشتگان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می کنند</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و نیز در حدیث دیگری نقل شده است که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فَإِذَا فَرَغَ اللَّهُ عَزَّوَجَلَّ مِنَ الْقَضاءِ بَيْنَ خَلْقِهِ وَ اَخْرَجَ مِنَ النَّارِ مَن يُريدُ اَنْ يُخْرِجَ اَمَرَ المَلائِكَةَ وَ الرُّسُلَ أَنْ تَشفَع فَيَعْرِفُونَ بِعَلامَاتِهِمْ إِنَّ النَّارَ تَأْكُلُ كُلَّ شَيْءٍ مِنِ ابْنِ آدَمَ اِلْاّ مَوضِعَ السُّجُوُدِ </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خداوند پس از داوری میان بندگان آنان را که می خواهد از آتش بیرون آورد ، امر می کند که فرشتگان و پیامبران شفاعت کنند و کسانی که باید شفاعت شوند نشانه ای دارند که با آن شناخته می شوند و آن این است که چون اهل سجده و نماز بوده اند آتش دوزخ پیشانی آنان را نسوزانده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چنین ضمن حدیث دیگری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فَيُؤْذَنَ لِلْمَلائِكَةِ وَ النَّبِيِّينَ وَ الشُّهَدَاءِ أَنْ يَشْفَعُوا فَيَشْفَعُونَ وَ يُخْرِجُونَ مَنْ كَانَ فِي قَلْبِهِ ذَرَّةٌ مِنْ إِيمَانِ</w:t>
      </w:r>
      <w:r>
        <w:rPr>
          <w:rStyle w:val="FootnoteAnchor"/>
          <w:rtl w:val="true"/>
        </w:rPr>
        <w:footnoteReference w:id="239"/>
      </w:r>
      <w:bookmarkStart w:id="181" w:name="pg10903_80733"/>
    </w:p>
    <w:p>
      <w:pPr>
        <w:pStyle w:val="BookText"/>
        <w:rPr/>
      </w:pPr>
      <w:bookmarkEnd w:id="181"/>
      <w:r>
        <w:rPr>
          <w:rFonts w:ascii="IRNazanin" w:hAnsi="IRNazanin" w:eastAsia="IRNazanin"/>
          <w:color w:val="111111"/>
          <w:sz w:val="28"/>
          <w:sz w:val="28"/>
          <w:szCs w:val="28"/>
          <w:rtl w:val="true"/>
          <w:lang w:bidi="fa-IR"/>
        </w:rPr>
        <w:t>اجازه داده می شود که فرشتگان و پیامبران و شهداء شفاعت کنند آنان شفاعت می کنند و هر کس را که ذره یی ایمان در قلب او باشد از آتش جهنم بیرون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 حدیث دیگر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ذكَرَ الشَّفَاعَةَ فَقَالَ إِنَّ النَّاسَ يُعْرَضُونَ عَلَى جِسرِ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بِجَنْبَتَيْهِ المَلائِكَةُ يَقُولُونَ سَلّمْ سَلّمْ </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وقتی که پیامبر از شفاعت سخن به میان آورد فرمود مردم بر پل جهنم عرضه می شوند و فرشتگانی در دو طرف پل جهنم هستند آنان دعا می کنند و می گویند پروردگارا آنان را از این موقف خطرناک بسلامت بگذران به سلامت بگذران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الْمُؤْمِنَ لَيَشْفَعُ لِحَمِيمِهِ إِلَّا أَنْ يَكُونَ نَاصِباً وَ لَوْاَنَّ نَاصِباً شَفَعَ لَهُ كُلِّ نَبِي مُرْسَلٍ وَ مَلَکٍ مُقَرَّبٍ ما شُفِّعُوا</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همانا مومن برای دوست خود شفاعت می کند مگر آن که او دشمن اهل بیت باشد، زیرا اگر تمام پیامبران مرسل و فرشتگان مقرب الهی درباره دشمن اهل بیت شفاعت کنند شفاعت آنان پذیرفته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است حدیث دیگری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w:t>
      </w:r>
      <w:r>
        <w:rPr>
          <w:rFonts w:ascii="Amiri" w:hAnsi="Amiri" w:eastAsia="Amiri" w:cs="Amiri"/>
          <w:color w:val="111111"/>
          <w:sz w:val="28"/>
          <w:sz w:val="28"/>
          <w:szCs w:val="28"/>
          <w:rtl w:val="true"/>
          <w:lang w:bidi="ar-SA"/>
        </w:rPr>
        <w:t>إِنَّ الْجَارَ يَشْفَعُ لِجَارِهِ وَ الْحَمِيمِ وَ لَوْ اَنَّ المَلائِكَةَ الْمُقَرَّبِينَ وَ الاَنبِياءَ الْمُرْسَلِينَ شَفَعُوا فِي نَاصِبٍ مَا شُفِّعُوا</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از این گونه روایات نیز به طور اشاره استفاده می شود که ملائکه دوشا دوش پیامبران در معرض شفاعت قرار می گیرند و موقعیتی برای شفاعت دارند</w:t>
      </w:r>
      <w:r>
        <w:rPr>
          <w:rFonts w:eastAsia="IRNazanin" w:cs="IRNazanin"/>
          <w:color w:val="111111"/>
          <w:sz w:val="28"/>
          <w:szCs w:val="28"/>
          <w:rtl w:val="true"/>
          <w:lang w:bidi="fa-IR"/>
        </w:rPr>
        <w:t>.</w:t>
      </w:r>
    </w:p>
    <w:p>
      <w:pPr>
        <w:pStyle w:val="Heading3"/>
        <w:numPr>
          <w:ilvl w:val="2"/>
          <w:numId w:val="1"/>
        </w:numPr>
        <w:rPr/>
      </w:pPr>
      <w:bookmarkStart w:id="182" w:name="__RefHeading___Toc2105583_2870459653"/>
      <w:bookmarkStart w:id="183" w:name="_Toc61"/>
      <w:bookmarkEnd w:id="182"/>
      <w:r>
        <w:rPr>
          <w:rtl w:val="true"/>
        </w:rPr>
        <w:t>شفاعت اعمال</w:t>
      </w:r>
      <w:bookmarkEnd w:id="183"/>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بسیاری از احادیث که پیرامون شفاعت وارد شده است اعمال </w:t>
      </w:r>
    </w:p>
    <w:p>
      <w:pPr>
        <w:pStyle w:val="BookText"/>
        <w:rPr/>
      </w:pPr>
      <w:r>
        <w:rPr>
          <w:rFonts w:ascii="IRNazanin" w:hAnsi="IRNazanin" w:eastAsia="IRNazanin"/>
          <w:color w:val="111111"/>
          <w:sz w:val="28"/>
          <w:sz w:val="28"/>
          <w:szCs w:val="28"/>
          <w:rtl w:val="true"/>
          <w:lang w:bidi="fa-IR"/>
        </w:rPr>
        <w:t>صالح و کردار شایسته به طور کلی در قسمتی از این روایات و اعمال به خصوصی مانند امانت و صله رحم و نظائر آن ها که بنام یاد شده در پارۀ از روایات در شمار شفاعت کنندگان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این گونه روایات را از نظر بگذرانیم باید مقدمتا بحثی پیرامون تفسیر شفاعت اعمال طرح کنیم یعنی چند معنی را ممکن است در این باره یاد آور شد تا آن که با احادیث کدام مناسب تر و با ظاهر آن ها منطبق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احتمال درباره مقصود از شفاعت اعمال آن است که اعمال صالح به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انعکاس اعمال در روحیات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زمینه روحی و قابلیت محل برای نزول رحمت پروردگار و شمول آن نسبت به انسان ایجاد می نماید و مغفرت الهی که یکی از شعب رحمت گسترده الهی است شامل عامل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دیگر دربارۀ این گونه روایات آن است که اجر و مزد و پاداشی که خداوند به نیکو کار عنایت می فرماید اگر چه مبتنی بر استحقاق عبد نیست ولی به واسطه اطاعت و فرمان برداری خداوند است و آن راهی است که خداوند برای رسیدن به فیوضات معنوی و روحانی و یا نعمت اعم از مادی و معنوی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دو احتمال مقصود از شفاعت اعمال ما خصوص معنی اصطلاحی یعنی آن چه مورد نزاع بین بعضی از فرق اسلامی قرار گرفت نخواهد بود بلکه با معنی و مفهوم وسیع شفاعت و معنی لغوی بیش تر سازش خواهد داشت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سوم آن است که اعمال صالح برای خود حقیقت و جوهر خاصی دارند و تجسم پیدا می کنند و حیات و شعور مخصوص به خود دارند از جمله آثار حیاتی آنان این است که برای صاحب خود از خداوند درخواست از بین بردن آثار معاصی و گناه می کنند و یا برای رسیدن به مرتبه معنوی بالا تر وساطت و شفاعت می نمایند و خداوند نیز شفاعت </w:t>
      </w:r>
    </w:p>
    <w:p>
      <w:pPr>
        <w:pStyle w:val="BookText"/>
        <w:rPr/>
      </w:pPr>
      <w:r>
        <w:rPr>
          <w:rFonts w:ascii="IRNazanin" w:hAnsi="IRNazanin" w:eastAsia="IRNazanin"/>
          <w:color w:val="111111"/>
          <w:sz w:val="28"/>
          <w:sz w:val="28"/>
          <w:szCs w:val="28"/>
          <w:rtl w:val="true"/>
          <w:lang w:bidi="fa-IR"/>
        </w:rPr>
        <w:t>آن ها را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این احتمال اعمال صالح در شمار شفعای اصطلاحی دیگر مانند انبیاء و اولیاء الهی و مومنان و فرشتگان قرار می گیرند و شفاعت آنان با دیگران تفاوتی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متن قسمتی از این روایات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امیر مومنان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ضمن یکی از خطبات خود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فَاجْعَلُوا طَاعَةَ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شَفيعاً لِدَرکِ طَلَبِكُمْ </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برای رسیدن به خواسته های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 و خوش بختی دنیا و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خداوند را شفیع خود قرار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از آن حضرت در جای دیگر روایت شده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شَفِیعَ اَنْجَحُ مِنَ التَّوْبَةِ</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هیچ شفیع و وساطت کننده یی موثر تر از توبه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روایت شده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شافِعٌ أَنْجُحُ مِنَ الْإِعْتِدَارِ ، لَا شَفِيعَ اَنْجَحُ مِنَ الِاستِغفارِ</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هیچ شفاعت کننده یی پیروز مند تر از عذر خواهی نیست و هیچ شفیعی موثر تر از طلب بخشش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بکار بردن شفاعت در این گونه روایات با معنی سوم سازش ندارد و مقصود همان معنای اول و یا دوم است زیرا پس از توبه و استغفار و بازگشت از گناه خداوند قلم عفو بر جرائم اعمال گناه کار می کشد و گناهان او زائل می شود و پس از آن نیازی به درخواست عفو و بخشش نیست بلکه بعد از اطاعت و فرمان برداری و دست برداشتن از طغیان و سر کشی که همان حقیقت توبه است نیازی به درخواست عفو نخواهد بود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بکار بردن شفاعت در این موارد به همان معنی وسیع شفاعت خواهد بود یعنی به واسطه اطاعت انسان به رحمت بیش تر پروردگار و مقاصد خویش می رسد چنان که توبه برای رسیدن به عفو پروردگار موثر تر خواهد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گرامی اسلام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الصِّيَامُ وَ القُرآنُ يَشْفَعانِ لِلْعَبْدِ يَوْمَ الْقِيَامَةِ يَقُولُ الصِّيَامُ أَى رَبِّ مَنَعْتُهُ الطَّعَامَ وَ الشَّهَوَاتِ لِلْعَبْدِ بِالنَّهارِ فَشَفَعْنِي فِيهِ وَ يَقُولُ الْقُرْآنُ مَنَعْتَهُ النَّوْمَ بِاللَّيْلِ فَشَفِينِي فِيهِ فَيُشَفَّانِ</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روزه و قرآن برای کسی که روزه گرفته و شب ها قرآن تلاوت نموده شفاعت می کنند روزه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من این شخص را از خوردن غذا و انجام شهوات در روز منع کردم پس شفاعت مرا درباره او بپذیر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شخص را از خواب شب باز داشتم شفاعت مرا درباره او بپذیر پس شفاعت هر دو درباره صاحبانش پذیرفته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و نظائر آن در همان معنی سوم یعنی با معنی مصطلح شفاعت سازگار است و ظاهر آن آشنا کردن مردم به یک حقیقت تازه و گشودن بابی به عالم دیگر است که در آن جهان روزه به صورت موجود مستقل و با شعور اراده و دارای درخواست و عمل شفاعت پدید می آید و جلوه گر می شود و عینا مانند پیامبران و فرشتگان و مقربان الهی عهده دار شفاعت می گردد و مانند سایر شفعاء شایستگی برای شفاعت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الشَّفَعَاء خَمْسَةٌ القُرآنُ وَ الرَّحِمُ وَ الاَمانَةُ وَ نَبِیُّكُمْ وَ اَهْلُ بَيْتِ نَبِيِّكُمُ</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این حدیث نیز که در بحث های گذشته عنوان گردیده امانت داری و صله رحم یا خود رحم را دارای روح و حیات خاصی می شمارد و برای آنان شفاعت به معنی مصطلح را اثبات می کند چون آنان را در ردیف پیامبر و اهل بیت شمرده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دعا های امام سجاد وارد شده که می گوید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صَلِّ عَلَی مُحَمَّدٍ وَ اجْعَلْ تَوَسُّلِى بِهِ شافِعًا يَوْمَ الْقِيَامَةِ نَافِعاً إِنَّكَ أَنْتَ اَرْحَمُ الرَّاحِمِينَ</w:t>
      </w:r>
      <w:r>
        <w:rPr>
          <w:rStyle w:val="FootnoteAnchor"/>
          <w:rtl w:val="true"/>
        </w:rPr>
        <w:footnoteReference w:id="248"/>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الها بر محمد و آل او درود فرست و توسل مرا به او در قیامت </w:t>
      </w:r>
      <w:bookmarkStart w:id="184" w:name="pg10903_80741"/>
    </w:p>
    <w:p>
      <w:pPr>
        <w:pStyle w:val="BookText"/>
        <w:rPr/>
      </w:pPr>
      <w:bookmarkEnd w:id="184"/>
      <w:r>
        <w:rPr>
          <w:rFonts w:ascii="IRNazanin" w:hAnsi="IRNazanin" w:eastAsia="IRNazanin"/>
          <w:color w:val="111111"/>
          <w:sz w:val="28"/>
          <w:sz w:val="28"/>
          <w:szCs w:val="28"/>
          <w:rtl w:val="true"/>
          <w:lang w:bidi="fa-IR"/>
        </w:rPr>
        <w:t>شفیع من گردان که مرا سود دهد تو از هر مهربانی مهربان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دعا نیز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نموده تا توسل وی که عملی از اعمال او می باشد شفیع او گردد و ظاهرا مقصود از شفاعت تاثیر حقیقی و باطنی عمل است که با همان معنی وسیع شفاعت بیش تر سازش دارد</w:t>
      </w:r>
      <w:r>
        <w:rPr>
          <w:rFonts w:eastAsia="IRNazanin" w:cs="IRNazanin"/>
          <w:color w:val="111111"/>
          <w:sz w:val="28"/>
          <w:szCs w:val="28"/>
          <w:rtl w:val="true"/>
          <w:lang w:bidi="fa-IR"/>
        </w:rPr>
        <w:t>.</w:t>
      </w:r>
    </w:p>
    <w:p>
      <w:pPr>
        <w:pStyle w:val="Heading3"/>
        <w:numPr>
          <w:ilvl w:val="2"/>
          <w:numId w:val="1"/>
        </w:numPr>
        <w:rPr/>
      </w:pPr>
      <w:bookmarkStart w:id="185" w:name="__RefHeading___Toc2105585_2870459653"/>
      <w:bookmarkStart w:id="186" w:name="_Toc62"/>
      <w:bookmarkEnd w:id="185"/>
      <w:r>
        <w:rPr>
          <w:rtl w:val="true"/>
        </w:rPr>
        <w:t>شفاعت قرآن کریم</w:t>
      </w:r>
      <w:bookmarkEnd w:id="186"/>
    </w:p>
    <w:p>
      <w:pPr>
        <w:pStyle w:val="BookText"/>
        <w:rPr/>
      </w:pPr>
      <w:r>
        <w:rPr>
          <w:rFonts w:ascii="IRNazanin" w:hAnsi="IRNazanin" w:eastAsia="IRNazanin"/>
          <w:color w:val="111111"/>
          <w:sz w:val="28"/>
          <w:sz w:val="28"/>
          <w:szCs w:val="28"/>
          <w:rtl w:val="true"/>
          <w:lang w:bidi="fa-IR"/>
        </w:rPr>
        <w:t>ضمن بحث های گذشته معلوم شد که یکی از شفیعانی که روایات زیاد پیرامون شفاعت آن واقع شده است قرآن کریم است قرآن به همان معنی که سایر شفعاء در روز قیامت شفاعت می کنند طبق ظاهر بعضی از روایات شفاعت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سخن از قرآن و شفاعت قرآن به میان می آید ذهن ساده فورا به طرف صفحاتی که نقش های مخصوصی روی آن طبع شده و حکایت از معانی می کند و در میان جلد هایی قرار گرفته متوجه می شود و قهرا این سئوال به ذهن می آید که شفاعت صفحاتی کاغذ و خطوطی که روی آن ترسیم شده چگونه توجیه می شود غافل از آن که این قرآن نمونه مرتبه نازلی از حقیقت قرآن است و امیر مومنان در کلمات خود از آن به عنوان کتاب صامت خداوند یاد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حقیقتی است که خود قرآن در قسمتی از آیات آن را به عنوان نور و رحمت موجود حق تعالی و ما فوق ادراک بشر و دارای مرتبه یی فوق همه مخلوقات و موجودی که جز جنبه اضافه به حق تعالی جنبه یی ندارد و غیر از کلام الهی و علم الهی عنوان دیگری ندارد معرفی شده است</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آن جا که بحثی از خود قرآن می کند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کلّا إِنَّها تَذْكِرَةً فَمَنْ شاءَ ذَكَرَهُ فِي صُحُفِ مُكَرَّمَةٍ مَرْفُوعَةٍ مُطَهَّرة بِأَيْدِى سَفَرَةٍ</w:t>
      </w:r>
    </w:p>
    <w:p>
      <w:pPr>
        <w:pStyle w:val="BookText"/>
        <w:rPr/>
      </w:pPr>
      <w:r>
        <w:rPr>
          <w:rFonts w:ascii="Amiri" w:hAnsi="Amiri" w:eastAsia="Amiri" w:cs="Amiri"/>
          <w:color w:val="111111"/>
          <w:sz w:val="28"/>
          <w:sz w:val="28"/>
          <w:szCs w:val="28"/>
          <w:rtl w:val="true"/>
          <w:lang w:bidi="ar-SA"/>
        </w:rPr>
        <w:t>كِرَامٍ بَرَرَةِ</w:t>
      </w:r>
      <w:r>
        <w:rPr>
          <w:rStyle w:val="FootnoteAnchor"/>
          <w:rtl w:val="true"/>
        </w:rPr>
        <w:footnoteReference w:id="249"/>
      </w:r>
      <w:r>
        <w:rPr>
          <w:rFonts w:ascii="IRNazanin" w:hAnsi="IRNazanin" w:eastAsia="IRNazanin"/>
          <w:color w:val="111111"/>
          <w:sz w:val="28"/>
          <w:sz w:val="28"/>
          <w:szCs w:val="28"/>
          <w:rtl w:val="true"/>
          <w:lang w:bidi="fa-IR"/>
        </w:rPr>
        <w:t xml:space="preserve"> نه چنین است، همانا قرآن یاد آوری است که هر کس بخواهد آن را یاد می آورد در صفحاتی گرامی داشته شده ثبت است بلند مرتبه و پاک است و در دست سفیران الهی گرامی و نیک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جایگاه آن را کتاب مکنون قرار داده و آن را قابل نیل و درک برای همگان نمی داند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لَقُرْآنُ كَريمُ فِي كِتَابٍ مَكْنُونٍ لا يَمَسُّهُ اِلَّا المُطَهَّرُونَ</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همانا آن قرآن گرامی داشته شده است، در کتاب پنهان است و جز پاکان آن را درک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جای دیگر آن را موجودی بلند مرتبه یاد نموده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حم وَ الْكِتَابِ الْمُبِينِ إِنَّا جَعَلْنَاهُ قُرآناً عَرَبِيَّاً لَعَلَّكُمْ تَعْقِلُونَ وَ إِنَّهُ فى اُمِّ الْكِتَابِ لَدَيْنَا لَعَلِيٌّ حَكِيمٌ</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قسم به کتاب روشن ما آن را عربی روشن قرار دادیم شاید شما تعقل کنید همانا آن در ام الکتاب و نزد ما بلند مرتبه و محکم است و خللی در آن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معروف قرآن کریم به عنوان وزنه سنگین تر و پر بها تر از اهل بیت بعنوان ریسمان الهی قلمداد شده و در این باره از امام هشتم از پدرانش چنین نقل شده است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 كَانّی قَدْ دُعِيتُ فَاجَبْتُ وَ إِنِّي تَارِكٌ فيكُمُ التّقلَيْنِ اَحَدُهُمَا اكْبَرُ مِنَ الْآخَرِ كِتابَ اللّهِ تَبارَكَ وَ تَعَالَى حَبْلٌ مَمْدُودٌ مِنَ السَّمَاءِ إِلىَ الأَرْضِ وَ عِترَتى أَهْلَ بَيْتي فَانظُرُوا كَيْفَ تَخْلُقُونِي فيهِما</w:t>
      </w:r>
      <w:r>
        <w:rPr>
          <w:rFonts w:eastAsia="Amiri" w:cs="Amiri" w:ascii="Amiri" w:hAnsi="Amiri"/>
          <w:color w:val="111111"/>
          <w:sz w:val="28"/>
          <w:szCs w:val="28"/>
          <w:rtl w:val="true"/>
          <w:lang w:bidi="ar-SA"/>
        </w:rPr>
        <w:t xml:space="preserve">) </w:t>
      </w:r>
      <w:r>
        <w:rPr>
          <w:rStyle w:val="FootnoteAnchor"/>
          <w:rtl w:val="true"/>
        </w:rPr>
        <w:footnoteReference w:id="252"/>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من برای سفر آخرت و لقای پروردگار دعوت شده ام و اجابت خواهم نمود و من میان شما دو وزنه گران بها می گذارم یکی از آن دو بزرگ تر و آن کتاب خداوند، ریسمانی که از آسمان به سوی زمین کشیده شده و انسان ها را به عالم بالا ربط می دهد و دیگری عترت و اهل بيت من است بنگرید چگونه درباره این دو رفتار خواهید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در حدیث معروف از پیامبر اسلام چنین آمده است </w:t>
      </w:r>
      <w:r>
        <w:rPr>
          <w:rFonts w:ascii="Amiri" w:hAnsi="Amiri" w:eastAsia="Amiri" w:cs="Amiri"/>
          <w:color w:val="111111"/>
          <w:sz w:val="28"/>
          <w:sz w:val="28"/>
          <w:szCs w:val="28"/>
          <w:rtl w:val="true"/>
          <w:lang w:bidi="ar-SA"/>
        </w:rPr>
        <w:t>رُبّ قارٍ لِلقُرآنِ وَ القُرآنُ يَلْعَنُهُ</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ای بسا کسی که قرآن می خواند و قرآن او را لعنت می کند در این حدیث قرآن احتمالا موجودی که خود خواننده خویش را می شناسد و آن را لعنت می کند معرفی شده است با آن که صفحات کاغذ و رنگ چیزی جز کاغذ و مرکب به حساب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نقل شده است </w:t>
      </w:r>
      <w:r>
        <w:rPr>
          <w:rFonts w:ascii="Amiri" w:hAnsi="Amiri" w:eastAsia="Amiri" w:cs="Amiri"/>
          <w:color w:val="111111"/>
          <w:sz w:val="28"/>
          <w:sz w:val="28"/>
          <w:szCs w:val="28"/>
          <w:rtl w:val="true"/>
          <w:lang w:bidi="ar-SA"/>
        </w:rPr>
        <w:t>مَن قَرَءَ القُرآنَ وَ هُوَ شَابٌ مُؤْمِنٌ اِخْتَلَطَ القُرآنُ بِلَحْمِهِ وَ دَمِهِ، جَعَلَهُ اللّهُ مَعَ السَّفَرَةِ الكِرامِ البَرَرَةِ وَ كانَ الْقُرْآنُ حَجيجاً عَنْهُ يَوْمَ الْقِيَامَةِ وَ يَقُولُ يَا رَبِّ اِنَّ كُلَّ عَامِلٍ قَدْ اَطَابَ أَجْرَ عَمَلِهِ غَيْرَ عَامِي قَبَلِعْ بِهِ كَرِيمَ عَطَايَاكَ فَيَكْسُوهُ اللَّهُ عَزَّوَجَلَّ حُلَّتَيْنِ مِنْ حُلَلِ الْجَنَّةِ وَ يُوضَعُ عَلَى رَأْسِهِ تَاجُ الكَرامَةِ ثُمَّ يُقَالُ لَهُ هَلْ اَرْضَيْنَاكَ فِيهِ؟ فَيَقُولُ الْقُرآنُ يَا رَبِّ قَدْ كُنْتُ اَرْغَبُ لَهُ فيما هُوَ اَفْضَلُ مِن هذا</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فَيُعْطَى الْآ مَنَ بِيَمِينِهِ وَ الخُلدُ بِيِسارِه ثُمَّ يَدْخُلُ الْجَنَّةَ فَيُقَالُ لَهُ اقرَأء آيَةٌ وَ اصْعَدْ دَرَجَةً ثُمَّ يُقَالُ لَهُ بَلَغْنَا وَ ارْضَيْنَاكَ فيهِ ، فَيَقُولُ اللّهُمَّ نَعَم</w:t>
      </w:r>
      <w:r>
        <w:rPr>
          <w:rStyle w:val="FootnoteAnchor"/>
          <w:rtl w:val="true"/>
        </w:rPr>
        <w:footnoteReference w:id="254"/>
      </w:r>
      <w:r>
        <w:rPr>
          <w:rFonts w:ascii="IRNazanin" w:hAnsi="IRNazanin" w:eastAsia="IRNazanin"/>
          <w:color w:val="111111"/>
          <w:sz w:val="28"/>
          <w:sz w:val="28"/>
          <w:szCs w:val="28"/>
          <w:rtl w:val="true"/>
          <w:lang w:bidi="fa-IR"/>
        </w:rPr>
        <w:t xml:space="preserve"> هر کس که در حال جوانی قرآن را بخواند به طوری که با گوشت و خون او مخلوط شود خداوند او را با سفرای گرامی و ابرار خود قرار می دهد و قرآن روز قیامت از او جانب داری و حمایت می کند و در درگاه الهى عرض می کند پروردگارا هر صاحب کرداری به پاداش عمل خود رسیده است مگر آن کس که طبق گفتار من عمل نمود، خداوندا عطایای خود را به او برسان، خداوند دو حله از حله های بهشت بر او می پوشاند و تاج کرامت بر سر او می نهد آن گاه به قرآن خطاب می فرماید و می گوید آیا تو را راضی نمودیم؟ آن گاه قرآن می گوید فزون تر از این مایل بودم سپس خداوند مقام امن را در دست راست و مقام خلد را در کف دست چپ او </w:t>
      </w:r>
    </w:p>
    <w:p>
      <w:pPr>
        <w:pStyle w:val="BookText"/>
        <w:rPr/>
      </w:pPr>
      <w:r>
        <w:rPr>
          <w:rFonts w:ascii="IRNazanin" w:hAnsi="IRNazanin" w:eastAsia="IRNazanin"/>
          <w:color w:val="111111"/>
          <w:sz w:val="28"/>
          <w:sz w:val="28"/>
          <w:szCs w:val="28"/>
          <w:rtl w:val="true"/>
          <w:lang w:bidi="fa-IR"/>
        </w:rPr>
        <w:t>می نهد و وارد بهشت می گردد به او گفته می شود یک آیه از آیات قرآن تلاوت کن و یک درجه بالا تر برو آن گاه به قرآن خطاب می شود آیا عطایای خود را به او دادیم و تو را راضی نمودیم ؟ قرآن می گوید آری خداوندا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قرآن از موجوداتی است که از خداوند درخواست می کند و در درگاه الهی شفاعت می نماید و راجع به شفاعت قرآن روایات فراوانی در کتاب شیعه و سنی نقل شده که ذیلا بعضی از آن ها درج می گردد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پیامبر اسلام نقل شده است که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الْقُرْآنَ شَافِعٌ مُشَفَع وَ مَا حِلٌ مُصَدِّقٌ</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قرآن شفاعت کننده یی است که شفاعت او پذیرفته می شود و شکایت کننده یی است که خصومت او تصدیق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تَعَلَّمُوا القُرآنَ فَإِنَّهُ شافِعٌ لِاَصْحَابِهِ يَوْمَ الْقِيَامَةِ</w:t>
      </w:r>
      <w:r>
        <w:rPr>
          <w:rStyle w:val="FootnoteAnchor"/>
          <w:rtl w:val="true"/>
        </w:rPr>
        <w:footnoteReference w:id="256"/>
      </w:r>
      <w:r>
        <w:rPr>
          <w:rFonts w:ascii="IRNazanin" w:hAnsi="IRNazanin" w:eastAsia="IRNazanin"/>
          <w:color w:val="111111"/>
          <w:sz w:val="28"/>
          <w:sz w:val="28"/>
          <w:szCs w:val="28"/>
          <w:rtl w:val="true"/>
          <w:lang w:bidi="fa-IR"/>
        </w:rPr>
        <w:t>قرآن را بیاموزید زیرا قرآن برای اصحاب خود روز قیامت شفاعت خواهد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از پیامبر اسلام نقل شده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الصِّيَامُ وَ القُرآنُ شَفيعانِ لِلْعَبْدِ يَوْمَ القِيَامَةِ يَقُولُ الصِّيَامُ أَى رَبِّ مَنَعَتُهُ الطَّعَامَ وَ الشَّهَواتِ بِالنَّهارِ فَشَفِّعَنِي فِيهِ وَ يَقُولُ الْقُرْآنُ مَنَعْتُهُ النَّوْمَ بِاللَّيْلِ فَشَفَعْنى فيهِ فَيُشَفَّعانِ</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روزه و قرآن برای کسی که روزه گرفته است و در شب ها قرآن تلاوت کرده است شفاعت می کنند روزه می گوید پروردگارا این شخص را از خوردن غذا و انجام شهوات در روز مانع شدم پس شفاعت مرا درباره او بپذیر و نیز قرآن می گوید من این شخص را از خواب شب باز داشتم مرا درباره او بپذیر پس شفاعت هر دو درباره او پذیرفته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نیز از آن حضرت روایت شده که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سُورَةً مِن الْقُرْآنِ ثَلثينَ آيَةٌ شَفَعَتْ لِرَجُلٍ حَتَّى غُفِرَلَهُ وَ هِيَ تَبَارَكَ الَّذِي بِيَدِهِ الْمُلْكُ</w:t>
      </w:r>
      <w:r>
        <w:rPr>
          <w:rStyle w:val="FootnoteAnchor"/>
          <w:rtl w:val="true"/>
        </w:rPr>
        <w:footnoteReference w:id="258"/>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تبارک که سی آیه است برای شخصی که آن را خوانده است </w:t>
      </w:r>
    </w:p>
    <w:p>
      <w:pPr>
        <w:pStyle w:val="BookText"/>
        <w:rPr/>
      </w:pPr>
      <w:r>
        <w:rPr>
          <w:rFonts w:ascii="IRNazanin" w:hAnsi="IRNazanin" w:eastAsia="IRNazanin"/>
          <w:color w:val="111111"/>
          <w:sz w:val="28"/>
          <w:sz w:val="28"/>
          <w:szCs w:val="28"/>
          <w:rtl w:val="true"/>
          <w:lang w:bidi="fa-IR"/>
        </w:rPr>
        <w:t>شفاعت می کند تا او آمرزیده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نیز از آن گرامی نقل شده که فرمود </w:t>
      </w:r>
      <w:r>
        <w:rPr>
          <w:rFonts w:ascii="Amiri" w:hAnsi="Amiri" w:eastAsia="Amiri" w:cs="Amiri"/>
          <w:color w:val="111111"/>
          <w:sz w:val="28"/>
          <w:sz w:val="28"/>
          <w:szCs w:val="28"/>
          <w:rtl w:val="true"/>
          <w:lang w:bidi="ar-SA"/>
        </w:rPr>
        <w:t>اَلشُّفَعَاءُ خَمْسَهٌ اَلْقُرْآنُ وَ الرَّحِمُ وَ الاَمانَةُ وَ نَبِیُّكُمْ وَ اَهْلُ بَيْتِ نَبِيِّكُمْ</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شفاعت کنندگان پنج تایند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خویشاوندان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امانت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بيت عليهم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 مومنان فرمود </w:t>
      </w:r>
      <w:r>
        <w:rPr>
          <w:rFonts w:ascii="Amiri" w:hAnsi="Amiri" w:eastAsia="Amiri" w:cs="Amiri"/>
          <w:color w:val="111111"/>
          <w:sz w:val="28"/>
          <w:sz w:val="28"/>
          <w:szCs w:val="28"/>
          <w:rtl w:val="true"/>
          <w:lang w:bidi="ar-SA"/>
        </w:rPr>
        <w:t xml:space="preserve">اِعْلَمُوا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الْقُرْآنَ شافِعٌ وَ مُشَفَّعٌ وَ قائِلٌ وَ مُصَدَّقُ وَ إِنَّهُ مَنْ شَفَعَ لَهُ القُرآنُ يَوْمَ القِيَامَةِ شُفَعَ فِيهِ</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بدانید که قرآن شفاعت کننده است و شفاعت او پذیرفته می شود و گوینده است و گفتارش تصدیق می گردد و هر کس قرآن برای وی روز قیامت شفاعت کند شفاعت قرآن دربارۀ او پذیرفته خواهد شد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جملات امام در مورد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صورت اسم فاعل خوانده شود معنای آن تفاوت می کند و معنی چنین می شود قرآن هم شفاعت کننده و هم شفاعت پذیرنده است هم شهادت می دهد و از اعمال انسان سخن می گوید و هم گواهی دیگران را تصدیق می کند</w:t>
      </w:r>
      <w:r>
        <w:rPr>
          <w:rFonts w:eastAsia="IRNazanin" w:cs="IRNazanin"/>
          <w:color w:val="111111"/>
          <w:sz w:val="28"/>
          <w:szCs w:val="28"/>
          <w:rtl w:val="true"/>
          <w:lang w:bidi="fa-IR"/>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7" w:name="pg10903_80754"/>
      <w:bookmarkStart w:id="188" w:name="pg10903_80754"/>
      <w:bookmarkEnd w:id="188"/>
    </w:p>
    <w:p>
      <w:pPr>
        <w:pStyle w:val="Heading2"/>
        <w:numPr>
          <w:ilvl w:val="1"/>
          <w:numId w:val="1"/>
        </w:numPr>
        <w:rPr/>
      </w:pPr>
      <w:bookmarkStart w:id="189" w:name="pg10903_80754"/>
      <w:bookmarkStart w:id="190" w:name="__RefHeading___Toc2105587_2870459653"/>
      <w:bookmarkStart w:id="191" w:name="_Toc63"/>
      <w:bookmarkEnd w:id="189"/>
      <w:bookmarkEnd w:id="190"/>
      <w:r>
        <w:rPr>
          <w:rtl w:val="true"/>
        </w:rPr>
        <w:t>بخش پنجم</w:t>
      </w:r>
      <w:r>
        <w:rPr>
          <w:rtl w:val="true"/>
        </w:rPr>
        <w:t xml:space="preserve">: </w:t>
      </w:r>
      <w:r>
        <w:rPr>
          <w:rtl w:val="true"/>
        </w:rPr>
        <w:t>حدود و مرز های شفاعت</w:t>
      </w:r>
      <w:bookmarkEnd w:id="191"/>
    </w:p>
    <w:p>
      <w:pPr>
        <w:pStyle w:val="Heading3"/>
        <w:numPr>
          <w:ilvl w:val="2"/>
          <w:numId w:val="1"/>
        </w:numPr>
        <w:rPr/>
      </w:pPr>
      <w:bookmarkStart w:id="192" w:name="__RefHeading___Toc2105589_2870459653"/>
      <w:bookmarkStart w:id="193" w:name="_Toc64"/>
      <w:bookmarkEnd w:id="192"/>
      <w:r>
        <w:rPr>
          <w:rtl w:val="true"/>
        </w:rPr>
        <w:t>اشاره</w:t>
      </w:r>
      <w:bookmarkEnd w:id="1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مورد شفاعت واقع نمی شوند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شفاعت در دنیا و برزخ و قیامت</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شفاعت شامل مغفرت و بالا رفتن مقام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4" w:name="pg10903_80758"/>
      <w:bookmarkStart w:id="195" w:name="pg10903_80758"/>
      <w:bookmarkEnd w:id="195"/>
    </w:p>
    <w:p>
      <w:pPr>
        <w:pStyle w:val="Heading3"/>
        <w:numPr>
          <w:ilvl w:val="2"/>
          <w:numId w:val="1"/>
        </w:numPr>
        <w:rPr/>
      </w:pPr>
      <w:bookmarkStart w:id="196" w:name="pg10903_80758"/>
      <w:bookmarkStart w:id="197" w:name="__RefHeading___Toc2105591_2870459653"/>
      <w:bookmarkStart w:id="198" w:name="_Toc65"/>
      <w:bookmarkEnd w:id="196"/>
      <w:bookmarkEnd w:id="197"/>
      <w:r>
        <w:rPr>
          <w:rtl w:val="true"/>
        </w:rPr>
        <w:t>حدود و مرز های شفاعت</w:t>
      </w:r>
      <w:bookmarkEnd w:id="198"/>
    </w:p>
    <w:p>
      <w:pPr>
        <w:pStyle w:val="Heading4"/>
        <w:numPr>
          <w:ilvl w:val="3"/>
          <w:numId w:val="1"/>
        </w:numPr>
        <w:rPr/>
      </w:pPr>
      <w:bookmarkStart w:id="199" w:name="__RefHeading___Toc2105593_2870459653"/>
      <w:bookmarkStart w:id="200" w:name="_Toc66"/>
      <w:bookmarkEnd w:id="199"/>
      <w:r>
        <w:rPr>
          <w:rtl w:val="true"/>
        </w:rPr>
        <w:t>اشاره</w:t>
      </w:r>
      <w:bookmarkEnd w:id="200"/>
    </w:p>
    <w:p>
      <w:pPr>
        <w:pStyle w:val="BookText"/>
        <w:rPr/>
      </w:pPr>
      <w:r>
        <w:rPr>
          <w:rFonts w:ascii="IRNazanin" w:hAnsi="IRNazanin" w:eastAsia="IRNazanin"/>
          <w:color w:val="111111"/>
          <w:sz w:val="28"/>
          <w:sz w:val="28"/>
          <w:szCs w:val="28"/>
          <w:rtl w:val="true"/>
          <w:lang w:bidi="fa-IR"/>
        </w:rPr>
        <w:t>یکی از بحث هایی که در مسئله شفاعت مورد توجه است و اساس بسیاری از اشکالات منکران شفاعت را منهدم می کند مسئله حدود و مرز های شفاعت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برای تحقیق و بررسی این مطلب از نظر آن که شفاعت بستگی به سه رکن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شفیع و مشفوع له و مشفوع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یعنی شفاعت و وساطت چون از شفیع سر می زند و متوجه مشفوع له می گردد و احیانا در مورد گناه و لغزش صورت می گیرد باید شرایط و قیودی که در هر یک از پایه های سه گانه دخالت دارد مورد بحث و کاوش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چه در رفع اشکالات دخالت دارد بیش تر شرایط و خصوصیاتی است که به مشفوع له و یا به اعمال باز می گردد از این نظر می توان گفت شرایطی که باید مورد تحقیق قرار گیرد آن هایی است که بیش تر به مورد شفاعت و یا اعمال و کار های انسان مربوط می شود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نباید انتظار داشت که حدود و مرز های شفاعت به طور کلی از هر جهت روشن باشد چون پس از فحص و جست جو بدست می آید که حدود و قیود شفاعت از هر جهت بیان نشده است گویا نکته اساسی پنهان داشتن این مطلب همان است که افراد حالت تجری و بی بند و باری نسبت به گناهانی که مورد شفاعت واقع می شود پیدا نکنند و به شفاعت اطمینان خاطر نداشته باشند و حال اعتدال را که در متون دینی مطرح است یعنی حالت ترس و امیدواری از دست ندهند</w:t>
      </w:r>
      <w:r>
        <w:rPr>
          <w:rFonts w:eastAsia="IRNazanin" w:cs="IRNazanin"/>
          <w:color w:val="111111"/>
          <w:sz w:val="28"/>
          <w:szCs w:val="28"/>
          <w:rtl w:val="true"/>
          <w:lang w:bidi="fa-IR"/>
        </w:rPr>
        <w:t xml:space="preserve">. </w:t>
      </w:r>
      <w:bookmarkStart w:id="201" w:name="pg10903_80760"/>
    </w:p>
    <w:p>
      <w:pPr>
        <w:pStyle w:val="BookText"/>
        <w:rPr/>
      </w:pPr>
      <w:bookmarkEnd w:id="201"/>
      <w:r>
        <w:rPr>
          <w:rFonts w:ascii="IRNazanin" w:hAnsi="IRNazanin" w:eastAsia="IRNazanin"/>
          <w:color w:val="111111"/>
          <w:sz w:val="28"/>
          <w:sz w:val="28"/>
          <w:szCs w:val="28"/>
          <w:rtl w:val="true"/>
          <w:lang w:bidi="fa-IR"/>
        </w:rPr>
        <w:t>بنابراین آن چه در این باره می توان گفت این که حدود شرایط شفاعت از نظر سلبی یعنی کسانی که مورد شفاعت واقع نمی شوند و یا اعمالی که شفاعت هیچ کس درباره آن ها پذیرفته نمی شود به طور روشن تری بیان شده است اینک قسمتی از شرایط پذیرفته شدن شفاعت که در آیات و روایات آمده است</w:t>
      </w:r>
      <w:r>
        <w:rPr>
          <w:rFonts w:eastAsia="IRNazanin" w:cs="IRNazanin"/>
          <w:color w:val="111111"/>
          <w:sz w:val="28"/>
          <w:szCs w:val="28"/>
          <w:rtl w:val="true"/>
          <w:lang w:bidi="fa-IR"/>
        </w:rPr>
        <w:t>:</w:t>
      </w:r>
    </w:p>
    <w:p>
      <w:pPr>
        <w:pStyle w:val="Heading4"/>
        <w:numPr>
          <w:ilvl w:val="3"/>
          <w:numId w:val="1"/>
        </w:numPr>
        <w:rPr/>
      </w:pPr>
      <w:bookmarkStart w:id="202" w:name="__RefHeading___Toc2105595_2870459653"/>
      <w:bookmarkStart w:id="203" w:name="_Toc67"/>
      <w:bookmarkEnd w:id="202"/>
      <w:r>
        <w:rPr/>
        <w:t>1</w:t>
      </w:r>
      <w:r>
        <w:rPr>
          <w:rtl w:val="true"/>
        </w:rPr>
        <w:t xml:space="preserve">- " </w:t>
      </w:r>
      <w:r>
        <w:rPr>
          <w:rtl w:val="true"/>
        </w:rPr>
        <w:t>كافر شفاعت نمی شود</w:t>
      </w:r>
      <w:r>
        <w:rPr>
          <w:rtl w:val="true"/>
        </w:rPr>
        <w:t>"</w:t>
      </w:r>
      <w:bookmarkEnd w:id="203"/>
    </w:p>
    <w:p>
      <w:pPr>
        <w:pStyle w:val="BookText"/>
        <w:rPr/>
      </w:pPr>
      <w:r>
        <w:rPr>
          <w:rFonts w:ascii="IRNazanin" w:hAnsi="IRNazanin" w:eastAsia="IRNazanin"/>
          <w:color w:val="111111"/>
          <w:sz w:val="28"/>
          <w:sz w:val="28"/>
          <w:szCs w:val="28"/>
          <w:rtl w:val="true"/>
          <w:lang w:bidi="fa-IR"/>
        </w:rPr>
        <w:t xml:space="preserve">آیات فراوانی صراحتا حالات کفار را در قیامت نقل می کند که در جهنم قرار گرفته و شفاعت احدی برای آنان سودی ندارد از جمله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جَنَّاتٍ يَتَسائَلُونَ عَنِ الْمُجْرِمِينَ مَا سَلَكَكُمْ فِي سَقَر قَالُو الَم نَكُ مِنَ الْمُصَلِّينَ وَ لَمْ نَك نَطْعِمُ المِسْكِينَ وَ كُنَّا نَخُوضُ مَعَ الْخَائِضِينَ وَ تُكَذِّبُ بِيَوْمِ الدِّينِ حَتَّى أَتَيْنَا الْيَقِينُ فَمَا تَنْفَعُهُمْ شَفَاعَةُ الشَّافِعِينَ</w:t>
      </w:r>
      <w:r>
        <w:rPr>
          <w:rStyle w:val="FootnoteAnchor"/>
          <w:rtl w:val="true"/>
        </w:rPr>
        <w:footnoteReference w:id="261"/>
      </w:r>
      <w:r>
        <w:rPr>
          <w:rFonts w:ascii="IRNazanin" w:hAnsi="IRNazanin" w:eastAsia="IRNazanin"/>
          <w:color w:val="111111"/>
          <w:sz w:val="28"/>
          <w:sz w:val="28"/>
          <w:szCs w:val="28"/>
          <w:rtl w:val="true"/>
          <w:lang w:bidi="fa-IR"/>
        </w:rPr>
        <w:t xml:space="preserve"> اصحاب یمین در بهشت هایی از گناه کاران سئوال می کنند چه چیز شما را به دوزخ کشانید می گویند ما نماز نمی خواندیم و به بینوایان غذا نمی دادیم و با فرو روندگان در دنیا فرو می رفتیم و روز پاداش را تکذیب می کردیم تا آن گاه که مرگ به سوی ما آمد پس سود ندهد ایشان را شفاعت شفاعت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جای دیگر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جُنُودُ إِبليسَ اَجْمَعُونَ قَالُوا وَ هُم فيها يَخْتَصِمُونَ تَاللّهِ اِنْ كُنَّا لَفِي ضَلالٍ مُبِينِ إِذْ نُسَوّیكُمْ بِرَبِّ الْعالَمين وَ مَا أَضَلَّنَا إِلاَّ الْمُجْرِمُونَ ما لَنَا مِن شَافِعِينَ وَلا صَديقٍ حَمِيمٍ</w:t>
      </w:r>
      <w:r>
        <w:rPr>
          <w:rStyle w:val="FootnoteAnchor"/>
          <w:rtl w:val="true"/>
        </w:rPr>
        <w:footnoteReference w:id="262"/>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سپاه شیطان همگی و با یک دیگر مجادله می کنند و می گویند بخدا سوگند ما در گم راهی آشکار بودیم چون شما را با پروردگار جهانیان برابر می دانستیم، و گمراه نکردند ما را جز گم راهان پس نیست برای ما شفاعت کننده یی و نه دوست حمایت کننده یی </w:t>
      </w:r>
      <w:r>
        <w:rPr>
          <w:rFonts w:eastAsia="IRNazanin" w:cs="IRNazanin"/>
          <w:color w:val="111111"/>
          <w:sz w:val="28"/>
          <w:szCs w:val="28"/>
          <w:rtl w:val="true"/>
          <w:lang w:bidi="fa-IR"/>
        </w:rPr>
        <w:t xml:space="preserve">. </w:t>
      </w:r>
      <w:bookmarkStart w:id="204" w:name="pg10903_80762"/>
    </w:p>
    <w:p>
      <w:pPr>
        <w:pStyle w:val="BookText"/>
        <w:rPr/>
      </w:pPr>
      <w:bookmarkEnd w:id="204"/>
      <w:r>
        <w:rPr>
          <w:rFonts w:ascii="IRNazanin" w:hAnsi="IRNazanin" w:eastAsia="IRNazanin"/>
          <w:color w:val="111111"/>
          <w:sz w:val="28"/>
          <w:sz w:val="28"/>
          <w:szCs w:val="28"/>
          <w:rtl w:val="true"/>
          <w:lang w:bidi="fa-IR"/>
        </w:rPr>
        <w:t>قرآن کریم در جای دیگر از زبان کفار در روز قیامت وقتی که تمام راه ها و امید ها به سوی آنان بسته شده و هیچ راهی برای رستگاری حتی راه شفاعت ندارند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يَنظُرُ الْمَرْءُ مَا قَدَّمَتْ يَدَاهُ وَ يَقُولُ الْكَافِرُ يَا لَيْتَني كُنتُ تُراباً</w:t>
      </w:r>
      <w:r>
        <w:rPr>
          <w:rStyle w:val="FootnoteAnchor"/>
          <w:rtl w:val="true"/>
        </w:rPr>
        <w:footnoteReference w:id="263"/>
      </w:r>
      <w:r>
        <w:rPr>
          <w:rFonts w:ascii="IRNazanin" w:hAnsi="IRNazanin" w:eastAsia="IRNazanin"/>
          <w:color w:val="111111"/>
          <w:sz w:val="28"/>
          <w:sz w:val="28"/>
          <w:szCs w:val="28"/>
          <w:rtl w:val="true"/>
          <w:lang w:bidi="fa-IR"/>
        </w:rPr>
        <w:t xml:space="preserve"> روزی که مرد به اعمال خود می نگرد و کافر می گوید ای کاش من خاک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انسان آفریده نمی شدم</w:t>
      </w:r>
      <w:r>
        <w:rPr>
          <w:rFonts w:eastAsia="IRNazanin" w:cs="IRNazanin"/>
          <w:color w:val="111111"/>
          <w:sz w:val="28"/>
          <w:szCs w:val="28"/>
          <w:rtl w:val="true"/>
          <w:lang w:bidi="fa-IR"/>
        </w:rPr>
        <w:t>)</w:t>
      </w:r>
    </w:p>
    <w:p>
      <w:pPr>
        <w:pStyle w:val="Heading4"/>
        <w:numPr>
          <w:ilvl w:val="3"/>
          <w:numId w:val="1"/>
        </w:numPr>
        <w:rPr/>
      </w:pPr>
      <w:bookmarkStart w:id="205" w:name="__RefHeading___Toc2105597_2870459653"/>
      <w:bookmarkStart w:id="206" w:name="_Toc68"/>
      <w:bookmarkEnd w:id="205"/>
      <w:r>
        <w:rPr/>
        <w:t>2</w:t>
      </w:r>
      <w:r>
        <w:rPr>
          <w:rtl w:val="true"/>
        </w:rPr>
        <w:t xml:space="preserve">- </w:t>
      </w:r>
      <w:r>
        <w:rPr>
          <w:rtl w:val="true"/>
        </w:rPr>
        <w:t>شرک گناه نا بخشیدنی است</w:t>
      </w:r>
      <w:bookmarkEnd w:id="206"/>
    </w:p>
    <w:p>
      <w:pPr>
        <w:pStyle w:val="BookText"/>
        <w:rPr/>
      </w:pPr>
      <w:r>
        <w:rPr>
          <w:rFonts w:ascii="IRNazanin" w:hAnsi="IRNazanin" w:eastAsia="IRNazanin"/>
          <w:color w:val="111111"/>
          <w:sz w:val="28"/>
          <w:sz w:val="28"/>
          <w:szCs w:val="28"/>
          <w:rtl w:val="true"/>
          <w:lang w:bidi="fa-IR"/>
        </w:rPr>
        <w:t>قرآن کریم صریحا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لا يَغْفِرُ أَن يُشْرَكَ بِهِ وَ يَغْفِرُ مَا دُونَ ذَالِكَ لِمَنْ يَشاءُ</w:t>
      </w:r>
    </w:p>
    <w:p>
      <w:pPr>
        <w:pStyle w:val="BookText"/>
        <w:rPr/>
      </w:pPr>
      <w:r>
        <w:rPr>
          <w:rFonts w:ascii="IRNazanin" w:hAnsi="IRNazanin" w:eastAsia="IRNazanin"/>
          <w:color w:val="111111"/>
          <w:sz w:val="28"/>
          <w:sz w:val="28"/>
          <w:szCs w:val="28"/>
          <w:rtl w:val="true"/>
          <w:lang w:bidi="fa-IR"/>
        </w:rPr>
        <w:t xml:space="preserve">خداوند شرک را نمی آمرزد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بزرگ ترین گناهان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شرک را از هر که بخواهد می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علیه و آله و سلم  قَالَ فِي جَوابِ نَفَرٍ مِنَ اليَهُودِ سَألُوهُ عَنْ مَسائِلَ وَ أَمَا شَفَاعَتِى فَفِي أَصْحَابِ الكَبائِرِ مَا خَلاَ اَهْلَ الشِّرکِ وَ الظُّلمِ</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پاسخ مسائلی که یهود پرسیده بودند فرمود شفاعت من برای کسانی است که مرتکب گناهان بزرگ شده باشند جز شرک به خدا و ستم 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معنای این آیه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يَشْفَعُون إِلاّ لِمَنِ ارْتَضی</w:t>
      </w:r>
      <w:r>
        <w:rPr>
          <w:rFonts w:ascii="IRNazanin" w:hAnsi="IRNazanin" w:eastAsia="IRNazanin"/>
          <w:color w:val="111111"/>
          <w:sz w:val="28"/>
          <w:sz w:val="28"/>
          <w:szCs w:val="28"/>
          <w:rtl w:val="true"/>
          <w:lang w:bidi="fa-IR"/>
        </w:rPr>
        <w:t xml:space="preserve"> چیست؟ امام فرمود معنایش این است که شفاعت نمی کنند جز برای کسی که دین او مورد رضایت و پسند خدا باشد </w:t>
      </w:r>
      <w:r>
        <w:rPr>
          <w:rStyle w:val="FootnoteAnchor"/>
          <w:rtl w:val="true"/>
        </w:rPr>
        <w:footnoteReference w:id="265"/>
      </w:r>
      <w:r>
        <w:rPr>
          <w:rFonts w:ascii="IRNazanin" w:hAnsi="IRNazanin" w:eastAsia="IRNazanin"/>
          <w:color w:val="111111"/>
          <w:sz w:val="28"/>
          <w:sz w:val="28"/>
          <w:szCs w:val="28"/>
          <w:rtl w:val="true"/>
          <w:lang w:bidi="fa-IR"/>
        </w:rPr>
        <w:t>در این صورت مشرک چون مورد رضای خدا نیست در خور شفاعت نمی باشد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احادیث فراوان از شیعه و سنی رسیده است که مشرک از شفاعت </w:t>
      </w:r>
    </w:p>
    <w:p>
      <w:pPr>
        <w:pStyle w:val="BookText"/>
        <w:rPr/>
      </w:pPr>
      <w:r>
        <w:rPr>
          <w:rFonts w:ascii="IRNazanin" w:hAnsi="IRNazanin" w:eastAsia="IRNazanin"/>
          <w:color w:val="111111"/>
          <w:sz w:val="28"/>
          <w:sz w:val="28"/>
          <w:szCs w:val="28"/>
          <w:rtl w:val="true"/>
          <w:lang w:bidi="fa-IR"/>
        </w:rPr>
        <w:t>محروم خواهد بود و روایات آن به تفصیل گذشته است ولی به عنوان نمونه چند حدیث آورده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پیامبر اسلام نقل شده است که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لِكُلِّ نَبِّی دَعْوَةٌ مُسْتَجَابَةٌ فَتَعَجَّلَ كُلِّ نَبِيِّ دَعْوَتَهُ وَ إِنِّي اخْتَبَاتُ دَعْوَتى شَفَاعَةٌ لِأُمَّتى فَهِيَ نائِلَةٌ مَنْ ماتَ مِنْهُم لا يُشرِكُ بِاللّهِ شَيْئاً</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خداوند بزرگ برای هر پیامبری دعای مستجابی قرار داده است پیامبران گذشته در همین دنیا از آن استفاده کردند اما من آن دعا را برای شفاعت کردن امت خود در آخرت نگاه داشته ام و شفاعت من نصيب افرادی از امت خواهد شد که با ایمان از دنیا بروند و مشرک نباشند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اُعطيتُ خَمْساً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أُعطيتُ الشَّفَاعَةَ فَاَخَرْتُها لِأُمِّتى فَهِيَ لِمَنْ لا يُشْرِكْ بِاللّهِ شَيْئًا</w:t>
      </w:r>
      <w:r>
        <w:rPr>
          <w:rStyle w:val="FootnoteAnchor"/>
          <w:rtl w:val="true"/>
        </w:rPr>
        <w:footnoteReference w:id="267"/>
      </w:r>
      <w:r>
        <w:rPr>
          <w:rFonts w:ascii="IRNazanin" w:hAnsi="IRNazanin" w:eastAsia="IRNazanin"/>
          <w:color w:val="111111"/>
          <w:sz w:val="28"/>
          <w:sz w:val="28"/>
          <w:szCs w:val="28"/>
          <w:rtl w:val="true"/>
          <w:lang w:bidi="fa-IR"/>
        </w:rPr>
        <w:t>خداوند بزرگ به من پنج امتیاز اعطا کرده است یکی از آن ها شفاعت است که آن را برای امت خود نگاه داشته ام شفاعت من برای کسانی است که مشرک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سئوالی که در این زمینه باقی می ماند این است که آیا مقصود از شرک شرکی است که در برابر اخلاص کامل در توحید قرار می گیرد و به عبارت دیگر منظور از شرک اعم از شرک پنهان و آشکار است در نتیجه تنها یک دسته از شفاعت برخور دارند و آن کسانی هستند که در عقیده و زوایای قلب و افکار شان غیر از خدا تکیه گاهی نداشته باشند یا مقصود از شرکی که قابل شفاعت نیست تنها شرک آشکار و دو گانه پرستی است، در پاسخ این سئوال می توان گفت عقاید و افکاری که ریشه های آن به شرک و پرستش غیر خدا باز می گردد و خود شخص توجه به آن ندارد و خود را موحد و یگانه پرست می داند قابل شفاعت می باشند یعنی تنها شرک آشکار و چند گانه پرستی و ثنیت است که مانع شفاعت می باشد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قرآن کریم اکثریت مومنان را به شرک خفی و پنهان نسبت می دهد و می فرماید </w:t>
      </w:r>
      <w:r>
        <w:rPr>
          <w:rFonts w:eastAsia="IRNazanin" w:cs="IRNazanin"/>
          <w:color w:val="111111"/>
          <w:sz w:val="28"/>
          <w:szCs w:val="28"/>
          <w:rtl w:val="true"/>
          <w:lang w:bidi="fa-IR"/>
        </w:rPr>
        <w:t xml:space="preserve">: </w:t>
      </w:r>
      <w:bookmarkStart w:id="207" w:name="pg10903_80766"/>
    </w:p>
    <w:p>
      <w:pPr>
        <w:pStyle w:val="BookText"/>
        <w:rPr/>
      </w:pPr>
      <w:bookmarkEnd w:id="207"/>
      <w:r>
        <w:rPr>
          <w:rFonts w:ascii="Amiri" w:hAnsi="Amiri" w:eastAsia="Amiri" w:cs="Amiri"/>
          <w:color w:val="111111"/>
          <w:sz w:val="28"/>
          <w:sz w:val="28"/>
          <w:szCs w:val="28"/>
          <w:rtl w:val="true"/>
          <w:lang w:bidi="ar-SA"/>
        </w:rPr>
        <w:t>وَ مَا يُؤْمِنُ اَكْثَرُهُمْ بِاللّهِ إِلَّا وَ هُمْ مُشْرِكُونَ</w:t>
      </w:r>
      <w:r>
        <w:rPr>
          <w:rStyle w:val="FootnoteAnchor"/>
          <w:rtl w:val="true"/>
        </w:rPr>
        <w:footnoteReference w:id="268"/>
      </w:r>
      <w:r>
        <w:rPr>
          <w:rFonts w:ascii="IRNazanin" w:hAnsi="IRNazanin" w:eastAsia="IRNazanin"/>
          <w:color w:val="111111"/>
          <w:sz w:val="28"/>
          <w:sz w:val="28"/>
          <w:szCs w:val="28"/>
          <w:rtl w:val="true"/>
          <w:lang w:bidi="fa-IR"/>
        </w:rPr>
        <w:t xml:space="preserve">اکثر مومنان مشرک هستند و در احادیث پیامبر نیز وارد شده است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يُؤدَنُ الْمَلائِكَةِ النَّبِيِّينَ وَ الشُّهَدَاءِ أَنْ يَشْفَعُوا فَيَشْفَعُونَ وَ يُخْرِجُونَ مَنْ كانَ فِي قَلْبِهِ مَا يَزِنُ ذَرَةً مِنَ الْإِيمَانِ</w:t>
      </w:r>
      <w:r>
        <w:rPr>
          <w:rStyle w:val="FootnoteAnchor"/>
          <w:rtl w:val="true"/>
        </w:rPr>
        <w:footnoteReference w:id="269"/>
      </w:r>
      <w:r>
        <w:rPr>
          <w:rFonts w:ascii="IRNazanin" w:hAnsi="IRNazanin" w:eastAsia="IRNazanin"/>
          <w:color w:val="111111"/>
          <w:sz w:val="28"/>
          <w:sz w:val="28"/>
          <w:szCs w:val="28"/>
          <w:rtl w:val="true"/>
          <w:lang w:bidi="fa-IR"/>
        </w:rPr>
        <w:t xml:space="preserve"> اجازه داده می شود که فرشتگان و پیامبران و شهداء شفاعت کنند و هر کس را که ذره ای ایمان در قلب او باشد از آتش جهنم خارج می نمایند علاوه بر آن که بنده خالص و مخلص خداوند هیچ گاه گرد معاصی و گناهان بزرگ نمی گردد و نیازی به شفاعت ندارد</w:t>
      </w:r>
      <w:r>
        <w:rPr>
          <w:rFonts w:eastAsia="IRNazanin" w:cs="IRNazanin"/>
          <w:color w:val="111111"/>
          <w:sz w:val="28"/>
          <w:szCs w:val="28"/>
          <w:rtl w:val="true"/>
          <w:lang w:bidi="fa-IR"/>
        </w:rPr>
        <w:t>.</w:t>
      </w:r>
    </w:p>
    <w:p>
      <w:pPr>
        <w:pStyle w:val="Heading4"/>
        <w:numPr>
          <w:ilvl w:val="3"/>
          <w:numId w:val="1"/>
        </w:numPr>
        <w:rPr/>
      </w:pPr>
      <w:bookmarkStart w:id="208" w:name="__RefHeading___Toc2105599_2870459653"/>
      <w:bookmarkStart w:id="209" w:name="_Toc69"/>
      <w:bookmarkEnd w:id="208"/>
      <w:r>
        <w:rPr/>
        <w:t>3</w:t>
      </w:r>
      <w:r>
        <w:rPr>
          <w:rtl w:val="true"/>
        </w:rPr>
        <w:t xml:space="preserve">- </w:t>
      </w:r>
      <w:r>
        <w:rPr>
          <w:rtl w:val="true"/>
        </w:rPr>
        <w:t>ستم گران شفاعت نمی شوند</w:t>
      </w:r>
      <w:bookmarkEnd w:id="209"/>
    </w:p>
    <w:p>
      <w:pPr>
        <w:pStyle w:val="BookText"/>
        <w:rPr/>
      </w:pPr>
      <w:r>
        <w:rPr>
          <w:rFonts w:ascii="IRNazanin" w:hAnsi="IRNazanin" w:eastAsia="IRNazanin"/>
          <w:color w:val="111111"/>
          <w:sz w:val="28"/>
          <w:sz w:val="28"/>
          <w:szCs w:val="28"/>
          <w:rtl w:val="true"/>
          <w:lang w:bidi="fa-IR"/>
        </w:rPr>
        <w:t>در قرآن و حدیث هر دو این مطلب آمده که ظالمین و ستم گران مورد شفاعت واقع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لِلظَّالِمِينَ مِنْ حَمِيمٍ وَلا شَفِيعٍ يُطَاعُ</w:t>
      </w:r>
      <w:r>
        <w:rPr>
          <w:rStyle w:val="FootnoteAnchor"/>
          <w:rtl w:val="true"/>
        </w:rPr>
        <w:footnoteReference w:id="270"/>
      </w:r>
      <w:r>
        <w:rPr>
          <w:rFonts w:ascii="IRNazanin" w:hAnsi="IRNazanin" w:eastAsia="IRNazanin"/>
          <w:color w:val="111111"/>
          <w:sz w:val="28"/>
          <w:sz w:val="28"/>
          <w:szCs w:val="28"/>
          <w:rtl w:val="true"/>
          <w:lang w:bidi="fa-IR"/>
        </w:rPr>
        <w:t xml:space="preserve"> برای ستم گران دوست و شفاعت کننده یی که وساطت او پذیرفته شود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جای دیگر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كَفَرُوا وَ ظَلَمُوا لَمْ يَكُنِي اللّهُ لِيَغْفِرَ لَهُم وَلا لِيَهْدِيَهُم طَريقاً اِلأّ طَريقَ جَهَنَّمَ خَالِدِينَ فِيهَا اَبَداً وَ كَانَ ذَالِكَ عَلَى اللّهِ يَسِيراً</w:t>
      </w:r>
      <w:r>
        <w:rPr>
          <w:rStyle w:val="FootnoteAnchor"/>
          <w:rtl w:val="true"/>
        </w:rPr>
        <w:footnoteReference w:id="271"/>
      </w:r>
      <w:r>
        <w:rPr>
          <w:rFonts w:ascii="IRNazanin" w:hAnsi="IRNazanin" w:eastAsia="IRNazanin"/>
          <w:color w:val="111111"/>
          <w:sz w:val="28"/>
          <w:sz w:val="28"/>
          <w:szCs w:val="28"/>
          <w:rtl w:val="true"/>
          <w:lang w:bidi="fa-IR"/>
        </w:rPr>
        <w:t xml:space="preserve"> آنان که کافر شدند و ستم کردند آنان را نمی آمرزد و راهی به ایشان راهنمایی نمی کند مگر راه جهنم که در آن همیشه مخلد هستند و این بر خدا آسان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استفاده می شود که ستم کردن سهم بزرگی در پذیرفته نشدن شفاعت دارد و در صورتی که با کفر توام گردد موجب خلود در جهنم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حدیث نیز از پیامبر اسلام آمده است </w:t>
      </w:r>
      <w:r>
        <w:rPr>
          <w:rFonts w:ascii="Amiri" w:hAnsi="Amiri" w:eastAsia="Amiri" w:cs="Amiri"/>
          <w:color w:val="111111"/>
          <w:sz w:val="28"/>
          <w:sz w:val="28"/>
          <w:szCs w:val="28"/>
          <w:rtl w:val="true"/>
          <w:lang w:bidi="ar-SA"/>
        </w:rPr>
        <w:t>اَمّا شَفاعَتِی فَفی اَصْحَابِ الكَبائِرِ مَا خَلا َأهلَ الشِرْكِ وَ الظُّلمِ</w:t>
      </w:r>
      <w:r>
        <w:rPr>
          <w:rStyle w:val="FootnoteAnchor"/>
          <w:rtl w:val="true"/>
        </w:rPr>
        <w:footnoteReference w:id="272"/>
      </w:r>
      <w:r>
        <w:rPr>
          <w:rFonts w:ascii="IRNazanin" w:hAnsi="IRNazanin" w:eastAsia="IRNazanin"/>
          <w:color w:val="111111"/>
          <w:sz w:val="28"/>
          <w:sz w:val="28"/>
          <w:szCs w:val="28"/>
          <w:rtl w:val="true"/>
          <w:lang w:bidi="fa-IR"/>
        </w:rPr>
        <w:t>شفاعت من برای کسانی است که مرتکب گناهان بزرگ شده باشند جز اهل شرک و اهل 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سئوالی نیز در این بحث پیش می آید و آن این است که قرآن کریم تمام گناهان را ظلم و ستم به شمار آورده منتها آن ها را ظلم به نفس و ستم به خود انسان می شمارد در این صورت اگر ظلم به هیچ صورت قابل شفاعت نباشد با ثبوت اصل شفاعت چگونه جمع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سئوال با مطالعه بعضی از آیات دیگر به خوبی روشن می شود که ظلم و ستم در صورتی که به حقوق دیگران باشد قابل بخشیدن نیست جز آن که مظلوم از حق خود بگذرد اما ظلم به نفس و خویشتن قابل شفاعت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اَنَّهُمْ إِذ ظَلَمُوا أَنْفُسَهُمْ جَاءُوكَ فَاستَغفَرُوا اللّهَ وَ اسْتَغْفِرَ لَهُمُ الرَّسُولُ لَوَجَدُوا اللّهَ تَّواباً رَحيماً</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اگر آنان وقتی به خویشتن ستم نمودند می آمدند و از خدا آمرزش می طلبیدند و پیامبر نیز در حق آنان طلب مغفرت می نمود همانا خداوند را بخشاینده و مهربان می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احادیث پیامبر و پیشوایان معصوم اصولا مورد شفاعت گناهان کبیره و ظلم به نفس است در این صورت باید مسلما ظلم به نفس که رکن اساسی شفاعت را تشکیل می دهد جزء موانع شفاعت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گفته شود ظلم و ستم که در موارد استعمال مطلق و بدون قید بکار می رود منظور، تجاوز به حقوق دیگران است و در مورد ظلم به خویشتن معمولا با اضافه کردن به کلمه نفس استعمال می شود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مسئله از نظر عقلی و نقلی روشن است که ظلم به نفس مسلما مورد شفاعت است و ظلم به حقوق دیگران مورد عفو و گذشت واقع نمی شود جز آن که خود صاحب حق از آن صرف نظر نماید</w:t>
      </w:r>
      <w:r>
        <w:rPr>
          <w:rFonts w:eastAsia="IRNazanin" w:cs="IRNazanin"/>
          <w:color w:val="111111"/>
          <w:sz w:val="28"/>
          <w:szCs w:val="28"/>
          <w:rtl w:val="true"/>
          <w:lang w:bidi="fa-IR"/>
        </w:rPr>
        <w:t xml:space="preserve">. </w:t>
      </w:r>
      <w:bookmarkStart w:id="210" w:name="pg10903_80771"/>
    </w:p>
    <w:p>
      <w:pPr>
        <w:pStyle w:val="BookText"/>
        <w:rPr/>
      </w:pPr>
      <w:bookmarkEnd w:id="210"/>
      <w:r>
        <w:rPr>
          <w:rFonts w:ascii="IRNazanin" w:hAnsi="IRNazanin" w:eastAsia="IRNazanin"/>
          <w:color w:val="111111"/>
          <w:sz w:val="28"/>
          <w:sz w:val="28"/>
          <w:szCs w:val="28"/>
          <w:rtl w:val="true"/>
          <w:lang w:bidi="fa-IR"/>
        </w:rPr>
        <w:t>در نتیجه پاسخ سئوال دیگری روشن می شود و آن این که تجاوز به حقوق دیگران آیا موجب این است که مرتکب آن در تمام گناهانش مشمول شفاعت واقع نشود یا آن که فقط در خصوص ظلم از شفاعت نمی تواند بهره برداری کند؟</w:t>
      </w:r>
    </w:p>
    <w:p>
      <w:pPr>
        <w:pStyle w:val="BookText"/>
        <w:rPr/>
      </w:pPr>
      <w:r>
        <w:rPr>
          <w:rFonts w:ascii="IRNazanin" w:hAnsi="IRNazanin" w:eastAsia="IRNazanin"/>
          <w:color w:val="111111"/>
          <w:sz w:val="28"/>
          <w:sz w:val="28"/>
          <w:szCs w:val="28"/>
          <w:rtl w:val="true"/>
          <w:lang w:bidi="fa-IR"/>
        </w:rPr>
        <w:t>به بیان واضح تر تنها ستم و ظلم بدیگران به استناد این آیات و روایات قابل شفاعت نیست زیرا علاوه بر این که مقتضای قرینه عقلی چنین است اگر ظلم مانع از شفاعت در مورد گناهان دیگر باشد افراد بسیار معدودی می توانند از شفاعت بهره مند شوند بنابراین اگر شخصی دو نوع گناه داشته باشد از نظر گناهانی که فقط جنبه مخالفت الهی دارد به مقتضای آیات و روایات شفاعت این نوع گناهان مورد عفو و بخشش قرار می گیرد تنها گناهانی که علاوه بر جنبه معصیت الهی عنوان ظلم بدیگران دارد این نوع گناهان مورد عفو قرار نمی گیرد جز آن که صاحب حق ، از آن بگذرد و اگر از این مرحله گذشت باز از نظر جنبه الهی قابل گذشت است، و اصولا مقتضای جمع دو گروه از آیات و روایات مثبت و منفی همین مطلب است یک دسته از نصوص می گوید گناهان جز شرک به خدا قابل شفاعت است از هر کس صادر شده باشد چه اشخاصی که همراه ارتکاب معاصی به مردم نیز ظلم کرده باشد و چه اشخاصی که ظلم نکرده باشند، دسته دیگر یعنی نصوص نفی می گوید ظلم به مردم قابل شفاعت نیست جمع بین دو گروه این نتیجه را می دهد که ظالم فقط از جهت ظلم هایی که کرده قابل شفاعت نیست</w:t>
      </w:r>
      <w:r>
        <w:rPr>
          <w:rFonts w:eastAsia="IRNazanin" w:cs="IRNazanin"/>
          <w:color w:val="111111"/>
          <w:sz w:val="28"/>
          <w:szCs w:val="28"/>
          <w:rtl w:val="true"/>
          <w:lang w:bidi="fa-IR"/>
        </w:rPr>
        <w:t>.</w:t>
      </w:r>
    </w:p>
    <w:p>
      <w:pPr>
        <w:pStyle w:val="Heading4"/>
        <w:numPr>
          <w:ilvl w:val="3"/>
          <w:numId w:val="1"/>
        </w:numPr>
        <w:rPr/>
      </w:pPr>
      <w:bookmarkStart w:id="211" w:name="__RefHeading___Toc2105601_2870459653"/>
      <w:bookmarkStart w:id="212" w:name="_Toc70"/>
      <w:bookmarkEnd w:id="211"/>
      <w:r>
        <w:rPr/>
        <w:t>4</w:t>
      </w:r>
      <w:r>
        <w:rPr>
          <w:rtl w:val="true"/>
        </w:rPr>
        <w:t xml:space="preserve">- </w:t>
      </w:r>
      <w:r>
        <w:rPr>
          <w:rtl w:val="true"/>
        </w:rPr>
        <w:t>دشمنان خاندان رسالت شفاعت نمی شوند</w:t>
      </w:r>
      <w:bookmarkEnd w:id="212"/>
    </w:p>
    <w:p>
      <w:pPr>
        <w:pStyle w:val="BookText"/>
        <w:rPr/>
      </w:pPr>
      <w:r>
        <w:rPr>
          <w:rFonts w:ascii="IRNazanin" w:hAnsi="IRNazanin" w:eastAsia="IRNazanin"/>
          <w:color w:val="111111"/>
          <w:sz w:val="28"/>
          <w:sz w:val="28"/>
          <w:szCs w:val="28"/>
          <w:rtl w:val="true"/>
          <w:lang w:bidi="fa-IR"/>
        </w:rPr>
        <w:t>یکی از شرایط پذیرفته شدن شفاعت آن است که مشفوع له از دشمنان خاندان عصمت و طهارت نباشد و به آنان سب و نا سزا نگفته باشد این مطلب به طور صریح در بعضی احادیث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اَنَّ الْمَلائِكَةَ الْمُقَرِّبِينَ وَ الاَنبِياءَ المُرْسَلِينَ شَفَعُوا فِي نَاصِبِ مَا شُفِعُوا</w:t>
      </w:r>
      <w:r>
        <w:rPr>
          <w:rStyle w:val="FootnoteAnchor"/>
          <w:rtl w:val="true"/>
        </w:rPr>
        <w:footnoteReference w:id="274"/>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همه فرشتگان مقرب الهی و تمام پیامبران مرسل برای ناصبی </w:t>
      </w:r>
      <w:bookmarkStart w:id="213" w:name="pg10903_80773"/>
    </w:p>
    <w:p>
      <w:pPr>
        <w:pStyle w:val="BookText"/>
        <w:rPr/>
      </w:pPr>
      <w:bookmarkEnd w:id="213"/>
      <w:r>
        <w:rPr>
          <w:rFonts w:ascii="IRNazanin" w:hAnsi="IRNazanin" w:eastAsia="IRNazanin"/>
          <w:color w:val="111111"/>
          <w:sz w:val="28"/>
          <w:sz w:val="28"/>
          <w:szCs w:val="28"/>
          <w:rtl w:val="true"/>
          <w:lang w:bidi="fa-IR"/>
        </w:rPr>
        <w:t>یعنی کسی که دشمن خاندان عصمت و طهارت است شفاعت کنند شفاعت آنان پذیرفته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الْمُؤْمِنَ يَشْفَعُ لِحَمِيمِهِ إِلَّا أَنْ يَكُونَ نَاصِباً وَ لَوْ اَنَّ نَاصِباً شَفَعَ لَهُ كُلِّ نَبِي مُرْسَلٍ وَ مَلَدٍ مُقَرَّبٍ ما شُفِّعُوا</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مومن برای دوست خود شفاعت می کند مگر آن که دوست او دشمن اهل بیت باشد و اگر تمام پیامبران مرسل و فرشتگان مقرب الهی برای شخصی که ناصبی و دشمن اهل بیت باشد شفاعت کند شفاعت آنان پذیرفته نمی شود</w:t>
      </w:r>
      <w:r>
        <w:rPr>
          <w:rFonts w:eastAsia="IRNazanin" w:cs="IRNazanin"/>
          <w:color w:val="111111"/>
          <w:sz w:val="28"/>
          <w:szCs w:val="28"/>
          <w:rtl w:val="true"/>
          <w:lang w:bidi="fa-IR"/>
        </w:rPr>
        <w:t>.</w:t>
      </w:r>
    </w:p>
    <w:p>
      <w:pPr>
        <w:pStyle w:val="Heading4"/>
        <w:numPr>
          <w:ilvl w:val="3"/>
          <w:numId w:val="1"/>
        </w:numPr>
        <w:rPr/>
      </w:pPr>
      <w:bookmarkStart w:id="214" w:name="__RefHeading___Toc2105603_2870459653"/>
      <w:bookmarkStart w:id="215" w:name="_Toc71"/>
      <w:bookmarkEnd w:id="214"/>
      <w:r>
        <w:rPr/>
        <w:t>5</w:t>
      </w:r>
      <w:r>
        <w:rPr>
          <w:rtl w:val="true"/>
        </w:rPr>
        <w:t xml:space="preserve">- </w:t>
      </w:r>
      <w:r>
        <w:rPr>
          <w:rtl w:val="true"/>
        </w:rPr>
        <w:t>مورد شفاعت باید دوست خاندان عصمت و معتقد به امامت آنان باشد</w:t>
      </w:r>
      <w:bookmarkEnd w:id="215"/>
    </w:p>
    <w:p>
      <w:pPr>
        <w:pStyle w:val="BookText"/>
        <w:rPr/>
      </w:pPr>
      <w:r>
        <w:rPr>
          <w:rFonts w:ascii="IRNazanin" w:hAnsi="IRNazanin" w:eastAsia="IRNazanin"/>
          <w:color w:val="111111"/>
          <w:sz w:val="28"/>
          <w:sz w:val="28"/>
          <w:szCs w:val="28"/>
          <w:rtl w:val="true"/>
          <w:lang w:bidi="fa-IR"/>
        </w:rPr>
        <w:t>در تفسیر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يَمْلِكُونَ الشَّفاعَةَ إِلَّا مَن اتَّخَذَ عِنْد الرَّحْمَنِ عَهْداً</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يَشْفَعُ وَلا يُشْفَعُ لَهُمْ وَلا يُتَفَعُونَ الأّ مَنْ أذِنَ لَهُ بِوَلايَةِ امَيرِ الْمُؤْمِنِينَ وَ الاَئِمَّةِ مِنْ بَعْدِهِ فَهُوَ الْعَهْدُ عِندَ اللّهِ</w:t>
      </w:r>
      <w:r>
        <w:rPr>
          <w:rStyle w:val="FootnoteAnchor"/>
          <w:rtl w:val="true"/>
        </w:rPr>
        <w:footnoteReference w:id="276"/>
      </w:r>
      <w:r>
        <w:rPr>
          <w:rFonts w:ascii="IRNazanin" w:hAnsi="IRNazanin" w:eastAsia="IRNazanin"/>
          <w:color w:val="111111"/>
          <w:sz w:val="28"/>
          <w:sz w:val="28"/>
          <w:szCs w:val="28"/>
          <w:rtl w:val="true"/>
          <w:lang w:bidi="fa-IR"/>
        </w:rPr>
        <w:t xml:space="preserve">کسی شفاعت نمی کند و برای کسی شفاعت نمی شود و از کسی شفاعت پذیرفته نمی شود مگر آن که ولایت امیر مومنان و فرزندان معصوم او را دارا باشد و آن است عهد نزد پروردگار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که در تفسیر آیه مبارکه وارد شده شرط دیگری علاوه بر شرایط گذشته افزوده است و آن این که باید مورد شفاعت از دوستان اهل بیت و معتقد به امامت آنان باشد البته علاوه بر حدیث مزبور به ضمیمه آیه از وجوه دیگری نیز می توان برای این مطلب استمداد کرد چنان که می توان گفت طبق آیه کریمه </w:t>
      </w:r>
      <w:r>
        <w:rPr>
          <w:rFonts w:ascii="Amiri" w:hAnsi="Amiri" w:eastAsia="Amiri" w:cs="Amiri"/>
          <w:color w:val="111111"/>
          <w:sz w:val="28"/>
          <w:sz w:val="28"/>
          <w:szCs w:val="28"/>
          <w:rtl w:val="true"/>
          <w:lang w:bidi="ar-SA"/>
        </w:rPr>
        <w:t>قُلْ لا اَستَلُكُمْ عَلَيْهِ اَجْراً إِلَّا الْمَوَدَّةَ فِى الْقُرْبَى</w:t>
      </w:r>
      <w:r>
        <w:rPr>
          <w:rStyle w:val="FootnoteAnchor"/>
          <w:rtl w:val="true"/>
        </w:rPr>
        <w:footnoteReference w:id="277"/>
      </w:r>
      <w:r>
        <w:rPr>
          <w:rFonts w:ascii="IRNazanin" w:hAnsi="IRNazanin" w:eastAsia="IRNazanin"/>
          <w:color w:val="111111"/>
          <w:sz w:val="28"/>
          <w:sz w:val="28"/>
          <w:szCs w:val="28"/>
          <w:rtl w:val="true"/>
          <w:lang w:bidi="fa-IR"/>
        </w:rPr>
        <w:t xml:space="preserve">محبت نسبت به خاندان عصمت و طهارت به عنوان اجر و پاداش و به عنوان حقی از طرف پیامبر نسبت به خاندانش تثبیت شده است و کسانی که با ایشان پیوند محبت و دوستی ندارند به این حق وفا نکرده اند </w:t>
      </w:r>
      <w:bookmarkStart w:id="216" w:name="pg10903_80774"/>
    </w:p>
    <w:p>
      <w:pPr>
        <w:pStyle w:val="BookText"/>
        <w:rPr/>
      </w:pPr>
      <w:bookmarkEnd w:id="216"/>
      <w:r>
        <w:rPr>
          <w:rFonts w:ascii="IRNazanin" w:hAnsi="IRNazanin" w:eastAsia="IRNazanin"/>
          <w:color w:val="111111"/>
          <w:sz w:val="28"/>
          <w:sz w:val="28"/>
          <w:szCs w:val="28"/>
          <w:rtl w:val="true"/>
          <w:lang w:bidi="fa-IR"/>
        </w:rPr>
        <w:t xml:space="preserve">و نسبت به پیامبر ستم و ظلم روا داشته اند و ظالمان و ستم گران و متجاوزان به حقوق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شفاعت واقع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دیگری که باز این حقیقت را تایید می کند آن است که ایمان طبق بحث های گذشته از شرایط اساسی پذیرفته شدن شفاعت است و کسی که دوست خاندان رسالت و اهل بیت نیست قهرا نمی تواند مومن باشد بلکه بنا بر حدیث متفق علیه شیعه و سنی که درباره امیر مومنان وارد شده که </w:t>
      </w:r>
      <w:r>
        <w:rPr>
          <w:rFonts w:ascii="Amiri" w:hAnsi="Amiri" w:eastAsia="Amiri" w:cs="Amiri"/>
          <w:color w:val="111111"/>
          <w:sz w:val="28"/>
          <w:sz w:val="28"/>
          <w:szCs w:val="28"/>
          <w:rtl w:val="true"/>
          <w:lang w:bidi="ar-SA"/>
        </w:rPr>
        <w:t>لا یُحِّبَهُ إِلَّا مُؤْمِنٌ وَلَا يُبْغِضُه إِلاّ مُنَافِقُ</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شخص یا مومن است و او را دوست دارد و یا منافق است و ایمان ندارد در نتیجه قابلیت بهشت را ندارد زیرا منافقان و کفار به استناد آیات قرآن در جهنم و عذاب الهی خواهند بود از جمله این آیه مبارکه است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جَامِعُ الْمُنَافِقِينَ وَ الْكَافِرِينَ فِي جَهَنَّمَ جَمِيعاً</w:t>
      </w:r>
      <w:r>
        <w:rPr>
          <w:rFonts w:ascii="IRNazanin" w:hAnsi="IRNazanin" w:eastAsia="IRNazanin"/>
          <w:color w:val="111111"/>
          <w:sz w:val="28"/>
          <w:sz w:val="28"/>
          <w:szCs w:val="28"/>
          <w:rtl w:val="true"/>
          <w:lang w:bidi="fa-IR"/>
        </w:rPr>
        <w:t xml:space="preserve"> ، </w:t>
      </w:r>
      <w:r>
        <w:rPr>
          <w:rFonts w:ascii="Amiri" w:hAnsi="Amiri" w:eastAsia="Amiri" w:cs="Amiri"/>
          <w:color w:val="111111"/>
          <w:sz w:val="28"/>
          <w:sz w:val="28"/>
          <w:szCs w:val="28"/>
          <w:rtl w:val="true"/>
          <w:lang w:bidi="ar-SA"/>
        </w:rPr>
        <w:t>إِنَّ الْمُنَافِقِينَ فِى الدَّرَكِ الْاَسْفَلِ مِنَ النّار</w:t>
      </w:r>
      <w:r>
        <w:rPr>
          <w:rStyle w:val="FootnoteAnchor"/>
          <w:rtl w:val="true"/>
        </w:rPr>
        <w:footnoteReference w:id="279"/>
      </w:r>
      <w:r>
        <w:rPr>
          <w:rFonts w:ascii="IRNazanin" w:hAnsi="IRNazanin" w:eastAsia="IRNazanin"/>
          <w:color w:val="111111"/>
          <w:sz w:val="28"/>
          <w:sz w:val="28"/>
          <w:szCs w:val="28"/>
          <w:rtl w:val="true"/>
          <w:lang w:bidi="fa-IR"/>
        </w:rPr>
        <w:t xml:space="preserve"> همانا خداوند منافقان و کفار را در جهنم گرد هم جمع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در پست ترین نقطه جهنم هستند</w:t>
      </w:r>
      <w:r>
        <w:rPr>
          <w:rFonts w:eastAsia="IRNazanin" w:cs="IRNazanin"/>
          <w:color w:val="111111"/>
          <w:sz w:val="28"/>
          <w:szCs w:val="28"/>
          <w:rtl w:val="true"/>
          <w:lang w:bidi="fa-IR"/>
        </w:rPr>
        <w:t>"</w:t>
      </w:r>
    </w:p>
    <w:p>
      <w:pPr>
        <w:pStyle w:val="Heading4"/>
        <w:numPr>
          <w:ilvl w:val="3"/>
          <w:numId w:val="1"/>
        </w:numPr>
        <w:rPr/>
      </w:pPr>
      <w:bookmarkStart w:id="217" w:name="__RefHeading___Toc2105605_2870459653"/>
      <w:bookmarkStart w:id="218" w:name="_Toc72"/>
      <w:bookmarkEnd w:id="217"/>
      <w:r>
        <w:rPr/>
        <w:t>6</w:t>
      </w:r>
      <w:r>
        <w:rPr>
          <w:rtl w:val="true"/>
        </w:rPr>
        <w:t xml:space="preserve">- </w:t>
      </w:r>
      <w:r>
        <w:rPr>
          <w:rtl w:val="true"/>
        </w:rPr>
        <w:t>آزار کننده ذریه رسول اللّه به شفاعت نمی رسد</w:t>
      </w:r>
      <w:bookmarkEnd w:id="218"/>
    </w:p>
    <w:p>
      <w:pPr>
        <w:pStyle w:val="BookText"/>
        <w:rPr/>
      </w:pPr>
      <w:r>
        <w:rPr>
          <w:rFonts w:ascii="IRNazanin" w:hAnsi="IRNazanin" w:eastAsia="IRNazanin"/>
          <w:color w:val="111111"/>
          <w:sz w:val="28"/>
          <w:sz w:val="28"/>
          <w:szCs w:val="28"/>
          <w:rtl w:val="true"/>
          <w:lang w:bidi="fa-IR"/>
        </w:rPr>
        <w:t>افرادی که نسبت به ذریه پیامبر آزار می رسانند مورد شفاعت واقع نمی گردند زیرا اولا طبق متون کلی دینی که تمام ستم گران را از زمره شفاعت شوندگان خارج می سازد آزار دهندگان نسبت به هر فرد مومن و مسلمانی جزء ستم گران و از افرادی هستند که قابل شفاعت نمی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خصوص فرزندان رسول خدا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قُمتُ اِلْمَقَامَ المَحْمُودَ تَشفّعتُ في أَصْحَابِ الكَبائِرِ مِنْ أُمَّتى فَيُشَفِّعُنِيَ اللّهُ لا تَشَفَّعْتُ فيمَنْ آدَى ذُرِّيَّتي</w:t>
      </w:r>
      <w:r>
        <w:rPr>
          <w:rStyle w:val="FootnoteAnchor"/>
          <w:rtl w:val="true"/>
        </w:rPr>
        <w:footnoteReference w:id="280"/>
      </w:r>
      <w:bookmarkStart w:id="219" w:name="pg10903_80777"/>
    </w:p>
    <w:p>
      <w:pPr>
        <w:pStyle w:val="BookText"/>
        <w:rPr/>
      </w:pPr>
      <w:bookmarkEnd w:id="219"/>
      <w:r>
        <w:rPr>
          <w:rFonts w:ascii="IRNazanin" w:hAnsi="IRNazanin" w:eastAsia="IRNazanin"/>
          <w:color w:val="111111"/>
          <w:sz w:val="28"/>
          <w:sz w:val="28"/>
          <w:szCs w:val="28"/>
          <w:rtl w:val="true"/>
          <w:lang w:bidi="fa-IR"/>
        </w:rPr>
        <w:t>هنگامی که در مقام شفاعت قرار گیرم برای گناه کاران امتم شفاعت می کنم و خداوند شفاعت مرا می پذیرد به خدا سوگند برای کسانی که ذریه و فرزندان مرا آزار کرده باشند شفاعت نمی کنم</w:t>
      </w:r>
    </w:p>
    <w:p>
      <w:pPr>
        <w:pStyle w:val="BookText"/>
        <w:rPr/>
      </w:pPr>
      <w:r>
        <w:rPr>
          <w:rFonts w:ascii="IRNazanin" w:hAnsi="IRNazanin" w:eastAsia="IRNazanin"/>
          <w:color w:val="111111"/>
          <w:sz w:val="28"/>
          <w:sz w:val="28"/>
          <w:szCs w:val="28"/>
          <w:rtl w:val="true"/>
          <w:lang w:bidi="fa-IR"/>
        </w:rPr>
        <w:t xml:space="preserve">هم چنین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داستان کربلا و قاتلان ابا عبد اللّه الحسین نقل شده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اَنا لَهُمُ اللّهُ شَفاعَتِى يَوْمَ الْقِيَامَةِ</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خداوند شفاعت مرا در روز قیامت نصیب شان نگرداند</w:t>
      </w:r>
      <w:r>
        <w:rPr>
          <w:rFonts w:eastAsia="IRNazanin" w:cs="IRNazanin"/>
          <w:color w:val="111111"/>
          <w:sz w:val="28"/>
          <w:szCs w:val="28"/>
          <w:rtl w:val="true"/>
          <w:lang w:bidi="fa-IR"/>
        </w:rPr>
        <w:t>.</w:t>
      </w:r>
    </w:p>
    <w:p>
      <w:pPr>
        <w:pStyle w:val="Heading4"/>
        <w:numPr>
          <w:ilvl w:val="3"/>
          <w:numId w:val="1"/>
        </w:numPr>
        <w:rPr/>
      </w:pPr>
      <w:bookmarkStart w:id="220" w:name="__RefHeading___Toc2105607_2870459653"/>
      <w:bookmarkStart w:id="221" w:name="_Toc73"/>
      <w:bookmarkEnd w:id="220"/>
      <w:r>
        <w:rPr/>
        <w:t>7</w:t>
      </w:r>
      <w:r>
        <w:rPr>
          <w:rtl w:val="true"/>
        </w:rPr>
        <w:t xml:space="preserve">- </w:t>
      </w:r>
      <w:r>
        <w:rPr>
          <w:rtl w:val="true"/>
        </w:rPr>
        <w:t>عقیده به شفاعت شرط پذیرفتن شفاعت است</w:t>
      </w:r>
      <w:bookmarkEnd w:id="221"/>
    </w:p>
    <w:p>
      <w:pPr>
        <w:pStyle w:val="BookText"/>
        <w:rPr/>
      </w:pPr>
      <w:r>
        <w:rPr>
          <w:rFonts w:ascii="IRNazanin" w:hAnsi="IRNazanin" w:eastAsia="IRNazanin"/>
          <w:color w:val="111111"/>
          <w:sz w:val="28"/>
          <w:sz w:val="28"/>
          <w:szCs w:val="28"/>
          <w:rtl w:val="true"/>
          <w:lang w:bidi="fa-IR"/>
        </w:rPr>
        <w:t xml:space="preserve">از احادیث شفاعت استفاده می شود کسانی به شفاعت می رسند که اعتقاد به آن داشته باشند و شرط بهره مند شدن از شفاعت آن است که مشفوع له به شفاعت عقیده داشته باشد چنان که از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w:t>
      </w:r>
      <w:r>
        <w:rPr>
          <w:rFonts w:ascii="Amiri" w:hAnsi="Amiri" w:eastAsia="Amiri" w:cs="Amiri"/>
          <w:color w:val="111111"/>
          <w:sz w:val="28"/>
          <w:sz w:val="28"/>
          <w:szCs w:val="28"/>
          <w:rtl w:val="true"/>
          <w:lang w:bidi="ar-SA"/>
        </w:rPr>
        <w:t>مَنْ كَذَّبَ بِشَفاعَةِ رَسُولِ اللّهِ لَمْ تَنَلَهُ</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کسی که شفاعت رسول خدا را تکذیب کند شفاعت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از پیامبر اسلام نقل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لَمْ يُؤْمِنْ بِشَفاعَتى فَلَا اَنَالَهُ شَفَاعَتِي</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هر کس به شفاعت من ایمان نداشته باشد شفاعت من به او نمی رسد</w:t>
      </w:r>
      <w:r>
        <w:rPr>
          <w:rFonts w:eastAsia="IRNazanin" w:cs="IRNazanin"/>
          <w:color w:val="111111"/>
          <w:sz w:val="28"/>
          <w:szCs w:val="28"/>
          <w:rtl w:val="true"/>
          <w:lang w:bidi="fa-IR"/>
        </w:rPr>
        <w:t>.</w:t>
      </w:r>
    </w:p>
    <w:p>
      <w:pPr>
        <w:pStyle w:val="Heading4"/>
        <w:numPr>
          <w:ilvl w:val="3"/>
          <w:numId w:val="1"/>
        </w:numPr>
        <w:rPr/>
      </w:pPr>
      <w:bookmarkStart w:id="222" w:name="__RefHeading___Toc2105609_2870459653"/>
      <w:bookmarkStart w:id="223" w:name="_Toc74"/>
      <w:bookmarkEnd w:id="222"/>
      <w:r>
        <w:rPr/>
        <w:t>8</w:t>
      </w:r>
      <w:r>
        <w:rPr>
          <w:rtl w:val="true"/>
        </w:rPr>
        <w:t xml:space="preserve">- </w:t>
      </w:r>
      <w:r>
        <w:rPr>
          <w:rtl w:val="true"/>
        </w:rPr>
        <w:t>ممانعت از پرداخت مهر</w:t>
      </w:r>
      <w:bookmarkEnd w:id="223"/>
    </w:p>
    <w:p>
      <w:pPr>
        <w:pStyle w:val="BookText"/>
        <w:rPr/>
      </w:pPr>
      <w:r>
        <w:rPr>
          <w:rFonts w:ascii="IRNazanin" w:hAnsi="IRNazanin" w:eastAsia="IRNazanin"/>
          <w:color w:val="111111"/>
          <w:sz w:val="28"/>
          <w:sz w:val="28"/>
          <w:szCs w:val="28"/>
          <w:rtl w:val="true"/>
          <w:lang w:bidi="fa-IR"/>
        </w:rPr>
        <w:t>در برخی از روایات اسلامی اموری از موانع شفاعت به حساب آمده که می توان تمام آن ها را نمونه هایی از ظلم دانست ولی چون عنایت خاصی روی بعضی از ظلم ها شده و به خصوص مورد تعرض گردیده می توان آن ها را مستقلا عنوان کرد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رَسُولُ اللّهِ اِنَّ اللّهَ لَيَغْفِرُ</w:t>
      </w:r>
      <w:bookmarkStart w:id="224" w:name="pg10903_80779"/>
    </w:p>
    <w:p>
      <w:pPr>
        <w:pStyle w:val="BookText"/>
        <w:rPr/>
      </w:pPr>
      <w:bookmarkEnd w:id="224"/>
      <w:r>
        <w:rPr>
          <w:rFonts w:ascii="Amiri" w:hAnsi="Amiri" w:eastAsia="Amiri" w:cs="Amiri"/>
          <w:color w:val="111111"/>
          <w:sz w:val="28"/>
          <w:sz w:val="28"/>
          <w:szCs w:val="28"/>
          <w:rtl w:val="true"/>
          <w:lang w:bidi="ar-SA"/>
        </w:rPr>
        <w:t>كُلَّ ذَنْبٍ يَوْمَ الْقِيَامَةِ إِلَّا مَهْرَ اِمْرَأَةٍ وَ مَنِ اعْتَصَبَ جِبِراً أَجْرَهُ وَ مَنْ بَاعَ حُرَا</w:t>
      </w:r>
      <w:r>
        <w:rPr>
          <w:rStyle w:val="FootnoteAnchor"/>
          <w:rtl w:val="true"/>
        </w:rPr>
        <w:footnoteReference w:id="284"/>
      </w:r>
      <w:r>
        <w:rPr>
          <w:rFonts w:ascii="IRNazanin" w:hAnsi="IRNazanin" w:eastAsia="IRNazanin"/>
          <w:color w:val="111111"/>
          <w:sz w:val="28"/>
          <w:sz w:val="28"/>
          <w:szCs w:val="28"/>
          <w:rtl w:val="true"/>
          <w:lang w:bidi="fa-IR"/>
        </w:rPr>
        <w:t xml:space="preserve"> پیامبر فرمود خداوند هر گناهی را روز قیامت می آمرزد جز مهر زن را و کسی که مزد اجیری را غصب کند و یا فرد آزادی را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دیگری نیز از پیامبر اسلام چنین وارد شده </w:t>
      </w:r>
      <w:r>
        <w:rPr>
          <w:rFonts w:ascii="Amiri" w:hAnsi="Amiri" w:eastAsia="Amiri" w:cs="Amiri"/>
          <w:color w:val="111111"/>
          <w:sz w:val="28"/>
          <w:sz w:val="28"/>
          <w:szCs w:val="28"/>
          <w:rtl w:val="true"/>
          <w:lang w:bidi="ar-SA"/>
        </w:rPr>
        <w:t xml:space="preserve">مَنْ ظَلَمَ اِمْرَأَةٌ مَهْرَها فَهُوَ عِنْدَ اللّهِ زانِ ، يَقُولُ اللّهُ عَزَوَجَلَّ لَهُ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عَبْدى زَوَجْتُكَ آمَتى عَلَى عَهْدِى فَلَمْ نُّوَفٌ بِعَهْدِى وَ ظَلَمْتَ آمَتَى فَيُؤْخَذُ مِن حَسَنَاتِهِ فَيُدْفَعُ إلَيْهَا بِقَدر حَقَهَا ، فَإِذَا لَمْ تَبْقَ لَهُ حَسَنَةٌ أَمَرَ بِهِ إِلَى النَّارِ بِنَكثِه لِلْعَهْدِ اِنَّ الْعَهْدَ كَانَ مَسْئُولاً</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کسی که در مورد مهر زن ستم کند او نزد خداوند زنا کار محسوب می شود خداوند روز قیامت به او می گوید بنده من ، من کنیز خود را طبق عهد و پیمانم به تو تزویج نمودم تو به عهد من وفا نکردی و نسبت به كنيز من ظلم نمودی، آن گاه از کار های نیک آن مرد گرفته می شود و به زن داده می شود و اگر پس از جبران ظلم و ستم او چیزی از اعمال خوب او باقی نماند حکم می شود که به آتش افکنده شود زیرا نسبت به عهد و پیمان وفا داری نکرده و پیمان شکنی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علاوه بر این که حق مهر غیر قابل عفو و اغماض دانسته شده پس از جبران حق مهر باز طرف ، قابل باز داشت و اهل آتش معرفی شده است و چون علاوه بر ظلم نسبت به مهر نسبت به عهد و پیمان که حق دیگری از حقوق طرف مقابل است تضییع شده و باید رنج و عذاب آن را بچشد</w:t>
      </w:r>
      <w:r>
        <w:rPr>
          <w:rFonts w:eastAsia="IRNazanin" w:cs="IRNazanin"/>
          <w:color w:val="111111"/>
          <w:sz w:val="28"/>
          <w:szCs w:val="28"/>
          <w:rtl w:val="true"/>
          <w:lang w:bidi="fa-IR"/>
        </w:rPr>
        <w:t>.</w:t>
      </w:r>
    </w:p>
    <w:p>
      <w:pPr>
        <w:pStyle w:val="Heading4"/>
        <w:numPr>
          <w:ilvl w:val="3"/>
          <w:numId w:val="1"/>
        </w:numPr>
        <w:rPr/>
      </w:pPr>
      <w:bookmarkStart w:id="225" w:name="__RefHeading___Toc2105611_2870459653"/>
      <w:bookmarkStart w:id="226" w:name="_Toc75"/>
      <w:bookmarkEnd w:id="225"/>
      <w:r>
        <w:rPr/>
        <w:t>9</w:t>
      </w:r>
      <w:r>
        <w:rPr>
          <w:rtl w:val="true"/>
        </w:rPr>
        <w:t xml:space="preserve">- </w:t>
      </w:r>
      <w:r>
        <w:rPr>
          <w:rtl w:val="true"/>
        </w:rPr>
        <w:t>کوچک شمارنده نماز شفاعت نمی شود</w:t>
      </w:r>
      <w:bookmarkEnd w:id="226"/>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شرایط پذیرفته شدن شفاعت آن است که مشفوع له اهل نماز باشد و نماز را وظیفه مهم و محترم بشمارد و نسبت به آن سهل انگاری </w:t>
      </w:r>
      <w:bookmarkStart w:id="227" w:name="pg10903_80781"/>
    </w:p>
    <w:p>
      <w:pPr>
        <w:pStyle w:val="BookText"/>
        <w:rPr/>
      </w:pPr>
      <w:bookmarkEnd w:id="227"/>
      <w:r>
        <w:rPr>
          <w:rFonts w:ascii="IRNazanin" w:hAnsi="IRNazanin" w:eastAsia="IRNazanin"/>
          <w:color w:val="111111"/>
          <w:sz w:val="28"/>
          <w:sz w:val="28"/>
          <w:szCs w:val="28"/>
          <w:rtl w:val="true"/>
          <w:lang w:bidi="fa-IR"/>
        </w:rPr>
        <w:t xml:space="preserve">نورزد اهمیت این مطلب در قرآن کریم ضمن گفت گویی با اهل دوزخ با جمله </w:t>
      </w:r>
      <w:r>
        <w:rPr>
          <w:rFonts w:ascii="Amiri" w:hAnsi="Amiri" w:eastAsia="Amiri" w:cs="Amiri"/>
          <w:color w:val="111111"/>
          <w:sz w:val="28"/>
          <w:sz w:val="28"/>
          <w:szCs w:val="28"/>
          <w:rtl w:val="true"/>
          <w:lang w:bidi="ar-SA"/>
        </w:rPr>
        <w:t>لَمْ نَكُ مِنَ الْمُصَلّينَ</w:t>
      </w:r>
      <w:r>
        <w:rPr>
          <w:rStyle w:val="FootnoteAnchor"/>
          <w:rtl w:val="true"/>
        </w:rPr>
        <w:footnoteReference w:id="286"/>
      </w:r>
      <w:r>
        <w:rPr>
          <w:rFonts w:ascii="IRNazanin" w:hAnsi="IRNazanin" w:eastAsia="IRNazanin"/>
          <w:color w:val="111111"/>
          <w:sz w:val="28"/>
          <w:sz w:val="28"/>
          <w:szCs w:val="28"/>
          <w:rtl w:val="true"/>
          <w:lang w:bidi="fa-IR"/>
        </w:rPr>
        <w:t>ما از نماز گزاران نبودیم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مزبور حکایت می کند که بجا نیاوردن این فریضه الهی سهم عظیمی در کشاندن انسان به آتش دوزخ دارد و در احادیث با صراحت بیش تر حتی راجع به افرادی که نماز می خوانند ولی آن را کوچک می شمارند چنین بیان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بَصِيرٍ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لَمَّا احْتَضَرَ اَبِي عَلَيْهِ السَّلامُ قالَ لى يا بُنَيَّ لا يَنَالُ شَفَاعَتُنَا مَنِ اسْتَخَفَّ بِالصَّلاةِ وَلا يَرِدُ عَلَيْنَا الْحَوضَ مَنْ أَدْمَنَ هَذِهِ الْأَشْرِبَةَ فَقُلْتُ يَا أَبَهُ وَ أَىُّ الاَ شَرِبَةٍ فَقَالَ كُلُّ مُسْكِرٍ</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بصیر از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پدرم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وفات و حال احتضار فرمود ای فرزندان من به شفاعت ما خاندان نمی رسد آن کس که نماز را سبک بشمارد و بر لب حوض کوثر در بهشت بر ما وارد نمی گردد کسی که همواره این آشامیدنی ها را بیاشامد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سئوال کردم منظور تان کدام آشامیدنی است؟ فرمود هر چیزی که انسان را مست می کند</w:t>
      </w:r>
      <w:r>
        <w:rPr>
          <w:rFonts w:eastAsia="IRNazanin" w:cs="IRNazanin"/>
          <w:color w:val="111111"/>
          <w:sz w:val="28"/>
          <w:szCs w:val="28"/>
          <w:rtl w:val="true"/>
          <w:lang w:bidi="fa-IR"/>
        </w:rPr>
        <w:t>.</w:t>
      </w:r>
    </w:p>
    <w:p>
      <w:pPr>
        <w:pStyle w:val="Heading4"/>
        <w:numPr>
          <w:ilvl w:val="3"/>
          <w:numId w:val="1"/>
        </w:numPr>
        <w:rPr/>
      </w:pPr>
      <w:bookmarkStart w:id="228" w:name="__RefHeading___Toc2105613_2870459653"/>
      <w:bookmarkStart w:id="229" w:name="_Toc76"/>
      <w:bookmarkEnd w:id="228"/>
      <w:r>
        <w:rPr/>
        <w:t>10</w:t>
      </w:r>
      <w:r>
        <w:rPr>
          <w:rtl w:val="true"/>
        </w:rPr>
        <w:t xml:space="preserve">- </w:t>
      </w:r>
      <w:r>
        <w:rPr>
          <w:rtl w:val="true"/>
        </w:rPr>
        <w:t>غش و فریب دادن مانع از شفاعت است</w:t>
      </w:r>
      <w:bookmarkEnd w:id="229"/>
    </w:p>
    <w:p>
      <w:pPr>
        <w:pStyle w:val="BookText"/>
        <w:rPr/>
      </w:pPr>
      <w:r>
        <w:rPr>
          <w:rFonts w:ascii="IRNazanin" w:hAnsi="IRNazanin" w:eastAsia="IRNazanin"/>
          <w:color w:val="111111"/>
          <w:sz w:val="28"/>
          <w:sz w:val="28"/>
          <w:szCs w:val="28"/>
          <w:rtl w:val="true"/>
          <w:lang w:bidi="fa-IR"/>
        </w:rPr>
        <w:t>در احادیثی که از طریق شیعه و سنی روایت شده است غش و خیانت نسبت به برادران دینی مانع از شفاعت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غَشَّ الْعَرَبَ لَمْ يَدْخُلْ فِي شَفَاعَتِي </w:t>
      </w:r>
      <w:r>
        <w:rPr>
          <w:rFonts w:eastAsia="Amiri" w:cs="Amiri" w:ascii="Amiri" w:hAnsi="Amiri"/>
          <w:color w:val="111111"/>
          <w:sz w:val="28"/>
          <w:szCs w:val="28"/>
          <w:rtl w:val="true"/>
          <w:lang w:bidi="ar-SA"/>
        </w:rPr>
        <w:t>...</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عرب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کند از شفاعت من بهره نخواهد برد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حدیث غش و خیانت نسبت به عرب عنوان شده ولی با مبنایی که شریعت اسلام دارد معلوم است که عرب از باب مثال ذکر شده </w:t>
      </w:r>
    </w:p>
    <w:p>
      <w:pPr>
        <w:pStyle w:val="BookText"/>
        <w:rPr/>
      </w:pPr>
      <w:r>
        <w:rPr>
          <w:rFonts w:ascii="IRNazanin" w:hAnsi="IRNazanin" w:eastAsia="IRNazanin"/>
          <w:color w:val="111111"/>
          <w:sz w:val="28"/>
          <w:sz w:val="28"/>
          <w:szCs w:val="28"/>
          <w:rtl w:val="true"/>
          <w:lang w:bidi="fa-IR"/>
        </w:rPr>
        <w:t>و خصوصیتی ندارد چنان که به مقتضای روایات دیگری نیز می توان استفاده کرد که مقصود فریب شخصی است که مومن و مسلمان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از پدرانش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غَشَّ مُسْلِماً فِي شِرَاءٍ اَوْ بَيْعِ فَلَيْسَ مِنّا وَ يَحْشُرُهُ يَوْمَ الْقِيَامَةِ مَعَ الْيَهُودِ لِاِنَّهُمْ اَغَشُّ الخَلْقِ لِلْمُسْلِمِينَ قَالَ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لَيْسَ مِنّا مَنْ غَشَّ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وَ مَنْ بَاتَ وَ فِي قَلْبِهِ غَشٌّ لِأَخِيهِ الْمُسْلِمِ بَاتَ فِي سَخَطِ اللَّهِ و أَصْبَحَ كَذلِكَ حَتَّى يَتُوبَ</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مسلمانی در خرید و فروش غش و فریب بکار برد از ما نیست و در روز قیامت با یهود محشور می شود زیرا آنان بیش از هر کس مسلمانان را فریب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امام فرمود از ما نیست کسی که به مسلمانی خیانت کند و فرمود کسی که بخوابد و در فکرش تصمیم خیانت نسبت به برادر مسلمانش باشد در حال خشم الهی خوابیده است مگر آن که توبه کند و باز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مقصود از روایت فوق از این جهت است که مورد بیزاری ائمه قرار گرفته و از زمره مسلمانان بیرون شده و مورد سخط خدا قرار گرفته اند بنابراین نمی توانند از مزایای یک فرد مسلمان که از جمله شفاعت رهبران اسلام است استفاده کنند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روایات دیگری وارد شده است که رسول خدا فرموده </w:t>
      </w:r>
      <w:r>
        <w:rPr>
          <w:rFonts w:ascii="Amiri" w:hAnsi="Amiri" w:eastAsia="Amiri" w:cs="Amiri"/>
          <w:color w:val="111111"/>
          <w:sz w:val="28"/>
          <w:sz w:val="28"/>
          <w:szCs w:val="28"/>
          <w:rtl w:val="true"/>
          <w:lang w:bidi="ar-SA"/>
        </w:rPr>
        <w:t xml:space="preserve">مَنْ غَشَّ مُسلِماً فِي بَبْع أَوْ شِرَاءٍ فَلَيْسَ مِنَّا وَ يُحْشَرُ مَعَ الْيَهُودِ يَوْمَ الْقِيَامَةِ لاَنَّهُ مَنْ غَشَّ النَّاسَ فَلَيْسَ بِمُسْلِمٍ ، وَ مَنْ لَطَمَ خَدَّ مُسْلِمٍ لَطْمَةً بَدَّدَ اللّهُ عِظامَهُ يَوْمَ القِيامَةِ ، ثُمَّ سَلَّطَ اللّهُ عَلَيْهِ النَّارِ وَ حُشِرَ مَغلُولًا حَتَّى يَدْخُلَ النّارَ وَ مَنْ بَاتَ وَ فِي قَلْبِهِ غَشٌّ لِأَخِيهِ الْمُسْلِمِ بَاتَ في سَخَطِ اللَّهِ حَتَّى يَتُوبَ وَ يُراجِعَ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يَرْجِعَ وَ إِنْ مَاتَ كَذَالِكَ مَاتَ عَلَى غَيْرِ دينِ الْإِسْلامِ 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مَنْ غَشَّنَا فَلَيْسَ مِنّا، قالَها ، ثَلاثَ مَرَّاتٍ ، وَ مَن غَشَّ أَخَاهُ</w:t>
      </w:r>
      <w:r>
        <w:rPr>
          <w:rFonts w:eastAsia="Amiri" w:cs="Amiri" w:ascii="Amiri" w:hAnsi="Amiri"/>
          <w:color w:val="111111"/>
          <w:sz w:val="28"/>
          <w:szCs w:val="28"/>
          <w:rtl w:val="true"/>
          <w:lang w:bidi="ar-SA"/>
        </w:rPr>
        <w:t xml:space="preserve">) </w:t>
      </w:r>
      <w:bookmarkStart w:id="230" w:name="pg10903_80785"/>
    </w:p>
    <w:p>
      <w:pPr>
        <w:pStyle w:val="BookText"/>
        <w:rPr/>
      </w:pPr>
      <w:bookmarkEnd w:id="230"/>
      <w:r>
        <w:rPr>
          <w:rFonts w:ascii="Amiri" w:hAnsi="Amiri" w:eastAsia="Amiri" w:cs="Amiri"/>
          <w:color w:val="111111"/>
          <w:sz w:val="28"/>
          <w:sz w:val="28"/>
          <w:szCs w:val="28"/>
          <w:rtl w:val="true"/>
          <w:lang w:bidi="ar-SA"/>
        </w:rPr>
        <w:t xml:space="preserve">المُسلِمَ نَزَعَ اللّهُ بَرَكَةَ رِزْقِهِ وَ اَفسَدَ عَلَيْهِ مَعِيشَتُهُ، وَ وَكَّلَهُ إِلى نَفسِه </w:t>
      </w:r>
      <w:r>
        <w:rPr>
          <w:rFonts w:eastAsia="Amiri" w:cs="Amiri" w:ascii="Amiri" w:hAnsi="Amiri"/>
          <w:color w:val="111111"/>
          <w:sz w:val="28"/>
          <w:szCs w:val="28"/>
          <w:rtl w:val="true"/>
          <w:lang w:bidi="ar-SA"/>
        </w:rPr>
        <w:t>...</w:t>
      </w:r>
      <w:r>
        <w:rPr>
          <w:rStyle w:val="FootnoteAnchor"/>
          <w:rtl w:val="true"/>
        </w:rPr>
        <w:footnoteReference w:id="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مسلمانی در خرید و فروش حیله و تزویر بکار برد از ما نیست و در روز قیامت با یهود محشور می گردد زیرا کسی که با مردم تزویر کند مسلمان نیست و کسی که به صورت مسلمانی سیلی بزند خداوند استخوان های او را در روز قیامت از هم پراکنده می سازد سپس آتش را بر او مسلط می نماید و زنجیر بر دست و پا و گردن او بسته می شود تا وقتی به آتش افکنده شود و کسی که بخوابد در حالی که در قلبش خیانت نسبت به برادر دینی را بپروراند در حال خشم الهی خوابیده و مورد سخط خداست تا وقتی که باز گردد و اگر بر این نیت بمیرد به غیر دین اسلام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پیامبر سه مرتبه فرمود هر کس به ما خیانت کند از ما نیست و کسی که با برادر دینیش خیانت کند خداوند برکت را از روزی او بر می دارد و زندگیش را ویران می سازد و او را به خودش وا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علاوه بر اشتمال مطلب حدیث گذشته فرموده است که شخص خیانت کار به خودش وا گذار می شود و راجع به اصلاح کار او وساطتی به عمل نمی آید</w:t>
      </w:r>
      <w:r>
        <w:rPr>
          <w:rFonts w:eastAsia="IRNazanin" w:cs="IRNazanin"/>
          <w:color w:val="111111"/>
          <w:sz w:val="28"/>
          <w:szCs w:val="28"/>
          <w:rtl w:val="true"/>
          <w:lang w:bidi="fa-IR"/>
        </w:rPr>
        <w:t>.</w:t>
      </w:r>
    </w:p>
    <w:p>
      <w:pPr>
        <w:pStyle w:val="Heading4"/>
        <w:numPr>
          <w:ilvl w:val="3"/>
          <w:numId w:val="1"/>
        </w:numPr>
        <w:rPr/>
      </w:pPr>
      <w:bookmarkStart w:id="231" w:name="__RefHeading___Toc2105615_2870459653"/>
      <w:bookmarkStart w:id="232" w:name="_Toc77"/>
      <w:bookmarkEnd w:id="231"/>
      <w:r>
        <w:rPr/>
        <w:t>11</w:t>
      </w:r>
      <w:r>
        <w:rPr>
          <w:rtl w:val="true"/>
        </w:rPr>
        <w:t xml:space="preserve">- </w:t>
      </w:r>
      <w:r>
        <w:rPr>
          <w:rtl w:val="true"/>
        </w:rPr>
        <w:t>زنا مورد شفاعت واقع نمی شود</w:t>
      </w:r>
      <w:bookmarkEnd w:id="232"/>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گناهان مانند زنا از لغزش هایی است که مورد شفاعت واقع نمی گردد چنان که در حدیثی چنین آمده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أَبِي شِبْلٍ 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رَجُلٌ مُسْلِمُ اُبْتُلِيَ فَفَجَرَ بِجَارِيَةِ أَخِيهِ فَمَا تَوْبَتُهُ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يَأْتِيهِ فَيُخْبِرُهُ وَ يَسْلُهُ أَنْ يَجْعَلَ ذَالِكَ فِى حِلٍّ وَلا يَعُودُ قَالَ قُلْتُ فَإِنْ لَمْ يَجْعَلَهُ مِن ذَالِكَ فِي حِلَّ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لَقَى اللَّهَ عَزَّوَجَلَّ وَ هُوَ زانٍ خائِنٌ، قَالَ قُلْتُ فَالنّارُ مَصيرُهُ قَالَ شَفَاعَةُ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شَفَاعَتُنَا تُحْبِطُ بِذُنُوبِكُمْ يَا مَعْشَرَ الشّيعَةٍ فَلا تَعُودُونَ وَ تَتَّكِلُونَ عَلَى شَفَاعَتِنَا فَوَ اللّهِ مَا يَنَالُ شَفاعَتَنا إِذا رَكِبَ هذا حَتَّى يُصِيبُهُ اَلَمُ الْعَذَابِ وَ يَرَى هَولَ جَهَنَّمَ</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از ابی شبل روایت شده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کردیم مرد مسلمانی به خیانت نسبت به کنیزی مبتلا گردیده است به چه صورت می تواند از تبعات آن رهایی یابد؟ امام فرمود باید از صاحب کنیز رضایت بطلبد و دیگر به این بازگشت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مجددا پرسید اگر صاحب آن رضایت ندهد چه طور خواهد شد؟ امام فرمود نا گزیر خداوند را در حالی ملاقات می کند که زنا کار و خائن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شبل می گوید پس سر انجام به جهنم می رود؟</w:t>
      </w:r>
    </w:p>
    <w:p>
      <w:pPr>
        <w:pStyle w:val="BookText"/>
        <w:rPr/>
      </w:pPr>
      <w:r>
        <w:rPr>
          <w:rFonts w:ascii="IRNazanin" w:hAnsi="IRNazanin" w:eastAsia="IRNazanin"/>
          <w:color w:val="111111"/>
          <w:sz w:val="28"/>
          <w:sz w:val="28"/>
          <w:szCs w:val="28"/>
          <w:rtl w:val="true"/>
          <w:lang w:bidi="fa-IR"/>
        </w:rPr>
        <w:t xml:space="preserve">امام فرمود شفاعت پیامبر و شفاعت ما گناهان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می برد ولی شما به اعتماد شفاعت ما به گناه باز مگردید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شفاعت ما به کسی که مرتکب چنین عملی شده باشد نمی رسد تا وقتی درد و رنج عذاب را بچشد و هول وحشت جهنم را ببیند</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ایرادی در این زمینه و پاسخ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احادیث اسلامی بطور کلی حقوق الناس را از دایره شفاعت بیرون می برد و بسیاری از گناهان کبیره که جنبه معصیت و نا فرمانی خداوند تعالی را دارند باز طبق بعضی از روایات از موارد شفاعت خارج می شوند این ایراد پیش می آید که شفاعت در چه گناهی جریان خواهد یافت؟ مخصوصا با توجه به آن که گناهان صغیره نیز در صورت اجتناب از کبائر خود بخود مورد عفو و بخشش قرار می گیرد و نیازی به شفاعت درباره آن ها نیست گناهان کبیره نیز اگر توبه از آن به عمل آید باز بخشیده شده و محتاج به شفاعت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موارد شفاعت بسیار نا چیز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این سئوال می توان دو نکته را گوش زد کرد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این که در تمام موارد حقوق مردم هم نا فرمانی الهی و معصیت او وجود دارد و هم تضییع حقوق دیگران از این جهت برای توبه کردن از حقوق مردم و رفع اثر گناه هم به دست آوردن رضایت و گذشت </w:t>
      </w:r>
    </w:p>
    <w:p>
      <w:pPr>
        <w:pStyle w:val="BookText"/>
        <w:rPr/>
      </w:pPr>
      <w:r>
        <w:rPr>
          <w:rFonts w:ascii="IRNazanin" w:hAnsi="IRNazanin" w:eastAsia="IRNazanin"/>
          <w:color w:val="111111"/>
          <w:sz w:val="28"/>
          <w:sz w:val="28"/>
          <w:szCs w:val="28"/>
          <w:rtl w:val="true"/>
          <w:lang w:bidi="fa-IR"/>
        </w:rPr>
        <w:t>کسی که حقی از او ضایع شده لازم است و هم باید از جهت نا فرمانی خداوند استغفار و توبه به عمل آید چنان که در روایت گذشته دیدیم شخصی که مهر عیال خود را نپرداخته روز قیامت باز داشت می شود تا وقتی که حق زن با گرفتن حسنات و اعمال نیک مرد جبران گردد پس از آن اگر کار خوبی نداشته باشد باید رهسپار جهنم شود زیرا نسبت به عهد و سفارش پروردگار مخالفت و معصیت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گناهانی که جنبه حق الناس دارند و گفته می شود که شفاعت در آن ها راه پیدا نمی کند از جهت حقوق مردم قابل شفاعت نیست اما از جهت نا فرمانی خداوند قابل شفاعت است و مانعی ندارد که از جنبه معصیت و نا فرمانی خداوند شفاعت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گناهانی که فقط جنبه تکلیفی دارند پس از بیرون رفتن مقداری از آن ها که قابل شفاعت نیستند موارد قابل توجهی باقی می ماند در این صورت با ملاحظه این دو جهت موارد شفاعت نا چیز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 این که مسئله شفاعت همان گونه که اصل آن از مسائل اعتقادی است که باید با دلائل قطعی ثابت شود خصوصیات آن نیز باید از جنبه اعتقادی با براهین قطعی ثابت شود و روایاتی که در زمینه مرز های شفاعت عنوان گردید هر یک از آن ها در صورتی که از طریق صحیح باشد باز قطعیت ندارد و نمی توان بر پایه این احادیث ایراد قطعی به اصل مسئله شفاعت وارد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اری خاصیت این روایات این است که لااقل درباره خارج بودن گناهان مورد بحث از دائره شفاعت، احتمالی ایجاد می کند در نتیجه حدود و مرز های شفاعت اثباتا و نفیا از صورت قطعیت بیرون می آید و همان حالت خوف و رجاء که مطلوب اسلام و قانون گزار اسلامی است در نهاد هر فردی باقی می ماند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که اگر این روایات همه مطابق با واقع نیز باشد مورد </w:t>
      </w:r>
    </w:p>
    <w:p>
      <w:pPr>
        <w:pStyle w:val="BookText"/>
        <w:rPr/>
      </w:pPr>
      <w:r>
        <w:rPr>
          <w:rFonts w:ascii="IRNazanin" w:hAnsi="IRNazanin" w:eastAsia="IRNazanin"/>
          <w:color w:val="111111"/>
          <w:sz w:val="28"/>
          <w:sz w:val="28"/>
          <w:szCs w:val="28"/>
          <w:rtl w:val="true"/>
          <w:lang w:bidi="fa-IR"/>
        </w:rPr>
        <w:t>شفاعت را کوچک و در دایره محدود قرار نمی دهد زیرا همان طور که گفته شد در تمام گناهان از نظر معصیت و نا فرمانی راه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اگر در این روایات متجاوزان به حقوق مردم را از دایره شفاعت بیرون برده است از جهت ممانعت حقوق مردم است نه از جهت آن است که قابلیت شفاعت در مورد آنان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پس از اندک توجهی روشن می شود زیرا حقوق مردم حقوقی است که در حال توجه و غفلت و دانستن و ندانستن و در مورد اموال و غیر اموال و امور جزئی و کوچک گرفته تا امور کلی و بزرگ در تمام حالات و موارد ثابت است و بدون تدارک و جبران و یا گذشت مورد شفاعت واقع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مسلم است که تضییع حقوق در حال غفلت و فراموشی و عدم توجه آن چنان نیست که انسان را به قدری از خدا دور کند که صلاحیت آمرزش نداشته باشد بنابراین با مراجعه به روایات روشن می شود که افرادی که مورد شفاعت واقع نمی شوند دو گونه اند یک قسمت کسانی که قابلیت شفاعت در آن 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دیگر افرادی هستند که حقوق مردم مانع از شفاعت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در نهج البلاغه از امیر 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ascii="Amiri" w:hAnsi="Amiri" w:eastAsia="Amiri" w:cs="Amiri"/>
          <w:color w:val="111111"/>
          <w:sz w:val="28"/>
          <w:sz w:val="28"/>
          <w:szCs w:val="28"/>
          <w:rtl w:val="true"/>
          <w:lang w:bidi="ar-SA"/>
        </w:rPr>
        <w:t>اَلا وَ اِنّ الظُّلمَ ثَلاثَةٌ فَظُلمٌ لا يُغْفَرُ وَ ظُلمٌ لا يُترَكُ وَ ظُلْمٌ مَغَفُورٌ لا يُطْلَبُ ، فَا الظُّلْمُ الَّذِى لا يُغْفِرُ فَالشّركُ بِاللّهِ ، قَالَ اللّهُ سُبْحَانَهُ إِنَّ اللّهَ لاَ يَغْفِرُ أَنْ يُشْرَكَ بِه وَ اَمَّا الظُّلمُ الَّذي يُعْفَرُ فَظَلَمُ العَبْدِ نَفسَهُ عِندَ بَعْضِ الهَناتِ وَ اَمّا الظُّلمُ الَّذى لا يُترَكُ فَظْلَمُ العِبَادِ بَعْضُهُمْ بَعْضاً ، اَلْقِصَاصُ هُناكَ شَديدٌ ، لَيْسَ هُوَ جَرْحاً بِالمُدَى وَلا ضَرْباً بِالسّياطِ ، وَ لَكِنَّهُ ما يُسْتَصْغَرُ ذالِكَ مَعَهُ</w:t>
      </w:r>
      <w:r>
        <w:rPr>
          <w:rStyle w:val="FootnoteAnchor"/>
          <w:rtl w:val="true"/>
        </w:rPr>
        <w:footnoteReference w:id="293"/>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 که ظلم و ستم سه گونه است ستمی که بخشیده نمی شود و ظلمی که رها نمی شود و ظلمی که بخشیده شده و مطالبه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گناهی که بخشیده نخواهد شد شرک نسبت به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فرموده است خدا شرک به او را نمی آمرزد و اما گناهی را که می آمرزد </w:t>
      </w:r>
    </w:p>
    <w:p>
      <w:pPr>
        <w:pStyle w:val="BookText"/>
        <w:rPr/>
      </w:pPr>
      <w:r>
        <w:rPr>
          <w:rFonts w:ascii="IRNazanin" w:hAnsi="IRNazanin" w:eastAsia="IRNazanin"/>
          <w:color w:val="111111"/>
          <w:sz w:val="28"/>
          <w:sz w:val="28"/>
          <w:szCs w:val="28"/>
          <w:rtl w:val="true"/>
          <w:lang w:bidi="fa-IR"/>
        </w:rPr>
        <w:t>گناهان کوچکی است که گاهی بنده نسبت به خود ستم می کند و اما ستمی رها نمی شود ظلم بندگان نسبت بر یک دیگر است و قصاص در آن جا سخت است البته آن ظلم ها تنها زخم شمشیر و زدن شلاق نیست بلکه چیز هایی است که در جذب این ظلم ها کوچک شمرده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به دست می آید که حقوق مردم از قبیل شرک نیست که قابلیت شفاعت با آن از بین برود و نا بخشیدنی باشد بلکه ظلم کننده رها نمی شود تا از عهده آن بر آید آن گاه شفاعت درباره او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حدیث دیگری آمده است که امیر مؤمنان در مسجد با مردم چنین می فرمود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يَوْمُ الْقِيَامَةِ بَعَثَ اللّهُ تَبارَكَ وَ تَعَالَى النَّاسَ مِنْ حُفَرِهِم عُزّلاً مُهَلاً جُرْداً مُرْداً فِى صَعِيدٍ وَاحِدٍ يَسُوقَهُمُ النُّورُ وَ تَجْمَعُهُمُ الظَّلَمُ حَتَّى يَقِفُوا عَلَى المَحْشَرِ، فَيَرْكَبُ بَعْضُهُمْ بَعْضًا وَ يَزْدَحِمُونَ دُونَهَا فَيُمَنَعَونَ مِنَ المُضِّى فَتَشَتَدُّ اَنفاسُهُمْ، وَ يَكْثُرُ عَرَقَهُمْ وَ تَضيقُ بِهِم أمُورُهُمْ ، وَ يَشْتَدُّ ضَجِيجُهُمْ وَ تَرتَفِعُ اَصْواتُهُمْ ، قَالَ وَ هُوَ اَوَّلُ هَولِ مِنْ اَهْوَالِ يَوْمِ الْقِيَامَةِ قالَ فَيُشْرفُ الجَبّارُ تَبارَكَ وَ تَعَالَى عَلَيْهِمْ مِنْ فَوْقِ عَرْشِهِ فِي ظِلالٍ مِنَ الْمَلائِكَةِ فَيَأْمُرُ مَلَكَاً مِنَ الْمَلائِكَةِ فَيُنادى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الْخَلائِقِ اَنْصِتُوا وَ اسْتَمِعُوا مُنَادِى الْجَبَارِ قَالَ فَيَسْمَعُ آخِرُهُمْ كَما يَسْمَعُ اَوَّلُهُمْ قَالَ فَتَنكَسِرُ اَصوَاتُهُمْ عِندَ ذَالِكَ، وَ تَخْشَعُ اَبْصَارُهُمْ، وَ تَضْطَربُ فَرائِضُهُم، وَ تَفزَعُ قلُوبَهُم، وَ يُرْجِعُونَ رُؤُسُهُمْ إِلى نَاحِيَةِ الصَّوتِ مُهْطِعِينِ إِلَى الدّاعِى، قالَ فَعِنْدَ ذَالِكَ يَقُولُ الْكَافِرهَذَا يَوْمٌ عَسِرُ ، قَالَ فَيُشْرِفُ اللّهُ عَزَوَجَلَّ ذِكْرُهُ الْحَكَمُ الْعَدْلُ عَلَيْهِمْ فَيَقُولُ اَنَا اللّهُ لا إِلهَ إِلَّا اَنَا الْحَكَمُ العَدْلُ الَّذى لا يَجُورُ اَحْكُمُ بَيْنَكُمْ بِعَدَلِي وَ قِسْطى، لا يُظْلَمُ الْيَوْمَ عِندِى اَحَدٌ، اَلْيَوْمَ آخَذُ لِلضَّعِيفِ مِنَ الْقَوِيِّ بِحَقِّهِ، وَ لِصَاحِبِ المَظْلَمَةِ بِالْمَظْلَمَةِ بِالْقِصَاصِ مِن الْحَسَنَاتِ وَ السَّيِّئَاتِ، وَ أثْبِبُ عَلَى الهِبَاتِ، وَلا يَجُوزُ هَذِهِ العَقَبَةَ اليَومَ عِندى ظالِمُ وَلا اَحَدٌ عِندَهُ مَطْلَمَةٌ إِلَّا مَظْلَمَةٌ يَهِبُها لِصْاحِبِها وَ أثيبُهُ عَلَيْها وَ</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أخُذُ لَهُ بِها عِندَ الْحِسَابِ، فَتَلازِمُوا اَيُّهَا الخَلائِقُ وَ اطْلُبُوا مَظَالِمَكُمْ عِندَ مَنْ ظَلَمَكُم بِها فِى الدُّنْيَا، وَ أَنَا شَاهِدُ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خ ل  عَلَيْهِمْ ، كَفَى بِي شَهِيداً قالَ فَيَتَعَارَفُونَ وَ يَتَلازَمُونَ فَلا يَبْقَى أَحَدٌ لَهُ عِندَ أَحَدٍ مَظْلَمَةٌ أَو حَقٌّ اِلاّلَزِمَهُ بِها، قَالَ فَيَمْكُتُونَ ما شَاءَ اللّهُ فَيَشتَدَّ حالُهُم فَيَكْثُرُ عَرَقَهُمْ وَ يَشتَدُّ غَمُّهُمْ، وَ تَرْتَفِعُ أَصْوَاتُهُمْ بِضَجِيحٍ شَدِيدِ فَيَتَمَنَّوْنَ الْمَخْلَصَ مِنْهُ بِتَرْكِ مَظَالِمِهِمْ لِأَهلِها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وَ يَطَّلِعُ اللّهُ عَزَّوَجَلَّ عَلَى جَهْدِهِمْ فَيُنَادِى مُنَادٍ مِنْ عِندِ اللّهِ تَبارَكَ وَ تَعَالَى يَسْمَعُ آخِرُهُم كَما يَسْمَعْ اَولَهُم يا مَعاشِرَ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مَعْشَرَ خ ل الخَلائِقِ اَنْصِتُوا لِداعِى اللّهِ تَبارَكَ وَ تَعَالَى وَ اسْمَعُوا إِنَّ اللّهَ تَبارَكَ وَ تَعَالَى يَقولُ لَكُمْ اَنَا الْوَهَّابُ، اِنْ اَحْبَبْتُمْ أَن تُواهِبُوا فَتَواهِبُوا، وَ إِنْ لَمْ تُواهِيوا اَخَذَتُ لَكُمْ بِمَظَّالِمِكُمْ ، قَالَ فَيَفْرَحُونَ بِذَالِكَ لِشِدَّةِ جَهْدِهِمْ وَ ضِيقِ مَسْلَكِهِمْ وَ تَزاحُمِهُم، قَالَ، فَيهِبُ بَعْضُهُمْ مَطالِمَهُم رَجَاءَ اَنْ يَتَخَلَّفُوا مِمَّاهُم فِيهِ، وَ يَبْقَى بَعْضُهُمْ فَيَقُولُونَ يَا رَبِّ مَظَالِمنَا أَعْظَمُ مِنْ أَنْ نَهبَها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فَيُنَادِي مُنَادٍ مِنْ تِلْقَاءِ الْعَرْشِ اَيْنَ رِضَوَانُ خَازِنُ الْجِنانِ جِنانِ الْفِرْدَوْسِ قَالَ فَيَأْمُرُهُ اللّهُ عَزَّوَجَلَّ أَنْ يَطَّلِعَ مِنَ الْفِرْدَوْسِ قَصْراً مِنْ فِضَّةٍ بِمَا فِيهِ مِنَ الْاِذِيَةِ وَ الْخَدَمِ،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فَيَطَّلِعُهُ عَلَيْهِمْ فِي حِفَافَةِ الْقَصْرِ الوَصائِفُ وَ الْخَدَمَ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فَيُنَادَى مُنَادٍ مِنْ عِندِ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الْخَلائِقِ ارْفَعُوا رُؤُسَكُمْ فَانظُرُوا إِلى هذا القَصْرِ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فَيَرفَعُونَ رُؤُوسَهُم فَكُلُّهُمْ يَتَمَنّاهُ قَالَ فَيُنَادِى مُنَادٍ مِنْ عِندِ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الْخَلائِقِ هَذَا لِكُلِّ مَنْ عَفى عَنْ مُؤْمِنٍ قَالَ فَيَعْفُونَ كُلَّهُمُ إِلَّا القَلِيلُ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 عَزَوَجَلَّ لا يَجُوُز إِلى جَنَّتى الْيَوْمَ ظَالِمُ، وَلا يَجُوزُ إِلى نارِى اليَوْمَ ظَالِمُ وَلا اَحَدٌ مِنَ المُسْلِمِينَ عِندَهُ مَظْلَمَةٌ حَتَّى تَأْخُذَهَا مِنْهُ عِنْدَ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الْخَلائِقُ اسْتَعِدُوا لِلْحِسابِ، قَالَ ثُمَّ يُخَلّى سَبِيلَهُم فَيَنْطَلِقُونَ إِلَى الْعَقَبَةِ يَكْرُدُ بَعْضُهُمْ بَعْضاً حَتَّى يَنتَهىً إِلَى العَرْصَةِ، وَ الْجَبَارُ تَبارَكَ وَ تَعَالَى عَلَى الْعَرْشِ قَدْ نُشِرَتِ الدَّواوينُ وَ نُصِبَتِ الْمَوَازِينُ، وَ احْضَرَّ</w:t>
      </w:r>
      <w:bookmarkStart w:id="233" w:name="pg10903_80797"/>
    </w:p>
    <w:p>
      <w:pPr>
        <w:pStyle w:val="BookText"/>
        <w:rPr/>
      </w:pPr>
      <w:bookmarkEnd w:id="233"/>
      <w:r>
        <w:rPr>
          <w:rFonts w:ascii="Amiri" w:hAnsi="Amiri" w:eastAsia="Amiri" w:cs="Amiri"/>
          <w:color w:val="111111"/>
          <w:sz w:val="28"/>
          <w:sz w:val="28"/>
          <w:szCs w:val="28"/>
          <w:rtl w:val="true"/>
          <w:lang w:bidi="ar-SA"/>
        </w:rPr>
        <w:t>النَّبِيُّونَ وَ الشُّهَدَاء وَ هُمُ الاَئِمَّةُ، يَشْهَدُ كُلُّ إِمَامٍ عَلَى أَهْلِ عَالَمِهِ بِأَنَّهُ قَدْ قَامَ فيهِم بِأَمرِ اللّهِ عَزَّوَجَلَّ وَ دَعاهُم إِلى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 مِنْ قَرَيْشٍ يَابْنَ رَسُولِ اللّهِ إِذَا كَانَ لِلرَّجُلِ الْمُؤْمِنِ عِنْدَ الرَّجُلِ الْكَافِرِ مَظْلَمَةٌ أَيُّ شَيْءٍ يُأْخَذُ مِنَ الكَافِرُ وَ هُوَ مِنْ أَهْلِ النَّارِ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يُطْرَحُ عَنِ المُسْلِمِ مِن سَيِّئَاتِهِ بِقَدْ رِمَالَهُ عَلَى الْكَافِرِ، فَيُعَذِّبُ الْكَافِرُ بِها مَعَ عَذَا بِهِ بِكُفْرِه عَذَابًا بِقَدْرِ مَا لِلمُسلِمِ قِبَلَهُ مِنْ مَظْلَمَتِه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فَقَالَ لَهُ الْقُرَشِيُّ فَإِذَا كَانَ المَظَلَمَةُ لِمُسْلِمٍ عِندَ مُسْلِمٍ كَيْفَ يَأْخُذُ مَظْلَمَةً مِنَ الْمُسْلِمِ؟ قَالَ يُؤَخَذُ لِلْمَظْلُومِ مِنَ الظَّالِمِ مِن حَسَنَاتِهِ بِقَدْرِ حَقِّ الْمَظْلُومِ فَزادَ عَلَى حَسَناتِ المَظْلُومِ، قَالَ فَقَالَ لَهُ الْفَرَشِيُّ فَإِنْ لَمْ يَكُن لِلظَّالِم حَسَنَاتٌ؟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لِلظَّالِمِ حَسُنَاتٌ فَإِنَّ لِلمَظْلُومِ سَيِّئَاتُ تُؤْخَذُ مِنْ سَيِّئاتِ الْمَظْلُومِ فَيُزَادُ عَلى سَيِّئَاتِ الظَّالِمِ</w:t>
      </w:r>
      <w:r>
        <w:rPr>
          <w:rStyle w:val="FootnoteAnchor"/>
          <w:rtl w:val="true"/>
        </w:rPr>
        <w:footnoteReference w:id="294"/>
      </w:r>
      <w:r>
        <w:rPr>
          <w:rFonts w:ascii="IRNazanin" w:hAnsi="IRNazanin" w:eastAsia="IRNazanin"/>
          <w:color w:val="111111"/>
          <w:sz w:val="28"/>
          <w:sz w:val="28"/>
          <w:szCs w:val="28"/>
          <w:rtl w:val="true"/>
          <w:lang w:bidi="fa-IR"/>
        </w:rPr>
        <w:t xml:space="preserve"> در این حدیث در مواضعی از آن تصریح شده است که حقوق الناس به صورت های مختلف تدارک و جبران می شود آن گاه مردم پس از محاسبه هر کدام راه خود را در پیش می گیرند و به دوزخ یا بهشت رهسپار می گردند حقوق مردم که معمولا مردم به آن مبتلا هستند چنین نیست که قابلیت شفاعت نداشته و یا اصل شفاعت را از بین ببرد و زمینه یی برای آن باقی نگذارد</w:t>
      </w:r>
      <w:r>
        <w:rPr>
          <w:rFonts w:eastAsia="IRNazanin" w:cs="IRNazanin"/>
          <w:color w:val="111111"/>
          <w:sz w:val="28"/>
          <w:szCs w:val="28"/>
          <w:rtl w:val="true"/>
          <w:lang w:bidi="fa-IR"/>
        </w:rPr>
        <w:t>.</w:t>
      </w:r>
    </w:p>
    <w:p>
      <w:pPr>
        <w:pStyle w:val="Heading3"/>
        <w:numPr>
          <w:ilvl w:val="2"/>
          <w:numId w:val="1"/>
        </w:numPr>
        <w:rPr/>
      </w:pPr>
      <w:bookmarkStart w:id="234" w:name="__RefHeading___Toc2105617_2870459653"/>
      <w:bookmarkStart w:id="235" w:name="_Toc78"/>
      <w:bookmarkEnd w:id="234"/>
      <w:r>
        <w:rPr>
          <w:rtl w:val="true"/>
        </w:rPr>
        <w:t>شفاعت در دنیا و برزخ و قیامت</w:t>
      </w:r>
      <w:bookmarkEnd w:id="235"/>
    </w:p>
    <w:p>
      <w:pPr>
        <w:pStyle w:val="BookText"/>
        <w:rPr/>
      </w:pPr>
      <w:r>
        <w:rPr>
          <w:rFonts w:ascii="IRNazanin" w:hAnsi="IRNazanin" w:eastAsia="IRNazanin"/>
          <w:color w:val="111111"/>
          <w:sz w:val="28"/>
          <w:sz w:val="28"/>
          <w:szCs w:val="28"/>
          <w:rtl w:val="true"/>
          <w:lang w:bidi="fa-IR"/>
        </w:rPr>
        <w:t>یکی از مسائلی که در حدود شفاعت قابل بررسی است و به خاطر انکار برخی از فرق اسلامی باید مورد بحث قرار گیرد این است که شفاعت آیا مختص به قیامت است یا در دنیا و برزخ نیز جریان پیدا می کند؟</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آیاتی که در قرآن کریم واژه شفاعت در آن ها بکار رفته است اگر چه </w:t>
      </w:r>
    </w:p>
    <w:p>
      <w:pPr>
        <w:pStyle w:val="BookText"/>
        <w:rPr/>
      </w:pPr>
      <w:r>
        <w:rPr>
          <w:rFonts w:ascii="IRNazanin" w:hAnsi="IRNazanin" w:eastAsia="IRNazanin"/>
          <w:color w:val="111111"/>
          <w:sz w:val="28"/>
          <w:sz w:val="28"/>
          <w:szCs w:val="28"/>
          <w:rtl w:val="true"/>
          <w:lang w:bidi="fa-IR"/>
        </w:rPr>
        <w:t>درباره قیامت است و آیات مثبت و نافی هر دو ناظر به شفاعت در قیامت می باشد ولی به استناد آیات دیگری که متضمن معنی شفاعت است می توان دائره شفاعت را به عالم دنیا نیز گسترش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این آیه مبارکه است که می فرمايد </w:t>
      </w:r>
      <w:r>
        <w:rPr>
          <w:rFonts w:ascii="Amiri" w:hAnsi="Amiri" w:eastAsia="Amiri" w:cs="Amiri"/>
          <w:color w:val="111111"/>
          <w:sz w:val="28"/>
          <w:sz w:val="28"/>
          <w:szCs w:val="28"/>
          <w:rtl w:val="true"/>
          <w:lang w:bidi="ar-SA"/>
        </w:rPr>
        <w:t>وَ لَوانَّهُم إِذ ظَلَمُوا اَنْفُسَهُمْ جَاؤُكَ فَاسْتَغْفَرُوا اللَّهَ وَ اسْتَغْفَرَلَهُمُ الرَّسُولُ لَوَجَدُوا اللّهَ تَوّا باً رَحِيماً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اگر اینان گاهی که به خود ستم روا می داشتند نزد تو می آمدند و آمرزش از خدای می خواستند و پیامبر برای ایشان آمرزش می خواست همانا خداوند را توبه پذیرنده و مهربان می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مبارکه برای وساطت پیامبر در این دنیا نیز تاثیری قائل شده است از نظر این که عطوفت و مهربانی و بازگشت پروردگار را متفرع بر استغفار پیامبر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گفت گوی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آزر وارد شده و آن حضرت به عموی خود آزر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سَلامٌ عَلَیکَ سَاَسْتَغْفِرُ لَكَ رَبِّي إِنَّهُ كَانَ بِي حَفِيّاً</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سلام بر تو بزودی برای تو از پروردگارم آمرزش می طلبم همانا او نسبت به من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را برای خود نزد پروردگار طبق این آیۀ کریمه دریافته است که برای گناه کاری طلب آمرزش کند و در همین دنیا گناه او بخشیده شود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از آیاتی که در این بحث می توان استفاده کرد آیه ای است که درباره فرشتگان وارد شده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المَلائِكَةُ يُسَبِّحُونَ بِحَمْدِ رَبِّهِم وَ يَسْتَغْفِرُونَ لِمَنْ فِي الْاَرْضِ اَلَا اِنَّ اللّهَ هُوَ الْغَفُورُ الرَّحِيمُ</w:t>
      </w:r>
      <w:r>
        <w:rPr>
          <w:rStyle w:val="FootnoteAnchor"/>
          <w:rtl w:val="true"/>
        </w:rPr>
        <w:footnoteReference w:id="297"/>
      </w:r>
      <w:r>
        <w:rPr>
          <w:rFonts w:ascii="IRNazanin" w:hAnsi="IRNazanin" w:eastAsia="IRNazanin"/>
          <w:color w:val="111111"/>
          <w:sz w:val="28"/>
          <w:sz w:val="28"/>
          <w:szCs w:val="28"/>
          <w:rtl w:val="true"/>
          <w:lang w:bidi="fa-IR"/>
        </w:rPr>
        <w:t>فرشتگان به حمد و ستایش پروردگار شان خداوند را تسبیح می گویند و برای کسانی که در زمین هستند استغفار می کنند همانا خداوند بخشاینده و مهربان است</w:t>
      </w:r>
      <w:r>
        <w:rPr>
          <w:rFonts w:eastAsia="IRNazanin" w:cs="IRNazanin"/>
          <w:color w:val="111111"/>
          <w:sz w:val="28"/>
          <w:szCs w:val="28"/>
          <w:rtl w:val="true"/>
          <w:lang w:bidi="fa-IR"/>
        </w:rPr>
        <w:t xml:space="preserve">. </w:t>
      </w:r>
      <w:bookmarkStart w:id="236" w:name="pg10903_80801"/>
    </w:p>
    <w:p>
      <w:pPr>
        <w:pStyle w:val="BookText"/>
        <w:rPr/>
      </w:pPr>
      <w:bookmarkEnd w:id="236"/>
      <w:r>
        <w:rPr>
          <w:rFonts w:ascii="IRNazanin" w:hAnsi="IRNazanin" w:eastAsia="IRNazanin"/>
          <w:color w:val="111111"/>
          <w:sz w:val="28"/>
          <w:sz w:val="28"/>
          <w:szCs w:val="28"/>
          <w:rtl w:val="true"/>
          <w:lang w:bidi="fa-IR"/>
        </w:rPr>
        <w:t>البته همان طور که حقیقت شفاعت را می توان به دنیا نیز توسعه داد در عالم برزخ نیز می تواند راه پیدا کند چنان که عموم و یا اطلاق آیات طلب مغفرت برای مومنان و برای پدر و مادر و دستوری که به آن داده شده حکایت می کند که طلب آمرزش برای مومنان و برای پدر و مادر در هر حال حتی در حال بودن گناه کار در عالم برزخ موثر و مفید است از آن جمله این آیه است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يَحْمِلُونَ الْعَرْشَ وَ مَنْ حَولَهُ يُسَبِّحُونَ بِحَمْدِ رَبِّهِم وَ يُؤْمِنُونَ بِهِ وَ يَسْتَغْفِرُونَ لِلَّذِينَ آمَنُوا رَبَّنَا وَسِعْتَ كُلَّ شَيْ رَحْمَةً وَ عِلْماً فَاغْفِرْ لِلَّذِينَ تَابُوا وَ اتَّبَعُوا سَبِيلَكَ وَ قِهِمْ عَذَابَ الْجَحِيمِ</w:t>
      </w:r>
      <w:r>
        <w:rPr>
          <w:rStyle w:val="FootnoteAnchor"/>
          <w:rtl w:val="true"/>
        </w:rPr>
        <w:footnoteReference w:id="298"/>
      </w:r>
      <w:r>
        <w:rPr>
          <w:rFonts w:ascii="IRNazanin" w:hAnsi="IRNazanin" w:eastAsia="IRNazanin"/>
          <w:color w:val="111111"/>
          <w:sz w:val="28"/>
          <w:sz w:val="28"/>
          <w:szCs w:val="28"/>
          <w:rtl w:val="true"/>
          <w:lang w:bidi="fa-IR"/>
        </w:rPr>
        <w:t xml:space="preserve"> در جای دیگر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جاؤاً مِن بَعْدِهِمْ يَقُولُونَ رَبَّنَا اغْفِرْ لَنَا وَلِإِخْوَانِنَا الَّذِينَ سَبَقُونَا بِالإِيمَانِ وَلا تَجْعَل في قُلُوبِنَا غِلّا لِلَّذينَ آمَنُوا رَبَّنَا إِنَّكَ رَؤُفٌ رَحِيمٌ</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در جای دیگر از زبان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رَبِّ اغْفِرْ لِی وَ لِوَالِدَيَّ وَ لِمَنْ دَخَلَ بَيْتِيَ مُؤْمِناً وَ لِلْمُؤْمِنِينَ وَ الْمُؤْمِنَاتِ وَلا تَزِدِ الظَّالِمِينَ اِلأّ تَبَاراً</w:t>
      </w:r>
      <w:r>
        <w:rPr>
          <w:rStyle w:val="FootnoteAnchor"/>
          <w:rtl w:val="true"/>
        </w:rPr>
        <w:footnoteReference w:id="300"/>
      </w:r>
    </w:p>
    <w:p>
      <w:pPr>
        <w:pStyle w:val="Heading3"/>
        <w:numPr>
          <w:ilvl w:val="2"/>
          <w:numId w:val="1"/>
        </w:numPr>
        <w:rPr/>
      </w:pPr>
      <w:bookmarkStart w:id="237" w:name="__RefHeading___Toc2105619_2870459653"/>
      <w:bookmarkStart w:id="238" w:name="_Toc79"/>
      <w:bookmarkEnd w:id="237"/>
      <w:r>
        <w:rPr>
          <w:rtl w:val="true"/>
        </w:rPr>
        <w:t>شفاعت شامل مغفرت و بالا رفتن مقام است</w:t>
      </w:r>
      <w:bookmarkEnd w:id="238"/>
    </w:p>
    <w:p>
      <w:pPr>
        <w:pStyle w:val="BookText"/>
        <w:rPr/>
      </w:pPr>
      <w:r>
        <w:rPr>
          <w:rFonts w:ascii="IRNazanin" w:hAnsi="IRNazanin" w:eastAsia="IRNazanin"/>
          <w:color w:val="111111"/>
          <w:sz w:val="28"/>
          <w:sz w:val="28"/>
          <w:szCs w:val="28"/>
          <w:rtl w:val="true"/>
          <w:lang w:bidi="fa-IR"/>
        </w:rPr>
        <w:t>گروهی از دانش مندان عقاید و مذاهب اهل تسنن به نام وعیدیه که معتزله هم نامیده می شوند عقیده دارند که مرتکبان گناهان کبیره اهل دوزخ و پیوسته در آتش مخلد خواهند بود از این جهت مشمول شفاعت واقع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تمام دانش مندان اسلامی به استثنای گروه مزبور اتفاق نظر دارند که گناه صغیره و هم چنین گناه کبیره در صورتی که مرتکب آن توبه کند بخشیده می شود و گناهان کبیره قابل شفاعت می باشد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در کتاب اوائل المقالات می نویسد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اِتَّفَقَتِ الإِمَامِيَّةُ عَلى اَنَّ الوَعِيدَ بِالْخُلُودِ في النّارِ مُتَوَجّهٌ اِلَى الْكُفَّارِ دُونَ مُرْتَكِبِي الذُّنُوبِ مِنْ أَهْلِ الْمَعْرِفَةِ بِاللّهِ تَعَالَى وَ الْإِقْرَارِ بِفَرائِضِه مِنْ اَهْلِ الصَّلوةِ وَ وَافَقَهُمْ عَلَى هَذَا الْقَوْلِ كَاقَةُ المُرْجِئَةِ سِوَى مُحَمَّدِ بْنِ شَبيبِ وَ اَصْحَابُ الْحَديثِ قَاطِبَةٌ، وَ اجْمَعَتِ الْمُعْتَزَلَةُ عَلَى خِلافِ ذَالِكَ وَ زَعَمُوا أَنَّ الْوَعِيدَ بِالْخُلُودِ فِى النّارِ عامٌّ فِى الكُفَّارِ وَ جَمِيعِ فُسّاقِ اَهْلِ الصَّلاةِ</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اتَّفَقَتِ الْإِمَامِيَّةُ عَلَى أَنَّ مَنْ عُذِّبَ بِذَنْبِهِ مِنْ اَهْلِ الإِقْرَارِ وَ الْمَعْرِفَةِ وَ الصَّلاةِ لَمْ يَخلُدْ فِى الْعَذَابِ وَ أُخْرِجَ مِن النّارِ إِلَى الْجَنَّةِ فَيُنَعَّمُ فِيها عَلَى 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وَافَقَهُمْ عَلَى ذَالِكَ مَنْ عَدَدْنَاهُ ، وَ اَجْمَعَتِ الْمُعْتَزِلَةُ عَلَى خِلافِ ذالِكَ وَ زَعَمُوا أَنَّهُ لا يَخْرُجُ مِنَ النَّارِ اَحَدٌ دَخَلَها لِلْعَذَابِ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معتزله چون آمرزش گناهان کبیره را توسط شفاعت انکار نموده اند و از طرفی اصل شفاعت را نتوانسته اند انکار کنند از این جهت شفاعت را تنها متوجه بالا بردن مقام و درجات معنوی دانسته اند و گفته اند شفاعت تنها در بالا بردن مقام اشخاصی که از آتش نجات یافته اند موثر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گناه کبیره را قابل آمرزش نمی دانند به استناد ظاهر بعضی از آیاتی است که به آن تمسک جسته اند و می توان این آیات را به سه قسمت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است که شفاعت را به طور کلی نفی می کند و پاسخ از آن ها به تفصیل در بحث های آیات نافیه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آیه دیگری که معتزله به آن استناد می کنند این آیات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لِلظَّالِمِينَ مِنْ حَمِيمٍ وَلا شَفِيعٍ يُطَاعُ</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2"/>
      </w:r>
      <w:r>
        <w:rPr>
          <w:rFonts w:ascii="Amiri" w:hAnsi="Amiri" w:eastAsia="Amiri" w:cs="Amiri"/>
          <w:color w:val="111111"/>
          <w:sz w:val="28"/>
          <w:sz w:val="28"/>
          <w:szCs w:val="28"/>
          <w:rtl w:val="true"/>
          <w:lang w:bidi="ar-SA"/>
        </w:rPr>
        <w:t>وَ ما لِلظَّالِمينَ مِنْ اَنْصَارٍ</w:t>
      </w:r>
      <w:r>
        <w:rPr>
          <w:rStyle w:val="FootnoteAnchor"/>
          <w:rtl w:val="true"/>
        </w:rPr>
        <w:footnoteReference w:id="303"/>
      </w:r>
      <w:r>
        <w:rPr>
          <w:rFonts w:ascii="IRNazanin" w:hAnsi="IRNazanin" w:eastAsia="IRNazanin"/>
          <w:color w:val="111111"/>
          <w:sz w:val="28"/>
          <w:sz w:val="28"/>
          <w:szCs w:val="28"/>
          <w:rtl w:val="true"/>
          <w:lang w:bidi="fa-IR"/>
        </w:rPr>
        <w:t>بنا بر این که مرتکب گناه کبیره ظالم و ستم گر شمرده می شود و به مقتضای این آیات ستم گر مورد شفاعت و یاری واقع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پاسخ آن می توان گفت با توجه به این که در آیات قرآن </w:t>
      </w:r>
    </w:p>
    <w:p>
      <w:pPr>
        <w:pStyle w:val="BookText"/>
        <w:rPr/>
      </w:pPr>
      <w:r>
        <w:rPr>
          <w:rFonts w:ascii="IRNazanin" w:hAnsi="IRNazanin" w:eastAsia="IRNazanin"/>
          <w:color w:val="111111"/>
          <w:sz w:val="28"/>
          <w:sz w:val="28"/>
          <w:szCs w:val="28"/>
          <w:rtl w:val="true"/>
          <w:lang w:bidi="fa-IR"/>
        </w:rPr>
        <w:t xml:space="preserve">ظالم و ستم گر بر کافر اطلاق شده است چنان که می فرماید </w:t>
      </w:r>
      <w:r>
        <w:rPr>
          <w:rFonts w:ascii="Amiri" w:hAnsi="Amiri" w:eastAsia="Amiri" w:cs="Amiri"/>
          <w:color w:val="111111"/>
          <w:sz w:val="28"/>
          <w:sz w:val="28"/>
          <w:szCs w:val="28"/>
          <w:rtl w:val="true"/>
          <w:lang w:bidi="ar-SA"/>
        </w:rPr>
        <w:t>وَ الْكَافِرُونَ هُمُ الظَّالِمُونَ</w:t>
      </w:r>
      <w:r>
        <w:rPr>
          <w:rStyle w:val="FootnoteAnchor"/>
          <w:rtl w:val="true"/>
        </w:rPr>
        <w:footnoteReference w:id="304"/>
      </w:r>
      <w:r>
        <w:rPr>
          <w:rFonts w:ascii="IRNazanin" w:hAnsi="IRNazanin" w:eastAsia="IRNazanin"/>
          <w:color w:val="111111"/>
          <w:sz w:val="28"/>
          <w:sz w:val="28"/>
          <w:szCs w:val="28"/>
          <w:rtl w:val="true"/>
          <w:lang w:bidi="fa-IR"/>
        </w:rPr>
        <w:t>و در آیات دیگر و روایاتی که درباره شفاعت وارد شده ظالم به کافر اختصاص داده می شود جائی برای این شبهه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که آیات مزبور نظر به نفی شفیع و حمیم استقلالی دارد که در مقابل خدا و بدون اراده او بخواهد کاری انجام دهند وگرنه شفاعت و نصرت با اجازه پروردگار مسلما وجود دارد و روایات شفاعت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گناه کاران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دیگر آیاتی است که تجاوز به حدود الهی را موجب خلود در آتش جهنم قرار می دهد مانند این آیه که می گوید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يَعْصِ اللَّهَ وَ رَسُولَهُ وَ يَتَعَدَّ حُدُودَهُ يُدْخِلْهُ نَاراً خَالِداً فيها</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هر کس با خدا و رسولش مخالفت کند و از حدود مقررات الهی تجاوز نماید او را در آتش مخلد وارد می سازد و نیز این آیه که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يَقتُلْ مُؤْمِناً مُتعَمِّداً فَجَزَاتُهُ جَهَنَّمُ خَالِداً فيها</w:t>
      </w:r>
      <w:r>
        <w:rPr>
          <w:rStyle w:val="FootnoteAnchor"/>
          <w:rtl w:val="true"/>
        </w:rPr>
        <w:footnoteReference w:id="306"/>
      </w:r>
      <w:r>
        <w:rPr>
          <w:rFonts w:ascii="IRNazanin" w:hAnsi="IRNazanin" w:eastAsia="IRNazanin"/>
          <w:color w:val="111111"/>
          <w:sz w:val="28"/>
          <w:sz w:val="28"/>
          <w:szCs w:val="28"/>
          <w:rtl w:val="true"/>
          <w:lang w:bidi="fa-IR"/>
        </w:rPr>
        <w:t xml:space="preserve"> علامه حلی در رد ادله ی آنان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اَلْحَقِّ اَنَّ عِقَابَ اَصْحَابِ الكَبَائِرِ مُنْقَطِعُ وَ الدَليلُ عَلَيْهِ وَ جْهَانِ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يَسْتَحِقُ الثَّوَابَ الدّائِم بِایمانِه لِقَولِه تَعالى فَمَنْ يَعْمَلْ مِثْقَالَ ذَرَّةٍ خَيْراً يَرَهُ وَ الإِيمَانُ اَعْظَمُ أَفْعَالِ الْخَيْر فَإِذَا اسْتَحَقَ الْعِقَابَ بِالْمَعْصِيَة إِمَّا يُقَدِّمُ الْعِقَابُ عَلَى التَّواب وَ هُوَ باطِلُ بِالاِجماعِ لِاَنَّ التَّوابُ الْمُسْتَحَقَّ بِالايمانِ دائمٌ عَلَى مَا تَقَدَّمَ أَوْ بِالعَكسِ وَ هُوَ المُرَادُ وَ الْجَمْعُ مُحالٌ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يَلْزَمُ أَنْ يَكُونَ مَن عَبَدَ اللّهَ تَعَالَى مُدَّةَ عُمْرِهِ بِاَنواعِ الْقُرُبَاتِ إِلَيْهِ ثُمَّ يَعْصِي فِي آخِرِ عُمَرِهِ مَعْصِيَةً وَاحِدَةً مَعَ بَقَاءِ إِيمَانِهِ مُخَلَّداً فِى النَّارِ كَمَنْ أَشْرَكَ بِاللّه تَعالى وَ ذالِكَ مُحالٌ لِقُبْحِه عِندَ العُقَلاءِ</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حق این است که مرتکبان گناه کبیره عذاب موقتی می بینند و دائما در عقاب نخواهند بود دلیل بر این مدعا دو چیز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مرتکب گناه در اثر ایمان استحقاق ثواب همیشگی پیدا </w:t>
      </w:r>
    </w:p>
    <w:p>
      <w:pPr>
        <w:pStyle w:val="BookText"/>
        <w:rPr/>
      </w:pPr>
      <w:r>
        <w:rPr>
          <w:rFonts w:ascii="IRNazanin" w:hAnsi="IRNazanin" w:eastAsia="IRNazanin"/>
          <w:color w:val="111111"/>
          <w:sz w:val="28"/>
          <w:sz w:val="28"/>
          <w:szCs w:val="28"/>
          <w:rtl w:val="true"/>
          <w:lang w:bidi="fa-IR"/>
        </w:rPr>
        <w:t>می کند و برای این که خداوند فرموده است هر کس مثقال ذره یی عمل نیکو انجام دهد آن را خواهد دید و ایمان بزرگ ترین اعمال خیر است پس وقتی در اثر معصیت نیز استحقاق عقوبت دائم را پیدا کند یا این است که عقاب بر ثواب ترجیح پیدا می کند که آن خلاف اجماع است زیرا استحقاق ثواب در اثر ایمان همیشگی است پس باید ثواب مقدم شود زیرا جمع هر دو ممکن نیست وقتی ثواب ترجیح پیدا کرد قهرا عقاب به طور موقت خواهد بود که مدعای ما نیز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لازمه براهین آنان این است که اگر کسی در تمام عمر خود اهل عبادت و بندگی و اعمال نیک باشد چنان چه یک جا لغزش پیدا کند با این که ایمانش محفوظ است باید مانند مشرک مخلد در آتش باشد با این که این امر محال و قبیح است و نمی توان به خدا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گویا در جواب از استدلال به این آیات پس از آن که نتایج اعمال را بر معنی اقتضایی حمل کرده یعنی گفته است که اقتضای معصیت خدا و رسول اگر چه خلود در جهنم است ولی اقتضای ایمان و اعمال صالح نیز رسیدن به نعمت و وارد شدن در بهشت است ولی تاثیر ایمان و عمل صالح برتری پیدا می کند و در نتیجه خلود در جهنم برای معصیت کار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چه ما می توانیم در این زمینه بگوییم این است که آیه دوم از دو آیه ای که برای خلود گناه کار در آتش جهنم استدلال شده مربوط به قتل نفس و کشتن انسان مومن بدون حق است و نمی تواند برای هر گناهی دلیل بر خلود باشد مسئله کشتن مومن بدون حق از گناهانی است که مورد شفاعت واقع نمی شود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اهمیت خاصی که در این گناه است موجب این نیست که هر گناهی مانند آن باشد تا سبب خلود در جهنم و عذاب دائم و سقوط شفاعت در حق صاحب آن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آیه اول اگر چه به تنهایی ملاحظه شود چنین می رساند که مخالفت با خدا و پیامبر حتی برای یک بار در طول عمر در مورد هر گناهی موجب خلود در آتش است ولی برای فهم نتیجه نهایی کافی نیست که تنها یک آیه را مورد توجه قرار دهیم و از آیات دیگر چشم پوشی کنیم بلکه باید آیات دیگر را نیز مورد توجه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قرآن کریم در این آیه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الَّذِي يَقْبَلُ التَّوْبَةَ عَنْ عِبَادِهِ وَ يَعْفُو عَنِ السَّيِّئَاتِ وَ يَعْلَمُ ما تَفْعَلُونَ</w:t>
      </w:r>
      <w:r>
        <w:rPr>
          <w:rStyle w:val="FootnoteAnchor"/>
          <w:rtl w:val="true"/>
        </w:rPr>
        <w:footnoteReference w:id="308"/>
      </w:r>
      <w:r>
        <w:rPr>
          <w:rFonts w:ascii="IRNazanin" w:hAnsi="IRNazanin" w:eastAsia="IRNazanin"/>
          <w:color w:val="111111"/>
          <w:sz w:val="28"/>
          <w:sz w:val="28"/>
          <w:szCs w:val="28"/>
          <w:rtl w:val="true"/>
          <w:lang w:bidi="fa-IR"/>
        </w:rPr>
        <w:t>اوست که توبه بندگان خود را قبول می کند و گناهان را می بخشد و کار های شما را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گذشته را وقتی در برابر این آیه قرار دهیم چنین استنتاج می کنیم که تجاوز نسبت به حدود الهی آن گاه موجب خلود در آتش است که مورد توبه واقع نشود چنان که وقتی باز آیه مورد بحث را در برابر آیات شفاعت قرار دهیم چنین نتیجه می گیریم که مخالفت با خدا و رسول وقتی موجب خلود در آتش است که مورد شفاعت واقع نشود در نتیجه آیۀ مورد استناد نمی تواند دلیلی برای این مدعا باشد که هر گناهی موجب خلود در آتش جهنم است بنابراین از این آیات برای نفی شفاعت در گناهان کبیره نمی توان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در این آیه مبارکه </w:t>
      </w:r>
      <w:r>
        <w:rPr>
          <w:rFonts w:ascii="Amiri" w:hAnsi="Amiri" w:eastAsia="Amiri" w:cs="Amiri"/>
          <w:color w:val="111111"/>
          <w:sz w:val="28"/>
          <w:sz w:val="28"/>
          <w:szCs w:val="28"/>
          <w:rtl w:val="true"/>
          <w:lang w:bidi="ar-SA"/>
        </w:rPr>
        <w:t>إِنَّ اللّهَ لا يَغْفِرُ أَنْ يُشْرَكَ بِهِ وَ يَغْفِرُ ما دُونَ ذَالِكَ لِمَنْ يَشَاءُ</w:t>
      </w:r>
      <w:r>
        <w:rPr>
          <w:rStyle w:val="FootnoteAnchor"/>
          <w:rtl w:val="true"/>
        </w:rPr>
        <w:footnoteReference w:id="309"/>
      </w:r>
      <w:r>
        <w:rPr>
          <w:rFonts w:ascii="IRNazanin" w:hAnsi="IRNazanin" w:eastAsia="IRNazanin"/>
          <w:color w:val="111111"/>
          <w:sz w:val="28"/>
          <w:sz w:val="28"/>
          <w:szCs w:val="28"/>
          <w:rtl w:val="true"/>
          <w:lang w:bidi="fa-IR"/>
        </w:rPr>
        <w:t>خداوند راه را برای مغفرت و آمرزش گناهان به استثنای شرک باز نموده برای کسانی که مشیت وی به نجات آنان تعلق گیرد و این مغفرت و آمرزش غیر از آمرزشی است که از راه توبه به دست می آید زیرا توبه خداوند بطور حتم پذیرفته خواهد شد و معلق بر مشیت نشده است و آیات تهدید به عذاب و جاودانگی در جهنم باید در کنار این گونه آیات نیز قرار گیرد چنان که در خطبات نهج البلاغه از امیر مومنان درباره قرآن آمده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يَنطِقُ بَعْضُهُ عَلَى بَعْضٍ وَ يَشْهَدُ بَعْضُهُ عَلَى بَعْضٍ</w:t>
      </w:r>
      <w:r>
        <w:rPr>
          <w:rStyle w:val="FootnoteAnchor"/>
          <w:rtl w:val="true"/>
        </w:rPr>
        <w:footnoteReference w:id="310"/>
      </w:r>
      <w:r>
        <w:rPr>
          <w:rFonts w:ascii="IRNazanin" w:hAnsi="IRNazanin" w:eastAsia="IRNazanin"/>
          <w:color w:val="111111"/>
          <w:sz w:val="28"/>
          <w:sz w:val="28"/>
          <w:szCs w:val="28"/>
          <w:rtl w:val="true"/>
          <w:lang w:bidi="fa-IR"/>
        </w:rPr>
        <w:t xml:space="preserve">قرآن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قسمتی از آن درباره قسمت دیگر سخن می گوید و بخشی از آن دربارۀ بخش دیگر شهادت و گواهی می دهد</w:t>
      </w:r>
      <w:r>
        <w:rPr>
          <w:rFonts w:eastAsia="IRNazanin" w:cs="IRNazanin"/>
          <w:color w:val="111111"/>
          <w:sz w:val="28"/>
          <w:szCs w:val="28"/>
          <w:rtl w:val="true"/>
          <w:lang w:bidi="fa-IR"/>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9" w:name="pg10903_80815"/>
      <w:bookmarkStart w:id="240" w:name="pg10903_80815"/>
      <w:bookmarkEnd w:id="240"/>
    </w:p>
    <w:p>
      <w:pPr>
        <w:pStyle w:val="Heading2"/>
        <w:numPr>
          <w:ilvl w:val="1"/>
          <w:numId w:val="1"/>
        </w:numPr>
        <w:rPr/>
      </w:pPr>
      <w:bookmarkStart w:id="241" w:name="pg10903_80815"/>
      <w:bookmarkStart w:id="242" w:name="__RefHeading___Toc2105621_2870459653"/>
      <w:bookmarkStart w:id="243" w:name="_Toc80"/>
      <w:bookmarkEnd w:id="241"/>
      <w:bookmarkEnd w:id="242"/>
      <w:r>
        <w:rPr>
          <w:rtl w:val="true"/>
        </w:rPr>
        <w:t>بخش ششم</w:t>
      </w:r>
      <w:r>
        <w:rPr>
          <w:rtl w:val="true"/>
        </w:rPr>
        <w:t xml:space="preserve">: </w:t>
      </w:r>
      <w:r>
        <w:rPr>
          <w:rtl w:val="true"/>
        </w:rPr>
        <w:t>اشکالات شفاعت و پاسخ از آن ها</w:t>
      </w:r>
      <w:bookmarkEnd w:id="243"/>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4" w:name="__RefHeading___Toc2105623_2870459653"/>
      <w:bookmarkStart w:id="245" w:name="_Toc81"/>
      <w:bookmarkEnd w:id="244"/>
      <w:r>
        <w:rPr>
          <w:rtl w:val="true"/>
        </w:rPr>
        <w:t>اشاره</w:t>
      </w:r>
      <w:bookmarkEnd w:id="245"/>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6" w:name="pg10903_80819"/>
      <w:bookmarkStart w:id="247" w:name="pg10903_80819"/>
      <w:bookmarkEnd w:id="247"/>
    </w:p>
    <w:p>
      <w:pPr>
        <w:pStyle w:val="Heading3"/>
        <w:numPr>
          <w:ilvl w:val="2"/>
          <w:numId w:val="1"/>
        </w:numPr>
        <w:rPr/>
      </w:pPr>
      <w:bookmarkStart w:id="248" w:name="pg10903_80819"/>
      <w:bookmarkStart w:id="249" w:name="__RefHeading___Toc2105625_2870459653"/>
      <w:bookmarkStart w:id="250" w:name="_Toc82"/>
      <w:bookmarkEnd w:id="248"/>
      <w:bookmarkEnd w:id="249"/>
      <w:r>
        <w:rPr>
          <w:rtl w:val="true"/>
        </w:rPr>
        <w:t>اشکالات شفاعت و پاسخ آن ها</w:t>
      </w:r>
      <w:bookmarkEnd w:id="250"/>
    </w:p>
    <w:p>
      <w:pPr>
        <w:pStyle w:val="Heading4"/>
        <w:numPr>
          <w:ilvl w:val="3"/>
          <w:numId w:val="1"/>
        </w:numPr>
        <w:rPr/>
      </w:pPr>
      <w:bookmarkStart w:id="251" w:name="__RefHeading___Toc2105627_2870459653"/>
      <w:bookmarkStart w:id="252" w:name="_Toc83"/>
      <w:bookmarkEnd w:id="251"/>
      <w:r>
        <w:rPr>
          <w:rtl w:val="true"/>
        </w:rPr>
        <w:t>اشاره</w:t>
      </w:r>
      <w:bookmarkEnd w:id="252"/>
    </w:p>
    <w:p>
      <w:pPr>
        <w:pStyle w:val="BookText"/>
        <w:rPr/>
      </w:pPr>
      <w:r>
        <w:rPr>
          <w:rFonts w:ascii="IRNazanin" w:hAnsi="IRNazanin" w:eastAsia="IRNazanin"/>
          <w:color w:val="111111"/>
          <w:sz w:val="28"/>
          <w:sz w:val="28"/>
          <w:szCs w:val="28"/>
          <w:rtl w:val="true"/>
          <w:lang w:bidi="fa-IR"/>
        </w:rPr>
        <w:t>بعد از این که حقیقت شفاعت از دیدگاه قرآن کریم و احادیث روشن شد اکنون وقت آن رسیده است که ایراد هایی که بر شفاعت شده طرح و پاسخ آن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اشکالاتی که شده و یا در نظر ابتدایی به نظر می رسد ایراد هایی است که ناشی از عدم توجه به واقعیت شفاعت اسلامی است و آن ها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شفاعت با عدالت خدا منافات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شفاعت لغو و بیهوده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شفاعت با سنت الهی مخالفت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شفاعت با علم خدا هماهنگی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وعده شفاعت موجب تجری نفوس به گناه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 شفاعت را مردود شناخته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شفاعت در قرآن به معنی وساطت در وحی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شفاعت با توحید در عبادت منافات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شفاعت خلاف توحید ذاتی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شفاعت با اصلی که قرآن تاسیس نموده منافات دارد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لازمه شفاعت تاثیر غیر خدا در ذات خداست</w:t>
      </w:r>
      <w:r>
        <w:rPr>
          <w:rFonts w:eastAsia="IRNazanin" w:cs="IRNazanin"/>
          <w:color w:val="111111"/>
          <w:sz w:val="28"/>
          <w:szCs w:val="28"/>
          <w:rtl w:val="true"/>
          <w:lang w:bidi="fa-IR"/>
        </w:rPr>
        <w:t xml:space="preserve">. </w:t>
      </w:r>
      <w:bookmarkStart w:id="253" w:name="pg10903_80821"/>
    </w:p>
    <w:p>
      <w:pPr>
        <w:pStyle w:val="Heading4"/>
        <w:numPr>
          <w:ilvl w:val="3"/>
          <w:numId w:val="1"/>
        </w:numPr>
        <w:rPr/>
      </w:pPr>
      <w:bookmarkStart w:id="254" w:name="__RefHeading___Toc2105629_2870459653"/>
      <w:bookmarkStart w:id="255" w:name="_Toc84"/>
      <w:bookmarkEnd w:id="253"/>
      <w:bookmarkEnd w:id="254"/>
      <w:r>
        <w:rPr>
          <w:rtl w:val="true"/>
        </w:rPr>
        <w:t>اشکال اول</w:t>
      </w:r>
      <w:r>
        <w:rPr>
          <w:rtl w:val="true"/>
        </w:rPr>
        <w:t xml:space="preserve">: </w:t>
      </w:r>
      <w:r>
        <w:rPr>
          <w:rtl w:val="true"/>
        </w:rPr>
        <w:t>شفاعت با عدل خدا منافات دارد</w:t>
      </w:r>
      <w:bookmarkEnd w:id="255"/>
    </w:p>
    <w:p>
      <w:pPr>
        <w:pStyle w:val="Heading5"/>
        <w:numPr>
          <w:ilvl w:val="4"/>
          <w:numId w:val="1"/>
        </w:numPr>
        <w:rPr/>
      </w:pPr>
      <w:bookmarkStart w:id="256" w:name="__RefHeading___Toc2105631_2870459653"/>
      <w:bookmarkStart w:id="257" w:name="_Toc85"/>
      <w:bookmarkEnd w:id="256"/>
      <w:r>
        <w:rPr>
          <w:rtl w:val="true"/>
        </w:rPr>
        <w:t>اشاره</w:t>
      </w:r>
      <w:bookmarkEnd w:id="257"/>
    </w:p>
    <w:p>
      <w:pPr>
        <w:pStyle w:val="BookText"/>
        <w:rPr/>
      </w:pPr>
      <w:r>
        <w:rPr>
          <w:rFonts w:ascii="IRNazanin" w:hAnsi="IRNazanin" w:eastAsia="IRNazanin"/>
          <w:color w:val="111111"/>
          <w:sz w:val="28"/>
          <w:sz w:val="28"/>
          <w:szCs w:val="28"/>
          <w:rtl w:val="true"/>
          <w:lang w:bidi="fa-IR"/>
        </w:rPr>
        <w:t>شفاعت یک نوع استثناء و تبعیض و بی عدالتی است در حالی که در دستگاه خدا بی عدالتی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باید گفت شفاعت استثناء در قانون خدا است و حال آن که قانون های خدا کلی و ثابت و استثنا نا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که شفاعت هیچ وقت شامل همه مرتکبین جرم نمی گردد زیرا در این صورت دیگر قانون معنی نخواهد داشت طبیعت شفاعت ملازم با تبعیض و استثناء است و چگونه رواست که مجرمین بدو گروه تقسیم گردند یک عده بخاطر این که پارتی دارند از چنگال قانون بگریزند عده دیگری بجرم این که پارتی ندارند گرفتار کیفر گردند ما در میان جوامع بشری، جامعه هایی را که قانون در آن ها دست خوش پارتی بازی است فاسد و منحط و فاقد عدالت می شمریم پس چگونه ممکن است در دستگاه الهی معتقد به پارتی بازی شویم در هر جامعه که شفاعت هست عدالت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تاثیر پول و پارتی و زور در یک اجتماع نشانه نا توانی و ضعف قانون در آن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قانون ضعیف باشد به قدرت مندان و پول داران نمی تواند چیره گردد و سطوت خود را فقط به ضفعاء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مقررات الهی را قوانین نیرومند و قوی معرفی می کند و تاثیر پول و پارتی و زور را در محکمه عدل الهی نفی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از پول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پارتی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زور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بقره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می فرماید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اتَّقُوا يَوْماً لا تَجْرَى نَفْسٌ عَنْ نَفْسٍ شَيْئًا وَلا يُقْبَلُ مِنها شَفَاعَةُ وَلا يُؤْخَذُ مِنْها عَدُلُّ وَلاهُم يُنْصَرُونَ</w:t>
      </w:r>
      <w:bookmarkStart w:id="258" w:name="pg10903_80823"/>
    </w:p>
    <w:p>
      <w:pPr>
        <w:pStyle w:val="BookText"/>
        <w:rPr/>
      </w:pPr>
      <w:bookmarkEnd w:id="258"/>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 و پروا داشته باشید از روزی که هیچ کس از دیگری دفاع نمی کند و شفاعت هم پذیرفته نیست و از کسی هم چیزی به عنوان عوض جرم و معادل آن گرفته نخواهد شد و نصرت و یاری کردن هم امکان ندارد یعنی نظام جهان آخرت هم چون نظام اجتماع بشر نیست که گاهی انسان برای فرار از مجازات قانون به پارتی یا پول متوسل شود و گاهی قوم و عشیره خود را به کمک بطلبد و آنان در برابر مجریان قانون اعمال قدرت کنند</w:t>
      </w:r>
      <w:r>
        <w:rPr>
          <w:rFonts w:eastAsia="IRNazanin" w:cs="IRNazanin"/>
          <w:color w:val="111111"/>
          <w:sz w:val="28"/>
          <w:szCs w:val="28"/>
          <w:rtl w:val="true"/>
          <w:lang w:bidi="fa-IR"/>
        </w:rPr>
        <w:t>.</w:t>
      </w:r>
    </w:p>
    <w:p>
      <w:pPr>
        <w:pStyle w:val="Heading5"/>
        <w:numPr>
          <w:ilvl w:val="4"/>
          <w:numId w:val="1"/>
        </w:numPr>
        <w:rPr/>
      </w:pPr>
      <w:bookmarkStart w:id="259" w:name="__RefHeading___Toc2105633_2870459653"/>
      <w:bookmarkStart w:id="260" w:name="_Toc86"/>
      <w:bookmarkEnd w:id="259"/>
      <w:r>
        <w:rPr>
          <w:rtl w:val="true"/>
        </w:rPr>
        <w:t>پاسخ اشکال اول</w:t>
      </w:r>
      <w:bookmarkEnd w:id="260"/>
    </w:p>
    <w:p>
      <w:pPr>
        <w:pStyle w:val="BookText"/>
        <w:rPr/>
      </w:pPr>
      <w:r>
        <w:rPr>
          <w:rFonts w:ascii="IRNazanin" w:hAnsi="IRNazanin" w:eastAsia="IRNazanin"/>
          <w:color w:val="111111"/>
          <w:sz w:val="28"/>
          <w:sz w:val="28"/>
          <w:szCs w:val="28"/>
          <w:rtl w:val="true"/>
          <w:lang w:bidi="fa-IR"/>
        </w:rPr>
        <w:t xml:space="preserve">در جواب این اشکال باید گفت اگر شفاعت در درگاه الهی همانند شفاعت در حکومت های بشری بود که قانون درباره بعضی از افراد به طور 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که پول یا پارتی یا قبیله و عشیره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شود اشکال بجا و به مورد بود ولی شفاعت در درگاه الهی طبق یک نظام خاص و رحمتی است که از جانب الهی به سوی تمام افراد ضعیف و بی چاره و نا توان که قابلیت رحمت را دارا باشند افرادی که اگر صلاحیت وصول به فیض اعلای پروردگار نداشته باشند که در مقام و مرتبه مقربان درگاه الهی قرار گیرند لااقل توسط شفاعت در مرتبه پائین تر و درجۀ نازل از فیض و نعمت های پروردگار برخور دار می شوند در این صورت شفاعت جنبۀ استثنایی پیدا نمی کند و نشانه ضعف قانون نیست هم چنان که نشانۀ بی عدالتی خداوند نمی باشد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اساس این اشکال این است که معترض با همان عینک و همان نظری که به شفاعت ها در باب حکومت های بشری نگاه می کند به شفاعت قرآن نیز به همان دید می نگرد و اشکالی را که در آن جاست در این بحث وارد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کریم هم می گوید آن نوع از شفاعت در در گاه الهی وجود ندارد اما یک تفسیر عالی تر و منطق دقیق تری برای شفاعت و حقیقت دیگری برای آن وجود دارد که علاوه بر این که با عدل خداوندی منافات ندارد لازمه رحمت و غلبه رحمت خدا بر غضب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که بر فرض پذیرش شفاعت درباره برخی گناه کاران تبعیض شمرده شود این در صورتی است که همۀ مجرمان یک سان و همۀ گناهان یک نواخت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گناهان مختلف و مجرمان از نظر روحی متفاوت باشند برخی از جرم ها کوچک و برخی بزرگ، بعضی ناشی از روحیات بسیار پلید و پست و بعضی ناشی از طغیان بعضی غرائز باشند یا آن که بعضی از مجرمان تمام ارتباط خویش را با خدا قطع کرده باشند و بعضی پیوند خود را با خداوند حفظ کرده باشند در این صورت اگر همه یکسان باشند ظلم است اما اگر گناهان سبک تر مورد عفو قرار گیرد یا آن که مومن گناه کار مورد رحمت و عطوفت واقع شود ولی کافر و منکر خدا از رحمت خداوند بی نصیب شود عين عدل و حکمت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اختلاف گناهان و گناه کاران مطلبی است که خود قرآن از آن پرده برداشته و فرموده است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لا يَغْفِرُ أَن يُشْرَكَ بِهِ وَ يَغْفِرُ مَا دُونَ ذَالِكَ لِمَنْ يَشَاءُ</w:t>
      </w:r>
      <w:r>
        <w:rPr>
          <w:rStyle w:val="FootnoteAnchor"/>
          <w:rtl w:val="true"/>
        </w:rPr>
        <w:footnoteReference w:id="311"/>
      </w:r>
      <w:r>
        <w:rPr>
          <w:rFonts w:ascii="IRNazanin" w:hAnsi="IRNazanin" w:eastAsia="IRNazanin"/>
          <w:color w:val="111111"/>
          <w:sz w:val="28"/>
          <w:sz w:val="28"/>
          <w:szCs w:val="28"/>
          <w:rtl w:val="true"/>
          <w:lang w:bidi="fa-IR"/>
        </w:rPr>
        <w:t xml:space="preserve"> خداوند مشرک را نمی بخشد و غیر آن را برای کسی که بخواهد می بخشد این آیه که میان مشرک و غیر آن فرق می گذارد مربوط به صورت توبه نیست زیرا در صورت توبه میان مشرک و غیر مشرک فرقی نیست و کافر نیز با توبه و بازگشت به خدا و توحید بخشیده می شود بلکه مربوط به شخصی است که در حال کفر باقی مانده است و چنین کسی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تمام پیوند های خود را با خدا قطع نموده و از خدا بسیار دور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رحمت الهی نمی داند</w:t>
      </w:r>
      <w:r>
        <w:rPr>
          <w:rFonts w:eastAsia="IRNazanin" w:cs="IRNazanin"/>
          <w:color w:val="111111"/>
          <w:sz w:val="28"/>
          <w:szCs w:val="28"/>
          <w:rtl w:val="true"/>
          <w:lang w:bidi="fa-IR"/>
        </w:rPr>
        <w:t xml:space="preserve">. </w:t>
      </w:r>
      <w:bookmarkStart w:id="261" w:name="pg10903_80827"/>
    </w:p>
    <w:p>
      <w:pPr>
        <w:pStyle w:val="BookText"/>
        <w:rPr/>
      </w:pPr>
      <w:bookmarkEnd w:id="261"/>
      <w:r>
        <w:rPr>
          <w:rFonts w:ascii="IRNazanin" w:hAnsi="IRNazanin" w:eastAsia="IRNazanin"/>
          <w:color w:val="111111"/>
          <w:sz w:val="28"/>
          <w:sz w:val="28"/>
          <w:szCs w:val="28"/>
          <w:rtl w:val="true"/>
          <w:lang w:bidi="fa-IR"/>
        </w:rPr>
        <w:t>اما درباره مومنی که پیوند خود را با خدا حفظ نموده و پرهیز از گناهان بزرگ داشته ولی در گناهان کوچک از حدود خود تجاوز نموده رشته بندگی را گسسته است این انسان را قابل رحمت خود می داند و در پرتو عفو و مرحمت خود می کشاند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تَجْتَنِبُوا كَبَائِرَ مَا تُنْهَوْنَ عَنْهُ نُكَفِّرْ عَنْكُمْ سَيِّئَاتِكُمْ وَ نُدْخِلْكُمُ مُدخَلاً كَريماً</w:t>
      </w:r>
      <w:r>
        <w:rPr>
          <w:rStyle w:val="FootnoteAnchor"/>
          <w:rtl w:val="true"/>
        </w:rPr>
        <w:footnoteReference w:id="312"/>
      </w:r>
      <w:r>
        <w:rPr>
          <w:rFonts w:ascii="IRNazanin" w:hAnsi="IRNazanin" w:eastAsia="IRNazanin"/>
          <w:color w:val="111111"/>
          <w:sz w:val="28"/>
          <w:sz w:val="28"/>
          <w:szCs w:val="28"/>
          <w:rtl w:val="true"/>
          <w:lang w:bidi="fa-IR"/>
        </w:rPr>
        <w:t xml:space="preserve"> اگر از گناهان بزرگ اجتناب ورزید ما از گناهان کوچک شما در می گذریم و شما را در جایگاه محترم و با شکوهی وارد می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افرادی مورد شفاعت واقع شوند طبق موازین و شرایطی است که هر کسی دارای آن باشد قهرا به شفاعت می رسد و استثناء و تبعیضی در آن وجود ندارد و اگر بعضی صلاحیت نداشته باشند که از این فیض خداوندی استفاده کنند نه از جهت اختلاف قانون خداوندی است بلکه از ناحیه اختلاف و تفاوتی است که در خود آنان وجود دارد و آنان را از رحمت حق محروم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که اگر افراد بسیاری باشند که همه آنان مستحق کیفر باشند و خداوند برخی را مورد شفاعت قرار دهد و شفاعت را درباره آنان بپذیرد و برخی دیگر را کیفر نماید ظلم و بی عدالتی نیست بلکه نسبت به برخی تفضل روا داشته و درباره دیگران مطابق با عدل خویش رفتار کرده است</w:t>
      </w:r>
      <w:r>
        <w:rPr>
          <w:rFonts w:eastAsia="IRNazanin" w:cs="IRNazanin"/>
          <w:color w:val="111111"/>
          <w:sz w:val="28"/>
          <w:szCs w:val="28"/>
          <w:rtl w:val="true"/>
          <w:lang w:bidi="fa-IR"/>
        </w:rPr>
        <w:t>.</w:t>
      </w:r>
    </w:p>
    <w:p>
      <w:pPr>
        <w:pStyle w:val="Heading4"/>
        <w:numPr>
          <w:ilvl w:val="3"/>
          <w:numId w:val="1"/>
        </w:numPr>
        <w:rPr/>
      </w:pPr>
      <w:bookmarkStart w:id="262" w:name="__RefHeading___Toc2105635_2870459653"/>
      <w:bookmarkStart w:id="263" w:name="_Toc87"/>
      <w:bookmarkEnd w:id="262"/>
      <w:r>
        <w:rPr/>
        <w:t>2</w:t>
      </w:r>
      <w:r>
        <w:rPr>
          <w:rtl w:val="true"/>
        </w:rPr>
        <w:t xml:space="preserve">- </w:t>
      </w:r>
      <w:r>
        <w:rPr>
          <w:rtl w:val="true"/>
        </w:rPr>
        <w:t>شفاعت لغو و بیهوده است</w:t>
      </w:r>
      <w:bookmarkEnd w:id="263"/>
    </w:p>
    <w:p>
      <w:pPr>
        <w:pStyle w:val="Heading5"/>
        <w:numPr>
          <w:ilvl w:val="4"/>
          <w:numId w:val="1"/>
        </w:numPr>
        <w:rPr/>
      </w:pPr>
      <w:bookmarkStart w:id="264" w:name="__RefHeading___Toc2105637_2870459653"/>
      <w:bookmarkStart w:id="265" w:name="_Toc88"/>
      <w:bookmarkEnd w:id="264"/>
      <w:r>
        <w:rPr>
          <w:rtl w:val="true"/>
        </w:rPr>
        <w:t>اشاره</w:t>
      </w:r>
      <w:bookmarkEnd w:id="265"/>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دیگری که به شفاعت شده این است که شفاعت بی اثر و فاقد خاصیت است زیرا پس از آن که طبق قوانین اولیه، کیفر و عقوبت برای مجرم تثبیت شد برداشتن عقاب وی از دو حال خارج نیست یا کار </w:t>
      </w:r>
      <w:bookmarkStart w:id="266" w:name="pg10903_80830"/>
    </w:p>
    <w:p>
      <w:pPr>
        <w:pStyle w:val="BookText"/>
        <w:rPr/>
      </w:pPr>
      <w:bookmarkEnd w:id="266"/>
      <w:r>
        <w:rPr>
          <w:rFonts w:ascii="IRNazanin" w:hAnsi="IRNazanin" w:eastAsia="IRNazanin"/>
          <w:color w:val="111111"/>
          <w:sz w:val="28"/>
          <w:sz w:val="28"/>
          <w:szCs w:val="28"/>
          <w:rtl w:val="true"/>
          <w:lang w:bidi="fa-IR"/>
        </w:rPr>
        <w:t>حکیمانه است و یا غیر حکیمانه اگر گذشت از عقوبت عدالت محسوب شود قرار دادن آن ظلم است و قبیح می باشد و خداوند کار قبیح انجام نمی دهد و در این صورت عقوبتی در کار نیست تا برای رفع آن شفاعت به میان آید و اگر گذشت از عقوبت ظلم باشد باز از خداوند صادر نخواهد شد و درخواست انبیاء و شفعای دیگر لغو و بیهوده خواهد بود</w:t>
      </w:r>
      <w:r>
        <w:rPr>
          <w:rFonts w:eastAsia="IRNazanin" w:cs="IRNazanin"/>
          <w:color w:val="111111"/>
          <w:sz w:val="28"/>
          <w:szCs w:val="28"/>
          <w:rtl w:val="true"/>
          <w:lang w:bidi="fa-IR"/>
        </w:rPr>
        <w:t>.</w:t>
      </w:r>
    </w:p>
    <w:p>
      <w:pPr>
        <w:pStyle w:val="Heading5"/>
        <w:numPr>
          <w:ilvl w:val="4"/>
          <w:numId w:val="1"/>
        </w:numPr>
        <w:rPr/>
      </w:pPr>
      <w:bookmarkStart w:id="267" w:name="__RefHeading___Toc2105639_2870459653"/>
      <w:bookmarkStart w:id="268" w:name="_Toc89"/>
      <w:bookmarkEnd w:id="267"/>
      <w:r>
        <w:rPr>
          <w:rtl w:val="true"/>
        </w:rPr>
        <w:t>پاسخ ایراد</w:t>
      </w:r>
      <w:bookmarkEnd w:id="268"/>
    </w:p>
    <w:p>
      <w:pPr>
        <w:pStyle w:val="BookText"/>
        <w:rPr/>
      </w:pPr>
      <w:r>
        <w:rPr>
          <w:rFonts w:ascii="IRNazanin" w:hAnsi="IRNazanin" w:eastAsia="IRNazanin"/>
          <w:color w:val="111111"/>
          <w:sz w:val="28"/>
          <w:sz w:val="28"/>
          <w:szCs w:val="28"/>
          <w:rtl w:val="true"/>
          <w:lang w:bidi="fa-IR"/>
        </w:rPr>
        <w:t>در پاسخ ایراد مزبور اولا باید گفت اعتراض مزبور متوجۀ نوع خاصی از شفاعت است و آن شفاعتی است که برای بر داشتن جریمه و کیفر گناه باشد اما شفاعتی که برای بالا بردن مقام و مرتبه معنوی است مورد این اعتراض نیست ولی این اشکال اگر صحیح بود می توانست نظیر آن را در مورد هر نوع شفاعت وارد شود زیرا در مورد بالا بردن مقام معنوی نیز می توان گفت بالا بردن مقام افراد ضعیف یا مصداق عدل است یا مصداق ظلم، اگر عادلانه است نیازی به شفاعت ندارد و بدون شفاعت خداوند انجام می گیرد و اگر ظلم باشد هرگز از خداوند صادر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شفاعت در هر صورت بیهوده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اندکی تامل معلوم می شود که این اعتراض مغالطه یی بیش نیست و منطقی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که بسیاری از کار ها طبق عنوان و ملاک مخصوصی کار خوب و عادلانه شمرده می شود و همان کار طبق عنوان دیگر زشت و ظالمانه است از باب نمونه زدن فرزند را می توان مثال زد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زدن فرزند برای ایذاء و فرو نشاندن آتش خشم کار بدی شمرده می شود، و ظالمانه است ولی اگر همین کار برای تربیت فرزند باشد کار صحیح و حکیمانه محسوب می شود بعضی از کار ها به طبع اولیه خود مصداق ظلم و یا عدل است ولی عنوان ثانوی که پیدا می کند خوبی و بدی آن تغییر می یابد</w:t>
      </w:r>
      <w:r>
        <w:rPr>
          <w:rFonts w:eastAsia="IRNazanin" w:cs="IRNazanin"/>
          <w:color w:val="111111"/>
          <w:sz w:val="28"/>
          <w:szCs w:val="28"/>
          <w:rtl w:val="true"/>
          <w:lang w:bidi="fa-IR"/>
        </w:rPr>
        <w:t xml:space="preserve">. </w:t>
      </w:r>
      <w:bookmarkStart w:id="269" w:name="pg10903_80831"/>
    </w:p>
    <w:p>
      <w:pPr>
        <w:pStyle w:val="BookText"/>
        <w:rPr/>
      </w:pPr>
      <w:bookmarkEnd w:id="269"/>
      <w:r>
        <w:rPr>
          <w:rFonts w:ascii="IRNazanin" w:hAnsi="IRNazanin" w:eastAsia="IRNazanin"/>
          <w:color w:val="111111"/>
          <w:sz w:val="28"/>
          <w:sz w:val="28"/>
          <w:szCs w:val="28"/>
          <w:rtl w:val="true"/>
          <w:lang w:bidi="fa-IR"/>
        </w:rPr>
        <w:t>مثلا دروغ گفتن به خودی خود بد است ولی اگر وسیلۀ اصلاح و جلو گیری از مفاسد بزرگی مانند قتل و خون ریزی و فتنه انگیزی قرار گیرد کار خوبی است و باید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 توان گفت قرار دادن عقوبت برای مجرم از جهت تنفیذ قوانین اولیه یی که برای سعادت بشر وضع شده کار خوب و عادلانه است و در عین حال بر داشتن عقوبت از راه شفاعت نیز صحیح است و ظلم محسوب نمی شود قهرا شفاعت در این زمینه که عملی را از مصادیق ظلم بیرون آورد و در مصادیق عدل وارد کند موثر و مفید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برابر سئوال معترض که آیا بر داشتن عقوبت حکیمانه است یا غیر حکیمانه؟ می گوییم بدون شفاعت و بدون جهت، غیر حکیمانه است اما با شفاعت صحیح که قبلا تفسیر آن گذشته است صحیح و حکیمانه می باشد و شفاعت لغو و بیهوده نیست شفاعت برای این است که رحمت الهى نسبت به گناه کار جزاف و بیهوده نباشد بلکه طبق ملاک صحیحی انجام گرفته باشد شفاعت این خاصیت را دارد که عنوان تازه و ملاک جدیدی می آفریند و آن کس را که در خور رحمت الهی نبوده است شایسته رحمت و تفضل می سازد</w:t>
      </w:r>
      <w:r>
        <w:rPr>
          <w:rFonts w:eastAsia="IRNazanin" w:cs="IRNazanin"/>
          <w:color w:val="111111"/>
          <w:sz w:val="28"/>
          <w:szCs w:val="28"/>
          <w:rtl w:val="true"/>
          <w:lang w:bidi="fa-IR"/>
        </w:rPr>
        <w:t>.</w:t>
      </w:r>
    </w:p>
    <w:p>
      <w:pPr>
        <w:pStyle w:val="Heading4"/>
        <w:numPr>
          <w:ilvl w:val="3"/>
          <w:numId w:val="1"/>
        </w:numPr>
        <w:rPr/>
      </w:pPr>
      <w:bookmarkStart w:id="270" w:name="__RefHeading___Toc2105641_2870459653"/>
      <w:bookmarkStart w:id="271" w:name="_Toc90"/>
      <w:bookmarkEnd w:id="270"/>
      <w:r>
        <w:rPr/>
        <w:t>3</w:t>
      </w:r>
      <w:r>
        <w:rPr>
          <w:rtl w:val="true"/>
        </w:rPr>
        <w:t xml:space="preserve">- </w:t>
      </w:r>
      <w:r>
        <w:rPr>
          <w:rtl w:val="true"/>
        </w:rPr>
        <w:t>شفاعت با سنت الهی مخالفت دارد</w:t>
      </w:r>
      <w:bookmarkEnd w:id="271"/>
    </w:p>
    <w:p>
      <w:pPr>
        <w:pStyle w:val="Heading5"/>
        <w:numPr>
          <w:ilvl w:val="4"/>
          <w:numId w:val="1"/>
        </w:numPr>
        <w:rPr/>
      </w:pPr>
      <w:bookmarkStart w:id="272" w:name="__RefHeading___Toc2105643_2870459653"/>
      <w:bookmarkStart w:id="273" w:name="_Toc91"/>
      <w:bookmarkEnd w:id="272"/>
      <w:r>
        <w:rPr>
          <w:rtl w:val="true"/>
        </w:rPr>
        <w:t>اشاره</w:t>
      </w:r>
      <w:bookmarkEnd w:id="273"/>
    </w:p>
    <w:p>
      <w:pPr>
        <w:pStyle w:val="BookText"/>
        <w:rPr/>
      </w:pPr>
      <w:r>
        <w:rPr>
          <w:rFonts w:ascii="IRNazanin" w:hAnsi="IRNazanin" w:eastAsia="IRNazanin"/>
          <w:color w:val="111111"/>
          <w:sz w:val="28"/>
          <w:sz w:val="28"/>
          <w:szCs w:val="28"/>
          <w:rtl w:val="true"/>
          <w:lang w:bidi="fa-IR"/>
        </w:rPr>
        <w:t>سنت یعنی روش ثابت و غیر قابل تغییر برای خداوند سنت الهی از مسائلی است که قرآن کریم صریحا باز گو کرده است از جمله در این آیه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فَلَنْ تَجِدَ لِسُنَّةِ اللّهِ تَبْدِيلاً وَ لَنْ تَجِدَ لِسُنَّةِ اللَّهِ تَحويلاً</w:t>
      </w:r>
      <w:r>
        <w:rPr>
          <w:rStyle w:val="FootnoteAnchor"/>
          <w:rtl w:val="true"/>
        </w:rPr>
        <w:footnoteReference w:id="313"/>
      </w:r>
      <w:r>
        <w:rPr>
          <w:rFonts w:ascii="IRNazanin" w:hAnsi="IRNazanin" w:eastAsia="IRNazanin"/>
          <w:color w:val="111111"/>
          <w:sz w:val="28"/>
          <w:sz w:val="28"/>
          <w:szCs w:val="28"/>
          <w:rtl w:val="true"/>
          <w:lang w:bidi="fa-IR"/>
        </w:rPr>
        <w:t xml:space="preserve"> برای سنت الهی هرگز تغییر و جا بجا شدن نخواهی یافت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مطلب که خداوند دربارۀ هر گروهی از بندگان </w:t>
      </w:r>
      <w:bookmarkStart w:id="274" w:name="pg10903_80833"/>
    </w:p>
    <w:p>
      <w:pPr>
        <w:pStyle w:val="BookText"/>
        <w:rPr/>
      </w:pPr>
      <w:bookmarkEnd w:id="274"/>
      <w:r>
        <w:rPr>
          <w:rFonts w:ascii="IRNazanin" w:hAnsi="IRNazanin" w:eastAsia="IRNazanin"/>
          <w:color w:val="111111"/>
          <w:sz w:val="28"/>
          <w:sz w:val="28"/>
          <w:szCs w:val="28"/>
          <w:rtl w:val="true"/>
          <w:lang w:bidi="fa-IR"/>
        </w:rPr>
        <w:t>روش ثابت و سنت مخصوصی دارد و شفاعت برای این است که وضع و چگونگی مجرم از نظر عذاب و کیفر و یا جهات دیگر تغییر کند قهرا تغییری در روش و سنت الهی پدید می آید و باید گفت چون شفاعت مخالفت با سنت الهی است باید مردود شناخته شود و به تعبیر دیگر تعطیل کیفر و مجازات درباره همه گناه کاران امکان پذیر نیست زیرا موجب نقض قوانین موضوعه می گردد و با حکمت خداوند سازش ندارد و گذشت از جریمه و گناه درباره افراد خاصی که مورد شفاعت واقع می شوند موجب اختلاف و تغییر در کار خدا می گردد و خلاف سنت ثابت و روش تغییر نا پذیر الهی است</w:t>
      </w:r>
      <w:r>
        <w:rPr>
          <w:rFonts w:eastAsia="IRNazanin" w:cs="IRNazanin"/>
          <w:color w:val="111111"/>
          <w:sz w:val="28"/>
          <w:szCs w:val="28"/>
          <w:rtl w:val="true"/>
          <w:lang w:bidi="fa-IR"/>
        </w:rPr>
        <w:t>.</w:t>
      </w:r>
    </w:p>
    <w:p>
      <w:pPr>
        <w:pStyle w:val="Heading5"/>
        <w:numPr>
          <w:ilvl w:val="4"/>
          <w:numId w:val="1"/>
        </w:numPr>
        <w:rPr/>
      </w:pPr>
      <w:bookmarkStart w:id="275" w:name="__RefHeading___Toc2105645_2870459653"/>
      <w:bookmarkStart w:id="276" w:name="_Toc92"/>
      <w:bookmarkEnd w:id="275"/>
      <w:r>
        <w:rPr>
          <w:rtl w:val="true"/>
        </w:rPr>
        <w:t>پاسخ ایراد</w:t>
      </w:r>
      <w:bookmarkEnd w:id="276"/>
    </w:p>
    <w:p>
      <w:pPr>
        <w:pStyle w:val="BookText"/>
        <w:rPr/>
      </w:pPr>
      <w:r>
        <w:rPr>
          <w:rFonts w:ascii="IRNazanin" w:hAnsi="IRNazanin" w:eastAsia="IRNazanin"/>
          <w:color w:val="111111"/>
          <w:sz w:val="28"/>
          <w:sz w:val="28"/>
          <w:szCs w:val="28"/>
          <w:rtl w:val="true"/>
          <w:lang w:bidi="fa-IR"/>
        </w:rPr>
        <w:t>درست است که خداوند دارای سنن و روش های غیر قابل تغییری است ولی این سخن بدان معنی نیست که خداوند در این جهان پهناور فقط یک نوع کار انجام می دهد و یک سنت و روش بیش ندارد خداوند طبق هر یک از اسماء حسنی خود یک سنت خاصی دارد و هیچ روشی نسبت به روش دیگر جنبه استثناء و یا تغییر و تبدیل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خداوند را در بسیاری از آیات دارای دو روش و سنت متقابل بیان کرده است که هر کدام به جای خود اصیل و هیچ کدام را تغییر و تبدیل روش دیگر نشمرده است آیاتی که خداوند را زنده کننده و می راننده توصیف می کند مانند این آیه که می فرماید</w:t>
      </w:r>
    </w:p>
    <w:p>
      <w:pPr>
        <w:pStyle w:val="BookText"/>
        <w:rPr/>
      </w:pPr>
      <w:r>
        <w:rPr>
          <w:rFonts w:ascii="Amiri" w:hAnsi="Amiri" w:eastAsia="Amiri" w:cs="Amiri"/>
          <w:color w:val="111111"/>
          <w:sz w:val="28"/>
          <w:sz w:val="28"/>
          <w:szCs w:val="28"/>
          <w:rtl w:val="true"/>
          <w:lang w:bidi="ar-SA"/>
        </w:rPr>
        <w:t>وَ هُوَ الّذى يُحْيِي وَ يُمِيتُ وَ لَهُ اخْتِلافُ اللَّيْلِ وَ النَّهارِ</w:t>
      </w:r>
      <w:r>
        <w:rPr>
          <w:rStyle w:val="FootnoteAnchor"/>
          <w:rtl w:val="true"/>
        </w:rPr>
        <w:footnoteReference w:id="314"/>
      </w:r>
      <w:r>
        <w:rPr>
          <w:rFonts w:ascii="IRNazanin" w:hAnsi="IRNazanin" w:eastAsia="IRNazanin"/>
          <w:color w:val="111111"/>
          <w:sz w:val="28"/>
          <w:sz w:val="28"/>
          <w:szCs w:val="28"/>
          <w:rtl w:val="true"/>
          <w:lang w:bidi="fa-IR"/>
        </w:rPr>
        <w:t xml:space="preserve"> او خداوندی است که زنده می کند و می می راند و برای اوست اختلاف شب و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آیاتی که خداوند را ثابت نگه دارنده و محو کننده معرفی می کند مانند این آیه که می فرماید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يَمحُو اللّهُ مَا يَشَاءُ وَ يُثْبِتُ وَ عِنْدَهُ اُمُّ الكِتابِ</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هر چه را بخواهد محو می کند و از بین می برد و هر چه را که بخواهد ثابت نگه می دارد و نزد اوست ام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آیاتی که خداوند را از طرفی شدید العقاب و از طرفی آمرزنده و رحیم معرفی می کند از این قبیل است مانند این آیه که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اِعْلَمُوا اَنَّ اللّهَ شَدِيدُ الْعِقَابِ وَ اَنَّ اللّهَ غَفُورٌ رَحِيمٌ</w:t>
      </w:r>
      <w:r>
        <w:rPr>
          <w:rStyle w:val="FootnoteAnchor"/>
          <w:rtl w:val="true"/>
        </w:rPr>
        <w:footnoteReference w:id="316"/>
      </w:r>
      <w:r>
        <w:rPr>
          <w:rFonts w:ascii="IRNazanin" w:hAnsi="IRNazanin" w:eastAsia="IRNazanin"/>
          <w:color w:val="111111"/>
          <w:sz w:val="28"/>
          <w:sz w:val="28"/>
          <w:szCs w:val="28"/>
          <w:rtl w:val="true"/>
          <w:lang w:bidi="fa-IR"/>
        </w:rPr>
        <w:t xml:space="preserve"> بدانید که خداوند سخت عقوبت کننده و آمرزنده و مهربان است و در آیه دیگری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رَبَّكَ سَرِيعُ العِقَابِ وَ إِنَّهُ لغَفُورٌ رَحِيمٌ</w:t>
      </w:r>
      <w:r>
        <w:rPr>
          <w:rStyle w:val="FootnoteAnchor"/>
          <w:rtl w:val="true"/>
        </w:rPr>
        <w:footnoteReference w:id="317"/>
      </w:r>
      <w:r>
        <w:rPr>
          <w:rFonts w:ascii="IRNazanin" w:hAnsi="IRNazanin" w:eastAsia="IRNazanin"/>
          <w:color w:val="111111"/>
          <w:sz w:val="28"/>
          <w:sz w:val="28"/>
          <w:szCs w:val="28"/>
          <w:rtl w:val="true"/>
          <w:lang w:bidi="fa-IR"/>
        </w:rPr>
        <w:t xml:space="preserve"> همانا پروردگار تو زود کیفر دهنده و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مسئله شفاعت طبق یک نظام خاصی برای افرادی که در خور شفاعت و شایسته آن باشند یکی از سنن الهی است رحمت مغفرت خداوندی در جای خود ثابت و استوار است اگر چه کیفر و عقوبت در صورت نبودن توبه و شفاعت و نبودن مغفرت تحت عناوین دیگر باز از سنن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هر موحد و خدا شناس حوادث گوناگونی که چهره های مختلف دارد در این عالم مشاهده می کند و هرگز اختلاف این حوادث را به حساب تغییر و تبدیل در روش الهی نمی گذارد بلکه هر حادثه و رویدادی را مظهر و پدیده یی از اسماء حق تعالی به شمار می آورد و منتهی به آن می داند چون هیچ پدیده را مستقل و متکی به خود نمی داند بلکه آن را از جهتی به خدا مرتبط مشاهده می کند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رویداد های مختلف را حس می کند و با چشم خود می نگرد که در یک جا فردی صحیح و سالم مریض می شود در جای دیگر مریضی شفا می یابد در نقطه یی فراوانی و نعمت وجود دارد در نقطه دیگر قحطی و فقر و تنگ دستی، انسان خدا شناس تمام این حوادث گوناگون را با چهره های مختلف به نامی از اسماء حسنای حق تعالی و سنتی از سنت های وی باز </w:t>
      </w:r>
      <w:bookmarkStart w:id="277" w:name="pg10903_80837"/>
    </w:p>
    <w:p>
      <w:pPr>
        <w:pStyle w:val="BookText"/>
        <w:rPr/>
      </w:pPr>
      <w:bookmarkEnd w:id="277"/>
      <w:r>
        <w:rPr>
          <w:rFonts w:ascii="IRNazanin" w:hAnsi="IRNazanin" w:eastAsia="IRNazanin"/>
          <w:color w:val="111111"/>
          <w:sz w:val="28"/>
          <w:sz w:val="28"/>
          <w:szCs w:val="28"/>
          <w:rtl w:val="true"/>
          <w:lang w:bidi="fa-IR"/>
        </w:rPr>
        <w:t>می گرداند و خداوند را هم رحیم و مهربان و هم قهار و منتقم ، هم روزی دهنده و هم ممسک و نگه دارنده هم شفا دهنده و هم ایجاد کننده مرض می داند و هر یک از حوادث مظهری از اسماء خداوندی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مانعی ندارد که خداوند طبق یک نظام خاصی برای گناه کار کیفر قرار دهد طبق نظام خاصی دیگر عفو کند و ببخشد نه عقوبت کردن و نه بخشیدن هیچ کدام بدون نظام و روش ثابت نیست و در هر جا سنتی مخصوص به خود وجود دارد که هیچ کدام دیگری را نقض نمی کند و تغییر و تبدیل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ما برای خداوند یک سنت قائل باشیم باید سنتی باشد که با رعایت تمام جنبه های الوهیت تمام حكم و مصالح شامل همه نظام های خداوندی باشد و لازمه همین سنت واحد گوناگونی و تفاوت در کار های خداوند است و مسئله شفاعت نیز بخشی از این سنت عمومی و نظام کامل جهان است</w:t>
      </w:r>
      <w:r>
        <w:rPr>
          <w:rFonts w:eastAsia="IRNazanin" w:cs="IRNazanin"/>
          <w:color w:val="111111"/>
          <w:sz w:val="28"/>
          <w:szCs w:val="28"/>
          <w:rtl w:val="true"/>
          <w:lang w:bidi="fa-IR"/>
        </w:rPr>
        <w:t>.</w:t>
      </w:r>
    </w:p>
    <w:p>
      <w:pPr>
        <w:pStyle w:val="Heading4"/>
        <w:numPr>
          <w:ilvl w:val="3"/>
          <w:numId w:val="1"/>
        </w:numPr>
        <w:rPr/>
      </w:pPr>
      <w:bookmarkStart w:id="278" w:name="__RefHeading___Toc2105647_2870459653"/>
      <w:bookmarkStart w:id="279" w:name="_Toc93"/>
      <w:bookmarkEnd w:id="278"/>
      <w:r>
        <w:rPr/>
        <w:t>4</w:t>
      </w:r>
      <w:r>
        <w:rPr>
          <w:rtl w:val="true"/>
        </w:rPr>
        <w:t xml:space="preserve">- </w:t>
      </w:r>
      <w:r>
        <w:rPr>
          <w:rtl w:val="true"/>
        </w:rPr>
        <w:t>شفاعت با علم خدا سازگار نمی باشد</w:t>
      </w:r>
      <w:bookmarkEnd w:id="279"/>
    </w:p>
    <w:p>
      <w:pPr>
        <w:pStyle w:val="Heading5"/>
        <w:numPr>
          <w:ilvl w:val="4"/>
          <w:numId w:val="1"/>
        </w:numPr>
        <w:rPr/>
      </w:pPr>
      <w:bookmarkStart w:id="280" w:name="__RefHeading___Toc2105649_2870459653"/>
      <w:bookmarkStart w:id="281" w:name="_Toc94"/>
      <w:bookmarkEnd w:id="280"/>
      <w:r>
        <w:rPr>
          <w:rtl w:val="true"/>
        </w:rPr>
        <w:t>اشاره</w:t>
      </w:r>
      <w:bookmarkEnd w:id="281"/>
    </w:p>
    <w:p>
      <w:pPr>
        <w:pStyle w:val="BookText"/>
        <w:rPr/>
      </w:pPr>
      <w:r>
        <w:rPr>
          <w:rFonts w:ascii="IRNazanin" w:hAnsi="IRNazanin" w:eastAsia="IRNazanin"/>
          <w:color w:val="111111"/>
          <w:sz w:val="28"/>
          <w:sz w:val="28"/>
          <w:szCs w:val="28"/>
          <w:rtl w:val="true"/>
          <w:lang w:bidi="fa-IR"/>
        </w:rPr>
        <w:t>شفاعتی که نزد مردم معروف است این است که شفیع حاکم را بر خلاف آن چه اراده کرده است وا دار نماید و حکم را از بین ببرد این کار برای حاکم جاهل که به مصالح آشنا نباشد و یا برای حاکم ظالم و مستبد امکان پذیر است ولی نسبت به پروردگار عالم و حکیم و عادل سازگار نیست</w:t>
      </w:r>
      <w:r>
        <w:rPr>
          <w:rFonts w:eastAsia="IRNazanin" w:cs="IRNazanin"/>
          <w:color w:val="111111"/>
          <w:sz w:val="28"/>
          <w:szCs w:val="28"/>
          <w:rtl w:val="true"/>
          <w:lang w:bidi="fa-IR"/>
        </w:rPr>
        <w:t>.</w:t>
      </w:r>
    </w:p>
    <w:p>
      <w:pPr>
        <w:pStyle w:val="Heading5"/>
        <w:numPr>
          <w:ilvl w:val="4"/>
          <w:numId w:val="1"/>
        </w:numPr>
        <w:rPr/>
      </w:pPr>
      <w:bookmarkStart w:id="282" w:name="__RefHeading___Toc2105651_2870459653"/>
      <w:bookmarkStart w:id="283" w:name="_Toc95"/>
      <w:bookmarkEnd w:id="282"/>
      <w:r>
        <w:rPr>
          <w:rtl w:val="true"/>
        </w:rPr>
        <w:t>پاسخ اشکال</w:t>
      </w:r>
      <w:bookmarkEnd w:id="283"/>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جواب این مسئله نیز باید گفت شفاعت و تاثیر آن باعث </w:t>
      </w:r>
    </w:p>
    <w:p>
      <w:pPr>
        <w:pStyle w:val="BookText"/>
        <w:rPr/>
      </w:pPr>
      <w:r>
        <w:rPr>
          <w:rFonts w:ascii="IRNazanin" w:hAnsi="IRNazanin" w:eastAsia="IRNazanin"/>
          <w:color w:val="111111"/>
          <w:sz w:val="28"/>
          <w:sz w:val="28"/>
          <w:szCs w:val="28"/>
          <w:rtl w:val="true"/>
          <w:lang w:bidi="fa-IR"/>
        </w:rPr>
        <w:t>هیچ گونه تغییر اراده و علم نیست بلکه تغییر و تبدیل در مراد و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این مثال انسانی را در نظر بگیرید که می داند اکنون شب است و هوا تاریک است باید برای روشنائی از نور چراغ استفاده کند ولی صبح که می شود و خورشید طلوع می کند هوا روشن می شود و نیازی به چراغ نیست و انسان چراغ را خاموش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این مثال ارادۀ اولی انسان تغییر کرده؟ یعنی این انسان اراده داشته است که همیشه چراغ روشن باشد و بعدا در ارادۀ خود تغییری داده و چراغ را خاموش کرده است و یا تغییری در علم اول پیدا شده یعنی او اول معتقد بود که باید برای همیشه این چراغ روشن باشد و حالا که خورشید طلوع نموده علم او به جهالت مبدل شده است یا این که مراد تغییر پیدا کرده یعنی خواسته انسان از اول بیش از این نبوده که تا هنگامی که تاریک است از نور چراغ استفاده کند بعد که هوا روشن شد موجب و علت دیگری برای خاموش کردن پیدا می شود و خاموش کردن چراغ هرگز باطل کردن کار اول نیست و تجدید نظری هم در فکر و تشخیص او پدید نمی آورد در این جا هم می توانیم بگوئیم اراده خداوند برای عقوبت گناه کار تا وقتی است که علت دیگری از قبیل شفاعت پیش نیامده باشد و این که سبب و مقتضی قوی تری برای عفو و مغفرت پیدا می شود خداوند از اول آن را می داند و هرگز تغییر و یا بطلانی در ناحیۀ خواست خدا و یا علم و دانش او پیدا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آیاتی از قرآن کریم به همین حقیقت گواهی می دهد که موجودات تغییر پیدا می کند ولی علم خداوند و ارادۀ حتمی وی بر جای خود ثابت و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در این آیه مبارکه می فرماید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يَمْحُو اللّهُ مَا يَشَاءُ وَ يُثْبِتُ وَ عِندَهُ اُمُّ الكِتابِ</w:t>
      </w:r>
      <w:r>
        <w:rPr>
          <w:rStyle w:val="FootnoteAnchor"/>
          <w:rtl w:val="true"/>
        </w:rPr>
        <w:footnoteReference w:id="318"/>
      </w:r>
      <w:bookmarkStart w:id="284" w:name="pg10903_80842"/>
    </w:p>
    <w:p>
      <w:pPr>
        <w:pStyle w:val="BookText"/>
        <w:rPr/>
      </w:pPr>
      <w:bookmarkEnd w:id="284"/>
      <w:r>
        <w:rPr>
          <w:rFonts w:ascii="IRNazanin" w:hAnsi="IRNazanin" w:eastAsia="IRNazanin"/>
          <w:color w:val="111111"/>
          <w:sz w:val="28"/>
          <w:sz w:val="28"/>
          <w:szCs w:val="28"/>
          <w:rtl w:val="true"/>
          <w:lang w:bidi="fa-IR"/>
        </w:rPr>
        <w:t xml:space="preserve">خداوند هر چه را بخواهد محو می کند و هر چه را بخواهد ثابت نگه می دارد و نزد اوست کتاب 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گونه تغییر و تبدیل از آن جا آشکار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استفاده می شود که هر گونه تغییر و تبدیل در رویداد های جهان در کتابی ثبت و ضبط است و از نخست در آن جا آشکار گردیده است</w:t>
      </w:r>
      <w:r>
        <w:rPr>
          <w:rFonts w:eastAsia="IRNazanin" w:cs="IRNazanin"/>
          <w:color w:val="111111"/>
          <w:sz w:val="28"/>
          <w:szCs w:val="28"/>
          <w:rtl w:val="true"/>
          <w:lang w:bidi="fa-IR"/>
        </w:rPr>
        <w:t>.</w:t>
      </w:r>
    </w:p>
    <w:p>
      <w:pPr>
        <w:pStyle w:val="Heading4"/>
        <w:numPr>
          <w:ilvl w:val="3"/>
          <w:numId w:val="1"/>
        </w:numPr>
        <w:rPr/>
      </w:pPr>
      <w:bookmarkStart w:id="285" w:name="__RefHeading___Toc2105653_2870459653"/>
      <w:bookmarkStart w:id="286" w:name="_Toc96"/>
      <w:bookmarkEnd w:id="285"/>
      <w:r>
        <w:rPr/>
        <w:t>5</w:t>
      </w:r>
      <w:r>
        <w:rPr>
          <w:rtl w:val="true"/>
        </w:rPr>
        <w:t xml:space="preserve"> - " </w:t>
      </w:r>
      <w:r>
        <w:rPr>
          <w:rtl w:val="true"/>
        </w:rPr>
        <w:t>وعدۀ شفاعت موجب تجری بر گناه است</w:t>
      </w:r>
      <w:r>
        <w:rPr>
          <w:rtl w:val="true"/>
        </w:rPr>
        <w:t>"</w:t>
      </w:r>
      <w:bookmarkEnd w:id="286"/>
    </w:p>
    <w:p>
      <w:pPr>
        <w:pStyle w:val="Heading5"/>
        <w:numPr>
          <w:ilvl w:val="4"/>
          <w:numId w:val="1"/>
        </w:numPr>
        <w:rPr/>
      </w:pPr>
      <w:bookmarkStart w:id="287" w:name="__RefHeading___Toc2105655_2870459653"/>
      <w:bookmarkStart w:id="288" w:name="_Toc97"/>
      <w:bookmarkEnd w:id="287"/>
      <w:r>
        <w:rPr>
          <w:rtl w:val="true"/>
        </w:rPr>
        <w:t>اشاره</w:t>
      </w:r>
      <w:bookmarkEnd w:id="288"/>
    </w:p>
    <w:p>
      <w:pPr>
        <w:pStyle w:val="BookText"/>
        <w:rPr/>
      </w:pPr>
      <w:r>
        <w:rPr>
          <w:rFonts w:ascii="IRNazanin" w:hAnsi="IRNazanin" w:eastAsia="IRNazanin"/>
          <w:color w:val="111111"/>
          <w:sz w:val="28"/>
          <w:sz w:val="28"/>
          <w:szCs w:val="28"/>
          <w:rtl w:val="true"/>
          <w:lang w:bidi="fa-IR"/>
        </w:rPr>
        <w:t>اشکال دیگری که در موضوع شفاعت شده است این که شفاعت باعث تجری مردم بر گناهان و وا دار نمودن آن ها بر هتک حرمت الهی می شود و این مطلب با غرضی که از دین و قوانین آسمانی در نظر گرفته شده کاملا منافات دارد و هر آیه و روایتی که ظاهرش چنین باشد باید توجیه و تاویل گردد</w:t>
      </w:r>
      <w:r>
        <w:rPr>
          <w:rFonts w:eastAsia="IRNazanin" w:cs="IRNazanin"/>
          <w:color w:val="111111"/>
          <w:sz w:val="28"/>
          <w:szCs w:val="28"/>
          <w:rtl w:val="true"/>
          <w:lang w:bidi="fa-IR"/>
        </w:rPr>
        <w:t>.</w:t>
      </w:r>
    </w:p>
    <w:p>
      <w:pPr>
        <w:pStyle w:val="Heading5"/>
        <w:numPr>
          <w:ilvl w:val="4"/>
          <w:numId w:val="1"/>
        </w:numPr>
        <w:rPr/>
      </w:pPr>
      <w:bookmarkStart w:id="289" w:name="__RefHeading___Toc2105657_2870459653"/>
      <w:bookmarkStart w:id="290" w:name="_Toc98"/>
      <w:bookmarkEnd w:id="289"/>
      <w:r>
        <w:rPr>
          <w:rtl w:val="true"/>
        </w:rPr>
        <w:t>پاسخ</w:t>
      </w:r>
      <w:bookmarkEnd w:id="290"/>
    </w:p>
    <w:p>
      <w:pPr>
        <w:pStyle w:val="BookText"/>
        <w:rPr/>
      </w:pPr>
      <w:r>
        <w:rPr>
          <w:rFonts w:ascii="IRNazanin" w:hAnsi="IRNazanin" w:eastAsia="IRNazanin"/>
          <w:color w:val="111111"/>
          <w:sz w:val="28"/>
          <w:sz w:val="28"/>
          <w:szCs w:val="28"/>
          <w:rtl w:val="true"/>
          <w:lang w:bidi="fa-IR"/>
        </w:rPr>
        <w:t xml:space="preserve">در پاسخ این اعتراض اولا می توان جواب نقضی داد و گفت معترض در آیات مغفرت و توسعه رحمت چه پاسخ می دهد مثلا در این آیۀ مبارکه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يَغْفِرُ أَنْ يُشْرَكَ بِهِ وَ يَغْفِرُ مَا دُونَ ذَالِكَ لِمَنْ يَشَاءُ</w:t>
      </w:r>
      <w:r>
        <w:rPr>
          <w:rStyle w:val="FootnoteAnchor"/>
          <w:rtl w:val="true"/>
        </w:rPr>
        <w:footnoteReference w:id="319"/>
      </w:r>
      <w:r>
        <w:rPr>
          <w:rFonts w:ascii="IRNazanin" w:hAnsi="IRNazanin" w:eastAsia="IRNazanin"/>
          <w:color w:val="111111"/>
          <w:sz w:val="28"/>
          <w:sz w:val="28"/>
          <w:szCs w:val="28"/>
          <w:rtl w:val="true"/>
          <w:lang w:bidi="fa-IR"/>
        </w:rPr>
        <w:t xml:space="preserve"> خداوند گناه شرک را نمی بخشد و هر چیز غیر از آن را برای کسی که بخواهد می آمرزد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آیه مبارکه از قرآن در مورد توبه نیست وگرنه با توبه گناه شرک نیز آمرزیده می شود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در آیات توبه نیز این اشکال وجود دارد و باید از همه این گونه آیات این شبهه را دفع نمود و هر جوابی که در آن ها صحیح باشد در آیات شفاعت نیز همان جواب داده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ثالثا می توان جواب حلی داد و آن این است که وعده شفاعت در صورتی مردم را به معصیت و نا فرمانی جری می نماید که دارای دو شرط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که مورد شفاعت از نظر خصوصیات گناه کار یا از نظر خصوصیات گناهی که در آن شفاعت می شود معین باشد و به طوری معین و هیچ ابهام و تعلیق در آن وجود نداشته باشد و خاطر گناه کار مطمئن باشد که گناه او مورد شفاعت قرار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که تاثیر شفاعت در موارد خود مسلم باشد بنابر این اگر اعلان شود که گروه معینی از گناه کاران یا همه معصیت کاران از مسلمانان هرگز در مقابل گناهان شان جریمه نمی شوند و در مورد هیچ گناه مورد مواخذه قرار نمی گیرند و مورد شفاعت واقع می شوند یا اعلان شود در مقابل فلان گناه عقوبت نمی شود بلکه با شفاعت بخشیده می شود قهرا این گونه شفاعت بازی نمودن با احکام و قوانین و موجب تجری بر گناه است اما اگر گناه یا گناه کاری که مورد شفاعت قرار می گیرد معین نباشد و یا تاثیر شفاعت مسلم و قطعی نباشد و هیچ کس نداند که گناه او بخشیده می شود یا نه قهرا تجری بر گناه پیدا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یکی از اسرار این که در آیات شفاعت منوط و وابسته به اذن خداوند گردیده همین است که از آن سوء استفاده نشود اما وعده شفاعت احتمالی روزنه امیدی در دل او ایجاد می کند و یاس او را از بین می برد و این امیدواری برای مکلف سود مند است و او را از مهالک نجات می دهد و اصلا مایوس بودن از رحمت حق تعالی یکی از گناهان بزرگ است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می توان گفت شفاعت علاوه بر این که تجری بر گناه نیست واجب و ضروری است و برای مربی و قانون گذاری که می خواهد پیروان خود را به سعادت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روح امیدواری باید شفاعت هم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علاوه بر این که در این آیه مبارکه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تَجْتَنِبُوا كَبَائِرَ ما تُنهَونَ عَنهُ نُكَفِّرْ عَنْكُمْ سَيِّئَاتِكُمْ</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اگر از گناهان کبیره بپرهیزید گناهان شما را می پوشانیم و اثر آن را محو می کنیم این آیه مبارکه یک وعده قطعی در حدود گناهان صغیره می دهد در صورتی که از گناهان کبیره پرهیز شود گناهان صغیره بخشیده خواهد شد حال وقتی صحیح است برای خداوند که این چنین بفرماید، صحیح است که بگوید اگر ایمان تان را حفظ نمودید و با ایمان سالم نزد من آمدید شفاعت شافعین را درباره شما قبول می کنیم اما در عین حال چنین وعده روشنی در مورد شفاعت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اضافه بر این که هیچ فردی نمی تواند نسبت به ایمان خود اطمینان خاطر پیدا کند زیرا معاصی و گناهان ایمان را ضعیف می کند و دل را سخت و سیاه می نماید و شرک را در اعماق قلب انسان جا می دهد هم چنان که فرموده است </w:t>
      </w:r>
      <w:r>
        <w:rPr>
          <w:rFonts w:ascii="Amiri" w:hAnsi="Amiri" w:eastAsia="Amiri" w:cs="Amiri"/>
          <w:color w:val="111111"/>
          <w:sz w:val="28"/>
          <w:sz w:val="28"/>
          <w:szCs w:val="28"/>
          <w:rtl w:val="true"/>
          <w:lang w:bidi="ar-SA"/>
        </w:rPr>
        <w:t>فَلَا يَأْمَنُ مَكَرَ اللّهِ إِلَّا الْقَوْمُ الخَاسِرُونَ</w:t>
      </w:r>
      <w:r>
        <w:rPr>
          <w:rStyle w:val="FootnoteAnchor"/>
          <w:rtl w:val="true"/>
        </w:rPr>
        <w:footnoteReference w:id="321"/>
      </w:r>
      <w:r>
        <w:rPr>
          <w:rFonts w:ascii="IRNazanin" w:hAnsi="IRNazanin" w:eastAsia="IRNazanin"/>
          <w:color w:val="111111"/>
          <w:sz w:val="28"/>
          <w:sz w:val="28"/>
          <w:szCs w:val="28"/>
          <w:rtl w:val="true"/>
          <w:lang w:bidi="fa-IR"/>
        </w:rPr>
        <w:t>ایمن نیست از مکر خدا مگر گروه زیان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فرموده است </w:t>
      </w:r>
      <w:r>
        <w:rPr>
          <w:rFonts w:ascii="Amiri" w:hAnsi="Amiri" w:eastAsia="Amiri" w:cs="Amiri"/>
          <w:color w:val="111111"/>
          <w:sz w:val="28"/>
          <w:sz w:val="28"/>
          <w:szCs w:val="28"/>
          <w:rtl w:val="true"/>
          <w:lang w:bidi="ar-SA"/>
        </w:rPr>
        <w:t>كَلّا بَلْ رانَ عَلَى قُلُوبِهِم ما كانُوا يَكْسِبُونَ</w:t>
      </w:r>
      <w:r>
        <w:rPr>
          <w:rStyle w:val="FootnoteAnchor"/>
          <w:rtl w:val="true"/>
        </w:rPr>
        <w:footnoteReference w:id="322"/>
      </w:r>
      <w:r>
        <w:rPr>
          <w:rFonts w:ascii="IRNazanin" w:hAnsi="IRNazanin" w:eastAsia="IRNazanin"/>
          <w:color w:val="111111"/>
          <w:sz w:val="28"/>
          <w:sz w:val="28"/>
          <w:szCs w:val="28"/>
          <w:rtl w:val="true"/>
          <w:lang w:bidi="fa-IR"/>
        </w:rPr>
        <w:t>این چنین نیست بلکه غلبه و نفوذ پیدا کرد بر دل های آنان آن چه به دست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كَانَ عَاقِبَةَ الَّذِينَ آسَاؤُا السُّوأى اَنْ كَذَّبُوا بِآيَاتِ اللّهِ</w:t>
      </w:r>
      <w:r>
        <w:rPr>
          <w:rStyle w:val="FootnoteAnchor"/>
          <w:rtl w:val="true"/>
        </w:rPr>
        <w:footnoteReference w:id="323"/>
      </w:r>
      <w:r>
        <w:rPr>
          <w:rFonts w:ascii="IRNazanin" w:hAnsi="IRNazanin" w:eastAsia="IRNazanin"/>
          <w:color w:val="111111"/>
          <w:sz w:val="28"/>
          <w:sz w:val="28"/>
          <w:szCs w:val="28"/>
          <w:rtl w:val="true"/>
          <w:lang w:bidi="fa-IR"/>
        </w:rPr>
        <w:t>سپس سر انجام بد کاران این شد که آیات ما را تکذیب کنند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علاوه بر این که آیات شفاعت ابهام آمیز است و یک سند قطعی به دست کسی نداده تا موجب تجری مردم بر گناه شود باید وعده شفاعت باشد تا روح امیدواری در مردم حکومت کند و آن چه موجب تجری بر گناه است اثری است که گناهان زیاد بر دل انسان می گذارد اما وعدۀ شفاعت هیچ گاه اطمینان خاطر نمی دهد بلکه در امید به سعادت را </w:t>
      </w:r>
      <w:bookmarkStart w:id="291" w:name="pg10903_80848"/>
    </w:p>
    <w:p>
      <w:pPr>
        <w:pStyle w:val="BookText"/>
        <w:rPr/>
      </w:pPr>
      <w:bookmarkEnd w:id="291"/>
      <w:r>
        <w:rPr>
          <w:rFonts w:ascii="IRNazanin" w:hAnsi="IRNazanin" w:eastAsia="IRNazanin"/>
          <w:color w:val="111111"/>
          <w:sz w:val="28"/>
          <w:sz w:val="28"/>
          <w:szCs w:val="28"/>
          <w:rtl w:val="true"/>
          <w:lang w:bidi="fa-IR"/>
        </w:rPr>
        <w:t>می گشاید تا انسان را از نا فرمانی و معصیت باز دارد و به راه راست و صراط مستقیم هدایت نماید و این بزرگ ترین فائده آیات شفاعت است</w:t>
      </w:r>
      <w:r>
        <w:rPr>
          <w:rFonts w:eastAsia="IRNazanin" w:cs="IRNazanin"/>
          <w:color w:val="111111"/>
          <w:sz w:val="28"/>
          <w:szCs w:val="28"/>
          <w:rtl w:val="true"/>
          <w:lang w:bidi="fa-IR"/>
        </w:rPr>
        <w:t>.</w:t>
      </w:r>
    </w:p>
    <w:p>
      <w:pPr>
        <w:pStyle w:val="Heading4"/>
        <w:numPr>
          <w:ilvl w:val="3"/>
          <w:numId w:val="1"/>
        </w:numPr>
        <w:rPr/>
      </w:pPr>
      <w:bookmarkStart w:id="292" w:name="__RefHeading___Toc2105659_2870459653"/>
      <w:bookmarkStart w:id="293" w:name="_Toc99"/>
      <w:bookmarkEnd w:id="292"/>
      <w:r>
        <w:rPr/>
        <w:t>6</w:t>
      </w:r>
      <w:r>
        <w:rPr>
          <w:rtl w:val="true"/>
        </w:rPr>
        <w:t xml:space="preserve">- " </w:t>
      </w:r>
      <w:r>
        <w:rPr>
          <w:rtl w:val="true"/>
        </w:rPr>
        <w:t>قرآن کریم شفاعت را مردود شناخته است</w:t>
      </w:r>
      <w:r>
        <w:rPr>
          <w:rtl w:val="true"/>
        </w:rPr>
        <w:t>"</w:t>
      </w:r>
      <w:bookmarkEnd w:id="293"/>
    </w:p>
    <w:p>
      <w:pPr>
        <w:pStyle w:val="Heading5"/>
        <w:numPr>
          <w:ilvl w:val="4"/>
          <w:numId w:val="1"/>
        </w:numPr>
        <w:rPr/>
      </w:pPr>
      <w:bookmarkStart w:id="294" w:name="__RefHeading___Toc2105661_2870459653"/>
      <w:bookmarkStart w:id="295" w:name="_Toc100"/>
      <w:bookmarkEnd w:id="294"/>
      <w:r>
        <w:rPr>
          <w:rtl w:val="true"/>
        </w:rPr>
        <w:t>اشاره</w:t>
      </w:r>
      <w:bookmarkEnd w:id="295"/>
    </w:p>
    <w:p>
      <w:pPr>
        <w:pStyle w:val="BookText"/>
        <w:rPr/>
      </w:pPr>
      <w:r>
        <w:rPr>
          <w:rFonts w:ascii="IRNazanin" w:hAnsi="IRNazanin" w:eastAsia="IRNazanin"/>
          <w:color w:val="111111"/>
          <w:sz w:val="28"/>
          <w:sz w:val="28"/>
          <w:szCs w:val="28"/>
          <w:rtl w:val="true"/>
          <w:lang w:bidi="fa-IR"/>
        </w:rPr>
        <w:t xml:space="preserve">اشکال دیگری که در شفاعت شده این است که قرآن کریم که بهترین سند است راه شفاعت را می بندد و آن را نفی می کند چون یک دسته آیات صریحا شفاعت را نفی می کند و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لأبَيْعٌ فِيهِ وَلا خَلَّةٌ وَلا شَفاعَةُ</w:t>
      </w:r>
      <w:r>
        <w:rPr>
          <w:rStyle w:val="FootnoteAnchor"/>
          <w:rtl w:val="true"/>
        </w:rPr>
        <w:footnoteReference w:id="324"/>
      </w:r>
      <w:r>
        <w:rPr>
          <w:rFonts w:ascii="IRNazanin" w:hAnsi="IRNazanin" w:eastAsia="IRNazanin"/>
          <w:color w:val="111111"/>
          <w:sz w:val="28"/>
          <w:sz w:val="28"/>
          <w:szCs w:val="28"/>
          <w:rtl w:val="true"/>
          <w:lang w:bidi="fa-IR"/>
        </w:rPr>
        <w:t>خرید و فروش و دوستی و شفاعت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دیگر می گوید شفاعت سودی ندارد مانند این آیه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تَنْفَعُهُمْ شَفَاعَةُ الشّافِعينَ</w:t>
      </w:r>
      <w:r>
        <w:rPr>
          <w:rStyle w:val="FootnoteAnchor"/>
          <w:rtl w:val="true"/>
        </w:rPr>
        <w:footnoteReference w:id="325"/>
      </w:r>
      <w:r>
        <w:rPr>
          <w:rFonts w:ascii="IRNazanin" w:hAnsi="IRNazanin" w:eastAsia="IRNazanin"/>
          <w:color w:val="111111"/>
          <w:sz w:val="28"/>
          <w:sz w:val="28"/>
          <w:szCs w:val="28"/>
          <w:rtl w:val="true"/>
          <w:lang w:bidi="fa-IR"/>
        </w:rPr>
        <w:t>سود نمی دهد به ایشان شفاعت شفاعت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آیات استفاده می شود که شفاعت مردود است و شفاعت نافع در روز قیامت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 تأثیر شفاعت را به خواست خدا منوط می کند ولی معنی این آیات هم این نیست که خدا می خواهد و شفاعت نیز تاثیر می کند بلکه اسلوب و روش قرآن کریم در مورد چیز های نشدنی این است که منوط به خواست خدا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 که بفهماند که نشدن آن ها از جهت خواست خداست هم چنان که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سَنُقْرِئُكَ فَلا تَنْسى اِلاّ ما شاءَ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برای تو قرائت میکنم پس تو فراموش نمی کنی مگر این که خدا بخواهد و در جای دیگر می فرماید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خَالِدِينَ فِيهَا مَا دَامَتِ السَّمَاوَاتُ وَ الْاَرْضُ إِلَّا مَا شَاءَ رَبُّکَ</w:t>
      </w:r>
      <w:r>
        <w:rPr>
          <w:rStyle w:val="FootnoteAnchor"/>
          <w:rtl w:val="true"/>
        </w:rPr>
        <w:footnoteReference w:id="327"/>
      </w:r>
      <w:bookmarkStart w:id="296" w:name="pg10903_80849"/>
    </w:p>
    <w:p>
      <w:pPr>
        <w:pStyle w:val="BookText"/>
        <w:rPr/>
      </w:pPr>
      <w:bookmarkEnd w:id="296"/>
      <w:r>
        <w:rPr>
          <w:rFonts w:ascii="IRNazanin" w:hAnsi="IRNazanin" w:eastAsia="IRNazanin"/>
          <w:color w:val="111111"/>
          <w:sz w:val="28"/>
          <w:sz w:val="28"/>
          <w:szCs w:val="28"/>
          <w:rtl w:val="true"/>
          <w:lang w:bidi="fa-IR"/>
        </w:rPr>
        <w:t>جاویدند در آن جا تا وقتی که آسمان و زمین بر پاست مگر این که خدا بخواهد بنابراین آیاتی که در باب شفاعت در قرآن کریم وارد شده است دلالت بر امکان آن دارد نه بر وقوع آن بلکه به قرینه آیات مشابه وقوع آن را نیز نفی می کند</w:t>
      </w:r>
      <w:r>
        <w:rPr>
          <w:rFonts w:eastAsia="IRNazanin" w:cs="IRNazanin"/>
          <w:color w:val="111111"/>
          <w:sz w:val="28"/>
          <w:szCs w:val="28"/>
          <w:rtl w:val="true"/>
          <w:lang w:bidi="fa-IR"/>
        </w:rPr>
        <w:t>.</w:t>
      </w:r>
    </w:p>
    <w:p>
      <w:pPr>
        <w:pStyle w:val="Heading5"/>
        <w:numPr>
          <w:ilvl w:val="4"/>
          <w:numId w:val="1"/>
        </w:numPr>
        <w:rPr/>
      </w:pPr>
      <w:bookmarkStart w:id="297" w:name="__RefHeading___Toc2105663_2870459653"/>
      <w:bookmarkStart w:id="298" w:name="_Toc101"/>
      <w:bookmarkEnd w:id="297"/>
      <w:r>
        <w:rPr>
          <w:rtl w:val="true"/>
        </w:rPr>
        <w:t>پاسخ اشکال</w:t>
      </w:r>
      <w:bookmarkEnd w:id="298"/>
    </w:p>
    <w:p>
      <w:pPr>
        <w:pStyle w:val="BookText"/>
        <w:rPr/>
      </w:pPr>
      <w:r>
        <w:rPr>
          <w:rFonts w:ascii="IRNazanin" w:hAnsi="IRNazanin" w:eastAsia="IRNazanin"/>
          <w:color w:val="111111"/>
          <w:sz w:val="28"/>
          <w:sz w:val="28"/>
          <w:szCs w:val="28"/>
          <w:rtl w:val="true"/>
          <w:lang w:bidi="fa-IR"/>
        </w:rPr>
        <w:t>در پاسخ این اعتراض باید توجه داشت که تکیه سخن معترض روی این قسمت است که آیات مثبت شفاعت حکایت از وقوع شفاعت نمی کند بلکه تنها چیزی که از آن ها استفاده می شود آن است که شفاعت خود بخود ممکن است ولی از جهت خواست خدا و اراده وی به وقوع نخواهد پیوست و تعلیق به اذن و مشیت در قرآن کریم در جا هایی به کار رفته است که واقع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آن چه مهم است پاسخ از این اشکال است وگرنه پاسخ آیات نفی در بحث های گذشته بطور مفصل روشن شد و در این جا نیز به طور خلاصه اشاره می شود که آیات نفی شفاعت شفاعتی که مورد نظر مشرکان و یا بنی اسرائیل بوده است نفی می کند و شفاعتی را محکوم می نماید که شفیع مستقلا در برابر اراده حق تعالی بخواهد کاری انجام دهد و آیاتی که حکایت از مفید نبودن شفاعت می کند درباره گروه خاصی است که قابلیت شفاعت را از دست داده اند و صلاحیت آن را ندارند چون ایمان به مبداء یا معاد نداشته اند چنان که در این آیه می فرماید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لَمْ نَكُ مِنَ الْمُصَلِّينَ وَ لَمْ نَكُ نُطْعِمُ الْمِسْكِينَ وَ كُنَّا نَخُوضُ مَعَ الْخَائِضِينَ وَ كُنَّا نُكَذِّبُ بِيَوْمِ الدِّينِ حَتَّى آتَيْنَا الْيَقِينُ فَما تَنْفَعُهُمْ شَفَاعَةُ الشّافِعينَ</w:t>
      </w:r>
      <w:r>
        <w:rPr>
          <w:rStyle w:val="FootnoteAnchor"/>
          <w:rtl w:val="true"/>
        </w:rPr>
        <w:footnoteReference w:id="328"/>
      </w:r>
      <w:r>
        <w:rPr>
          <w:rFonts w:ascii="IRNazanin" w:hAnsi="IRNazanin" w:eastAsia="IRNazanin"/>
          <w:color w:val="111111"/>
          <w:sz w:val="28"/>
          <w:sz w:val="28"/>
          <w:szCs w:val="28"/>
          <w:rtl w:val="true"/>
          <w:lang w:bidi="fa-IR"/>
        </w:rPr>
        <w:t xml:space="preserve"> در این آیه اشاره شده است که گروهی که قیامت را تکذیب می کنند و اثری از ایمان در اعمال و رفتار شان دیده نمی شود شفاعت به حال </w:t>
      </w:r>
    </w:p>
    <w:p>
      <w:pPr>
        <w:pStyle w:val="BookText"/>
        <w:rPr/>
      </w:pPr>
      <w:r>
        <w:rPr>
          <w:rFonts w:ascii="IRNazanin" w:hAnsi="IRNazanin" w:eastAsia="IRNazanin"/>
          <w:color w:val="111111"/>
          <w:sz w:val="28"/>
          <w:sz w:val="28"/>
          <w:szCs w:val="28"/>
          <w:rtl w:val="true"/>
          <w:lang w:bidi="fa-IR"/>
        </w:rPr>
        <w:t>این گونه افراد سودی ندارد ولی سود ندادن شفاعت نه از جهت لغویت و بی اثر بودن آن است بلکه در بسیاری از موارد به نتیجه می رسد و از آن بهره برداری می شود تنها موارد خاصی که زمینه تاثر در آن ها از بین رفته باشد شفاعت مفید واقع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بپردازیم به اصل اشکال که به گمان معترض سیاق آیات تعلیق بر مشیت و اذن آنست که در این موارد امری که ذاتا ممکن است از جهت عدم تعلق اراده و مشیت خدا به وقوع نخواهد پیوست و شفاعت هم گر چه ذاتا امکان دارد ولی چون اراده و مشیت خداوند بر آن تعلق نگرفته واقع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صریح این اشکال این است که اساسا چنین چیزی در قرآن کریم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ادعای آن حتی نسبت به مواردی که شاهد آورده شده بی اساس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که در پاسخ ایراد سابق روشن شد که شفاعت و وساطت یکی از طرق نجات از مهالک است و راهی است که از آن راه گروه می توانند به سعادت برسند و از نظر برنامه های تربیتی امید به شفاعت یکی از راه های تربیتی و کشانیدن منحرفان به جاده سعادت است و مربی باید از تمام طرق تربیتی برای رستگاری و تربیت و تکامل استفاده نمایند در این صورت آن چه مفید است و باید باشد وقوع شفاعت است و تنها وعدۀ شفاعت و امکان و یا حکایت از امکان در رسیدن به این مقصد نقشی نخواهد داشت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صورتی که ادعای معترض درباره سیاق آیات تعلیق بر مشیت درست باشد با این مقدمه عقلی باید از آن صرف نظر نمود و استثناء و تعلیق بر اذن را در این جا نباید دلیل بر امکان وقوع و عدم وقوع گرفت زیرا سیاق یک قرینه نوعی و یا دلیل ظنی بیش نیست و با دلیل قطعی و نکته خاصی که در مورد معینی باشد نمی تواند ایستادگی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این که اصل ادعاء نا درست است زیرا اولا در قرآن کریم آیات فراوانی بچشم می خورد که استثناء اذن و مشیت در مواردی است که مستثنی در عالم خارج بوقوع پیوسته چنان که در آیات زیر نمونه یی از این آیات آورده می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مَا كَانَ لِنَفْسٍ أَنْ تَمُوتَ اِلاّ بِاِذْنِ اللّهِ كِتاباً مُؤَجَّلاً</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برای هیچ صاحب روحی مرگ نخواهد بود مگر به اذن خداوند کتابی است مدت داده در این آیه مسئله مرگ و مردن به اذن و اراده الهی وابسته شده با آن که خدا می خواهد و واقع نیز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مَا اَرْسَلْنَا مِنْ رَسُولِ إِلاّ لِيُطاعَ بِإِذْنِ اللّهِ</w:t>
      </w:r>
      <w:r>
        <w:rPr>
          <w:rStyle w:val="FootnoteAnchor"/>
          <w:rtl w:val="true"/>
        </w:rPr>
        <w:footnoteReference w:id="330"/>
      </w:r>
      <w:r>
        <w:rPr>
          <w:rFonts w:ascii="IRNazanin" w:hAnsi="IRNazanin" w:eastAsia="IRNazanin"/>
          <w:color w:val="111111"/>
          <w:sz w:val="28"/>
          <w:sz w:val="28"/>
          <w:szCs w:val="28"/>
          <w:rtl w:val="true"/>
          <w:lang w:bidi="fa-IR"/>
        </w:rPr>
        <w:t>ما هيچ پیامبری را نمی فرستیم جز برای آن که به خواست خدا اطاعت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نیز مسئله اطاعت و پیروی از انبیاء معلق به اذن و اراده خداوند شده است با آن که خدا خواسته و خارجا نیز عمل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ما كانَ لِنَفْسٍ أَن تُؤْمِنَ إِلاّ بِإذِنِ اللّهِ</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هیچ کس نمی تواند ایمان آورد جز به خواست خدا در این آیه نیز ایمان آوردن معلق بر اذن خداوند گردیده است و چنین نیست که هیچ کس ایمان نیاورد و خدا نخواسته باشد که کسی ایمان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مَا كَانَ لِرَسُولٍ أَنْ يَأْتِيَ بِايَةٍ إِلَّا بِإِذْنِ اللّهِ</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برای هیچ پیامبری نیست که نشانه یی از خداوند و معجزه یی بیاورد جز باذن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در این آیات و نظائر آن به خوبی ما را به این نتیجه می رساند که آن چه منوط و مربوط به خواست خداوند است وقوع و عدم وقوع است اما امکان و عدم امکان ذاتی با این که عقلا معنی ندارد که وابسته به خواست خدا باشد بر خلاف مفاد آیات نیز می باشد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این که برای ادعای معترض هیچ سندی نمی توان پیدا کرد زیرا الفاظ آیات در مواردی که نفی شفاعت معلق بر اذن و مشیت الهی شده </w:t>
      </w:r>
    </w:p>
    <w:p>
      <w:pPr>
        <w:pStyle w:val="BookText"/>
        <w:rPr/>
      </w:pPr>
      <w:r>
        <w:rPr>
          <w:rFonts w:ascii="IRNazanin" w:hAnsi="IRNazanin" w:eastAsia="IRNazanin"/>
          <w:color w:val="111111"/>
          <w:sz w:val="28"/>
          <w:sz w:val="28"/>
          <w:szCs w:val="28"/>
          <w:rtl w:val="true"/>
          <w:lang w:bidi="fa-IR"/>
        </w:rPr>
        <w:t xml:space="preserve">است ظهوری در عدم وقوع شفاعت ندارد بلکه تنها چیزی که از آن استفاده می شود اگر ثبوت شفاعت نباشد حداقل آن است که وقوع شفاعت وابسته به اذن و اراده خدا است اما حکایت از عدم وقوع، از مفاد آن ها خارج است بلکه تکیه ادعاء روی آیات مشابه است ولی متاسفانه آیات مشابه نیز این طور نیست زیرا نمونه یی از آیات که در آن ها تعلیق بر اذن آمده است عنوان شد و تکذیب ادعای مدعی روشن گردید و نمونۀ دیگری از آیات که استثناء مشیت در آن ها وجود دارد عنوان می گردد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يُومُ يُنفِخُ فِى الصُّورِ فَفَزِعَ مَنْ فِي السَّمَاوَاتِ وَ مَنْ فِي الْأَرْضِ اِلاّ مَنْ شَاءَ اللّهُ</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روزی که در صور دمیده شود پس هر کس که در آسمان و زمین است از هراس صیحه زند مگر کسی که خدا خواسته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عدم ترس از قیامت معلق بر خواست خدا شده ولی هیچ دلالتی ندارد که خدا نمی خواهد کسی از آن مصون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قُلْ لا اَملِكُ لِنَفْسِي نَفْعاً وَلا ضَرّاً إلاّ ما شاءَ اللّهُ</w:t>
      </w:r>
      <w:r>
        <w:rPr>
          <w:rStyle w:val="FootnoteAnchor"/>
          <w:rtl w:val="true"/>
        </w:rPr>
        <w:footnoteReference w:id="334"/>
      </w:r>
      <w:r>
        <w:rPr>
          <w:rFonts w:ascii="IRNazanin" w:hAnsi="IRNazanin" w:eastAsia="IRNazanin"/>
          <w:color w:val="111111"/>
          <w:sz w:val="28"/>
          <w:sz w:val="28"/>
          <w:szCs w:val="28"/>
          <w:rtl w:val="true"/>
          <w:lang w:bidi="fa-IR"/>
        </w:rPr>
        <w:t>بگو من صاحب اختیار سود و زیان خود نیستم مگر آن چه خدا خواسته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نیز هیچ دلالتی ندارد که خدا نمی خواهد که پیامبر در هیچ چیزی با مشیت خدا مالک سود و زیان خود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قُلْ ما أَسْأَلُكُمْ عَلَيْهِ مِنْ أَجْرٍ إِلاّ مَنْ شاءَ أَنْ يَتَّخِذَ إِلَى رَبِّهِ سَبيلاً</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بگو از شما پاداشی طلب نمی کنم جز آن که خدا بخواهد شخصی به جانب پروردگارش راهی اتخاذ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نیز استثناء مشیت دلیل بر عدم وقوع نیست بلکه خارجا نیز واقع خواهد شد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صورت دلیلی از سیاق آیات مشابه نیز برای مدعا وجود ندارد تنها چیزی که موجب توهم معترض شده است دو مورد در آیات </w:t>
      </w:r>
    </w:p>
    <w:p>
      <w:pPr>
        <w:pStyle w:val="BookText"/>
        <w:rPr/>
      </w:pPr>
      <w:r>
        <w:rPr>
          <w:rFonts w:ascii="IRNazanin" w:hAnsi="IRNazanin" w:eastAsia="IRNazanin"/>
          <w:color w:val="111111"/>
          <w:sz w:val="28"/>
          <w:sz w:val="28"/>
          <w:szCs w:val="28"/>
          <w:rtl w:val="true"/>
          <w:lang w:bidi="fa-IR"/>
        </w:rPr>
        <w:t>مشابه است که در آن دو مورد از جهت دلیل خارجی باید گفت مستثنی در خارج واقع نخواهد شد ولی در این دو مورد نیز برهان خارج چنین مطلبی را اقتضا می کند نه آن که ظهور خود آیه و یا سیاق آیات چنین مفادی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آن دو مورد همان آیه ای است که در قرآن کریم به پیامبر خطاب شده و می فرماید </w:t>
      </w:r>
      <w:r>
        <w:rPr>
          <w:rFonts w:ascii="Amiri" w:hAnsi="Amiri" w:eastAsia="Amiri" w:cs="Amiri"/>
          <w:color w:val="111111"/>
          <w:sz w:val="28"/>
          <w:sz w:val="28"/>
          <w:szCs w:val="28"/>
          <w:rtl w:val="true"/>
          <w:lang w:bidi="ar-SA"/>
        </w:rPr>
        <w:t>سَنُقْرِئُكَ فَلا تَنْسى اِلاّ ما شاءَ اللّهُ</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در این جا خود آیه یا سیاق آن نمی گوید اراده خداوند بر فراموشی پیامبر تعلق نخواهد گرفت بلکه دلیل عصمت انبیا آن را اثبات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جهت خاصی که در این آیه است نباید آن را در آیات دیگر سرایت داد تا مفاد آیات دیگر در جای خود تغییر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بر این مطلب سخنی است که فخر رازی درباره تفسیر آیه مزبور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می گوید در جمله </w:t>
      </w:r>
      <w:r>
        <w:rPr>
          <w:rFonts w:ascii="Amiri" w:hAnsi="Amiri" w:eastAsia="Amiri" w:cs="Amiri"/>
          <w:color w:val="111111"/>
          <w:sz w:val="28"/>
          <w:sz w:val="28"/>
          <w:szCs w:val="28"/>
          <w:rtl w:val="true"/>
          <w:lang w:bidi="ar-SA"/>
        </w:rPr>
        <w:t>إِلاّ مَا شَاءَ اللّهُ</w:t>
      </w:r>
      <w:r>
        <w:rPr>
          <w:rFonts w:ascii="IRNazanin" w:hAnsi="IRNazanin" w:eastAsia="IRNazanin"/>
          <w:color w:val="111111"/>
          <w:sz w:val="28"/>
          <w:sz w:val="28"/>
          <w:szCs w:val="28"/>
          <w:rtl w:val="true"/>
          <w:lang w:bidi="fa-IR"/>
        </w:rPr>
        <w:t xml:space="preserve"> دو احتمال است یک احتمال آن است که این استثناء واقع نخواهد شد و پیامبر پس از آن چیزی را فراموش نخواهد کرد بنابراین احتمال مقصود از جمله </w:t>
      </w:r>
      <w:r>
        <w:rPr>
          <w:rFonts w:ascii="Amiri" w:hAnsi="Amiri" w:eastAsia="Amiri" w:cs="Amiri"/>
          <w:color w:val="111111"/>
          <w:sz w:val="28"/>
          <w:sz w:val="28"/>
          <w:szCs w:val="28"/>
          <w:rtl w:val="true"/>
          <w:lang w:bidi="ar-SA"/>
        </w:rPr>
        <w:t>إِلاّ ما شاءَ اللّهُ</w:t>
      </w:r>
      <w:r>
        <w:rPr>
          <w:rFonts w:ascii="IRNazanin" w:hAnsi="IRNazanin" w:eastAsia="IRNazanin"/>
          <w:color w:val="111111"/>
          <w:sz w:val="28"/>
          <w:sz w:val="28"/>
          <w:szCs w:val="28"/>
          <w:rtl w:val="true"/>
          <w:lang w:bidi="fa-IR"/>
        </w:rPr>
        <w:t xml:space="preserve"> صرفا یا تبرک به این جمله است و پیروی از دستوری که خداوند در جای دیگر داده و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تَقُولَنَّ لِشَيْءٍ إِنِّي فَاعِلٌ ذَالِكَ غَداً إِلاّ اَنْ يَشاءَ اللّهُ</w:t>
      </w:r>
      <w:r>
        <w:rPr>
          <w:rStyle w:val="FootnoteAnchor"/>
          <w:rtl w:val="true"/>
        </w:rPr>
        <w:footnoteReference w:id="337"/>
      </w:r>
      <w:r>
        <w:rPr>
          <w:rFonts w:ascii="IRNazanin" w:hAnsi="IRNazanin" w:eastAsia="IRNazanin"/>
          <w:color w:val="111111"/>
          <w:sz w:val="28"/>
          <w:sz w:val="28"/>
          <w:szCs w:val="28"/>
          <w:rtl w:val="true"/>
          <w:lang w:bidi="fa-IR"/>
        </w:rPr>
        <w:t xml:space="preserve"> هرگز نگو این کار را انجام خواهم داد مگر این که بگوئی اگر بخواهد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خداوند می خواهد بگوید با آن که همه چیز ها را می دانم و سر انجام کار ها را به طور مفصل آگاهی دارم در عین حال از چیزی در آینده خبر نمی دهم جز با این کلمه که بگویم </w:t>
      </w:r>
      <w:r>
        <w:rPr>
          <w:rFonts w:ascii="Amiri" w:hAnsi="Amiri" w:eastAsia="Amiri" w:cs="Amiri"/>
          <w:color w:val="111111"/>
          <w:sz w:val="28"/>
          <w:sz w:val="28"/>
          <w:szCs w:val="28"/>
          <w:rtl w:val="true"/>
          <w:lang w:bidi="ar-SA"/>
        </w:rPr>
        <w:t>اِلاّ ما شاءَ اللّهُ</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مقصود صرفا بیان قدرت خداست و یا احتمالات دیگر و سپس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احتمال دوم آن است که جمله </w:t>
      </w:r>
      <w:r>
        <w:rPr>
          <w:rFonts w:ascii="Amiri" w:hAnsi="Amiri" w:eastAsia="Amiri" w:cs="Amiri"/>
          <w:color w:val="111111"/>
          <w:sz w:val="28"/>
          <w:sz w:val="28"/>
          <w:szCs w:val="28"/>
          <w:rtl w:val="true"/>
          <w:lang w:bidi="ar-SA"/>
        </w:rPr>
        <w:t>اِلاّ ما شاءَ اللّهُ</w:t>
      </w:r>
      <w:r>
        <w:rPr>
          <w:rFonts w:ascii="IRNazanin" w:hAnsi="IRNazanin" w:eastAsia="IRNazanin"/>
          <w:color w:val="111111"/>
          <w:sz w:val="28"/>
          <w:sz w:val="28"/>
          <w:szCs w:val="28"/>
          <w:rtl w:val="true"/>
          <w:lang w:bidi="fa-IR"/>
        </w:rPr>
        <w:t xml:space="preserve"> حقيقتا استثنا باشد بنابراین وجه باز چند احتمال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آن که مقصود این باشد که پیامبر فراموش می کند ولی پس از چندی به خاطر می آورد پس فراموشی دائمی و همیشگی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آن است که مقصود از نسیان نسیان همیشگی یعنی نسخ باشد پیامبر فراموش نخواهد کرد مگر آن که خداوند خواسته باشد نسخ کند و پیامبر فراموش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سوم آن که مقصود استثناء موارد کمی از واجبات و مستحبات باشد و این مقدار فراموشی نسبت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مقصود از نقل این گفتار آن است که اهل سنت چون نسیان و فراموشی را درباره پیامبر جائز می دانند احتمال داده اند که استثناء همان مفهوم خود بکار رفته باشد و هیچ تعلیق بر محالی در آیه از نظر آنان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نظر شیعه که عقلا و نقلا عصمت و مصونیت همه جانبه حتی از نظر فراموشی برای پیامبر قائل است هرگز این احتمال را نمی دهد که مقصود از آیه استثناء و اخراج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طباطبائی در ذیل آیه مبارکه فرموده است مقصود از استثناء اخراج نیست زیرا آیه در مقام امتیاز پیامبر از دیگران است و اگر استثناء برای اخراج باشد قهرا هیچ امتیازی برای پیامبر باقی نمی ماند چون هر فردی چنین است که فراموش نمی کند مگر آن که خدا بخواهد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در هر صورت همان طور که گفته شد این خود بخود دلالتی بر تعلیق بر محال و عدم وقوع ندارد بلکه دلائل خارجی این مطلب را اقتضاء می کند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دیگر این آیه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خَالِدِينَ فِيها ما دامَتِ السَّمَاوَاتُ وَ الْاَرْضُ إِلاّ مَا شَاءَ رَبُّكَ عَطاءٌ غَيْرَ مَجدُوذٍ</w:t>
      </w:r>
      <w:r>
        <w:rPr>
          <w:rStyle w:val="FootnoteAnchor"/>
          <w:rtl w:val="true"/>
        </w:rPr>
        <w:footnoteReference w:id="340"/>
      </w:r>
      <w:r>
        <w:rPr>
          <w:rFonts w:ascii="IRNazanin" w:hAnsi="IRNazanin" w:eastAsia="IRNazanin"/>
          <w:color w:val="111111"/>
          <w:sz w:val="28"/>
          <w:sz w:val="28"/>
          <w:szCs w:val="28"/>
          <w:rtl w:val="true"/>
          <w:lang w:bidi="fa-IR"/>
        </w:rPr>
        <w:t xml:space="preserve">تا آن گاه که آسمان ها و زمین بر پا است در آن جا جاویدان خواهند بود جز آن که خدا خواسته </w:t>
      </w:r>
    </w:p>
    <w:p>
      <w:pPr>
        <w:pStyle w:val="BookText"/>
        <w:rPr/>
      </w:pPr>
      <w:r>
        <w:rPr>
          <w:rFonts w:ascii="IRNazanin" w:hAnsi="IRNazanin" w:eastAsia="IRNazanin"/>
          <w:color w:val="111111"/>
          <w:sz w:val="28"/>
          <w:sz w:val="28"/>
          <w:szCs w:val="28"/>
          <w:rtl w:val="true"/>
          <w:lang w:bidi="fa-IR"/>
        </w:rPr>
        <w:t>باشد پاداشی است که منقطع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نیز مسئله خلود در بهشت طرح شده با کمک دلیلی که از خارج بر خلود است به علاوه به تصریحی که در دنباله آیه است باید گفت جاودانی در بهشت در عین این که به خواست خداست ولی تحقق خواهد یافت و خدا نمی خواهد تا مومنان از بهشت خارج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کاملا اشتباه است که موجباتی که در خصوص این مورد است به آیات دیگر گسترش داده شود و سیاقی برای آیات دیگر تلقی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آن که در آیات کریمه قرآن برای شفعاء و یا افرادی که مورد شفاعت واقع می شوند شرایط دیگری غیر از اذن و مشیت خداوند بیان شده که با ادعاء معترض سازش ندارد زیرا اگر اساسا شفاعتی وجود نداشته باشد بیان این گونه شرایط لغو و بیهوده خواهد بود چنان که در این آیه می فرماید</w:t>
      </w:r>
    </w:p>
    <w:p>
      <w:pPr>
        <w:pStyle w:val="BookText"/>
        <w:rPr/>
      </w:pPr>
      <w:r>
        <w:rPr>
          <w:rFonts w:ascii="Amiri" w:hAnsi="Amiri" w:eastAsia="Amiri" w:cs="Amiri"/>
          <w:color w:val="111111"/>
          <w:sz w:val="28"/>
          <w:sz w:val="28"/>
          <w:szCs w:val="28"/>
          <w:rtl w:val="true"/>
          <w:lang w:bidi="ar-SA"/>
        </w:rPr>
        <w:t>وَلا يَمْلِكُ الَّذينَ يَدْعُونَ مِنْ دُونِهِ الشَّفَاعَةَ إِلَّا مَنْ شَهِدَ بِالْحَقِّ وَ هُمْ يَعْلَمُونَ</w:t>
      </w:r>
      <w:r>
        <w:rPr>
          <w:rStyle w:val="FootnoteAnchor"/>
          <w:rtl w:val="true"/>
        </w:rPr>
        <w:footnoteReference w:id="341"/>
      </w:r>
      <w:r>
        <w:rPr>
          <w:rFonts w:ascii="IRNazanin" w:hAnsi="IRNazanin" w:eastAsia="IRNazanin"/>
          <w:color w:val="111111"/>
          <w:sz w:val="28"/>
          <w:sz w:val="28"/>
          <w:szCs w:val="28"/>
          <w:rtl w:val="true"/>
          <w:lang w:bidi="fa-IR"/>
        </w:rPr>
        <w:t xml:space="preserve"> در این آیه که شهادت به حق و علم از شرایط شفعاء به احتمال قوی و یا از شرایط مشفوع له به احتمال ضعیف قرار داده شده است حکایت از وقوع شفاعت می کند و در صورت نبودن اصل شفاعت بخواست خدا بیان این شرایط طرح یک مسئله فرضی است و از هدف قرآن کاملا دور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دیگری نیز دربیان شرایط شفاعت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يَمْلِكُونَ الشَّفَاعَةَ اِلَّا مَنِ اتَّخَذَ عِنْدَ الرَّحْمَانِ عَهْداً</w:t>
      </w:r>
      <w:r>
        <w:rPr>
          <w:rStyle w:val="FootnoteAnchor"/>
          <w:rtl w:val="true"/>
        </w:rPr>
        <w:footnoteReference w:id="342"/>
      </w:r>
      <w:r>
        <w:rPr>
          <w:rFonts w:ascii="IRNazanin" w:hAnsi="IRNazanin" w:eastAsia="IRNazanin"/>
          <w:color w:val="111111"/>
          <w:sz w:val="28"/>
          <w:sz w:val="28"/>
          <w:szCs w:val="28"/>
          <w:rtl w:val="true"/>
          <w:lang w:bidi="fa-IR"/>
        </w:rPr>
        <w:t>در این آیه برای شفعاء یا افراد مشفوع له شرط شده است که قبلا عهد و پیمانی از پروردگار گرفته باشند و بیان این گونه شرایط با نبودن اصل آن هیچ گونه اثر تربیتی و تبلیغی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گمان کرده اند که استثناء در این آیه نیز تعلیق بر امر محال است زیرا به شهادت بعضی از آیات خداوند با هیچ </w:t>
      </w:r>
    </w:p>
    <w:p>
      <w:pPr>
        <w:pStyle w:val="BookText"/>
        <w:rPr/>
      </w:pPr>
      <w:r>
        <w:rPr>
          <w:rFonts w:ascii="IRNazanin" w:hAnsi="IRNazanin" w:eastAsia="IRNazanin"/>
          <w:color w:val="111111"/>
          <w:sz w:val="28"/>
          <w:sz w:val="28"/>
          <w:szCs w:val="28"/>
          <w:rtl w:val="true"/>
          <w:lang w:bidi="fa-IR"/>
        </w:rPr>
        <w:t xml:space="preserve">کسی عهد و پیمانی نبسته است و اصولا اتخاذ عهد از خداوند امر منکری معرفی شده و خداوند به طور استفهام انکار آمیز در یک جا می فرماید </w:t>
      </w:r>
      <w:r>
        <w:rPr>
          <w:rFonts w:ascii="Amiri" w:hAnsi="Amiri" w:eastAsia="Amiri" w:cs="Amiri"/>
          <w:color w:val="111111"/>
          <w:sz w:val="28"/>
          <w:sz w:val="28"/>
          <w:szCs w:val="28"/>
          <w:rtl w:val="true"/>
          <w:lang w:bidi="ar-SA"/>
        </w:rPr>
        <w:t>قُلْ اَتَّخَذْتُمْ عِنْدَ اللّهِ عَهْداً</w:t>
      </w:r>
      <w:r>
        <w:rPr>
          <w:rStyle w:val="FootnoteAnchor"/>
          <w:rtl w:val="true"/>
        </w:rPr>
        <w:footnoteReference w:id="343"/>
      </w:r>
      <w:r>
        <w:rPr>
          <w:rFonts w:ascii="IRNazanin" w:hAnsi="IRNazanin" w:eastAsia="IRNazanin"/>
          <w:color w:val="111111"/>
          <w:sz w:val="28"/>
          <w:sz w:val="28"/>
          <w:szCs w:val="28"/>
          <w:rtl w:val="true"/>
          <w:lang w:bidi="fa-IR"/>
        </w:rPr>
        <w:t>آیا شما پیمانی نزد خدا اتخاذ کردید؟</w:t>
      </w:r>
    </w:p>
    <w:p>
      <w:pPr>
        <w:pStyle w:val="BookText"/>
        <w:rPr/>
      </w:pPr>
      <w:r>
        <w:rPr>
          <w:rFonts w:ascii="IRNazanin" w:hAnsi="IRNazanin" w:eastAsia="IRNazanin"/>
          <w:color w:val="111111"/>
          <w:sz w:val="28"/>
          <w:sz w:val="28"/>
          <w:szCs w:val="28"/>
          <w:rtl w:val="true"/>
          <w:lang w:bidi="fa-IR"/>
        </w:rPr>
        <w:t>باز در جای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اَطَّلَعَ الْغَيْبَ اَمِ اتَّخَذَ عِنْدَ الرَّحْمَنِ عَهْداً</w:t>
      </w:r>
      <w:r>
        <w:rPr>
          <w:rStyle w:val="FootnoteAnchor"/>
          <w:rtl w:val="true"/>
        </w:rPr>
        <w:footnoteReference w:id="344"/>
      </w:r>
      <w:r>
        <w:rPr>
          <w:rFonts w:ascii="IRNazanin" w:hAnsi="IRNazanin" w:eastAsia="IRNazanin"/>
          <w:color w:val="111111"/>
          <w:sz w:val="28"/>
          <w:sz w:val="28"/>
          <w:szCs w:val="28"/>
          <w:rtl w:val="true"/>
          <w:lang w:bidi="fa-IR"/>
        </w:rPr>
        <w:t xml:space="preserve">بر غیب آگاهی پیدا کرده یا آن که عهدی نزد پروردگار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ایراد به یک سهل انگاری روشن و یا چشم پوشی عمدی از قبل و بعد این آیات نزدیک تر است و با مراجعه به قبل و بعد این آیات بخوبی روشن می شود که این آیات به طور کلی اتخاذ عهد را نزد پروردگار امر منکری نمی شمارد و هم چنین دارا بودن مقام عهد را برای همگان بنحو سلب کلی نفی نمی کند زیرا آغاز آیه اول که در این جا عنوان شده چنین است </w:t>
      </w:r>
      <w:r>
        <w:rPr>
          <w:rFonts w:ascii="Amiri" w:hAnsi="Amiri" w:eastAsia="Amiri" w:cs="Amiri"/>
          <w:color w:val="111111"/>
          <w:sz w:val="28"/>
          <w:sz w:val="28"/>
          <w:szCs w:val="28"/>
          <w:rtl w:val="true"/>
          <w:lang w:bidi="ar-SA"/>
        </w:rPr>
        <w:t>و قالُوا الَنْ تَمَسَّنَا النَّارُ إِلاّ أيّاماً مَعْدُودَةً قُلْ اَتَّخَذْتُمْ عِندَ اللّهَ عَهْداً فَلَنْ يُخْلِفَ اللَّهُ عَهْدَهُ لَمْ تَقُولُونَ عَلَى اللَّهِ مَالَا تَعْلَمُونَ</w:t>
      </w:r>
    </w:p>
    <w:p>
      <w:pPr>
        <w:pStyle w:val="BookText"/>
        <w:rPr/>
      </w:pPr>
      <w:r>
        <w:rPr>
          <w:rFonts w:ascii="IRNazanin" w:hAnsi="IRNazanin" w:eastAsia="IRNazanin"/>
          <w:color w:val="111111"/>
          <w:sz w:val="28"/>
          <w:sz w:val="28"/>
          <w:szCs w:val="28"/>
          <w:rtl w:val="true"/>
          <w:lang w:bidi="fa-IR"/>
        </w:rPr>
        <w:t>بنی اسرائیل گفتند آتش به ما نمی رسد مگر چند روز اندکی بگو آیا شما پیمانی از پروردگار گرفتید پس خداوند با عهد خود مخالفت نمی کند یا چیزی به خدا نسبت می دهید که نمی دانید با مطالعه تمام آیه مزبور هر کس می فهمد که خطاب در آیه به گروه خاصی است و آنان کسانی هستند که معتقدند هر چند گناه و جنایت در این جهان مرتکب شوند عذاب اندک و کوتاه مدتی خواهند دید و اگر خداوند گرفتن عهد و پیمان را با این گروه نفی می کند راجع به همین نسبت ناروائی است که بخدا داده اند و هرگز آیه به صدد آن نیست که بگوید هیچ کس هیچ گونه عهدی نزد خدا ندارد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آیه دوم نیز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دوم چنین می بینیم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أَفَرَأَيْتَ الَّذِى كَفَرَ بِآيَاتِنَا وَ قَالَ لأُوتَيَنَّ مالاً وَ وَلَداً اَطَّلَعَ الْغَيْبَ اَمِ اتَّخَذَ عِنْدَ الرَّحْمَنِ عَهْدًا كَلَّا سَنَكْتُبُ مَا يَقُولُ وَ نَمُدِّ لَهُ مِنَ الْعَذَابِ مَدّاً</w:t>
      </w:r>
    </w:p>
    <w:p>
      <w:pPr>
        <w:pStyle w:val="BookText"/>
        <w:rPr/>
      </w:pPr>
      <w:r>
        <w:rPr>
          <w:rFonts w:ascii="IRNazanin" w:hAnsi="IRNazanin" w:eastAsia="IRNazanin"/>
          <w:color w:val="111111"/>
          <w:sz w:val="28"/>
          <w:sz w:val="28"/>
          <w:szCs w:val="28"/>
          <w:rtl w:val="true"/>
          <w:lang w:bidi="fa-IR"/>
        </w:rPr>
        <w:t>آیا دیدی آن را که بآیات ما کفر ورزید و گفت همانا مال و فرزندان داده شوم آیا بر غیب آگاهی یافته است یا آن که پیمانی از پروردگار اخذ کرده است؟</w:t>
      </w:r>
    </w:p>
    <w:p>
      <w:pPr>
        <w:pStyle w:val="BookText"/>
        <w:rPr/>
      </w:pPr>
      <w:r>
        <w:rPr>
          <w:rFonts w:ascii="IRNazanin" w:hAnsi="IRNazanin" w:eastAsia="IRNazanin"/>
          <w:color w:val="111111"/>
          <w:sz w:val="28"/>
          <w:sz w:val="28"/>
          <w:szCs w:val="28"/>
          <w:rtl w:val="true"/>
          <w:lang w:bidi="fa-IR"/>
        </w:rPr>
        <w:t xml:space="preserve">این چنین نیست به زودی بنویسیم آن چه می گوید و عذاب را بر او کشش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هم بخوبی روشن است که خطاب به شخص معین و نفی عهد و پیمان راجع به گمانی است که او در فکر خود پرورانده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آیه نیز دلالت بر نفی عهد درباره هر کس و هر چیز ندارد در برابر سخن این معترض برخی پنداشته اند که همگان دارای مقام عهد می باشند بنابراین بدون استثناء باید همه افراد مالک شفاعت باشند زیرا در این آیه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 اَعْهَدُ إِلَيْكُمْ يَا بَنِي آدَمَ اَنْ لا تَعْبُدُوا الشَّيطانَ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سئوال تقریری به طور عموم تمام فرزندان آدم مشمول عهد پروردگار قرار داده شده اند بنابراین عهد مقام ممتاز و مخصوصی نیست که نسبت به یک عده ویژه ای باشد بلکه همگان از آن برخور دارند و در نتیجه همه باید مالک شفاعت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این شبهه باید گفت آن چه در آیه مبارکه شرط مالکیت شفاعت قرار داده شده پذیرفتن عهد و پیمان است نه صرفا متوجه شدن عهد مخصوصا با این ملاحظه که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مبارکه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شده که معنی توصیه و سفارش می دهد صاحب کتاب المنجد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عَهِدَ إِلى فُلان اَوْصاهُ وَ أَشْرَطَ عَلَيْهِ</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آن چه در آیه </w:t>
      </w:r>
      <w:r>
        <w:rPr>
          <w:rFonts w:ascii="Amiri" w:hAnsi="Amiri" w:eastAsia="Amiri" w:cs="Amiri"/>
          <w:color w:val="111111"/>
          <w:sz w:val="28"/>
          <w:sz w:val="28"/>
          <w:szCs w:val="28"/>
          <w:rtl w:val="true"/>
          <w:lang w:bidi="ar-SA"/>
        </w:rPr>
        <w:t>اَلَم اَعهَد</w:t>
      </w:r>
      <w:r>
        <w:rPr>
          <w:rFonts w:ascii="IRNazanin" w:hAnsi="IRNazanin" w:eastAsia="IRNazanin"/>
          <w:color w:val="111111"/>
          <w:sz w:val="28"/>
          <w:sz w:val="28"/>
          <w:szCs w:val="28"/>
          <w:rtl w:val="true"/>
          <w:lang w:bidi="fa-IR"/>
        </w:rPr>
        <w:t xml:space="preserve"> عمومیت دارد و همگان را شامل است اصل سفارش و وصیت است و آن چه در آیه شفاعت شرط مالکیت شفاعت است پذیرفتن و عمل نمودن به وصیت می باشد</w:t>
      </w:r>
      <w:r>
        <w:rPr>
          <w:rFonts w:eastAsia="IRNazanin" w:cs="IRNazanin"/>
          <w:color w:val="111111"/>
          <w:sz w:val="28"/>
          <w:szCs w:val="28"/>
          <w:rtl w:val="true"/>
          <w:lang w:bidi="fa-IR"/>
        </w:rPr>
        <w:t>.</w:t>
      </w:r>
      <w:bookmarkStart w:id="299" w:name="pg10903_80868"/>
    </w:p>
    <w:p>
      <w:pPr>
        <w:pStyle w:val="Heading4"/>
        <w:numPr>
          <w:ilvl w:val="3"/>
          <w:numId w:val="1"/>
        </w:numPr>
        <w:rPr/>
      </w:pPr>
      <w:bookmarkStart w:id="300" w:name="__RefHeading___Toc2105665_2870459653"/>
      <w:bookmarkStart w:id="301" w:name="_Toc102"/>
      <w:bookmarkEnd w:id="299"/>
      <w:bookmarkEnd w:id="300"/>
      <w:r>
        <w:rPr/>
        <w:t>7</w:t>
      </w:r>
      <w:r>
        <w:rPr>
          <w:rtl w:val="true"/>
        </w:rPr>
        <w:t xml:space="preserve">- </w:t>
      </w:r>
      <w:r>
        <w:rPr>
          <w:rtl w:val="true"/>
        </w:rPr>
        <w:t>شفاعت در قرآن به معنی وساطت در وحی و رهبری است</w:t>
      </w:r>
      <w:bookmarkEnd w:id="301"/>
    </w:p>
    <w:p>
      <w:pPr>
        <w:pStyle w:val="Heading5"/>
        <w:numPr>
          <w:ilvl w:val="4"/>
          <w:numId w:val="1"/>
        </w:numPr>
        <w:rPr/>
      </w:pPr>
      <w:bookmarkStart w:id="302" w:name="__RefHeading___Toc2105667_2870459653"/>
      <w:bookmarkStart w:id="303" w:name="_Toc103"/>
      <w:bookmarkEnd w:id="302"/>
      <w:r>
        <w:rPr>
          <w:rtl w:val="true"/>
        </w:rPr>
        <w:t>اشاره</w:t>
      </w:r>
      <w:bookmarkEnd w:id="303"/>
    </w:p>
    <w:p>
      <w:pPr>
        <w:pStyle w:val="BookText"/>
        <w:rPr/>
      </w:pPr>
      <w:r>
        <w:rPr>
          <w:rFonts w:ascii="IRNazanin" w:hAnsi="IRNazanin" w:eastAsia="IRNazanin"/>
          <w:color w:val="111111"/>
          <w:sz w:val="28"/>
          <w:sz w:val="28"/>
          <w:szCs w:val="28"/>
          <w:rtl w:val="true"/>
          <w:lang w:bidi="fa-IR"/>
        </w:rPr>
        <w:t>اشکال دیگر درباره آیات شفاعت آن است که شفاعت در قرآن به معنی وساطت در وحی و رهبری است وساطت در وحی و رهبری علاوه بر آن که مصداق و نمونه از شفاعت بمعنی عام است مفهومی است که آیات و روایات در آن بکار رفته و قدر مسلم از شفاعت 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در خطبه معروف پیامبر گرامی آمده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فَاذَا التَبَسَتْ عَلَيْكُمُ الْفِتَنُ تَقِطَعِ اللَّيْلِ الْمُظْلِم فَعَلَيْكُمْ بِالْقُرآنِ فَإِنَّهُ شَافِعٌ مُشَفَع وَ مَا حِلٌ مُصَدَّقُ وَ مَنْ جَعَلَهُ أَمَامَهُ فَادَهُ إِلَى الْجَنَّةِ وَ مَنْ جَعَلَهُ خَلْفَهُ سَاقَهُ إِلَى النَّارِ وَ هُوَ الدَّليلُ يَدُلُّ عَلَى خَيْرٍ سَبِيلٍ</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هنگامی که فتنه ها آسمان را بسان تیره های شب تاریک فرا گرفت بقرآن پناه برید زیرا قرآن شفاعت کننده ایست که شفاعت او پذیرفته می شود و سعایت کننده یی است که سعایت او مورد قبول است هر کس آن را راهنمای خود سازد او را به سوی بهشت رهبری می کند و هر کس آن را پشت سر خود قرار دهد او را به سوی آتش سوق می دهد او است راهنما که به بهترین راه هدایت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خطبه شفاعت به قرینه ذیل آن به معنی رهبری و راهنمایی بکار رفته و قدر متیقن از شفاعت همان است</w:t>
      </w:r>
      <w:r>
        <w:rPr>
          <w:rFonts w:eastAsia="IRNazanin" w:cs="IRNazanin"/>
          <w:color w:val="111111"/>
          <w:sz w:val="28"/>
          <w:szCs w:val="28"/>
          <w:rtl w:val="true"/>
          <w:lang w:bidi="fa-IR"/>
        </w:rPr>
        <w:t>.</w:t>
      </w:r>
    </w:p>
    <w:p>
      <w:pPr>
        <w:pStyle w:val="Heading5"/>
        <w:numPr>
          <w:ilvl w:val="4"/>
          <w:numId w:val="1"/>
        </w:numPr>
        <w:rPr/>
      </w:pPr>
      <w:bookmarkStart w:id="304" w:name="__RefHeading___Toc2105669_2870459653"/>
      <w:bookmarkStart w:id="305" w:name="_Toc104"/>
      <w:bookmarkEnd w:id="304"/>
      <w:r>
        <w:rPr>
          <w:rtl w:val="true"/>
        </w:rPr>
        <w:t>پاسخ ایراد</w:t>
      </w:r>
      <w:bookmarkEnd w:id="305"/>
    </w:p>
    <w:p>
      <w:pPr>
        <w:pStyle w:val="BookText"/>
        <w:rPr/>
      </w:pPr>
      <w:r>
        <w:rPr>
          <w:rFonts w:ascii="IRNazanin" w:hAnsi="IRNazanin" w:eastAsia="IRNazanin"/>
          <w:color w:val="111111"/>
          <w:sz w:val="28"/>
          <w:sz w:val="28"/>
          <w:szCs w:val="28"/>
          <w:rtl w:val="true"/>
          <w:lang w:bidi="fa-IR"/>
        </w:rPr>
        <w:t>در پاسخ این ایراد باید گفت اگر واژه شفاعت در قرآن کریم و احادیث معنی مبهمی داشت و قابل شک و تردید بود که مقصود از آن چیست قهرا ایراد کننده می توانست بگوید آن چه متیقن است یک نوع شفاعت است و آن شفاعت رهبری و ارشاد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اگر شفاعت منحصر به همین نوع بود باز جا داشت که معترض </w:t>
      </w:r>
    </w:p>
    <w:p>
      <w:pPr>
        <w:pStyle w:val="BookText"/>
        <w:rPr/>
      </w:pPr>
      <w:r>
        <w:rPr>
          <w:rFonts w:ascii="IRNazanin" w:hAnsi="IRNazanin" w:eastAsia="IRNazanin"/>
          <w:color w:val="111111"/>
          <w:sz w:val="28"/>
          <w:sz w:val="28"/>
          <w:szCs w:val="28"/>
          <w:rtl w:val="true"/>
          <w:lang w:bidi="fa-IR"/>
        </w:rPr>
        <w:t>بگوید شفاعت به معنی دیگر صحیح نیست اما اگر شفاعت انواعی داشته باشد چنان که قبلا در این باره بحث شد و مفاد آیات و روایات در هر یک از آن ها توضیح داده شد در این صورت صحیح نیست که از مفهوم آن ها قدر متیقن گیری شده و شفاعت تنها به این نوع منحصر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در قرآن کریم ما به آیاتی برخورد می کنیم که اصلا با شفاعت به معنی رهبری مناسبت ندارد تا چه رسد به آن که قدر متیقن از آیات و احادیث همان نوع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این آیه می فرماید </w:t>
      </w:r>
      <w:r>
        <w:rPr>
          <w:rFonts w:ascii="Amiri" w:hAnsi="Amiri" w:eastAsia="Amiri" w:cs="Amiri"/>
          <w:color w:val="111111"/>
          <w:sz w:val="28"/>
          <w:sz w:val="28"/>
          <w:szCs w:val="28"/>
          <w:rtl w:val="true"/>
          <w:lang w:bidi="ar-SA"/>
        </w:rPr>
        <w:t>اللّهُ لا إِلهَ إلاّ هُوَ الحَيُّ الْقَيُّومُ لاَ تَأْخُذُهُ سِنَةٌ وَلا نَوْمٌ لَهُ مَا فِي السَّمَاوَاتِ وَ مَا فِي الْأَرْضِ مَنْ ذَا الَّذِي يَشْفَعُ عِنْدَهُ اِلاّ باِذْنِهِ يَعْلَمُ مَا بَيْنَ أَيْدِيهِمْ وَ مَا خَلْفَهُمْ وَلا يُحيطُونَ بِشَيْءٍ مِنْ عِلمه إلاّ بِما شاءَ</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با اندک تاملی در این آیه چنین به نظر می رسد که آیۀ فوق مناسبتی با شفاعت به معنی رهبری ندارد اولا سیاق آیه در صدد بیان قدرت و عظمت و عجز و نا توانی سایر موجودات در برابر خداست و شفاعت به معنی رهبری و ارشاد در این زمینه مناسبتی با این هدف ندارد بلکه شفاعت بمعنی توسط در علل تکوینی و یا شفاعت به معنی مصطلح است که بحث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کلمه عِنْدَهُ در آیه با شفاعت به معنی رهبری و ارشاد سازش ندارد و بلکه به انواع دیگر شفاعت مربوط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آن که در آیه دیگر چنین می خوانیم </w:t>
      </w:r>
      <w:r>
        <w:rPr>
          <w:rFonts w:ascii="Amiri" w:hAnsi="Amiri" w:eastAsia="Amiri" w:cs="Amiri"/>
          <w:color w:val="111111"/>
          <w:sz w:val="28"/>
          <w:sz w:val="28"/>
          <w:szCs w:val="28"/>
          <w:rtl w:val="true"/>
          <w:lang w:bidi="ar-SA"/>
        </w:rPr>
        <w:t>هَلْ يَنْظُرُونَ إِلَّا تَأْوِيلَهُ يَوْمَ يَأْتِي تَأْوِيلُهُ يَقُولُ الَّذِينَ نَسُوهُ مِنْ قَبْلُ قَدْ جَاءَتْ رُسُلُ رَبِّنَا بِالْحَق فَهَلْ لَنَا مِنْ شُفَعاءَ فَيَشْفَعُوا لَنَا اَوْ نُرَدُّ فَنَعْمَلَ غَيْرَ الَّذِى كُنَّا نَعْمَلُ</w:t>
      </w:r>
      <w:r>
        <w:rPr>
          <w:rStyle w:val="FootnoteAnchor"/>
          <w:rtl w:val="true"/>
        </w:rPr>
        <w:footnoteReference w:id="347"/>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بخوبی از آن بر می آید که مربوط به قیامت است و زمانی است که پرده از روی حقایق برداشته می شود و نیازی برای رهبری و ارشاد نیست و درخواست مجرمان و کفار رهبری و ارشاد نیست بلکه شفاعت برای </w:t>
      </w:r>
      <w:bookmarkStart w:id="306" w:name="pg10903_80871"/>
    </w:p>
    <w:p>
      <w:pPr>
        <w:pStyle w:val="BookText"/>
        <w:rPr/>
      </w:pPr>
      <w:bookmarkEnd w:id="306"/>
      <w:r>
        <w:rPr>
          <w:rFonts w:ascii="IRNazanin" w:hAnsi="IRNazanin" w:eastAsia="IRNazanin"/>
          <w:color w:val="111111"/>
          <w:sz w:val="28"/>
          <w:sz w:val="28"/>
          <w:szCs w:val="28"/>
          <w:rtl w:val="true"/>
          <w:lang w:bidi="fa-IR"/>
        </w:rPr>
        <w:t>بخشودگی آثار جرم و جنایت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در آیه دیگر قرآن کریم می فرماید </w:t>
      </w:r>
      <w:r>
        <w:rPr>
          <w:rFonts w:ascii="Amiri" w:hAnsi="Amiri" w:eastAsia="Amiri" w:cs="Amiri"/>
          <w:color w:val="111111"/>
          <w:sz w:val="28"/>
          <w:sz w:val="28"/>
          <w:szCs w:val="28"/>
          <w:rtl w:val="true"/>
          <w:lang w:bidi="ar-SA"/>
        </w:rPr>
        <w:t>وَ قَالُوا اتَّخَذَ الرَّحْمَنُ وَلَداً سُبْحانَهُ بَلْ عِبَادٌ مُكْرَمُونَ لا يَسْبِقُونَهُ بِالْقَولِ وَ هُم بِاَمْرِهِ يَعْمَلُونَ يَعْلَمُ مَا بَيْنَ اَيْديهِمْ وَ مَا خَلْفَهُمْ وَلا يَشْفَعُونَ إِلا لِمَنِ ارْتَضَى وَ هُمْ مِنْ خَشْيَتِهِ مُشْفِقُونَ</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در این آیه نیز که سخن از شفاعت ملائکه به میان آمده است تناسبی با شفاعت به معنی ارشاد و رهبری ندارد علاوه بر آن که شفاعت به افرادی که مورد رضایت باشند اختصاص داده شده و این استثناء نیز شاهد دیگری است که سخن معترض را رد می کند زیرا رهبری و ارشاد هیچ گاه به گروه خاصی اختصاص پیدا نمی کند بلکه عمومی و همگانی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اجمال آیات و روایات با اندک توجهی ادعای معترض را محکوم می کند و نیازی به شرح و بسط بیش تر نمی باشد</w:t>
      </w:r>
      <w:r>
        <w:rPr>
          <w:rFonts w:eastAsia="IRNazanin" w:cs="IRNazanin"/>
          <w:color w:val="111111"/>
          <w:sz w:val="28"/>
          <w:szCs w:val="28"/>
          <w:rtl w:val="true"/>
          <w:lang w:bidi="fa-IR"/>
        </w:rPr>
        <w:t>.</w:t>
      </w:r>
    </w:p>
    <w:p>
      <w:pPr>
        <w:pStyle w:val="Heading4"/>
        <w:numPr>
          <w:ilvl w:val="3"/>
          <w:numId w:val="1"/>
        </w:numPr>
        <w:rPr/>
      </w:pPr>
      <w:bookmarkStart w:id="307" w:name="__RefHeading___Toc2105671_2870459653"/>
      <w:bookmarkStart w:id="308" w:name="_Toc105"/>
      <w:bookmarkEnd w:id="307"/>
      <w:r>
        <w:rPr/>
        <w:t>8</w:t>
      </w:r>
      <w:r>
        <w:rPr>
          <w:rtl w:val="true"/>
        </w:rPr>
        <w:t xml:space="preserve">- </w:t>
      </w:r>
      <w:r>
        <w:rPr>
          <w:rtl w:val="true"/>
        </w:rPr>
        <w:t>شفاعت با توحید در عبادت منافات دارد</w:t>
      </w:r>
      <w:bookmarkEnd w:id="308"/>
    </w:p>
    <w:p>
      <w:pPr>
        <w:pStyle w:val="BookText"/>
        <w:rPr/>
      </w:pPr>
      <w:r>
        <w:rPr>
          <w:rFonts w:ascii="IRNazanin" w:hAnsi="IRNazanin" w:eastAsia="IRNazanin"/>
          <w:color w:val="111111"/>
          <w:sz w:val="28"/>
          <w:sz w:val="28"/>
          <w:szCs w:val="28"/>
          <w:rtl w:val="true"/>
          <w:lang w:bidi="fa-IR"/>
        </w:rPr>
        <w:t>یکی از اشکالات در باب شفاعت این است که شفاعت با توحید در عبادت سازش ندارد و اعتماد به آن نوعی از شرک است این همان اشکالی است که وهّابی ها طرح کرده اند و جمعی نیز فریفته آن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وهابیان با این که مانند دیگر مسلمانان شفاعت را به عنوان یک اصل اسلامی پذیرفته اند و می گویند که روز قیامت شافعان درباره گناه کاران امت شفاعت خواهند کرد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سهم بزرگت ری را دارد، در عین حال می گویند ما هرگز حق نداریم در این جهان از آنان درخواست شفاعت کنیم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اسلام و دیگر پیامبران و فرشتگان و اولیاء در روز رستاخیز حق شفاعت دارند ولی باید شفاعت را از مالک شفاعت و اذن دهنده آن که خدا باشد خواست و باید گفت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اَشفِعَ نَبِيَّنَا مُحَمَّداً فينا يَوْمَ</w:t>
      </w:r>
    </w:p>
    <w:p>
      <w:pPr>
        <w:pStyle w:val="BookText"/>
        <w:rPr/>
      </w:pPr>
      <w:r>
        <w:rPr>
          <w:rFonts w:ascii="Amiri" w:hAnsi="Amiri" w:eastAsia="Amiri" w:cs="Amiri"/>
          <w:color w:val="111111"/>
          <w:sz w:val="28"/>
          <w:sz w:val="28"/>
          <w:szCs w:val="28"/>
          <w:rtl w:val="true"/>
          <w:lang w:bidi="ar-SA"/>
        </w:rPr>
        <w:t>الْقِيَامَةِ اَوْ اللَّهُمَّ اَشْفِع فينا عِبادَكَ الصَّالِحِينَ أَوْ مَلَائِكَتَكَ أَوْ نَحْوَ ذَالِكَ مِمَّا يُطلَبُ مِنَ اللّهِ لا مِنْهُمْ وَلا يُقَالُ يَا رَسُولَ اللّهِ أو يا وَلِى اللّه اَساَءَ لُكَ الشَّفَاعَةَ اَوْ غَيْرَهَا مِمَّا لَا يَقْدِرُ عَلَيْهِ إِلَّا اللّهُ إِذَا فَاِذا طَلِبتَ ذَالِكَ فِي آيَامِ الْبَرْزَحَ كَانَ مِنْ اَقسامِ الشِّرکِ</w:t>
      </w:r>
      <w:r>
        <w:rPr>
          <w:rStyle w:val="FootnoteAnchor"/>
          <w:rtl w:val="true"/>
        </w:rPr>
        <w:footnoteReference w:id="349"/>
      </w:r>
      <w:r>
        <w:rPr>
          <w:rFonts w:ascii="IRNazanin" w:hAnsi="IRNazanin" w:eastAsia="IRNazanin"/>
          <w:color w:val="111111"/>
          <w:sz w:val="28"/>
          <w:sz w:val="28"/>
          <w:szCs w:val="28"/>
          <w:rtl w:val="true"/>
          <w:lang w:bidi="fa-IR"/>
        </w:rPr>
        <w:t xml:space="preserve"> ما حق نداریم بگوئیم ای پیامبر خدا از تو می خواهیم در حق ما شفاعت بنمایی زیرا شفاعت چیزی است که جز خدا کسی بر آن قادر نیست، هر گاه چنین چیزی را از پیامبر که در برزخ بسر می برد بخواهی به دام شرک افتاده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باید گفت اشکال این گروه متوجه اصل شفاعت نیست بلکه متوجه شفاعت خواهی است و اعتقاد به جواز شفاعت خواهی آن هم در دنیا به عقیده آنان شرک آور است اما اعتقاد به اصل شفاعت مانعی نخواهد داشت بلکه ثابت و مسلم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گفتار این سلسله در بعضی از موارد چنین وا نمود می کند که اعتقاد به اصل شفاعت را موجب شرک و کفر می دانند صحیح نیست زیرا مطالعه در سر جمع گفتار آنان به خوبی نشان می دهد که اشکال و اعتراض آنان متوجه شفاعت خواهی است از جمله عباراتی است که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عقيدة اسلاميه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عبد الله تقی زاده آمده است وی در ترجمه گفتار محمد بن عبد الوهاب چنین می گوید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دو شفاعت است یکی نفی شده و دیگری اثبات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شرک است و دیگری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شفاعتی که نفی شده و حکم شرک را دارد آنست که از غیر خدا طلب شود آن چه را قادر نیست بر آن جز خدا، اما شفاعتی که اثبات شده این است که در آیه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بیان شده </w:t>
      </w:r>
      <w:r>
        <w:rPr>
          <w:rFonts w:ascii="Amiri" w:hAnsi="Amiri" w:eastAsia="Amiri" w:cs="Amiri"/>
          <w:color w:val="111111"/>
          <w:sz w:val="28"/>
          <w:sz w:val="28"/>
          <w:szCs w:val="28"/>
          <w:rtl w:val="true"/>
          <w:lang w:bidi="ar-SA"/>
        </w:rPr>
        <w:t>مَنْ ذَا الَّذِي يَشْفَعُ عِنْدَهُ إِلاّ بِإِذْنِهِ يَعْلَمُ مَا بَيْنَ أَيْدِيهِم وَ مَا خَلْفَهُمْ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کیست که شفاعت کند نزد خدا جز به اذن او اوست که می داند پیش رو و پشت سر و گذشته و آینده بندگان را و فقط خداست که ظاهر و باطن </w:t>
      </w:r>
    </w:p>
    <w:p>
      <w:pPr>
        <w:pStyle w:val="BookText"/>
        <w:rPr/>
      </w:pPr>
      <w:r>
        <w:rPr>
          <w:rFonts w:ascii="IRNazanin" w:hAnsi="IRNazanin" w:eastAsia="IRNazanin"/>
          <w:color w:val="111111"/>
          <w:sz w:val="28"/>
          <w:sz w:val="28"/>
          <w:szCs w:val="28"/>
          <w:rtl w:val="true"/>
          <w:lang w:bidi="fa-IR"/>
        </w:rPr>
        <w:t>بندگان را می داند و از حسنات و سیئات و روحیات ایشان مطلع است و گذشته و آینده آنان را می داند و کدام مقصر، قابل عفو و لایق شفاعت است او می داند لا غير و لذا تعيين مقصر لایق شفاعت و هم تعیین شفیع او فقط با خدا است خدا باید بشفیعی اذن دهد که برای مقصری که خود او معین کرده شفاعت کند پس هیچ پیغمبر و ملکی نمی داند چه وقت اذن صادر خواهد شد و برای او اذن خواهد آمد پس بندگان خدا باید فقط خدا را بتوبه از خود راضی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بدامن این و آن و تعلق از این و آن نتیجه ندهد، تعیین شفیع و مشفوع له با بندگان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ثابت همان شفاعتی است که شفیع و مقصر را خدا معلوم و معین کند و مقصری را که خدا از دین او راضی باشد و قول او را بپسندد کیست؟ خدا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در آیه فوق فرموده است </w:t>
      </w:r>
      <w:r>
        <w:rPr>
          <w:rFonts w:ascii="Amiri" w:hAnsi="Amiri" w:eastAsia="Amiri" w:cs="Amiri"/>
          <w:color w:val="111111"/>
          <w:sz w:val="28"/>
          <w:sz w:val="28"/>
          <w:szCs w:val="28"/>
          <w:rtl w:val="true"/>
          <w:lang w:bidi="ar-SA"/>
        </w:rPr>
        <w:t>مَن ذَا الَّذِي يَشْفَعُ عِنْدَهُ اِلَّا بِإِذْنِهِ</w:t>
      </w:r>
      <w:r>
        <w:rPr>
          <w:rFonts w:ascii="IRNazanin" w:hAnsi="IRNazanin" w:eastAsia="IRNazanin"/>
          <w:color w:val="111111"/>
          <w:sz w:val="28"/>
          <w:sz w:val="28"/>
          <w:szCs w:val="28"/>
          <w:rtl w:val="true"/>
          <w:lang w:bidi="fa-IR"/>
        </w:rPr>
        <w:t xml:space="preserve"> بدلیل این که </w:t>
      </w:r>
      <w:r>
        <w:rPr>
          <w:rFonts w:ascii="Amiri" w:hAnsi="Amiri" w:eastAsia="Amiri" w:cs="Amiri"/>
          <w:color w:val="111111"/>
          <w:sz w:val="28"/>
          <w:sz w:val="28"/>
          <w:szCs w:val="28"/>
          <w:rtl w:val="true"/>
          <w:lang w:bidi="ar-SA"/>
        </w:rPr>
        <w:t>يَعْلَمُ مَا بَيْنَ اَيْديهِم وَ ما خَلفَهُم و غير خدا لا يَعْلَمُ مَا بَيْنَ أَيْدِيهِمْ وَ ما خَلفَهُم</w:t>
      </w:r>
      <w:r>
        <w:rPr>
          <w:rFonts w:ascii="IRNazanin" w:hAnsi="IRNazanin" w:eastAsia="IRNazanin"/>
          <w:color w:val="111111"/>
          <w:sz w:val="28"/>
          <w:sz w:val="28"/>
          <w:szCs w:val="28"/>
          <w:rtl w:val="true"/>
          <w:lang w:bidi="fa-IR"/>
        </w:rPr>
        <w:t xml:space="preserve"> است و در سوره طه آیه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ascii="Amiri" w:hAnsi="Amiri" w:eastAsia="Amiri" w:cs="Amiri"/>
          <w:color w:val="111111"/>
          <w:sz w:val="28"/>
          <w:sz w:val="28"/>
          <w:szCs w:val="28"/>
          <w:rtl w:val="true"/>
          <w:lang w:bidi="ar-SA"/>
        </w:rPr>
        <w:t>يَوْمَئِذٍ لا تَنْفَعُ الشَّفَاعَةُ إِلاّ مَنْ اَذِنَ لَهُ الرَّحْمَنُ وَ رَضِيَ لَهُ 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قیامت شفاعت نافع نباشد مگر برای آن کهخدای رحمان اراده کند و اذن دهد و از قول او یعنی از عقاید اظهار شده او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فرموده </w:t>
      </w:r>
      <w:r>
        <w:rPr>
          <w:rFonts w:ascii="Amiri" w:hAnsi="Amiri" w:eastAsia="Amiri" w:cs="Amiri"/>
          <w:color w:val="111111"/>
          <w:sz w:val="28"/>
          <w:sz w:val="28"/>
          <w:szCs w:val="28"/>
          <w:rtl w:val="true"/>
          <w:lang w:bidi="ar-SA"/>
        </w:rPr>
        <w:t>اِلاّ مَنْ اَذِنَ لَهُ الرَّحْمَنُ</w:t>
      </w:r>
      <w:r>
        <w:rPr>
          <w:rFonts w:ascii="IRNazanin" w:hAnsi="IRNazanin" w:eastAsia="IRNazanin"/>
          <w:color w:val="111111"/>
          <w:sz w:val="28"/>
          <w:sz w:val="28"/>
          <w:szCs w:val="28"/>
          <w:rtl w:val="true"/>
          <w:lang w:bidi="fa-IR"/>
        </w:rPr>
        <w:t xml:space="preserve"> اشاره به این است که کسی از خدا رحیم تر نیست و چنین رحمت باید از طرف او باشد نه از طرف مخلوق ، کسی که برحمت مخلوق تمسک جوید مشرک است</w:t>
      </w:r>
      <w:r>
        <w:rPr>
          <w:rFonts w:eastAsia="IRNazanin" w:cs="IRNazanin"/>
          <w:color w:val="111111"/>
          <w:sz w:val="28"/>
          <w:szCs w:val="28"/>
          <w:rtl w:val="true"/>
          <w:lang w:bidi="fa-IR"/>
        </w:rPr>
        <w:t xml:space="preserve">. </w:t>
      </w:r>
      <w:r>
        <w:rPr>
          <w:rStyle w:val="FootnoteAnchor"/>
          <w:rtl w:val="true"/>
        </w:rPr>
        <w:footnoteReference w:id="350"/>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گفتار این شخص همان طور که اول و آخر سخنان او نشان می دهد درخواست شفاعت را از غیر خدا شرک می داند زیرا در اول سخنانش گفته است نوعی از شفاعت شرک شمرده می شود و نوعی از آن توحید اما آن نوع که شرک است و در قرآن نفی شده آن است که از غیر خدا طلب شود آن چه را که بر آن قادر نیست و در آخر سخنانش هم که عفت قلم را حفظ نکرده و صریحا شفاعت خواهان را مانند بت پرستان زمان جاهلیت قلمداد کرده می گوید اشتباه مشرکین جاهلیت و مشرکین زمان ما همین جا </w:t>
      </w:r>
      <w:bookmarkStart w:id="309" w:name="pg10903_80877"/>
    </w:p>
    <w:p>
      <w:pPr>
        <w:pStyle w:val="BookText"/>
        <w:rPr/>
      </w:pPr>
      <w:bookmarkEnd w:id="309"/>
      <w:r>
        <w:rPr>
          <w:rFonts w:ascii="IRNazanin" w:hAnsi="IRNazanin" w:eastAsia="IRNazanin"/>
          <w:color w:val="111111"/>
          <w:sz w:val="28"/>
          <w:sz w:val="28"/>
          <w:szCs w:val="28"/>
          <w:rtl w:val="true"/>
          <w:lang w:bidi="fa-IR"/>
        </w:rPr>
        <w:t>است مشرکین زمان ما می خواهند با توجه به این امام و به آن امام زاده شفیعی برای خود بتراشند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عبارت نیز بخوبی بر می آید که این گروه به عمل متوسلین به امامان و امام زادگان اعتراض دارند و عمل آنان را شرک تلقی می کنند گر چه ضمن سخنان خود به چیز هایی استناد کرده که با انکار اصل شفاعت سازگار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باید نخست شرک در عبادت را تشریح و تحلیل کنیم و ببینیم که مشرک در عبادت با شفاعت خواهی چه رابطه دارد آن گاه به ادله و براهینی که به آن استدلال کرده اند بپردازیم</w:t>
      </w:r>
      <w:r>
        <w:rPr>
          <w:rFonts w:eastAsia="IRNazanin" w:cs="IRNazanin"/>
          <w:color w:val="111111"/>
          <w:sz w:val="28"/>
          <w:szCs w:val="28"/>
          <w:rtl w:val="true"/>
          <w:lang w:bidi="fa-IR"/>
        </w:rPr>
        <w:t>.</w:t>
      </w:r>
    </w:p>
    <w:p>
      <w:pPr>
        <w:pStyle w:val="Heading3"/>
        <w:numPr>
          <w:ilvl w:val="2"/>
          <w:numId w:val="1"/>
        </w:numPr>
        <w:rPr/>
      </w:pPr>
      <w:bookmarkStart w:id="310" w:name="__RefHeading___Toc2105673_2870459653"/>
      <w:bookmarkStart w:id="311" w:name="_Toc106"/>
      <w:bookmarkEnd w:id="310"/>
      <w:r>
        <w:rPr>
          <w:rtl w:val="true"/>
        </w:rPr>
        <w:t>شرک در عبادت و شفاعت خواهی</w:t>
      </w:r>
      <w:bookmarkEnd w:id="311"/>
    </w:p>
    <w:p>
      <w:pPr>
        <w:pStyle w:val="BookText"/>
        <w:rPr/>
      </w:pPr>
      <w:r>
        <w:rPr>
          <w:rFonts w:ascii="IRNazanin" w:hAnsi="IRNazanin" w:eastAsia="IRNazanin"/>
          <w:color w:val="111111"/>
          <w:sz w:val="28"/>
          <w:sz w:val="28"/>
          <w:szCs w:val="28"/>
          <w:rtl w:val="true"/>
          <w:lang w:bidi="fa-IR"/>
        </w:rPr>
        <w:t>آن چه ضروری و مسلم است این است که مسلمان باید از هر جهت موخد باشد و در هیچ مرحله به خدا شرک نیاورد نه در ذات خدا و نه در صفات و نه در افعال و نه در عبادت وی شرک آورد سه مرحله نخست از این امور چهار گانه در جای خود بیان شده و در این جا لازم به توضیح نیست علاوه بر این که از موضوع بحث خارج است آن چه در این جا باید مورد توجه قرار گیرد شرک در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آیات بسیاری صریحا می گوید باید عبادت در انحصار خدا باشد و غیر خدا معبود انسان قرار نگیرد از جمله این آیات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قضى رَبِّكَ اَلاّ تَعْبُدُوا إِلاّ ايّاهُ</w:t>
      </w:r>
      <w:r>
        <w:rPr>
          <w:rStyle w:val="FootnoteAnchor"/>
          <w:rtl w:val="true"/>
        </w:rPr>
        <w:footnoteReference w:id="351"/>
      </w:r>
      <w:r>
        <w:rPr>
          <w:rFonts w:ascii="Amiri" w:hAnsi="Amiri" w:eastAsia="Amiri" w:cs="Amiri"/>
          <w:color w:val="111111"/>
          <w:sz w:val="28"/>
          <w:sz w:val="28"/>
          <w:szCs w:val="28"/>
          <w:rtl w:val="true"/>
          <w:lang w:bidi="ar-SA"/>
        </w:rPr>
        <w:t>اِنِ الْحُكْمُ اِلَّا لِلّهِ اَمَرَانُ لا تَعْبُدُوا إِلَّا إِيَّاهُ</w:t>
      </w:r>
      <w:r>
        <w:rPr>
          <w:rStyle w:val="FootnoteAnchor"/>
          <w:rtl w:val="true"/>
        </w:rPr>
        <w:footnoteReference w:id="352"/>
      </w:r>
      <w:r>
        <w:rPr>
          <w:rFonts w:ascii="Amiri" w:hAnsi="Amiri" w:eastAsia="Amiri" w:cs="Amiri"/>
          <w:color w:val="111111"/>
          <w:sz w:val="28"/>
          <w:sz w:val="28"/>
          <w:szCs w:val="28"/>
          <w:rtl w:val="true"/>
          <w:lang w:bidi="ar-SA"/>
        </w:rPr>
        <w:t>وَ اعْبُدُوا اللّهَ وَلا تُشْرِكُوا بِهِ شَيْئاً</w:t>
      </w:r>
      <w:r>
        <w:rPr>
          <w:rStyle w:val="FootnoteAnchor"/>
          <w:rtl w:val="true"/>
        </w:rPr>
        <w:footnoteReference w:id="353"/>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قرآن کریم هدف بعثت انبیاء را توجه دادن مردم به عبادت خدای یگانه و رهایی از عبادت و بندگی غیر خدا می شمارد و در این باره فرموده است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 جَاءَتْهُمُ الرُّسُلُ مِنْ بَيْنِ اَيْدِيهِمْ وَ مِنْ خَلْفِهِم</w:t>
      </w:r>
      <w:bookmarkStart w:id="312" w:name="pg10903_80878"/>
    </w:p>
    <w:p>
      <w:pPr>
        <w:pStyle w:val="BookText"/>
        <w:rPr/>
      </w:pPr>
      <w:bookmarkEnd w:id="312"/>
      <w:r>
        <w:rPr>
          <w:rFonts w:ascii="Amiri" w:hAnsi="Amiri" w:eastAsia="Amiri" w:cs="Amiri"/>
          <w:color w:val="111111"/>
          <w:sz w:val="28"/>
          <w:sz w:val="28"/>
          <w:szCs w:val="28"/>
          <w:rtl w:val="true"/>
          <w:lang w:bidi="ar-SA"/>
        </w:rPr>
        <w:t>اَلّا تَعْبُدُوا اِلاَّ اللّه</w:t>
      </w:r>
      <w:r>
        <w:rPr>
          <w:rStyle w:val="FootnoteAnchor"/>
          <w:rtl w:val="true"/>
        </w:rPr>
        <w:footnoteReference w:id="354"/>
      </w:r>
      <w:r>
        <w:rPr>
          <w:rFonts w:ascii="IRNazanin" w:hAnsi="IRNazanin" w:eastAsia="IRNazanin"/>
          <w:color w:val="111111"/>
          <w:sz w:val="28"/>
          <w:sz w:val="28"/>
          <w:szCs w:val="28"/>
          <w:rtl w:val="true"/>
          <w:lang w:bidi="fa-IR"/>
        </w:rPr>
        <w:t xml:space="preserve"> بنابراین لزوم اخلاص در عبادت و بندگی خدا و زشتی و پلیدی عبادت غیر خدا امری است که در منطق اسلام و قرآن بسیار روشن است آن چه باید روشن شود تفسیر عبادت و رابطه آن با مسئله شفاعت خواهی است</w:t>
      </w:r>
      <w:r>
        <w:rPr>
          <w:rFonts w:eastAsia="IRNazanin" w:cs="IRNazanin"/>
          <w:color w:val="111111"/>
          <w:sz w:val="28"/>
          <w:szCs w:val="28"/>
          <w:rtl w:val="true"/>
          <w:lang w:bidi="fa-IR"/>
        </w:rPr>
        <w:t>.</w:t>
      </w:r>
    </w:p>
    <w:p>
      <w:pPr>
        <w:pStyle w:val="Heading3"/>
        <w:numPr>
          <w:ilvl w:val="2"/>
          <w:numId w:val="1"/>
        </w:numPr>
        <w:rPr/>
      </w:pPr>
      <w:bookmarkStart w:id="313" w:name="__RefHeading___Toc2105675_2870459653"/>
      <w:bookmarkStart w:id="314" w:name="_Toc107"/>
      <w:bookmarkEnd w:id="313"/>
      <w:r>
        <w:rPr>
          <w:rtl w:val="true"/>
        </w:rPr>
        <w:t>رابطه خضوع و عبادت</w:t>
      </w:r>
      <w:bookmarkEnd w:id="314"/>
    </w:p>
    <w:p>
      <w:pPr>
        <w:pStyle w:val="BookText"/>
        <w:rPr/>
      </w:pPr>
      <w:r>
        <w:rPr>
          <w:rFonts w:ascii="IRNazanin" w:hAnsi="IRNazanin" w:eastAsia="IRNazanin"/>
          <w:color w:val="111111"/>
          <w:sz w:val="28"/>
          <w:sz w:val="28"/>
          <w:szCs w:val="28"/>
          <w:rtl w:val="true"/>
          <w:lang w:bidi="fa-IR"/>
        </w:rPr>
        <w:t xml:space="preserve">شاید بعضی تصور کنند که عبادت به معنی خضوع و تواضع و فروتنی است و هر گونه اظهار کوچکی در برابر کس دیگری عبادت او شمرده می شود یا ممکن است چنین پندارند که اظهار کوچکی اگر توام با اظهار اطاعت و فرمان برداری باشد شرک است همان طور که فرقه وهابیه گمان کرده اند که در خواست از غیر خدا تواضع و کوچکی در برابر او است و اطاعت از او است و از این جهت می گویند هر کس بنده یی از بندگان خدا را میان خود و خدا واسطه قرار دهد و از او بخواهد که در حق وی شفاعت کند دچار شرک شده است و گفته اند ما باید بگوئیم </w:t>
      </w:r>
      <w:r>
        <w:rPr>
          <w:rFonts w:ascii="Amiri" w:hAnsi="Amiri" w:eastAsia="Amiri" w:cs="Amiri"/>
          <w:color w:val="111111"/>
          <w:sz w:val="28"/>
          <w:sz w:val="28"/>
          <w:szCs w:val="28"/>
          <w:rtl w:val="true"/>
          <w:lang w:bidi="ar-SA"/>
        </w:rPr>
        <w:t>اَللّهُمَّ اجْعَلْنَا مِمَّنْ تَنَالُهُ شَفَاعَةُ مُحَمَّدِ</w:t>
      </w:r>
      <w:r>
        <w:rPr>
          <w:rFonts w:ascii="IRNazanin" w:hAnsi="IRNazanin" w:eastAsia="IRNazanin"/>
          <w:color w:val="111111"/>
          <w:sz w:val="28"/>
          <w:sz w:val="28"/>
          <w:szCs w:val="28"/>
          <w:rtl w:val="true"/>
          <w:lang w:bidi="fa-IR"/>
        </w:rPr>
        <w:t xml:space="preserve"> خدایا ما را از کسانی قرار بده که به شفاعت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نائل گردیم هرگز حق نداریم بگوئیم </w:t>
      </w:r>
      <w:r>
        <w:rPr>
          <w:rFonts w:ascii="Amiri" w:hAnsi="Amiri" w:eastAsia="Amiri" w:cs="Amiri"/>
          <w:color w:val="111111"/>
          <w:sz w:val="28"/>
          <w:sz w:val="28"/>
          <w:szCs w:val="28"/>
          <w:rtl w:val="true"/>
          <w:lang w:bidi="ar-SA"/>
        </w:rPr>
        <w:t>یا مُحَمَّدُ اشْفَعْ لَنَا عِنْدَ اللّهِ</w:t>
      </w:r>
      <w:r>
        <w:rPr>
          <w:rFonts w:ascii="IRNazanin" w:hAnsi="IRNazanin" w:eastAsia="IRNazanin"/>
          <w:color w:val="111111"/>
          <w:sz w:val="28"/>
          <w:sz w:val="28"/>
          <w:szCs w:val="28"/>
          <w:rtl w:val="true"/>
          <w:lang w:bidi="fa-IR"/>
        </w:rPr>
        <w:t xml:space="preserve"> ای محمد در حق ما شفاعت بنما زیرا درست است که خداوند به پیامبر گرامی حق شفاعت داده است ولی ما را از مطالبه آن باز داشته است بلکه ما باید شفاعت را از خدا بخواهیم که شفاعت را به او داده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این فکر کاملا اشتباه و نادرست است هر گونه تواضع و اظهار کوچکی حتی اگر توام با اظهار اطاعت باشد شرک نیست و همان خداوندی که از شرک در عبادت شدیدا نهی فرموده پیروان اسلام را به </w:t>
      </w:r>
    </w:p>
    <w:p>
      <w:pPr>
        <w:pStyle w:val="BookText"/>
        <w:rPr/>
      </w:pPr>
      <w:r>
        <w:rPr>
          <w:rFonts w:ascii="IRNazanin" w:hAnsi="IRNazanin" w:eastAsia="IRNazanin"/>
          <w:color w:val="111111"/>
          <w:sz w:val="28"/>
          <w:sz w:val="28"/>
          <w:szCs w:val="28"/>
          <w:rtl w:val="true"/>
          <w:lang w:bidi="fa-IR"/>
        </w:rPr>
        <w:t xml:space="preserve">اطاعت بعضی از انسان ها و تواضع و فروتنی در برابر آنان وا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لازمه این سخن این است که همه مردم از زمان حضرت آدم تا به امروز مشرک و کافر باشند زیرا هر فردی در طول عمر، به مقام بالا تر از خود خضوع نموده و از او اطاعت می کند و در هر زمانی فرزندان و خدمت کاران و کار گران و سربازان نسبت به پدر و مادر و رئیس و کار فرما و فرمانده مطیع بوده و در مقابل آنان خضوع می کرده و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دستور می دهد که فرزندان نسبت به والدین خضوع ذلت از خود نشان دهند چنان که می فرماید </w:t>
      </w:r>
      <w:r>
        <w:rPr>
          <w:rFonts w:ascii="Amiri" w:hAnsi="Amiri" w:eastAsia="Amiri" w:cs="Amiri"/>
          <w:color w:val="111111"/>
          <w:sz w:val="28"/>
          <w:sz w:val="28"/>
          <w:szCs w:val="28"/>
          <w:rtl w:val="true"/>
          <w:lang w:bidi="ar-SA"/>
        </w:rPr>
        <w:t>وَ اخْفِضْ لَهُمَا جَنَاحَ الذُّلِّ مِنَ الرَّحمَةِ</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خداوند اطاعت شوهران را بر همسران واجب کرده تا آن جا که از پیامبر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لَوْاَمَرْتُ اَحَداً بِالسُّجُودِ لِاَحَدٍ لَاَمَرْتُ الزَّوْجَةَ بِالسُّجُودِ لِزَوْجِهَا</w:t>
      </w:r>
      <w:r>
        <w:rPr>
          <w:rFonts w:ascii="IRNazanin" w:hAnsi="IRNazanin" w:eastAsia="IRNazanin"/>
          <w:color w:val="111111"/>
          <w:sz w:val="28"/>
          <w:sz w:val="28"/>
          <w:szCs w:val="28"/>
          <w:rtl w:val="true"/>
          <w:lang w:bidi="fa-IR"/>
        </w:rPr>
        <w:t xml:space="preserve"> اگر جائز بود که کسی در مقابل کسی سجده کند به زنان می گفتم در مقابل شوهران خود سجده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ملاحظه می کنید با آن که اصل توحید در عبادت در این حکم حفظ شده در عین حال دستور اطاعت به زن در برابر شوهر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آن که دیده می شود در قرآن کریم صریحا دستور می دهد که پیامبر و امامان را اطاعت کنیم و اطاعت آنان را در ردیف اطاعت خود یاد نموده و فرموده است </w:t>
      </w:r>
      <w:r>
        <w:rPr>
          <w:rFonts w:ascii="Amiri" w:hAnsi="Amiri" w:eastAsia="Amiri" w:cs="Amiri"/>
          <w:color w:val="111111"/>
          <w:sz w:val="28"/>
          <w:sz w:val="28"/>
          <w:szCs w:val="28"/>
          <w:rtl w:val="true"/>
          <w:lang w:bidi="ar-SA"/>
        </w:rPr>
        <w:t>اَطیعُوا اللّهَ وَ اَطَيعُوا الرَّسُولَ وَ أُولِي الْاَمْرِ مِنْكُمْ</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بنابراین ما نمی توانیم هر نوع اطاعت و خضوع در برابر بشری را عبادت و پرستش بنامیم از همین رو وقتی به کتب لغت مراجعه می کنیم درباره معنی عبد چنین می گویند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وَ عُبُودَةً وَ عُبُودِيَّةً وَ مَعْبَداً وَ مَعْبَدَةٌ اللَّهَ وَحَّدَهُ وَ خَدِمَهُ وَ خَضَعَ وَ ذَلَّ وَ طاعَ لَهُ</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بنابراین هر گونه خضوع و ذلت و اطاعت عبودیت نیست بلکه این معانی در زمینه خاص یعنی در مورد خدا و اللّه شکل عبادت به خود می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ممکن است عبادت را عبارت از نهایت مرتبه خضوع و فروتنی بدانند و چنین تصور کنند که نکته تحریم سجده برای غیر خدای متعال برای همین است ولی این پندار نیز نادرست و خالی از تحقیق است زیرا همین سجده که نهایت مرتبه خضوع است در مقابل غیر خدا اگر به عنوان عبادت و پرستش نباشد شرک نیست و عبادت شمرده نمی شود بلکه گاهی عنوان اطاعت امر خدا بر آن منطبق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انقلاب اسلامی حضرت امام خمینی در کتاب کشف اسرار خود فرموده است قرآن کریم مکرر در مکرر سجده ملائکه به آدم را گوش زد فرموده است که یک نمونه از آن را یاد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قُلْنَا لِلْمَلائِكَةِ اسْجُدُوا لِآدَمَ فَسَجَدُوا إِلاّ إِبليسَ أَبَى وَ اسْتَكْبَرَ وَ كَانَ مِنَ الْكَافِرِينَ</w:t>
      </w:r>
      <w:r>
        <w:rPr>
          <w:rFonts w:ascii="IRNazanin" w:hAnsi="IRNazanin" w:eastAsia="IRNazanin"/>
          <w:color w:val="111111"/>
          <w:sz w:val="28"/>
          <w:sz w:val="28"/>
          <w:szCs w:val="28"/>
          <w:rtl w:val="true"/>
          <w:lang w:bidi="fa-IR"/>
        </w:rPr>
        <w:t xml:space="preserve"> چون گفتیم به ملائکه سجده کنید برای آدم همه سجده کردند جز ابلیس که ابا کرد و سر کشی نمود و از کافران بود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 فرماید اینان که می گویند تواضع برای خدا شرک است باید در این قضیه طرف دار ابلیس شوند و همه ملائکه را کافر و مشرک بدانند و ابلیس را موحد و خدا پرست بدانند و خدا را در این امر بخطا دانند نکوهش کنند که چرا ملائکه را به شرک دعوت کرده و از ابلیس که موحد و متقی بود نکوهش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توان این نکته را نیز اضافه کرد که اگر سجده برای غیر خدا عبادت شمرده می شد شیطان می توانست برای سر پیچی از دستور بگوید سجده عبادت است و من غیر خدا را عبادت نخواهم کرد با آن که دیده می شود که شیطان از امر خدا جز اظهار کوچکی و فروتنی در مقابل آدم چیزی بر داشت نکرده از این جهت گفت که </w:t>
      </w:r>
    </w:p>
    <w:p>
      <w:pPr>
        <w:pStyle w:val="BookText"/>
        <w:rPr/>
      </w:pPr>
      <w:r>
        <w:rPr>
          <w:rFonts w:ascii="IRNazanin" w:hAnsi="IRNazanin" w:eastAsia="IRNazanin"/>
          <w:color w:val="111111"/>
          <w:sz w:val="28"/>
          <w:sz w:val="28"/>
          <w:szCs w:val="28"/>
          <w:rtl w:val="true"/>
          <w:lang w:bidi="fa-IR"/>
        </w:rPr>
        <w:t>آفرینش من از او برتر و بالا تر است مرا از آتش آفریدی و او را از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معظم له می فرماید شاید گفته شود که سجده ملائکه در برابر آدم بامر خدا بود و شرک نبود پاسخ این گفتار آنست که اولا اگر سجده ملائکه بعنوان خدائی و پرستش آدم بود شرک بوده اگر چه خدا به آن امر کند و خدا نیز ممکن نیست چنین امر کند زیرا که این دعوت به شرکت و مخالف عقل است و اگر بعنوان پرستش نباشد شرک نیست اگر چه خدا نفرموده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 دیگر این مطلب باز قرآن کریم است که در سوره یوسف آیه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رَفَعَ اَبَوَيْهِ عَلَى الْعَرْشِ وَ خَرُّوا لَهُ سُجَّداً وَ قَالَ يا اَبَتِ هذا تَأويلُ رُؤْيَايَ مِنْ قَبْلُ قَدْ جَعَلَها رَبّى حَقّاً</w:t>
      </w:r>
      <w:r>
        <w:rPr>
          <w:rFonts w:ascii="IRNazanin" w:hAnsi="IRNazanin" w:eastAsia="IRNazanin"/>
          <w:color w:val="111111"/>
          <w:sz w:val="28"/>
          <w:sz w:val="28"/>
          <w:szCs w:val="28"/>
          <w:rtl w:val="true"/>
          <w:lang w:bidi="fa-IR"/>
        </w:rPr>
        <w:t xml:space="preserve"> این آیه درباره ملاقات یعقوب و اولادش از یوسف وارد شده می گوید یوسف پدر و مادر خود را بالای تخت خود برد و پدر و مادر وی و برادران او در برابر یوسف به زمین افتادند و سجده کردند او نیز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این تعبیر خوابی است که پیش از این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کسی که عبادت را خضوع می داند باید یعقوب پیامبر و اولاد او را مشرک بداند و خدا را که مشرکی را به پیامبری بر گزیده بر خطا بداند و نکوهش کند و گرنه باید بگوید سجده کردن احترام متعارف آن زمان بوده و هر سجده شرک در عبادت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سجده برای غیر خدا در شریعت اسلام احترام شمرده شده و مرتکب آن مجرم و گناه کار شمرده می شود نه برای این است که اگر حتی سجده به منظور احترام انجام شود عبادت غیر خدا و شرک محسوب است بلکه دلیل خاص و فلسفه مخصوص به خود دارد و در نتیجه می توان گفت عبادت مساوی و برابر با مفهوم خصوع و تواضع نیست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اَیُّهاَ الّذينَ آمَنُوا مَنْ يَرَتَدَّ مِنكُمْ عَنْ</w:t>
      </w:r>
      <w:bookmarkStart w:id="315" w:name="pg10903_80887"/>
    </w:p>
    <w:p>
      <w:pPr>
        <w:pStyle w:val="BookText"/>
        <w:rPr/>
      </w:pPr>
      <w:bookmarkEnd w:id="315"/>
      <w:r>
        <w:rPr>
          <w:rFonts w:ascii="Amiri" w:hAnsi="Amiri" w:eastAsia="Amiri" w:cs="Amiri"/>
          <w:color w:val="111111"/>
          <w:sz w:val="28"/>
          <w:sz w:val="28"/>
          <w:szCs w:val="28"/>
          <w:rtl w:val="true"/>
          <w:lang w:bidi="ar-SA"/>
        </w:rPr>
        <w:t>دينِهِ فَسَوْفَ يَأْتِي اللّهُ بِقَوْمٍ يُحِبُّهُمْ وَ يُحِبُّونَهُ اَذِلَّةٍ عَلَى الْمُؤْمِنِينَ أَعِزّةٍ عَلَى الْكَافِرِينَ</w:t>
      </w:r>
      <w:r>
        <w:rPr>
          <w:rStyle w:val="FootnoteAnchor"/>
          <w:rtl w:val="true"/>
        </w:rPr>
        <w:footnoteReference w:id="358"/>
      </w:r>
      <w:r>
        <w:rPr>
          <w:rFonts w:ascii="IRNazanin" w:hAnsi="IRNazanin" w:eastAsia="IRNazanin"/>
          <w:color w:val="111111"/>
          <w:sz w:val="28"/>
          <w:sz w:val="28"/>
          <w:szCs w:val="28"/>
          <w:rtl w:val="true"/>
          <w:lang w:bidi="fa-IR"/>
        </w:rPr>
        <w:t xml:space="preserve"> در این آیه ذلت در برابر مومنان اوصاف کسانی شمرده شده که خدا آن ها را دوست می دارد و آنان نیز خدا را دوست می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آیه یی که قبلا بیان شد خداوند به فرزندان دستور می دهد که در برابر پدر و مادر ذلت از خود نشان دهند</w:t>
      </w:r>
      <w:r>
        <w:rPr>
          <w:rFonts w:eastAsia="IRNazanin" w:cs="IRNazanin"/>
          <w:color w:val="111111"/>
          <w:sz w:val="28"/>
          <w:szCs w:val="28"/>
          <w:rtl w:val="true"/>
          <w:lang w:bidi="fa-IR"/>
        </w:rPr>
        <w:t>.</w:t>
      </w:r>
    </w:p>
    <w:p>
      <w:pPr>
        <w:pStyle w:val="Heading3"/>
        <w:numPr>
          <w:ilvl w:val="2"/>
          <w:numId w:val="1"/>
        </w:numPr>
        <w:rPr/>
      </w:pPr>
      <w:bookmarkStart w:id="316" w:name="__RefHeading___Toc2105677_2870459653"/>
      <w:bookmarkStart w:id="317" w:name="_Toc108"/>
      <w:bookmarkEnd w:id="316"/>
      <w:r>
        <w:rPr>
          <w:rtl w:val="true"/>
        </w:rPr>
        <w:t>تفسیر عبادت از نظر قرآن</w:t>
      </w:r>
      <w:bookmarkEnd w:id="317"/>
    </w:p>
    <w:p>
      <w:pPr>
        <w:pStyle w:val="BookText"/>
        <w:rPr/>
      </w:pPr>
      <w:r>
        <w:rPr>
          <w:rFonts w:ascii="IRNazanin" w:hAnsi="IRNazanin" w:eastAsia="IRNazanin"/>
          <w:color w:val="111111"/>
          <w:sz w:val="28"/>
          <w:sz w:val="28"/>
          <w:szCs w:val="28"/>
          <w:rtl w:val="true"/>
          <w:lang w:bidi="fa-IR"/>
        </w:rPr>
        <w:t>علامه طباطبائی درباره تفسیر عبادت و عبد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اَلعَبدُ هُوَ المَملُوكُ مِنَ الْإِنْسَانِ اَوْ مِنْ كُلِّ دَى شُعُورِ بِتَجْرِيدِ الْمَعْنَى كَمَا يُعْطِيهِ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مَنْ فِى السَّمَاوَاتِ وَ الاَرْضِ الاّ أتِى الرَّحْمَن عَبْداً</w:t>
      </w:r>
      <w:r>
        <w:rPr>
          <w:rStyle w:val="FootnoteAnchor"/>
          <w:rtl w:val="true"/>
        </w:rPr>
        <w:footnoteReference w:id="359"/>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الْعِبَادَةُ مَأْخُودَةٌ مِنْهُ وَ رُبَمَا تَفَرَّقَتِ اشْتِقَا فَانَها أَوِ المَعانِى الْمُسْتَعْمَلَةُ هِیَ فيهَا لِاخْتِلافِ الْمَوَارِدِ ، وَ ما ذَكَرَهُ الْجَوْهَرِيُّ فِى الصِّحاح أنَّ اَصْلَ الْعُبُودِيَّةِ اَلْخَضُوعُ فَهُوَ مِنْ بَابِ الْآخِذِ بِلازِمِ المَعنى وَ إِلاّ فَالْخُضُوعُ مُتعَدّ باللّامِ وَ العِبَادَةُ مُنِعَدِيَة بِنَفْسِها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بِالْجُمَلَةِ فَكَانَ الْعِبَادَةُ هِىَ نَصْبَ الْعَبْدِ نَفْسَهُ فِي مَقَامِ المَمْلُوكِيَّةِ لرَبِّهِ وَ لِذَلِكَ كَانَتِ الْعِبَادَةُ مُنَافِيَةَ لِلاسْتِكْبَارِ وَ غَيْرَ منُافِيَةٍ لِلْإِشْرَاكِ فَين الْجَائِزَاَنْ يَشْتَرِكَ آزَيَدُ مِنَ الْوَاحِدِ فِى مِلْكِ رَقَبَةٍ أَوْ فِي عِبَادَةِ عَبْدٍ قَالَ تَعَالَى إِنَّ الَّذِينَ يَسْتَكْبِرُونَ عَنْ عِبَادَتِي سَيَدْخُلُونَ جَهَنَّمَ دَاخِرِينَ</w:t>
      </w:r>
      <w:r>
        <w:rPr>
          <w:rStyle w:val="FootnoteAnchor"/>
          <w:rtl w:val="true"/>
        </w:rPr>
        <w:footnoteReference w:id="360"/>
      </w:r>
      <w:r>
        <w:rPr>
          <w:rFonts w:ascii="Amiri" w:hAnsi="Amiri" w:eastAsia="Amiri" w:cs="Amiri"/>
          <w:color w:val="111111"/>
          <w:sz w:val="28"/>
          <w:sz w:val="28"/>
          <w:szCs w:val="28"/>
          <w:rtl w:val="true"/>
          <w:lang w:bidi="ar-SA"/>
        </w:rPr>
        <w:t>وَ قَالَ تَعَالَى وَلا يُشْرِكْ بِعِبَادَةِ رَبِّهِ اَحَداً</w:t>
      </w:r>
      <w:r>
        <w:rPr>
          <w:rStyle w:val="FootnoteAnchor"/>
          <w:rtl w:val="true"/>
        </w:rPr>
        <w:footnoteReference w:id="361"/>
      </w:r>
      <w:r>
        <w:rPr>
          <w:rFonts w:ascii="Amiri" w:hAnsi="Amiri" w:eastAsia="Amiri" w:cs="Amiri"/>
          <w:color w:val="111111"/>
          <w:sz w:val="28"/>
          <w:sz w:val="28"/>
          <w:szCs w:val="28"/>
          <w:rtl w:val="true"/>
          <w:lang w:bidi="ar-SA"/>
        </w:rPr>
        <w:t>فَعَدَّ الْإِشْرَاكَ مُمْكِنَا وَ لِذَالِكَ نَهى عَنْهُ وَ النَّهَى لا يُمْكِنُ اِلأُ عَنْ مُمِكِنٍ مَقدُورٍ بِخِلافِ الاِسْتِكْبَارِ عَنِ الْعِبَادَةِ فَإِنَّهُ لا يُجامِعُها</w:t>
      </w:r>
      <w:r>
        <w:rPr>
          <w:rStyle w:val="FootnoteAnchor"/>
          <w:rtl w:val="true"/>
        </w:rPr>
        <w:footnoteReference w:id="362"/>
      </w:r>
      <w:r>
        <w:rPr>
          <w:rFonts w:ascii="IRNazanin" w:hAnsi="IRNazanin" w:eastAsia="IRNazanin"/>
          <w:color w:val="111111"/>
          <w:sz w:val="28"/>
          <w:sz w:val="28"/>
          <w:szCs w:val="28"/>
          <w:rtl w:val="true"/>
          <w:lang w:bidi="fa-IR"/>
        </w:rPr>
        <w:t xml:space="preserve"> در نتیجه از گفتار معظم له استفاده می شود که عبادت به معنی خضوع نخواهد بود و دلیل ایشان این است که ماده عبد بدون حرف </w:t>
      </w:r>
    </w:p>
    <w:p>
      <w:pPr>
        <w:pStyle w:val="BookText"/>
        <w:rPr/>
      </w:pPr>
      <w:r>
        <w:rPr>
          <w:rFonts w:ascii="IRNazanin" w:hAnsi="IRNazanin" w:eastAsia="IRNazanin"/>
          <w:color w:val="111111"/>
          <w:sz w:val="28"/>
          <w:sz w:val="28"/>
          <w:szCs w:val="28"/>
          <w:rtl w:val="true"/>
          <w:lang w:bidi="fa-IR"/>
        </w:rPr>
        <w:t xml:space="preserve">تعدیه متعدی می شود بر خلاف ماده خضع که بالام متعدی می شود و به همین دلیل می توان گفت که عبادت به معنای تذلل نیز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برای این که مفهوم عبادت بمعنی اظهار مملوکیت از جانب انسان و یا هر صاحب شعور است دلیل قاطعی اقامه نکرده اند جز این که قرینه یی برای استظهار خود از قرآن کریم ذکر نموده اند و آن این که مفهوم عبادت در قرآن امری است که با استکبار سازش ندارد ولی قابل شرکت هست همان طور که مملوکیت با استکبار نا سازگار و قابل شرکت است چنان چه اصل رقیت و بردگی را اسلام تحت شرایطی برای مصالحی که به سود بردگان و اسلام بوده پذیرفت، و اظهار بندگی و مملوکیت بردگان را در برابر موالی خود امر نکوهیده یی نشمرده بلکه اسلام این را در بعضی از موارد مانند مورد رابطه فرزند و پدر و مادر تثبیت کرده است و این فکر را در فرزندان بوجود می آورد که خود و آن چه دارند از آن پدر و مملوک او بدانند چنان چه در متون دینی نیز آمده است </w:t>
      </w:r>
      <w:r>
        <w:rPr>
          <w:rFonts w:ascii="Amiri" w:hAnsi="Amiri" w:eastAsia="Amiri" w:cs="Amiri"/>
          <w:color w:val="111111"/>
          <w:sz w:val="28"/>
          <w:sz w:val="28"/>
          <w:szCs w:val="28"/>
          <w:rtl w:val="true"/>
          <w:lang w:bidi="ar-SA"/>
        </w:rPr>
        <w:t>اَنْتَ وَ مَالُكَ لِاَبِيكَ</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معنی دیگری که برای عبادت ذکر شده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خواندن و خواستن است چنان که در آیه کریمه می فرماید </w:t>
      </w:r>
      <w:r>
        <w:rPr>
          <w:rFonts w:ascii="Amiri" w:hAnsi="Amiri" w:eastAsia="Amiri" w:cs="Amiri"/>
          <w:color w:val="111111"/>
          <w:sz w:val="28"/>
          <w:sz w:val="28"/>
          <w:szCs w:val="28"/>
          <w:rtl w:val="true"/>
          <w:lang w:bidi="ar-SA"/>
        </w:rPr>
        <w:t>اُدعوُنی اَسْتَجِبْ لَكُمْ إِنَّ الَّذِينَ يَسْتَكْبِرُونَ عَنْ عِبَادَتِي سَيَدُ خُلُونَ جَهَنَّمَ دَاخِرِينَ</w:t>
      </w:r>
      <w:r>
        <w:rPr>
          <w:rStyle w:val="FootnoteAnchor"/>
          <w:rtl w:val="true"/>
        </w:rPr>
        <w:footnoteReference w:id="363"/>
      </w:r>
      <w:r>
        <w:rPr>
          <w:rFonts w:ascii="IRNazanin" w:hAnsi="IRNazanin" w:eastAsia="IRNazanin"/>
          <w:color w:val="111111"/>
          <w:sz w:val="28"/>
          <w:sz w:val="28"/>
          <w:szCs w:val="28"/>
          <w:rtl w:val="true"/>
          <w:lang w:bidi="fa-IR"/>
        </w:rPr>
        <w:t>مرا بخوانید تا بدرخواست شما پاسخ بگویم کسانی که تن بپرستش و عبادت من نمی دهند و کبر می ورزند وارد دوزخ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نقل شده است </w:t>
      </w:r>
      <w:r>
        <w:rPr>
          <w:rFonts w:ascii="Amiri" w:hAnsi="Amiri" w:eastAsia="Amiri" w:cs="Amiri"/>
          <w:color w:val="111111"/>
          <w:sz w:val="28"/>
          <w:sz w:val="28"/>
          <w:szCs w:val="28"/>
          <w:rtl w:val="true"/>
          <w:lang w:bidi="ar-SA"/>
        </w:rPr>
        <w:t>اَلدُّعاءُ مُخُّ الْعِبَادَةِ</w:t>
      </w:r>
      <w:r>
        <w:rPr>
          <w:rStyle w:val="FootnoteAnchor"/>
          <w:rtl w:val="true"/>
        </w:rPr>
        <w:footnoteReference w:id="364"/>
      </w:r>
      <w:r>
        <w:rPr>
          <w:rFonts w:ascii="IRNazanin" w:hAnsi="IRNazanin" w:eastAsia="IRNazanin"/>
          <w:color w:val="111111"/>
          <w:sz w:val="28"/>
          <w:sz w:val="28"/>
          <w:szCs w:val="28"/>
          <w:rtl w:val="true"/>
          <w:lang w:bidi="fa-IR"/>
        </w:rPr>
        <w:t>دعا مغز و روح عبادت است در نتیجه بعضی مانند گروه وهابین درخواست شفاعت را از غیر خدا عبادت او دانسته و آن را شرک قلمداد کرده اند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غافل از این که اگر در مورد دعا و خواندن پروردگار ، عبادت نیز صدق کند نشانه این نیست که عبادت خواستن باشد بلکه ممکن است عبادت که در زبان فارسی به پرستش ترجمه می شود یکی از مصادیق آن خواستن باشد بنابراین یادت را به معنی دعا و خواندن تفسیر کردن معنی </w:t>
      </w:r>
      <w:bookmarkStart w:id="318" w:name="pg10903_80892"/>
    </w:p>
    <w:p>
      <w:pPr>
        <w:pStyle w:val="BookText"/>
        <w:rPr/>
      </w:pPr>
      <w:bookmarkEnd w:id="318"/>
      <w:r>
        <w:rPr>
          <w:rFonts w:ascii="IRNazanin" w:hAnsi="IRNazanin" w:eastAsia="IRNazanin"/>
          <w:color w:val="111111"/>
          <w:sz w:val="28"/>
          <w:sz w:val="28"/>
          <w:szCs w:val="28"/>
          <w:rtl w:val="true"/>
          <w:lang w:bidi="fa-IR"/>
        </w:rPr>
        <w:t>ندارد بلکه روایت ذکر شده عبادت را چیز دیگری غیر از دعا قلمداد می کند و دعا را روح و جوهره آن 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 صورت علاوه بر این که این معنی مخالف عرف و لغت در معنی عبادت است هیچ کس این معنی را احتمال نمی دهد که درخواست از غیر خدا در دنیا عبادت او و حرام یا شرک باشد بلکه اساس زندگی بشر را تعاون و هم کاری و درخواست کمک به یک دیگر تشکیل می دهد چگونه می توان گفت که درخواست شفاعت کفر و شرک است با این که در احادیث اسلامی و سیره صحابه آمده است که آنان عملا درخواست شفاعت نموده اند</w:t>
      </w:r>
      <w:r>
        <w:rPr>
          <w:rFonts w:eastAsia="IRNazanin" w:cs="IRNazanin"/>
          <w:color w:val="111111"/>
          <w:sz w:val="28"/>
          <w:szCs w:val="28"/>
          <w:rtl w:val="true"/>
          <w:lang w:bidi="fa-IR"/>
        </w:rPr>
        <w:t>.</w:t>
      </w:r>
    </w:p>
    <w:p>
      <w:pPr>
        <w:pStyle w:val="Heading3"/>
        <w:numPr>
          <w:ilvl w:val="2"/>
          <w:numId w:val="1"/>
        </w:numPr>
        <w:rPr/>
      </w:pPr>
      <w:bookmarkStart w:id="319" w:name="__RefHeading___Toc2105679_2870459653"/>
      <w:bookmarkStart w:id="320" w:name="_Toc109"/>
      <w:bookmarkEnd w:id="319"/>
      <w:r>
        <w:rPr>
          <w:rtl w:val="true"/>
        </w:rPr>
        <w:t>احادیث اسلامی و سیره صحابه</w:t>
      </w:r>
      <w:bookmarkEnd w:id="320"/>
    </w:p>
    <w:p>
      <w:pPr>
        <w:pStyle w:val="BookText"/>
        <w:rPr/>
      </w:pPr>
      <w:r>
        <w:rPr>
          <w:rFonts w:ascii="IRNazanin" w:hAnsi="IRNazanin" w:eastAsia="IRNazanin"/>
          <w:color w:val="111111"/>
          <w:sz w:val="28"/>
          <w:sz w:val="28"/>
          <w:szCs w:val="28"/>
          <w:rtl w:val="true"/>
          <w:lang w:bidi="fa-IR"/>
        </w:rPr>
        <w:t xml:space="preserve">محدث معروف ترمذی نویسنده یکی از صحاح اهل تسنن از انس نقل می کند </w:t>
      </w:r>
      <w:r>
        <w:rPr>
          <w:rFonts w:ascii="Amiri" w:hAnsi="Amiri" w:eastAsia="Amiri" w:cs="Amiri"/>
          <w:color w:val="111111"/>
          <w:sz w:val="28"/>
          <w:sz w:val="28"/>
          <w:szCs w:val="28"/>
          <w:rtl w:val="true"/>
          <w:lang w:bidi="ar-SA"/>
        </w:rPr>
        <w:t>سَأَلْتُ النَّبِيَّ أَنْ يَشْفَعَ لى يَوْمَ الْقِيَامَةِ فَقَالَ أَنَا فَاعِلٌ قُلْتُ فَاَيْنَ اَطْلُبُكَ فَقَالَ عَلَى الصِّرَاطِ</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انس می گوید از پیامبر درخواست کردم که در روز قیامت در حق من شفاعت کند وی پذیرفت و گفت شفاعت خواهم کرد گفتم کجا ترا پیدا کنم فرمود کنار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با ظرافت طبع از پیامبر گرامی درخواست شفاعت می کند، وی نیز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در خاطر انس در این درخواست اشکال شرک خطور نمی کند و پیامبر نیز نه تنها او را از این درخواست نهی نمی کند بلکه به او نوید می دهد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 بن قارب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یاران پیامبر است در ضمن اشعاری از پیامبر درخواست شفاعت می کند و می فرماید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فَكُنْ لِي شَفيعاً يَوْمَ لا ذُوشَفاعَةٍ بِمُغْنِ فَتِيلاً عَنْ سَوادِ بْنِ قَارِبٍ</w:t>
      </w:r>
      <w:r>
        <w:rPr>
          <w:rFonts w:ascii="IRNazanin" w:hAnsi="IRNazanin" w:eastAsia="IRNazanin"/>
          <w:color w:val="111111"/>
          <w:sz w:val="28"/>
          <w:sz w:val="28"/>
          <w:szCs w:val="28"/>
          <w:rtl w:val="true"/>
          <w:lang w:bidi="fa-IR"/>
        </w:rPr>
        <w:t xml:space="preserve"> ای پیامبر گرامی روز رستاخیز شفیع من باش روزی که شفاعت دیگران به حال سواد قارب مفید و سود مند نخواهد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مردمی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قبیله حمیر پیش از تولد پیامبر شنیده بودند که به همین زودی پیامبری از سر زمین عربستان از جانب خدا بر انگیخته خواهد شد وی پیش از مرگ نامه ای تنظیم کرد و از نزدیکان خود درخواست نمود که اگر روزی چنین پیامبری به رسالت مبعوث شد نامه مرا به او برسان و در آن نامه ضمن جملاتی چنین نوشته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لَمْ أَدْرِكْكَ فَاشْفَعْ لى يَوْمَ الْقِيَامَةِ وَلا تَنْسَنى</w:t>
      </w:r>
      <w:r>
        <w:rPr>
          <w:rFonts w:ascii="IRNazanin" w:hAnsi="IRNazanin" w:eastAsia="IRNazanin"/>
          <w:color w:val="111111"/>
          <w:sz w:val="28"/>
          <w:sz w:val="28"/>
          <w:szCs w:val="28"/>
          <w:rtl w:val="true"/>
          <w:lang w:bidi="fa-IR"/>
        </w:rPr>
        <w:t xml:space="preserve"> اگر عمرم وفا نکرد و پیش از درک تو در گذشتم در آخرت درباره من شفاعت نما و مرا فراموش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نامه به دست پیامبر رسید سه مرتبه فرمود </w:t>
      </w:r>
      <w:r>
        <w:rPr>
          <w:rFonts w:ascii="Amiri" w:hAnsi="Amiri" w:eastAsia="Amiri" w:cs="Amiri"/>
          <w:color w:val="111111"/>
          <w:sz w:val="28"/>
          <w:sz w:val="28"/>
          <w:szCs w:val="28"/>
          <w:rtl w:val="true"/>
          <w:lang w:bidi="ar-SA"/>
        </w:rPr>
        <w:t>مَرحَباً بِتُبَّعَ الاَخِ الصّالِحِ</w:t>
      </w:r>
      <w:r>
        <w:rPr>
          <w:rFonts w:ascii="IRNazanin" w:hAnsi="IRNazanin" w:eastAsia="IRNazanin"/>
          <w:color w:val="111111"/>
          <w:sz w:val="28"/>
          <w:sz w:val="28"/>
          <w:szCs w:val="28"/>
          <w:rtl w:val="true"/>
          <w:lang w:bidi="fa-IR"/>
        </w:rPr>
        <w:t xml:space="preserve"> آفرین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درخواست شفاعت شرک بود هرگز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تحسین نمی کرد و برادر خود نمی خواند بلکه او را ملامت و سر زنش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که از مخالفین سر سخت درخواست شفاعت از شافعان راستین است در کتاب زيارة القبور حدیثی از پیامبر گرامی به شرح زیر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بیابانی حضور رسول خدا رسید و گفت جان ها به لب آمده و گرسنگی ما را فرا گرفته و چهار پا ها نابود شده اند سپس این دو جمله را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فَادْعُ اللّهَ لَنَا فَإِنَّا نَسْتَشْفِعُ بِاللَّهِ عَلَيْكَ</w:t>
      </w:r>
    </w:p>
    <w:p>
      <w:pPr>
        <w:pStyle w:val="BookText"/>
        <w:rPr/>
      </w:pPr>
      <w:r>
        <w:rPr>
          <w:rFonts w:ascii="IRNazanin" w:hAnsi="IRNazanin" w:eastAsia="IRNazanin"/>
          <w:color w:val="111111"/>
          <w:sz w:val="28"/>
          <w:sz w:val="28"/>
          <w:szCs w:val="28"/>
          <w:rtl w:val="true"/>
          <w:lang w:bidi="fa-IR"/>
        </w:rPr>
        <w:t>من خدا را به سوی تو شفیع می آورم پس برای ما از خدا بخواه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بِكَ عَلَى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ترا نیز شفیع خود به درگاه الهی قرار می دهم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از میان سخنان او تنها گفتار نخست او را تخطئه کرد، زیرا معنی ندارد خدا را پیش پیامبر شفیع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هرگز خداوند چیزی از بندگان خود درخواست نمی کند تا شفیع انسانی نسبت به انسان دیگر باشد، چون لازمه شفیع بودن سئوال و درخواست از دیگر </w:t>
      </w:r>
    </w:p>
    <w:p>
      <w:pPr>
        <w:pStyle w:val="BookText"/>
        <w:rPr/>
      </w:pPr>
      <w:r>
        <w:rPr>
          <w:rFonts w:ascii="IRNazanin" w:hAnsi="IRNazanin" w:eastAsia="IRNazanin"/>
          <w:color w:val="111111"/>
          <w:sz w:val="28"/>
          <w:sz w:val="28"/>
          <w:szCs w:val="28"/>
          <w:rtl w:val="true"/>
          <w:lang w:bidi="fa-IR"/>
        </w:rPr>
        <w:t xml:space="preserve">است بلکه باید بر عکس مخلوق خدا شفیع خود به درگاه الهی قرار دهیم از این نظر پیامبر پس از تسبیح خداوند چنین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وَيْحَكَ إِنَّ اللَّهَ لَا يُسْتَشْفَعُ بِهِ عَلى اَحَدٍ مِنْ خَلْقِهِ شَأْنُ اللّهِ اَعْظَمُ مِنْ ذَلِكَ</w:t>
      </w:r>
      <w:r>
        <w:rPr>
          <w:rStyle w:val="FootnoteAnchor"/>
          <w:rtl w:val="true"/>
        </w:rPr>
        <w:footnoteReference w:id="366"/>
      </w:r>
      <w:r>
        <w:rPr>
          <w:rFonts w:ascii="IRNazanin" w:hAnsi="IRNazanin" w:eastAsia="IRNazanin"/>
          <w:color w:val="111111"/>
          <w:sz w:val="28"/>
          <w:sz w:val="28"/>
          <w:szCs w:val="28"/>
          <w:rtl w:val="true"/>
          <w:lang w:bidi="fa-IR"/>
        </w:rPr>
        <w:t>وای بر تو شان خداوند بالا تر از آن است که پیش کسی شفیع قرار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بیان معلوم می شود جمله دوم که در آن از پیامبر درخواست شفاعت شده چون مورد اعتراض پیامبر واقع نشده صحیح و درست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احمد بن حنبل و 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محدث معروف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حنيف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صحابی نقل کرده اند که مردی مبتلا به درد چشم حضور پیامبر رسید و درخواست دعا کرد و به پیامبر چنین گفت </w:t>
      </w:r>
      <w:r>
        <w:rPr>
          <w:rFonts w:ascii="Amiri" w:hAnsi="Amiri" w:eastAsia="Amiri" w:cs="Amiri"/>
          <w:color w:val="111111"/>
          <w:sz w:val="28"/>
          <w:sz w:val="28"/>
          <w:szCs w:val="28"/>
          <w:rtl w:val="true"/>
          <w:lang w:bidi="ar-SA"/>
        </w:rPr>
        <w:t>اُدْعُ اللَّهَ أَنْ يُعَافيني</w:t>
      </w:r>
      <w:r>
        <w:rPr>
          <w:rFonts w:ascii="IRNazanin" w:hAnsi="IRNazanin" w:eastAsia="IRNazanin"/>
          <w:color w:val="111111"/>
          <w:sz w:val="28"/>
          <w:sz w:val="28"/>
          <w:szCs w:val="28"/>
          <w:rtl w:val="true"/>
          <w:lang w:bidi="fa-IR"/>
        </w:rPr>
        <w:t xml:space="preserve"> از خدا بخواه تا خدا مرا عافیت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او را میان دعا و صبر بر بلا متخیر ساخت آن گاه دستور داد که وضو بگیرد و با دعای مخصوص خدا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انجام داد و گرفتاریش بر طرف گردید</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این گونه احادیث حاکی است که طلب شفاعت از شفیعان راستین در حال حیات و زندگانی آنان خالی از اشکال است از برخی دیگر از احادیث نیز استفاده می شود که صحابه پس از وفات پیامبر نیز از وی طلب شفاعت می کردند و به عنوان نمونه بعضی از آن ها در این جا نقل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عباس می گوید هنگامی که امیر مومنان از غسل و کفن پیامبر فارغ گردید روی او را باز کرد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بِاَبِى اَنْتَ وَ أمّى طِبْتَ حَيّاً وَ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اذْكُرْنا عِندَ رَبِّكَ</w:t>
      </w:r>
      <w:r>
        <w:rPr>
          <w:rFonts w:eastAsia="Amiri" w:cs="Amiri" w:ascii="Amiri" w:hAnsi="Amiri"/>
          <w:color w:val="111111"/>
          <w:sz w:val="28"/>
          <w:szCs w:val="28"/>
          <w:rtl w:val="true"/>
          <w:lang w:bidi="ar-SA"/>
        </w:rPr>
        <w:t>...</w:t>
      </w:r>
      <w:r>
        <w:rPr>
          <w:rStyle w:val="FootnoteAnchor"/>
          <w:rtl w:val="true"/>
        </w:rPr>
        <w:footnoteReference w:id="3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 در حال حیات و ممات پاک و پاکیزه هستی از ما نزد پروردگارت یادی بفرما</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پیامبر گرامی در گذشت ، ابو بکر آمد و چهرۀ او را </w:t>
      </w:r>
      <w:bookmarkStart w:id="321" w:name="pg10903_80897"/>
    </w:p>
    <w:p>
      <w:pPr>
        <w:pStyle w:val="BookText"/>
        <w:rPr/>
      </w:pPr>
      <w:bookmarkEnd w:id="321"/>
      <w:r>
        <w:rPr>
          <w:rFonts w:ascii="IRNazanin" w:hAnsi="IRNazanin" w:eastAsia="IRNazanin"/>
          <w:color w:val="111111"/>
          <w:sz w:val="28"/>
          <w:sz w:val="28"/>
          <w:szCs w:val="28"/>
          <w:rtl w:val="true"/>
          <w:lang w:bidi="fa-IR"/>
        </w:rPr>
        <w:t>باز کرد و بوسید و گفت پدر و مادرم فدای تو باد در حال حیات و ممات پاک و پاکیزه هستی از ما پیش پروردگار خود یاد کن</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مؤلف كشف الارتیاب از زرقانی در شرح مواهب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هنگام دعا بگوید </w:t>
      </w:r>
      <w:r>
        <w:rPr>
          <w:rFonts w:ascii="Amiri" w:hAnsi="Amiri" w:eastAsia="Amiri" w:cs="Amiri"/>
          <w:color w:val="111111"/>
          <w:sz w:val="28"/>
          <w:sz w:val="28"/>
          <w:szCs w:val="28"/>
          <w:rtl w:val="true"/>
          <w:lang w:bidi="ar-SA"/>
        </w:rPr>
        <w:t>اللَّهُمَّ اِنّي اَسْتَشْفِعُ بِنَبِيِّكَ يَا نَبِيَّ الرَّحْمَةِ اشْفَعْ لی عِنْدَ رَبِّكَ</w:t>
      </w:r>
      <w:r>
        <w:rPr>
          <w:rFonts w:ascii="IRNazanin" w:hAnsi="IRNazanin" w:eastAsia="IRNazanin"/>
          <w:color w:val="111111"/>
          <w:sz w:val="28"/>
          <w:sz w:val="28"/>
          <w:szCs w:val="28"/>
          <w:rtl w:val="true"/>
          <w:lang w:bidi="fa-IR"/>
        </w:rPr>
        <w:t xml:space="preserve"> پروردگارا من پیامبر تو را شفیع خود قرار می دهم ای پیامبر رحمت در حق من در پیش گاه پروردگارت شفاعت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چنین شخصی مستجاب می گردد</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این گونه احادیث حکایت می کند در طلب شفاعت میان حیات و ممات شفیع تفاوتی نیست 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خواست شفاعت از شفیعی در حال ممات شرک باشد در این صورت باید در حال حیات هم شرک شمرده شود چون ملاکی که منکرین برای آن بیان کرده اند تفاوتی میان حیات و ممات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این که علمای بزرگ اسلام در کتاب های آداب زیارت پیامبر یاد آور می شوند که بگوئیم </w:t>
      </w:r>
      <w:r>
        <w:rPr>
          <w:rFonts w:ascii="Amiri" w:hAnsi="Amiri" w:eastAsia="Amiri" w:cs="Amiri"/>
          <w:color w:val="111111"/>
          <w:sz w:val="28"/>
          <w:sz w:val="28"/>
          <w:szCs w:val="28"/>
          <w:rtl w:val="true"/>
          <w:lang w:bidi="ar-SA"/>
        </w:rPr>
        <w:t xml:space="preserve">جِئناكَ لِقَضَاءِ حَقِكَ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الْاِسْتِشْفَاعِ بِكَ فَلَيْسَ لَنَا يَا رَسُولَ اللّهِ شَفِيعٌ غَيْرُكَ فَاسْتَغْفِرْ لَنَا</w:t>
      </w:r>
      <w:r>
        <w:rPr>
          <w:rFonts w:ascii="IRNazanin" w:hAnsi="IRNazanin" w:eastAsia="IRNazanin"/>
          <w:color w:val="111111"/>
          <w:sz w:val="28"/>
          <w:sz w:val="28"/>
          <w:szCs w:val="28"/>
          <w:rtl w:val="true"/>
          <w:lang w:bidi="fa-IR"/>
        </w:rPr>
        <w:t xml:space="preserve"> ای پیامبر خدا به زیارت تو شتافتیم تا حق تو را ادا کنیم و از تو طلب شفاعت کنیم ای رسول خدا ما شفیعی جز تو نداریم در حق ما شفاعت نما</w:t>
      </w:r>
      <w:r>
        <w:rPr>
          <w:rFonts w:eastAsia="IRNazanin" w:cs="IRNazanin"/>
          <w:color w:val="111111"/>
          <w:sz w:val="28"/>
          <w:szCs w:val="28"/>
          <w:rtl w:val="true"/>
          <w:lang w:bidi="fa-IR"/>
        </w:rPr>
        <w:t>.</w:t>
      </w:r>
    </w:p>
    <w:p>
      <w:pPr>
        <w:pStyle w:val="Heading3"/>
        <w:numPr>
          <w:ilvl w:val="2"/>
          <w:numId w:val="1"/>
        </w:numPr>
        <w:rPr/>
      </w:pPr>
      <w:bookmarkStart w:id="322" w:name="__RefHeading___Toc2105681_2870459653"/>
      <w:bookmarkStart w:id="323" w:name="_Toc110"/>
      <w:bookmarkEnd w:id="322"/>
      <w:r>
        <w:rPr>
          <w:rtl w:val="true"/>
        </w:rPr>
        <w:t>قرآن و شفاعت خواهی</w:t>
      </w:r>
      <w:bookmarkEnd w:id="323"/>
    </w:p>
    <w:p>
      <w:pPr>
        <w:pStyle w:val="Heading4"/>
        <w:numPr>
          <w:ilvl w:val="3"/>
          <w:numId w:val="1"/>
        </w:numPr>
        <w:rPr/>
      </w:pPr>
      <w:bookmarkStart w:id="324" w:name="__RefHeading___Toc2105683_2870459653"/>
      <w:bookmarkStart w:id="325" w:name="_Toc111"/>
      <w:bookmarkEnd w:id="324"/>
      <w:r>
        <w:rPr>
          <w:rtl w:val="true"/>
        </w:rPr>
        <w:t>اشاره</w:t>
      </w:r>
      <w:bookmarkEnd w:id="325"/>
    </w:p>
    <w:p>
      <w:pPr>
        <w:pStyle w:val="BookText"/>
        <w:rPr/>
      </w:pPr>
      <w:r>
        <w:rPr>
          <w:rFonts w:ascii="IRNazanin" w:hAnsi="IRNazanin" w:eastAsia="IRNazanin"/>
          <w:color w:val="111111"/>
          <w:sz w:val="28"/>
          <w:sz w:val="28"/>
          <w:szCs w:val="28"/>
          <w:rtl w:val="true"/>
          <w:lang w:bidi="fa-IR"/>
        </w:rPr>
        <w:t>بر خلاف گروه وهابی که شفاعت خواهی را نوعی از شرک در عبادت می دانند قرآن کریم آن را شرک نمی شمارد بلکه نسبت به بعضی از شافعان بدان تشویق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قرآنی گواهی می دهد که طلب آمرزش پیامبر در حق افراد کاملا موثر و مفید می باشد زیرا در یک جا می فرماید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اسْتَغْفِرْ لِذَنْبِكَ وَ لِلْمُؤْمِنِينَ</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 xml:space="preserve">ای پیامبر برای خود و مومنان طلب آمرزش کن در جای دیگر می فرماید </w:t>
      </w:r>
      <w:r>
        <w:rPr>
          <w:rFonts w:ascii="Amiri" w:hAnsi="Amiri" w:eastAsia="Amiri" w:cs="Amiri"/>
          <w:color w:val="111111"/>
          <w:sz w:val="28"/>
          <w:sz w:val="28"/>
          <w:szCs w:val="28"/>
          <w:rtl w:val="true"/>
          <w:lang w:bidi="ar-SA"/>
        </w:rPr>
        <w:t>وَ صَلِّ عَلَيْهِم اِنَّ صَلاتَكَ سَكَنٌ لَهُم</w:t>
      </w:r>
      <w:r>
        <w:rPr>
          <w:rStyle w:val="FootnoteAnchor"/>
          <w:rtl w:val="true"/>
        </w:rPr>
        <w:footnoteReference w:id="372"/>
      </w:r>
      <w:r>
        <w:rPr>
          <w:rFonts w:ascii="IRNazanin" w:hAnsi="IRNazanin" w:eastAsia="IRNazanin"/>
          <w:color w:val="111111"/>
          <w:sz w:val="28"/>
          <w:sz w:val="28"/>
          <w:szCs w:val="28"/>
          <w:rtl w:val="true"/>
          <w:lang w:bidi="fa-IR"/>
        </w:rPr>
        <w:t>در حق آنان دعا کن دعای تو مایه آرامش آن ها است بنابراین اگر دعای پیامبر چنین نفعی به حال انسان داشته باشد چرا انسان از او نخواهد که در حق وی دعا کند و شفاعت نیز چیزی جز درخواست دعا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در جایی که مردم را به این راه هدایت نموده مومنان را به آن متوجه می سازد و در این باره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لَوْانَهُمْ إِذْ ظَلَمُوا اَنْفُسَهُمْ جاؤوكَ فَاسْتَغْفَرُوا اللّهَ وَ اسْتَغْفَرَ لَهُمُ الرَّسُولُ لَوَجَدُوا اللّهَ تَوّابأ رَحِيماً</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هر گاه آنان هنگامی که بر خویش ستم کردند پیش تو می آمدند و از خداوند طلب آمرزش می کردند خدا را توبه پذیر و رحیم می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واقعا درخواست شفاعت از پیامبر شرک و گناه و یا عبادت وی شمرده می شد هرگز قرآن چنین دستور نمی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باز قرآن کریم از فرزندان یعقوب نقل می کند که آنان از پدر خواستند که در حق آنان طلب آمرزش کند یعقوب نیز درخواست آنان را پذیرفت و به وعده خود عمل نمود</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همه این آیات حاکی است که طلب دعا از پیامبر و دیگر شافعان از نظر موازین اسلامی کوچک ترین ایرادی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گفته شود که این آیات گواه بر این است که در زمان پیامبر می توان از او درخواست شفاعت نمود ولی پس از رحلت آن حضرت دلیلی بر جواز آن نیست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این سخن باید گفت از این آیات معلوم می شود که اصلا شفاعت خواهی با روح توحید منافاتی ندارد زیرا اگر شفاعت خواهی شرک و یا عبادت شفیعان محسوب می شود تفاوتی میان حیات و ممات نیست</w:t>
      </w:r>
      <w:r>
        <w:rPr>
          <w:rFonts w:eastAsia="IRNazanin" w:cs="IRNazanin"/>
          <w:color w:val="111111"/>
          <w:sz w:val="28"/>
          <w:szCs w:val="28"/>
          <w:rtl w:val="true"/>
          <w:lang w:bidi="fa-IR"/>
        </w:rPr>
        <w:t>.</w:t>
      </w:r>
      <w:bookmarkStart w:id="326" w:name="pg10903_80901"/>
    </w:p>
    <w:p>
      <w:pPr>
        <w:pStyle w:val="Heading4"/>
        <w:numPr>
          <w:ilvl w:val="3"/>
          <w:numId w:val="1"/>
        </w:numPr>
        <w:rPr/>
      </w:pPr>
      <w:bookmarkStart w:id="327" w:name="__RefHeading___Toc2105685_2870459653"/>
      <w:bookmarkStart w:id="328" w:name="_Toc112"/>
      <w:bookmarkEnd w:id="326"/>
      <w:bookmarkEnd w:id="327"/>
      <w:r>
        <w:rPr/>
        <w:t>9</w:t>
      </w:r>
      <w:r>
        <w:rPr>
          <w:rtl w:val="true"/>
        </w:rPr>
        <w:t xml:space="preserve">- </w:t>
      </w:r>
      <w:r>
        <w:rPr>
          <w:rtl w:val="true"/>
        </w:rPr>
        <w:t>شفاعت خواستن با توحید ذاتی نیز سازگار نیست</w:t>
      </w:r>
      <w:bookmarkEnd w:id="328"/>
    </w:p>
    <w:p>
      <w:pPr>
        <w:pStyle w:val="Heading5"/>
        <w:numPr>
          <w:ilvl w:val="4"/>
          <w:numId w:val="1"/>
        </w:numPr>
        <w:rPr/>
      </w:pPr>
      <w:bookmarkStart w:id="329" w:name="__RefHeading___Toc2105687_2870459653"/>
      <w:bookmarkStart w:id="330" w:name="_Toc113"/>
      <w:bookmarkEnd w:id="329"/>
      <w:r>
        <w:rPr>
          <w:rtl w:val="true"/>
        </w:rPr>
        <w:t>اشاره</w:t>
      </w:r>
      <w:bookmarkEnd w:id="330"/>
    </w:p>
    <w:p>
      <w:pPr>
        <w:pStyle w:val="BookText"/>
        <w:rPr/>
      </w:pPr>
      <w:r>
        <w:rPr>
          <w:rFonts w:ascii="IRNazanin" w:hAnsi="IRNazanin" w:eastAsia="IRNazanin"/>
          <w:color w:val="111111"/>
          <w:sz w:val="28"/>
          <w:sz w:val="28"/>
          <w:szCs w:val="28"/>
          <w:rtl w:val="true"/>
          <w:lang w:bidi="fa-IR"/>
        </w:rPr>
        <w:t>اشکال دیگر که به شفاعت وارد شده این است که شفاعت نه تنها با توحید در عبادت و پرستش نمی سازد بلکه با توحید ذاتی نیز نا سازگار است زیرا لازمه اعتقاد به شفاعت این است که رحمت و شفقت شفیع بیش تر و وسیع تر از رحمت خدا دانسته شود زیرا اگر شفاعت نباشد خدا گناه کار را عذاب می کند ولی رحمت و شفقت شفیع مانع از آن می شود که گناه کار مورد عذاب و شکنجه قرار گیرد در این صورت محدودیت و نا رسائی صفت رحمت به معنایی که با ذات پروردگار متحد است حکایت از محدودیت ذات موصوف می کند و قائل شدن به محدودیت موصوف حکایت از مطلق نبودن ذات خداوند و قابلیت برای شریک می کند و این با عقیده بتوحید ذاتی منافات دارد زیرا معنی وحدت و یگانگی ذات همان مطلق بودن و بی حد و مرز بودن است که دومی برای ذات تصور نشود وجود ثانی عقلا محال باشد با این که لازمه قائل شدن به شفاعت امکان وجود دیگری با رحمت وسیع تر است و مومن و معتقد به یگانگی خدا در ذات و صفات و افعال هرگز اجازه چنین چیزی نخواهد داد</w:t>
      </w:r>
      <w:r>
        <w:rPr>
          <w:rFonts w:eastAsia="IRNazanin" w:cs="IRNazanin"/>
          <w:color w:val="111111"/>
          <w:sz w:val="28"/>
          <w:szCs w:val="28"/>
          <w:rtl w:val="true"/>
          <w:lang w:bidi="fa-IR"/>
        </w:rPr>
        <w:t>.</w:t>
      </w:r>
    </w:p>
    <w:p>
      <w:pPr>
        <w:pStyle w:val="Heading5"/>
        <w:numPr>
          <w:ilvl w:val="4"/>
          <w:numId w:val="1"/>
        </w:numPr>
        <w:rPr/>
      </w:pPr>
      <w:bookmarkStart w:id="331" w:name="__RefHeading___Toc2105689_2870459653"/>
      <w:bookmarkStart w:id="332" w:name="_Toc114"/>
      <w:bookmarkEnd w:id="331"/>
      <w:r>
        <w:rPr>
          <w:rtl w:val="true"/>
        </w:rPr>
        <w:t>پاسخ ایراد</w:t>
      </w:r>
      <w:bookmarkEnd w:id="332"/>
    </w:p>
    <w:p>
      <w:pPr>
        <w:pStyle w:val="BookText"/>
        <w:rPr/>
      </w:pPr>
      <w:r>
        <w:rPr>
          <w:rFonts w:ascii="IRNazanin" w:hAnsi="IRNazanin" w:eastAsia="IRNazanin"/>
          <w:color w:val="111111"/>
          <w:sz w:val="28"/>
          <w:sz w:val="28"/>
          <w:szCs w:val="28"/>
          <w:rtl w:val="true"/>
          <w:lang w:bidi="fa-IR"/>
        </w:rPr>
        <w:t>در پاسخ این ایراد با توجه به مطالبی که پیرامون معنی شفاعت و حقیقت آن از نظر اسلام گفته شد روشن می شود که این اشکال ناشی از طرز تفکر نا درست درباره شفاعت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که این اشکال نیز ناشی از مقایسه شفاعت نزد خداوند با شفاعت نزد سلاطین و حکام زمان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کننده می پندارد همان طور که شفاعت برای مجرمان و </w:t>
      </w:r>
    </w:p>
    <w:p>
      <w:pPr>
        <w:pStyle w:val="BookText"/>
        <w:rPr/>
      </w:pPr>
      <w:r>
        <w:rPr>
          <w:rFonts w:ascii="IRNazanin" w:hAnsi="IRNazanin" w:eastAsia="IRNazanin"/>
          <w:color w:val="111111"/>
          <w:sz w:val="28"/>
          <w:sz w:val="28"/>
          <w:szCs w:val="28"/>
          <w:rtl w:val="true"/>
          <w:lang w:bidi="fa-IR"/>
        </w:rPr>
        <w:t>متخلفان نزد زمام داران و حکام ظاهری از اراده خود شفیع بر می خیزد و بر اراده و خواست حاکم غلبه می کند و در نتیجه مجرم را از محکومیت و گرفتاری نجات می دهد شفاعت نزد خداوند هم همین طور است ولی در مباحث گذشته روشن شد که شفاعت در اسلام باب رحمتی است که از جانب خداوند بسوی گناه کار باز می شود و مانند باب توبه و آمرزش های ابتدائی و جبران کردن سیئات بوسیله اعمال حسنه رحمت دیگری از جانب خداوند شمرده می شود و بر خلاف شفاعت های معمولی که تقاضای شفاعت و مبداء شفاعت نخست از ناحیه مشفوع له بر می خیزد و حرکت از آن سو آغاز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خداوند مبداء حرکت بسوی رحمت از ناحیه خداوند شروع می شود و فکر و امید و حرکت و درخواست شفاعت از ناحیه مجرم از ناحیه خداوند افاضه می شود و پذیرش شفاعت و اعطاء مقام آن به شافعان نیز از ناحیه خداوند داده می شود و رحمت و شفقت شافعان نیز متکی به خود شافعان نیست آنان نیز از خود رحمت و شفقتی ندارند بلکه از ناحیه خداوند افاضه می شود و در حقیقت شافع اصلی خداوند است و شفاعت اصیل و مستقل منحصر به خود اوست چنان که در بحث های گذشته توضیح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اشکال مزبور از چند جهت مردود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اولا این که در شفاعت قرآنی و اسلامی رحمت و مهربانی شفیع هرگز در برابر رحمت و شفقت حق تعالی قرار نمی گیرد و مستقل و اصیل نیست تا گفته شود لازمه شفاعت آن است که رحمت و شفقت او از خداوند بیش تر باشد بلکه هر چه هست از ناحیه او است و دو گانگی حتی در صفات نیز با اصل توحید نا سازگار است موحد و خدا پرست هرگز در برابر رحمانیت و رحیمیت خداوند رحمانیت و رحیمیت دیگری که متکی به خود باشد نمی پذیرد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ثانیا این که وقتی شفاعت با تفسیر اسلامی قرآنی خود در مباحث گذشته معلوم شد روشن می شود که شفاعت نمونه و مصداق دیگری از </w:t>
      </w:r>
    </w:p>
    <w:p>
      <w:pPr>
        <w:pStyle w:val="BookText"/>
        <w:rPr/>
      </w:pPr>
      <w:r>
        <w:rPr>
          <w:rFonts w:ascii="IRNazanin" w:hAnsi="IRNazanin" w:eastAsia="IRNazanin"/>
          <w:color w:val="111111"/>
          <w:sz w:val="28"/>
          <w:sz w:val="28"/>
          <w:szCs w:val="28"/>
          <w:rtl w:val="true"/>
          <w:lang w:bidi="fa-IR"/>
        </w:rPr>
        <w:t xml:space="preserve">غلبه رحمت پروردگار بر خشم و غضب اوست و در آغاز و انجام شفاعت آن چه موثر است متکی به رحمانیت خداوند است چنان که قرآن کریم شفاعت شفیعی را منوط به رضا و اذن الهی می نماید و می فرماید </w:t>
      </w:r>
      <w:r>
        <w:rPr>
          <w:rFonts w:ascii="Amiri" w:hAnsi="Amiri" w:eastAsia="Amiri" w:cs="Amiri"/>
          <w:color w:val="111111"/>
          <w:sz w:val="28"/>
          <w:sz w:val="28"/>
          <w:szCs w:val="28"/>
          <w:rtl w:val="true"/>
          <w:lang w:bidi="ar-SA"/>
        </w:rPr>
        <w:t>وَلا يَشْفَعُونَ اِلَّا لِمَنِ ارْتَضَى</w:t>
      </w:r>
      <w:r>
        <w:rPr>
          <w:rStyle w:val="FootnoteAnchor"/>
          <w:rtl w:val="true"/>
        </w:rPr>
        <w:footnoteReference w:id="375"/>
      </w:r>
      <w:r>
        <w:rPr>
          <w:rFonts w:ascii="Amiri" w:hAnsi="Amiri" w:eastAsia="Amiri" w:cs="Amiri"/>
          <w:color w:val="111111"/>
          <w:sz w:val="28"/>
          <w:sz w:val="28"/>
          <w:szCs w:val="28"/>
          <w:rtl w:val="true"/>
          <w:lang w:bidi="ar-SA"/>
        </w:rPr>
        <w:t>وَ ما مِنْ شَفِيعِ اِلَّا مِنْ بَعْدِ اِذْنِهِ</w:t>
      </w:r>
      <w:r>
        <w:rPr>
          <w:rStyle w:val="FootnoteAnchor"/>
          <w:rtl w:val="true"/>
        </w:rPr>
        <w:footnoteReference w:id="376"/>
      </w:r>
      <w:r>
        <w:rPr>
          <w:rFonts w:ascii="IRNazanin" w:hAnsi="IRNazanin" w:eastAsia="IRNazanin"/>
          <w:color w:val="111111"/>
          <w:sz w:val="28"/>
          <w:sz w:val="28"/>
          <w:szCs w:val="28"/>
          <w:rtl w:val="true"/>
          <w:lang w:bidi="fa-IR"/>
        </w:rPr>
        <w:t xml:space="preserve">شفاعت نمی کنند مگر در حق آن که او از وی راضی باشد و نیست شفیعی مگر بعد از اجازه او مخصوصا با توجه به این که قرآن کریم همه اراده ها و مشیت ها را مسبوق به مشیت خدا می داند و می فرماید </w:t>
      </w:r>
      <w:r>
        <w:rPr>
          <w:rFonts w:ascii="Amiri" w:hAnsi="Amiri" w:eastAsia="Amiri" w:cs="Amiri"/>
          <w:color w:val="111111"/>
          <w:sz w:val="28"/>
          <w:sz w:val="28"/>
          <w:szCs w:val="28"/>
          <w:rtl w:val="true"/>
          <w:lang w:bidi="ar-SA"/>
        </w:rPr>
        <w:t>وَ ما تَشاؤُنَ اِلَّا اَنْ يَشَاءَ اللّهُ</w:t>
      </w:r>
      <w:r>
        <w:rPr>
          <w:rStyle w:val="FootnoteAnchor"/>
          <w:rtl w:val="true"/>
        </w:rPr>
        <w:footnoteReference w:id="377"/>
      </w:r>
      <w:r>
        <w:rPr>
          <w:rFonts w:ascii="IRNazanin" w:hAnsi="IRNazanin" w:eastAsia="IRNazanin"/>
          <w:color w:val="111111"/>
          <w:sz w:val="28"/>
          <w:sz w:val="28"/>
          <w:szCs w:val="28"/>
          <w:rtl w:val="true"/>
          <w:lang w:bidi="fa-IR"/>
        </w:rPr>
        <w:t>شما نمی خواهید مگر آن که خدا بخواهد بنابراین حتی خواستن و اراده شفاعت نیز با اراده و مشیت خداوند صورت می گیرد و هیچ گاه جدای از رحمت الهی و یا گسترده تر و بیش تر از رحمت او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ثالثا این که شفاعت اقسامی دارد که برخی از آن ها نا درست و ظالمانه است و در دستگاه الهی وجود ندارد ولی برخی دیگر صحیح و عادلانه است و شفاعتی که مواجه با اشکال گذشته است همان شفاعت به معنى غلط است شفاعت به معنی غلط بر هم زننده قانون و اراده حاکم است ولی شفاعت صحیح از بین برنده اراده حاکم و بر هم زننده قانون و آن نیست بلکه مؤید اراده حاکم و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غلط نوعی استثناء قائل شده است و در وقتی است که شفیع بخواهد از راه پارتی بازی جلو اجراء قانون مجازات را بگیرد بر حسب چنین تصوری از شفاعت، مجرم بر خلاف خواست قانون گذار و بر خلاف هدف قوانین اقدام می کند و از راه توسل به پارتی بر اراده قانون گذار و حاکم و هدف او چیره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شفاعت در دنیا ظلم است و در آخرت غیر ممکن است ایراد مزبور مانند سایر ایراد ها بر همین قسم از شفاعت وارد می شود که قرآن کریم آن را نفی فرموده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شفاعت صحیح نوعی دیگر از شفاعت است که در آن غلبه بر اراده خدا و یا رحمت و شفقت بیش تر وجود ندارد و شرح آن در اقسام </w:t>
      </w:r>
      <w:bookmarkStart w:id="333" w:name="pg10903_80908"/>
    </w:p>
    <w:p>
      <w:pPr>
        <w:pStyle w:val="BookText"/>
        <w:rPr/>
      </w:pPr>
      <w:bookmarkEnd w:id="333"/>
      <w:r>
        <w:rPr>
          <w:rFonts w:ascii="IRNazanin" w:hAnsi="IRNazanin" w:eastAsia="IRNazanin"/>
          <w:color w:val="111111"/>
          <w:sz w:val="28"/>
          <w:sz w:val="28"/>
          <w:szCs w:val="28"/>
          <w:rtl w:val="true"/>
          <w:lang w:bidi="fa-IR"/>
        </w:rPr>
        <w:t>شفاعت بیان گردید</w:t>
      </w:r>
      <w:r>
        <w:rPr>
          <w:rFonts w:eastAsia="IRNazanin" w:cs="IRNazanin"/>
          <w:color w:val="111111"/>
          <w:sz w:val="28"/>
          <w:szCs w:val="28"/>
          <w:rtl w:val="true"/>
          <w:lang w:bidi="fa-IR"/>
        </w:rPr>
        <w:t>.</w:t>
      </w:r>
    </w:p>
    <w:p>
      <w:pPr>
        <w:pStyle w:val="Heading4"/>
        <w:numPr>
          <w:ilvl w:val="3"/>
          <w:numId w:val="1"/>
        </w:numPr>
        <w:rPr/>
      </w:pPr>
      <w:bookmarkStart w:id="334" w:name="__RefHeading___Toc2105691_2870459653"/>
      <w:bookmarkStart w:id="335" w:name="_Toc115"/>
      <w:bookmarkEnd w:id="334"/>
      <w:r>
        <w:rPr/>
        <w:t>10</w:t>
      </w:r>
      <w:r>
        <w:rPr>
          <w:rtl w:val="true"/>
        </w:rPr>
        <w:t xml:space="preserve">- </w:t>
      </w:r>
      <w:r>
        <w:rPr>
          <w:rtl w:val="true"/>
        </w:rPr>
        <w:t>شفاعت با اصلی که قرآن تاسیس کرده منافات دارد</w:t>
      </w:r>
      <w:bookmarkEnd w:id="335"/>
    </w:p>
    <w:p>
      <w:pPr>
        <w:pStyle w:val="Heading5"/>
        <w:numPr>
          <w:ilvl w:val="4"/>
          <w:numId w:val="1"/>
        </w:numPr>
        <w:rPr/>
      </w:pPr>
      <w:bookmarkStart w:id="336" w:name="__RefHeading___Toc2105693_2870459653"/>
      <w:bookmarkStart w:id="337" w:name="_Toc116"/>
      <w:bookmarkEnd w:id="336"/>
      <w:r>
        <w:rPr>
          <w:rtl w:val="true"/>
        </w:rPr>
        <w:t>اشاره</w:t>
      </w:r>
      <w:bookmarkEnd w:id="337"/>
    </w:p>
    <w:p>
      <w:pPr>
        <w:pStyle w:val="BookText"/>
        <w:rPr/>
      </w:pPr>
      <w:r>
        <w:rPr>
          <w:rFonts w:ascii="IRNazanin" w:hAnsi="IRNazanin" w:eastAsia="IRNazanin"/>
          <w:color w:val="111111"/>
          <w:sz w:val="28"/>
          <w:sz w:val="28"/>
          <w:szCs w:val="28"/>
          <w:rtl w:val="true"/>
          <w:lang w:bidi="fa-IR"/>
        </w:rPr>
        <w:t xml:space="preserve">اشکال دیگری که بر شفاعت وارد شده این است که شفاعت با اصلی که قرآن تاسیس نموده منافات دارد زیرا قرآن کریم سعادت هر کس را وابسته به عمل خودش دانسته و جز او پاداش را عبارت از همان اعمال تجسم یافته انسان می داند و در این باره فرموده است </w:t>
      </w:r>
      <w:r>
        <w:rPr>
          <w:rFonts w:ascii="Amiri" w:hAnsi="Amiri" w:eastAsia="Amiri" w:cs="Amiri"/>
          <w:color w:val="111111"/>
          <w:sz w:val="28"/>
          <w:sz w:val="28"/>
          <w:szCs w:val="28"/>
          <w:rtl w:val="true"/>
          <w:lang w:bidi="ar-SA"/>
        </w:rPr>
        <w:t>وَ اَن لَيْسَ لِلْإِنْسَانِ إِلَّا مَا سَعَى</w:t>
      </w:r>
      <w:r>
        <w:rPr>
          <w:rStyle w:val="FootnoteAnchor"/>
          <w:rtl w:val="true"/>
        </w:rPr>
        <w:footnoteReference w:id="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برای انسان مگر آن چه کوشش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جای دیگر فرموده است </w:t>
      </w:r>
      <w:r>
        <w:rPr>
          <w:rFonts w:ascii="Amiri" w:hAnsi="Amiri" w:eastAsia="Amiri" w:cs="Amiri"/>
          <w:color w:val="111111"/>
          <w:sz w:val="28"/>
          <w:sz w:val="28"/>
          <w:szCs w:val="28"/>
          <w:rtl w:val="true"/>
          <w:lang w:bidi="ar-SA"/>
        </w:rPr>
        <w:t>كُلِّ امْرِيْ بِمَا كَسَبَ رَهينٌ</w:t>
      </w:r>
      <w:r>
        <w:rPr>
          <w:rStyle w:val="FootnoteAnchor"/>
          <w:rtl w:val="true"/>
        </w:rPr>
        <w:footnoteReference w:id="379"/>
      </w:r>
      <w:r>
        <w:rPr>
          <w:rFonts w:ascii="IRNazanin" w:hAnsi="IRNazanin" w:eastAsia="IRNazanin"/>
          <w:color w:val="111111"/>
          <w:sz w:val="28"/>
          <w:sz w:val="28"/>
          <w:szCs w:val="28"/>
          <w:rtl w:val="true"/>
          <w:lang w:bidi="fa-IR"/>
        </w:rPr>
        <w:t>هر مردی در گرو چیزی است که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دیگر فرموده است </w:t>
      </w:r>
      <w:r>
        <w:rPr>
          <w:rFonts w:ascii="Amiri" w:hAnsi="Amiri" w:eastAsia="Amiri" w:cs="Amiri"/>
          <w:color w:val="111111"/>
          <w:sz w:val="28"/>
          <w:sz w:val="28"/>
          <w:szCs w:val="28"/>
          <w:rtl w:val="true"/>
          <w:lang w:bidi="ar-SA"/>
        </w:rPr>
        <w:t>هَل تُجْزَوْنَ إِلاّ بِما كُنتُم تَكسِبُونَ</w:t>
      </w:r>
      <w:r>
        <w:rPr>
          <w:rStyle w:val="FootnoteAnchor"/>
          <w:rtl w:val="true"/>
        </w:rPr>
        <w:footnoteReference w:id="380"/>
      </w:r>
      <w:r>
        <w:rPr>
          <w:rFonts w:ascii="IRNazanin" w:hAnsi="IRNazanin" w:eastAsia="IRNazanin"/>
          <w:color w:val="111111"/>
          <w:sz w:val="28"/>
          <w:sz w:val="28"/>
          <w:szCs w:val="28"/>
          <w:rtl w:val="true"/>
          <w:lang w:bidi="fa-IR"/>
        </w:rPr>
        <w:t>آیا بجز آن که به دست آورده اید پاداش خواهید یافت در جای دیگر می فرماید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تَجِدُ كُلُّ نَفْسٍ مَا عَمِلَتْ مِنْ خَيْرٍ مُحْضَراً وَ ما عَمِلَتْ مِنْ سُوءٍ تَوَدّلَوانَ بَيْنَها وَ بَيْنَهُ اَمَداً بَعِيداً</w:t>
      </w:r>
      <w:r>
        <w:rPr>
          <w:rStyle w:val="FootnoteAnchor"/>
          <w:rtl w:val="true"/>
        </w:rPr>
        <w:footnoteReference w:id="381"/>
      </w:r>
      <w:r>
        <w:rPr>
          <w:rFonts w:ascii="IRNazanin" w:hAnsi="IRNazanin" w:eastAsia="IRNazanin"/>
          <w:color w:val="111111"/>
          <w:sz w:val="28"/>
          <w:sz w:val="28"/>
          <w:szCs w:val="28"/>
          <w:rtl w:val="true"/>
          <w:lang w:bidi="fa-IR"/>
        </w:rPr>
        <w:t>روزی که هر کس آن چه انجام داده حاضر می یابد و نسبت به آن چه از کار های بد انجام داده دوست دارد که بین آن ها و بین او مسافت دوری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بخصوص آیه اول آن چه برای انسان به سود انسان است در انحصار کوشش انسان و سعی و فعالیت انسان قرار داده شده است بنابراین با شفاعت که مفاد آن رهایی از کیفر و عاقبت سوء اعمال و رسیدن به نعمت و لذت بدون کار و کوشش است منافات دارد آیات بعد نیز که بطور عموم و بدون استثناء انسان را در گرو و ملازم اعمال خوب و بد خود معرفی می کنند با شفاعت سازگار نمی باشد</w:t>
      </w:r>
      <w:r>
        <w:rPr>
          <w:rFonts w:eastAsia="IRNazanin" w:cs="IRNazanin"/>
          <w:color w:val="111111"/>
          <w:sz w:val="28"/>
          <w:szCs w:val="28"/>
          <w:rtl w:val="true"/>
          <w:lang w:bidi="fa-IR"/>
        </w:rPr>
        <w:t>.</w:t>
      </w:r>
      <w:bookmarkStart w:id="338" w:name="pg10903_80909"/>
    </w:p>
    <w:p>
      <w:pPr>
        <w:pStyle w:val="Heading5"/>
        <w:numPr>
          <w:ilvl w:val="4"/>
          <w:numId w:val="1"/>
        </w:numPr>
        <w:rPr/>
      </w:pPr>
      <w:bookmarkStart w:id="339" w:name="__RefHeading___Toc2105695_2870459653"/>
      <w:bookmarkStart w:id="340" w:name="_Toc117"/>
      <w:bookmarkEnd w:id="338"/>
      <w:bookmarkEnd w:id="339"/>
      <w:r>
        <w:rPr>
          <w:rtl w:val="true"/>
        </w:rPr>
        <w:t>پاسخ ایراد</w:t>
      </w:r>
      <w:bookmarkEnd w:id="340"/>
    </w:p>
    <w:p>
      <w:pPr>
        <w:pStyle w:val="BookText"/>
        <w:rPr/>
      </w:pPr>
      <w:r>
        <w:rPr>
          <w:rFonts w:ascii="IRNazanin" w:hAnsi="IRNazanin" w:eastAsia="IRNazanin"/>
          <w:color w:val="111111"/>
          <w:sz w:val="28"/>
          <w:sz w:val="28"/>
          <w:szCs w:val="28"/>
          <w:rtl w:val="true"/>
          <w:lang w:bidi="fa-IR"/>
        </w:rPr>
        <w:t xml:space="preserve">در پاسخ این ایراد باید گفت اصل سعادت و شقاوت بر اساس عمل اگر چه اصلی اجتناب نا پذیر و صریح بسیاری از آیات کریمه قرآن است ولی اصل رحمت و مغفرت نیز از اصول مسلمه قرآن کریم است از جمله در این آیه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يُصْرَفْ عَنْهُ يَوْمَئِذٍ فَقَدْ رَحِمَهُ</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هر کس در آن روز از عذاب خدا نجات یابد مشمول رحمت خدا قرار گرفته است یعنی اگر رحمت خدا نباشد عذاب از احدی بر داشته نمی شود و تنها به وسیله رحمت پروردگار عذاب بر داشته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لا يَغْفِرُ أَن يُشْرَكَ بِهِ وَ يَغْفِرُ ما دُونَ ذلِكَ لِمَنْ يَشَاءُ</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خدا شرک را نمی آمرزد و آن چه مادون شرک است برای هر کس که بخواهد می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نیز به مغفرت پروردگار تصریح کرده است در آیه دیگر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يَحْمِلُونَ الْعَرْشَ وَ مَنْ حَوْلَهُ يُسَبِّحُونَ بِحَمْدِ رَبِّهِمْ وَ يُؤْمِنُونَ بِهِ وَ يَسْتَغْفِرُونَ لِلَّذِينَ آمَنُوا رَبَّنَا وَسِعْتَ كُلَّ شَيْ رَحْمَةً وَ عِلماً فَاغْفِرْ لِلَّذينَ تَابُوا وَ اتَّبعوا سَبِيلَكَ وَ قِهِمْ عَذَابَ الْجَحِيمِ</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حاملین عرش و آنان که در گرد عرش می باشند به حمد و تسبیح پروردگار شان اشتغال دارند و به وی مؤمنند و برای کسانی که ایمان دارند مغفرت می طلبند که پروردگارا رحمت و دانش تو همه چیز را فرا گرفته است پس بیامرز آنان را که بر گشتند و راه تو را پیروی نمودند و آنان را از عذاب دوزخ حفظ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نیز طلب رحمت و مغفرت را از ناحیه ملائکه که نمونه ای از رحمت پروردگار است یاد آور شده و اصل مزبور را تثبیت نموده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در احادیث نیز به هر دو اصل تصریح شده مثلا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یی که در اواخر عمر شریفش برای مسلمین ایراد فرموده این </w:t>
      </w:r>
    </w:p>
    <w:p>
      <w:pPr>
        <w:pStyle w:val="BookText"/>
        <w:rPr/>
      </w:pPr>
      <w:r>
        <w:rPr>
          <w:rFonts w:ascii="IRNazanin" w:hAnsi="IRNazanin" w:eastAsia="IRNazanin"/>
          <w:color w:val="111111"/>
          <w:sz w:val="28"/>
          <w:sz w:val="28"/>
          <w:szCs w:val="28"/>
          <w:rtl w:val="true"/>
          <w:lang w:bidi="fa-IR"/>
        </w:rPr>
        <w:t xml:space="preserve">نکته را گوش زد کرده که برای نجات و رستگاری دو عامل و دو رکن اساسی وجود دارد که آن دو در کنار یک دیگرند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اَيُّهَا النَّاسُ إِنَّهُ لَيْسَ بَيْنَ اللّهِ وَ بَيْنَ أَحَدٍ نَسَبُ وَلا أَمْرُ يُؤْتِيهِ بِه خَيْراً أَوْ يَصْرِفُ عَنْهُ شَراً إِلَّا الْعَمَلَ، أَلا لا يَدَّعِيَنَّ مُدَّعٍ وَلا يَتَمَنَيَنَّ مُتَمَنٍّ وَ الَّذي بَعَثَنِي بِالْحَقِّ لا يُنجى إِلَّا عَمَلٌ مَعَ رَحْمَةٍ وَ لَوْ عَصَيْتُ لَهَوَيْتُ اللّهُمَّ هَلْ بَلَّغْتُ ؟</w:t>
      </w:r>
      <w:r>
        <w:rPr>
          <w:rStyle w:val="FootnoteAnchor"/>
          <w:rtl w:val="true"/>
        </w:rPr>
        <w:footnoteReference w:id="385"/>
      </w:r>
      <w:r>
        <w:rPr>
          <w:rFonts w:ascii="IRNazanin" w:hAnsi="IRNazanin" w:eastAsia="IRNazanin"/>
          <w:color w:val="111111"/>
          <w:sz w:val="28"/>
          <w:sz w:val="28"/>
          <w:szCs w:val="28"/>
          <w:rtl w:val="true"/>
          <w:lang w:bidi="fa-IR"/>
        </w:rPr>
        <w:t xml:space="preserve"> ای مردم بین خدا و هیچ کس رابطه خویشاوندی نیست و هیچ رابطه دیگری هم که موجب جلب منفعت یا دفع ضرر شود وجود ندارد جز عمل بنگرید هیچ کس ادعای گزاف نکند، هیچ کس آرزوی خام در دل نپرورد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خدائی که مرا براستی بر انگیخت سبب رستگاری چیزی جز عمل توام با رحمت خدا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تبلیغ کردم؟</w:t>
      </w:r>
    </w:p>
    <w:p>
      <w:pPr>
        <w:pStyle w:val="BookText"/>
        <w:rPr/>
      </w:pPr>
      <w:r>
        <w:rPr>
          <w:rFonts w:ascii="IRNazanin" w:hAnsi="IRNazanin" w:eastAsia="IRNazanin"/>
          <w:color w:val="111111"/>
          <w:sz w:val="28"/>
          <w:sz w:val="28"/>
          <w:szCs w:val="28"/>
          <w:rtl w:val="true"/>
          <w:lang w:bidi="fa-IR"/>
        </w:rPr>
        <w:t>بنابراین اصل رحمت و مغفرت نیز از اصولی است که قرآن کریم تأسیس نموده و اساس دعا و مغفرت خواهی نیز بر همین اصل استوار است زیرا اگر رحمت و مغفرتی در کار نبود درخواست آن نیز معنی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اگر تنافی بدوی و ظاهری اصل عمل به عنوان پایه سعادت و شقاوت با شفاعت موجب انکار شفاعت شود این تنافی بین این اصل و اصل رحمت و مغفرت نیز وجود دارد در نتیجه باید موجب انکار اصل رحمت و مغفرت و یا اختلاف و تناقض در قرآن شود با آن که قرآن کریم صریحا هر گونه اختلاف و تناقض را در قرآن کریم نفی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پاسخی است که می توان آن را به عنوان پاسخ نقضی در برابر این ایراد یاد آور شد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پاسخ حلی که می توان برای بر طرف نمودن اصل این اشکال داد این است که این اشکال نیز مانند سایر اشکالات مبتنی بر برداشت نادرست از معنی شفاعت اسلامی است معترض خیال می کند شفاعتی که اسلام </w:t>
      </w:r>
    </w:p>
    <w:p>
      <w:pPr>
        <w:pStyle w:val="BookText"/>
        <w:rPr/>
      </w:pPr>
      <w:r>
        <w:rPr>
          <w:rFonts w:ascii="IRNazanin" w:hAnsi="IRNazanin" w:eastAsia="IRNazanin"/>
          <w:color w:val="111111"/>
          <w:sz w:val="28"/>
          <w:sz w:val="28"/>
          <w:szCs w:val="28"/>
          <w:rtl w:val="true"/>
          <w:lang w:bidi="fa-IR"/>
        </w:rPr>
        <w:t>و قرآن امضاء کرده است همان شفاعت غلط و نادرست است که احیانا در این دنیا توسط اشخاص زورمند برای شکستن قانون و بر هم زدن آن بدون معیار و میزان به طور استثناء درباره هر کسی رخ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شفاعت به معنای صحیح آن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تنافی بین آن و بین اصل عمل پیدا نمی شود زیرا از بحث های گذشته معلوم شد که شفاعت یک تبعیض و استثناء نیست بلکه تحت شرایطی به وجود می آید که از جمله شرایط قابلیت مشفوع له است در این صورت چه مانعی دارد که گفته شود حتی آن زمینه قابل در مشفوع له توسط اعمال کسب می شود چنان که عدم قابلیت برای شفاعت نیز در اثر اعمال زشت پدید می آید بنابراین شفاعت و عدم شفاعت نیز با اعمال انسان رابطه پیدا می کند و با اصل مبتنی بودن سعادت و شقاوت بر سعی و کوشش و تاثیر اعمال انسان نه تنها منافاتی ندارد بلکه مؤیّد و مؤکّد آن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دیگری که می توان از این اشکال داد این است که پس از تامل در آیات روشن می شود که آیات دلالت بر انحصار و وابستگی سعادت و شقاوت به اعمال و یا انحصار نعمت و رهایی از عذاب به سعی و کوشش انسان ندارد بلکه هر یک معنی و مفاد خاصی دارد که باید به آن توجه شود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این که در آیه اول می فرماید </w:t>
      </w:r>
      <w:r>
        <w:rPr>
          <w:rFonts w:ascii="Amiri" w:hAnsi="Amiri" w:eastAsia="Amiri" w:cs="Amiri"/>
          <w:color w:val="111111"/>
          <w:sz w:val="28"/>
          <w:sz w:val="28"/>
          <w:szCs w:val="28"/>
          <w:rtl w:val="true"/>
          <w:lang w:bidi="ar-SA"/>
        </w:rPr>
        <w:t>وَ اَنْ لَيْسَ لِلْإِنسانِ اِلاّ ماسَعی</w:t>
      </w:r>
      <w:r>
        <w:rPr>
          <w:rFonts w:ascii="IRNazanin" w:hAnsi="IRNazanin" w:eastAsia="IRNazanin"/>
          <w:color w:val="111111"/>
          <w:sz w:val="28"/>
          <w:sz w:val="28"/>
          <w:szCs w:val="28"/>
          <w:rtl w:val="true"/>
          <w:lang w:bidi="fa-IR"/>
        </w:rPr>
        <w:t xml:space="preserve"> در این آیه بنظر می رسد که نمی خواهد آن چه را به انسان می رسد در انحصار سعی قرار دهد بلکه این حقیقت را یاد آور می شود که آن چه در اختیار انسان قرار می گیرد و از انسان گرفته نخواهد شد چیز هائی است که با سعی و کوشش انسان به دست می آید و به عبارت دیگر آن چه ملک انسان است فرآورده های اعمال و سعی و کوشش او است و اگر نتایج خوبی کسب کند برای او و در اختیار او است بر خلاف نعمت هایی که پروردگار به عنوان تفضل و رحمت به انسان می دهد که آن ها منوط به خواست خداست و شخصی </w:t>
      </w:r>
    </w:p>
    <w:p>
      <w:pPr>
        <w:pStyle w:val="BookText"/>
        <w:rPr/>
      </w:pPr>
      <w:r>
        <w:rPr>
          <w:rFonts w:ascii="IRNazanin" w:hAnsi="IRNazanin" w:eastAsia="IRNazanin"/>
          <w:color w:val="111111"/>
          <w:sz w:val="28"/>
          <w:sz w:val="28"/>
          <w:szCs w:val="28"/>
          <w:rtl w:val="true"/>
          <w:lang w:bidi="fa-IR"/>
        </w:rPr>
        <w:t>نمی تواند صد در صد این گونه نعمت ها را برای خود تضمین کند و به آن ها متکی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 امْرِيٍ بِمَا كَسَبَ رَهينٌ</w:t>
      </w:r>
      <w:r>
        <w:rPr>
          <w:rFonts w:ascii="IRNazanin" w:hAnsi="IRNazanin" w:eastAsia="IRNazanin"/>
          <w:color w:val="111111"/>
          <w:sz w:val="28"/>
          <w:sz w:val="28"/>
          <w:szCs w:val="28"/>
          <w:rtl w:val="true"/>
          <w:lang w:bidi="fa-IR"/>
        </w:rPr>
        <w:t xml:space="preserve"> هر كس در گرو اعمال و ملازم آن چه کسب کرده است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بعضی گفته اند که 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اعمال زشت است و بعضی گفته اند که به مقتضای ظاهر، شامل همه اعمال است و در هر حال اگر توجیه گذشته را در این آیه در نظر بگیریم باز منافاتی با شفاعت و پذیرفتن آن نخواهد داشت زیرا مفاد آیه مقتضای اولی و وضع ابتدائی اعمال را حکایت می کند و مانعی ندارد که به عنوان توبه و یا جبران به وسیله اعمال صالحه و یا آمرزش های ابتدائی و بدون واسطه شامل بعضی از اعمال سوء انسان بشود و انسان از گرفتاری آن ها رهایی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خود قرآن کریم در جای دیگر استثنائی برای این آیه آورده و فرموده است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 نَفْسٍ بِمَا كَسَبَتْ رَهِينَةٌ إِلَّا أَصْحَابُ الْيَمِينِ</w:t>
      </w:r>
      <w:r>
        <w:rPr>
          <w:rStyle w:val="FootnoteAnchor"/>
          <w:rtl w:val="true"/>
        </w:rPr>
        <w:footnoteReference w:id="386"/>
      </w:r>
      <w:r>
        <w:rPr>
          <w:rFonts w:ascii="IRNazanin" w:hAnsi="IRNazanin" w:eastAsia="IRNazanin"/>
          <w:color w:val="111111"/>
          <w:sz w:val="28"/>
          <w:sz w:val="28"/>
          <w:szCs w:val="28"/>
          <w:rtl w:val="true"/>
          <w:lang w:bidi="fa-IR"/>
        </w:rPr>
        <w:t>هر نفسی در گرو اعمال خود می باشد جز اصحاب 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درباره آیه بعد </w:t>
      </w:r>
      <w:r>
        <w:rPr>
          <w:rFonts w:ascii="Amiri" w:hAnsi="Amiri" w:eastAsia="Amiri" w:cs="Amiri"/>
          <w:color w:val="111111"/>
          <w:sz w:val="28"/>
          <w:sz w:val="28"/>
          <w:szCs w:val="28"/>
          <w:rtl w:val="true"/>
          <w:lang w:bidi="ar-SA"/>
        </w:rPr>
        <w:t>هَلْ تُجْزَوْنَ إِلاّ بِمَا كُنتُمْ تَكْسِبُونَ</w:t>
      </w:r>
      <w:r>
        <w:rPr>
          <w:rFonts w:ascii="IRNazanin" w:hAnsi="IRNazanin" w:eastAsia="IRNazanin"/>
          <w:color w:val="111111"/>
          <w:sz w:val="28"/>
          <w:sz w:val="28"/>
          <w:szCs w:val="28"/>
          <w:rtl w:val="true"/>
          <w:lang w:bidi="fa-IR"/>
        </w:rPr>
        <w:t xml:space="preserve"> می توان گفت آن چه به عنوان جزا و پاداش تحقق پیدا می کند قهرا در برابر اعمال انسان است و طبق بعضی دیگر آیات خود عمل جزا و پاداش قرار می گیرد آیه مزبور نعمت و یا دفع عذاب را به عنوان رحمت و مغفرت الهی و عناوین دیگر هرگز نفی نمی کند و اگر این گونه آیات بر این معنی دلالت داشته باشد که اعمال بد انسان باید به عنوان کیفر به انسان برسد باز باید گفت این گونه عمومات طبع اولی اعمال را حکایت می کند و منافات با عناوین ثانوی دیگر ندارد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درباره آیه اخیر </w:t>
      </w:r>
      <w:r>
        <w:rPr>
          <w:rFonts w:ascii="Amiri" w:hAnsi="Amiri" w:eastAsia="Amiri" w:cs="Amiri"/>
          <w:color w:val="111111"/>
          <w:sz w:val="28"/>
          <w:sz w:val="28"/>
          <w:szCs w:val="28"/>
          <w:rtl w:val="true"/>
          <w:lang w:bidi="ar-SA"/>
        </w:rPr>
        <w:t xml:space="preserve">يَوْمَ تَجِدُ كُلُّ نَفْسٍ مَا عَمِلَتْ مِنْ خَيْرٍ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آغاز آیه که حکایت از حضور اعمال خیر می کند هیچ تضادی با شفاعت ندارد اما درباره اعمال سوء نیز راجع به این جهت که همه آن ها </w:t>
      </w:r>
      <w:bookmarkStart w:id="341" w:name="pg10903_80916"/>
    </w:p>
    <w:p>
      <w:pPr>
        <w:pStyle w:val="BookText"/>
        <w:rPr/>
      </w:pPr>
      <w:bookmarkEnd w:id="341"/>
      <w:r>
        <w:rPr>
          <w:rFonts w:ascii="IRNazanin" w:hAnsi="IRNazanin" w:eastAsia="IRNazanin"/>
          <w:color w:val="111111"/>
          <w:sz w:val="28"/>
          <w:sz w:val="28"/>
          <w:szCs w:val="28"/>
          <w:rtl w:val="true"/>
          <w:lang w:bidi="fa-IR"/>
        </w:rPr>
        <w:t>نسبت به هر کس دامن گیر خواهد بود تعرضی ندارد بلکه آیه مستقیما متوجه بیان رابطه انسان با اعمال بد خود و چگونگی آن می باشد و در این باره می فرماید وضع انسان نسبت به اعمال به طوری است که دوست دارد فاصله زیادی با آن ها داشته باشد و این معنی قهرا درباره اعمال بدی است که تا آن روز به هیچ نحو جبران نشده بنابراین یک عموم و کلیتی درباره بقاء اعمال سوء در این آیه وجود ندارد و در صورتی که در آیات این معنی بطور کلی موجود باشد باز حکایت از وضع ابتدائی اعمال خواهد بود بنا بر این هیچ منافاتی با آیات شفاعت نخواهد داشت</w:t>
      </w:r>
      <w:r>
        <w:rPr>
          <w:rFonts w:eastAsia="IRNazanin" w:cs="IRNazanin"/>
          <w:color w:val="111111"/>
          <w:sz w:val="28"/>
          <w:szCs w:val="28"/>
          <w:rtl w:val="true"/>
          <w:lang w:bidi="fa-IR"/>
        </w:rPr>
        <w:t>.</w:t>
      </w:r>
    </w:p>
    <w:p>
      <w:pPr>
        <w:pStyle w:val="Heading4"/>
        <w:numPr>
          <w:ilvl w:val="3"/>
          <w:numId w:val="1"/>
        </w:numPr>
        <w:rPr/>
      </w:pPr>
      <w:bookmarkStart w:id="342" w:name="__RefHeading___Toc2105697_2870459653"/>
      <w:bookmarkStart w:id="343" w:name="_Toc118"/>
      <w:bookmarkEnd w:id="342"/>
      <w:r>
        <w:rPr/>
        <w:t>11</w:t>
      </w:r>
      <w:r>
        <w:rPr>
          <w:rtl w:val="true"/>
        </w:rPr>
        <w:t xml:space="preserve">- </w:t>
      </w:r>
      <w:r>
        <w:rPr>
          <w:rtl w:val="true"/>
        </w:rPr>
        <w:t>شفاعت مستلزم تاثیر در ذات خداست</w:t>
      </w:r>
      <w:bookmarkEnd w:id="343"/>
    </w:p>
    <w:p>
      <w:pPr>
        <w:pStyle w:val="Heading5"/>
        <w:numPr>
          <w:ilvl w:val="4"/>
          <w:numId w:val="1"/>
        </w:numPr>
        <w:rPr/>
      </w:pPr>
      <w:bookmarkStart w:id="344" w:name="__RefHeading___Toc2105699_2870459653"/>
      <w:bookmarkStart w:id="345" w:name="_Toc119"/>
      <w:bookmarkEnd w:id="344"/>
      <w:r>
        <w:rPr>
          <w:rtl w:val="true"/>
        </w:rPr>
        <w:t>اشاره</w:t>
      </w:r>
      <w:bookmarkEnd w:id="345"/>
    </w:p>
    <w:p>
      <w:pPr>
        <w:pStyle w:val="BookText"/>
        <w:rPr/>
      </w:pPr>
      <w:r>
        <w:rPr>
          <w:rFonts w:ascii="IRNazanin" w:hAnsi="IRNazanin" w:eastAsia="IRNazanin"/>
          <w:color w:val="111111"/>
          <w:sz w:val="28"/>
          <w:sz w:val="28"/>
          <w:szCs w:val="28"/>
          <w:rtl w:val="true"/>
          <w:lang w:bidi="fa-IR"/>
        </w:rPr>
        <w:t>ایراد دیگری که بر شفاعت شده این است که لازمه صحت شفاعت این است که خدا تحت تاثیر شفیع قرار گیرد و خشمش تبدیل به رحمت گردد در حالی که خدا انفعال پذیر نیست تغییر حالت بر او راه ندارد هیچ عاملی نمی تواند در او اثر بگذارد</w:t>
      </w:r>
      <w:r>
        <w:rPr>
          <w:rFonts w:eastAsia="IRNazanin" w:cs="IRNazanin"/>
          <w:color w:val="111111"/>
          <w:sz w:val="28"/>
          <w:szCs w:val="28"/>
          <w:rtl w:val="true"/>
          <w:lang w:bidi="fa-IR"/>
        </w:rPr>
        <w:t>.</w:t>
      </w:r>
    </w:p>
    <w:p>
      <w:pPr>
        <w:pStyle w:val="Heading5"/>
        <w:numPr>
          <w:ilvl w:val="4"/>
          <w:numId w:val="1"/>
        </w:numPr>
        <w:rPr/>
      </w:pPr>
      <w:bookmarkStart w:id="346" w:name="__RefHeading___Toc2105701_2870459653"/>
      <w:bookmarkStart w:id="347" w:name="_Toc120"/>
      <w:bookmarkEnd w:id="346"/>
      <w:r>
        <w:rPr>
          <w:rtl w:val="true"/>
        </w:rPr>
        <w:t>پاسخ ایراد</w:t>
      </w:r>
      <w:bookmarkEnd w:id="347"/>
    </w:p>
    <w:p>
      <w:pPr>
        <w:pStyle w:val="BookText"/>
        <w:rPr/>
      </w:pPr>
      <w:r>
        <w:rPr>
          <w:rFonts w:ascii="IRNazanin" w:hAnsi="IRNazanin" w:eastAsia="IRNazanin"/>
          <w:color w:val="111111"/>
          <w:sz w:val="28"/>
          <w:sz w:val="28"/>
          <w:szCs w:val="28"/>
          <w:rtl w:val="true"/>
          <w:lang w:bidi="fa-IR"/>
        </w:rPr>
        <w:t>جواب این اشکال نیز نظیر اشکالات گذشته است که در آن گفته شد لازمه شفاعت تغییر علم و اراده خداست با این که علم خداوند تغییر نمی یابد و تغییر در علم ملازم تغییر در ذات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آن ایراد بطور خلاصه گفته شد که علم و اراده خدا دگرگونی ندارد بلکه مراد و معلوم است که تغییر می کند و در علم و اراده خداوند هیچ گونه تغییری وجود پیدا نمی کند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اشکال با اشکال گذشته یک تفاوت فاحشی دارد و آن این که این ایراد بسیار سست تر و موهون تر است زیرا ایراد کننده چنین فرض </w:t>
      </w:r>
    </w:p>
    <w:p>
      <w:pPr>
        <w:pStyle w:val="BookText"/>
        <w:rPr/>
      </w:pPr>
      <w:r>
        <w:rPr>
          <w:rFonts w:ascii="IRNazanin" w:hAnsi="IRNazanin" w:eastAsia="IRNazanin"/>
          <w:color w:val="111111"/>
          <w:sz w:val="28"/>
          <w:sz w:val="28"/>
          <w:szCs w:val="28"/>
          <w:rtl w:val="true"/>
          <w:lang w:bidi="fa-IR"/>
        </w:rPr>
        <w:t>کرده که اگر خداوند مجرم را مجازات کند ناشی از حالت خشم است و اگر او را ببخشد و عذاب نکند ناشی از حالت دیگری است که حالت شفقت و رحمت باشد نظیر آن چه که در انسان یافت می شود بنابراین گویا از نظر معترض اصل عروض این گونه حالات برای خدا اشکالی ندارد بلکه آن چه اشکال دارد تغییر این حالات است با این که عروض حالات مانند حالاتی که به انسان دست می دهد نسبت به خداوند محال و غیر معقول و اعتقاد به آن کفر و الحاد است چون موجب نقص و محکومیت خداوند می گردد و خشم و غضب و رحمتی که ما درباره خدا قائل هستیم به معنایی است که با مقام الهی مناسبت داشته باشد و به طور خلاصه درباره خداوند به نتایج خشم و غضب و رحمت باید قائل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خشم و رحمت را درباره خداوند به معنی صحیح خود گرفتیم و آن ها را به علم و اراده خداوند باز گرداندیم قهرا اشکالی جز همان تغییر علم و اراده باقی نخواهد ماند و در آن جا نیز به طور تفصیل بیان شد که این تغییر در حقیقت در علم و اراده خدا نیست بلکه تغییر در معلوم و مراد خداوند است و علم و ارادۀ الهی دربارۀ این که مجرم باید بجزای خویش برسد مگر این که به عللی از جمله شفاعت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عفو و رحمت قرار گیرد ثابت و غیر قابل تغییر است و آن چه که در آن تغییر و دگرگونی پیدا می شود وضع مجرم و گناه کار است که در زمانی مورد شفاعت نبوده و بعدا مورد شفاعت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اشکال ، اشکال تازه یی نیست بلکه همان ایراد است که به صورت دیگر بیان شده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w:t>
      </w:r>
      <w:r>
        <w:rPr>
          <w:rFonts w:eastAsia="IRNazanin" w:cs="IRNazanin"/>
          <w:color w:val="111111"/>
          <w:sz w:val="28"/>
          <w:szCs w:val="28"/>
          <w:rtl w:val="true"/>
          <w:lang w:bidi="fa-IR"/>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8" w:name="pg10903_80924"/>
      <w:bookmarkStart w:id="349" w:name="pg10903_80924"/>
      <w:bookmarkEnd w:id="349"/>
    </w:p>
    <w:p>
      <w:pPr>
        <w:pStyle w:val="Heading2"/>
        <w:numPr>
          <w:ilvl w:val="1"/>
          <w:numId w:val="1"/>
        </w:numPr>
        <w:rPr/>
      </w:pPr>
      <w:bookmarkStart w:id="350" w:name="pg10903_80924"/>
      <w:bookmarkStart w:id="351" w:name="__RefHeading___Toc2105703_2870459653"/>
      <w:bookmarkStart w:id="352" w:name="_Toc121"/>
      <w:bookmarkEnd w:id="350"/>
      <w:bookmarkEnd w:id="351"/>
      <w:r>
        <w:rPr>
          <w:rtl w:val="true"/>
        </w:rPr>
        <w:t>پا ورقی ها</w:t>
      </w:r>
      <w:bookmarkEnd w:id="3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انفطار آیه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کشاف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روح المعانی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مائده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254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255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فخر رازی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النباء آیه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روح البیان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زخرف آیه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از سعد بن معاذ روایت فوق را نقل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الميزان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مدثر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 از تفسیر المیزان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طه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فخر رازی ج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زمر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انعام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انعام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70</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الميزان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روح المعانی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شوری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عنکبوت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یوسف آیه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روح المعانی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زمر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فخر رازی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سجده آیه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زمر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انعام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انعام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ملک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یوسف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غافر آیه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فاطر آیه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انبیاء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مدثر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الشعراء آیه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مومن آیه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یونس آیه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روم آیه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255</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یونس آیه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طه آیه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بلکه احتمال قوی تر این است که راجع به مشفوع له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مراجعه شود به سوره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مفردات راغب ص </w:t>
      </w:r>
      <w:r>
        <w:rPr>
          <w:rFonts w:eastAsia="IRNazanin" w:cs="IRNazanin"/>
          <w:color w:val="111111"/>
          <w:sz w:val="28"/>
          <w:szCs w:val="28"/>
          <w:lang w:bidi="fa-IR"/>
        </w:rPr>
        <w:t>263</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یونس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255</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مطلب از نظر دقی عقلی صحیح است ولی تعبیر شفاعت کردن نزد خدا در عرف در شفاعت اختیاری شفیع در پیش گاه خداوند ظهور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دیگر جمله بعد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يُحِيطُونَ بِشَيْءٍ مِنْ عِلْمِهِ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زمر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اسراء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72</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الميزان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هود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کافی کتاب قرآن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599</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یاد شده</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البلاغه ابن ابی الحدید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از عدل الهی 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عدل الهی 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نازعات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ذاریات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نساء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نحل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زمر آیه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زخرف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المیزان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الميزان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یوسف آیه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یوسف آیه </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نساء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منافقون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گویند فلانی برای فلانی شفاعت کرد یعنی شخص دوم بر کمک شخص اول برخاست و با درخواست خود او را کمک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غافر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123</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المدثر ايه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48</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اعراف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شعراء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255</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یونس آیه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مریم آیه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طه آیه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سبا آیه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زخرف آیه </w:t>
      </w:r>
      <w:r>
        <w:rPr>
          <w:rFonts w:eastAsia="IRNazanin" w:cs="IRNazanin"/>
          <w:color w:val="111111"/>
          <w:sz w:val="28"/>
          <w:szCs w:val="28"/>
          <w:lang w:bidi="fa-IR"/>
        </w:rPr>
        <w:t>86</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سجده آیه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زمر آیه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بخاری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الاسراء آیه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 از المیزان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الضحي آيه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الزمر آیه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 از تفسیر المیزان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حجر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یوسف آیه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زمر آیه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شوری آیه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ق آیه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سجده آیه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بینه آیه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128</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الميزان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فخر رازی ج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جلد اول</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فخر رازی ج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جلد اول</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روح المعانی ج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آخر</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64</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الجزء الخامس ص </w:t>
      </w:r>
      <w:r>
        <w:rPr>
          <w:rFonts w:eastAsia="Amiri" w:cs="Amiri" w:ascii="Amiri" w:hAnsi="Amiri"/>
          <w:color w:val="111111"/>
          <w:sz w:val="28"/>
          <w:szCs w:val="28"/>
          <w:lang w:bidi="ar-SA"/>
        </w:rPr>
        <w:t>69</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فخر رازی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مائده پنج آیه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نساء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محمد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آل عمران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منافقون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اسراء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توبه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متواتر حدیثی است که راویان آن آن قدر بسیار باشند که احتمال توافق بر دروغ محال عادی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آل بیان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شیخ طوسی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ابن شهر آشوب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خصال صدوق ص </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صدوق ص </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نقل از امالی ص </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از امالی شیخ ص </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خصال صدوق ص </w:t>
      </w:r>
      <w:r>
        <w:rPr>
          <w:rFonts w:eastAsia="IRNazanin" w:cs="IRNazanin"/>
          <w:color w:val="111111"/>
          <w:sz w:val="28"/>
          <w:szCs w:val="28"/>
          <w:lang w:bidi="fa-IR"/>
        </w:rPr>
        <w:t>355</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مکاتیب الائمه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از تفسیر قمی ص </w:t>
      </w:r>
      <w:r>
        <w:rPr>
          <w:rFonts w:eastAsia="IRNazanin" w:cs="IRNazanin"/>
          <w:color w:val="111111"/>
          <w:sz w:val="28"/>
          <w:szCs w:val="28"/>
          <w:lang w:bidi="fa-IR"/>
        </w:rPr>
        <w:t>387</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صحیفه سجادیه دعای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صحیفه سجادیه دعای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ملحقات صحیفه ص </w:t>
      </w:r>
      <w:r>
        <w:rPr>
          <w:rFonts w:eastAsia="IRNazanin" w:cs="IRNazanin"/>
          <w:color w:val="111111"/>
          <w:sz w:val="28"/>
          <w:szCs w:val="28"/>
          <w:lang w:bidi="fa-IR"/>
        </w:rPr>
        <w:t>250</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ملحقات صحیفه ص </w:t>
      </w:r>
      <w:r>
        <w:rPr>
          <w:rFonts w:eastAsia="IRNazanin" w:cs="IRNazanin"/>
          <w:color w:val="111111"/>
          <w:sz w:val="28"/>
          <w:szCs w:val="28"/>
          <w:lang w:bidi="fa-IR"/>
        </w:rPr>
        <w:t>229</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محاسن برقی ص </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فرات کوفی ص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محاسن برقی ص </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 مناقب</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از تفسیر قمی ص </w:t>
      </w:r>
      <w:r>
        <w:rPr>
          <w:rFonts w:eastAsia="IRNazanin" w:cs="IRNazanin"/>
          <w:color w:val="111111"/>
          <w:sz w:val="28"/>
          <w:szCs w:val="28"/>
          <w:lang w:bidi="fa-IR"/>
        </w:rPr>
        <w:t>387</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از گناه ترک اولی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از محاسن ص </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 تفسیر عیاشی</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اخبار الرضا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اخبار الرضا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صدوق ص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المتهجد شیخ طوسی ص </w:t>
      </w:r>
      <w:r>
        <w:rPr>
          <w:rFonts w:eastAsia="IRNazanin" w:cs="IRNazanin"/>
          <w:color w:val="111111"/>
          <w:sz w:val="28"/>
          <w:szCs w:val="28"/>
          <w:lang w:bidi="fa-IR"/>
        </w:rPr>
        <w:t>284</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ابن ماجه ص </w:t>
      </w:r>
      <w:r>
        <w:rPr>
          <w:rFonts w:eastAsia="IRNazanin" w:cs="IRNazanin"/>
          <w:color w:val="111111"/>
          <w:sz w:val="28"/>
          <w:szCs w:val="28"/>
          <w:lang w:bidi="fa-IR"/>
        </w:rPr>
        <w:t>1440</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426</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528</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518</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ابن ماجه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1441</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428</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بخاری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ابن ماجه ص </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ترمذی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1440</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ابن ماجه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ابن ماجه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ترمذی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ابن ماجه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1443</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ترمذی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2550</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الترمذی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2551</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الترمذی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2552</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الترمذی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2553</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الترمذی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2558</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ابن ماجه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1442</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ابی داود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521</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البقره آیه </w:t>
      </w:r>
      <w:r>
        <w:rPr>
          <w:rFonts w:eastAsia="IRNazanin" w:cs="IRNazanin"/>
          <w:color w:val="111111"/>
          <w:sz w:val="28"/>
          <w:szCs w:val="28"/>
          <w:lang w:bidi="fa-IR"/>
        </w:rPr>
        <w:t>255</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مریم آیه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البقره آیه </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زخرف آیه </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نساء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البقره آیه </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ابن شهر آشوب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با اندک تفاوت در مجمع البیان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ابن شهر آشوب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خصال صدوق ص </w:t>
      </w:r>
      <w:r>
        <w:rPr>
          <w:rFonts w:eastAsia="IRNazanin" w:cs="IRNazanin"/>
          <w:color w:val="111111"/>
          <w:sz w:val="28"/>
          <w:szCs w:val="28"/>
          <w:lang w:bidi="fa-IR"/>
        </w:rPr>
        <w:t>624</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دعای چهل هشتم از صحیفه سجادیه</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لا يحضره الفقیه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الشيعه صدوق 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محاسن برقی 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لا يحضره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616</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از علل الشرایع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از تفسیر قمی ص </w:t>
      </w:r>
      <w:r>
        <w:rPr>
          <w:rFonts w:eastAsia="IRNazanin" w:cs="IRNazanin"/>
          <w:color w:val="111111"/>
          <w:sz w:val="28"/>
          <w:szCs w:val="28"/>
          <w:lang w:bidi="fa-IR"/>
        </w:rPr>
        <w:t>473</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از خصال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از محاسن ص </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 مناقب</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صدوق ص </w:t>
      </w:r>
      <w:r>
        <w:rPr>
          <w:rFonts w:eastAsia="IRNazanin" w:cs="IRNazanin"/>
          <w:color w:val="111111"/>
          <w:sz w:val="28"/>
          <w:szCs w:val="28"/>
          <w:lang w:bidi="fa-IR"/>
        </w:rPr>
        <w:t>291</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از علل الشرایع ص </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یوسف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مریم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توبه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نساء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زخرف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نساء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آل عمران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اعراف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اعراف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جدید</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صفات الشيعه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پنجم</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جدید و با اندک تفاوت در امالی طوسی 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بشاره المصطفى ص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صفات الشيعه 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زمر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یونس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انبیاء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زخرف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نجم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غافر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شوری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بخاری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نسائی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الاعمال ص </w:t>
      </w:r>
      <w:r>
        <w:rPr>
          <w:rFonts w:eastAsia="IRNazanin" w:cs="IRNazanin"/>
          <w:color w:val="111111"/>
          <w:sz w:val="28"/>
          <w:szCs w:val="28"/>
          <w:lang w:bidi="fa-IR"/>
        </w:rPr>
        <w:t>251</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محاسن برقی ص </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غرر الحکم و درر الکلم آمدی </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ملحقات صحیفه سجادیه ص </w:t>
      </w:r>
      <w:r>
        <w:rPr>
          <w:rFonts w:eastAsia="IRNazanin" w:cs="IRNazanin"/>
          <w:color w:val="111111"/>
          <w:sz w:val="28"/>
          <w:szCs w:val="28"/>
          <w:lang w:bidi="fa-IR"/>
        </w:rPr>
        <w:t>229</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عبس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واقعه آیه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زخرف آیه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جلد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249</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ترمذی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238</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مدثر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شعراء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نباء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خصال صدوق ص </w:t>
      </w:r>
      <w:r>
        <w:rPr>
          <w:rFonts w:eastAsia="IRNazanin" w:cs="IRNazanin"/>
          <w:color w:val="111111"/>
          <w:sz w:val="28"/>
          <w:szCs w:val="28"/>
          <w:lang w:bidi="fa-IR"/>
        </w:rPr>
        <w:t>355</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صدوق ص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ابن ماجه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موطاء ابن مالک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نسائی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دارمی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یوسف آیه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غافر آیه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خصال صدوق ص </w:t>
      </w:r>
      <w:r>
        <w:rPr>
          <w:rFonts w:eastAsia="IRNazanin" w:cs="IRNazanin"/>
          <w:color w:val="111111"/>
          <w:sz w:val="28"/>
          <w:szCs w:val="28"/>
          <w:lang w:bidi="fa-IR"/>
        </w:rPr>
        <w:t>355</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نساء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محاسن برقی ص </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الاعمال ص </w:t>
      </w:r>
      <w:r>
        <w:rPr>
          <w:rFonts w:eastAsia="IRNazanin" w:cs="IRNazanin"/>
          <w:color w:val="111111"/>
          <w:sz w:val="28"/>
          <w:szCs w:val="28"/>
          <w:lang w:bidi="fa-IR"/>
        </w:rPr>
        <w:t>251</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قمی ص </w:t>
      </w:r>
      <w:r>
        <w:rPr>
          <w:rFonts w:eastAsia="IRNazanin" w:cs="IRNazanin"/>
          <w:color w:val="111111"/>
          <w:sz w:val="28"/>
          <w:szCs w:val="28"/>
          <w:lang w:bidi="fa-IR"/>
        </w:rPr>
        <w:t>417</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الشوری آیه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الترمذی کتاب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ابن ماجه، المقدمه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احمد ج اول 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مفتاح کنوز اهل السنه ص </w:t>
      </w:r>
      <w:r>
        <w:rPr>
          <w:rFonts w:eastAsia="IRNazanin" w:cs="IRNazanin"/>
          <w:color w:val="111111"/>
          <w:sz w:val="28"/>
          <w:szCs w:val="28"/>
          <w:lang w:bidi="fa-IR"/>
        </w:rPr>
        <w:t>352</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النساء آیه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صدوق ص </w:t>
      </w:r>
      <w:r>
        <w:rPr>
          <w:rFonts w:eastAsia="IRNazanin" w:cs="IRNazanin"/>
          <w:color w:val="111111"/>
          <w:sz w:val="28"/>
          <w:szCs w:val="28"/>
          <w:lang w:bidi="fa-IR"/>
        </w:rPr>
        <w:t>177</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مكاتيب الائمه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اخبار</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صدوق ص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المدثر آیه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469</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 چه ممکن است از این حدیث استفاده شود که اگر بر اساس اعتماد شفاعت اهل بیت گناه انجام گیرد قابل شفاعت نیست اگر کسی نسبت به گناه لاابالی شود و تکیه گاه خود را شفاعت اهل بیت قرار دهد هر گناهی چه زنا و چه غیر زنا انجام دهد مشمول شفاعت نخواهد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نساء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مریم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شوری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مومن آیه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حشر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نوح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اوائل المقالات ص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المومن آیه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البقره آیه </w:t>
      </w:r>
      <w:r>
        <w:rPr>
          <w:rFonts w:eastAsia="IRNazanin" w:cs="IRNazanin"/>
          <w:color w:val="111111"/>
          <w:sz w:val="28"/>
          <w:szCs w:val="28"/>
          <w:lang w:bidi="fa-IR"/>
        </w:rPr>
        <w:t>270</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254</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المراد ص </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شوری آیه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 الميزان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فاطر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مومنون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80</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رعد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مائده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اعراف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رعد آیه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نساء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اعراف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مطففین آیه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روم آیه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255</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مدثر آیه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اعلی آیه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هود آیه </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مدثر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آل عمران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یونس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مومن آیه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نمل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188</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فرقان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اعلی آیه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کهف آیه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فخر رازی جلد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الميزان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هود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زخرف آیه </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مریم آیه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مریم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کافی کتاب قرآن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599</w:t>
      </w:r>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255</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اعراف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انبیاء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رساله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الهديه السنيه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اسراء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یوسف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40</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نساء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فصلت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اسراء آیه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نساء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المنجد ص </w:t>
      </w:r>
      <w:r>
        <w:rPr>
          <w:rFonts w:eastAsia="IRNazanin" w:cs="IRNazanin"/>
          <w:color w:val="111111"/>
          <w:sz w:val="28"/>
          <w:szCs w:val="28"/>
          <w:lang w:bidi="fa-IR"/>
        </w:rPr>
        <w:t>483</w:t>
      </w:r>
    </w:p>
    <w:p>
      <w:p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مائده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مریم آیه </w:t>
      </w:r>
      <w:r>
        <w:rPr>
          <w:rFonts w:eastAsia="IRNazanin" w:cs="IRNazanin"/>
          <w:color w:val="111111"/>
          <w:sz w:val="28"/>
          <w:szCs w:val="28"/>
          <w:lang w:bidi="fa-IR"/>
        </w:rPr>
        <w:t>199</w:t>
      </w:r>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غافر آیه </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کهف آیه </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المیزان جلد اول ص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غافر آیه </w:t>
      </w:r>
      <w:r>
        <w:rPr>
          <w:rFonts w:eastAsia="IRNazanin" w:cs="IRNazanin"/>
          <w:color w:val="111111"/>
          <w:sz w:val="28"/>
          <w:szCs w:val="28"/>
          <w:lang w:bidi="fa-IR"/>
        </w:rPr>
        <w:t>60</w:t>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1087</w:t>
      </w:r>
    </w:p>
    <w:p>
      <w:p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الارتیاب 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 سنن ترمذی</w:t>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زيارة القبور ص </w:t>
      </w:r>
      <w:r>
        <w:rPr>
          <w:rFonts w:eastAsia="Amiri" w:cs="Amiri" w:ascii="Amiri" w:hAnsi="Amiri"/>
          <w:color w:val="111111"/>
          <w:sz w:val="28"/>
          <w:szCs w:val="28"/>
          <w:lang w:bidi="ar-SA"/>
        </w:rPr>
        <w:t>155</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ترمذی کتاب دعوات ص </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مجالس مفید</w:t>
      </w:r>
    </w:p>
    <w:p>
      <w:p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الارتیاب 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بنقل از خلاصة الكلام</w:t>
      </w:r>
    </w:p>
    <w:p>
      <w:p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الارتیاب ص </w:t>
      </w:r>
      <w:r>
        <w:rPr>
          <w:rFonts w:eastAsia="IRNazanin" w:cs="IRNazanin"/>
          <w:color w:val="111111"/>
          <w:sz w:val="28"/>
          <w:szCs w:val="28"/>
          <w:lang w:bidi="fa-IR"/>
        </w:rPr>
        <w:t>265</w:t>
      </w:r>
    </w:p>
    <w:p>
      <w:p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محمد آیه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یوسف آیه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قالُوا یا اَبانَا اسْتَغْفِرْ لَنَا ذُنُوبَنَا اِنَّا كُنَّا خَاطِئِين قَالَ سَوْفَ أَسْتَغْفِرُ لَكُمْ رَبِّى</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انبیاء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یونس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انسان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تکویر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نجم آیه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طور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یونس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آل عمران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انعام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مومن آیه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ابن ابی الحدید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863</w:t>
      </w:r>
    </w:p>
    <w:p>
      <w:p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مدثر آیه </w:t>
      </w:r>
      <w:r>
        <w:rPr>
          <w:rFonts w:eastAsia="IRNazanin" w:cs="IRNazanin"/>
          <w:color w:val="111111"/>
          <w:sz w:val="28"/>
          <w:szCs w:val="28"/>
          <w:lang w:bidi="fa-IR"/>
        </w:rPr>
        <w:t>39</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حروف چینی و تنظیم صفحات از تایپ آزادی قم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انفطار آیه </w:t>
      </w:r>
      <w:r>
        <w:rPr>
          <w:rFonts w:eastAsia="IRNazanin" w:cs="IRNazanin"/>
          <w:b w:val="false"/>
          <w:bCs w:val="false"/>
          <w:i w:val="false"/>
          <w:iCs w:val="false"/>
          <w:color w:val="333333"/>
          <w:sz w:val="20"/>
          <w:szCs w:val="20"/>
        </w:rPr>
        <w:t>19</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166</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94</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74</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88</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254</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255</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النباء آیه </w:t>
      </w:r>
      <w:r>
        <w:rPr>
          <w:rFonts w:eastAsia="IRNazanin" w:cs="IRNazanin"/>
          <w:b w:val="false"/>
          <w:bCs w:val="false"/>
          <w:i w:val="false"/>
          <w:iCs w:val="false"/>
          <w:color w:val="333333"/>
          <w:sz w:val="20"/>
          <w:szCs w:val="20"/>
        </w:rPr>
        <w:t>38</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البیان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67</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از سعد بن معاذ روایت فوق را نقل کرده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 الميزان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تفسیر المیزان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109</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44</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51</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70</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107</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106</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4</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51</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70</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68</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65</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49</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3</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49</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الشعراء 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53</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مومن آیه </w:t>
      </w:r>
      <w:r>
        <w:rPr>
          <w:rFonts w:eastAsia="IRNazanin" w:cs="IRNazanin"/>
          <w:b w:val="false"/>
          <w:bCs w:val="false"/>
          <w:i w:val="false"/>
          <w:iCs w:val="false"/>
          <w:color w:val="333333"/>
          <w:sz w:val="20"/>
          <w:szCs w:val="20"/>
        </w:rPr>
        <w:t>35</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19</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13</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94</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255</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3</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سوره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109</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263</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255</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از نظر دقی عقلی صحیح است ولی تعبیر شفاعت کردن نزد خدا در عرف در شفاعت اختیاری شفیع در پیشگاه خداوند ظهور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گواه دیگر جمله بعد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72</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98</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51</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آیه یاد شده</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16</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عدل الهی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الهی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133</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69</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86</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97</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98</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64</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 فلانی برای فلانی شفاعت کرد یعنی شخص دوم بر کمک شخص اول برخاست و با درخواست خود او را کمک کرد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123</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المدثر ايه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48</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53</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255</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3</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87</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109</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 آیه </w:t>
      </w:r>
      <w:r>
        <w:rPr>
          <w:rFonts w:eastAsia="IRNazanin" w:cs="IRNazanin"/>
          <w:b w:val="false"/>
          <w:bCs w:val="false"/>
          <w:i w:val="false"/>
          <w:iCs w:val="false"/>
          <w:color w:val="333333"/>
          <w:sz w:val="20"/>
          <w:szCs w:val="20"/>
        </w:rPr>
        <w:t>23</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86</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4</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44</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الاسراء آیه </w:t>
      </w:r>
      <w:r>
        <w:rPr>
          <w:rFonts w:eastAsia="IRNazanin" w:cs="IRNazanin"/>
          <w:b w:val="false"/>
          <w:bCs w:val="false"/>
          <w:i w:val="false"/>
          <w:iCs w:val="false"/>
          <w:color w:val="333333"/>
          <w:sz w:val="20"/>
          <w:szCs w:val="20"/>
        </w:rPr>
        <w:t>79</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المیزان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الضحي آيه </w:t>
      </w:r>
      <w:r>
        <w:rPr>
          <w:rFonts w:eastAsia="IRNazanin" w:cs="IRNazanin"/>
          <w:b w:val="false"/>
          <w:bCs w:val="false"/>
          <w:i w:val="false"/>
          <w:iCs w:val="false"/>
          <w:color w:val="333333"/>
          <w:sz w:val="20"/>
          <w:szCs w:val="20"/>
        </w:rPr>
        <w:t>5</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الزمر آیه </w:t>
      </w:r>
      <w:r>
        <w:rPr>
          <w:rFonts w:eastAsia="IRNazanin" w:cs="IRNazanin"/>
          <w:b w:val="false"/>
          <w:bCs w:val="false"/>
          <w:i w:val="false"/>
          <w:iCs w:val="false"/>
          <w:color w:val="333333"/>
          <w:sz w:val="20"/>
          <w:szCs w:val="20"/>
        </w:rPr>
        <w:t>53</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تفسیر المیزان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56</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87</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54</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22</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35</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17</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بینه آیه </w:t>
      </w:r>
      <w:r>
        <w:rPr>
          <w:rFonts w:eastAsia="IRNazanin" w:cs="IRNazanin"/>
          <w:b w:val="false"/>
          <w:bCs w:val="false"/>
          <w:i w:val="false"/>
          <w:iCs w:val="false"/>
          <w:color w:val="333333"/>
          <w:sz w:val="20"/>
          <w:szCs w:val="20"/>
        </w:rPr>
        <w:t>8</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128</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جلد اول</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جلد اول</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آخر</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64</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الجزء الخامس ص </w:t>
      </w:r>
      <w:r>
        <w:rPr>
          <w:rFonts w:eastAsia="IRNazanin" w:cs="IRNazanin"/>
          <w:b w:val="false"/>
          <w:bCs w:val="false"/>
          <w:i w:val="false"/>
          <w:iCs w:val="false"/>
          <w:color w:val="333333"/>
          <w:sz w:val="20"/>
          <w:szCs w:val="20"/>
        </w:rPr>
        <w:t>69</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110</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پنج آیه </w:t>
      </w:r>
      <w:r>
        <w:rPr>
          <w:rFonts w:eastAsia="IRNazanin" w:cs="IRNazanin"/>
          <w:b w:val="false"/>
          <w:bCs w:val="false"/>
          <w:i w:val="false"/>
          <w:iCs w:val="false"/>
          <w:color w:val="333333"/>
          <w:sz w:val="20"/>
          <w:szCs w:val="20"/>
        </w:rPr>
        <w:t>75</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159</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ایه </w:t>
      </w:r>
      <w:r>
        <w:rPr>
          <w:rFonts w:eastAsia="IRNazanin" w:cs="IRNazanin"/>
          <w:b w:val="false"/>
          <w:bCs w:val="false"/>
          <w:i w:val="false"/>
          <w:iCs w:val="false"/>
          <w:color w:val="333333"/>
          <w:sz w:val="20"/>
          <w:szCs w:val="20"/>
        </w:rPr>
        <w:t>24</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103</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متواتر حدیثی است که راویان آن آن قدر بسیار باشند که احتمال توافق بر دروغ محال عادی باشد</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آل بیان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36</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ص </w:t>
      </w:r>
      <w:r>
        <w:rPr>
          <w:rFonts w:eastAsia="IRNazanin" w:cs="IRNazanin"/>
          <w:b w:val="false"/>
          <w:bCs w:val="false"/>
          <w:i w:val="false"/>
          <w:iCs w:val="false"/>
          <w:color w:val="333333"/>
          <w:sz w:val="20"/>
          <w:szCs w:val="20"/>
        </w:rPr>
        <w:t>156</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177</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نقل از امالی ص </w:t>
      </w:r>
      <w:r>
        <w:rPr>
          <w:rFonts w:eastAsia="IRNazanin" w:cs="IRNazanin"/>
          <w:b w:val="false"/>
          <w:bCs w:val="false"/>
          <w:i w:val="false"/>
          <w:iCs w:val="false"/>
          <w:color w:val="333333"/>
          <w:sz w:val="20"/>
          <w:szCs w:val="20"/>
        </w:rPr>
        <w:t>166</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امالی شیخ ص </w:t>
      </w:r>
      <w:r>
        <w:rPr>
          <w:rFonts w:eastAsia="IRNazanin" w:cs="IRNazanin"/>
          <w:b w:val="false"/>
          <w:bCs w:val="false"/>
          <w:i w:val="false"/>
          <w:iCs w:val="false"/>
          <w:color w:val="333333"/>
          <w:sz w:val="20"/>
          <w:szCs w:val="20"/>
        </w:rPr>
        <w:t>187</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ص </w:t>
      </w:r>
      <w:r>
        <w:rPr>
          <w:rFonts w:eastAsia="IRNazanin" w:cs="IRNazanin"/>
          <w:b w:val="false"/>
          <w:bCs w:val="false"/>
          <w:i w:val="false"/>
          <w:iCs w:val="false"/>
          <w:color w:val="333333"/>
          <w:sz w:val="20"/>
          <w:szCs w:val="20"/>
        </w:rPr>
        <w:t>355</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مکاتیب الائمه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تفسیر قمی ص </w:t>
      </w:r>
      <w:r>
        <w:rPr>
          <w:rFonts w:eastAsia="IRNazanin" w:cs="IRNazanin"/>
          <w:b w:val="false"/>
          <w:bCs w:val="false"/>
          <w:i w:val="false"/>
          <w:iCs w:val="false"/>
          <w:color w:val="333333"/>
          <w:sz w:val="20"/>
          <w:szCs w:val="20"/>
        </w:rPr>
        <w:t>387</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42</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48</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صحیفه ص </w:t>
      </w:r>
      <w:r>
        <w:rPr>
          <w:rFonts w:eastAsia="IRNazanin" w:cs="IRNazanin"/>
          <w:b w:val="false"/>
          <w:bCs w:val="false"/>
          <w:i w:val="false"/>
          <w:iCs w:val="false"/>
          <w:color w:val="333333"/>
          <w:sz w:val="20"/>
          <w:szCs w:val="20"/>
        </w:rPr>
        <w:t>250</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صحیفه ص </w:t>
      </w:r>
      <w:r>
        <w:rPr>
          <w:rFonts w:eastAsia="IRNazanin" w:cs="IRNazanin"/>
          <w:b w:val="false"/>
          <w:bCs w:val="false"/>
          <w:i w:val="false"/>
          <w:iCs w:val="false"/>
          <w:color w:val="333333"/>
          <w:sz w:val="20"/>
          <w:szCs w:val="20"/>
        </w:rPr>
        <w:t>229</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ص </w:t>
      </w:r>
      <w:r>
        <w:rPr>
          <w:rFonts w:eastAsia="IRNazanin" w:cs="IRNazanin"/>
          <w:b w:val="false"/>
          <w:bCs w:val="false"/>
          <w:i w:val="false"/>
          <w:iCs w:val="false"/>
          <w:color w:val="333333"/>
          <w:sz w:val="20"/>
          <w:szCs w:val="20"/>
        </w:rPr>
        <w:t>184</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کوفی ص </w:t>
      </w:r>
      <w:r>
        <w:rPr>
          <w:rFonts w:eastAsia="IRNazanin" w:cs="IRNazanin"/>
          <w:b w:val="false"/>
          <w:bCs w:val="false"/>
          <w:i w:val="false"/>
          <w:iCs w:val="false"/>
          <w:color w:val="333333"/>
          <w:sz w:val="20"/>
          <w:szCs w:val="20"/>
        </w:rPr>
        <w:t>18</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ص </w:t>
      </w:r>
      <w:r>
        <w:rPr>
          <w:rFonts w:eastAsia="IRNazanin" w:cs="IRNazanin"/>
          <w:b w:val="false"/>
          <w:bCs w:val="false"/>
          <w:i w:val="false"/>
          <w:iCs w:val="false"/>
          <w:color w:val="333333"/>
          <w:sz w:val="20"/>
          <w:szCs w:val="20"/>
        </w:rPr>
        <w:t>183</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مناقب</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تفسیر قمی ص </w:t>
      </w:r>
      <w:r>
        <w:rPr>
          <w:rFonts w:eastAsia="IRNazanin" w:cs="IRNazanin"/>
          <w:b w:val="false"/>
          <w:bCs w:val="false"/>
          <w:i w:val="false"/>
          <w:iCs w:val="false"/>
          <w:color w:val="333333"/>
          <w:sz w:val="20"/>
          <w:szCs w:val="20"/>
        </w:rPr>
        <w:t>387</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گناه ترک اولی است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محاسن ص </w:t>
      </w:r>
      <w:r>
        <w:rPr>
          <w:rFonts w:eastAsia="IRNazanin" w:cs="IRNazanin"/>
          <w:b w:val="false"/>
          <w:bCs w:val="false"/>
          <w:i w:val="false"/>
          <w:iCs w:val="false"/>
          <w:color w:val="333333"/>
          <w:sz w:val="20"/>
          <w:szCs w:val="20"/>
        </w:rPr>
        <w:t>184</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تفسیر عیاشی</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5</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شیخ طوسی ص </w:t>
      </w:r>
      <w:r>
        <w:rPr>
          <w:rFonts w:eastAsia="IRNazanin" w:cs="IRNazanin"/>
          <w:b w:val="false"/>
          <w:bCs w:val="false"/>
          <w:i w:val="false"/>
          <w:iCs w:val="false"/>
          <w:color w:val="333333"/>
          <w:sz w:val="20"/>
          <w:szCs w:val="20"/>
        </w:rPr>
        <w:t>284</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ص </w:t>
      </w:r>
      <w:r>
        <w:rPr>
          <w:rFonts w:eastAsia="IRNazanin" w:cs="IRNazanin"/>
          <w:b w:val="false"/>
          <w:bCs w:val="false"/>
          <w:i w:val="false"/>
          <w:iCs w:val="false"/>
          <w:color w:val="333333"/>
          <w:sz w:val="20"/>
          <w:szCs w:val="20"/>
        </w:rPr>
        <w:t>1440</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518</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1441</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ص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ترمذی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1440</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1440</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ترمذی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1443</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2550</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2551</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2552</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2553</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2558</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1442</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البقره آیه </w:t>
      </w:r>
      <w:r>
        <w:rPr>
          <w:rFonts w:eastAsia="IRNazanin" w:cs="IRNazanin"/>
          <w:b w:val="false"/>
          <w:bCs w:val="false"/>
          <w:i w:val="false"/>
          <w:iCs w:val="false"/>
          <w:color w:val="333333"/>
          <w:sz w:val="20"/>
          <w:szCs w:val="20"/>
        </w:rPr>
        <w:t>255</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87</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البقره آیه </w:t>
      </w:r>
      <w:r>
        <w:rPr>
          <w:rFonts w:eastAsia="IRNazanin" w:cs="IRNazanin"/>
          <w:b w:val="false"/>
          <w:bCs w:val="false"/>
          <w:i w:val="false"/>
          <w:iCs w:val="false"/>
          <w:color w:val="333333"/>
          <w:sz w:val="20"/>
          <w:szCs w:val="20"/>
        </w:rPr>
        <w:t>124</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86</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البقره آیه </w:t>
      </w:r>
      <w:r>
        <w:rPr>
          <w:rFonts w:eastAsia="IRNazanin" w:cs="IRNazanin"/>
          <w:b w:val="false"/>
          <w:bCs w:val="false"/>
          <w:i w:val="false"/>
          <w:iCs w:val="false"/>
          <w:color w:val="333333"/>
          <w:sz w:val="20"/>
          <w:szCs w:val="20"/>
        </w:rPr>
        <w:t>143</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با اندک تفاوت در مجمع البیان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ص </w:t>
      </w:r>
      <w:r>
        <w:rPr>
          <w:rFonts w:eastAsia="IRNazanin" w:cs="IRNazanin"/>
          <w:b w:val="false"/>
          <w:bCs w:val="false"/>
          <w:i w:val="false"/>
          <w:iCs w:val="false"/>
          <w:color w:val="333333"/>
          <w:sz w:val="20"/>
          <w:szCs w:val="20"/>
        </w:rPr>
        <w:t>624</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چهل هشتم از صحیفه سجادیه</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الشيعه صدوق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45</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علل الشرایع ص </w:t>
      </w:r>
      <w:r>
        <w:rPr>
          <w:rFonts w:eastAsia="IRNazanin" w:cs="IRNazanin"/>
          <w:b w:val="false"/>
          <w:bCs w:val="false"/>
          <w:i w:val="false"/>
          <w:iCs w:val="false"/>
          <w:color w:val="333333"/>
          <w:sz w:val="20"/>
          <w:szCs w:val="20"/>
        </w:rPr>
        <w:t>42</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تفسیر قمی ص </w:t>
      </w:r>
      <w:r>
        <w:rPr>
          <w:rFonts w:eastAsia="IRNazanin" w:cs="IRNazanin"/>
          <w:b w:val="false"/>
          <w:bCs w:val="false"/>
          <w:i w:val="false"/>
          <w:iCs w:val="false"/>
          <w:color w:val="333333"/>
          <w:sz w:val="20"/>
          <w:szCs w:val="20"/>
        </w:rPr>
        <w:t>473</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محاسن ص </w:t>
      </w:r>
      <w:r>
        <w:rPr>
          <w:rFonts w:eastAsia="IRNazanin" w:cs="IRNazanin"/>
          <w:b w:val="false"/>
          <w:bCs w:val="false"/>
          <w:i w:val="false"/>
          <w:iCs w:val="false"/>
          <w:color w:val="333333"/>
          <w:sz w:val="20"/>
          <w:szCs w:val="20"/>
        </w:rPr>
        <w:t>184</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مناقب</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291</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علل الشرایع ص </w:t>
      </w:r>
      <w:r>
        <w:rPr>
          <w:rFonts w:eastAsia="IRNazanin" w:cs="IRNazanin"/>
          <w:b w:val="false"/>
          <w:bCs w:val="false"/>
          <w:i w:val="false"/>
          <w:iCs w:val="false"/>
          <w:color w:val="333333"/>
          <w:sz w:val="20"/>
          <w:szCs w:val="20"/>
        </w:rPr>
        <w:t>71</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114</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64</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86</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155</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جدید</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الشيعه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پنجم</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جدید و با اندک تفاوت در امالی طوسی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بشاره المصطفى ص </w:t>
      </w:r>
      <w:r>
        <w:rPr>
          <w:rFonts w:eastAsia="IRNazanin" w:cs="IRNazanin"/>
          <w:b w:val="false"/>
          <w:bCs w:val="false"/>
          <w:i w:val="false"/>
          <w:iCs w:val="false"/>
          <w:color w:val="333333"/>
          <w:sz w:val="20"/>
          <w:szCs w:val="20"/>
        </w:rPr>
        <w:t>55</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الشيعه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37</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251</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ص </w:t>
      </w:r>
      <w:r>
        <w:rPr>
          <w:rFonts w:eastAsia="IRNazanin" w:cs="IRNazanin"/>
          <w:b w:val="false"/>
          <w:bCs w:val="false"/>
          <w:i w:val="false"/>
          <w:iCs w:val="false"/>
          <w:color w:val="333333"/>
          <w:sz w:val="20"/>
          <w:szCs w:val="20"/>
        </w:rPr>
        <w:t>184</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193</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الکلم آمدی</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صحیفه سجادیه ص </w:t>
      </w:r>
      <w:r>
        <w:rPr>
          <w:rFonts w:eastAsia="IRNazanin" w:cs="IRNazanin"/>
          <w:b w:val="false"/>
          <w:bCs w:val="false"/>
          <w:i w:val="false"/>
          <w:iCs w:val="false"/>
          <w:color w:val="333333"/>
          <w:sz w:val="20"/>
          <w:szCs w:val="20"/>
        </w:rPr>
        <w:t>229</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عبس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آیه </w:t>
      </w:r>
      <w:r>
        <w:rPr>
          <w:rFonts w:eastAsia="IRNazanin" w:cs="IRNazanin"/>
          <w:b w:val="false"/>
          <w:bCs w:val="false"/>
          <w:i w:val="false"/>
          <w:iCs w:val="false"/>
          <w:color w:val="333333"/>
          <w:sz w:val="20"/>
          <w:szCs w:val="20"/>
        </w:rPr>
        <w:t>75</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3</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ترمذی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171</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نباء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ص </w:t>
      </w:r>
      <w:r>
        <w:rPr>
          <w:rFonts w:eastAsia="IRNazanin" w:cs="IRNazanin"/>
          <w:b w:val="false"/>
          <w:bCs w:val="false"/>
          <w:i w:val="false"/>
          <w:iCs w:val="false"/>
          <w:color w:val="333333"/>
          <w:sz w:val="20"/>
          <w:szCs w:val="20"/>
        </w:rPr>
        <w:t>355</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5</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موطاء ابن مالک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دارمی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یوسف آیه </w:t>
      </w:r>
      <w:r>
        <w:rPr>
          <w:rFonts w:eastAsia="IRNazanin" w:cs="IRNazanin"/>
          <w:b w:val="false"/>
          <w:bCs w:val="false"/>
          <w:i w:val="false"/>
          <w:iCs w:val="false"/>
          <w:color w:val="333333"/>
          <w:sz w:val="20"/>
          <w:szCs w:val="20"/>
        </w:rPr>
        <w:t>106</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18</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ص </w:t>
      </w:r>
      <w:r>
        <w:rPr>
          <w:rFonts w:eastAsia="IRNazanin" w:cs="IRNazanin"/>
          <w:b w:val="false"/>
          <w:bCs w:val="false"/>
          <w:i w:val="false"/>
          <w:iCs w:val="false"/>
          <w:color w:val="333333"/>
          <w:sz w:val="20"/>
          <w:szCs w:val="20"/>
        </w:rPr>
        <w:t>355</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64</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ص </w:t>
      </w:r>
      <w:r>
        <w:rPr>
          <w:rFonts w:eastAsia="IRNazanin" w:cs="IRNazanin"/>
          <w:b w:val="false"/>
          <w:bCs w:val="false"/>
          <w:i w:val="false"/>
          <w:iCs w:val="false"/>
          <w:color w:val="333333"/>
          <w:sz w:val="20"/>
          <w:szCs w:val="20"/>
        </w:rPr>
        <w:t>184</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251</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ص </w:t>
      </w:r>
      <w:r>
        <w:rPr>
          <w:rFonts w:eastAsia="IRNazanin" w:cs="IRNazanin"/>
          <w:b w:val="false"/>
          <w:bCs w:val="false"/>
          <w:i w:val="false"/>
          <w:iCs w:val="false"/>
          <w:color w:val="333333"/>
          <w:sz w:val="20"/>
          <w:szCs w:val="20"/>
        </w:rPr>
        <w:t>417</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الشوری آیه </w:t>
      </w:r>
      <w:r>
        <w:rPr>
          <w:rFonts w:eastAsia="IRNazanin" w:cs="IRNazanin"/>
          <w:b w:val="false"/>
          <w:bCs w:val="false"/>
          <w:i w:val="false"/>
          <w:iCs w:val="false"/>
          <w:color w:val="333333"/>
          <w:sz w:val="20"/>
          <w:szCs w:val="20"/>
        </w:rPr>
        <w:t>23</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کتاب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ماجه، المقدمه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احمد ج اول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مفتاح کنوز اهل السنه ص </w:t>
      </w:r>
      <w:r>
        <w:rPr>
          <w:rFonts w:eastAsia="IRNazanin" w:cs="IRNazanin"/>
          <w:b w:val="false"/>
          <w:bCs w:val="false"/>
          <w:i w:val="false"/>
          <w:iCs w:val="false"/>
          <w:color w:val="333333"/>
          <w:sz w:val="20"/>
          <w:szCs w:val="20"/>
        </w:rPr>
        <w:t>352</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النساء آیه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177</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الائمه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5</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المدثر آیه </w:t>
      </w:r>
      <w:r>
        <w:rPr>
          <w:rFonts w:eastAsia="IRNazanin" w:cs="IRNazanin"/>
          <w:b w:val="false"/>
          <w:bCs w:val="false"/>
          <w:i w:val="false"/>
          <w:iCs w:val="false"/>
          <w:color w:val="333333"/>
          <w:sz w:val="20"/>
          <w:szCs w:val="20"/>
        </w:rPr>
        <w:t>43</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 چه ممکن است از این حدیث استفاده شود که اگر بر اساس اعتماد شفاعت اهل بیت گناه انجام گیرد قابل شفاعت نیست اگر کسی نسبت به گناه لاابالی شود و تکیه گاه خود را شفاعت اهل بیت قرار دهد هر گناهی چه زنا و چه غیر زنا انجام دهد مشمول شفاعت نخواهد بود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64</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47</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مومن آیه </w:t>
      </w:r>
      <w:r>
        <w:rPr>
          <w:rFonts w:eastAsia="IRNazanin" w:cs="IRNazanin"/>
          <w:b w:val="false"/>
          <w:bCs w:val="false"/>
          <w:i w:val="false"/>
          <w:iCs w:val="false"/>
          <w:color w:val="333333"/>
          <w:sz w:val="20"/>
          <w:szCs w:val="20"/>
        </w:rPr>
        <w:t>7</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ص </w:t>
      </w:r>
      <w:r>
        <w:rPr>
          <w:rFonts w:eastAsia="IRNazanin" w:cs="IRNazanin"/>
          <w:b w:val="false"/>
          <w:bCs w:val="false"/>
          <w:i w:val="false"/>
          <w:iCs w:val="false"/>
          <w:color w:val="333333"/>
          <w:sz w:val="20"/>
          <w:szCs w:val="20"/>
        </w:rPr>
        <w:t>14</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المومن آیه </w:t>
      </w:r>
      <w:r>
        <w:rPr>
          <w:rFonts w:eastAsia="IRNazanin" w:cs="IRNazanin"/>
          <w:b w:val="false"/>
          <w:bCs w:val="false"/>
          <w:i w:val="false"/>
          <w:iCs w:val="false"/>
          <w:color w:val="333333"/>
          <w:sz w:val="20"/>
          <w:szCs w:val="20"/>
        </w:rPr>
        <w:t>18</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البقره آیه </w:t>
      </w:r>
      <w:r>
        <w:rPr>
          <w:rFonts w:eastAsia="IRNazanin" w:cs="IRNazanin"/>
          <w:b w:val="false"/>
          <w:bCs w:val="false"/>
          <w:i w:val="false"/>
          <w:iCs w:val="false"/>
          <w:color w:val="333333"/>
          <w:sz w:val="20"/>
          <w:szCs w:val="20"/>
        </w:rPr>
        <w:t>270</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254</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25</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16</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الميزان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51</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31</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مومنون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80</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39</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167</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39</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48</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98</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مطففین آیه </w:t>
      </w:r>
      <w:r>
        <w:rPr>
          <w:rFonts w:eastAsia="IRNazanin" w:cs="IRNazanin"/>
          <w:b w:val="false"/>
          <w:bCs w:val="false"/>
          <w:i w:val="false"/>
          <w:iCs w:val="false"/>
          <w:color w:val="333333"/>
          <w:sz w:val="20"/>
          <w:szCs w:val="20"/>
        </w:rPr>
        <w:t>14</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10</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 </w:t>
      </w:r>
      <w:r>
        <w:rPr>
          <w:rFonts w:eastAsia="IRNazanin" w:cs="IRNazanin"/>
          <w:b w:val="false"/>
          <w:bCs w:val="false"/>
          <w:i w:val="false"/>
          <w:iCs w:val="false"/>
          <w:color w:val="333333"/>
          <w:sz w:val="20"/>
          <w:szCs w:val="20"/>
        </w:rPr>
        <w:t>255</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آیه </w:t>
      </w:r>
      <w:r>
        <w:rPr>
          <w:rFonts w:eastAsia="IRNazanin" w:cs="IRNazanin"/>
          <w:b w:val="false"/>
          <w:bCs w:val="false"/>
          <w:i w:val="false"/>
          <w:iCs w:val="false"/>
          <w:color w:val="333333"/>
          <w:sz w:val="20"/>
          <w:szCs w:val="20"/>
        </w:rPr>
        <w:t>48</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اعلی آیه </w:t>
      </w:r>
      <w:r>
        <w:rPr>
          <w:rFonts w:eastAsia="IRNazanin" w:cs="IRNazanin"/>
          <w:b w:val="false"/>
          <w:bCs w:val="false"/>
          <w:i w:val="false"/>
          <w:iCs w:val="false"/>
          <w:color w:val="333333"/>
          <w:sz w:val="20"/>
          <w:szCs w:val="20"/>
        </w:rPr>
        <w:t>6</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107</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145</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64</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100</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مومن ایه </w:t>
      </w:r>
      <w:r>
        <w:rPr>
          <w:rFonts w:eastAsia="IRNazanin" w:cs="IRNazanin"/>
          <w:b w:val="false"/>
          <w:bCs w:val="false"/>
          <w:i w:val="false"/>
          <w:iCs w:val="false"/>
          <w:color w:val="333333"/>
          <w:sz w:val="20"/>
          <w:szCs w:val="20"/>
        </w:rPr>
        <w:t>78</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87</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188</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57</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اعلی آیه </w:t>
      </w:r>
      <w:r>
        <w:rPr>
          <w:rFonts w:eastAsia="IRNazanin" w:cs="IRNazanin"/>
          <w:b w:val="false"/>
          <w:bCs w:val="false"/>
          <w:i w:val="false"/>
          <w:iCs w:val="false"/>
          <w:color w:val="333333"/>
          <w:sz w:val="20"/>
          <w:szCs w:val="20"/>
        </w:rPr>
        <w:t>67</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23</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جلد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108</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86</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87</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80</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78</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255</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53</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الهديه السنيه ص </w:t>
      </w:r>
      <w:r>
        <w:rPr>
          <w:rFonts w:eastAsia="IRNazanin" w:cs="IRNazanin"/>
          <w:b w:val="false"/>
          <w:bCs w:val="false"/>
          <w:i w:val="false"/>
          <w:iCs w:val="false"/>
          <w:color w:val="333333"/>
          <w:sz w:val="20"/>
          <w:szCs w:val="20"/>
        </w:rPr>
        <w:t>42</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عقیده اسلامیه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24</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ص </w:t>
      </w:r>
      <w:r>
        <w:rPr>
          <w:rFonts w:eastAsia="IRNazanin" w:cs="IRNazanin"/>
          <w:b w:val="false"/>
          <w:bCs w:val="false"/>
          <w:i w:val="false"/>
          <w:iCs w:val="false"/>
          <w:color w:val="333333"/>
          <w:sz w:val="20"/>
          <w:szCs w:val="20"/>
        </w:rPr>
        <w:t>483</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199</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60</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111</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جلد اول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60</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1087</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الارتیاب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سنن ترمذی</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القبور ص </w:t>
      </w:r>
      <w:r>
        <w:rPr>
          <w:rFonts w:eastAsia="IRNazanin" w:cs="IRNazanin"/>
          <w:b w:val="false"/>
          <w:bCs w:val="false"/>
          <w:i w:val="false"/>
          <w:iCs w:val="false"/>
          <w:color w:val="333333"/>
          <w:sz w:val="20"/>
          <w:szCs w:val="20"/>
        </w:rPr>
        <w:t>155</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کتاب دعوات ص </w:t>
      </w:r>
      <w:r>
        <w:rPr>
          <w:rFonts w:eastAsia="IRNazanin" w:cs="IRNazanin"/>
          <w:b w:val="false"/>
          <w:bCs w:val="false"/>
          <w:i w:val="false"/>
          <w:iCs w:val="false"/>
          <w:color w:val="333333"/>
          <w:sz w:val="20"/>
          <w:szCs w:val="20"/>
        </w:rPr>
        <w:t>118</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مفید</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الارتیاب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خلاصة الكلام</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الارتیاب ص </w:t>
      </w:r>
      <w:r>
        <w:rPr>
          <w:rFonts w:eastAsia="IRNazanin" w:cs="IRNazanin"/>
          <w:b w:val="false"/>
          <w:bCs w:val="false"/>
          <w:i w:val="false"/>
          <w:iCs w:val="false"/>
          <w:color w:val="333333"/>
          <w:sz w:val="20"/>
          <w:szCs w:val="20"/>
        </w:rPr>
        <w:t>265</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19</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103</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64</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قالُوا یا اَبانَا اسْتَغْفِرْ لَنَا ذُنُوبَنَا اِنَّا كُنَّا خَاطِئِين قَالَ سَوْفَ أَسْتَغْفِرُ لَكُمْ رَبِّى</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تکویر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39</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طور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52</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116</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مومن آیه </w:t>
      </w:r>
      <w:r>
        <w:rPr>
          <w:rFonts w:eastAsia="IRNazanin" w:cs="IRNazanin"/>
          <w:b w:val="false"/>
          <w:bCs w:val="false"/>
          <w:i w:val="false"/>
          <w:iCs w:val="false"/>
          <w:color w:val="333333"/>
          <w:sz w:val="20"/>
          <w:szCs w:val="20"/>
        </w:rPr>
        <w:t>7</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863</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آیه </w:t>
      </w:r>
      <w:r>
        <w:rPr>
          <w:rFonts w:eastAsia="IRNazanin" w:cs="IRNazanin"/>
          <w:b w:val="false"/>
          <w:bCs w:val="false"/>
          <w:i w:val="false"/>
          <w:iCs w:val="false"/>
          <w:color w:val="333333"/>
          <w:sz w:val="20"/>
          <w:szCs w:val="20"/>
        </w:rPr>
        <w:t>39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image" Target="media/image2.jpeg"/><Relationship Id="rId261" Type="http://schemas.openxmlformats.org/officeDocument/2006/relationships/image" Target="media/image2.jpeg"/><Relationship Id="rId262" Type="http://schemas.openxmlformats.org/officeDocument/2006/relationships/footer" Target="footer255.xml"/><Relationship Id="rId263" Type="http://schemas.openxmlformats.org/officeDocument/2006/relationships/footnotes" Target="footnotes.xml"/><Relationship Id="rId264" Type="http://schemas.openxmlformats.org/officeDocument/2006/relationships/numbering" Target="numbering.xml"/><Relationship Id="rId265" Type="http://schemas.openxmlformats.org/officeDocument/2006/relationships/fontTable" Target="fontTable.xml"/><Relationship Id="rId266" Type="http://schemas.openxmlformats.org/officeDocument/2006/relationships/settings" Target="settings.xml"/><Relationship Id="rId2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260</Pages>
  <Words>69856</Words>
  <Characters>241402</Characters>
  <CharactersWithSpaces>309429</CharactersWithSpaces>
  <Paragraphs>2017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2026-08-20T08:23:19Z</dcterms:created>
  <dc:creator>ghaemiyeh.com</dc:creator>
  <dc:description/>
  <dc:language>en-US</dc:language>
  <cp:lastModifiedBy/>
  <dcterms:modified xsi:type="dcterms:W3CDTF">2026-08-20T11:53:26Z</dcterms:modified>
  <cp:revision>1</cp:revision>
  <dc:subject/>
  <dc:title>شفاعت</dc:title>
</cp:coreProperties>
</file>

<file path=docProps/custom.xml><?xml version="1.0" encoding="utf-8"?>
<Properties xmlns="http://schemas.openxmlformats.org/officeDocument/2006/custom-properties" xmlns:vt="http://schemas.openxmlformats.org/officeDocument/2006/docPropsVTypes"/>
</file>