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آموزشی منتخبی از توضیح المسائل و استفتائات حضرت امام خمینی ره و آیت الله العظمی گلپایگانی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6155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36157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36159_65377670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936161_653776707">
            <w:r>
              <w:rPr>
                <w:webHidden/>
                <w:rStyle w:val="IndexLink"/>
                <w:rtl w:val="true"/>
              </w:rPr>
              <w:t xml:space="preserve">احكام تقليد درس </w:t>
            </w:r>
            <w:r>
              <w:rPr>
                <w:rStyle w:val="IndexLink"/>
              </w:rPr>
              <w:t>1</w:t>
            </w:r>
            <w:r>
              <w:rPr>
                <w:rStyle w:val="IndexLink"/>
                <w:rtl w:val="true"/>
              </w:rPr>
              <w:tab/>
            </w:r>
            <w:r>
              <w:rPr>
                <w:rStyle w:val="IndexLink"/>
              </w:rPr>
              <w:t>15</w:t>
            </w:r>
          </w:hyperlink>
        </w:p>
        <w:p>
          <w:pPr>
            <w:pStyle w:val="Contents2"/>
            <w:tabs>
              <w:tab w:val="clear" w:pos="8743"/>
              <w:tab w:val="right" w:pos="9026" w:leader="dot"/>
            </w:tabs>
            <w:rPr/>
          </w:pPr>
          <w:hyperlink w:anchor="__RefHeading___Toc2936163_653776707">
            <w:r>
              <w:rPr>
                <w:webHidden/>
                <w:rStyle w:val="IndexLink"/>
                <w:rtl w:val="true"/>
              </w:rPr>
              <w:t xml:space="preserve">احکام تقلید درس </w:t>
            </w:r>
            <w:r>
              <w:rPr>
                <w:rStyle w:val="IndexLink"/>
              </w:rPr>
              <w:t>2</w:t>
            </w:r>
            <w:r>
              <w:rPr>
                <w:rStyle w:val="IndexLink"/>
                <w:rtl w:val="true"/>
              </w:rPr>
              <w:tab/>
            </w:r>
            <w:r>
              <w:rPr>
                <w:rStyle w:val="IndexLink"/>
              </w:rPr>
              <w:t>16</w:t>
            </w:r>
          </w:hyperlink>
        </w:p>
        <w:p>
          <w:pPr>
            <w:pStyle w:val="Contents2"/>
            <w:tabs>
              <w:tab w:val="clear" w:pos="8743"/>
              <w:tab w:val="right" w:pos="9026" w:leader="dot"/>
            </w:tabs>
            <w:rPr/>
          </w:pPr>
          <w:hyperlink w:anchor="__RefHeading___Toc2936165_653776707">
            <w:r>
              <w:rPr>
                <w:webHidden/>
                <w:rStyle w:val="IndexLink"/>
                <w:rtl w:val="true"/>
              </w:rPr>
              <w:t xml:space="preserve">احکام تقلید درس </w:t>
            </w:r>
            <w:r>
              <w:rPr>
                <w:rStyle w:val="IndexLink"/>
              </w:rPr>
              <w:t>3</w:t>
            </w:r>
            <w:r>
              <w:rPr>
                <w:rStyle w:val="IndexLink"/>
                <w:rtl w:val="true"/>
              </w:rPr>
              <w:tab/>
            </w:r>
            <w:r>
              <w:rPr>
                <w:rStyle w:val="IndexLink"/>
              </w:rPr>
              <w:t>17</w:t>
            </w:r>
          </w:hyperlink>
        </w:p>
        <w:p>
          <w:pPr>
            <w:pStyle w:val="Contents2"/>
            <w:tabs>
              <w:tab w:val="clear" w:pos="8743"/>
              <w:tab w:val="right" w:pos="9026" w:leader="dot"/>
            </w:tabs>
            <w:rPr/>
          </w:pPr>
          <w:hyperlink w:anchor="__RefHeading___Toc2936167_653776707">
            <w:r>
              <w:rPr>
                <w:webHidden/>
                <w:rStyle w:val="IndexLink"/>
                <w:rtl w:val="true"/>
              </w:rPr>
              <w:t xml:space="preserve">احكام طهارت درس </w:t>
            </w:r>
            <w:r>
              <w:rPr>
                <w:rStyle w:val="IndexLink"/>
              </w:rPr>
              <w:t>3</w:t>
            </w:r>
            <w:r>
              <w:rPr>
                <w:rStyle w:val="IndexLink"/>
                <w:rtl w:val="true"/>
              </w:rPr>
              <w:tab/>
            </w:r>
            <w:r>
              <w:rPr>
                <w:rStyle w:val="IndexLink"/>
              </w:rPr>
              <w:t>18</w:t>
            </w:r>
          </w:hyperlink>
        </w:p>
        <w:p>
          <w:pPr>
            <w:pStyle w:val="Contents2"/>
            <w:tabs>
              <w:tab w:val="clear" w:pos="8743"/>
              <w:tab w:val="right" w:pos="9026" w:leader="dot"/>
            </w:tabs>
            <w:rPr/>
          </w:pPr>
          <w:hyperlink w:anchor="__RefHeading___Toc2936169_653776707">
            <w:r>
              <w:rPr>
                <w:webHidden/>
                <w:rStyle w:val="IndexLink"/>
                <w:rtl w:val="true"/>
              </w:rPr>
              <w:t xml:space="preserve">آب مطلق درس </w:t>
            </w:r>
            <w:r>
              <w:rPr>
                <w:rStyle w:val="IndexLink"/>
              </w:rPr>
              <w:t>5</w:t>
            </w:r>
            <w:r>
              <w:rPr>
                <w:rStyle w:val="IndexLink"/>
                <w:rtl w:val="true"/>
              </w:rPr>
              <w:tab/>
            </w:r>
            <w:r>
              <w:rPr>
                <w:rStyle w:val="IndexLink"/>
              </w:rPr>
              <w:t>19</w:t>
            </w:r>
          </w:hyperlink>
        </w:p>
        <w:p>
          <w:pPr>
            <w:pStyle w:val="Contents2"/>
            <w:tabs>
              <w:tab w:val="clear" w:pos="8743"/>
              <w:tab w:val="right" w:pos="9026" w:leader="dot"/>
            </w:tabs>
            <w:rPr/>
          </w:pPr>
          <w:hyperlink w:anchor="__RefHeading___Toc2936171_653776707">
            <w:r>
              <w:rPr>
                <w:webHidden/>
                <w:rStyle w:val="IndexLink"/>
                <w:rtl w:val="true"/>
              </w:rPr>
              <w:t xml:space="preserve">احکام تخلی درس </w:t>
            </w:r>
            <w:r>
              <w:rPr>
                <w:rStyle w:val="IndexLink"/>
              </w:rPr>
              <w:t>6</w:t>
            </w:r>
            <w:r>
              <w:rPr>
                <w:rStyle w:val="IndexLink"/>
                <w:rtl w:val="true"/>
              </w:rPr>
              <w:tab/>
            </w:r>
            <w:r>
              <w:rPr>
                <w:rStyle w:val="IndexLink"/>
              </w:rPr>
              <w:t>20</w:t>
            </w:r>
          </w:hyperlink>
        </w:p>
        <w:p>
          <w:pPr>
            <w:pStyle w:val="Contents2"/>
            <w:tabs>
              <w:tab w:val="clear" w:pos="8743"/>
              <w:tab w:val="right" w:pos="9026" w:leader="dot"/>
            </w:tabs>
            <w:rPr/>
          </w:pPr>
          <w:hyperlink w:anchor="__RefHeading___Toc2936173_653776707">
            <w:r>
              <w:rPr>
                <w:webHidden/>
                <w:rStyle w:val="IndexLink"/>
                <w:rtl w:val="true"/>
              </w:rPr>
              <w:t xml:space="preserve">احکام تخلی درس </w:t>
            </w:r>
            <w:r>
              <w:rPr>
                <w:rStyle w:val="IndexLink"/>
              </w:rPr>
              <w:t>7</w:t>
            </w:r>
            <w:r>
              <w:rPr>
                <w:rStyle w:val="IndexLink"/>
                <w:rtl w:val="true"/>
              </w:rPr>
              <w:tab/>
            </w:r>
            <w:r>
              <w:rPr>
                <w:rStyle w:val="IndexLink"/>
              </w:rPr>
              <w:t>21</w:t>
            </w:r>
          </w:hyperlink>
        </w:p>
        <w:p>
          <w:pPr>
            <w:pStyle w:val="Contents2"/>
            <w:tabs>
              <w:tab w:val="clear" w:pos="8743"/>
              <w:tab w:val="right" w:pos="9026" w:leader="dot"/>
            </w:tabs>
            <w:rPr/>
          </w:pPr>
          <w:hyperlink w:anchor="__RefHeading___Toc2936175_653776707">
            <w:r>
              <w:rPr>
                <w:webHidden/>
                <w:rStyle w:val="IndexLink"/>
                <w:rtl w:val="true"/>
              </w:rPr>
              <w:t xml:space="preserve">احکام تخلی درس </w:t>
            </w:r>
            <w:r>
              <w:rPr>
                <w:rStyle w:val="IndexLink"/>
              </w:rPr>
              <w:t>8</w:t>
            </w:r>
            <w:r>
              <w:rPr>
                <w:rStyle w:val="IndexLink"/>
                <w:rtl w:val="true"/>
              </w:rPr>
              <w:tab/>
            </w:r>
            <w:r>
              <w:rPr>
                <w:rStyle w:val="IndexLink"/>
              </w:rPr>
              <w:t>22</w:t>
            </w:r>
          </w:hyperlink>
        </w:p>
        <w:p>
          <w:pPr>
            <w:pStyle w:val="Contents2"/>
            <w:tabs>
              <w:tab w:val="clear" w:pos="8743"/>
              <w:tab w:val="right" w:pos="9026" w:leader="dot"/>
            </w:tabs>
            <w:rPr/>
          </w:pPr>
          <w:hyperlink w:anchor="__RefHeading___Toc2936177_653776707">
            <w:r>
              <w:rPr>
                <w:webHidden/>
                <w:rStyle w:val="IndexLink"/>
                <w:rtl w:val="true"/>
              </w:rPr>
              <w:t xml:space="preserve">نجاسات درس </w:t>
            </w:r>
            <w:r>
              <w:rPr>
                <w:rStyle w:val="IndexLink"/>
              </w:rPr>
              <w:t>9</w:t>
            </w:r>
            <w:r>
              <w:rPr>
                <w:rStyle w:val="IndexLink"/>
                <w:rtl w:val="true"/>
              </w:rPr>
              <w:tab/>
            </w:r>
            <w:r>
              <w:rPr>
                <w:rStyle w:val="IndexLink"/>
              </w:rPr>
              <w:t>23</w:t>
            </w:r>
          </w:hyperlink>
        </w:p>
        <w:p>
          <w:pPr>
            <w:pStyle w:val="Contents2"/>
            <w:tabs>
              <w:tab w:val="clear" w:pos="8743"/>
              <w:tab w:val="right" w:pos="9026" w:leader="dot"/>
            </w:tabs>
            <w:rPr/>
          </w:pPr>
          <w:hyperlink w:anchor="__RefHeading___Toc2936179_653776707">
            <w:r>
              <w:rPr>
                <w:webHidden/>
                <w:rStyle w:val="IndexLink"/>
                <w:rtl w:val="true"/>
              </w:rPr>
              <w:t xml:space="preserve">احكام نجاسات درس </w:t>
            </w:r>
            <w:r>
              <w:rPr>
                <w:rStyle w:val="IndexLink"/>
              </w:rPr>
              <w:t>10</w:t>
            </w:r>
            <w:r>
              <w:rPr>
                <w:rStyle w:val="IndexLink"/>
                <w:rtl w:val="true"/>
              </w:rPr>
              <w:tab/>
            </w:r>
            <w:r>
              <w:rPr>
                <w:rStyle w:val="IndexLink"/>
              </w:rPr>
              <w:t>24</w:t>
            </w:r>
          </w:hyperlink>
        </w:p>
        <w:p>
          <w:pPr>
            <w:pStyle w:val="Contents2"/>
            <w:tabs>
              <w:tab w:val="clear" w:pos="8743"/>
              <w:tab w:val="right" w:pos="9026" w:leader="dot"/>
            </w:tabs>
            <w:rPr/>
          </w:pPr>
          <w:hyperlink w:anchor="__RefHeading___Toc2936181_653776707">
            <w:r>
              <w:rPr>
                <w:webHidden/>
                <w:rStyle w:val="IndexLink"/>
                <w:rtl w:val="true"/>
              </w:rPr>
              <w:t xml:space="preserve">احكام نجاسات درس </w:t>
            </w:r>
            <w:r>
              <w:rPr>
                <w:rStyle w:val="IndexLink"/>
              </w:rPr>
              <w:t>11</w:t>
            </w:r>
            <w:r>
              <w:rPr>
                <w:rStyle w:val="IndexLink"/>
                <w:rtl w:val="true"/>
              </w:rPr>
              <w:tab/>
            </w:r>
            <w:r>
              <w:rPr>
                <w:rStyle w:val="IndexLink"/>
              </w:rPr>
              <w:t>25</w:t>
            </w:r>
          </w:hyperlink>
        </w:p>
        <w:p>
          <w:pPr>
            <w:pStyle w:val="Contents2"/>
            <w:tabs>
              <w:tab w:val="clear" w:pos="8743"/>
              <w:tab w:val="right" w:pos="9026" w:leader="dot"/>
            </w:tabs>
            <w:rPr/>
          </w:pPr>
          <w:hyperlink w:anchor="__RefHeading___Toc2936183_653776707">
            <w:r>
              <w:rPr>
                <w:webHidden/>
                <w:rStyle w:val="IndexLink"/>
                <w:rtl w:val="true"/>
              </w:rPr>
              <w:t xml:space="preserve">احکام نجاسات درس </w:t>
            </w:r>
            <w:r>
              <w:rPr>
                <w:rStyle w:val="IndexLink"/>
              </w:rPr>
              <w:t>12</w:t>
            </w:r>
            <w:r>
              <w:rPr>
                <w:rStyle w:val="IndexLink"/>
                <w:rtl w:val="true"/>
              </w:rPr>
              <w:tab/>
            </w:r>
            <w:r>
              <w:rPr>
                <w:rStyle w:val="IndexLink"/>
              </w:rPr>
              <w:t>26</w:t>
            </w:r>
          </w:hyperlink>
        </w:p>
        <w:p>
          <w:pPr>
            <w:pStyle w:val="Contents2"/>
            <w:tabs>
              <w:tab w:val="clear" w:pos="8743"/>
              <w:tab w:val="right" w:pos="9026" w:leader="dot"/>
            </w:tabs>
            <w:rPr/>
          </w:pPr>
          <w:hyperlink w:anchor="__RefHeading___Toc2936185_653776707">
            <w:r>
              <w:rPr>
                <w:webHidden/>
                <w:rStyle w:val="IndexLink"/>
                <w:rtl w:val="true"/>
              </w:rPr>
              <w:t>مطهرات</w:t>
            </w:r>
            <w:r>
              <w:rPr>
                <w:rStyle w:val="IndexLink"/>
                <w:rtl w:val="true"/>
              </w:rPr>
              <w:t xml:space="preserve">_ </w:t>
            </w:r>
            <w:r>
              <w:rPr>
                <w:rStyle w:val="IndexLink"/>
                <w:rtl w:val="true"/>
              </w:rPr>
              <w:t>احکان طهارت درس</w:t>
            </w:r>
            <w:r>
              <w:rPr>
                <w:rStyle w:val="IndexLink"/>
              </w:rPr>
              <w:t>13</w:t>
            </w:r>
            <w:r>
              <w:rPr>
                <w:rStyle w:val="IndexLink"/>
                <w:rtl w:val="true"/>
              </w:rPr>
              <w:tab/>
            </w:r>
            <w:r>
              <w:rPr>
                <w:rStyle w:val="IndexLink"/>
              </w:rPr>
              <w:t>27</w:t>
            </w:r>
          </w:hyperlink>
        </w:p>
        <w:p>
          <w:pPr>
            <w:pStyle w:val="Contents2"/>
            <w:tabs>
              <w:tab w:val="clear" w:pos="8743"/>
              <w:tab w:val="right" w:pos="9026" w:leader="dot"/>
            </w:tabs>
            <w:rPr/>
          </w:pPr>
          <w:hyperlink w:anchor="__RefHeading___Toc2936187_653776707">
            <w:r>
              <w:rPr>
                <w:webHidden/>
                <w:rStyle w:val="IndexLink"/>
                <w:rtl w:val="true"/>
              </w:rPr>
              <w:t xml:space="preserve">احكام مطهرات درس </w:t>
            </w:r>
            <w:r>
              <w:rPr>
                <w:rStyle w:val="IndexLink"/>
              </w:rPr>
              <w:t>14</w:t>
            </w:r>
            <w:r>
              <w:rPr>
                <w:rStyle w:val="IndexLink"/>
                <w:rtl w:val="true"/>
              </w:rPr>
              <w:tab/>
            </w:r>
            <w:r>
              <w:rPr>
                <w:rStyle w:val="IndexLink"/>
              </w:rPr>
              <w:t>28</w:t>
            </w:r>
          </w:hyperlink>
        </w:p>
        <w:p>
          <w:pPr>
            <w:pStyle w:val="Contents2"/>
            <w:tabs>
              <w:tab w:val="clear" w:pos="8743"/>
              <w:tab w:val="right" w:pos="9026" w:leader="dot"/>
            </w:tabs>
            <w:rPr/>
          </w:pPr>
          <w:hyperlink w:anchor="__RefHeading___Toc2936189_653776707">
            <w:r>
              <w:rPr>
                <w:webHidden/>
                <w:rStyle w:val="IndexLink"/>
                <w:rtl w:val="true"/>
              </w:rPr>
              <w:t xml:space="preserve">احکام پاک کننده ها درس </w:t>
            </w:r>
            <w:r>
              <w:rPr>
                <w:rStyle w:val="IndexLink"/>
              </w:rPr>
              <w:t>15</w:t>
            </w:r>
            <w:r>
              <w:rPr>
                <w:rStyle w:val="IndexLink"/>
                <w:rtl w:val="true"/>
              </w:rPr>
              <w:tab/>
            </w:r>
            <w:r>
              <w:rPr>
                <w:rStyle w:val="IndexLink"/>
              </w:rPr>
              <w:t>29</w:t>
            </w:r>
          </w:hyperlink>
        </w:p>
        <w:p>
          <w:pPr>
            <w:pStyle w:val="Contents2"/>
            <w:tabs>
              <w:tab w:val="clear" w:pos="8743"/>
              <w:tab w:val="right" w:pos="9026" w:leader="dot"/>
            </w:tabs>
            <w:rPr/>
          </w:pPr>
          <w:hyperlink w:anchor="__RefHeading___Toc2936191_653776707">
            <w:r>
              <w:rPr>
                <w:webHidden/>
                <w:rStyle w:val="IndexLink"/>
                <w:rtl w:val="true"/>
              </w:rPr>
              <w:t xml:space="preserve">احكام مطهرات درس </w:t>
            </w:r>
            <w:r>
              <w:rPr>
                <w:rStyle w:val="IndexLink"/>
              </w:rPr>
              <w:t>16</w:t>
            </w:r>
            <w:r>
              <w:rPr>
                <w:rStyle w:val="IndexLink"/>
                <w:rtl w:val="true"/>
              </w:rPr>
              <w:tab/>
            </w:r>
            <w:r>
              <w:rPr>
                <w:rStyle w:val="IndexLink"/>
              </w:rPr>
              <w:t>30</w:t>
            </w:r>
          </w:hyperlink>
        </w:p>
        <w:p>
          <w:pPr>
            <w:pStyle w:val="Contents2"/>
            <w:tabs>
              <w:tab w:val="clear" w:pos="8743"/>
              <w:tab w:val="right" w:pos="9026" w:leader="dot"/>
            </w:tabs>
            <w:rPr/>
          </w:pPr>
          <w:hyperlink w:anchor="__RefHeading___Toc2936193_653776707">
            <w:r>
              <w:rPr>
                <w:webHidden/>
                <w:rStyle w:val="IndexLink"/>
                <w:rtl w:val="true"/>
              </w:rPr>
              <w:t xml:space="preserve">احكام مطهرات درس </w:t>
            </w:r>
            <w:r>
              <w:rPr>
                <w:rStyle w:val="IndexLink"/>
              </w:rPr>
              <w:t>17</w:t>
            </w:r>
            <w:r>
              <w:rPr>
                <w:rStyle w:val="IndexLink"/>
                <w:rtl w:val="true"/>
              </w:rPr>
              <w:tab/>
            </w:r>
            <w:r>
              <w:rPr>
                <w:rStyle w:val="IndexLink"/>
              </w:rPr>
              <w:t>31</w:t>
            </w:r>
          </w:hyperlink>
        </w:p>
        <w:p>
          <w:pPr>
            <w:pStyle w:val="Contents2"/>
            <w:tabs>
              <w:tab w:val="clear" w:pos="8743"/>
              <w:tab w:val="right" w:pos="9026" w:leader="dot"/>
            </w:tabs>
            <w:rPr/>
          </w:pPr>
          <w:hyperlink w:anchor="__RefHeading___Toc2936195_653776707">
            <w:r>
              <w:rPr>
                <w:webHidden/>
                <w:rStyle w:val="IndexLink"/>
                <w:rtl w:val="true"/>
              </w:rPr>
              <w:t xml:space="preserve">احکام وضو </w:t>
            </w:r>
            <w:r>
              <w:rPr>
                <w:rStyle w:val="IndexLink"/>
                <w:rtl w:val="true"/>
              </w:rPr>
              <w:t>(</w:t>
            </w:r>
            <w:r>
              <w:rPr>
                <w:rStyle w:val="IndexLink"/>
                <w:rtl w:val="true"/>
              </w:rPr>
              <w:t>چگونه وضو می گیرند</w:t>
            </w:r>
            <w:r>
              <w:rPr>
                <w:rStyle w:val="IndexLink"/>
                <w:rtl w:val="true"/>
              </w:rPr>
              <w:t xml:space="preserve">) </w:t>
            </w:r>
            <w:r>
              <w:rPr>
                <w:rStyle w:val="IndexLink"/>
                <w:rtl w:val="true"/>
              </w:rPr>
              <w:t xml:space="preserve">درس </w:t>
            </w:r>
            <w:r>
              <w:rPr>
                <w:rStyle w:val="IndexLink"/>
              </w:rPr>
              <w:t>18</w:t>
            </w:r>
            <w:r>
              <w:rPr>
                <w:rStyle w:val="IndexLink"/>
                <w:rtl w:val="true"/>
              </w:rPr>
              <w:tab/>
            </w:r>
            <w:r>
              <w:rPr>
                <w:rStyle w:val="IndexLink"/>
              </w:rPr>
              <w:t>32</w:t>
            </w:r>
          </w:hyperlink>
        </w:p>
        <w:p>
          <w:pPr>
            <w:pStyle w:val="Contents2"/>
            <w:tabs>
              <w:tab w:val="clear" w:pos="8743"/>
              <w:tab w:val="right" w:pos="9026" w:leader="dot"/>
            </w:tabs>
            <w:rPr/>
          </w:pPr>
          <w:hyperlink w:anchor="__RefHeading___Toc2936197_653776707">
            <w:r>
              <w:rPr>
                <w:webHidden/>
                <w:rStyle w:val="IndexLink"/>
                <w:rtl w:val="true"/>
              </w:rPr>
              <w:t xml:space="preserve">احکام وضو </w:t>
            </w:r>
            <w:r>
              <w:rPr>
                <w:rStyle w:val="IndexLink"/>
                <w:rtl w:val="true"/>
              </w:rPr>
              <w:t>(</w:t>
            </w:r>
            <w:r>
              <w:rPr>
                <w:rStyle w:val="IndexLink"/>
                <w:rtl w:val="true"/>
              </w:rPr>
              <w:t>شرایط صحیح بودن وضو</w:t>
            </w:r>
            <w:r>
              <w:rPr>
                <w:rStyle w:val="IndexLink"/>
                <w:rtl w:val="true"/>
              </w:rPr>
              <w:t>)</w:t>
            </w:r>
            <w:r>
              <w:rPr>
                <w:rStyle w:val="IndexLink"/>
                <w:rtl w:val="true"/>
              </w:rPr>
              <w:t xml:space="preserve">درس </w:t>
            </w:r>
            <w:r>
              <w:rPr>
                <w:rStyle w:val="IndexLink"/>
              </w:rPr>
              <w:t>19</w:t>
            </w:r>
            <w:r>
              <w:rPr>
                <w:rStyle w:val="IndexLink"/>
                <w:rtl w:val="true"/>
              </w:rPr>
              <w:tab/>
            </w:r>
            <w:r>
              <w:rPr>
                <w:rStyle w:val="IndexLink"/>
              </w:rPr>
              <w:t>33</w:t>
            </w:r>
          </w:hyperlink>
        </w:p>
        <w:p>
          <w:pPr>
            <w:pStyle w:val="Contents2"/>
            <w:tabs>
              <w:tab w:val="clear" w:pos="8743"/>
              <w:tab w:val="right" w:pos="9026" w:leader="dot"/>
            </w:tabs>
            <w:rPr/>
          </w:pPr>
          <w:hyperlink w:anchor="__RefHeading___Toc2936199_653776707">
            <w:r>
              <w:rPr>
                <w:webHidden/>
                <w:rStyle w:val="IndexLink"/>
                <w:rtl w:val="true"/>
              </w:rPr>
              <w:t xml:space="preserve">احکام وضو </w:t>
            </w:r>
            <w:r>
              <w:rPr>
                <w:rStyle w:val="IndexLink"/>
                <w:rtl w:val="true"/>
              </w:rPr>
              <w:t>(</w:t>
            </w:r>
            <w:r>
              <w:rPr>
                <w:rStyle w:val="IndexLink"/>
                <w:rtl w:val="true"/>
              </w:rPr>
              <w:t>موارد شک در وضو</w:t>
            </w:r>
            <w:r>
              <w:rPr>
                <w:rStyle w:val="IndexLink"/>
                <w:rtl w:val="true"/>
              </w:rPr>
              <w:t xml:space="preserve">) </w:t>
            </w:r>
            <w:r>
              <w:rPr>
                <w:rStyle w:val="IndexLink"/>
                <w:rtl w:val="true"/>
              </w:rPr>
              <w:t xml:space="preserve">درس </w:t>
            </w:r>
            <w:r>
              <w:rPr>
                <w:rStyle w:val="IndexLink"/>
              </w:rPr>
              <w:t>20</w:t>
            </w:r>
            <w:r>
              <w:rPr>
                <w:rStyle w:val="IndexLink"/>
                <w:rtl w:val="true"/>
              </w:rPr>
              <w:tab/>
            </w:r>
            <w:r>
              <w:rPr>
                <w:rStyle w:val="IndexLink"/>
              </w:rPr>
              <w:t>34</w:t>
            </w:r>
          </w:hyperlink>
        </w:p>
        <w:p>
          <w:pPr>
            <w:pStyle w:val="Contents2"/>
            <w:tabs>
              <w:tab w:val="clear" w:pos="8743"/>
              <w:tab w:val="right" w:pos="9026" w:leader="dot"/>
            </w:tabs>
            <w:rPr/>
          </w:pPr>
          <w:hyperlink w:anchor="__RefHeading___Toc2936201_653776707">
            <w:r>
              <w:rPr>
                <w:webHidden/>
                <w:rStyle w:val="IndexLink"/>
                <w:rtl w:val="true"/>
              </w:rPr>
              <w:t xml:space="preserve">احکام وضو </w:t>
            </w:r>
            <w:r>
              <w:rPr>
                <w:rStyle w:val="IndexLink"/>
                <w:rtl w:val="true"/>
              </w:rPr>
              <w:t>(</w:t>
            </w:r>
            <w:r>
              <w:rPr>
                <w:rStyle w:val="IndexLink"/>
                <w:rtl w:val="true"/>
              </w:rPr>
              <w:t>مبطلات وضو</w:t>
            </w:r>
            <w:r>
              <w:rPr>
                <w:rStyle w:val="IndexLink"/>
                <w:rtl w:val="true"/>
              </w:rPr>
              <w:t xml:space="preserve">) </w:t>
            </w:r>
            <w:r>
              <w:rPr>
                <w:rStyle w:val="IndexLink"/>
                <w:rtl w:val="true"/>
              </w:rPr>
              <w:t xml:space="preserve">درس </w:t>
            </w:r>
            <w:r>
              <w:rPr>
                <w:rStyle w:val="IndexLink"/>
              </w:rPr>
              <w:t>21</w:t>
            </w:r>
            <w:r>
              <w:rPr>
                <w:rStyle w:val="IndexLink"/>
                <w:rtl w:val="true"/>
              </w:rPr>
              <w:tab/>
            </w:r>
            <w:r>
              <w:rPr>
                <w:rStyle w:val="IndexLink"/>
              </w:rPr>
              <w:t>35</w:t>
            </w:r>
          </w:hyperlink>
        </w:p>
        <w:p>
          <w:pPr>
            <w:pStyle w:val="Contents2"/>
            <w:tabs>
              <w:tab w:val="clear" w:pos="8743"/>
              <w:tab w:val="right" w:pos="9026" w:leader="dot"/>
            </w:tabs>
            <w:rPr/>
          </w:pPr>
          <w:hyperlink w:anchor="__RefHeading___Toc2936203_653776707">
            <w:r>
              <w:rPr>
                <w:webHidden/>
                <w:rStyle w:val="IndexLink"/>
                <w:rtl w:val="true"/>
              </w:rPr>
              <w:t xml:space="preserve">احكام وضوى جبيره درس </w:t>
            </w:r>
            <w:r>
              <w:rPr>
                <w:rStyle w:val="IndexLink"/>
              </w:rPr>
              <w:t>22</w:t>
            </w:r>
            <w:r>
              <w:rPr>
                <w:rStyle w:val="IndexLink"/>
                <w:rtl w:val="true"/>
              </w:rPr>
              <w:tab/>
            </w:r>
            <w:r>
              <w:rPr>
                <w:rStyle w:val="IndexLink"/>
              </w:rPr>
              <w:t>36</w:t>
            </w:r>
          </w:hyperlink>
        </w:p>
        <w:p>
          <w:pPr>
            <w:pStyle w:val="Contents2"/>
            <w:tabs>
              <w:tab w:val="clear" w:pos="8743"/>
              <w:tab w:val="right" w:pos="9026" w:leader="dot"/>
            </w:tabs>
            <w:rPr/>
          </w:pPr>
          <w:hyperlink w:anchor="__RefHeading___Toc2936205_653776707">
            <w:r>
              <w:rPr>
                <w:webHidden/>
                <w:rStyle w:val="IndexLink"/>
                <w:rtl w:val="true"/>
              </w:rPr>
              <w:t xml:space="preserve">احکام وضوی جبیره </w:t>
            </w:r>
            <w:r>
              <w:rPr>
                <w:rStyle w:val="IndexLink"/>
                <w:rtl w:val="true"/>
              </w:rPr>
              <w:t>(</w:t>
            </w:r>
            <w:r>
              <w:rPr>
                <w:rStyle w:val="IndexLink"/>
                <w:rtl w:val="true"/>
              </w:rPr>
              <w:t>موانعی غیر از جبیره</w:t>
            </w:r>
            <w:r>
              <w:rPr>
                <w:rStyle w:val="IndexLink"/>
                <w:rtl w:val="true"/>
              </w:rPr>
              <w:t xml:space="preserve">) </w:t>
            </w:r>
            <w:r>
              <w:rPr>
                <w:rStyle w:val="IndexLink"/>
                <w:rtl w:val="true"/>
              </w:rPr>
              <w:t xml:space="preserve">درس </w:t>
            </w:r>
            <w:r>
              <w:rPr>
                <w:rStyle w:val="IndexLink"/>
              </w:rPr>
              <w:t>23</w:t>
            </w:r>
            <w:r>
              <w:rPr>
                <w:rStyle w:val="IndexLink"/>
                <w:rtl w:val="true"/>
              </w:rPr>
              <w:tab/>
            </w:r>
            <w:r>
              <w:rPr>
                <w:rStyle w:val="IndexLink"/>
              </w:rPr>
              <w:t>37</w:t>
            </w:r>
          </w:hyperlink>
        </w:p>
        <w:p>
          <w:pPr>
            <w:pStyle w:val="Contents2"/>
            <w:tabs>
              <w:tab w:val="clear" w:pos="8743"/>
              <w:tab w:val="right" w:pos="9026" w:leader="dot"/>
            </w:tabs>
            <w:rPr/>
          </w:pPr>
          <w:hyperlink w:anchor="__RefHeading___Toc2936207_653776707">
            <w:r>
              <w:rPr>
                <w:webHidden/>
                <w:rStyle w:val="IndexLink"/>
                <w:rtl w:val="true"/>
              </w:rPr>
              <w:t xml:space="preserve">غسل درس </w:t>
            </w:r>
            <w:r>
              <w:rPr>
                <w:rStyle w:val="IndexLink"/>
              </w:rPr>
              <w:t>24</w:t>
            </w:r>
            <w:r>
              <w:rPr>
                <w:rStyle w:val="IndexLink"/>
                <w:rtl w:val="true"/>
              </w:rPr>
              <w:tab/>
            </w:r>
            <w:r>
              <w:rPr>
                <w:rStyle w:val="IndexLink"/>
              </w:rPr>
              <w:t>38</w:t>
            </w:r>
          </w:hyperlink>
        </w:p>
        <w:p>
          <w:pPr>
            <w:pStyle w:val="Contents2"/>
            <w:tabs>
              <w:tab w:val="clear" w:pos="8743"/>
              <w:tab w:val="right" w:pos="9026" w:leader="dot"/>
            </w:tabs>
            <w:rPr/>
          </w:pPr>
          <w:hyperlink w:anchor="__RefHeading___Toc2936209_653776707">
            <w:r>
              <w:rPr>
                <w:webHidden/>
                <w:rStyle w:val="IndexLink"/>
                <w:rtl w:val="true"/>
              </w:rPr>
              <w:t xml:space="preserve">احکام جنابت درس </w:t>
            </w:r>
            <w:r>
              <w:rPr>
                <w:rStyle w:val="IndexLink"/>
              </w:rPr>
              <w:t>25</w:t>
            </w:r>
            <w:r>
              <w:rPr>
                <w:rStyle w:val="IndexLink"/>
                <w:rtl w:val="true"/>
              </w:rPr>
              <w:tab/>
            </w:r>
            <w:r>
              <w:rPr>
                <w:rStyle w:val="IndexLink"/>
              </w:rPr>
              <w:t>39</w:t>
            </w:r>
          </w:hyperlink>
        </w:p>
        <w:p>
          <w:pPr>
            <w:pStyle w:val="Contents2"/>
            <w:tabs>
              <w:tab w:val="clear" w:pos="8743"/>
              <w:tab w:val="right" w:pos="9026" w:leader="dot"/>
            </w:tabs>
            <w:rPr/>
          </w:pPr>
          <w:hyperlink w:anchor="__RefHeading___Toc2936211_653776707">
            <w:r>
              <w:rPr>
                <w:webHidden/>
                <w:rStyle w:val="IndexLink"/>
                <w:rtl w:val="true"/>
              </w:rPr>
              <w:t xml:space="preserve">تیمم درس </w:t>
            </w:r>
            <w:r>
              <w:rPr>
                <w:rStyle w:val="IndexLink"/>
              </w:rPr>
              <w:t>26</w:t>
            </w:r>
            <w:r>
              <w:rPr>
                <w:rStyle w:val="IndexLink"/>
                <w:rtl w:val="true"/>
              </w:rPr>
              <w:tab/>
            </w:r>
            <w:r>
              <w:rPr>
                <w:rStyle w:val="IndexLink"/>
              </w:rPr>
              <w:t>40</w:t>
            </w:r>
          </w:hyperlink>
        </w:p>
        <w:p>
          <w:pPr>
            <w:pStyle w:val="Contents2"/>
            <w:tabs>
              <w:tab w:val="clear" w:pos="8743"/>
              <w:tab w:val="right" w:pos="9026" w:leader="dot"/>
            </w:tabs>
            <w:rPr/>
          </w:pPr>
          <w:hyperlink w:anchor="__RefHeading___Toc2936213_653776707">
            <w:r>
              <w:rPr>
                <w:webHidden/>
                <w:rStyle w:val="IndexLink"/>
                <w:rtl w:val="true"/>
              </w:rPr>
              <w:t xml:space="preserve">احکام تیّمم درس </w:t>
            </w:r>
            <w:r>
              <w:rPr>
                <w:rStyle w:val="IndexLink"/>
              </w:rPr>
              <w:t>27</w:t>
            </w:r>
            <w:r>
              <w:rPr>
                <w:rStyle w:val="IndexLink"/>
                <w:rtl w:val="true"/>
              </w:rPr>
              <w:tab/>
            </w:r>
            <w:r>
              <w:rPr>
                <w:rStyle w:val="IndexLink"/>
              </w:rPr>
              <w:t>41</w:t>
            </w:r>
          </w:hyperlink>
        </w:p>
        <w:p>
          <w:pPr>
            <w:pStyle w:val="Contents2"/>
            <w:tabs>
              <w:tab w:val="clear" w:pos="8743"/>
              <w:tab w:val="right" w:pos="9026" w:leader="dot"/>
            </w:tabs>
            <w:rPr/>
          </w:pPr>
          <w:hyperlink w:anchor="__RefHeading___Toc2936215_653776707">
            <w:r>
              <w:rPr>
                <w:webHidden/>
                <w:rStyle w:val="IndexLink"/>
                <w:rtl w:val="true"/>
              </w:rPr>
              <w:t xml:space="preserve">موت </w:t>
            </w:r>
            <w:r>
              <w:rPr>
                <w:rStyle w:val="IndexLink"/>
                <w:rtl w:val="true"/>
              </w:rPr>
              <w:t>(</w:t>
            </w:r>
            <w:r>
              <w:rPr>
                <w:rStyle w:val="IndexLink"/>
                <w:rtl w:val="true"/>
              </w:rPr>
              <w:t>مسائل مربوط به مرگ</w:t>
            </w:r>
            <w:r>
              <w:rPr>
                <w:rStyle w:val="IndexLink"/>
                <w:rtl w:val="true"/>
              </w:rPr>
              <w:t xml:space="preserve">) </w:t>
            </w:r>
            <w:r>
              <w:rPr>
                <w:rStyle w:val="IndexLink"/>
                <w:rtl w:val="true"/>
              </w:rPr>
              <w:t xml:space="preserve">درس </w:t>
            </w:r>
            <w:r>
              <w:rPr>
                <w:rStyle w:val="IndexLink"/>
              </w:rPr>
              <w:t>28</w:t>
            </w:r>
            <w:r>
              <w:rPr>
                <w:rStyle w:val="IndexLink"/>
                <w:rtl w:val="true"/>
              </w:rPr>
              <w:tab/>
            </w:r>
            <w:r>
              <w:rPr>
                <w:rStyle w:val="IndexLink"/>
              </w:rPr>
              <w:t>42</w:t>
            </w:r>
          </w:hyperlink>
        </w:p>
        <w:p>
          <w:pPr>
            <w:pStyle w:val="Contents2"/>
            <w:tabs>
              <w:tab w:val="clear" w:pos="8743"/>
              <w:tab w:val="right" w:pos="9026" w:leader="dot"/>
            </w:tabs>
            <w:rPr/>
          </w:pPr>
          <w:hyperlink w:anchor="__RefHeading___Toc2936217_653776707">
            <w:r>
              <w:rPr>
                <w:webHidden/>
                <w:rStyle w:val="IndexLink"/>
                <w:rtl w:val="true"/>
              </w:rPr>
              <w:t xml:space="preserve">استفتانات از امام در مورد شهید درس </w:t>
            </w:r>
            <w:r>
              <w:rPr>
                <w:rStyle w:val="IndexLink"/>
              </w:rPr>
              <w:t>29</w:t>
            </w:r>
            <w:r>
              <w:rPr>
                <w:rStyle w:val="IndexLink"/>
                <w:rtl w:val="true"/>
              </w:rPr>
              <w:tab/>
            </w:r>
            <w:r>
              <w:rPr>
                <w:rStyle w:val="IndexLink"/>
              </w:rPr>
              <w:t>43</w:t>
            </w:r>
          </w:hyperlink>
        </w:p>
        <w:p>
          <w:pPr>
            <w:pStyle w:val="Contents2"/>
            <w:tabs>
              <w:tab w:val="clear" w:pos="8743"/>
              <w:tab w:val="right" w:pos="9026" w:leader="dot"/>
            </w:tabs>
            <w:rPr/>
          </w:pPr>
          <w:hyperlink w:anchor="__RefHeading___Toc2936219_653776707">
            <w:r>
              <w:rPr>
                <w:webHidden/>
                <w:rStyle w:val="IndexLink"/>
                <w:rtl w:val="true"/>
              </w:rPr>
              <w:t xml:space="preserve">دستور نماز میّت درس </w:t>
            </w:r>
            <w:r>
              <w:rPr>
                <w:rStyle w:val="IndexLink"/>
              </w:rPr>
              <w:t>30</w:t>
            </w:r>
            <w:r>
              <w:rPr>
                <w:rStyle w:val="IndexLink"/>
                <w:rtl w:val="true"/>
              </w:rPr>
              <w:tab/>
            </w:r>
            <w:r>
              <w:rPr>
                <w:rStyle w:val="IndexLink"/>
              </w:rPr>
              <w:t>44</w:t>
            </w:r>
          </w:hyperlink>
        </w:p>
        <w:p>
          <w:pPr>
            <w:pStyle w:val="Contents2"/>
            <w:tabs>
              <w:tab w:val="clear" w:pos="8743"/>
              <w:tab w:val="right" w:pos="9026" w:leader="dot"/>
            </w:tabs>
            <w:rPr/>
          </w:pPr>
          <w:hyperlink w:anchor="__RefHeading___Toc2936221_653776707">
            <w:r>
              <w:rPr>
                <w:webHidden/>
                <w:rStyle w:val="IndexLink"/>
                <w:rtl w:val="true"/>
              </w:rPr>
              <w:t xml:space="preserve">نماز های واجب درس </w:t>
            </w:r>
            <w:r>
              <w:rPr>
                <w:rStyle w:val="IndexLink"/>
              </w:rPr>
              <w:t>31</w:t>
            </w:r>
            <w:r>
              <w:rPr>
                <w:rStyle w:val="IndexLink"/>
                <w:rtl w:val="true"/>
              </w:rPr>
              <w:tab/>
            </w:r>
            <w:r>
              <w:rPr>
                <w:rStyle w:val="IndexLink"/>
              </w:rPr>
              <w:t>45</w:t>
            </w:r>
          </w:hyperlink>
        </w:p>
        <w:p>
          <w:pPr>
            <w:pStyle w:val="Contents2"/>
            <w:tabs>
              <w:tab w:val="clear" w:pos="8743"/>
              <w:tab w:val="right" w:pos="9026" w:leader="dot"/>
            </w:tabs>
            <w:rPr/>
          </w:pPr>
          <w:hyperlink w:anchor="__RefHeading___Toc2936223_653776707">
            <w:r>
              <w:rPr>
                <w:webHidden/>
                <w:rStyle w:val="IndexLink"/>
                <w:rtl w:val="true"/>
              </w:rPr>
              <w:t xml:space="preserve">وقت نماز درس </w:t>
            </w:r>
            <w:r>
              <w:rPr>
                <w:rStyle w:val="IndexLink"/>
              </w:rPr>
              <w:t>32</w:t>
            </w:r>
            <w:r>
              <w:rPr>
                <w:rStyle w:val="IndexLink"/>
                <w:rtl w:val="true"/>
              </w:rPr>
              <w:tab/>
            </w:r>
            <w:r>
              <w:rPr>
                <w:rStyle w:val="IndexLink"/>
              </w:rPr>
              <w:t>46</w:t>
            </w:r>
          </w:hyperlink>
        </w:p>
        <w:p>
          <w:pPr>
            <w:pStyle w:val="Contents2"/>
            <w:tabs>
              <w:tab w:val="clear" w:pos="8743"/>
              <w:tab w:val="right" w:pos="9026" w:leader="dot"/>
            </w:tabs>
            <w:rPr/>
          </w:pPr>
          <w:hyperlink w:anchor="__RefHeading___Toc2936225_653776707">
            <w:r>
              <w:rPr>
                <w:webHidden/>
                <w:rStyle w:val="IndexLink"/>
                <w:rtl w:val="true"/>
              </w:rPr>
              <w:t xml:space="preserve">قبله درس </w:t>
            </w:r>
            <w:r>
              <w:rPr>
                <w:rStyle w:val="IndexLink"/>
              </w:rPr>
              <w:t>33</w:t>
            </w:r>
            <w:r>
              <w:rPr>
                <w:rStyle w:val="IndexLink"/>
                <w:rtl w:val="true"/>
              </w:rPr>
              <w:tab/>
            </w:r>
            <w:r>
              <w:rPr>
                <w:rStyle w:val="IndexLink"/>
              </w:rPr>
              <w:t>47</w:t>
            </w:r>
          </w:hyperlink>
        </w:p>
        <w:p>
          <w:pPr>
            <w:pStyle w:val="Contents2"/>
            <w:tabs>
              <w:tab w:val="clear" w:pos="8743"/>
              <w:tab w:val="right" w:pos="9026" w:leader="dot"/>
            </w:tabs>
            <w:rPr/>
          </w:pPr>
          <w:hyperlink w:anchor="__RefHeading___Toc2936227_653776707">
            <w:r>
              <w:rPr>
                <w:webHidden/>
                <w:rStyle w:val="IndexLink"/>
                <w:rtl w:val="true"/>
              </w:rPr>
              <w:t xml:space="preserve">لباس نمازگزا درس </w:t>
            </w:r>
            <w:r>
              <w:rPr>
                <w:rStyle w:val="IndexLink"/>
              </w:rPr>
              <w:t>34</w:t>
            </w:r>
            <w:r>
              <w:rPr>
                <w:rStyle w:val="IndexLink"/>
                <w:rtl w:val="true"/>
              </w:rPr>
              <w:tab/>
            </w:r>
            <w:r>
              <w:rPr>
                <w:rStyle w:val="IndexLink"/>
              </w:rPr>
              <w:t>48</w:t>
            </w:r>
          </w:hyperlink>
        </w:p>
        <w:p>
          <w:pPr>
            <w:pStyle w:val="Contents2"/>
            <w:tabs>
              <w:tab w:val="clear" w:pos="8743"/>
              <w:tab w:val="right" w:pos="9026" w:leader="dot"/>
            </w:tabs>
            <w:rPr/>
          </w:pPr>
          <w:hyperlink w:anchor="__RefHeading___Toc2936229_653776707">
            <w:r>
              <w:rPr>
                <w:webHidden/>
                <w:rStyle w:val="IndexLink"/>
                <w:rtl w:val="true"/>
              </w:rPr>
              <w:t xml:space="preserve">لباس نمازگزار درس </w:t>
            </w:r>
            <w:r>
              <w:rPr>
                <w:rStyle w:val="IndexLink"/>
              </w:rPr>
              <w:t>35</w:t>
            </w:r>
            <w:r>
              <w:rPr>
                <w:rStyle w:val="IndexLink"/>
                <w:rtl w:val="true"/>
              </w:rPr>
              <w:tab/>
            </w:r>
            <w:r>
              <w:rPr>
                <w:rStyle w:val="IndexLink"/>
              </w:rPr>
              <w:t>49</w:t>
            </w:r>
          </w:hyperlink>
        </w:p>
        <w:p>
          <w:pPr>
            <w:pStyle w:val="Contents2"/>
            <w:tabs>
              <w:tab w:val="clear" w:pos="8743"/>
              <w:tab w:val="right" w:pos="9026" w:leader="dot"/>
            </w:tabs>
            <w:rPr/>
          </w:pPr>
          <w:hyperlink w:anchor="__RefHeading___Toc2936231_653776707">
            <w:r>
              <w:rPr>
                <w:webHidden/>
                <w:rStyle w:val="IndexLink"/>
                <w:rtl w:val="true"/>
              </w:rPr>
              <w:t xml:space="preserve">احكام بدن و لباس نمازگزار درس </w:t>
            </w:r>
            <w:r>
              <w:rPr>
                <w:rStyle w:val="IndexLink"/>
              </w:rPr>
              <w:t>36</w:t>
            </w:r>
            <w:r>
              <w:rPr>
                <w:rStyle w:val="IndexLink"/>
                <w:rtl w:val="true"/>
              </w:rPr>
              <w:tab/>
            </w:r>
            <w:r>
              <w:rPr>
                <w:rStyle w:val="IndexLink"/>
              </w:rPr>
              <w:t>50</w:t>
            </w:r>
          </w:hyperlink>
        </w:p>
        <w:p>
          <w:pPr>
            <w:pStyle w:val="Contents2"/>
            <w:tabs>
              <w:tab w:val="clear" w:pos="8743"/>
              <w:tab w:val="right" w:pos="9026" w:leader="dot"/>
            </w:tabs>
            <w:rPr/>
          </w:pPr>
          <w:hyperlink w:anchor="__RefHeading___Toc2936233_653776707">
            <w:r>
              <w:rPr>
                <w:webHidden/>
                <w:rStyle w:val="IndexLink"/>
                <w:rtl w:val="true"/>
              </w:rPr>
              <w:t xml:space="preserve">مكان نمازگزار درس </w:t>
            </w:r>
            <w:r>
              <w:rPr>
                <w:rStyle w:val="IndexLink"/>
              </w:rPr>
              <w:t>37</w:t>
            </w:r>
            <w:r>
              <w:rPr>
                <w:rStyle w:val="IndexLink"/>
                <w:rtl w:val="true"/>
              </w:rPr>
              <w:tab/>
            </w:r>
            <w:r>
              <w:rPr>
                <w:rStyle w:val="IndexLink"/>
              </w:rPr>
              <w:t>51</w:t>
            </w:r>
          </w:hyperlink>
        </w:p>
        <w:p>
          <w:pPr>
            <w:pStyle w:val="Contents2"/>
            <w:tabs>
              <w:tab w:val="clear" w:pos="8743"/>
              <w:tab w:val="right" w:pos="9026" w:leader="dot"/>
            </w:tabs>
            <w:rPr/>
          </w:pPr>
          <w:hyperlink w:anchor="__RefHeading___Toc2936235_653776707">
            <w:r>
              <w:rPr>
                <w:webHidden/>
                <w:rStyle w:val="IndexLink"/>
                <w:rtl w:val="true"/>
              </w:rPr>
              <w:t xml:space="preserve">احکام مکان نمازگزار درس </w:t>
            </w:r>
            <w:r>
              <w:rPr>
                <w:rStyle w:val="IndexLink"/>
              </w:rPr>
              <w:t>38</w:t>
            </w:r>
            <w:r>
              <w:rPr>
                <w:rStyle w:val="IndexLink"/>
                <w:rtl w:val="true"/>
              </w:rPr>
              <w:tab/>
            </w:r>
            <w:r>
              <w:rPr>
                <w:rStyle w:val="IndexLink"/>
              </w:rPr>
              <w:t>52</w:t>
            </w:r>
          </w:hyperlink>
        </w:p>
        <w:p>
          <w:pPr>
            <w:pStyle w:val="Contents2"/>
            <w:tabs>
              <w:tab w:val="clear" w:pos="8743"/>
              <w:tab w:val="right" w:pos="9026" w:leader="dot"/>
            </w:tabs>
            <w:rPr/>
          </w:pPr>
          <w:hyperlink w:anchor="__RefHeading___Toc2936237_653776707">
            <w:r>
              <w:rPr>
                <w:webHidden/>
                <w:rStyle w:val="IndexLink"/>
                <w:rtl w:val="true"/>
              </w:rPr>
              <w:t xml:space="preserve">احكام مسجد دس </w:t>
            </w:r>
            <w:r>
              <w:rPr>
                <w:rStyle w:val="IndexLink"/>
              </w:rPr>
              <w:t>39</w:t>
            </w:r>
            <w:r>
              <w:rPr>
                <w:rStyle w:val="IndexLink"/>
                <w:rtl w:val="true"/>
              </w:rPr>
              <w:tab/>
            </w:r>
            <w:r>
              <w:rPr>
                <w:rStyle w:val="IndexLink"/>
              </w:rPr>
              <w:t>53</w:t>
            </w:r>
          </w:hyperlink>
        </w:p>
        <w:p>
          <w:pPr>
            <w:pStyle w:val="Contents2"/>
            <w:tabs>
              <w:tab w:val="clear" w:pos="8743"/>
              <w:tab w:val="right" w:pos="9026" w:leader="dot"/>
            </w:tabs>
            <w:rPr/>
          </w:pPr>
          <w:hyperlink w:anchor="__RefHeading___Toc2936239_653776707">
            <w:r>
              <w:rPr>
                <w:webHidden/>
                <w:rStyle w:val="IndexLink"/>
                <w:rtl w:val="true"/>
              </w:rPr>
              <w:t xml:space="preserve">نماز </w:t>
            </w:r>
            <w:r>
              <w:rPr>
                <w:rStyle w:val="IndexLink"/>
                <w:rtl w:val="true"/>
              </w:rPr>
              <w:t>(</w:t>
            </w:r>
            <w:r>
              <w:rPr>
                <w:rStyle w:val="IndexLink"/>
                <w:rtl w:val="true"/>
              </w:rPr>
              <w:t xml:space="preserve">اذان،اقامه </w:t>
            </w:r>
            <w:r>
              <w:rPr>
                <w:rStyle w:val="IndexLink"/>
                <w:rtl w:val="true"/>
              </w:rPr>
              <w:t>_</w:t>
            </w:r>
            <w:r>
              <w:rPr>
                <w:rStyle w:val="IndexLink"/>
                <w:rtl w:val="true"/>
              </w:rPr>
              <w:t>واجبات نماز</w:t>
            </w:r>
            <w:r>
              <w:rPr>
                <w:rStyle w:val="IndexLink"/>
                <w:rtl w:val="true"/>
              </w:rPr>
              <w:t xml:space="preserve">) </w:t>
            </w:r>
            <w:r>
              <w:rPr>
                <w:rStyle w:val="IndexLink"/>
                <w:rtl w:val="true"/>
              </w:rPr>
              <w:t xml:space="preserve">درس </w:t>
            </w:r>
            <w:r>
              <w:rPr>
                <w:rStyle w:val="IndexLink"/>
              </w:rPr>
              <w:t>40</w:t>
            </w:r>
            <w:r>
              <w:rPr>
                <w:rStyle w:val="IndexLink"/>
                <w:rtl w:val="true"/>
              </w:rPr>
              <w:tab/>
            </w:r>
            <w:r>
              <w:rPr>
                <w:rStyle w:val="IndexLink"/>
              </w:rPr>
              <w:t>54</w:t>
            </w:r>
          </w:hyperlink>
        </w:p>
        <w:p>
          <w:pPr>
            <w:pStyle w:val="Contents2"/>
            <w:tabs>
              <w:tab w:val="clear" w:pos="8743"/>
              <w:tab w:val="right" w:pos="9026" w:leader="dot"/>
            </w:tabs>
            <w:rPr/>
          </w:pPr>
          <w:hyperlink w:anchor="__RefHeading___Toc2936241_653776707">
            <w:r>
              <w:rPr>
                <w:webHidden/>
                <w:rStyle w:val="IndexLink"/>
                <w:rtl w:val="true"/>
              </w:rPr>
              <w:t xml:space="preserve">نماز </w:t>
            </w:r>
            <w:r>
              <w:rPr>
                <w:rStyle w:val="IndexLink"/>
                <w:rtl w:val="true"/>
              </w:rPr>
              <w:t>(</w:t>
            </w:r>
            <w:r>
              <w:rPr>
                <w:rStyle w:val="IndexLink"/>
                <w:rtl w:val="true"/>
              </w:rPr>
              <w:t>واجبات نماز</w:t>
            </w:r>
            <w:r>
              <w:rPr>
                <w:rStyle w:val="IndexLink"/>
                <w:rtl w:val="true"/>
              </w:rPr>
              <w:t xml:space="preserve">) </w:t>
            </w:r>
            <w:r>
              <w:rPr>
                <w:rStyle w:val="IndexLink"/>
                <w:rtl w:val="true"/>
              </w:rPr>
              <w:t xml:space="preserve">درس </w:t>
            </w:r>
            <w:r>
              <w:rPr>
                <w:rStyle w:val="IndexLink"/>
              </w:rPr>
              <w:t>41</w:t>
            </w:r>
            <w:r>
              <w:rPr>
                <w:rStyle w:val="IndexLink"/>
                <w:rtl w:val="true"/>
              </w:rPr>
              <w:tab/>
            </w:r>
            <w:r>
              <w:rPr>
                <w:rStyle w:val="IndexLink"/>
              </w:rPr>
              <w:t>55</w:t>
            </w:r>
          </w:hyperlink>
        </w:p>
        <w:p>
          <w:pPr>
            <w:pStyle w:val="Contents2"/>
            <w:tabs>
              <w:tab w:val="clear" w:pos="8743"/>
              <w:tab w:val="right" w:pos="9026" w:leader="dot"/>
            </w:tabs>
            <w:rPr/>
          </w:pPr>
          <w:hyperlink w:anchor="__RefHeading___Toc2936243_653776707">
            <w:r>
              <w:rPr>
                <w:webHidden/>
                <w:rStyle w:val="IndexLink"/>
                <w:rtl w:val="true"/>
              </w:rPr>
              <w:t xml:space="preserve">نماز </w:t>
            </w:r>
            <w:r>
              <w:rPr>
                <w:rStyle w:val="IndexLink"/>
                <w:rtl w:val="true"/>
              </w:rPr>
              <w:t>(</w:t>
            </w:r>
            <w:r>
              <w:rPr>
                <w:rStyle w:val="IndexLink"/>
                <w:rtl w:val="true"/>
              </w:rPr>
              <w:t>تکبیرۀ الاحرام، قیام</w:t>
            </w:r>
            <w:r>
              <w:rPr>
                <w:rStyle w:val="IndexLink"/>
                <w:rtl w:val="true"/>
              </w:rPr>
              <w:t xml:space="preserve">) </w:t>
            </w:r>
            <w:r>
              <w:rPr>
                <w:rStyle w:val="IndexLink"/>
                <w:rtl w:val="true"/>
              </w:rPr>
              <w:t xml:space="preserve">درس </w:t>
            </w:r>
            <w:r>
              <w:rPr>
                <w:rStyle w:val="IndexLink"/>
              </w:rPr>
              <w:t>42</w:t>
            </w:r>
            <w:r>
              <w:rPr>
                <w:rStyle w:val="IndexLink"/>
                <w:rtl w:val="true"/>
              </w:rPr>
              <w:tab/>
            </w:r>
            <w:r>
              <w:rPr>
                <w:rStyle w:val="IndexLink"/>
              </w:rPr>
              <w:t>56</w:t>
            </w:r>
          </w:hyperlink>
        </w:p>
        <w:p>
          <w:pPr>
            <w:pStyle w:val="Contents2"/>
            <w:tabs>
              <w:tab w:val="clear" w:pos="8743"/>
              <w:tab w:val="right" w:pos="9026" w:leader="dot"/>
            </w:tabs>
            <w:rPr/>
          </w:pPr>
          <w:hyperlink w:anchor="__RefHeading___Toc2936245_653776707">
            <w:r>
              <w:rPr>
                <w:webHidden/>
                <w:rStyle w:val="IndexLink"/>
                <w:rtl w:val="true"/>
              </w:rPr>
              <w:t xml:space="preserve">نماز </w:t>
            </w:r>
            <w:r>
              <w:rPr>
                <w:rStyle w:val="IndexLink"/>
                <w:rtl w:val="true"/>
              </w:rPr>
              <w:t>(</w:t>
            </w:r>
            <w:r>
              <w:rPr>
                <w:rStyle w:val="IndexLink"/>
                <w:rtl w:val="true"/>
              </w:rPr>
              <w:t>رکوع،سجود</w:t>
            </w:r>
            <w:r>
              <w:rPr>
                <w:rStyle w:val="IndexLink"/>
                <w:rtl w:val="true"/>
              </w:rPr>
              <w:t xml:space="preserve">) </w:t>
            </w:r>
            <w:r>
              <w:rPr>
                <w:rStyle w:val="IndexLink"/>
                <w:rtl w:val="true"/>
              </w:rPr>
              <w:t xml:space="preserve">درس </w:t>
            </w:r>
            <w:r>
              <w:rPr>
                <w:rStyle w:val="IndexLink"/>
              </w:rPr>
              <w:t>43</w:t>
            </w:r>
            <w:r>
              <w:rPr>
                <w:rStyle w:val="IndexLink"/>
                <w:rtl w:val="true"/>
              </w:rPr>
              <w:tab/>
            </w:r>
            <w:r>
              <w:rPr>
                <w:rStyle w:val="IndexLink"/>
              </w:rPr>
              <w:t>57</w:t>
            </w:r>
          </w:hyperlink>
        </w:p>
        <w:p>
          <w:pPr>
            <w:pStyle w:val="Contents2"/>
            <w:tabs>
              <w:tab w:val="clear" w:pos="8743"/>
              <w:tab w:val="right" w:pos="9026" w:leader="dot"/>
            </w:tabs>
            <w:rPr/>
          </w:pPr>
          <w:hyperlink w:anchor="__RefHeading___Toc2936247_653776707">
            <w:r>
              <w:rPr>
                <w:webHidden/>
                <w:rStyle w:val="IndexLink"/>
                <w:rtl w:val="true"/>
              </w:rPr>
              <w:t xml:space="preserve">نماز </w:t>
            </w:r>
            <w:r>
              <w:rPr>
                <w:rStyle w:val="IndexLink"/>
                <w:rtl w:val="true"/>
              </w:rPr>
              <w:t>(</w:t>
            </w:r>
            <w:r>
              <w:rPr>
                <w:rStyle w:val="IndexLink"/>
                <w:rtl w:val="true"/>
              </w:rPr>
              <w:t>قرائت، ذکر</w:t>
            </w:r>
            <w:r>
              <w:rPr>
                <w:rStyle w:val="IndexLink"/>
                <w:rtl w:val="true"/>
              </w:rPr>
              <w:t xml:space="preserve">) </w:t>
            </w:r>
            <w:r>
              <w:rPr>
                <w:rStyle w:val="IndexLink"/>
                <w:rtl w:val="true"/>
              </w:rPr>
              <w:t xml:space="preserve">درس </w:t>
            </w:r>
            <w:r>
              <w:rPr>
                <w:rStyle w:val="IndexLink"/>
              </w:rPr>
              <w:t>44</w:t>
            </w:r>
            <w:r>
              <w:rPr>
                <w:rStyle w:val="IndexLink"/>
                <w:rtl w:val="true"/>
              </w:rPr>
              <w:tab/>
            </w:r>
            <w:r>
              <w:rPr>
                <w:rStyle w:val="IndexLink"/>
              </w:rPr>
              <w:t>58</w:t>
            </w:r>
          </w:hyperlink>
        </w:p>
        <w:p>
          <w:pPr>
            <w:pStyle w:val="Contents2"/>
            <w:tabs>
              <w:tab w:val="clear" w:pos="8743"/>
              <w:tab w:val="right" w:pos="9026" w:leader="dot"/>
            </w:tabs>
            <w:rPr/>
          </w:pPr>
          <w:hyperlink w:anchor="__RefHeading___Toc2936249_653776707">
            <w:r>
              <w:rPr>
                <w:webHidden/>
                <w:rStyle w:val="IndexLink"/>
                <w:rtl w:val="true"/>
              </w:rPr>
              <w:t>نماز</w:t>
            </w:r>
            <w:r>
              <w:rPr>
                <w:rStyle w:val="IndexLink"/>
                <w:rtl w:val="true"/>
              </w:rPr>
              <w:t>(</w:t>
            </w:r>
            <w:r>
              <w:rPr>
                <w:rStyle w:val="IndexLink"/>
                <w:rtl w:val="true"/>
              </w:rPr>
              <w:t>تشهد،سلام،ترتیب،موالات</w:t>
            </w:r>
            <w:r>
              <w:rPr>
                <w:rStyle w:val="IndexLink"/>
                <w:rtl w:val="true"/>
              </w:rPr>
              <w:t xml:space="preserve">) </w:t>
            </w:r>
            <w:r>
              <w:rPr>
                <w:rStyle w:val="IndexLink"/>
                <w:rtl w:val="true"/>
              </w:rPr>
              <w:t xml:space="preserve">درس </w:t>
            </w:r>
            <w:r>
              <w:rPr>
                <w:rStyle w:val="IndexLink"/>
              </w:rPr>
              <w:t>45</w:t>
            </w:r>
            <w:r>
              <w:rPr>
                <w:rStyle w:val="IndexLink"/>
                <w:rtl w:val="true"/>
              </w:rPr>
              <w:tab/>
            </w:r>
            <w:r>
              <w:rPr>
                <w:rStyle w:val="IndexLink"/>
              </w:rPr>
              <w:t>59</w:t>
            </w:r>
          </w:hyperlink>
        </w:p>
        <w:p>
          <w:pPr>
            <w:pStyle w:val="Contents2"/>
            <w:tabs>
              <w:tab w:val="clear" w:pos="8743"/>
              <w:tab w:val="right" w:pos="9026" w:leader="dot"/>
            </w:tabs>
            <w:rPr/>
          </w:pPr>
          <w:hyperlink w:anchor="__RefHeading___Toc2936251_653776707">
            <w:r>
              <w:rPr>
                <w:webHidden/>
                <w:rStyle w:val="IndexLink"/>
                <w:rtl w:val="true"/>
              </w:rPr>
              <w:t>نماز</w:t>
            </w:r>
            <w:r>
              <w:rPr>
                <w:rStyle w:val="IndexLink"/>
                <w:rtl w:val="true"/>
              </w:rPr>
              <w:t>(</w:t>
            </w:r>
            <w:r>
              <w:rPr>
                <w:rStyle w:val="IndexLink"/>
                <w:rtl w:val="true"/>
              </w:rPr>
              <w:t>چیزهائیکه سجده بر آنها صیح است</w:t>
            </w:r>
            <w:r>
              <w:rPr>
                <w:rStyle w:val="IndexLink"/>
                <w:rtl w:val="true"/>
              </w:rPr>
              <w:t>)</w:t>
            </w:r>
            <w:r>
              <w:rPr>
                <w:rStyle w:val="IndexLink"/>
                <w:rtl w:val="true"/>
              </w:rPr>
              <w:t xml:space="preserve">درس </w:t>
            </w:r>
            <w:r>
              <w:rPr>
                <w:rStyle w:val="IndexLink"/>
              </w:rPr>
              <w:t>46</w:t>
            </w:r>
            <w:r>
              <w:rPr>
                <w:rStyle w:val="IndexLink"/>
                <w:rtl w:val="true"/>
              </w:rPr>
              <w:tab/>
            </w:r>
            <w:r>
              <w:rPr>
                <w:rStyle w:val="IndexLink"/>
              </w:rPr>
              <w:t>60</w:t>
            </w:r>
          </w:hyperlink>
        </w:p>
        <w:p>
          <w:pPr>
            <w:pStyle w:val="Contents2"/>
            <w:tabs>
              <w:tab w:val="clear" w:pos="8743"/>
              <w:tab w:val="right" w:pos="9026" w:leader="dot"/>
            </w:tabs>
            <w:rPr/>
          </w:pPr>
          <w:hyperlink w:anchor="__RefHeading___Toc2936253_653776707">
            <w:r>
              <w:rPr>
                <w:webHidden/>
                <w:rStyle w:val="IndexLink"/>
                <w:rtl w:val="true"/>
              </w:rPr>
              <w:t xml:space="preserve">نماز </w:t>
            </w:r>
            <w:r>
              <w:rPr>
                <w:rStyle w:val="IndexLink"/>
                <w:rtl w:val="true"/>
              </w:rPr>
              <w:t>(</w:t>
            </w:r>
            <w:r>
              <w:rPr>
                <w:rStyle w:val="IndexLink"/>
              </w:rPr>
              <w:t>12</w:t>
            </w:r>
            <w:r>
              <w:rPr>
                <w:rStyle w:val="IndexLink"/>
                <w:rtl w:val="true"/>
              </w:rPr>
              <w:t xml:space="preserve"> </w:t>
            </w:r>
            <w:r>
              <w:rPr>
                <w:rStyle w:val="IndexLink"/>
                <w:rtl w:val="true"/>
              </w:rPr>
              <w:t>چیز نماز را باطل می کند</w:t>
            </w:r>
            <w:r>
              <w:rPr>
                <w:rStyle w:val="IndexLink"/>
                <w:rtl w:val="true"/>
              </w:rPr>
              <w:t xml:space="preserve">) </w:t>
            </w:r>
            <w:r>
              <w:rPr>
                <w:rStyle w:val="IndexLink"/>
                <w:rtl w:val="true"/>
              </w:rPr>
              <w:t xml:space="preserve">درس </w:t>
            </w:r>
            <w:r>
              <w:rPr>
                <w:rStyle w:val="IndexLink"/>
              </w:rPr>
              <w:t>47</w:t>
            </w:r>
            <w:r>
              <w:rPr>
                <w:rStyle w:val="IndexLink"/>
                <w:rtl w:val="true"/>
              </w:rPr>
              <w:tab/>
            </w:r>
            <w:r>
              <w:rPr>
                <w:rStyle w:val="IndexLink"/>
              </w:rPr>
              <w:t>61</w:t>
            </w:r>
          </w:hyperlink>
        </w:p>
        <w:p>
          <w:pPr>
            <w:pStyle w:val="Contents2"/>
            <w:tabs>
              <w:tab w:val="clear" w:pos="8743"/>
              <w:tab w:val="right" w:pos="9026" w:leader="dot"/>
            </w:tabs>
            <w:rPr/>
          </w:pPr>
          <w:hyperlink w:anchor="__RefHeading___Toc2936255_653776707">
            <w:r>
              <w:rPr>
                <w:webHidden/>
                <w:rStyle w:val="IndexLink"/>
                <w:rtl w:val="true"/>
              </w:rPr>
              <w:t xml:space="preserve">نماز </w:t>
            </w:r>
            <w:r>
              <w:rPr>
                <w:rStyle w:val="IndexLink"/>
                <w:rtl w:val="true"/>
              </w:rPr>
              <w:t>(</w:t>
            </w:r>
            <w:r>
              <w:rPr>
                <w:rStyle w:val="IndexLink"/>
                <w:rtl w:val="true"/>
              </w:rPr>
              <w:t>احکام مبطلات</w:t>
            </w:r>
            <w:r>
              <w:rPr>
                <w:rStyle w:val="IndexLink"/>
                <w:rtl w:val="true"/>
              </w:rPr>
              <w:t xml:space="preserve">) </w:t>
            </w:r>
            <w:r>
              <w:rPr>
                <w:rStyle w:val="IndexLink"/>
                <w:rtl w:val="true"/>
              </w:rPr>
              <w:t xml:space="preserve">درس </w:t>
            </w:r>
            <w:r>
              <w:rPr>
                <w:rStyle w:val="IndexLink"/>
              </w:rPr>
              <w:t>48</w:t>
            </w:r>
            <w:r>
              <w:rPr>
                <w:rStyle w:val="IndexLink"/>
                <w:rtl w:val="true"/>
              </w:rPr>
              <w:tab/>
            </w:r>
            <w:r>
              <w:rPr>
                <w:rStyle w:val="IndexLink"/>
              </w:rPr>
              <w:t>62</w:t>
            </w:r>
          </w:hyperlink>
        </w:p>
        <w:p>
          <w:pPr>
            <w:pStyle w:val="Contents2"/>
            <w:tabs>
              <w:tab w:val="clear" w:pos="8743"/>
              <w:tab w:val="right" w:pos="9026" w:leader="dot"/>
            </w:tabs>
            <w:rPr/>
          </w:pPr>
          <w:hyperlink w:anchor="__RefHeading___Toc2936257_653776707">
            <w:r>
              <w:rPr>
                <w:webHidden/>
                <w:rStyle w:val="IndexLink"/>
                <w:rtl w:val="true"/>
              </w:rPr>
              <w:t xml:space="preserve">نماز </w:t>
            </w:r>
            <w:r>
              <w:rPr>
                <w:rStyle w:val="IndexLink"/>
                <w:rtl w:val="true"/>
              </w:rPr>
              <w:t>(</w:t>
            </w:r>
            <w:r>
              <w:rPr>
                <w:rStyle w:val="IndexLink"/>
                <w:rtl w:val="true"/>
              </w:rPr>
              <w:t>شکستن نماز</w:t>
            </w:r>
            <w:r>
              <w:rPr>
                <w:rStyle w:val="IndexLink"/>
                <w:rtl w:val="true"/>
              </w:rPr>
              <w:t xml:space="preserve">) </w:t>
            </w:r>
            <w:r>
              <w:rPr>
                <w:rStyle w:val="IndexLink"/>
                <w:rtl w:val="true"/>
              </w:rPr>
              <w:t xml:space="preserve">درس </w:t>
            </w:r>
            <w:r>
              <w:rPr>
                <w:rStyle w:val="IndexLink"/>
              </w:rPr>
              <w:t>49</w:t>
            </w:r>
            <w:r>
              <w:rPr>
                <w:rStyle w:val="IndexLink"/>
                <w:rtl w:val="true"/>
              </w:rPr>
              <w:tab/>
            </w:r>
            <w:r>
              <w:rPr>
                <w:rStyle w:val="IndexLink"/>
              </w:rPr>
              <w:t>63</w:t>
            </w:r>
          </w:hyperlink>
        </w:p>
        <w:p>
          <w:pPr>
            <w:pStyle w:val="Contents2"/>
            <w:tabs>
              <w:tab w:val="clear" w:pos="8743"/>
              <w:tab w:val="right" w:pos="9026" w:leader="dot"/>
            </w:tabs>
            <w:rPr/>
          </w:pPr>
          <w:hyperlink w:anchor="__RefHeading___Toc2936259_653776707">
            <w:r>
              <w:rPr>
                <w:webHidden/>
                <w:rStyle w:val="IndexLink"/>
                <w:rtl w:val="true"/>
              </w:rPr>
              <w:t xml:space="preserve">شكيات نماز درس </w:t>
            </w:r>
            <w:r>
              <w:rPr>
                <w:rStyle w:val="IndexLink"/>
              </w:rPr>
              <w:t>50</w:t>
            </w:r>
            <w:r>
              <w:rPr>
                <w:rStyle w:val="IndexLink"/>
                <w:rtl w:val="true"/>
              </w:rPr>
              <w:tab/>
            </w:r>
            <w:r>
              <w:rPr>
                <w:rStyle w:val="IndexLink"/>
              </w:rPr>
              <w:t>64</w:t>
            </w:r>
          </w:hyperlink>
        </w:p>
        <w:p>
          <w:pPr>
            <w:pStyle w:val="Contents2"/>
            <w:tabs>
              <w:tab w:val="clear" w:pos="8743"/>
              <w:tab w:val="right" w:pos="9026" w:leader="dot"/>
            </w:tabs>
            <w:rPr/>
          </w:pPr>
          <w:hyperlink w:anchor="__RefHeading___Toc2936261_653776707">
            <w:r>
              <w:rPr>
                <w:webHidden/>
                <w:rStyle w:val="IndexLink"/>
                <w:rtl w:val="true"/>
              </w:rPr>
              <w:t xml:space="preserve">نماز </w:t>
            </w:r>
            <w:r>
              <w:rPr>
                <w:rStyle w:val="IndexLink"/>
                <w:rtl w:val="true"/>
              </w:rPr>
              <w:t>(</w:t>
            </w:r>
            <w:r>
              <w:rPr>
                <w:rStyle w:val="IndexLink"/>
                <w:rtl w:val="true"/>
              </w:rPr>
              <w:t>شکهایی که نباید به آنها اعتنا کرد</w:t>
            </w:r>
            <w:r>
              <w:rPr>
                <w:rStyle w:val="IndexLink"/>
                <w:rtl w:val="true"/>
              </w:rPr>
              <w:t xml:space="preserve">) </w:t>
            </w:r>
            <w:r>
              <w:rPr>
                <w:rStyle w:val="IndexLink"/>
                <w:rtl w:val="true"/>
              </w:rPr>
              <w:t xml:space="preserve">درس </w:t>
            </w:r>
            <w:r>
              <w:rPr>
                <w:rStyle w:val="IndexLink"/>
              </w:rPr>
              <w:t>51</w:t>
            </w:r>
            <w:r>
              <w:rPr>
                <w:rStyle w:val="IndexLink"/>
                <w:rtl w:val="true"/>
              </w:rPr>
              <w:tab/>
            </w:r>
            <w:r>
              <w:rPr>
                <w:rStyle w:val="IndexLink"/>
              </w:rPr>
              <w:t>65</w:t>
            </w:r>
          </w:hyperlink>
        </w:p>
        <w:p>
          <w:pPr>
            <w:pStyle w:val="Contents2"/>
            <w:tabs>
              <w:tab w:val="clear" w:pos="8743"/>
              <w:tab w:val="right" w:pos="9026" w:leader="dot"/>
            </w:tabs>
            <w:rPr/>
          </w:pPr>
          <w:hyperlink w:anchor="__RefHeading___Toc2936263_653776707">
            <w:r>
              <w:rPr>
                <w:webHidden/>
                <w:rStyle w:val="IndexLink"/>
                <w:rtl w:val="true"/>
              </w:rPr>
              <w:t xml:space="preserve">نماز </w:t>
            </w:r>
            <w:r>
              <w:rPr>
                <w:rStyle w:val="IndexLink"/>
                <w:rtl w:val="true"/>
              </w:rPr>
              <w:t>(</w:t>
            </w:r>
            <w:r>
              <w:rPr>
                <w:rStyle w:val="IndexLink"/>
                <w:rtl w:val="true"/>
              </w:rPr>
              <w:t>شكهاي صحيح</w:t>
            </w:r>
            <w:r>
              <w:rPr>
                <w:rStyle w:val="IndexLink"/>
                <w:rtl w:val="true"/>
              </w:rPr>
              <w:t xml:space="preserve">) </w:t>
            </w:r>
            <w:r>
              <w:rPr>
                <w:rStyle w:val="IndexLink"/>
                <w:rtl w:val="true"/>
              </w:rPr>
              <w:t xml:space="preserve">درس </w:t>
            </w:r>
            <w:r>
              <w:rPr>
                <w:rStyle w:val="IndexLink"/>
              </w:rPr>
              <w:t>52</w:t>
            </w:r>
            <w:r>
              <w:rPr>
                <w:rStyle w:val="IndexLink"/>
                <w:rtl w:val="true"/>
              </w:rPr>
              <w:tab/>
            </w:r>
            <w:r>
              <w:rPr>
                <w:rStyle w:val="IndexLink"/>
              </w:rPr>
              <w:t>66</w:t>
            </w:r>
          </w:hyperlink>
        </w:p>
        <w:p>
          <w:pPr>
            <w:pStyle w:val="Contents2"/>
            <w:tabs>
              <w:tab w:val="clear" w:pos="8743"/>
              <w:tab w:val="right" w:pos="9026" w:leader="dot"/>
            </w:tabs>
            <w:rPr/>
          </w:pPr>
          <w:hyperlink w:anchor="__RefHeading___Toc2936265_653776707">
            <w:r>
              <w:rPr>
                <w:webHidden/>
                <w:rStyle w:val="IndexLink"/>
                <w:rtl w:val="true"/>
              </w:rPr>
              <w:t xml:space="preserve">نماز </w:t>
            </w:r>
            <w:r>
              <w:rPr>
                <w:rStyle w:val="IndexLink"/>
                <w:rtl w:val="true"/>
              </w:rPr>
              <w:t>(</w:t>
            </w:r>
            <w:r>
              <w:rPr>
                <w:rStyle w:val="IndexLink"/>
                <w:rtl w:val="true"/>
              </w:rPr>
              <w:t>نماز احتیاط،سجدۀ سهو</w:t>
            </w:r>
            <w:r>
              <w:rPr>
                <w:rStyle w:val="IndexLink"/>
                <w:rtl w:val="true"/>
              </w:rPr>
              <w:t xml:space="preserve">) </w:t>
            </w:r>
            <w:r>
              <w:rPr>
                <w:rStyle w:val="IndexLink"/>
                <w:rtl w:val="true"/>
              </w:rPr>
              <w:t xml:space="preserve">درس </w:t>
            </w:r>
            <w:r>
              <w:rPr>
                <w:rStyle w:val="IndexLink"/>
              </w:rPr>
              <w:t>53</w:t>
            </w:r>
            <w:r>
              <w:rPr>
                <w:rStyle w:val="IndexLink"/>
                <w:rtl w:val="true"/>
              </w:rPr>
              <w:tab/>
            </w:r>
            <w:r>
              <w:rPr>
                <w:rStyle w:val="IndexLink"/>
              </w:rPr>
              <w:t>68</w:t>
            </w:r>
          </w:hyperlink>
        </w:p>
        <w:p>
          <w:pPr>
            <w:pStyle w:val="Contents2"/>
            <w:tabs>
              <w:tab w:val="clear" w:pos="8743"/>
              <w:tab w:val="right" w:pos="9026" w:leader="dot"/>
            </w:tabs>
            <w:rPr/>
          </w:pPr>
          <w:hyperlink w:anchor="__RefHeading___Toc2936267_653776707">
            <w:r>
              <w:rPr>
                <w:webHidden/>
                <w:rStyle w:val="IndexLink"/>
                <w:rtl w:val="true"/>
              </w:rPr>
              <w:t xml:space="preserve">نماز </w:t>
            </w:r>
            <w:r>
              <w:rPr>
                <w:rStyle w:val="IndexLink"/>
                <w:rtl w:val="true"/>
              </w:rPr>
              <w:t>(</w:t>
            </w:r>
            <w:r>
              <w:rPr>
                <w:rStyle w:val="IndexLink"/>
                <w:rtl w:val="true"/>
              </w:rPr>
              <w:t>احکام کم و زیاد کردن در نماز</w:t>
            </w:r>
            <w:r>
              <w:rPr>
                <w:rStyle w:val="IndexLink"/>
                <w:rtl w:val="true"/>
              </w:rPr>
              <w:t xml:space="preserve">) </w:t>
            </w:r>
            <w:r>
              <w:rPr>
                <w:rStyle w:val="IndexLink"/>
                <w:rtl w:val="true"/>
              </w:rPr>
              <w:t xml:space="preserve">درس </w:t>
            </w:r>
            <w:r>
              <w:rPr>
                <w:rStyle w:val="IndexLink"/>
              </w:rPr>
              <w:t>54</w:t>
            </w:r>
            <w:r>
              <w:rPr>
                <w:rStyle w:val="IndexLink"/>
                <w:rtl w:val="true"/>
              </w:rPr>
              <w:tab/>
            </w:r>
            <w:r>
              <w:rPr>
                <w:rStyle w:val="IndexLink"/>
              </w:rPr>
              <w:t>69</w:t>
            </w:r>
          </w:hyperlink>
        </w:p>
        <w:p>
          <w:pPr>
            <w:pStyle w:val="Contents2"/>
            <w:tabs>
              <w:tab w:val="clear" w:pos="8743"/>
              <w:tab w:val="right" w:pos="9026" w:leader="dot"/>
            </w:tabs>
            <w:rPr/>
          </w:pPr>
          <w:hyperlink w:anchor="__RefHeading___Toc2936269_653776707">
            <w:r>
              <w:rPr>
                <w:webHidden/>
                <w:rStyle w:val="IndexLink"/>
                <w:rtl w:val="true"/>
              </w:rPr>
              <w:t xml:space="preserve">نماز مسافر </w:t>
            </w:r>
            <w:r>
              <w:rPr>
                <w:rStyle w:val="IndexLink"/>
                <w:rtl w:val="true"/>
              </w:rPr>
              <w:t>(</w:t>
            </w:r>
            <w:r>
              <w:rPr>
                <w:rStyle w:val="IndexLink"/>
                <w:rtl w:val="true"/>
              </w:rPr>
              <w:t>شرائط هشت گانه</w:t>
            </w:r>
            <w:r>
              <w:rPr>
                <w:rStyle w:val="IndexLink"/>
                <w:rtl w:val="true"/>
              </w:rPr>
              <w:t xml:space="preserve">) </w:t>
            </w:r>
            <w:r>
              <w:rPr>
                <w:rStyle w:val="IndexLink"/>
                <w:rtl w:val="true"/>
              </w:rPr>
              <w:t xml:space="preserve">درس </w:t>
            </w:r>
            <w:r>
              <w:rPr>
                <w:rStyle w:val="IndexLink"/>
              </w:rPr>
              <w:t>55</w:t>
            </w:r>
            <w:r>
              <w:rPr>
                <w:rStyle w:val="IndexLink"/>
                <w:rtl w:val="true"/>
              </w:rPr>
              <w:tab/>
            </w:r>
            <w:r>
              <w:rPr>
                <w:rStyle w:val="IndexLink"/>
              </w:rPr>
              <w:t>70</w:t>
            </w:r>
          </w:hyperlink>
        </w:p>
        <w:p>
          <w:pPr>
            <w:pStyle w:val="Contents2"/>
            <w:tabs>
              <w:tab w:val="clear" w:pos="8743"/>
              <w:tab w:val="right" w:pos="9026" w:leader="dot"/>
            </w:tabs>
            <w:rPr/>
          </w:pPr>
          <w:hyperlink w:anchor="__RefHeading___Toc2936271_653776707">
            <w:r>
              <w:rPr>
                <w:webHidden/>
                <w:rStyle w:val="IndexLink"/>
                <w:rtl w:val="true"/>
              </w:rPr>
              <w:t xml:space="preserve">نماز مسافر </w:t>
            </w:r>
            <w:r>
              <w:rPr>
                <w:rStyle w:val="IndexLink"/>
                <w:rtl w:val="true"/>
              </w:rPr>
              <w:t>(</w:t>
            </w:r>
            <w:r>
              <w:rPr>
                <w:rStyle w:val="IndexLink"/>
                <w:rtl w:val="true"/>
              </w:rPr>
              <w:t>اقسام مسافرت</w:t>
            </w:r>
            <w:r>
              <w:rPr>
                <w:rStyle w:val="IndexLink"/>
                <w:rtl w:val="true"/>
              </w:rPr>
              <w:t xml:space="preserve">) </w:t>
            </w:r>
            <w:r>
              <w:rPr>
                <w:rStyle w:val="IndexLink"/>
                <w:rtl w:val="true"/>
              </w:rPr>
              <w:t xml:space="preserve">درس </w:t>
            </w:r>
            <w:r>
              <w:rPr>
                <w:rStyle w:val="IndexLink"/>
              </w:rPr>
              <w:t>56</w:t>
            </w:r>
            <w:r>
              <w:rPr>
                <w:rStyle w:val="IndexLink"/>
                <w:rtl w:val="true"/>
              </w:rPr>
              <w:tab/>
            </w:r>
            <w:r>
              <w:rPr>
                <w:rStyle w:val="IndexLink"/>
              </w:rPr>
              <w:t>71</w:t>
            </w:r>
          </w:hyperlink>
        </w:p>
        <w:p>
          <w:pPr>
            <w:pStyle w:val="Contents2"/>
            <w:tabs>
              <w:tab w:val="clear" w:pos="8743"/>
              <w:tab w:val="right" w:pos="9026" w:leader="dot"/>
            </w:tabs>
            <w:rPr/>
          </w:pPr>
          <w:hyperlink w:anchor="__RefHeading___Toc2936273_653776707">
            <w:r>
              <w:rPr>
                <w:webHidden/>
                <w:rStyle w:val="IndexLink"/>
                <w:rtl w:val="true"/>
              </w:rPr>
              <w:t xml:space="preserve">نماز مسافر </w:t>
            </w:r>
            <w:r>
              <w:rPr>
                <w:rStyle w:val="IndexLink"/>
                <w:rtl w:val="true"/>
              </w:rPr>
              <w:t>(</w:t>
            </w:r>
            <w:r>
              <w:rPr>
                <w:rStyle w:val="IndexLink"/>
                <w:rtl w:val="true"/>
              </w:rPr>
              <w:t>راههای شناختن هشت فرسخ</w:t>
            </w:r>
            <w:r>
              <w:rPr>
                <w:rStyle w:val="IndexLink"/>
                <w:rtl w:val="true"/>
              </w:rPr>
              <w:t xml:space="preserve">) </w:t>
            </w:r>
            <w:r>
              <w:rPr>
                <w:rStyle w:val="IndexLink"/>
                <w:rtl w:val="true"/>
              </w:rPr>
              <w:t xml:space="preserve">درس </w:t>
            </w:r>
            <w:r>
              <w:rPr>
                <w:rStyle w:val="IndexLink"/>
              </w:rPr>
              <w:t>57</w:t>
            </w:r>
            <w:r>
              <w:rPr>
                <w:rStyle w:val="IndexLink"/>
                <w:rtl w:val="true"/>
              </w:rPr>
              <w:tab/>
            </w:r>
            <w:r>
              <w:rPr>
                <w:rStyle w:val="IndexLink"/>
              </w:rPr>
              <w:t>72</w:t>
            </w:r>
          </w:hyperlink>
        </w:p>
        <w:p>
          <w:pPr>
            <w:pStyle w:val="Contents2"/>
            <w:tabs>
              <w:tab w:val="clear" w:pos="8743"/>
              <w:tab w:val="right" w:pos="9026" w:leader="dot"/>
            </w:tabs>
            <w:rPr/>
          </w:pPr>
          <w:hyperlink w:anchor="__RefHeading___Toc2936275_653776707">
            <w:r>
              <w:rPr>
                <w:webHidden/>
                <w:rStyle w:val="IndexLink"/>
                <w:rtl w:val="true"/>
              </w:rPr>
              <w:t xml:space="preserve">نماز مسافر </w:t>
            </w:r>
            <w:r>
              <w:rPr>
                <w:rStyle w:val="IndexLink"/>
                <w:rtl w:val="true"/>
              </w:rPr>
              <w:t>(</w:t>
            </w:r>
            <w:r>
              <w:rPr>
                <w:rStyle w:val="IndexLink"/>
                <w:rtl w:val="true"/>
              </w:rPr>
              <w:t>سفر حرام،</w:t>
            </w:r>
            <w:r>
              <w:rPr>
                <w:rStyle w:val="IndexLink"/>
                <w:rtl w:val="true"/>
              </w:rPr>
              <w:t xml:space="preserve">... </w:t>
            </w:r>
            <w:r>
              <w:rPr>
                <w:rStyle w:val="IndexLink"/>
                <w:rtl w:val="true"/>
              </w:rPr>
              <w:t>کسیکه شغلش</w:t>
            </w:r>
            <w:r>
              <w:rPr>
                <w:rStyle w:val="IndexLink"/>
                <w:rtl w:val="true"/>
              </w:rPr>
              <w:t xml:space="preserve">...) </w:t>
            </w:r>
            <w:r>
              <w:rPr>
                <w:rStyle w:val="IndexLink"/>
                <w:rtl w:val="true"/>
              </w:rPr>
              <w:t xml:space="preserve">درس </w:t>
            </w:r>
            <w:r>
              <w:rPr>
                <w:rStyle w:val="IndexLink"/>
              </w:rPr>
              <w:t>58</w:t>
            </w:r>
            <w:r>
              <w:rPr>
                <w:rStyle w:val="IndexLink"/>
                <w:rtl w:val="true"/>
              </w:rPr>
              <w:tab/>
            </w:r>
            <w:r>
              <w:rPr>
                <w:rStyle w:val="IndexLink"/>
              </w:rPr>
              <w:t>73</w:t>
            </w:r>
          </w:hyperlink>
        </w:p>
        <w:p>
          <w:pPr>
            <w:pStyle w:val="Contents2"/>
            <w:tabs>
              <w:tab w:val="clear" w:pos="8743"/>
              <w:tab w:val="right" w:pos="9026" w:leader="dot"/>
            </w:tabs>
            <w:rPr/>
          </w:pPr>
          <w:hyperlink w:anchor="__RefHeading___Toc2936277_653776707">
            <w:r>
              <w:rPr>
                <w:webHidden/>
                <w:rStyle w:val="IndexLink"/>
                <w:rtl w:val="true"/>
              </w:rPr>
              <w:t xml:space="preserve">نماز قضاء درس </w:t>
            </w:r>
            <w:r>
              <w:rPr>
                <w:rStyle w:val="IndexLink"/>
              </w:rPr>
              <w:t>59</w:t>
            </w:r>
            <w:r>
              <w:rPr>
                <w:rStyle w:val="IndexLink"/>
                <w:rtl w:val="true"/>
              </w:rPr>
              <w:tab/>
            </w:r>
            <w:r>
              <w:rPr>
                <w:rStyle w:val="IndexLink"/>
              </w:rPr>
              <w:t>74</w:t>
            </w:r>
          </w:hyperlink>
        </w:p>
        <w:p>
          <w:pPr>
            <w:pStyle w:val="Contents2"/>
            <w:tabs>
              <w:tab w:val="clear" w:pos="8743"/>
              <w:tab w:val="right" w:pos="9026" w:leader="dot"/>
            </w:tabs>
            <w:rPr/>
          </w:pPr>
          <w:hyperlink w:anchor="__RefHeading___Toc2936279_653776707">
            <w:r>
              <w:rPr>
                <w:webHidden/>
                <w:rStyle w:val="IndexLink"/>
                <w:rtl w:val="true"/>
              </w:rPr>
              <w:t xml:space="preserve">نماز جماعت و اهمیت آن درس </w:t>
            </w:r>
            <w:r>
              <w:rPr>
                <w:rStyle w:val="IndexLink"/>
              </w:rPr>
              <w:t>60</w:t>
            </w:r>
            <w:r>
              <w:rPr>
                <w:rStyle w:val="IndexLink"/>
                <w:rtl w:val="true"/>
              </w:rPr>
              <w:tab/>
            </w:r>
            <w:r>
              <w:rPr>
                <w:rStyle w:val="IndexLink"/>
              </w:rPr>
              <w:t>75</w:t>
            </w:r>
          </w:hyperlink>
        </w:p>
        <w:p>
          <w:pPr>
            <w:pStyle w:val="Contents2"/>
            <w:tabs>
              <w:tab w:val="clear" w:pos="8743"/>
              <w:tab w:val="right" w:pos="9026" w:leader="dot"/>
            </w:tabs>
            <w:rPr/>
          </w:pPr>
          <w:hyperlink w:anchor="__RefHeading___Toc2936281_653776707">
            <w:r>
              <w:rPr>
                <w:webHidden/>
                <w:rStyle w:val="IndexLink"/>
                <w:rtl w:val="true"/>
              </w:rPr>
              <w:t xml:space="preserve">چگونگی صفهای نماز جماعت درس </w:t>
            </w:r>
            <w:r>
              <w:rPr>
                <w:rStyle w:val="IndexLink"/>
              </w:rPr>
              <w:t>61</w:t>
            </w:r>
            <w:r>
              <w:rPr>
                <w:rStyle w:val="IndexLink"/>
                <w:rtl w:val="true"/>
              </w:rPr>
              <w:tab/>
            </w:r>
            <w:r>
              <w:rPr>
                <w:rStyle w:val="IndexLink"/>
              </w:rPr>
              <w:t>76</w:t>
            </w:r>
          </w:hyperlink>
        </w:p>
        <w:p>
          <w:pPr>
            <w:pStyle w:val="Contents2"/>
            <w:tabs>
              <w:tab w:val="clear" w:pos="8743"/>
              <w:tab w:val="right" w:pos="9026" w:leader="dot"/>
            </w:tabs>
            <w:rPr/>
          </w:pPr>
          <w:hyperlink w:anchor="__RefHeading___Toc2936283_653776707">
            <w:r>
              <w:rPr>
                <w:webHidden/>
                <w:rStyle w:val="IndexLink"/>
                <w:rtl w:val="true"/>
              </w:rPr>
              <w:t xml:space="preserve">نماز جماعت و موارد اقتداء درس </w:t>
            </w:r>
            <w:r>
              <w:rPr>
                <w:rStyle w:val="IndexLink"/>
              </w:rPr>
              <w:t>62</w:t>
            </w:r>
            <w:r>
              <w:rPr>
                <w:rStyle w:val="IndexLink"/>
                <w:rtl w:val="true"/>
              </w:rPr>
              <w:tab/>
            </w:r>
            <w:r>
              <w:rPr>
                <w:rStyle w:val="IndexLink"/>
              </w:rPr>
              <w:t>77</w:t>
            </w:r>
          </w:hyperlink>
        </w:p>
        <w:p>
          <w:pPr>
            <w:pStyle w:val="Contents2"/>
            <w:tabs>
              <w:tab w:val="clear" w:pos="8743"/>
              <w:tab w:val="right" w:pos="9026" w:leader="dot"/>
            </w:tabs>
            <w:rPr/>
          </w:pPr>
          <w:hyperlink w:anchor="__RefHeading___Toc2936285_653776707">
            <w:r>
              <w:rPr>
                <w:webHidden/>
                <w:rStyle w:val="IndexLink"/>
                <w:rtl w:val="true"/>
              </w:rPr>
              <w:t xml:space="preserve">نماز جماعت </w:t>
            </w:r>
            <w:r>
              <w:rPr>
                <w:rStyle w:val="IndexLink"/>
                <w:rtl w:val="true"/>
              </w:rPr>
              <w:t>(</w:t>
            </w:r>
            <w:r>
              <w:rPr>
                <w:rStyle w:val="IndexLink"/>
                <w:rtl w:val="true"/>
              </w:rPr>
              <w:t>شرائط امام و وطائف ماموم</w:t>
            </w:r>
            <w:r>
              <w:rPr>
                <w:rStyle w:val="IndexLink"/>
                <w:rtl w:val="true"/>
              </w:rPr>
              <w:t xml:space="preserve">) </w:t>
            </w:r>
            <w:r>
              <w:rPr>
                <w:rStyle w:val="IndexLink"/>
                <w:rtl w:val="true"/>
              </w:rPr>
              <w:t xml:space="preserve">درس </w:t>
            </w:r>
            <w:r>
              <w:rPr>
                <w:rStyle w:val="IndexLink"/>
              </w:rPr>
              <w:t>63</w:t>
            </w:r>
            <w:r>
              <w:rPr>
                <w:rStyle w:val="IndexLink"/>
                <w:rtl w:val="true"/>
              </w:rPr>
              <w:tab/>
            </w:r>
            <w:r>
              <w:rPr>
                <w:rStyle w:val="IndexLink"/>
              </w:rPr>
              <w:t>78</w:t>
            </w:r>
          </w:hyperlink>
        </w:p>
        <w:p>
          <w:pPr>
            <w:pStyle w:val="Contents2"/>
            <w:tabs>
              <w:tab w:val="clear" w:pos="8743"/>
              <w:tab w:val="right" w:pos="9026" w:leader="dot"/>
            </w:tabs>
            <w:rPr/>
          </w:pPr>
          <w:hyperlink w:anchor="__RefHeading___Toc2936287_653776707">
            <w:r>
              <w:rPr>
                <w:webHidden/>
                <w:rStyle w:val="IndexLink"/>
                <w:rtl w:val="true"/>
              </w:rPr>
              <w:t xml:space="preserve">نماز جماعت </w:t>
            </w:r>
            <w:r>
              <w:rPr>
                <w:rStyle w:val="IndexLink"/>
                <w:rtl w:val="true"/>
              </w:rPr>
              <w:t>(</w:t>
            </w:r>
            <w:r>
              <w:rPr>
                <w:rStyle w:val="IndexLink"/>
                <w:rtl w:val="true"/>
              </w:rPr>
              <w:t>تقدیم با تقدیم کارهای نماز</w:t>
            </w:r>
            <w:r>
              <w:rPr>
                <w:rStyle w:val="IndexLink"/>
                <w:rtl w:val="true"/>
              </w:rPr>
              <w:t xml:space="preserve">) </w:t>
            </w:r>
            <w:r>
              <w:rPr>
                <w:rStyle w:val="IndexLink"/>
                <w:rtl w:val="true"/>
              </w:rPr>
              <w:t xml:space="preserve">درس </w:t>
            </w:r>
            <w:r>
              <w:rPr>
                <w:rStyle w:val="IndexLink"/>
              </w:rPr>
              <w:t>64</w:t>
            </w:r>
            <w:r>
              <w:rPr>
                <w:rStyle w:val="IndexLink"/>
                <w:rtl w:val="true"/>
              </w:rPr>
              <w:tab/>
            </w:r>
            <w:r>
              <w:rPr>
                <w:rStyle w:val="IndexLink"/>
              </w:rPr>
              <w:t>79</w:t>
            </w:r>
          </w:hyperlink>
        </w:p>
        <w:p>
          <w:pPr>
            <w:pStyle w:val="Contents2"/>
            <w:tabs>
              <w:tab w:val="clear" w:pos="8743"/>
              <w:tab w:val="right" w:pos="9026" w:leader="dot"/>
            </w:tabs>
            <w:rPr/>
          </w:pPr>
          <w:hyperlink w:anchor="__RefHeading___Toc2936289_653776707">
            <w:r>
              <w:rPr>
                <w:webHidden/>
                <w:rStyle w:val="IndexLink"/>
                <w:rtl w:val="true"/>
              </w:rPr>
              <w:t xml:space="preserve">نماز آیات درس </w:t>
            </w:r>
            <w:r>
              <w:rPr>
                <w:rStyle w:val="IndexLink"/>
              </w:rPr>
              <w:t>65</w:t>
            </w:r>
            <w:r>
              <w:rPr>
                <w:rStyle w:val="IndexLink"/>
                <w:rtl w:val="true"/>
              </w:rPr>
              <w:tab/>
            </w:r>
            <w:r>
              <w:rPr>
                <w:rStyle w:val="IndexLink"/>
              </w:rPr>
              <w:t>80</w:t>
            </w:r>
          </w:hyperlink>
        </w:p>
        <w:p>
          <w:pPr>
            <w:pStyle w:val="Contents2"/>
            <w:tabs>
              <w:tab w:val="clear" w:pos="8743"/>
              <w:tab w:val="right" w:pos="9026" w:leader="dot"/>
            </w:tabs>
            <w:rPr/>
          </w:pPr>
          <w:hyperlink w:anchor="__RefHeading___Toc2936291_653776707">
            <w:r>
              <w:rPr>
                <w:webHidden/>
                <w:rStyle w:val="IndexLink"/>
                <w:rtl w:val="true"/>
              </w:rPr>
              <w:t xml:space="preserve">نماز آیات </w:t>
            </w:r>
            <w:r>
              <w:rPr>
                <w:rStyle w:val="IndexLink"/>
                <w:rtl w:val="true"/>
              </w:rPr>
              <w:t>(</w:t>
            </w:r>
            <w:r>
              <w:rPr>
                <w:rStyle w:val="IndexLink"/>
              </w:rPr>
              <w:t>2</w:t>
            </w:r>
            <w:r>
              <w:rPr>
                <w:rStyle w:val="IndexLink"/>
                <w:rtl w:val="true"/>
              </w:rPr>
              <w:t xml:space="preserve"> </w:t>
            </w:r>
            <w:r>
              <w:rPr>
                <w:rStyle w:val="IndexLink"/>
                <w:rtl w:val="true"/>
              </w:rPr>
              <w:t>صورت نماز آیات</w:t>
            </w:r>
            <w:r>
              <w:rPr>
                <w:rStyle w:val="IndexLink"/>
                <w:rtl w:val="true"/>
              </w:rPr>
              <w:t xml:space="preserve">) </w:t>
            </w:r>
            <w:r>
              <w:rPr>
                <w:rStyle w:val="IndexLink"/>
                <w:rtl w:val="true"/>
              </w:rPr>
              <w:t xml:space="preserve">درس </w:t>
            </w:r>
            <w:r>
              <w:rPr>
                <w:rStyle w:val="IndexLink"/>
              </w:rPr>
              <w:t>66</w:t>
            </w:r>
            <w:r>
              <w:rPr>
                <w:rStyle w:val="IndexLink"/>
                <w:rtl w:val="true"/>
              </w:rPr>
              <w:tab/>
            </w:r>
            <w:r>
              <w:rPr>
                <w:rStyle w:val="IndexLink"/>
              </w:rPr>
              <w:t>81</w:t>
            </w:r>
          </w:hyperlink>
        </w:p>
        <w:p>
          <w:pPr>
            <w:pStyle w:val="Contents2"/>
            <w:tabs>
              <w:tab w:val="clear" w:pos="8743"/>
              <w:tab w:val="right" w:pos="9026" w:leader="dot"/>
            </w:tabs>
            <w:rPr/>
          </w:pPr>
          <w:hyperlink w:anchor="__RefHeading___Toc2936293_653776707">
            <w:r>
              <w:rPr>
                <w:webHidden/>
                <w:rStyle w:val="IndexLink"/>
                <w:rtl w:val="true"/>
              </w:rPr>
              <w:t xml:space="preserve">احكام روزه </w:t>
            </w:r>
            <w:r>
              <w:rPr>
                <w:rStyle w:val="IndexLink"/>
                <w:rtl w:val="true"/>
              </w:rPr>
              <w:t>(</w:t>
            </w:r>
            <w:r>
              <w:rPr>
                <w:rStyle w:val="IndexLink"/>
                <w:rtl w:val="true"/>
              </w:rPr>
              <w:t>نیّت</w:t>
            </w:r>
            <w:r>
              <w:rPr>
                <w:rStyle w:val="IndexLink"/>
                <w:rtl w:val="true"/>
              </w:rPr>
              <w:t xml:space="preserve">) </w:t>
            </w:r>
            <w:r>
              <w:rPr>
                <w:rStyle w:val="IndexLink"/>
                <w:rtl w:val="true"/>
              </w:rPr>
              <w:t xml:space="preserve">درس </w:t>
            </w:r>
            <w:r>
              <w:rPr>
                <w:rStyle w:val="IndexLink"/>
              </w:rPr>
              <w:t>67</w:t>
            </w:r>
            <w:r>
              <w:rPr>
                <w:rStyle w:val="IndexLink"/>
                <w:rtl w:val="true"/>
              </w:rPr>
              <w:tab/>
            </w:r>
            <w:r>
              <w:rPr>
                <w:rStyle w:val="IndexLink"/>
              </w:rPr>
              <w:t>82</w:t>
            </w:r>
          </w:hyperlink>
        </w:p>
        <w:p>
          <w:pPr>
            <w:pStyle w:val="Contents2"/>
            <w:tabs>
              <w:tab w:val="clear" w:pos="8743"/>
              <w:tab w:val="right" w:pos="9026" w:leader="dot"/>
            </w:tabs>
            <w:rPr/>
          </w:pPr>
          <w:hyperlink w:anchor="__RefHeading___Toc2936295_653776707">
            <w:r>
              <w:rPr>
                <w:webHidden/>
                <w:rStyle w:val="IndexLink"/>
                <w:rtl w:val="true"/>
              </w:rPr>
              <w:t xml:space="preserve">احکام روزه درس </w:t>
            </w:r>
            <w:r>
              <w:rPr>
                <w:rStyle w:val="IndexLink"/>
              </w:rPr>
              <w:t>68</w:t>
            </w:r>
            <w:r>
              <w:rPr>
                <w:rStyle w:val="IndexLink"/>
                <w:rtl w:val="true"/>
              </w:rPr>
              <w:tab/>
            </w:r>
            <w:r>
              <w:rPr>
                <w:rStyle w:val="IndexLink"/>
              </w:rPr>
              <w:t>83</w:t>
            </w:r>
          </w:hyperlink>
        </w:p>
        <w:p>
          <w:pPr>
            <w:pStyle w:val="Contents2"/>
            <w:tabs>
              <w:tab w:val="clear" w:pos="8743"/>
              <w:tab w:val="right" w:pos="9026" w:leader="dot"/>
            </w:tabs>
            <w:rPr/>
          </w:pPr>
          <w:hyperlink w:anchor="__RefHeading___Toc2936297_653776707">
            <w:r>
              <w:rPr>
                <w:webHidden/>
                <w:rStyle w:val="IndexLink"/>
                <w:rtl w:val="true"/>
              </w:rPr>
              <w:t xml:space="preserve">احکام مبطلات روزه درس </w:t>
            </w:r>
            <w:r>
              <w:rPr>
                <w:rStyle w:val="IndexLink"/>
              </w:rPr>
              <w:t>69</w:t>
            </w:r>
            <w:r>
              <w:rPr>
                <w:rStyle w:val="IndexLink"/>
                <w:rtl w:val="true"/>
              </w:rPr>
              <w:tab/>
            </w:r>
            <w:r>
              <w:rPr>
                <w:rStyle w:val="IndexLink"/>
              </w:rPr>
              <w:t>84</w:t>
            </w:r>
          </w:hyperlink>
        </w:p>
        <w:p>
          <w:pPr>
            <w:pStyle w:val="Contents2"/>
            <w:tabs>
              <w:tab w:val="clear" w:pos="8743"/>
              <w:tab w:val="right" w:pos="9026" w:leader="dot"/>
            </w:tabs>
            <w:rPr/>
          </w:pPr>
          <w:hyperlink w:anchor="__RefHeading___Toc2936299_653776707">
            <w:r>
              <w:rPr>
                <w:webHidden/>
                <w:rStyle w:val="IndexLink"/>
                <w:rtl w:val="true"/>
              </w:rPr>
              <w:t xml:space="preserve">احكام مبطلات روزه درس </w:t>
            </w:r>
            <w:r>
              <w:rPr>
                <w:rStyle w:val="IndexLink"/>
              </w:rPr>
              <w:t>70</w:t>
            </w:r>
            <w:r>
              <w:rPr>
                <w:rStyle w:val="IndexLink"/>
                <w:rtl w:val="true"/>
              </w:rPr>
              <w:tab/>
            </w:r>
            <w:r>
              <w:rPr>
                <w:rStyle w:val="IndexLink"/>
              </w:rPr>
              <w:t>85</w:t>
            </w:r>
          </w:hyperlink>
        </w:p>
        <w:p>
          <w:pPr>
            <w:pStyle w:val="Contents2"/>
            <w:tabs>
              <w:tab w:val="clear" w:pos="8743"/>
              <w:tab w:val="right" w:pos="9026" w:leader="dot"/>
            </w:tabs>
            <w:rPr/>
          </w:pPr>
          <w:hyperlink w:anchor="__RefHeading___Toc2936301_653776707">
            <w:r>
              <w:rPr>
                <w:webHidden/>
                <w:rStyle w:val="IndexLink"/>
                <w:rtl w:val="true"/>
              </w:rPr>
              <w:t xml:space="preserve">احكام مبطلات روزه درس </w:t>
            </w:r>
            <w:r>
              <w:rPr>
                <w:rStyle w:val="IndexLink"/>
              </w:rPr>
              <w:t>71</w:t>
            </w:r>
            <w:r>
              <w:rPr>
                <w:rStyle w:val="IndexLink"/>
                <w:rtl w:val="true"/>
              </w:rPr>
              <w:tab/>
            </w:r>
            <w:r>
              <w:rPr>
                <w:rStyle w:val="IndexLink"/>
              </w:rPr>
              <w:t>86</w:t>
            </w:r>
          </w:hyperlink>
        </w:p>
        <w:p>
          <w:pPr>
            <w:pStyle w:val="Contents2"/>
            <w:tabs>
              <w:tab w:val="clear" w:pos="8743"/>
              <w:tab w:val="right" w:pos="9026" w:leader="dot"/>
            </w:tabs>
            <w:rPr/>
          </w:pPr>
          <w:hyperlink w:anchor="__RefHeading___Toc2936303_653776707">
            <w:r>
              <w:rPr>
                <w:webHidden/>
                <w:rStyle w:val="IndexLink"/>
                <w:rtl w:val="true"/>
              </w:rPr>
              <w:t xml:space="preserve">احکام مبطلات روزه درس </w:t>
            </w:r>
            <w:r>
              <w:rPr>
                <w:rStyle w:val="IndexLink"/>
              </w:rPr>
              <w:t>72</w:t>
            </w:r>
            <w:r>
              <w:rPr>
                <w:rStyle w:val="IndexLink"/>
                <w:rtl w:val="true"/>
              </w:rPr>
              <w:tab/>
            </w:r>
            <w:r>
              <w:rPr>
                <w:rStyle w:val="IndexLink"/>
              </w:rPr>
              <w:t>87</w:t>
            </w:r>
          </w:hyperlink>
        </w:p>
        <w:p>
          <w:pPr>
            <w:pStyle w:val="Contents2"/>
            <w:tabs>
              <w:tab w:val="clear" w:pos="8743"/>
              <w:tab w:val="right" w:pos="9026" w:leader="dot"/>
            </w:tabs>
            <w:rPr/>
          </w:pPr>
          <w:hyperlink w:anchor="__RefHeading___Toc2936305_653776707">
            <w:r>
              <w:rPr>
                <w:webHidden/>
                <w:rStyle w:val="IndexLink"/>
                <w:rtl w:val="true"/>
              </w:rPr>
              <w:t xml:space="preserve">احکام مبطلات روزه درس </w:t>
            </w:r>
            <w:r>
              <w:rPr>
                <w:rStyle w:val="IndexLink"/>
              </w:rPr>
              <w:t>73</w:t>
            </w:r>
            <w:r>
              <w:rPr>
                <w:rStyle w:val="IndexLink"/>
                <w:rtl w:val="true"/>
              </w:rPr>
              <w:tab/>
            </w:r>
            <w:r>
              <w:rPr>
                <w:rStyle w:val="IndexLink"/>
              </w:rPr>
              <w:t>88</w:t>
            </w:r>
          </w:hyperlink>
        </w:p>
        <w:p>
          <w:pPr>
            <w:pStyle w:val="Contents2"/>
            <w:tabs>
              <w:tab w:val="clear" w:pos="8743"/>
              <w:tab w:val="right" w:pos="9026" w:leader="dot"/>
            </w:tabs>
            <w:rPr/>
          </w:pPr>
          <w:hyperlink w:anchor="__RefHeading___Toc2936307_653776707">
            <w:r>
              <w:rPr>
                <w:webHidden/>
                <w:rStyle w:val="IndexLink"/>
                <w:rtl w:val="true"/>
              </w:rPr>
              <w:t xml:space="preserve">احكام مبطلات روزه درس </w:t>
            </w:r>
            <w:r>
              <w:rPr>
                <w:rStyle w:val="IndexLink"/>
              </w:rPr>
              <w:t>74</w:t>
            </w:r>
            <w:r>
              <w:rPr>
                <w:rStyle w:val="IndexLink"/>
                <w:rtl w:val="true"/>
              </w:rPr>
              <w:tab/>
            </w:r>
            <w:r>
              <w:rPr>
                <w:rStyle w:val="IndexLink"/>
              </w:rPr>
              <w:t>89</w:t>
            </w:r>
          </w:hyperlink>
        </w:p>
        <w:p>
          <w:pPr>
            <w:pStyle w:val="Contents2"/>
            <w:tabs>
              <w:tab w:val="clear" w:pos="8743"/>
              <w:tab w:val="right" w:pos="9026" w:leader="dot"/>
            </w:tabs>
            <w:rPr/>
          </w:pPr>
          <w:hyperlink w:anchor="__RefHeading___Toc2936309_653776707">
            <w:r>
              <w:rPr>
                <w:webHidden/>
                <w:rStyle w:val="IndexLink"/>
                <w:rtl w:val="true"/>
              </w:rPr>
              <w:t xml:space="preserve">احکام مبطلات روزه درس </w:t>
            </w:r>
            <w:r>
              <w:rPr>
                <w:rStyle w:val="IndexLink"/>
              </w:rPr>
              <w:t>75</w:t>
            </w:r>
            <w:r>
              <w:rPr>
                <w:rStyle w:val="IndexLink"/>
                <w:rtl w:val="true"/>
              </w:rPr>
              <w:tab/>
            </w:r>
            <w:r>
              <w:rPr>
                <w:rStyle w:val="IndexLink"/>
              </w:rPr>
              <w:t>90</w:t>
            </w:r>
          </w:hyperlink>
        </w:p>
        <w:p>
          <w:pPr>
            <w:pStyle w:val="Contents2"/>
            <w:tabs>
              <w:tab w:val="clear" w:pos="8743"/>
              <w:tab w:val="right" w:pos="9026" w:leader="dot"/>
            </w:tabs>
            <w:rPr/>
          </w:pPr>
          <w:hyperlink w:anchor="__RefHeading___Toc2936311_653776707">
            <w:r>
              <w:rPr>
                <w:webHidden/>
                <w:rStyle w:val="IndexLink"/>
                <w:rtl w:val="true"/>
              </w:rPr>
              <w:t xml:space="preserve">کفّارۀ روزه درس </w:t>
            </w:r>
            <w:r>
              <w:rPr>
                <w:rStyle w:val="IndexLink"/>
              </w:rPr>
              <w:t>76</w:t>
            </w:r>
            <w:r>
              <w:rPr>
                <w:rStyle w:val="IndexLink"/>
                <w:rtl w:val="true"/>
              </w:rPr>
              <w:tab/>
            </w:r>
            <w:r>
              <w:rPr>
                <w:rStyle w:val="IndexLink"/>
              </w:rPr>
              <w:t>91</w:t>
            </w:r>
          </w:hyperlink>
        </w:p>
        <w:p>
          <w:pPr>
            <w:pStyle w:val="Contents2"/>
            <w:tabs>
              <w:tab w:val="clear" w:pos="8743"/>
              <w:tab w:val="right" w:pos="9026" w:leader="dot"/>
            </w:tabs>
            <w:rPr/>
          </w:pPr>
          <w:hyperlink w:anchor="__RefHeading___Toc2936313_653776707">
            <w:r>
              <w:rPr>
                <w:webHidden/>
                <w:rStyle w:val="IndexLink"/>
                <w:rtl w:val="true"/>
              </w:rPr>
              <w:t xml:space="preserve">جاهائيكه فقط قضای روزه واجب است درس </w:t>
            </w:r>
            <w:r>
              <w:rPr>
                <w:rStyle w:val="IndexLink"/>
              </w:rPr>
              <w:t>77</w:t>
            </w:r>
            <w:r>
              <w:rPr>
                <w:rStyle w:val="IndexLink"/>
                <w:rtl w:val="true"/>
              </w:rPr>
              <w:tab/>
            </w:r>
            <w:r>
              <w:rPr>
                <w:rStyle w:val="IndexLink"/>
              </w:rPr>
              <w:t>92</w:t>
            </w:r>
          </w:hyperlink>
        </w:p>
        <w:p>
          <w:pPr>
            <w:pStyle w:val="Contents2"/>
            <w:tabs>
              <w:tab w:val="clear" w:pos="8743"/>
              <w:tab w:val="right" w:pos="9026" w:leader="dot"/>
            </w:tabs>
            <w:rPr/>
          </w:pPr>
          <w:hyperlink w:anchor="__RefHeading___Toc2936315_653776707">
            <w:r>
              <w:rPr>
                <w:webHidden/>
                <w:rStyle w:val="IndexLink"/>
                <w:rtl w:val="true"/>
              </w:rPr>
              <w:t xml:space="preserve">احکام روزه درس </w:t>
            </w:r>
            <w:r>
              <w:rPr>
                <w:rStyle w:val="IndexLink"/>
              </w:rPr>
              <w:t>78</w:t>
            </w:r>
            <w:r>
              <w:rPr>
                <w:rStyle w:val="IndexLink"/>
                <w:rtl w:val="true"/>
              </w:rPr>
              <w:tab/>
            </w:r>
            <w:r>
              <w:rPr>
                <w:rStyle w:val="IndexLink"/>
              </w:rPr>
              <w:t>93</w:t>
            </w:r>
          </w:hyperlink>
        </w:p>
        <w:p>
          <w:pPr>
            <w:pStyle w:val="Contents2"/>
            <w:tabs>
              <w:tab w:val="clear" w:pos="8743"/>
              <w:tab w:val="right" w:pos="9026" w:leader="dot"/>
            </w:tabs>
            <w:rPr/>
          </w:pPr>
          <w:hyperlink w:anchor="__RefHeading___Toc2936317_653776707">
            <w:r>
              <w:rPr>
                <w:webHidden/>
                <w:rStyle w:val="IndexLink"/>
                <w:rtl w:val="true"/>
              </w:rPr>
              <w:t xml:space="preserve">احکام روزه درس </w:t>
            </w:r>
            <w:r>
              <w:rPr>
                <w:rStyle w:val="IndexLink"/>
              </w:rPr>
              <w:t>79</w:t>
            </w:r>
            <w:r>
              <w:rPr>
                <w:rStyle w:val="IndexLink"/>
                <w:rtl w:val="true"/>
              </w:rPr>
              <w:tab/>
            </w:r>
            <w:r>
              <w:rPr>
                <w:rStyle w:val="IndexLink"/>
              </w:rPr>
              <w:t>94</w:t>
            </w:r>
          </w:hyperlink>
        </w:p>
        <w:p>
          <w:pPr>
            <w:pStyle w:val="Contents2"/>
            <w:tabs>
              <w:tab w:val="clear" w:pos="8743"/>
              <w:tab w:val="right" w:pos="9026" w:leader="dot"/>
            </w:tabs>
            <w:rPr/>
          </w:pPr>
          <w:hyperlink w:anchor="__RefHeading___Toc2936319_653776707">
            <w:r>
              <w:rPr>
                <w:webHidden/>
                <w:rStyle w:val="IndexLink"/>
                <w:rtl w:val="true"/>
              </w:rPr>
              <w:t xml:space="preserve">احكام خمس درس </w:t>
            </w:r>
            <w:r>
              <w:rPr>
                <w:rStyle w:val="IndexLink"/>
              </w:rPr>
              <w:t>80</w:t>
            </w:r>
            <w:r>
              <w:rPr>
                <w:rStyle w:val="IndexLink"/>
                <w:rtl w:val="true"/>
              </w:rPr>
              <w:tab/>
            </w:r>
            <w:r>
              <w:rPr>
                <w:rStyle w:val="IndexLink"/>
              </w:rPr>
              <w:t>95</w:t>
            </w:r>
          </w:hyperlink>
        </w:p>
        <w:p>
          <w:pPr>
            <w:pStyle w:val="Contents2"/>
            <w:tabs>
              <w:tab w:val="clear" w:pos="8743"/>
              <w:tab w:val="right" w:pos="9026" w:leader="dot"/>
            </w:tabs>
            <w:rPr/>
          </w:pPr>
          <w:hyperlink w:anchor="__RefHeading___Toc2936321_653776707">
            <w:r>
              <w:rPr>
                <w:webHidden/>
                <w:rStyle w:val="IndexLink"/>
                <w:rtl w:val="true"/>
              </w:rPr>
              <w:t xml:space="preserve">احكام خمس درس </w:t>
            </w:r>
            <w:r>
              <w:rPr>
                <w:rStyle w:val="IndexLink"/>
              </w:rPr>
              <w:t>81</w:t>
            </w:r>
            <w:r>
              <w:rPr>
                <w:rStyle w:val="IndexLink"/>
                <w:rtl w:val="true"/>
              </w:rPr>
              <w:tab/>
            </w:r>
            <w:r>
              <w:rPr>
                <w:rStyle w:val="IndexLink"/>
              </w:rPr>
              <w:t>96</w:t>
            </w:r>
          </w:hyperlink>
        </w:p>
        <w:p>
          <w:pPr>
            <w:pStyle w:val="Contents2"/>
            <w:tabs>
              <w:tab w:val="clear" w:pos="8743"/>
              <w:tab w:val="right" w:pos="9026" w:leader="dot"/>
            </w:tabs>
            <w:rPr/>
          </w:pPr>
          <w:hyperlink w:anchor="__RefHeading___Toc2936323_653776707">
            <w:r>
              <w:rPr>
                <w:webHidden/>
                <w:rStyle w:val="IndexLink"/>
                <w:rtl w:val="true"/>
              </w:rPr>
              <w:t xml:space="preserve">احکام خمس درس </w:t>
            </w:r>
            <w:r>
              <w:rPr>
                <w:rStyle w:val="IndexLink"/>
              </w:rPr>
              <w:t>82</w:t>
            </w:r>
            <w:r>
              <w:rPr>
                <w:rStyle w:val="IndexLink"/>
                <w:rtl w:val="true"/>
              </w:rPr>
              <w:tab/>
            </w:r>
            <w:r>
              <w:rPr>
                <w:rStyle w:val="IndexLink"/>
              </w:rPr>
              <w:t>97</w:t>
            </w:r>
          </w:hyperlink>
        </w:p>
        <w:p>
          <w:pPr>
            <w:pStyle w:val="Contents2"/>
            <w:tabs>
              <w:tab w:val="clear" w:pos="8743"/>
              <w:tab w:val="right" w:pos="9026" w:leader="dot"/>
            </w:tabs>
            <w:rPr/>
          </w:pPr>
          <w:hyperlink w:anchor="__RefHeading___Toc2936325_653776707">
            <w:r>
              <w:rPr>
                <w:webHidden/>
                <w:rStyle w:val="IndexLink"/>
                <w:rtl w:val="true"/>
              </w:rPr>
              <w:t xml:space="preserve">احکام خمس درس </w:t>
            </w:r>
            <w:r>
              <w:rPr>
                <w:rStyle w:val="IndexLink"/>
              </w:rPr>
              <w:t>83</w:t>
            </w:r>
            <w:r>
              <w:rPr>
                <w:rStyle w:val="IndexLink"/>
                <w:rtl w:val="true"/>
              </w:rPr>
              <w:tab/>
            </w:r>
            <w:r>
              <w:rPr>
                <w:rStyle w:val="IndexLink"/>
              </w:rPr>
              <w:t>98</w:t>
            </w:r>
          </w:hyperlink>
        </w:p>
        <w:p>
          <w:pPr>
            <w:pStyle w:val="Contents2"/>
            <w:tabs>
              <w:tab w:val="clear" w:pos="8743"/>
              <w:tab w:val="right" w:pos="9026" w:leader="dot"/>
            </w:tabs>
            <w:rPr/>
          </w:pPr>
          <w:hyperlink w:anchor="__RefHeading___Toc2936327_653776707">
            <w:r>
              <w:rPr>
                <w:webHidden/>
                <w:rStyle w:val="IndexLink"/>
                <w:rtl w:val="true"/>
              </w:rPr>
              <w:t xml:space="preserve">استفتاعات از امام در مورد خمس درس </w:t>
            </w:r>
            <w:r>
              <w:rPr>
                <w:rStyle w:val="IndexLink"/>
              </w:rPr>
              <w:t>84</w:t>
            </w:r>
            <w:r>
              <w:rPr>
                <w:rStyle w:val="IndexLink"/>
                <w:rtl w:val="true"/>
              </w:rPr>
              <w:tab/>
            </w:r>
            <w:r>
              <w:rPr>
                <w:rStyle w:val="IndexLink"/>
              </w:rPr>
              <w:t>99</w:t>
            </w:r>
          </w:hyperlink>
        </w:p>
        <w:p>
          <w:pPr>
            <w:pStyle w:val="Contents2"/>
            <w:tabs>
              <w:tab w:val="clear" w:pos="8743"/>
              <w:tab w:val="right" w:pos="9026" w:leader="dot"/>
            </w:tabs>
            <w:rPr/>
          </w:pPr>
          <w:hyperlink w:anchor="__RefHeading___Toc2936329_653776707">
            <w:r>
              <w:rPr>
                <w:webHidden/>
                <w:rStyle w:val="IndexLink"/>
                <w:rtl w:val="true"/>
              </w:rPr>
              <w:t xml:space="preserve">احکام زکوة درس </w:t>
            </w:r>
            <w:r>
              <w:rPr>
                <w:rStyle w:val="IndexLink"/>
              </w:rPr>
              <w:t>85</w:t>
            </w:r>
            <w:r>
              <w:rPr>
                <w:rStyle w:val="IndexLink"/>
                <w:rtl w:val="true"/>
              </w:rPr>
              <w:tab/>
            </w:r>
            <w:r>
              <w:rPr>
                <w:rStyle w:val="IndexLink"/>
              </w:rPr>
              <w:t>100</w:t>
            </w:r>
          </w:hyperlink>
        </w:p>
        <w:p>
          <w:pPr>
            <w:pStyle w:val="Contents2"/>
            <w:tabs>
              <w:tab w:val="clear" w:pos="8743"/>
              <w:tab w:val="right" w:pos="9026" w:leader="dot"/>
            </w:tabs>
            <w:rPr/>
          </w:pPr>
          <w:hyperlink w:anchor="__RefHeading___Toc2936331_653776707">
            <w:r>
              <w:rPr>
                <w:webHidden/>
                <w:rStyle w:val="IndexLink"/>
                <w:rtl w:val="true"/>
              </w:rPr>
              <w:t xml:space="preserve">احكام زكوة درس </w:t>
            </w:r>
            <w:r>
              <w:rPr>
                <w:rStyle w:val="IndexLink"/>
              </w:rPr>
              <w:t>86</w:t>
            </w:r>
            <w:r>
              <w:rPr>
                <w:rStyle w:val="IndexLink"/>
                <w:rtl w:val="true"/>
              </w:rPr>
              <w:tab/>
            </w:r>
            <w:r>
              <w:rPr>
                <w:rStyle w:val="IndexLink"/>
              </w:rPr>
              <w:t>101</w:t>
            </w:r>
          </w:hyperlink>
        </w:p>
        <w:p>
          <w:pPr>
            <w:pStyle w:val="Contents2"/>
            <w:tabs>
              <w:tab w:val="clear" w:pos="8743"/>
              <w:tab w:val="right" w:pos="9026" w:leader="dot"/>
            </w:tabs>
            <w:rPr/>
          </w:pPr>
          <w:hyperlink w:anchor="__RefHeading___Toc2936333_653776707">
            <w:r>
              <w:rPr>
                <w:webHidden/>
                <w:rStyle w:val="IndexLink"/>
                <w:rtl w:val="true"/>
              </w:rPr>
              <w:t>احکام زکوة</w:t>
            </w:r>
            <w:r>
              <w:rPr>
                <w:rStyle w:val="IndexLink"/>
                <w:rtl w:val="true"/>
              </w:rPr>
              <w:t>(</w:t>
            </w:r>
            <w:r>
              <w:rPr>
                <w:rStyle w:val="IndexLink"/>
                <w:rtl w:val="true"/>
              </w:rPr>
              <w:t>نصاب</w:t>
            </w:r>
            <w:r>
              <w:rPr>
                <w:rStyle w:val="IndexLink"/>
                <w:rtl w:val="true"/>
              </w:rPr>
              <w:t xml:space="preserve">) </w:t>
            </w:r>
            <w:r>
              <w:rPr>
                <w:rStyle w:val="IndexLink"/>
                <w:rtl w:val="true"/>
              </w:rPr>
              <w:t xml:space="preserve">درس </w:t>
            </w:r>
            <w:r>
              <w:rPr>
                <w:rStyle w:val="IndexLink"/>
              </w:rPr>
              <w:t>87</w:t>
            </w:r>
            <w:r>
              <w:rPr>
                <w:rStyle w:val="IndexLink"/>
                <w:rtl w:val="true"/>
              </w:rPr>
              <w:tab/>
            </w:r>
            <w:r>
              <w:rPr>
                <w:rStyle w:val="IndexLink"/>
              </w:rPr>
              <w:t>102</w:t>
            </w:r>
          </w:hyperlink>
        </w:p>
        <w:p>
          <w:pPr>
            <w:pStyle w:val="Contents2"/>
            <w:tabs>
              <w:tab w:val="clear" w:pos="8743"/>
              <w:tab w:val="right" w:pos="9026" w:leader="dot"/>
            </w:tabs>
            <w:rPr/>
          </w:pPr>
          <w:hyperlink w:anchor="__RefHeading___Toc2936335_653776707">
            <w:r>
              <w:rPr>
                <w:webHidden/>
                <w:rStyle w:val="IndexLink"/>
                <w:rtl w:val="true"/>
              </w:rPr>
              <w:t xml:space="preserve">احکام زکوة درس </w:t>
            </w:r>
            <w:r>
              <w:rPr>
                <w:rStyle w:val="IndexLink"/>
              </w:rPr>
              <w:t>88</w:t>
            </w:r>
            <w:r>
              <w:rPr>
                <w:rStyle w:val="IndexLink"/>
                <w:rtl w:val="true"/>
              </w:rPr>
              <w:tab/>
            </w:r>
            <w:r>
              <w:rPr>
                <w:rStyle w:val="IndexLink"/>
              </w:rPr>
              <w:t>103</w:t>
            </w:r>
          </w:hyperlink>
        </w:p>
        <w:p>
          <w:pPr>
            <w:pStyle w:val="Contents2"/>
            <w:tabs>
              <w:tab w:val="clear" w:pos="8743"/>
              <w:tab w:val="right" w:pos="9026" w:leader="dot"/>
            </w:tabs>
            <w:rPr/>
          </w:pPr>
          <w:hyperlink w:anchor="__RefHeading___Toc2936337_653776707">
            <w:r>
              <w:rPr>
                <w:webHidden/>
                <w:rStyle w:val="IndexLink"/>
                <w:rtl w:val="true"/>
              </w:rPr>
              <w:t xml:space="preserve">احکام حج درس </w:t>
            </w:r>
            <w:r>
              <w:rPr>
                <w:rStyle w:val="IndexLink"/>
              </w:rPr>
              <w:t>89</w:t>
            </w:r>
            <w:r>
              <w:rPr>
                <w:rStyle w:val="IndexLink"/>
                <w:rtl w:val="true"/>
              </w:rPr>
              <w:tab/>
            </w:r>
            <w:r>
              <w:rPr>
                <w:rStyle w:val="IndexLink"/>
              </w:rPr>
              <w:t>104</w:t>
            </w:r>
          </w:hyperlink>
        </w:p>
        <w:p>
          <w:pPr>
            <w:pStyle w:val="Contents2"/>
            <w:tabs>
              <w:tab w:val="clear" w:pos="8743"/>
              <w:tab w:val="right" w:pos="9026" w:leader="dot"/>
            </w:tabs>
            <w:rPr/>
          </w:pPr>
          <w:hyperlink w:anchor="__RefHeading___Toc2936339_653776707">
            <w:r>
              <w:rPr>
                <w:webHidden/>
                <w:rStyle w:val="IndexLink"/>
                <w:rtl w:val="true"/>
              </w:rPr>
              <w:t xml:space="preserve">معاملات درس </w:t>
            </w:r>
            <w:r>
              <w:rPr>
                <w:rStyle w:val="IndexLink"/>
              </w:rPr>
              <w:t>90</w:t>
            </w:r>
            <w:r>
              <w:rPr>
                <w:rStyle w:val="IndexLink"/>
                <w:rtl w:val="true"/>
              </w:rPr>
              <w:tab/>
            </w:r>
            <w:r>
              <w:rPr>
                <w:rStyle w:val="IndexLink"/>
              </w:rPr>
              <w:t>105</w:t>
            </w:r>
          </w:hyperlink>
        </w:p>
        <w:p>
          <w:pPr>
            <w:pStyle w:val="Contents2"/>
            <w:tabs>
              <w:tab w:val="clear" w:pos="8743"/>
              <w:tab w:val="right" w:pos="9026" w:leader="dot"/>
            </w:tabs>
            <w:rPr/>
          </w:pPr>
          <w:hyperlink w:anchor="__RefHeading___Toc2936341_653776707">
            <w:r>
              <w:rPr>
                <w:webHidden/>
                <w:rStyle w:val="IndexLink"/>
                <w:rtl w:val="true"/>
              </w:rPr>
              <w:t xml:space="preserve">احكام معاملات درس </w:t>
            </w:r>
            <w:r>
              <w:rPr>
                <w:rStyle w:val="IndexLink"/>
              </w:rPr>
              <w:t>91</w:t>
            </w:r>
            <w:r>
              <w:rPr>
                <w:rStyle w:val="IndexLink"/>
                <w:rtl w:val="true"/>
              </w:rPr>
              <w:tab/>
            </w:r>
            <w:r>
              <w:rPr>
                <w:rStyle w:val="IndexLink"/>
              </w:rPr>
              <w:t>106</w:t>
            </w:r>
          </w:hyperlink>
        </w:p>
        <w:p>
          <w:pPr>
            <w:pStyle w:val="Contents2"/>
            <w:tabs>
              <w:tab w:val="clear" w:pos="8743"/>
              <w:tab w:val="right" w:pos="9026" w:leader="dot"/>
            </w:tabs>
            <w:rPr/>
          </w:pPr>
          <w:hyperlink w:anchor="__RefHeading___Toc2936343_653776707">
            <w:r>
              <w:rPr>
                <w:webHidden/>
                <w:rStyle w:val="IndexLink"/>
                <w:rtl w:val="true"/>
              </w:rPr>
              <w:t>معاملات</w:t>
            </w:r>
            <w:r>
              <w:rPr>
                <w:rStyle w:val="IndexLink"/>
                <w:rtl w:val="true"/>
              </w:rPr>
              <w:t xml:space="preserve">( </w:t>
            </w:r>
            <w:r>
              <w:rPr>
                <w:rStyle w:val="IndexLink"/>
                <w:rtl w:val="true"/>
              </w:rPr>
              <w:t>احکام خیارات</w:t>
            </w:r>
            <w:r>
              <w:rPr>
                <w:rStyle w:val="IndexLink"/>
                <w:rtl w:val="true"/>
              </w:rPr>
              <w:t xml:space="preserve">) </w:t>
            </w:r>
            <w:r>
              <w:rPr>
                <w:rStyle w:val="IndexLink"/>
                <w:rtl w:val="true"/>
              </w:rPr>
              <w:t xml:space="preserve">درس </w:t>
            </w:r>
            <w:r>
              <w:rPr>
                <w:rStyle w:val="IndexLink"/>
              </w:rPr>
              <w:t>92</w:t>
            </w:r>
            <w:r>
              <w:rPr>
                <w:rStyle w:val="IndexLink"/>
                <w:rtl w:val="true"/>
              </w:rPr>
              <w:tab/>
            </w:r>
            <w:r>
              <w:rPr>
                <w:rStyle w:val="IndexLink"/>
              </w:rPr>
              <w:t>107</w:t>
            </w:r>
          </w:hyperlink>
        </w:p>
        <w:p>
          <w:pPr>
            <w:pStyle w:val="Contents2"/>
            <w:tabs>
              <w:tab w:val="clear" w:pos="8743"/>
              <w:tab w:val="right" w:pos="9026" w:leader="dot"/>
            </w:tabs>
            <w:rPr/>
          </w:pPr>
          <w:hyperlink w:anchor="__RefHeading___Toc2936345_653776707">
            <w:r>
              <w:rPr>
                <w:webHidden/>
                <w:rStyle w:val="IndexLink"/>
                <w:rtl w:val="true"/>
              </w:rPr>
              <w:t xml:space="preserve">شرکت درس </w:t>
            </w:r>
            <w:r>
              <w:rPr>
                <w:rStyle w:val="IndexLink"/>
              </w:rPr>
              <w:t>93</w:t>
            </w:r>
            <w:r>
              <w:rPr>
                <w:rStyle w:val="IndexLink"/>
                <w:rtl w:val="true"/>
              </w:rPr>
              <w:tab/>
            </w:r>
            <w:r>
              <w:rPr>
                <w:rStyle w:val="IndexLink"/>
              </w:rPr>
              <w:t>108</w:t>
            </w:r>
          </w:hyperlink>
        </w:p>
        <w:p>
          <w:pPr>
            <w:pStyle w:val="Contents2"/>
            <w:tabs>
              <w:tab w:val="clear" w:pos="8743"/>
              <w:tab w:val="right" w:pos="9026" w:leader="dot"/>
            </w:tabs>
            <w:rPr/>
          </w:pPr>
          <w:hyperlink w:anchor="__RefHeading___Toc2936347_653776707">
            <w:r>
              <w:rPr>
                <w:webHidden/>
                <w:rStyle w:val="IndexLink"/>
                <w:rtl w:val="true"/>
              </w:rPr>
              <w:t xml:space="preserve">صلح درس </w:t>
            </w:r>
            <w:r>
              <w:rPr>
                <w:rStyle w:val="IndexLink"/>
              </w:rPr>
              <w:t>94</w:t>
            </w:r>
            <w:r>
              <w:rPr>
                <w:rStyle w:val="IndexLink"/>
                <w:rtl w:val="true"/>
              </w:rPr>
              <w:tab/>
            </w:r>
            <w:r>
              <w:rPr>
                <w:rStyle w:val="IndexLink"/>
              </w:rPr>
              <w:t>109</w:t>
            </w:r>
          </w:hyperlink>
        </w:p>
        <w:p>
          <w:pPr>
            <w:pStyle w:val="Contents2"/>
            <w:tabs>
              <w:tab w:val="clear" w:pos="8743"/>
              <w:tab w:val="right" w:pos="9026" w:leader="dot"/>
            </w:tabs>
            <w:rPr/>
          </w:pPr>
          <w:hyperlink w:anchor="__RefHeading___Toc2936349_653776707">
            <w:r>
              <w:rPr>
                <w:webHidden/>
                <w:rStyle w:val="IndexLink"/>
                <w:rtl w:val="true"/>
              </w:rPr>
              <w:t xml:space="preserve">احکام اجاره درس </w:t>
            </w:r>
            <w:r>
              <w:rPr>
                <w:rStyle w:val="IndexLink"/>
              </w:rPr>
              <w:t>95</w:t>
            </w:r>
            <w:r>
              <w:rPr>
                <w:rStyle w:val="IndexLink"/>
                <w:rtl w:val="true"/>
              </w:rPr>
              <w:tab/>
            </w:r>
            <w:r>
              <w:rPr>
                <w:rStyle w:val="IndexLink"/>
              </w:rPr>
              <w:t>110</w:t>
            </w:r>
          </w:hyperlink>
        </w:p>
        <w:p>
          <w:pPr>
            <w:pStyle w:val="Contents2"/>
            <w:tabs>
              <w:tab w:val="clear" w:pos="8743"/>
              <w:tab w:val="right" w:pos="9026" w:leader="dot"/>
            </w:tabs>
            <w:rPr/>
          </w:pPr>
          <w:hyperlink w:anchor="__RefHeading___Toc2936351_653776707">
            <w:r>
              <w:rPr>
                <w:webHidden/>
                <w:rStyle w:val="IndexLink"/>
                <w:rtl w:val="true"/>
              </w:rPr>
              <w:t xml:space="preserve">احكام اجاره درس </w:t>
            </w:r>
            <w:r>
              <w:rPr>
                <w:rStyle w:val="IndexLink"/>
              </w:rPr>
              <w:t>96</w:t>
            </w:r>
            <w:r>
              <w:rPr>
                <w:rStyle w:val="IndexLink"/>
                <w:rtl w:val="true"/>
              </w:rPr>
              <w:tab/>
            </w:r>
            <w:r>
              <w:rPr>
                <w:rStyle w:val="IndexLink"/>
              </w:rPr>
              <w:t>111</w:t>
            </w:r>
          </w:hyperlink>
        </w:p>
        <w:p>
          <w:pPr>
            <w:pStyle w:val="Contents2"/>
            <w:tabs>
              <w:tab w:val="clear" w:pos="8743"/>
              <w:tab w:val="right" w:pos="9026" w:leader="dot"/>
            </w:tabs>
            <w:rPr/>
          </w:pPr>
          <w:hyperlink w:anchor="__RefHeading___Toc2936353_653776707">
            <w:r>
              <w:rPr>
                <w:webHidden/>
                <w:rStyle w:val="IndexLink"/>
                <w:rtl w:val="true"/>
              </w:rPr>
              <w:t xml:space="preserve">احكام جعاله درس </w:t>
            </w:r>
            <w:r>
              <w:rPr>
                <w:rStyle w:val="IndexLink"/>
              </w:rPr>
              <w:t>97</w:t>
            </w:r>
            <w:r>
              <w:rPr>
                <w:rStyle w:val="IndexLink"/>
                <w:rtl w:val="true"/>
              </w:rPr>
              <w:tab/>
            </w:r>
            <w:r>
              <w:rPr>
                <w:rStyle w:val="IndexLink"/>
              </w:rPr>
              <w:t>112</w:t>
            </w:r>
          </w:hyperlink>
        </w:p>
        <w:p>
          <w:pPr>
            <w:pStyle w:val="Contents2"/>
            <w:tabs>
              <w:tab w:val="clear" w:pos="8743"/>
              <w:tab w:val="right" w:pos="9026" w:leader="dot"/>
            </w:tabs>
            <w:rPr/>
          </w:pPr>
          <w:hyperlink w:anchor="__RefHeading___Toc2936355_653776707">
            <w:r>
              <w:rPr>
                <w:webHidden/>
                <w:rStyle w:val="IndexLink"/>
                <w:rtl w:val="true"/>
              </w:rPr>
              <w:t xml:space="preserve">احكام مزارعه درس </w:t>
            </w:r>
            <w:r>
              <w:rPr>
                <w:rStyle w:val="IndexLink"/>
              </w:rPr>
              <w:t>98</w:t>
            </w:r>
            <w:r>
              <w:rPr>
                <w:rStyle w:val="IndexLink"/>
                <w:rtl w:val="true"/>
              </w:rPr>
              <w:tab/>
            </w:r>
            <w:r>
              <w:rPr>
                <w:rStyle w:val="IndexLink"/>
              </w:rPr>
              <w:t>113</w:t>
            </w:r>
          </w:hyperlink>
        </w:p>
        <w:p>
          <w:pPr>
            <w:pStyle w:val="Contents2"/>
            <w:tabs>
              <w:tab w:val="clear" w:pos="8743"/>
              <w:tab w:val="right" w:pos="9026" w:leader="dot"/>
            </w:tabs>
            <w:rPr/>
          </w:pPr>
          <w:hyperlink w:anchor="__RefHeading___Toc2936357_653776707">
            <w:r>
              <w:rPr>
                <w:webHidden/>
                <w:rStyle w:val="IndexLink"/>
                <w:rtl w:val="true"/>
              </w:rPr>
              <w:t xml:space="preserve">احکام مساقات درس </w:t>
            </w:r>
            <w:r>
              <w:rPr>
                <w:rStyle w:val="IndexLink"/>
              </w:rPr>
              <w:t>99</w:t>
            </w:r>
            <w:r>
              <w:rPr>
                <w:rStyle w:val="IndexLink"/>
                <w:rtl w:val="true"/>
              </w:rPr>
              <w:tab/>
            </w:r>
            <w:r>
              <w:rPr>
                <w:rStyle w:val="IndexLink"/>
              </w:rPr>
              <w:t>114</w:t>
            </w:r>
          </w:hyperlink>
        </w:p>
        <w:p>
          <w:pPr>
            <w:pStyle w:val="Contents2"/>
            <w:tabs>
              <w:tab w:val="clear" w:pos="8743"/>
              <w:tab w:val="right" w:pos="9026" w:leader="dot"/>
            </w:tabs>
            <w:rPr/>
          </w:pPr>
          <w:hyperlink w:anchor="__RefHeading___Toc2936359_653776707">
            <w:r>
              <w:rPr>
                <w:webHidden/>
                <w:rStyle w:val="IndexLink"/>
                <w:rtl w:val="true"/>
              </w:rPr>
              <w:t xml:space="preserve">احکام درس </w:t>
            </w:r>
            <w:r>
              <w:rPr>
                <w:rStyle w:val="IndexLink"/>
              </w:rPr>
              <w:t>100</w:t>
            </w:r>
            <w:r>
              <w:rPr>
                <w:rStyle w:val="IndexLink"/>
                <w:rtl w:val="true"/>
              </w:rPr>
              <w:tab/>
            </w:r>
            <w:r>
              <w:rPr>
                <w:rStyle w:val="IndexLink"/>
              </w:rPr>
              <w:t>115</w:t>
            </w:r>
          </w:hyperlink>
        </w:p>
        <w:p>
          <w:pPr>
            <w:pStyle w:val="Contents2"/>
            <w:tabs>
              <w:tab w:val="clear" w:pos="8743"/>
              <w:tab w:val="right" w:pos="9026" w:leader="dot"/>
            </w:tabs>
            <w:rPr/>
          </w:pPr>
          <w:hyperlink w:anchor="__RefHeading___Toc2936361_653776707">
            <w:r>
              <w:rPr>
                <w:webHidden/>
                <w:rStyle w:val="IndexLink"/>
                <w:rtl w:val="true"/>
              </w:rPr>
              <w:t xml:space="preserve">احكام قرض درس </w:t>
            </w:r>
            <w:r>
              <w:rPr>
                <w:rStyle w:val="IndexLink"/>
              </w:rPr>
              <w:t>101</w:t>
            </w:r>
            <w:r>
              <w:rPr>
                <w:rStyle w:val="IndexLink"/>
                <w:rtl w:val="true"/>
              </w:rPr>
              <w:tab/>
            </w:r>
            <w:r>
              <w:rPr>
                <w:rStyle w:val="IndexLink"/>
              </w:rPr>
              <w:t>116</w:t>
            </w:r>
          </w:hyperlink>
        </w:p>
        <w:p>
          <w:pPr>
            <w:pStyle w:val="Contents2"/>
            <w:tabs>
              <w:tab w:val="clear" w:pos="8743"/>
              <w:tab w:val="right" w:pos="9026" w:leader="dot"/>
            </w:tabs>
            <w:rPr/>
          </w:pPr>
          <w:hyperlink w:anchor="__RefHeading___Toc2936363_653776707">
            <w:r>
              <w:rPr>
                <w:webHidden/>
                <w:rStyle w:val="IndexLink"/>
                <w:rtl w:val="true"/>
              </w:rPr>
              <w:t xml:space="preserve">احكام كفالت درس </w:t>
            </w:r>
            <w:r>
              <w:rPr>
                <w:rStyle w:val="IndexLink"/>
              </w:rPr>
              <w:t>102</w:t>
            </w:r>
            <w:r>
              <w:rPr>
                <w:rStyle w:val="IndexLink"/>
                <w:rtl w:val="true"/>
              </w:rPr>
              <w:tab/>
            </w:r>
            <w:r>
              <w:rPr>
                <w:rStyle w:val="IndexLink"/>
              </w:rPr>
              <w:t>117</w:t>
            </w:r>
          </w:hyperlink>
        </w:p>
        <w:p>
          <w:pPr>
            <w:pStyle w:val="Contents2"/>
            <w:tabs>
              <w:tab w:val="clear" w:pos="8743"/>
              <w:tab w:val="right" w:pos="9026" w:leader="dot"/>
            </w:tabs>
            <w:rPr/>
          </w:pPr>
          <w:hyperlink w:anchor="__RefHeading___Toc2936365_653776707">
            <w:r>
              <w:rPr>
                <w:webHidden/>
                <w:rStyle w:val="IndexLink"/>
                <w:rtl w:val="true"/>
              </w:rPr>
              <w:t xml:space="preserve">احکام نگاه کردن به نامحرم </w:t>
            </w:r>
            <w:r>
              <w:rPr>
                <w:rStyle w:val="IndexLink"/>
              </w:rPr>
              <w:t>103</w:t>
            </w:r>
            <w:r>
              <w:rPr>
                <w:rStyle w:val="IndexLink"/>
                <w:rtl w:val="true"/>
              </w:rPr>
              <w:tab/>
            </w:r>
            <w:r>
              <w:rPr>
                <w:rStyle w:val="IndexLink"/>
              </w:rPr>
              <w:t>118</w:t>
            </w:r>
          </w:hyperlink>
        </w:p>
        <w:p>
          <w:pPr>
            <w:pStyle w:val="Contents2"/>
            <w:tabs>
              <w:tab w:val="clear" w:pos="8743"/>
              <w:tab w:val="right" w:pos="9026" w:leader="dot"/>
            </w:tabs>
            <w:rPr/>
          </w:pPr>
          <w:hyperlink w:anchor="__RefHeading___Toc2936367_653776707">
            <w:r>
              <w:rPr>
                <w:webHidden/>
                <w:rStyle w:val="IndexLink"/>
                <w:rtl w:val="true"/>
              </w:rPr>
              <w:t xml:space="preserve">احکام مالی که انسان آن را پیدا می کند درس </w:t>
            </w:r>
            <w:r>
              <w:rPr>
                <w:rStyle w:val="IndexLink"/>
              </w:rPr>
              <w:t>104</w:t>
            </w:r>
            <w:r>
              <w:rPr>
                <w:rStyle w:val="IndexLink"/>
                <w:rtl w:val="true"/>
              </w:rPr>
              <w:tab/>
            </w:r>
            <w:r>
              <w:rPr>
                <w:rStyle w:val="IndexLink"/>
              </w:rPr>
              <w:t>119</w:t>
            </w:r>
          </w:hyperlink>
        </w:p>
        <w:p>
          <w:pPr>
            <w:pStyle w:val="Contents2"/>
            <w:tabs>
              <w:tab w:val="clear" w:pos="8743"/>
              <w:tab w:val="right" w:pos="9026" w:leader="dot"/>
            </w:tabs>
            <w:rPr/>
          </w:pPr>
          <w:hyperlink w:anchor="__RefHeading___Toc2936369_653776707">
            <w:r>
              <w:rPr>
                <w:webHidden/>
                <w:rStyle w:val="IndexLink"/>
                <w:rtl w:val="true"/>
              </w:rPr>
              <w:t xml:space="preserve">احکام سربریدن حیوانات درس </w:t>
            </w:r>
            <w:r>
              <w:rPr>
                <w:rStyle w:val="IndexLink"/>
              </w:rPr>
              <w:t>105</w:t>
            </w:r>
            <w:r>
              <w:rPr>
                <w:rStyle w:val="IndexLink"/>
                <w:rtl w:val="true"/>
              </w:rPr>
              <w:tab/>
            </w:r>
            <w:r>
              <w:rPr>
                <w:rStyle w:val="IndexLink"/>
              </w:rPr>
              <w:t>120</w:t>
            </w:r>
          </w:hyperlink>
        </w:p>
        <w:p>
          <w:pPr>
            <w:pStyle w:val="Contents2"/>
            <w:tabs>
              <w:tab w:val="clear" w:pos="8743"/>
              <w:tab w:val="right" w:pos="9026" w:leader="dot"/>
            </w:tabs>
            <w:rPr/>
          </w:pPr>
          <w:hyperlink w:anchor="__RefHeading___Toc2936371_653776707">
            <w:r>
              <w:rPr>
                <w:webHidden/>
                <w:rStyle w:val="IndexLink"/>
                <w:rtl w:val="true"/>
              </w:rPr>
              <w:t xml:space="preserve">احكام خوردنیها و آشاميدنيها درس </w:t>
            </w:r>
            <w:r>
              <w:rPr>
                <w:rStyle w:val="IndexLink"/>
              </w:rPr>
              <w:t>106</w:t>
            </w:r>
            <w:r>
              <w:rPr>
                <w:rStyle w:val="IndexLink"/>
                <w:rtl w:val="true"/>
              </w:rPr>
              <w:tab/>
            </w:r>
            <w:r>
              <w:rPr>
                <w:rStyle w:val="IndexLink"/>
              </w:rPr>
              <w:t>121</w:t>
            </w:r>
          </w:hyperlink>
        </w:p>
        <w:p>
          <w:pPr>
            <w:pStyle w:val="Contents2"/>
            <w:tabs>
              <w:tab w:val="clear" w:pos="8743"/>
              <w:tab w:val="right" w:pos="9026" w:leader="dot"/>
            </w:tabs>
            <w:rPr/>
          </w:pPr>
          <w:hyperlink w:anchor="__RefHeading___Toc2936373_653776707">
            <w:r>
              <w:rPr>
                <w:webHidden/>
                <w:rStyle w:val="IndexLink"/>
                <w:rtl w:val="true"/>
              </w:rPr>
              <w:t xml:space="preserve">دستورات بهداشتی اسلام درس </w:t>
            </w:r>
            <w:r>
              <w:rPr>
                <w:rStyle w:val="IndexLink"/>
              </w:rPr>
              <w:t>107</w:t>
            </w:r>
            <w:r>
              <w:rPr>
                <w:rStyle w:val="IndexLink"/>
                <w:rtl w:val="true"/>
              </w:rPr>
              <w:tab/>
            </w:r>
            <w:r>
              <w:rPr>
                <w:rStyle w:val="IndexLink"/>
              </w:rPr>
              <w:t>122</w:t>
            </w:r>
          </w:hyperlink>
        </w:p>
        <w:p>
          <w:pPr>
            <w:pStyle w:val="Contents2"/>
            <w:tabs>
              <w:tab w:val="clear" w:pos="8743"/>
              <w:tab w:val="right" w:pos="9026" w:leader="dot"/>
            </w:tabs>
            <w:rPr/>
          </w:pPr>
          <w:hyperlink w:anchor="__RefHeading___Toc2936375_653776707">
            <w:r>
              <w:rPr>
                <w:webHidden/>
                <w:rStyle w:val="IndexLink"/>
                <w:rtl w:val="true"/>
              </w:rPr>
              <w:t xml:space="preserve">احكام نذر و عهد درس </w:t>
            </w:r>
            <w:r>
              <w:rPr>
                <w:rStyle w:val="IndexLink"/>
              </w:rPr>
              <w:t>108</w:t>
            </w:r>
            <w:r>
              <w:rPr>
                <w:rStyle w:val="IndexLink"/>
                <w:rtl w:val="true"/>
              </w:rPr>
              <w:tab/>
            </w:r>
            <w:r>
              <w:rPr>
                <w:rStyle w:val="IndexLink"/>
              </w:rPr>
              <w:t>123</w:t>
            </w:r>
          </w:hyperlink>
        </w:p>
        <w:p>
          <w:pPr>
            <w:pStyle w:val="Contents2"/>
            <w:tabs>
              <w:tab w:val="clear" w:pos="8743"/>
              <w:tab w:val="right" w:pos="9026" w:leader="dot"/>
            </w:tabs>
            <w:rPr/>
          </w:pPr>
          <w:hyperlink w:anchor="__RefHeading___Toc2936377_653776707">
            <w:r>
              <w:rPr>
                <w:webHidden/>
                <w:rStyle w:val="IndexLink"/>
                <w:rtl w:val="true"/>
              </w:rPr>
              <w:t xml:space="preserve">احکام قسم خوردن درس </w:t>
            </w:r>
            <w:r>
              <w:rPr>
                <w:rStyle w:val="IndexLink"/>
              </w:rPr>
              <w:t>109</w:t>
            </w:r>
            <w:r>
              <w:rPr>
                <w:rStyle w:val="IndexLink"/>
                <w:rtl w:val="true"/>
              </w:rPr>
              <w:tab/>
            </w:r>
            <w:r>
              <w:rPr>
                <w:rStyle w:val="IndexLink"/>
              </w:rPr>
              <w:t>124</w:t>
            </w:r>
          </w:hyperlink>
        </w:p>
        <w:p>
          <w:pPr>
            <w:pStyle w:val="Contents2"/>
            <w:tabs>
              <w:tab w:val="clear" w:pos="8743"/>
              <w:tab w:val="right" w:pos="9026" w:leader="dot"/>
            </w:tabs>
            <w:rPr/>
          </w:pPr>
          <w:hyperlink w:anchor="__RefHeading___Toc2936379_653776707">
            <w:r>
              <w:rPr>
                <w:webHidden/>
                <w:rStyle w:val="IndexLink"/>
                <w:rtl w:val="true"/>
              </w:rPr>
              <w:t xml:space="preserve">احکام وقف درس </w:t>
            </w:r>
            <w:r>
              <w:rPr>
                <w:rStyle w:val="IndexLink"/>
              </w:rPr>
              <w:t>110</w:t>
            </w:r>
            <w:r>
              <w:rPr>
                <w:rStyle w:val="IndexLink"/>
                <w:rtl w:val="true"/>
              </w:rPr>
              <w:tab/>
            </w:r>
            <w:r>
              <w:rPr>
                <w:rStyle w:val="IndexLink"/>
              </w:rPr>
              <w:t>125</w:t>
            </w:r>
          </w:hyperlink>
        </w:p>
        <w:p>
          <w:pPr>
            <w:pStyle w:val="Contents2"/>
            <w:tabs>
              <w:tab w:val="clear" w:pos="8743"/>
              <w:tab w:val="right" w:pos="9026" w:leader="dot"/>
            </w:tabs>
            <w:rPr/>
          </w:pPr>
          <w:hyperlink w:anchor="__RefHeading___Toc2936381_653776707">
            <w:r>
              <w:rPr>
                <w:webHidden/>
                <w:rStyle w:val="IndexLink"/>
                <w:rtl w:val="true"/>
              </w:rPr>
              <w:t xml:space="preserve">احكام وصيّت درس </w:t>
            </w:r>
            <w:r>
              <w:rPr>
                <w:rStyle w:val="IndexLink"/>
              </w:rPr>
              <w:t>111</w:t>
            </w:r>
            <w:r>
              <w:rPr>
                <w:rStyle w:val="IndexLink"/>
                <w:rtl w:val="true"/>
              </w:rPr>
              <w:tab/>
            </w:r>
            <w:r>
              <w:rPr>
                <w:rStyle w:val="IndexLink"/>
              </w:rPr>
              <w:t>126</w:t>
            </w:r>
          </w:hyperlink>
        </w:p>
        <w:p>
          <w:pPr>
            <w:pStyle w:val="Contents2"/>
            <w:tabs>
              <w:tab w:val="clear" w:pos="8743"/>
              <w:tab w:val="right" w:pos="9026" w:leader="dot"/>
            </w:tabs>
            <w:rPr/>
          </w:pPr>
          <w:hyperlink w:anchor="__RefHeading___Toc2936383_653776707">
            <w:r>
              <w:rPr>
                <w:webHidden/>
                <w:rStyle w:val="IndexLink"/>
                <w:rtl w:val="true"/>
              </w:rPr>
              <w:t xml:space="preserve">احكام ارث درس </w:t>
            </w:r>
            <w:r>
              <w:rPr>
                <w:rStyle w:val="IndexLink"/>
              </w:rPr>
              <w:t>112</w:t>
            </w:r>
            <w:r>
              <w:rPr>
                <w:rStyle w:val="IndexLink"/>
                <w:rtl w:val="true"/>
              </w:rPr>
              <w:tab/>
            </w:r>
            <w:r>
              <w:rPr>
                <w:rStyle w:val="IndexLink"/>
              </w:rPr>
              <w:t>127</w:t>
            </w:r>
          </w:hyperlink>
        </w:p>
        <w:p>
          <w:pPr>
            <w:pStyle w:val="Contents2"/>
            <w:tabs>
              <w:tab w:val="clear" w:pos="8743"/>
              <w:tab w:val="right" w:pos="9026" w:leader="dot"/>
            </w:tabs>
            <w:rPr/>
          </w:pPr>
          <w:hyperlink w:anchor="__RefHeading___Toc2936385_653776707">
            <w:r>
              <w:rPr>
                <w:webHidden/>
                <w:rStyle w:val="IndexLink"/>
                <w:rtl w:val="true"/>
              </w:rPr>
              <w:t xml:space="preserve">احكام ارث درس </w:t>
            </w:r>
            <w:r>
              <w:rPr>
                <w:rStyle w:val="IndexLink"/>
              </w:rPr>
              <w:t>113</w:t>
            </w:r>
            <w:r>
              <w:rPr>
                <w:rStyle w:val="IndexLink"/>
                <w:rtl w:val="true"/>
              </w:rPr>
              <w:tab/>
            </w:r>
            <w:r>
              <w:rPr>
                <w:rStyle w:val="IndexLink"/>
              </w:rPr>
              <w:t>128</w:t>
            </w:r>
          </w:hyperlink>
        </w:p>
        <w:p>
          <w:pPr>
            <w:pStyle w:val="Contents2"/>
            <w:tabs>
              <w:tab w:val="clear" w:pos="8743"/>
              <w:tab w:val="right" w:pos="9026" w:leader="dot"/>
            </w:tabs>
            <w:rPr/>
          </w:pPr>
          <w:hyperlink w:anchor="__RefHeading___Toc2936387_653776707">
            <w:r>
              <w:rPr>
                <w:webHidden/>
                <w:rStyle w:val="IndexLink"/>
                <w:rtl w:val="true"/>
              </w:rPr>
              <w:t xml:space="preserve">امر به معروف و نهی از منکر درس </w:t>
            </w:r>
            <w:r>
              <w:rPr>
                <w:rStyle w:val="IndexLink"/>
              </w:rPr>
              <w:t>114</w:t>
            </w:r>
            <w:r>
              <w:rPr>
                <w:rStyle w:val="IndexLink"/>
                <w:rtl w:val="true"/>
              </w:rPr>
              <w:tab/>
            </w:r>
            <w:r>
              <w:rPr>
                <w:rStyle w:val="IndexLink"/>
              </w:rPr>
              <w:t>130</w:t>
            </w:r>
          </w:hyperlink>
        </w:p>
        <w:p>
          <w:pPr>
            <w:pStyle w:val="Contents2"/>
            <w:tabs>
              <w:tab w:val="clear" w:pos="8743"/>
              <w:tab w:val="right" w:pos="9026" w:leader="dot"/>
            </w:tabs>
            <w:rPr/>
          </w:pPr>
          <w:hyperlink w:anchor="__RefHeading___Toc2936389_653776707">
            <w:r>
              <w:rPr>
                <w:webHidden/>
                <w:rStyle w:val="IndexLink"/>
                <w:rtl w:val="true"/>
              </w:rPr>
              <w:t xml:space="preserve">مسائل مختلف </w:t>
            </w:r>
            <w:r>
              <w:rPr>
                <w:rStyle w:val="IndexLink"/>
                <w:rtl w:val="true"/>
              </w:rPr>
              <w:t xml:space="preserve">_ </w:t>
            </w:r>
            <w:r>
              <w:rPr>
                <w:rStyle w:val="IndexLink"/>
                <w:rtl w:val="true"/>
              </w:rPr>
              <w:t xml:space="preserve">استفتائات درس </w:t>
            </w:r>
            <w:r>
              <w:rPr>
                <w:rStyle w:val="IndexLink"/>
              </w:rPr>
              <w:t>115</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56_106826"/>
      <w:bookmarkStart w:id="1" w:name="pg10856_106826"/>
      <w:bookmarkEnd w:id="1"/>
    </w:p>
    <w:p>
      <w:pPr>
        <w:pStyle w:val="Heading2"/>
        <w:numPr>
          <w:ilvl w:val="1"/>
          <w:numId w:val="1"/>
        </w:numPr>
        <w:rPr/>
      </w:pPr>
      <w:bookmarkStart w:id="2" w:name="pg10856_106826"/>
      <w:bookmarkStart w:id="3" w:name="__RefHeading___Toc293615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توضیح‌المسائل و استفتائات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از رضا قربانیان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غیاث،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مطابق با فتاوای آیات عظام امام خمینی، گلپایگانی، اراکی و خوئی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بانوان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محمدرضا،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11340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615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رسالۀ آموزشی</w:t>
      </w:r>
    </w:p>
    <w:p>
      <w:pPr>
        <w:pStyle w:val="BookText"/>
        <w:rPr/>
      </w:pPr>
      <w:r>
        <w:rPr>
          <w:rFonts w:ascii="IRNazanin" w:hAnsi="IRNazanin" w:eastAsia="IRNazanin"/>
          <w:color w:val="111111"/>
          <w:sz w:val="28"/>
          <w:sz w:val="28"/>
          <w:szCs w:val="28"/>
          <w:rtl w:val="true"/>
          <w:lang w:bidi="fa-IR"/>
        </w:rPr>
        <w:t>منتخبی از توضیح‌المسائل و استفتائات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رضا قربانیان </w:t>
      </w:r>
    </w:p>
    <w:p>
      <w:pPr>
        <w:pStyle w:val="BookText"/>
        <w:rPr/>
      </w:pPr>
      <w:r>
        <w:rPr>
          <w:rFonts w:ascii="IRNazanin" w:hAnsi="IRNazanin" w:eastAsia="IRNazanin"/>
          <w:color w:val="111111"/>
          <w:sz w:val="28"/>
          <w:sz w:val="28"/>
          <w:szCs w:val="28"/>
          <w:rtl w:val="true"/>
          <w:lang w:bidi="fa-IR"/>
        </w:rPr>
        <w:t>رسالۀ آموزشی</w:t>
      </w:r>
    </w:p>
    <w:p>
      <w:pPr>
        <w:pStyle w:val="BookText"/>
        <w:rPr/>
      </w:pPr>
      <w:r>
        <w:rPr>
          <w:rFonts w:ascii="IRNazanin" w:hAnsi="IRNazanin" w:eastAsia="IRNazanin"/>
          <w:color w:val="111111"/>
          <w:sz w:val="28"/>
          <w:sz w:val="28"/>
          <w:szCs w:val="28"/>
          <w:rtl w:val="true"/>
          <w:lang w:bidi="fa-IR"/>
        </w:rPr>
        <w:t xml:space="preserve">منتخبی از توضیح المسائل و استفتائات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قربانیان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غیاث</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شمشاد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56_106838"/>
      <w:bookmarkStart w:id="8" w:name="pg10856_106838"/>
      <w:bookmarkEnd w:id="8"/>
    </w:p>
    <w:p>
      <w:pPr>
        <w:pStyle w:val="Heading2"/>
        <w:numPr>
          <w:ilvl w:val="1"/>
          <w:numId w:val="1"/>
        </w:numPr>
        <w:rPr/>
      </w:pPr>
      <w:bookmarkStart w:id="9" w:name="pg10856_106838"/>
      <w:bookmarkStart w:id="10" w:name="__RefHeading___Toc2936159_653776707"/>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بخش مهمی از تعالیم انسان ساز اسلام احکام و مسائل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مسلمان همیشه برای انجام تکالیف شرعیه اش نیازمند به آگاهی از مسائل احکام بوده و هست، ولذا باید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مجتهد و یا محتاط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راه تقلید آنچه را که مورد نياز وخصوصاً مورد ابتلای دائمی اوست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گرفتن مسائل شک وسهو و مسائلی که غالباً مورد ابتلا است واجب است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لازم است یک مسلمان به اصول اعتقادی از راه تحقیق یقین پیدا کند و نیز باید در کسب فضایل وترک رذایل کوشا باشد همچنین باید مسائل شرعی مورد لزوم خود را که به گونه های مختلف با زندگی او در ارتباط است یاد بگیرد؛ بدین جهت منتخبی از احکام و فتاوای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شیوه ای که برای تدریس و کلاس داری مفید باشد تنظیم گردیده تا در فهم آن کمک و مساعدت نماید؛ و به علت اختصار و بیان مسائل اولیّه سعی شده که فقط واجبات و مسائلی که بیشتر مورد ابتلای همگان است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این جزوه نهایت دقت مبذول شده است، بدینگونه که تمام فتواهای آن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امام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شمارۀ برخی از مسأله های رسالۀ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تحریر الوسیله در آخر هر فتوا ذکر گردیده تا خواننده در صورت نیاز بیشتر بتواند بدانها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جزوه مزیّن به برخی از استفتائات جدید امام امت است که در آخر بعضی از مسائل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تذکراتی به معلّمان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به علت اینکه این جزوه منتخبی از احکام است لذا کسانی که از آن برای تدریس استفاده می کنند اطلاع بر تفصیل آنها لازم وضروری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امر نیز لازم است که مربی در کلاس فقط احکام را بیان می نماید، نه فلسفه آن را ؛ و اینکه چرا در این مساله گفته شده و در آن مسأله آنطور، به مقلّد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طیب به مریض تجویز کند که باید فلان دارو را چنین مصرف نماید مریض حق ندارد از علت آن جستجو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 کلاس باید بگونه ای باشد که باعث خستگی و بیحالی دانش آموز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معلّم باید از اصل بحث منحرف نگردد، از تکرار بیش از حدّ و طولانی شدن درس خودداری نماید، و با آمادگی کامل در کلاس حضور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مربی کلاس از طلاب و روحانیون باشد بسیار خوب است؛ چون آنان در این زمینه فعالیت بیشتری کرده اند، در غیر این صورت فرد متعهدی که عهده دار این مسؤولیت می گردد باید با روحانیون خبره در تماس باشد و مسائلی را که نمی داند به آنها ارجاع دهد تا از دخالت و تغییر و تبدیل احکام خدا جداً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احکام باید آنقدر شجاعت داشته باشد که وقتی مسأله ای را از او می پرسند و او نمی داند با کمال شجاعت بی اطلاعی خود را اظهار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مربی محترم باید در گفتن مسائل هدفش خالص برای رضای خدا باشد، چون در این صورت نه تنها غرور و کبر که از رذایل اخلاقی می باشند او را فرا نمی گیرند بلکه موفقیتهای دیگر و اجر و پاداش الهی شامل حال او خواهد گردید و روح فضایل که از اخلاق پسندیده است در او زنده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مربی در کلاس با زبان ساده و بدون هیچگونه تشریفات و آلایش تدریس کند و در صورت امکان در شروع هر کلاس از یکی دونفر داوطلبانه درس قبل پرسش شود تا افراد شرکت کننده بدانند که به یاد گرفتن و مطالعه مکلفند؛ البته باید از شکستن روحیه افراد و بی اعتنایی به آنها کاملاً خودداری شود؛ ضمناً بعد از چند جلسه از افراد امتحان به عمل آید و در صورت امکان جوایزی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که مربی حضور و غیاب افراد را نیز کنترل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التوفيق</w:t>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حوزه علميۀ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مدرسۀ صدر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قربانیان </w:t>
      </w:r>
      <w:bookmarkStart w:id="12" w:name="pg10856_106843"/>
    </w:p>
    <w:p>
      <w:pPr>
        <w:pStyle w:val="Heading2"/>
        <w:numPr>
          <w:ilvl w:val="1"/>
          <w:numId w:val="1"/>
        </w:numPr>
        <w:rPr/>
      </w:pPr>
      <w:bookmarkStart w:id="13" w:name="__RefHeading___Toc2936161_653776707"/>
      <w:bookmarkStart w:id="14" w:name="_Toc4"/>
      <w:bookmarkEnd w:id="12"/>
      <w:bookmarkEnd w:id="13"/>
      <w:r>
        <w:rPr>
          <w:rtl w:val="true"/>
        </w:rPr>
        <w:t xml:space="preserve">احكام تقليد درس </w:t>
      </w:r>
      <w:r>
        <w:rPr/>
        <w:t>1</w:t>
      </w:r>
      <w:bookmarkEnd w:id="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عمل کردن بدستور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کسی باید تقلید کند؟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مجتهد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محتاط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مجتهد است و نه محتاط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انسان جزو قسمت سوم باشد باید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چه کسی باید تقلید کرد؟ 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مجتهد جامع الشرایط یعنی مجتهدیکه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حریض بدنیا نباشد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مجتهد های دیگر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چه چیز باید تقلید کرد؟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نمیتوان تقلید کرد و در ضروریات احکام مانند واجب بودن اصل نماز و روزه لازم نیست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احکام فرعی فقهی باید تقلید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بر چند قسمتند؟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حکمی است که باید حتما آنرا انجام داد و ترک آن گناه است مانند نماز خواندن در سن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های تکلیف و بالغ شدن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روئیدن موی درشت زیر شکم بالای عورت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در هر حال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در مرد و تمام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در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شدن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کاری است که نباید آنرا انجام داد و انجام آن گناه و موجب عذاب آخرتی و گرفتاری میشود مانند دروغ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کاری است که ترک آن بهتر است و بجا آوردن آن عذاب آخرتی ندارد مانند نماز خواندن در مکانیکه عکس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کاری است که انجام دادن و ترک آن از نظر دین مساوی باشد و بستگی به میل و اراده انسان دارد مانند خوردن و </w:t>
      </w:r>
      <w:bookmarkStart w:id="15" w:name="pg10856_106845"/>
    </w:p>
    <w:p>
      <w:pPr>
        <w:pStyle w:val="Heading2"/>
        <w:numPr>
          <w:ilvl w:val="1"/>
          <w:numId w:val="1"/>
        </w:numPr>
        <w:rPr/>
      </w:pPr>
      <w:bookmarkStart w:id="16" w:name="__RefHeading___Toc2936163_653776707"/>
      <w:bookmarkStart w:id="17" w:name="_Toc5"/>
      <w:bookmarkEnd w:id="15"/>
      <w:bookmarkEnd w:id="16"/>
      <w:r>
        <w:rPr>
          <w:rtl w:val="true"/>
        </w:rPr>
        <w:t xml:space="preserve">احکام تقلید درس </w:t>
      </w:r>
      <w:r>
        <w:rPr/>
        <w:t>2</w:t>
      </w:r>
      <w:bookmarkEnd w:id="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میتوان مجتهد جامع الشرائط را شناخت؟ 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 انسان یقین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نفر عالم عادل که میتوانند مجتهد و اعلم را تشخیص دهند تصدیق کنند بشرط آنکه دو نفر عالم عادل دیگر با گفتۀ آنان مخالفت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گفتۀ اهل علم که میتوانند مجتهد و اعلم را تشخیص دهند اطمینان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میتوان فتوای مجتهد را بدست آورد؟ 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شنیدن از خود 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شنیدن از دو نفر عادل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شنیدن از کسیکه مورد اطمینان و راستگو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دیدن از رسالۀ مورد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مجتهدیکه از دنیا رفته میتوان تقلید کرد؟ 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تقلید ابتدائی،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میخواهد تازه تقلید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در بعضی از مسائل به فتوای مجتهدی عمل کرده بعد از مردن آن مجتهد میتواند در همه مسائل از او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اول احکام بانوان مشروحاً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اعمالیکه مکلف بدون تقلید انجام داده صحیح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صحیح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بفهمد به وظیفه واقعی خود رفتار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 عمل او با فتوای مجتهدیکه وظیفه اش تقلید از او بوده یا با فتوای مجتهدیکه فعلاً باید از او تقلید کند مطابق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عمل را طوری انجام داده باشد که از گفتۀ آنان به احتیاط نزدیکتر باشد</w:t>
      </w:r>
      <w:r>
        <w:rPr>
          <w:rFonts w:eastAsia="IRNazanin" w:cs="IRNazanin"/>
          <w:color w:val="111111"/>
          <w:sz w:val="28"/>
          <w:szCs w:val="28"/>
          <w:rtl w:val="true"/>
          <w:lang w:bidi="fa-IR"/>
        </w:rPr>
        <w:t xml:space="preserve">. </w:t>
      </w:r>
      <w:r>
        <w:rPr>
          <w:rStyle w:val="FootnoteAnchor"/>
          <w:rtl w:val="true"/>
        </w:rPr>
        <w:footnoteReference w:id="5"/>
      </w:r>
      <w:bookmarkStart w:id="18" w:name="pg10856_106847"/>
    </w:p>
    <w:p>
      <w:pPr>
        <w:pStyle w:val="Heading2"/>
        <w:numPr>
          <w:ilvl w:val="1"/>
          <w:numId w:val="1"/>
        </w:numPr>
        <w:rPr/>
      </w:pPr>
      <w:bookmarkStart w:id="19" w:name="__RefHeading___Toc2936165_653776707"/>
      <w:bookmarkStart w:id="20" w:name="_Toc6"/>
      <w:bookmarkEnd w:id="18"/>
      <w:bookmarkEnd w:id="19"/>
      <w:r>
        <w:rPr>
          <w:rtl w:val="true"/>
        </w:rPr>
        <w:t xml:space="preserve">احکام تقلید درس </w:t>
      </w:r>
      <w:r>
        <w:rPr/>
        <w:t>3</w:t>
      </w:r>
      <w:bookmarkEnd w:id="20"/>
    </w:p>
    <w:p>
      <w:pPr>
        <w:pStyle w:val="BookText"/>
        <w:rPr/>
      </w:pPr>
      <w:r>
        <w:rPr>
          <w:rFonts w:ascii="IRNazanin" w:hAnsi="IRNazanin" w:eastAsia="IRNazanin"/>
          <w:color w:val="111111"/>
          <w:sz w:val="28"/>
          <w:sz w:val="28"/>
          <w:szCs w:val="28"/>
          <w:rtl w:val="true"/>
          <w:lang w:bidi="fa-IR"/>
        </w:rPr>
        <w:t>نظر مجتهد بر چند قسم است؟ج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آنستکه مجتهد در موضوع مشخص و معینی نظر دهد که واجب است یا حرام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باینکه فردا اول شوال و روز عید فطر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آنستکه حکم را بطور کلی بیان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حکم کند کسیکه روزۀ واجب دارد روزۀ مستحبی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آنستکه پیش یا بعد از احتیاط فتوا نباشد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آنستکه تسبیحات اربعه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بگویند، که مقلد باید باین احتیاط که احتیاط واجبش میگویند عمل نماید و سه مرتبه بگوید و یا بنابر احتیاط واجب بفتوای مجتهدیکه علم او از مجتهد اعلم کمتر است و از مجتهدهای دیگر بیشتر است عمل کند و همچنین است اگر مجتهد اعلم بفرماید مسئله محل تأمل یا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آنستکه یا قبل از احتیاط یا بعد از احتیاط فتوی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ظرف نجس را یک مرتبه در آب کر اگر بشویند پاک است اگر چه احتیاط آنستکه سه مرتبه بشویند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توضیح بیشتر به تحریرالوسیله،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مسئلۀ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وسيلة النجاة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مجتهدی تقلید کند و برایش ثابت شود که مجتهد دیگری اعلم است و یا اصلاً تقلیدش اشتباه بوده و از آن سه راه که در رساله ها برای شناخت اعلم هست نبوده باشد آیا میتواند به مجتهد اعلم برگردد؟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واجب است به مجتهد اعلم يا محتمل الاعلمية رجوع نمايد على الاحوط </w:t>
      </w:r>
      <w:r>
        <w:rPr>
          <w:rFonts w:eastAsia="Amiri" w:cs="Amiri" w:ascii="Amiri" w:hAnsi="Amiri"/>
          <w:color w:val="111111"/>
          <w:sz w:val="28"/>
          <w:szCs w:val="28"/>
          <w:rtl w:val="true"/>
          <w:lang w:bidi="ar-SA"/>
        </w:rPr>
        <w:t xml:space="preserve">. </w:t>
      </w:r>
      <w:bookmarkStart w:id="21" w:name="pg10856_106849"/>
    </w:p>
    <w:p>
      <w:pPr>
        <w:pStyle w:val="Heading2"/>
        <w:numPr>
          <w:ilvl w:val="1"/>
          <w:numId w:val="1"/>
        </w:numPr>
        <w:rPr/>
      </w:pPr>
      <w:bookmarkStart w:id="22" w:name="__RefHeading___Toc2936167_653776707"/>
      <w:bookmarkStart w:id="23" w:name="_Toc7"/>
      <w:bookmarkEnd w:id="21"/>
      <w:bookmarkEnd w:id="22"/>
      <w:r>
        <w:rPr>
          <w:rtl w:val="true"/>
        </w:rPr>
        <w:t xml:space="preserve">احكام طهارت درس </w:t>
      </w:r>
      <w:r>
        <w:rPr/>
        <w:t>3</w:t>
      </w:r>
      <w:bookmarkEnd w:id="23"/>
    </w:p>
    <w:p>
      <w:pPr>
        <w:pStyle w:val="BookText"/>
        <w:rPr/>
      </w:pPr>
      <w:r>
        <w:rPr>
          <w:rFonts w:ascii="IRNazanin" w:hAnsi="IRNazanin" w:eastAsia="IRNazanin"/>
          <w:color w:val="111111"/>
          <w:sz w:val="28"/>
          <w:sz w:val="28"/>
          <w:szCs w:val="28"/>
          <w:rtl w:val="true"/>
          <w:lang w:bidi="fa-IR"/>
        </w:rPr>
        <w:t>اقسام آبها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آبیست که آنرا از چیزی بگیرند مثل آب هندوانه و گلاب، یا با چیزی مخلوط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آبیکه بقدری با گل و مانند آن مخلوط شود، که دیگر بآن آب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مطلق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وزن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کم و احتیاط ملاحظه بیشر است که اقرب مقدار </w:t>
      </w:r>
      <w:r>
        <w:rPr>
          <w:rFonts w:eastAsia="IRNazanin" w:cs="IRNazanin"/>
          <w:color w:val="111111"/>
          <w:sz w:val="28"/>
          <w:szCs w:val="28"/>
          <w:lang w:bidi="fa-IR"/>
        </w:rPr>
        <w:t>377/419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 و گودی و پهنا هر یک سه وجب و نیم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باران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چاه</w:t>
      </w:r>
    </w:p>
    <w:p>
      <w:pPr>
        <w:pStyle w:val="BookText"/>
        <w:rPr/>
      </w:pP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است که از زمین نجوشد و از کر کمتر باشد، مثل آب آفتابه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جاری آبی است که از زمین بجوشد و جریان داشته باشد مثل آب چشمه و قنات و نیز آب چشمه ای که جاری نیست ولی طوریست که اگر از آن بردارند باز می جوشد، حکم آب جاری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مضاف</w:t>
      </w:r>
    </w:p>
    <w:p>
      <w:pPr>
        <w:pStyle w:val="BookText"/>
        <w:rPr/>
      </w:pPr>
      <w:r>
        <w:rPr>
          <w:rFonts w:ascii="IRNazanin" w:hAnsi="IRNazanin" w:eastAsia="IRNazanin"/>
          <w:color w:val="111111"/>
          <w:sz w:val="28"/>
          <w:sz w:val="28"/>
          <w:szCs w:val="28"/>
          <w:rtl w:val="true"/>
          <w:lang w:bidi="fa-IR"/>
        </w:rPr>
        <w:t>احکام آب مضاف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 نجس را پاک نمی کند و وضو و غسل هم با آن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ذره ای نجاست به آب مضاف برسد نجس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آب مضاف نجس، طوری با آب کریا جاری مخلوط شود که دیگر آب مضاف بآن نگویند پاک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 بوده و معلوم نیست مضاف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مطلق است، یعنی چیز نجس را پاک میکند، وضو و غسل هم با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 بوده و معلوم نیست مطلق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مضاف است یعنی چیز نجس را پاک نمیکند، وضو و غسل هم با آن باطل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4" w:name="pg10856_106851"/>
    </w:p>
    <w:p>
      <w:pPr>
        <w:pStyle w:val="Heading2"/>
        <w:numPr>
          <w:ilvl w:val="1"/>
          <w:numId w:val="1"/>
        </w:numPr>
        <w:rPr/>
      </w:pPr>
      <w:bookmarkStart w:id="25" w:name="__RefHeading___Toc2936169_653776707"/>
      <w:bookmarkStart w:id="26" w:name="_Toc8"/>
      <w:bookmarkEnd w:id="24"/>
      <w:bookmarkEnd w:id="25"/>
      <w:r>
        <w:rPr>
          <w:rtl w:val="true"/>
        </w:rPr>
        <w:t xml:space="preserve">آب مطلق درس </w:t>
      </w:r>
      <w:r>
        <w:rPr/>
        <w:t>5</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مانند بول وخون به آب کر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یا رنگ، یا مزه آب تغییر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بو و یا رنگ آب کر بوسیلهٔ غیر عین نجاست تغییر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آبیکه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کر بوده، اگر انسان شک کند که از کر کمتر شده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کر بوده و انسان شک دارد بمقدار کر شده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آب کر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حکم آب قلیل است یعنی چیز نجس شده را پاک نمی کند و با ملاقات نجس ،نجس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کر بودن آب از دوراه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تشخیص دهد</w:t>
      </w:r>
      <w:r>
        <w:rPr>
          <w:rStyle w:val="FootnoteAnchor"/>
          <w:rtl w:val="true"/>
        </w:rPr>
        <w:footnoteReference w:id="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خبر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قلیل</w:t>
      </w:r>
    </w:p>
    <w:p>
      <w:pPr>
        <w:pStyle w:val="BookText"/>
        <w:rPr/>
      </w:pPr>
      <w:r>
        <w:rPr>
          <w:rFonts w:ascii="IRNazanin" w:hAnsi="IRNazanin" w:eastAsia="IRNazanin"/>
          <w:color w:val="111111"/>
          <w:sz w:val="28"/>
          <w:sz w:val="28"/>
          <w:szCs w:val="28"/>
          <w:rtl w:val="true"/>
          <w:lang w:bidi="fa-IR"/>
        </w:rPr>
        <w:t>احکام آب قلیل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روی چیز نجس بریزد یا چیز نجس به آن برسد نجس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بالا با فشار روی چیز نجس بریزد مقداریکه به آن چیز میرسد نجس میشود و هر چه بالاتر از آن است پاک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بکار بردن آفتابه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مثل فوّاره با فشار از پائین به بالا رود در صورتیکه نجاست به بالا برسد پائین نجس نمی شود و اگر نجاست به پائین برسد بالا نجس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بوده و معلوم نیست نجس شده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نجس بوده و معلوم نیست پاک شده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 xml:space="preserve">) </w:t>
      </w:r>
      <w:bookmarkStart w:id="27" w:name="pg10856_106853"/>
    </w:p>
    <w:p>
      <w:pPr>
        <w:pStyle w:val="Heading2"/>
        <w:numPr>
          <w:ilvl w:val="1"/>
          <w:numId w:val="1"/>
        </w:numPr>
        <w:rPr/>
      </w:pPr>
      <w:bookmarkStart w:id="28" w:name="__RefHeading___Toc2936171_653776707"/>
      <w:bookmarkStart w:id="29" w:name="_Toc9"/>
      <w:bookmarkEnd w:id="27"/>
      <w:bookmarkEnd w:id="28"/>
      <w:r>
        <w:rPr>
          <w:rtl w:val="true"/>
        </w:rPr>
        <w:t xml:space="preserve">احکام تخلی درس </w:t>
      </w:r>
      <w:r>
        <w:rPr/>
        <w:t>6</w:t>
      </w:r>
      <w:bookmarkEnd w:id="29"/>
    </w:p>
    <w:p>
      <w:pPr>
        <w:pStyle w:val="BookText"/>
        <w:rPr/>
      </w:pPr>
      <w:r>
        <w:rPr>
          <w:rFonts w:ascii="Amiri" w:hAnsi="Amiri" w:eastAsia="Amiri" w:cs="Amiri"/>
          <w:color w:val="111111"/>
          <w:sz w:val="28"/>
          <w:sz w:val="28"/>
          <w:szCs w:val="28"/>
          <w:rtl w:val="true"/>
          <w:lang w:bidi="ar-SA"/>
        </w:rPr>
        <w:t>احكام تخلى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واجب است انسان وقت تخلی و مواقع دیگر، عورت خود را از کسانیکه مکلفند، اگر چه مثل خواهر و مادر با او محرم باشند و همچنین از دیوانه ممیز و بچه های ممیز که خوب و بد را میفهمند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زن و شوهر لازم نیست عورت خود را از یکدیگر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موقع تخلی باید طرف جلوی بدن یعنی شکم و سینه </w:t>
      </w:r>
      <w:r>
        <w:rPr>
          <w:rStyle w:val="FootnoteAnchor"/>
          <w:rtl w:val="true"/>
        </w:rPr>
        <w:footnoteReference w:id="7"/>
      </w:r>
      <w:r>
        <w:rPr>
          <w:rFonts w:ascii="IRNazanin" w:hAnsi="IRNazanin" w:eastAsia="IRNazanin"/>
          <w:color w:val="111111"/>
          <w:sz w:val="28"/>
          <w:sz w:val="28"/>
          <w:szCs w:val="28"/>
          <w:rtl w:val="true"/>
          <w:lang w:bidi="fa-IR"/>
        </w:rPr>
        <w:t>رو بقبله و پشت به قبله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جاهائیکه تخلی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کوچه های بن بست در صورتیکه صاحبانش اجازه نداده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ملک کسی که اجازه تخلی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جائیکه برای عدۀ مخصوصی وقف شده است مثل بعضی مدرسه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مدارس علمیه ای که وقف خاص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نداند که آیا عام است و یا خاص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قبر مؤمنین در صورتیکه بی احترامی بانان باشد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مواردیکه مخرج غائط فقط با آب پاک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با غائط نجاست دیگری مثل خون بیرون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نجاست از خارج بمخرج غائط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خون زخم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آنکه اطراف مخرج بیشتر از مقدار معمول آلوده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اسهال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کند که مخرج را تطهیر کرده یا نه، اگر چه همیشه بعد از بول یا غائط فوراً تطهیر می کرده، باید خود را تطهیر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30" w:name="pg10856_106855"/>
    </w:p>
    <w:p>
      <w:pPr>
        <w:pStyle w:val="Heading2"/>
        <w:numPr>
          <w:ilvl w:val="1"/>
          <w:numId w:val="1"/>
        </w:numPr>
        <w:rPr/>
      </w:pPr>
      <w:bookmarkStart w:id="31" w:name="__RefHeading___Toc2936173_653776707"/>
      <w:bookmarkStart w:id="32" w:name="_Toc10"/>
      <w:bookmarkEnd w:id="30"/>
      <w:bookmarkEnd w:id="31"/>
      <w:r>
        <w:rPr>
          <w:rtl w:val="true"/>
        </w:rPr>
        <w:t xml:space="preserve">احکام تخلی درس </w:t>
      </w:r>
      <w:r>
        <w:rPr/>
        <w:t>7</w:t>
      </w:r>
      <w:bookmarkEnd w:id="32"/>
    </w:p>
    <w:p>
      <w:pPr>
        <w:pStyle w:val="BookText"/>
        <w:rPr/>
      </w:pPr>
      <w:r>
        <w:rPr>
          <w:rFonts w:ascii="IRNazanin" w:hAnsi="IRNazanin" w:eastAsia="IRNazanin"/>
          <w:color w:val="111111"/>
          <w:sz w:val="28"/>
          <w:sz w:val="28"/>
          <w:szCs w:val="28"/>
          <w:rtl w:val="true"/>
          <w:lang w:bidi="fa-IR"/>
        </w:rPr>
        <w:t>کیفیت طهارت گرفتن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مخرج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بول با غیر آب پاک نمیشود،و اگر بعد از برطرف شدن بول یک مرتبه بشویند کافیست، ولی کسانیکه بولشان از غیرمجرای طبیعی میآید احتیاط واجب آن است که دو مرتبه بشویند و نیز زن حکم مرد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مخرج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غائط را با یکی از سه صورت میتوان پاک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 آب بشویند باید چیزی از غائط در آن نماند، ولی باقی ماندن رنگ و بوی آن ماتعی ندارد و اگر در دفعۀ اول طوری شسته شود که ذره ای غائط در آن نماند، دوباره شستن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سنگ و کلوخ و مانند اینها غائط را از مخرج برطرف کنند اگرچه پاک شدنش محل تأمل است ولی نماز خواندن مانعی ندارد و چنانچه چیزی هم بآن برسد نجس نمیشود و ذره های کوچک و لزوجت محل،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اطراف یکپارچه یا یک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با یکمرتبه هم غائط برطرف شد کفایت میکند، ولی با استخوان یا سرگین یا چیزهائیکه احترام آنها لازم است، مانند کاغذیکه اسم خدا بر آن نوشته اگر پاک کند محل را بنابر احتیاط واجب نماز نمی تواند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نماز شک کند که قبل از نماز مخرج را تطهیر کرده یا نه، نمازیکه خوانده صحیح است، ولی برای نمارهای بعد باید تطهیر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33" w:name="pg10856_106857"/>
    </w:p>
    <w:p>
      <w:pPr>
        <w:pStyle w:val="Heading2"/>
        <w:numPr>
          <w:ilvl w:val="1"/>
          <w:numId w:val="1"/>
        </w:numPr>
        <w:rPr/>
      </w:pPr>
      <w:bookmarkStart w:id="34" w:name="__RefHeading___Toc2936175_653776707"/>
      <w:bookmarkStart w:id="35" w:name="_Toc11"/>
      <w:bookmarkEnd w:id="33"/>
      <w:bookmarkEnd w:id="34"/>
      <w:r>
        <w:rPr>
          <w:rtl w:val="true"/>
        </w:rPr>
        <w:t xml:space="preserve">احکام تخلی درس </w:t>
      </w:r>
      <w:r>
        <w:rPr/>
        <w:t>8</w:t>
      </w:r>
      <w:bookmarkEnd w:id="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بول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عمل متسحبی است که مردها بعد از بیرون آمدن بول انجام میدهند، و آن دارای اقسامیست و بهترین آنها اینست که بعد از قطع بول، اگر مخرج غائط نجس شده اول آنرا تطهیر کنند، بعد سه دفعه با انگشت میانه دست چپ از مخرج غائط تا بیخ آلت بکشند و بعد شست را روی آلت و انگشت پهلوی شست را زیر آن بگذارند و سه مرتبه تا ختنه گاه بکشند و پس از آن سه مرتبه سر آلت را فشار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آبهائیکه از مخرج بول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از انسان منی خارج شد باید غسل کند و مستحب است قبل از عسل 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از منی به بول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آبیکه گاهی بعد از ملاعیه و بازی کردن از انسان خارج میشود و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آبیکه گاهی بعد از منی بیرون میآید که اگر بول به آن نرسیده باشد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آبیکه گاهی بعد از بول بیرون میآید اگر بول به آن نرسیده باشد پاک است، و چنانچه انسان بعد از بول استبراء کند و بعد آبی از او خارج شود و شک کند که بول است یا یکی از اینها پاک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بول کرده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استبراء کرده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گرفته و بعد رطوبتی ببیند که بداند بول است یا منی واجب است احتیاطاً غسل کند و وضوء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نگرفته، فقط باید وضوء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استبراء نکرده، اگر بواسطۀ آنکه مدتی از بول کردن او گذشته، یقین کند بول در مجری نمانده است و رطوبتی ببیند و شک کند پاک است یا نه، آن رطوبت پاک میباشد وضوء را هم باطل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کند استبراء کرده یا نه، و طوبتی از او بیرون آید که نداند پاک است یا نه، نجس میباشد و چنانچه وضوء گرفته باشد باطل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کند استبرائی که کرده درست بوده یا نه و رطوبتی از او بیرون آید که نداند پاک است یا نه پاک میباشد، وضوء را هم باطل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36" w:name="pg10856_106858"/>
    </w:p>
    <w:p>
      <w:pPr>
        <w:pStyle w:val="Heading2"/>
        <w:numPr>
          <w:ilvl w:val="1"/>
          <w:numId w:val="1"/>
        </w:numPr>
        <w:rPr/>
      </w:pPr>
      <w:bookmarkStart w:id="37" w:name="__RefHeading___Toc2936177_653776707"/>
      <w:bookmarkStart w:id="38" w:name="_Toc12"/>
      <w:bookmarkEnd w:id="36"/>
      <w:bookmarkEnd w:id="37"/>
      <w:r>
        <w:rPr>
          <w:rtl w:val="true"/>
        </w:rPr>
        <w:t xml:space="preserve">نجاسات درس </w:t>
      </w:r>
      <w:r>
        <w:rPr/>
        <w:t>9</w:t>
      </w:r>
      <w:bookmarkEnd w:id="38"/>
    </w:p>
    <w:p>
      <w:pPr>
        <w:pStyle w:val="BookText"/>
        <w:rPr/>
      </w:pPr>
      <w:r>
        <w:rPr>
          <w:rFonts w:ascii="IRNazanin" w:hAnsi="IRNazanin" w:eastAsia="IRNazanin"/>
          <w:color w:val="111111"/>
          <w:sz w:val="28"/>
          <w:sz w:val="28"/>
          <w:szCs w:val="28"/>
          <w:rtl w:val="true"/>
          <w:lang w:bidi="fa-IR"/>
        </w:rPr>
        <w:t>نجاسات یازده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غائط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شراب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عرق شتر نجاستخوار </w:t>
      </w:r>
      <w:r>
        <w:rPr>
          <w:rStyle w:val="FootnoteAnchor"/>
          <w:rtl w:val="true"/>
        </w:rPr>
        <w:footnoteReference w:id="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بول و غائط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بول و غائط انسان و هر حیوان حرام گوشتیکه خون جهنده دارد که اگر رگ آنرا ببرند خون از آن جستن میکند، نجس است، ولی فضله حیوانات کوچک مثل پشه و مگس که گوشت ندارند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فضلۀ پرندگان حرام گوشت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بول و غائط حیوان نجاستخوار، نجس است و همچنین است بول و غائط حیواناتیکه انسان آنرا وطی کرده یعنی با آن نزدیکی نموده، و گوسفندی که گوشت آن از خوردن شیر خوک محکم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حکم 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حیوانیکه خون جهنده دارد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مسائل مربوط به مردار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مردار حیوانیکه خون جهنده دارد نجس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ماهی چون خون جهنده ندارد اگر چه در آب بمیرد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چیزهایی از مردار که روح نداشته مثل پشم و مو و کرک و استخوان و دندان باشد و نجس العی هم نباشد مثل سگ و خوک پاک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پوستهای مختصر لب و جاهای دیگر بدن که موقع افتادنشان رسیده اگر چه آنها را بکنند پاک است ولی بنابر احتیاط واجب باید از پوستی که موقع افتادنش نرسیده و آنرا کنده اند اجتناب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دواجات روان و عطر و روغن و واکس و صابون که از خارجه میآورند اگر انسان یقین به نجاست آنها نداشته باشد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39" w:name="pg10856_106860"/>
    </w:p>
    <w:p>
      <w:pPr>
        <w:pStyle w:val="Heading2"/>
        <w:numPr>
          <w:ilvl w:val="1"/>
          <w:numId w:val="1"/>
        </w:numPr>
        <w:rPr/>
      </w:pPr>
      <w:bookmarkStart w:id="40" w:name="__RefHeading___Toc2936179_653776707"/>
      <w:bookmarkStart w:id="41" w:name="_Toc13"/>
      <w:bookmarkEnd w:id="39"/>
      <w:bookmarkEnd w:id="40"/>
      <w:r>
        <w:rPr>
          <w:rtl w:val="true"/>
        </w:rPr>
        <w:t xml:space="preserve">احكام نجاسات درس </w:t>
      </w:r>
      <w:r>
        <w:rPr/>
        <w:t>10</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انسان و هر حیوانی که خون جهنده دارد یعنی حیوانیکه اگر رگ آنرا ببرند خون از آن جستن میکند نجس است پس خون حیوانیکه مانند ماهی و پشه خون جهنده ندارد پاک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حیوان حلال گوشت را بدستوریکه در شرع معین شده بکشند و خون آن به مقدار معمول بیرون آید خونیکه در بدنش میماند پاک است </w:t>
      </w:r>
      <w:r>
        <w:rPr>
          <w:rStyle w:val="FootnoteAnchor"/>
          <w:rtl w:val="true"/>
        </w:rPr>
        <w:footnoteReference w:id="10"/>
      </w:r>
      <w:r>
        <w:rPr>
          <w:rFonts w:ascii="IRNazanin" w:hAnsi="IRNazanin" w:eastAsia="IRNazanin"/>
          <w:color w:val="111111"/>
          <w:sz w:val="28"/>
          <w:sz w:val="28"/>
          <w:szCs w:val="28"/>
          <w:rtl w:val="true"/>
          <w:lang w:bidi="fa-IR"/>
        </w:rPr>
        <w:t>، ولی اگر بعلت نفس کشیدن یا بواسطه اینکه سر حیوان در جای بلندی بوده، خون به بدن حیوان برگردد آن خون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خونیکه </w:t>
      </w:r>
      <w:r>
        <w:rPr>
          <w:rStyle w:val="FootnoteAnchor"/>
          <w:rtl w:val="true"/>
        </w:rPr>
        <w:footnoteReference w:id="11"/>
      </w:r>
      <w:r>
        <w:rPr>
          <w:rFonts w:ascii="IRNazanin" w:hAnsi="IRNazanin" w:eastAsia="IRNazanin"/>
          <w:color w:val="111111"/>
          <w:sz w:val="28"/>
          <w:sz w:val="28"/>
          <w:szCs w:val="28"/>
          <w:rtl w:val="true"/>
          <w:lang w:bidi="fa-IR"/>
        </w:rPr>
        <w:t>در تخم مرغ میباشد نجس نیست ولی خوردن آن حرام است و اگر خون را با زردۀ تخم مرغ بهم بزنند که از بین برود خوردن زرده هم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زردابه ای که در حال بهبودی زخم در آن پیدا میشود اگر معلوم نباشد که با خون مخلوط است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سگ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خوکی که در خشکی زندگی میکنند حتی مو و استخوان و پنجه و ناخن و رطوبت های آنها نجس است ولی سگ و خوک دریائی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کافر</w:t>
      </w:r>
    </w:p>
    <w:p>
      <w:pPr>
        <w:pStyle w:val="BookText"/>
        <w:rPr/>
      </w:pPr>
      <w:r>
        <w:rPr>
          <w:rFonts w:ascii="IRNazanin" w:hAnsi="IRNazanin" w:eastAsia="IRNazanin"/>
          <w:color w:val="111111"/>
          <w:sz w:val="28"/>
          <w:sz w:val="28"/>
          <w:szCs w:val="28"/>
          <w:rtl w:val="true"/>
          <w:lang w:bidi="fa-IR"/>
        </w:rPr>
        <w:t>کافر کیست؟ 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منکر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برای خدا شریک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کسیکه پیغمبری حضرت خاتم الانبياء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ضروری دین را منکر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چنانچه بداند آنچیز ضروری دین است و انکار آنچیز برگردد به انکار خدا یا توحید یا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تمام بدن کافر حتى مو و ناخن و رطوبتهای او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و مادر وجد و جدۀ بچۀ نابالغ کافر باشند آن بچه هم نجس است و اگر یکی از اینها مسلمان باشد بچه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مسلمانی به یکی از دوازده امام دشنام دهد، یا با آنان دشمنی داشته باشد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42" w:name="pg10856_106863"/>
    </w:p>
    <w:p>
      <w:pPr>
        <w:pStyle w:val="Heading2"/>
        <w:numPr>
          <w:ilvl w:val="1"/>
          <w:numId w:val="1"/>
        </w:numPr>
        <w:rPr/>
      </w:pPr>
      <w:bookmarkStart w:id="43" w:name="__RefHeading___Toc2936181_653776707"/>
      <w:bookmarkStart w:id="44" w:name="_Toc14"/>
      <w:bookmarkEnd w:id="42"/>
      <w:bookmarkEnd w:id="43"/>
      <w:r>
        <w:rPr>
          <w:rtl w:val="true"/>
        </w:rPr>
        <w:t xml:space="preserve">احكام نجاسات درس </w:t>
      </w:r>
      <w:r>
        <w:rPr/>
        <w:t>11</w:t>
      </w:r>
      <w:bookmarkEnd w:id="4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شراب و هر چیزیکه انسان را مست میکند، چنانچه بخودی خود روان باشد نجس است، و اگر مثل بنگ و حشیش روان نباشد اگر چه چیزی در آن بریزند که روان شود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الکل صنعتی که برای رنگ کردن درب و میز و صندلی و مانند اینها به کار میبرند اگر انسان نداند </w:t>
      </w:r>
      <w:r>
        <w:rPr>
          <w:rStyle w:val="FootnoteAnchor"/>
          <w:rtl w:val="true"/>
        </w:rPr>
        <w:footnoteReference w:id="12"/>
      </w:r>
      <w:r>
        <w:rPr>
          <w:rFonts w:ascii="IRNazanin" w:hAnsi="IRNazanin" w:eastAsia="IRNazanin"/>
          <w:color w:val="111111"/>
          <w:sz w:val="28"/>
          <w:sz w:val="28"/>
          <w:szCs w:val="28"/>
          <w:rtl w:val="true"/>
          <w:lang w:bidi="fa-IR"/>
        </w:rPr>
        <w:t>از چیزیکه مست کننده و روان است درست کرده اند پاک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خرما و مویز و کشمش و آب آنها اگر جوش بیایند پاک و خوردن آنها حلال است اگر چه احتیاط مستحب آنست که از آنها اجتناب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که از جو گرفته میشود و به آن آبجو میگویند نجس است، ولی آبیکه بدستور طبیب از جو میگیرند و به آن ماء الشعیر میگویند پاک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عرق شتر 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نجاستخوار نجس است، ولی اگر حیوانات دیگر نجاستخوار شوند از عرق آنها اجتناب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عرق جنب از حرام نجس نیست ولی احتیاط واجب آنست با بدن یا لباسی که با آن آلوده شده نماز نخوانند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نجاست هر چیز از سه راه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خود انسان یقین کند و اگر گمان داشته باشد لازم نیست اجتناب نماید مثل غذای قهوه خانه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چیزی در اختیار اوست بگوید آنچیز نجس است مثل همسر انسان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مرد عادل بگویند چیزی نجس است و نیز اگر یکنفر عادل هم بگوید بنابر احتیاط واجب باید اجتناب کرد</w:t>
      </w:r>
      <w:r>
        <w:rPr>
          <w:rFonts w:eastAsia="IRNazanin" w:cs="IRNazanin"/>
          <w:color w:val="111111"/>
          <w:sz w:val="28"/>
          <w:szCs w:val="28"/>
          <w:rtl w:val="true"/>
          <w:lang w:bidi="fa-IR"/>
        </w:rPr>
        <w:t xml:space="preserve">. </w:t>
      </w:r>
      <w:bookmarkStart w:id="45" w:name="pg10856_106865"/>
    </w:p>
    <w:p>
      <w:pPr>
        <w:pStyle w:val="Heading2"/>
        <w:numPr>
          <w:ilvl w:val="1"/>
          <w:numId w:val="1"/>
        </w:numPr>
        <w:rPr/>
      </w:pPr>
      <w:bookmarkStart w:id="46" w:name="__RefHeading___Toc2936183_653776707"/>
      <w:bookmarkStart w:id="47" w:name="_Toc15"/>
      <w:bookmarkEnd w:id="45"/>
      <w:bookmarkEnd w:id="46"/>
      <w:r>
        <w:rPr>
          <w:rtl w:val="true"/>
        </w:rPr>
        <w:t xml:space="preserve">احکام نجاسات درس </w:t>
      </w:r>
      <w:r>
        <w:rPr/>
        <w:t>12</w:t>
      </w:r>
      <w:bookmarkEnd w:id="47"/>
    </w:p>
    <w:p>
      <w:pPr>
        <w:pStyle w:val="BookText"/>
        <w:rPr/>
      </w:pPr>
      <w:r>
        <w:rPr>
          <w:rFonts w:ascii="IRNazanin" w:hAnsi="IRNazanin" w:eastAsia="IRNazanin"/>
          <w:color w:val="111111"/>
          <w:sz w:val="28"/>
          <w:sz w:val="28"/>
          <w:szCs w:val="28"/>
          <w:rtl w:val="true"/>
          <w:lang w:bidi="fa-IR"/>
        </w:rPr>
        <w:t>حکم چیزی که انسان در نجاستش شک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 نجسی که انسان شک دارد پاک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 پاک را اگر شک کند نجس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نجس شدن چیزهای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چیز پاکی که به چیز نجس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هر دو یا یکی از آنها بطوری تر باشد که تری یکی بدیگری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پاک نجس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تری بقدری کم باشد که بدیگری نرسد چیزیکه پاک بوده نجس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شیره و روغن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باشد همینکه یک نقطه از آن نجس شد تمام آن نجس می شود ولی اگر روان نباشد نجس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نجاسات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خوردن و آشامیدن چیز نجس حرام است </w:t>
      </w:r>
      <w:r>
        <w:rPr>
          <w:rStyle w:val="FootnoteAnchor"/>
          <w:rtl w:val="true"/>
        </w:rPr>
        <w:footnoteReference w:id="14"/>
      </w:r>
      <w:r>
        <w:rPr>
          <w:rFonts w:ascii="IRNazanin" w:hAnsi="IRNazanin" w:eastAsia="IRNazanin"/>
          <w:color w:val="111111"/>
          <w:sz w:val="28"/>
          <w:sz w:val="28"/>
          <w:szCs w:val="28"/>
          <w:rtl w:val="true"/>
          <w:lang w:bidi="fa-IR"/>
        </w:rPr>
        <w:t>و نیز خورانیدن عین نجس به اطفال در صورتیکه ضرر داشته باشد حرام می باشد بلکه اگر ضرر هم نداشته باشد بنابر احتیاط واجب باید از آن خودداری کنند ولی خوراندن غذاهائی که نجس شده بطفل حرام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جایی از خانه ایا فرش کسی نجس باشد و ببیند، بدن یا لباس یا چیز دیگر کسانیکه وارد خانۀ او میشوند با رطوبت بجای نجس رسیده است لازم نیست به آنان بگوید</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خانه در بین غذا خوردن بفهمد غذا نجس است باید به مهمانها بگوید اما اگر یکی از مهمانها بفهمد لازم نیست به دیگران خبر دهد ولی چنانچه طوری با آنان معاشرت دارد که می داند که بواسطه نگفتن خود او هم نجس میشود باید بعد از غذا به آنان بگوید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شوئیهائی که لباسهای مردم را با مواد شیمیائی مانند بنزین و سایر مواد پاک کننده میشویند و آنها را اطو میکنند آیا از نظر شرعی پاک هستند یا خیر چون ممکن است افرادیکه پاکی و نجاست را مراعات نمیکنند نیز لباس خود را به این خشک شوئیها بدهند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طهارت است و احتمال نجس بودن دستگاه، کافی برای حکم به نجاست نیست</w:t>
      </w:r>
      <w:r>
        <w:rPr>
          <w:rFonts w:eastAsia="IRNazanin" w:cs="IRNazanin"/>
          <w:color w:val="111111"/>
          <w:sz w:val="28"/>
          <w:szCs w:val="28"/>
          <w:rtl w:val="true"/>
          <w:lang w:bidi="fa-IR"/>
        </w:rPr>
        <w:t xml:space="preserve">. </w:t>
      </w:r>
      <w:bookmarkStart w:id="48" w:name="pg10856_106867"/>
    </w:p>
    <w:p>
      <w:pPr>
        <w:pStyle w:val="Heading2"/>
        <w:numPr>
          <w:ilvl w:val="1"/>
          <w:numId w:val="1"/>
        </w:numPr>
        <w:rPr/>
      </w:pPr>
      <w:bookmarkStart w:id="49" w:name="__RefHeading___Toc2936185_653776707"/>
      <w:bookmarkStart w:id="50" w:name="_Toc16"/>
      <w:bookmarkEnd w:id="48"/>
      <w:bookmarkEnd w:id="49"/>
      <w:r>
        <w:rPr>
          <w:rtl w:val="true"/>
        </w:rPr>
        <w:t>مطهرات</w:t>
      </w:r>
      <w:r>
        <w:rPr>
          <w:rtl w:val="true"/>
        </w:rPr>
        <w:t xml:space="preserve">_ </w:t>
      </w:r>
      <w:r>
        <w:rPr>
          <w:rtl w:val="true"/>
        </w:rPr>
        <w:t>احکان طهارت درس</w:t>
      </w:r>
      <w:r>
        <w:rPr/>
        <w:t>13</w:t>
      </w:r>
      <w:bookmarkEnd w:id="50"/>
    </w:p>
    <w:p>
      <w:pPr>
        <w:pStyle w:val="BookText"/>
        <w:rPr/>
      </w:pPr>
      <w:r>
        <w:rPr>
          <w:rFonts w:ascii="IRNazanin" w:hAnsi="IRNazanin" w:eastAsia="IRNazanin"/>
          <w:color w:val="111111"/>
          <w:sz w:val="28"/>
          <w:sz w:val="28"/>
          <w:szCs w:val="28"/>
          <w:rtl w:val="true"/>
          <w:lang w:bidi="fa-IR"/>
        </w:rPr>
        <w:t>پاک کننده ها 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آفتاب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استحاله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انتقال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تبعیت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طرف شدن عین نجاست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استبراء حیوان نجاستخوار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غائب شدن مسلمان</w:t>
      </w:r>
    </w:p>
    <w:p>
      <w:pPr>
        <w:pStyle w:val="BookText"/>
        <w:rPr/>
      </w:pPr>
      <w:r>
        <w:rPr>
          <w:rFonts w:ascii="Amiri" w:hAnsi="Amiri" w:eastAsia="Amiri" w:cs="Amiri"/>
          <w:color w:val="111111"/>
          <w:sz w:val="28"/>
          <w:sz w:val="28"/>
          <w:szCs w:val="28"/>
          <w:rtl w:val="true"/>
          <w:lang w:bidi="ar-SA"/>
        </w:rPr>
        <w:t xml:space="preserve">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مطهرات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رساله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نام برده شده و در شرح دادن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ذکر شده، علتش این است که آب انگور وقتی جوش بیاید قبل از آنکه دو قسمتش کم شود و یک قسمت آن بماند به فتوای امام، نجس نیست ولی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مسائل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مطهرات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آب با چهار شرط چیز نجس را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مطلق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پاک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چیز نجس را می شویند آب مضاف نشود و بو یا رنگ یا مزه آن بواسطه عین نجاست تغییر نکند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آب کشیدن چیز نجس عین نجاست در آن نباشد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گندم و برنج و صابون و مانند اینها نجس شود، بفرو بردن در کر و جاری پاک میگردد و اگر باطن آنها نجس شود پاک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برنج و گوشت یا چیزی مانند اینها نجس شده باشد چنانچه آنرا در ظرفی بگذارند و سه مرتبه آب روی آن بریزند و خالی کنند پاک میشود و ظرف آن هم پاک میگردد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ascii="IRNazanin" w:hAnsi="IRNazanin" w:eastAsia="IRNazanin"/>
          <w:color w:val="111111"/>
          <w:sz w:val="28"/>
          <w:sz w:val="28"/>
          <w:szCs w:val="28"/>
          <w:rtl w:val="true"/>
          <w:lang w:bidi="fa-IR"/>
        </w:rPr>
        <w:t>اگر ظرف پیش از ریختن آب نجس باشد و اگر پیش از آن ظرف نجس نباشد و گوشت و مانند آن نجس به بول شده باشد دو مرتبه کافی است و اگر به غیر بول نجس شده باشد یک مرتبه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51" w:name="pg10856_106869"/>
    </w:p>
    <w:p>
      <w:pPr>
        <w:pStyle w:val="Heading2"/>
        <w:numPr>
          <w:ilvl w:val="1"/>
          <w:numId w:val="1"/>
        </w:numPr>
        <w:rPr/>
      </w:pPr>
      <w:bookmarkStart w:id="52" w:name="__RefHeading___Toc2936187_653776707"/>
      <w:bookmarkStart w:id="53" w:name="_Toc17"/>
      <w:bookmarkEnd w:id="51"/>
      <w:bookmarkEnd w:id="52"/>
      <w:r>
        <w:rPr>
          <w:rtl w:val="true"/>
        </w:rPr>
        <w:t xml:space="preserve">احكام مطهرات درس </w:t>
      </w:r>
      <w:r>
        <w:rPr/>
        <w:t>14</w:t>
      </w:r>
      <w:bookmarkEnd w:id="53"/>
    </w:p>
    <w:p>
      <w:pPr>
        <w:pStyle w:val="BookText"/>
        <w:rPr/>
      </w:pPr>
      <w:r>
        <w:rPr>
          <w:rFonts w:ascii="IRNazanin" w:hAnsi="IRNazanin" w:eastAsia="IRNazanin"/>
          <w:color w:val="111111"/>
          <w:sz w:val="28"/>
          <w:sz w:val="28"/>
          <w:szCs w:val="28"/>
          <w:rtl w:val="true"/>
          <w:lang w:bidi="fa-IR"/>
        </w:rPr>
        <w:t>احکام پاک کردن ظرفها و چیزهای نجس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یک دفعه آب ریختن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 را بعد از بر طرف کردن عین نجاست یکمرتبه در آب کریا جاری فرو برند که آب به تمام جاهای نجس آن برسد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پسر شیر خواریکه غذاخور نشده و شیر خوک نخورده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غیر بول نجس شود بعد از برطرف کردن 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که عین نجاست در آن نیست اگر زیر شیریکه متصل به کر است یک دفعه بشویند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که به بول نجس شده، اگر مثل لباس نباشد و بخواهند با آب قلیل آب بکشند، باید دو مرتبه آب روی آن بریزند و احتیاط آن است که این دو مرتبه بعد از برطرف شدن بول باشد و اگر لباس و مانند آن نجس شده باشد، باید بعد از هر مرتبه آن را فشار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با سه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با آب قلیل باید سه مرتبه شست بلکه در کر و جاری هم احتیاط سه مرتبه است</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ظرفیکه بشراب نجس شده با آب قلیل سه مرتبه و بهتر است هفت مرتبه شسته شود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با هفت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ظرفیکه خوک از آن چیز روانی بخورد یا بلیسد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با آب و خاک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که سگ لیسیده است، برحسب فتوی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ظرف سگ آب یا چیزروان دیگر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سگ در آن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اول با خاک پاک خاک مال کرد و سپس دو مرتبه در کریا جاری یا با آب قلیل شست البته بنا 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54" w:name="pg10856_106871"/>
    </w:p>
    <w:p>
      <w:pPr>
        <w:pStyle w:val="Heading2"/>
        <w:numPr>
          <w:ilvl w:val="1"/>
          <w:numId w:val="1"/>
        </w:numPr>
        <w:rPr/>
      </w:pPr>
      <w:bookmarkStart w:id="55" w:name="__RefHeading___Toc2936189_653776707"/>
      <w:bookmarkStart w:id="56" w:name="_Toc18"/>
      <w:bookmarkEnd w:id="54"/>
      <w:bookmarkEnd w:id="55"/>
      <w:r>
        <w:rPr>
          <w:rtl w:val="true"/>
        </w:rPr>
        <w:t xml:space="preserve">احکام پاک کننده ها درس </w:t>
      </w:r>
      <w:r>
        <w:rPr/>
        <w:t>15</w:t>
      </w:r>
      <w:bookmarkEnd w:id="5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زمین با سه شرط کف پا و ته کفش نجس را پاک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 پاک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 خشک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عین نجس مثل خون و بول یا متنجس مثل گلی که نجس شده در کف پا و ته کفش باشد بواسطۀ راه رفتن یا مالیدن پا به زمین بر طرف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پاک شدن کف پاو ته کفش بهتر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یا بیشتر راه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مواردیکه کف پا و ته کفش پاک نمیشود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فرش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حصیر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سبزه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راه رفتن روی اسفالت و زمینی که با چوب فرش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زمین باید یکی از سه حالت را داشته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مورد هم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غیر راه رفتن نجس شده باشد، پاک شدنش به واسطه راه رفتن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زمین باید یک از سه حالت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آجر فرش و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آقتاب چه چیزهایی را پاک میکند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ساختمان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چیزهائی که مانند درب و پنجره در ساختمان بکار برده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میخی را که به دیوار کوبیدهاند و جزء ساختمان حساب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حصیر نجس</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درخت 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57" w:name="pg10856_106873"/>
    </w:p>
    <w:p>
      <w:pPr>
        <w:pStyle w:val="Heading2"/>
        <w:numPr>
          <w:ilvl w:val="1"/>
          <w:numId w:val="1"/>
        </w:numPr>
        <w:rPr/>
      </w:pPr>
      <w:bookmarkStart w:id="58" w:name="__RefHeading___Toc2936191_653776707"/>
      <w:bookmarkStart w:id="59" w:name="_Toc19"/>
      <w:bookmarkEnd w:id="57"/>
      <w:bookmarkEnd w:id="58"/>
      <w:r>
        <w:rPr>
          <w:rtl w:val="true"/>
        </w:rPr>
        <w:t xml:space="preserve">احكام مطهرات درس </w:t>
      </w:r>
      <w:r>
        <w:rPr/>
        <w:t>16</w:t>
      </w:r>
      <w:bookmarkEnd w:id="59"/>
    </w:p>
    <w:p>
      <w:pPr>
        <w:pStyle w:val="BookText"/>
        <w:rPr/>
      </w:pPr>
      <w:r>
        <w:rPr>
          <w:rFonts w:ascii="IRNazanin" w:hAnsi="IRNazanin" w:eastAsia="IRNazanin"/>
          <w:color w:val="111111"/>
          <w:sz w:val="28"/>
          <w:sz w:val="28"/>
          <w:szCs w:val="28"/>
          <w:rtl w:val="true"/>
          <w:lang w:bidi="fa-IR"/>
        </w:rPr>
        <w:t xml:space="preserve">آفتاب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 نجس بطوری تر باشد که اگر چیز دیگری بآن برسد تر شود، پس اگر خشک باشد باید بوسیله ای آنرا تر کنند تا آفتاب آنرا خشک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عین نجاست در آن چیز باشد پیش از تابیدن آفتاب آنرا برطرف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از تابیدن آفتاب جلوگیری نکند پس اگر آفتاب از پشت پرده یا ابرو مانند اینها بتابد و چیز نجس را خشک کند آنچیز پاک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آفتاب به تنهائی چیز نجس را خشک کند پس اگر مثلاً بواسطه باد، و آفتاب خشک شود پاک نمیگردد ولی اگر باد کم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آفتاب مقداری از بنا و ساختمان را که نجاست به آن فرو رفته یکمرتبه خشک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بین روی زمین یا ساختمان که آفتاب به آن می تابد یا داخل آن ساختمان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نجس باش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هوا یا جسم پاک دیگری فاصله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استحاله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استحاله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جنس چیز نجس بطوری عوض شود که بصورت چیز پاکی در آید پاک میشود و میگویند استحاله شده است مثل آنکه نجس بسوزد و خاکستر گردد یا سگ در نمکزار فرو رود و نمک شود ولی اگر جنس آن عوض نشود مثل آنکه گندم نجس را آرد کنند یا نان بپزند پاک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انتقال</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انتقال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بدن انسان یا خون حیوانیکه خون جهنده دارد یعنی حیوانیکه وقتی رگ آنرا میبرند خون از آن جستن میکند، به بدن حیوانیکه خون جهنده ندارد برود و خون آن حیوان حساب شود پاک میگردد، پس خونیکه زالو از انسان می مکد چون خون زالو به آن گفته نمیشود و میگویند خون انسان است نجس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پشه پاک است یا نجس؟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پشه ای را که به بدنش نشسته بکشد و نداند خونیکه از پشه بیرون آمده از او مکیده یا از خود پشه میباشد پاک است و همچنین است اگر بداند از او مکیده ولی جزء بدن پشه حساب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بین مکیدن خون و کشتن پشه بقدری کم باشد که بگویند خون انسان است یا معلوم نباشد که میگویند خون پشه است یا خون انسان نجس میباشد</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60" w:name="pg10856_106875"/>
    </w:p>
    <w:p>
      <w:pPr>
        <w:pStyle w:val="Heading2"/>
        <w:numPr>
          <w:ilvl w:val="1"/>
          <w:numId w:val="1"/>
        </w:numPr>
        <w:rPr/>
      </w:pPr>
      <w:bookmarkStart w:id="61" w:name="__RefHeading___Toc2936193_653776707"/>
      <w:bookmarkStart w:id="62" w:name="_Toc20"/>
      <w:bookmarkEnd w:id="60"/>
      <w:bookmarkEnd w:id="61"/>
      <w:r>
        <w:rPr>
          <w:rtl w:val="true"/>
        </w:rPr>
        <w:t xml:space="preserve">احكام مطهرات درس </w:t>
      </w:r>
      <w:r>
        <w:rPr/>
        <w:t>17</w:t>
      </w:r>
      <w:bookmarkEnd w:id="6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شهادتین بگوید مسلمان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تبعیت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آنست که چیز نجسی بواسطه پاک شدن چیز نجس دیگر پاک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شراب سرکه شود، ظرف آنهم تا جائیکه شراب موقع جوش آمدن بآنجا رسیده پاک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طرف شدن عین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برطرف شدن عین نجاست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بدن حیوان به عین نجس مثل خون یا متنجس مثل آب نجس آلوده شود چنانچه آنها برطرف شود بدن آن حیوان پاک میشود و همچنین است باطن بدن انسان مثل توی دهان و بینی مثلاً اگر خونی از لای دندان بیرون آید و در آب دهان از بین برود آب کشیدن توی دهان لازم نیست ولی اگر دندان عاریه در دهان نجس شود باید آنرا آب بکشند باحتياط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گرد و خاک نجس به لباس و فرش و مانند اینها بنشیند چنانچه هر دو خشک باشد نجس نمیشود و اگر گرد و خاک یا لباس و مانند اینها تر باشد باید محل نشستن گرد و خاک را آب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استبراء</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استبراء حيوان نجاستخوار یعنی 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بول و غائط حیوانیکه بخوردن نجاست انسان عادت کرده نجس است و اگر بخواهند پاک شود باید آنرا استبراء 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بعد از آنمدت دیگر نجاستخوار بآن نگویند نگذارند نجاست بخورد و غذای پاک بآن بدهند و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نجاستخوار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و گاو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و گوسفند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و مرغابی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و مرغ خانگی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خوردن نجاست جلوگیری کنند و غذای پاک بآنها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غائب شدن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غائب شدن مسلمان چگونه مطهر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بدن یا لباس مسلمان یا چیز دیگریکه مانند ظرف و فرش در اختیار اوست نجس شود و آن مسلمان غائب گردد اگر انسان احتمال بدهد که آن چیز را آب کشیده یا بواسطۀ آنکه مثلاً آنچیز در آب جاری افتاده پاک شده است اجتناب از آن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63" w:name="pg10856_106877"/>
    </w:p>
    <w:p>
      <w:pPr>
        <w:pStyle w:val="Heading2"/>
        <w:numPr>
          <w:ilvl w:val="1"/>
          <w:numId w:val="1"/>
        </w:numPr>
        <w:rPr/>
      </w:pPr>
      <w:bookmarkStart w:id="64" w:name="__RefHeading___Toc2936195_653776707"/>
      <w:bookmarkStart w:id="65" w:name="_Toc21"/>
      <w:bookmarkEnd w:id="63"/>
      <w:bookmarkEnd w:id="64"/>
      <w:r>
        <w:rPr>
          <w:rtl w:val="true"/>
        </w:rPr>
        <w:t xml:space="preserve">احکام وضو </w:t>
      </w:r>
      <w:r>
        <w:rPr>
          <w:rtl w:val="true"/>
        </w:rPr>
        <w:t>(</w:t>
      </w:r>
      <w:r>
        <w:rPr>
          <w:rtl w:val="true"/>
        </w:rPr>
        <w:t>چگونه وضو می گیرند</w:t>
      </w:r>
      <w:r>
        <w:rPr>
          <w:rtl w:val="true"/>
        </w:rPr>
        <w:t xml:space="preserve">) </w:t>
      </w:r>
      <w:r>
        <w:rPr>
          <w:rtl w:val="true"/>
        </w:rPr>
        <w:t xml:space="preserve">درس </w:t>
      </w:r>
      <w:r>
        <w:rPr/>
        <w:t>18</w:t>
      </w:r>
      <w:bookmarkEnd w:id="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وضو میگیرند؟ 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اول شستن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بالای پیشانی جائیکه موی سر بیرون میآید تا آخر چانه را شست و پهنای آن به مقداریکه بین انگشت وسط و شست قرار میگیرد باید شسته شود و اگر مختصری از این مقدار را نشوید وضو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صورت باید دست راست و سپس دست چپ را از آرنج تا بر انگشتان بشوید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شستن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مسح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هر دو دست باید جلوی سر را با تری آب وضو که در دست مانده مسح کند و لازم نیست با دست راست باشد یا از بالا به پائین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مسح پای راست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مسح پای چپ</w:t>
      </w:r>
    </w:p>
    <w:p>
      <w:pPr>
        <w:pStyle w:val="BookText"/>
        <w:rPr/>
      </w:pPr>
      <w:r>
        <w:rPr>
          <w:rFonts w:ascii="IRNazanin" w:hAnsi="IRNazanin" w:eastAsia="IRNazanin"/>
          <w:color w:val="111111"/>
          <w:sz w:val="28"/>
          <w:sz w:val="28"/>
          <w:szCs w:val="28"/>
          <w:rtl w:val="true"/>
          <w:lang w:bidi="fa-IR"/>
        </w:rPr>
        <w:t>بعد از مسح سر باید با تری آب وضو که در دست مانده روی پاها را از سر یکی از انگشتها تا بر آمدگی روی پا مسح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مسح کردن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بعد از تشریح وضو یک وضو عملاً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مسئله کاملاً قابل توج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صورت و دستها را از بالا بیائین شست و اگر از پائین به بالا بشوید وضو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قصد ریختن آب از بالا باشد ولی آب بعکس رد شود اشکان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تحرير الوسيله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آنکه یقین کند آرنج را کاملاً شسته باید مقداری بالا تر از آرنج را هم بشوید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پیش از شستن صورت دستهای خود را تا مچ شسته در موقع وضو باید تا سر انگشتان را بشوید و اگر فقط تا مچ را بشوید وضوی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وضو شستن صورت و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اول واجب و مرتبۀ دوم مستحب و مرتبۀ سوم و بیشتر از آن حرام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بقصد وضو نباشد چند مرتبه آب ریختن و بعد به قصد وضو دست کشیدن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66" w:name="pg10856_106880"/>
    </w:p>
    <w:p>
      <w:pPr>
        <w:pStyle w:val="Heading2"/>
        <w:numPr>
          <w:ilvl w:val="1"/>
          <w:numId w:val="1"/>
        </w:numPr>
        <w:rPr/>
      </w:pPr>
      <w:bookmarkStart w:id="67" w:name="__RefHeading___Toc2936197_653776707"/>
      <w:bookmarkStart w:id="68" w:name="_Toc22"/>
      <w:bookmarkEnd w:id="66"/>
      <w:bookmarkEnd w:id="67"/>
      <w:r>
        <w:rPr>
          <w:rtl w:val="true"/>
        </w:rPr>
        <w:t xml:space="preserve">احکام وضو </w:t>
      </w:r>
      <w:r>
        <w:rPr>
          <w:rtl w:val="true"/>
        </w:rPr>
        <w:t>(</w:t>
      </w:r>
      <w:r>
        <w:rPr>
          <w:rtl w:val="true"/>
        </w:rPr>
        <w:t>شرایط صحیح بودن وضو</w:t>
      </w:r>
      <w:r>
        <w:rPr>
          <w:rtl w:val="true"/>
        </w:rPr>
        <w:t>)</w:t>
      </w:r>
      <w:r>
        <w:rPr>
          <w:rtl w:val="true"/>
        </w:rPr>
        <w:t xml:space="preserve">درس </w:t>
      </w:r>
      <w:r>
        <w:rPr/>
        <w:t>19</w:t>
      </w:r>
      <w:bookmarkEnd w:id="68"/>
    </w:p>
    <w:p>
      <w:pPr>
        <w:pStyle w:val="BookText"/>
        <w:rPr/>
      </w:pPr>
      <w:r>
        <w:rPr>
          <w:rFonts w:ascii="IRNazanin" w:hAnsi="IRNazanin" w:eastAsia="IRNazanin"/>
          <w:color w:val="111111"/>
          <w:sz w:val="28"/>
          <w:sz w:val="28"/>
          <w:szCs w:val="28"/>
          <w:rtl w:val="true"/>
          <w:lang w:bidi="fa-IR"/>
        </w:rPr>
        <w:t>مسائل مربوط به مسح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مسح سرو روی پا باید دست را روی آنها بکشد و اگر دست را نگهدارد و سر یا پا را به آن بکشد وضو باطل است ولی اگر موقعیکه دست را میکشد سر یا با مختصری حرکت کند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 مسح باید خشک باشد و اگر بقدری تر باشد که اجزای آب محل مسح به کف دست برسد، مسح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مسح رطوبتی در کف دست نمانده باشد نمیتواند دست را با آب خارج تر کند بلکه باید از اعضاء دیگر وضو رطوبت بگیرد و با آن مسح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صحیح بودن وضو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وضو پاک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مطلق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وضو مباح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ظرف آب وضو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ظرف آب وضو طلا و نقره نباشد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اعضاء وضو موقع شستن و مسح کردن پاک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 برای وضو و نماز کافی 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بقصد قربت وضو بگیرد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ترتیب وضو بگیرد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کارهای وضو را پشت سر هم انجام دهد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دیگری او را وضو ندهد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استعمال آب برای او ضرری نداشته باشد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اعضاء وضو مانعی از رسیدن آب نباشد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کسانیکه مایلند دعاهای هنگام وضو را فرا گرفته و بخوانند به مسئله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 xml:space="preserve">. </w:t>
      </w:r>
      <w:bookmarkStart w:id="69" w:name="pg10856_106881"/>
    </w:p>
    <w:p>
      <w:pPr>
        <w:pStyle w:val="Heading2"/>
        <w:numPr>
          <w:ilvl w:val="1"/>
          <w:numId w:val="1"/>
        </w:numPr>
        <w:rPr/>
      </w:pPr>
      <w:bookmarkStart w:id="70" w:name="__RefHeading___Toc2936199_653776707"/>
      <w:bookmarkStart w:id="71" w:name="_Toc23"/>
      <w:bookmarkEnd w:id="69"/>
      <w:bookmarkEnd w:id="70"/>
      <w:r>
        <w:rPr>
          <w:rtl w:val="true"/>
        </w:rPr>
        <w:t xml:space="preserve">احکام وضو </w:t>
      </w:r>
      <w:r>
        <w:rPr>
          <w:rtl w:val="true"/>
        </w:rPr>
        <w:t>(</w:t>
      </w:r>
      <w:r>
        <w:rPr>
          <w:rtl w:val="true"/>
        </w:rPr>
        <w:t>موارد شک در وضو</w:t>
      </w:r>
      <w:r>
        <w:rPr>
          <w:rtl w:val="true"/>
        </w:rPr>
        <w:t xml:space="preserve">) </w:t>
      </w:r>
      <w:r>
        <w:rPr>
          <w:rtl w:val="true"/>
        </w:rPr>
        <w:t xml:space="preserve">درس </w:t>
      </w:r>
      <w:r>
        <w:rPr/>
        <w:t>20</w:t>
      </w:r>
      <w:bookmarkEnd w:id="71"/>
    </w:p>
    <w:p>
      <w:pPr>
        <w:pStyle w:val="BookText"/>
        <w:rPr/>
      </w:pPr>
      <w:r>
        <w:rPr>
          <w:rFonts w:ascii="IRNazanin" w:hAnsi="IRNazanin" w:eastAsia="IRNazanin"/>
          <w:color w:val="111111"/>
          <w:sz w:val="28"/>
          <w:sz w:val="28"/>
          <w:szCs w:val="28"/>
          <w:rtl w:val="true"/>
          <w:lang w:bidi="fa-IR"/>
        </w:rPr>
        <w:t>موارد شک در وضو</w:t>
      </w:r>
    </w:p>
    <w:p>
      <w:pPr>
        <w:pStyle w:val="BookText"/>
        <w:rPr/>
      </w:pPr>
      <w:r>
        <w:rPr>
          <w:rFonts w:ascii="IRNazanin" w:hAnsi="IRNazanin" w:eastAsia="IRNazanin"/>
          <w:color w:val="111111"/>
          <w:sz w:val="28"/>
          <w:sz w:val="28"/>
          <w:szCs w:val="28"/>
          <w:rtl w:val="true"/>
          <w:lang w:bidi="fa-IR"/>
        </w:rPr>
        <w:t>در بین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نماز شک کند که وضو گرفته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 او باطل است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باید وضو بگیرد و نماز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نماز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کند که وضو گرفته با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نماز او صحیح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برای نمازهای بعدی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کند 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وضوی او باطل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نماز</w:t>
      </w:r>
    </w:p>
    <w:p>
      <w:pPr>
        <w:pStyle w:val="BookText"/>
        <w:rPr/>
      </w:pPr>
      <w:r>
        <w:rPr>
          <w:rFonts w:ascii="IRNazanin" w:hAnsi="IRNazanin" w:eastAsia="IRNazanin"/>
          <w:color w:val="111111"/>
          <w:sz w:val="28"/>
          <w:sz w:val="28"/>
          <w:szCs w:val="28"/>
          <w:rtl w:val="true"/>
          <w:lang w:bidi="fa-IR"/>
        </w:rPr>
        <w:t xml:space="preserve">نمازی که خوانده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کسیکه میداند وضو گرفته و حدثی از او سر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کدام جلوتر بوده اگر بعد از نماز است باید وضو بگیرد و بنابر احتیاط واجب نماز را که خوانده دوباره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کسیکه شک دارد وضو گرفته یا 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شک دارد وضوی او باطل شده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بنامیگذارد که وضوی او باقیست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بول استبراء نکرده و وضو گرفته باشد و بعد از وضو رطوبتی از او بیرون آید که نداند بول است یا چیز دیگر وضوی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میداند وضو گرفته و حدثی از او سر زده نمی داند کدام جلوتر بوده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 از نماز است باید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نماز است باید نماز را بشکند و وضو بگیرد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است حکم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72" w:name="pg10856_106884"/>
    </w:p>
    <w:p>
      <w:pPr>
        <w:pStyle w:val="Heading2"/>
        <w:numPr>
          <w:ilvl w:val="1"/>
          <w:numId w:val="1"/>
        </w:numPr>
        <w:rPr/>
      </w:pPr>
      <w:bookmarkStart w:id="73" w:name="__RefHeading___Toc2936201_653776707"/>
      <w:bookmarkStart w:id="74" w:name="_Toc24"/>
      <w:bookmarkEnd w:id="72"/>
      <w:bookmarkEnd w:id="73"/>
      <w:r>
        <w:rPr>
          <w:rtl w:val="true"/>
        </w:rPr>
        <w:t xml:space="preserve">احکام وضو </w:t>
      </w:r>
      <w:r>
        <w:rPr>
          <w:rtl w:val="true"/>
        </w:rPr>
        <w:t>(</w:t>
      </w:r>
      <w:r>
        <w:rPr>
          <w:rtl w:val="true"/>
        </w:rPr>
        <w:t>مبطلات وضو</w:t>
      </w:r>
      <w:r>
        <w:rPr>
          <w:rtl w:val="true"/>
        </w:rPr>
        <w:t xml:space="preserve">) </w:t>
      </w:r>
      <w:r>
        <w:rPr>
          <w:rtl w:val="true"/>
        </w:rPr>
        <w:t xml:space="preserve">درس </w:t>
      </w:r>
      <w:r>
        <w:rPr/>
        <w:t>21</w:t>
      </w:r>
      <w:bookmarkEnd w:id="74"/>
    </w:p>
    <w:p>
      <w:pPr>
        <w:pStyle w:val="BookText"/>
        <w:rPr/>
      </w:pPr>
      <w:r>
        <w:rPr>
          <w:rFonts w:ascii="IRNazanin" w:hAnsi="IRNazanin" w:eastAsia="IRNazanin"/>
          <w:color w:val="111111"/>
          <w:sz w:val="28"/>
          <w:sz w:val="28"/>
          <w:szCs w:val="28"/>
          <w:rtl w:val="true"/>
          <w:lang w:bidi="fa-IR"/>
        </w:rPr>
        <w:t xml:space="preserve">احکام وضو درس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باید وضو گرفت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نمازهای واجب غیر از نماز میت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سجده و تشهد فراموش شده اگر بین آنها و نماز حدثی از او سر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بول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طواف واجب خانه کعبه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یا عهد کرده یا قسم خورده باشد که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کرده باشد که جائی از بدن خود را بخط قرآن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آب کشیدن قرآنیکه نجس شده ولی چنانچه معطل شدن برای وضو گرفتن موجب بی احترامی به قرآن باشد برای آب کشیدن آن وضو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نمودن خط قرآن، یعنی رساندن جائی از بدن بخط قرآن برای کسیکه وضو ندارد حرام است ولی اگر قرآن را بزبان فارسی یا بزبان دگر ترجمه کنند مس آن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وضو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که از مخرج غائط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خوابیکه بواسطۀ آن چشم نبیند و گوش نشنود و اگر چشم نبیند و گوش بشنود وضو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چیزهائیکه عقل را از بین میبرد مانند دیوانگی و مستی و بیهوشی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استحاضۀ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مربوط به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کاریکه برای آن باید غسل کرد مانند جنابت</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پیش از وقت نماز بقصد اینکه با طهارت باشد وضو بگیرد یا غسل کند صحیح است و نزدیک وقت نماز هم اگر بقصد مهیا بودن برای نماز وضو بگیرد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75" w:name="pg10856_106885"/>
    </w:p>
    <w:p>
      <w:pPr>
        <w:pStyle w:val="Heading2"/>
        <w:numPr>
          <w:ilvl w:val="1"/>
          <w:numId w:val="1"/>
        </w:numPr>
        <w:rPr/>
      </w:pPr>
      <w:bookmarkStart w:id="76" w:name="__RefHeading___Toc2936203_653776707"/>
      <w:bookmarkStart w:id="77" w:name="_Toc25"/>
      <w:bookmarkEnd w:id="75"/>
      <w:bookmarkEnd w:id="76"/>
      <w:r>
        <w:rPr>
          <w:rtl w:val="true"/>
        </w:rPr>
        <w:t xml:space="preserve">احكام وضوى جبيره درس </w:t>
      </w:r>
      <w:r>
        <w:rPr/>
        <w:t>22</w:t>
      </w:r>
      <w:bookmarkEnd w:id="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با آن زخم و شکسته را میبندند و دوائی که روی زخم و مانند آن میگذارند</w:t>
      </w:r>
    </w:p>
    <w:p>
      <w:pPr>
        <w:pStyle w:val="BookText"/>
        <w:rPr/>
      </w:pPr>
      <w:r>
        <w:rPr>
          <w:rFonts w:ascii="Amiri" w:hAnsi="Amiri" w:eastAsia="Amiri" w:cs="Amiri"/>
          <w:color w:val="111111"/>
          <w:sz w:val="28"/>
          <w:sz w:val="28"/>
          <w:szCs w:val="28"/>
          <w:rtl w:val="true"/>
          <w:lang w:bidi="ar-SA"/>
        </w:rPr>
        <w:t>احكام وضوى جبيره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زخم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آن ضرر ندارد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بطور معمول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در صورت یا دست و پاست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اطراف زخم را بشوید و بهتر این است اگر ممکن باشد دست تر روی آن بکشد و اگر ممکن نباشد، پارچۀ پاکی روی آن بگذارد و روی آن دست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جلو سر یا روی پاها است و نمی تواندمسح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پارچه روی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کند و روی آنرا مسح کند و بنابر احتیاط واجب تیمم هم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پارچه پاک روی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بجای وضو تیمم کند و بهتر است یک وضوی بدون مسح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زخم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باز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 و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دارد و در صورت و دستها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تر کشیدن ضرر ندارد واجب است روی آن دست تر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باز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پاک است و رساندن آب بزخم ممکن بوده و زحمت ندارد باید آبرا بزخم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یا جبیره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آنرا آب بکشد و رساندن آب ضرر و زحمت ندارد باید آب کشد و آب را بزخم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ضرر دارد 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اطراف زخم را شسته و اگر جبیره پاک است روی آنرا مسح کند و اگر نمیشود پارچۀ پاک گذارده بطوری که جزء جبیره حساب شود و روی آن را مسح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78" w:name="pg10856_106887"/>
    </w:p>
    <w:p>
      <w:pPr>
        <w:pStyle w:val="Heading2"/>
        <w:numPr>
          <w:ilvl w:val="1"/>
          <w:numId w:val="1"/>
        </w:numPr>
        <w:rPr/>
      </w:pPr>
      <w:bookmarkStart w:id="79" w:name="__RefHeading___Toc2936205_653776707"/>
      <w:bookmarkStart w:id="80" w:name="_Toc26"/>
      <w:bookmarkEnd w:id="78"/>
      <w:bookmarkEnd w:id="79"/>
      <w:r>
        <w:rPr>
          <w:rtl w:val="true"/>
        </w:rPr>
        <w:t xml:space="preserve">احکام وضوی جبیره </w:t>
      </w:r>
      <w:r>
        <w:rPr>
          <w:rtl w:val="true"/>
        </w:rPr>
        <w:t>(</w:t>
      </w:r>
      <w:r>
        <w:rPr>
          <w:rtl w:val="true"/>
        </w:rPr>
        <w:t>موانعی غیر از جبیره</w:t>
      </w:r>
      <w:r>
        <w:rPr>
          <w:rtl w:val="true"/>
        </w:rPr>
        <w:t xml:space="preserve">) </w:t>
      </w:r>
      <w:r>
        <w:rPr>
          <w:rtl w:val="true"/>
        </w:rPr>
        <w:t xml:space="preserve">درس </w:t>
      </w:r>
      <w:r>
        <w:rPr/>
        <w:t>23</w:t>
      </w:r>
      <w:bookmarkEnd w:id="80"/>
    </w:p>
    <w:p>
      <w:pPr>
        <w:pStyle w:val="BookText"/>
        <w:rPr/>
      </w:pPr>
      <w:r>
        <w:rPr>
          <w:rFonts w:ascii="IRNazanin" w:hAnsi="IRNazanin" w:eastAsia="IRNazanin"/>
          <w:color w:val="111111"/>
          <w:sz w:val="28"/>
          <w:sz w:val="28"/>
          <w:szCs w:val="28"/>
          <w:rtl w:val="true"/>
          <w:lang w:bidi="fa-IR"/>
        </w:rPr>
        <w:t>موانعی غیر از جبیره در اعضاء وضو و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آب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همه دست و صورت و یا یکی از این دو ضرر دارد باید تيمم بکند و احتیاط مستحب آنست که وضوی جبیره ای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آب برای بعض دست و یا بعض صورت ضرر دارد باید وضو بگیرد و کافی است شستن اطراف موضعی که آب برای آن ضرر دارد و بنابر احتیاط واجب تیمم هم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در جای وضو یا غسل چیزی چسبیده و امکان برداشتن نیست یا بقدری مشقت دارد که نمی شود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بدستور جبیره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جایی از وضو را رگ زده است و نمی تواند </w:t>
      </w:r>
      <w:r>
        <w:rPr>
          <w:rStyle w:val="FootnoteAnchor"/>
          <w:rtl w:val="true"/>
        </w:rPr>
        <w:footnoteReference w:id="25"/>
      </w:r>
      <w:r>
        <w:rPr>
          <w:rFonts w:ascii="IRNazanin" w:hAnsi="IRNazanin" w:eastAsia="IRNazanin"/>
          <w:color w:val="111111"/>
          <w:sz w:val="28"/>
          <w:sz w:val="28"/>
          <w:szCs w:val="28"/>
          <w:rtl w:val="true"/>
          <w:lang w:bidi="fa-IR"/>
        </w:rPr>
        <w:t>آنرا آب بکشد یا آب برای آن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بسته است باید بدستور جبیره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معمولاً باز است شستن اطراف آن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دستها چند جبیره باشد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آنها را بشوید و اگر جبیره ها در سریا روی پاها باشد باید بین آنها را مسح کند و در جاهائی که جبیره است باید به دستور جبیره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جبیره ای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وضوی جبیره ای است که باید روی جبیره را مسح کند و جاهای خالی را بشوید و بنابر احتیاط واجب باید غسل را ترتیبی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جبیره ای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وظیفۀ او تیمم است اگر در بعضی از جاهای تیمم او زخم یا دمل یا شکستگی باشد باید به دستور وضوی جبیره ای تیمم جبیره ای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مسئله بهتر است برای یاد گرفتن افراد کلاس یک وضوی جبیره ای با توضیح کامل بگیرد</w:t>
      </w:r>
      <w:r>
        <w:rPr>
          <w:rFonts w:eastAsia="IRNazanin" w:cs="IRNazanin"/>
          <w:color w:val="111111"/>
          <w:sz w:val="28"/>
          <w:szCs w:val="28"/>
          <w:rtl w:val="true"/>
          <w:lang w:bidi="fa-IR"/>
        </w:rPr>
        <w:t xml:space="preserve">. </w:t>
      </w:r>
      <w:bookmarkStart w:id="81" w:name="pg10856_106889"/>
    </w:p>
    <w:p>
      <w:pPr>
        <w:pStyle w:val="Heading2"/>
        <w:numPr>
          <w:ilvl w:val="1"/>
          <w:numId w:val="1"/>
        </w:numPr>
        <w:rPr/>
      </w:pPr>
      <w:bookmarkStart w:id="82" w:name="__RefHeading___Toc2936207_653776707"/>
      <w:bookmarkStart w:id="83" w:name="_Toc27"/>
      <w:bookmarkEnd w:id="81"/>
      <w:bookmarkEnd w:id="82"/>
      <w:r>
        <w:rPr>
          <w:rtl w:val="true"/>
        </w:rPr>
        <w:t xml:space="preserve">غسل درس </w:t>
      </w:r>
      <w:r>
        <w:rPr/>
        <w:t>24</w:t>
      </w:r>
      <w:bookmarkEnd w:id="83"/>
    </w:p>
    <w:p>
      <w:pPr>
        <w:pStyle w:val="BookText"/>
        <w:rPr/>
      </w:pPr>
      <w:r>
        <w:rPr>
          <w:rFonts w:ascii="IRNazanin" w:hAnsi="IRNazanin" w:eastAsia="IRNazanin"/>
          <w:color w:val="111111"/>
          <w:sz w:val="28"/>
          <w:sz w:val="28"/>
          <w:szCs w:val="28"/>
          <w:rtl w:val="true"/>
          <w:lang w:bidi="fa-IR"/>
        </w:rPr>
        <w:t>غسلهای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جنابت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غسل حيض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نفاس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استحاضه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مس میت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میت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غسلیکه بواسطه نذر و قسم و مانند اینها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جنابت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داخل شدن حشفه اقلاً در قبل و یا در دبر و یا به مقداری که دخول بگویند برای کسی که حشفه او بریده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خروج منی یا رطوبت مشتبهه پیش از استبراء به بول</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جنابت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رطوبتی از انسان خارج شود و نداند منی است یا بول یا غیر اینها چنانچه آن رطوبت این سه نشانه را داشته باشد منی است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مریض و زن اگر با شهوت تنها رطوبت خارج شود جنب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شهوت بیرون آمده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جستن بیرون آمده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بیرون آمدن بدن مست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ترتیبی</w:t>
      </w:r>
    </w:p>
    <w:p>
      <w:pPr>
        <w:pStyle w:val="BookText"/>
        <w:rPr/>
      </w:pPr>
      <w:r>
        <w:rPr>
          <w:rFonts w:ascii="IRNazanin" w:hAnsi="IRNazanin" w:eastAsia="IRNazanin"/>
          <w:color w:val="111111"/>
          <w:sz w:val="28"/>
          <w:sz w:val="28"/>
          <w:szCs w:val="28"/>
          <w:rtl w:val="true"/>
          <w:lang w:bidi="fa-IR"/>
        </w:rPr>
        <w:t>در غسل ترتیبی باید به نیت غسل اول سر و گردن بعد طرف راست بعد طرف چپ بدن را بشوید و اگر عمداً یا از روی فراموشی یا بواسطه ندانستن مسئله باین ترتیب عمل نکند غسل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ارتمارسی</w:t>
      </w:r>
    </w:p>
    <w:p>
      <w:pPr>
        <w:pStyle w:val="BookText"/>
        <w:rPr/>
      </w:pPr>
      <w:r>
        <w:rPr>
          <w:rFonts w:ascii="IRNazanin" w:hAnsi="IRNazanin" w:eastAsia="IRNazanin"/>
          <w:color w:val="111111"/>
          <w:sz w:val="28"/>
          <w:sz w:val="28"/>
          <w:szCs w:val="28"/>
          <w:rtl w:val="true"/>
          <w:lang w:bidi="fa-IR"/>
        </w:rPr>
        <w:t>در غسل ارتماسی اگر به نیت غسل ارتماسی بتدریج در آب فرو رود تا تمام بدن زیر آب رود غسل او صحیح است و احتیاط واجب آن است که یکدفعه عرفی زیر آب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غسل کرده برای نماز وضو هم باید بگیرد؟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غسل جنابت کرده نباید برای نماز وضو بگیرد ولی با غسلهای دیگر نمیشود نماز خواند و باید وضو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84" w:name="pg10856_106892"/>
    </w:p>
    <w:p>
      <w:pPr>
        <w:pStyle w:val="Heading2"/>
        <w:numPr>
          <w:ilvl w:val="1"/>
          <w:numId w:val="1"/>
        </w:numPr>
        <w:rPr/>
      </w:pPr>
      <w:bookmarkStart w:id="85" w:name="__RefHeading___Toc2936209_653776707"/>
      <w:bookmarkStart w:id="86" w:name="_Toc28"/>
      <w:bookmarkEnd w:id="84"/>
      <w:bookmarkEnd w:id="85"/>
      <w:r>
        <w:rPr>
          <w:rtl w:val="true"/>
        </w:rPr>
        <w:t xml:space="preserve">احکام جنابت درس </w:t>
      </w:r>
      <w:r>
        <w:rPr/>
        <w:t>25</w:t>
      </w:r>
      <w:bookmarkEnd w:id="86"/>
    </w:p>
    <w:p>
      <w:pPr>
        <w:pStyle w:val="BookText"/>
        <w:rPr/>
      </w:pPr>
      <w:r>
        <w:rPr>
          <w:rFonts w:ascii="IRNazanin" w:hAnsi="IRNazanin" w:eastAsia="IRNazanin"/>
          <w:color w:val="111111"/>
          <w:sz w:val="28"/>
          <w:sz w:val="28"/>
          <w:szCs w:val="28"/>
          <w:rtl w:val="true"/>
          <w:lang w:bidi="fa-IR"/>
        </w:rPr>
        <w:t>پنج چیز بر جنب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رساندن جائی از بدن بخط قرآن یا باسم خدا و هم چنین بنابر احتیاط واجب باسم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رفتن در مسجد الحرام و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یکدر داخل و از در دیگر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توقف در مساجد دیگر ولی اگر از یکدر داخل و از در دیگر خارج شود، یا برای برداشتن چیزی برود مانعی ندارد و احتیاط واجب آن است که در حرم امامان هم توقف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گذاشتن چیزی در مسجد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خواندن سوره ایکه سجده واجب دارد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غسل</w:t>
      </w:r>
    </w:p>
    <w:p>
      <w:pPr>
        <w:pStyle w:val="BookText"/>
        <w:rPr/>
      </w:pPr>
      <w:r>
        <w:rPr>
          <w:rFonts w:ascii="IRNazanin" w:hAnsi="IRNazanin" w:eastAsia="IRNazanin"/>
          <w:color w:val="111111"/>
          <w:sz w:val="28"/>
          <w:sz w:val="28"/>
          <w:szCs w:val="28"/>
          <w:rtl w:val="true"/>
          <w:lang w:bidi="fa-IR"/>
        </w:rPr>
        <w:t xml:space="preserve">مواردیکه غسل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غسل ترتیبی اگر عمداً یا از روی فراموشی یا بواسطۀ ندانستن مسئله ترتیب را مراعات نکند غسل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غسل ارتماسی اگر بعد از غسل بفهمد بمقداری از بدن آب نرسیده چه جای آنرا بداند یا نداند باید دوباره غسل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غسل ارتماسی به اندازه سر موئی از بدن نشسته بماند غسل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کسیکه قصد دارد پول حمامی را ندهد یا بنا دارد از وجه حرام بدهد یا بدون اینکه بداند حمامی راضی است بخواهد نسیه بگذارد اگر چه بعد حمامی را راضی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ترتیبی و ارتمارسی دو فرق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ارتماسی باید تمام بدن پاک باشد اما در ترتیبی اگر نجس باشد و هر قسمتی را قبل از غسل آب بکشد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ارتماسی باید بین آن فاصله نباشد اما در ترتیبی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شک کند که غسل کرده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کند غسل او صحیح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دوباره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87" w:name="pg10856_106894"/>
    </w:p>
    <w:p>
      <w:pPr>
        <w:pStyle w:val="Heading2"/>
        <w:numPr>
          <w:ilvl w:val="1"/>
          <w:numId w:val="1"/>
        </w:numPr>
        <w:rPr/>
      </w:pPr>
      <w:bookmarkStart w:id="88" w:name="__RefHeading___Toc2936211_653776707"/>
      <w:bookmarkStart w:id="89" w:name="_Toc29"/>
      <w:bookmarkEnd w:id="87"/>
      <w:bookmarkEnd w:id="88"/>
      <w:r>
        <w:rPr>
          <w:rtl w:val="true"/>
        </w:rPr>
        <w:t xml:space="preserve">تیمم درس </w:t>
      </w:r>
      <w:r>
        <w:rPr/>
        <w:t>26</w:t>
      </w:r>
      <w:bookmarkEnd w:id="89"/>
    </w:p>
    <w:p>
      <w:pPr>
        <w:pStyle w:val="BookText"/>
        <w:rPr/>
      </w:pPr>
      <w:r>
        <w:rPr>
          <w:rFonts w:ascii="IRNazanin" w:hAnsi="IRNazanin" w:eastAsia="IRNazanin"/>
          <w:color w:val="111111"/>
          <w:sz w:val="28"/>
          <w:sz w:val="28"/>
          <w:szCs w:val="28"/>
          <w:rtl w:val="true"/>
          <w:lang w:bidi="fa-IR"/>
        </w:rPr>
        <w:t xml:space="preserve">تیمم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بدل از وضو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بدل از غسل</w:t>
      </w:r>
    </w:p>
    <w:p>
      <w:pPr>
        <w:pStyle w:val="BookText"/>
        <w:rPr/>
      </w:pPr>
      <w:r>
        <w:rPr>
          <w:rFonts w:ascii="IRNazanin" w:hAnsi="IRNazanin" w:eastAsia="IRNazanin"/>
          <w:color w:val="111111"/>
          <w:sz w:val="28"/>
          <w:sz w:val="28"/>
          <w:szCs w:val="28"/>
          <w:rtl w:val="true"/>
          <w:lang w:bidi="fa-IR"/>
        </w:rPr>
        <w:t>دستور 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معین کند که بدل از غسل است یا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زدن کف دو دست با هم بر چیزیکه تیمم بآن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کشیدن کف هر دو دست بتمام پیشانی و دو طرف آن از جائیکه موی سر میروید تا ابروها و بالای بینی و بنابر احتیاط واجب باید دستها روی ابروها هم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کشیدن کف دست چپ بتمام پشت دست راست و بعد از آن کشیدن کف دست راست بتمام پشت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تیمم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تیمم باید پیشانی و کف دستها و پشت دستها پاک باشد در حال اختیار و امکان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باید برای تیمم انگشتر را از دست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بدل از غسل جنابت تیمم کند، لازم نیست برای نماز وضو بگیرد ولی اگر بدل از غسلهای دیگر تیمم کند باید وضو بگیرد و اگر نتواند وضو بگیرد باید تیمم دیگری هم بدل از وضو بنماید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بواسطۀ نداشتن آب یا عذر دیگری تیمم کند بعد از برطرف شدن عذر تیمم او باطل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عملاً تدریس شود و افراد کلاس تمرین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بدل از غسل و بدل از وضو با هم فرقی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چیزهائیکه تیمم بانها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ریگ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کلوخ</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سنگ اگر پاک باشند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آهک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گل پخته مثل آجر و کوزه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اینها پیدا نشد ،بترتیب، گرد و غباریکه روی فرش و لباس و مانند اینهاست و به گل و اگر گل پیدا نشد احتیاط مستحب آنست </w:t>
      </w:r>
      <w:r>
        <w:rPr>
          <w:rStyle w:val="FootnoteAnchor"/>
          <w:rtl w:val="true"/>
        </w:rPr>
        <w:footnoteReference w:id="30"/>
      </w:r>
      <w:r>
        <w:rPr>
          <w:rFonts w:ascii="IRNazanin" w:hAnsi="IRNazanin" w:eastAsia="IRNazanin"/>
          <w:color w:val="111111"/>
          <w:sz w:val="28"/>
          <w:sz w:val="28"/>
          <w:szCs w:val="28"/>
          <w:rtl w:val="true"/>
          <w:lang w:bidi="fa-IR"/>
        </w:rPr>
        <w:t>که نماز را بدون تیمم بخواند و بنا بر احتیاط واجب بعد أقضای آنرا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bookmarkStart w:id="90" w:name="pg10856_106896"/>
    </w:p>
    <w:p>
      <w:pPr>
        <w:pStyle w:val="Heading2"/>
        <w:numPr>
          <w:ilvl w:val="1"/>
          <w:numId w:val="1"/>
        </w:numPr>
        <w:rPr/>
      </w:pPr>
      <w:bookmarkStart w:id="91" w:name="__RefHeading___Toc2936213_653776707"/>
      <w:bookmarkStart w:id="92" w:name="_Toc30"/>
      <w:bookmarkEnd w:id="90"/>
      <w:bookmarkEnd w:id="91"/>
      <w:r>
        <w:rPr>
          <w:rtl w:val="true"/>
        </w:rPr>
        <w:t xml:space="preserve">احکام تیّمم درس </w:t>
      </w:r>
      <w:r>
        <w:rPr/>
        <w:t>27</w:t>
      </w:r>
      <w:bookmarkEnd w:id="92"/>
    </w:p>
    <w:p>
      <w:pPr>
        <w:pStyle w:val="BookText"/>
        <w:rPr/>
      </w:pPr>
      <w:r>
        <w:rPr>
          <w:rFonts w:ascii="IRNazanin" w:hAnsi="IRNazanin" w:eastAsia="IRNazanin"/>
          <w:color w:val="111111"/>
          <w:sz w:val="28"/>
          <w:sz w:val="28"/>
          <w:szCs w:val="28"/>
          <w:rtl w:val="true"/>
          <w:lang w:bidi="fa-IR"/>
        </w:rPr>
        <w:t xml:space="preserve">چیزهائی که تیمم بآنها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جواهر، مثل سنگ عقیق و فیروزه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گچ و آهک پخته احتیاط واجب انستکه تیمم نکنند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خاک نجس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 و خاک غصبی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برف و 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مورد بجای وضو و غسل باید تیمم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تهیه آب بقدر وضو یا غسل ممکن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بواسطهٔ پیری یا ترس از دزد و جانور و مانند اینها یا نداشتن وسیله ای که آب از چاه بکشد دسترسی به آب نداشته باشد باید تیمم کند و همچنین است اگر تهیه و استعمال آب بقدری سخت باشد که مردم تحمل آنرا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استعمال آب برجان خود بترسد یا بترسد که بواسطۀ استعمال آن مرض یا عیبی در او پیدا شود یا مرضش طول بکشد یا شدت کند یا بسختی معالجه شود</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گاه بترسد </w:t>
      </w:r>
      <w:r>
        <w:rPr>
          <w:rStyle w:val="FootnoteAnchor"/>
          <w:rtl w:val="true"/>
        </w:rPr>
        <w:footnoteReference w:id="33"/>
      </w:r>
      <w:r>
        <w:rPr>
          <w:rFonts w:ascii="IRNazanin" w:hAnsi="IRNazanin" w:eastAsia="IRNazanin"/>
          <w:color w:val="111111"/>
          <w:sz w:val="28"/>
          <w:sz w:val="28"/>
          <w:szCs w:val="28"/>
          <w:rtl w:val="true"/>
          <w:lang w:bidi="fa-IR"/>
        </w:rPr>
        <w:t xml:space="preserve">که اگر آبرا بمصرف وضو یا غسل برساند خود او یا عیال و اولاد او یا رفیقش و کسانی که با او مربوطند مانند نوکر و کلفت از تشنگی بمیرند یا مریض شوند یا بقدری تشنه شوند که تحمل آن مشقت دارد، و نیز اگر بترسد </w:t>
      </w:r>
      <w:r>
        <w:rPr>
          <w:rStyle w:val="FootnoteAnchor"/>
          <w:rtl w:val="true"/>
        </w:rPr>
        <w:footnoteReference w:id="34"/>
      </w:r>
      <w:r>
        <w:rPr>
          <w:rFonts w:ascii="IRNazanin" w:hAnsi="IRNazanin" w:eastAsia="IRNazanin"/>
          <w:color w:val="111111"/>
          <w:sz w:val="28"/>
          <w:sz w:val="28"/>
          <w:szCs w:val="28"/>
          <w:rtl w:val="true"/>
          <w:lang w:bidi="fa-IR"/>
        </w:rPr>
        <w:t>حیوانیکه مانند اسب و قاطر که معمولاً برای خوردن، سرش را نمی برند از تشنگی تلف شود و همچنین اگر کسی که حفظ جان او واجب است، بلکه کسی که جائز نیست کشتن او چون شخص ذمّی، در معرض تلف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بدن یا لباسش نجس است و کمی آب دارد که اگر با آن وضو بگیرد یا غسل کند برای آب کشیدن بدن یا لباس او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باید اوّل بدن و یا لباس نجس را بشوید، پس از آن تیمم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غیر از آب یا ظرفیکه استعمال آن حرام است آب یا ظرف دیگری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وقت بقدری تنگ باشد که اگر وضو بگیرد یا غسل کند تمام نماز یا مقداری از آن بعد از وقت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bookmarkStart w:id="93" w:name="pg10856_106899"/>
    </w:p>
    <w:p>
      <w:pPr>
        <w:pStyle w:val="Heading2"/>
        <w:numPr>
          <w:ilvl w:val="1"/>
          <w:numId w:val="1"/>
        </w:numPr>
        <w:rPr/>
      </w:pPr>
      <w:bookmarkStart w:id="94" w:name="__RefHeading___Toc2936215_653776707"/>
      <w:bookmarkStart w:id="95" w:name="_Toc31"/>
      <w:bookmarkEnd w:id="93"/>
      <w:bookmarkEnd w:id="94"/>
      <w:r>
        <w:rPr>
          <w:rtl w:val="true"/>
        </w:rPr>
        <w:t xml:space="preserve">موت </w:t>
      </w:r>
      <w:r>
        <w:rPr>
          <w:rtl w:val="true"/>
        </w:rPr>
        <w:t>(</w:t>
      </w:r>
      <w:r>
        <w:rPr>
          <w:rtl w:val="true"/>
        </w:rPr>
        <w:t>مسائل مربوط به مرگ</w:t>
      </w:r>
      <w:r>
        <w:rPr>
          <w:rtl w:val="true"/>
        </w:rPr>
        <w:t xml:space="preserve">) </w:t>
      </w:r>
      <w:r>
        <w:rPr>
          <w:rtl w:val="true"/>
        </w:rPr>
        <w:t xml:space="preserve">درس </w:t>
      </w:r>
      <w:r>
        <w:rPr/>
        <w:t>28</w:t>
      </w:r>
      <w:bookmarkEnd w:id="95"/>
    </w:p>
    <w:p>
      <w:pPr>
        <w:pStyle w:val="BookText"/>
        <w:rPr/>
      </w:pPr>
      <w:r>
        <w:rPr>
          <w:rFonts w:ascii="IRNazanin" w:hAnsi="IRNazanin" w:eastAsia="IRNazanin"/>
          <w:color w:val="111111"/>
          <w:sz w:val="28"/>
          <w:sz w:val="28"/>
          <w:szCs w:val="28"/>
          <w:rtl w:val="true"/>
          <w:lang w:bidi="fa-IR"/>
        </w:rPr>
        <w:t>مسائل مربوط به مرگ</w:t>
      </w:r>
    </w:p>
    <w:p>
      <w:pPr>
        <w:pStyle w:val="BookText"/>
        <w:rPr/>
      </w:pP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را که محتضر است یعنی در حال جان دادن میباشد باید به پشت بخوابانند بطوریکه کف پاهایش بطرف قبله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میت</w:t>
      </w:r>
    </w:p>
    <w:p>
      <w:pPr>
        <w:pStyle w:val="BookText"/>
        <w:rPr/>
      </w:pPr>
      <w:r>
        <w:rPr>
          <w:rFonts w:ascii="IRNazanin" w:hAnsi="IRNazanin" w:eastAsia="IRNazanin"/>
          <w:color w:val="111111"/>
          <w:sz w:val="28"/>
          <w:sz w:val="28"/>
          <w:szCs w:val="28"/>
          <w:rtl w:val="true"/>
          <w:lang w:bidi="fa-IR"/>
        </w:rPr>
        <w:t xml:space="preserve">غسل و کفن و نماز و دفن مسلمان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بر هر مکلفی واجب است و اگر بعضی انجام دهند از دیگران ساقط میشود و چنانچه هیچکس انجام ندهد همه معصیت کرده اند و بنابر احتیاط واجب حکم مسلمانی هم که دوازده امامی نیست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میت را سه غسل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بآبی که با سدر مخلوط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بآبیکه با کافور مخلوط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مثل غسل جنابت است و احتیاط واجب آنست که تا غسل ترتیبی ممکن است میت را غسل ارتماسی ندهند و احتیاط مستحب آن است که در غسل ترتیبی هر یک از سه قسمت بدن را در آب فرو نبرند بلکه آبرا روی آن بریزند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مس میت</w:t>
      </w:r>
    </w:p>
    <w:p>
      <w:pPr>
        <w:pStyle w:val="BookText"/>
        <w:rPr/>
      </w:pPr>
      <w:r>
        <w:rPr>
          <w:rFonts w:ascii="IRNazanin" w:hAnsi="IRNazanin" w:eastAsia="IRNazanin"/>
          <w:color w:val="111111"/>
          <w:sz w:val="28"/>
          <w:sz w:val="28"/>
          <w:szCs w:val="28"/>
          <w:rtl w:val="true"/>
          <w:lang w:bidi="fa-IR"/>
        </w:rPr>
        <w:t>اگر کسی بدن انسان مرده ای را که سرد شده و غسلش نداده اند مس کند یعنی جائی از بدن خود را بآن برساند باید غسل مس میت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ناخن و استخوان او به ناخن و استخوان میت برسد باید غسل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 مرده ایکه تمام بدن او سرد نشده غسل واجب نیست اگر چه جائی را که سرد شده مس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میت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خواندن بر میت مسلمان اگر چه بچه باشد واجب است ولی باید پدر و مادر آن بچه یا یکی از آنان مسلمان باشند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بچه تمام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bookmarkStart w:id="96" w:name="pg10856_106901"/>
    </w:p>
    <w:p>
      <w:pPr>
        <w:pStyle w:val="Heading2"/>
        <w:numPr>
          <w:ilvl w:val="1"/>
          <w:numId w:val="1"/>
        </w:numPr>
        <w:rPr/>
      </w:pPr>
      <w:bookmarkStart w:id="97" w:name="__RefHeading___Toc2936217_653776707"/>
      <w:bookmarkStart w:id="98" w:name="_Toc32"/>
      <w:bookmarkEnd w:id="96"/>
      <w:bookmarkEnd w:id="97"/>
      <w:r>
        <w:rPr>
          <w:rtl w:val="true"/>
        </w:rPr>
        <w:t xml:space="preserve">استفتانات از امام در مورد شهید درس </w:t>
      </w:r>
      <w:r>
        <w:rPr/>
        <w:t>29</w:t>
      </w:r>
      <w:bookmarkEnd w:id="9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دادن کسیکه در جبهه حق علیه باطل به شهادت رسیده واجب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و کفن از شهید در معرکه ساقط است و سایر شهدای مسلمین حکم باقی مسلمین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حالتی شهید را میتوان با لباس خودش دفن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شهدای در معرکه غسل و کفن ندارند و باید با همان لباس خودشان پس از نماز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 اثر بمباران شهرها توسط دشمن به شهادت میرسد غسل دادنش لازم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انشاء الله ، گرچه اجر شهید دارد ولی غسل او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داشته باشیم آیا رزمنده شهید در درگیری جبهه بشهادت رسیده یا بعد از آن، غسل دادن او واجب است یا نه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اماراتی دال بر کشته شدنش در معرکه وجود دارد غسل و کفن ساقط است وگرنه ساقط نیست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کمک رسانی تدارکات یا تبلیغات به جبهه می رود اگر به فیض شهادت برسد غسل و کفن میخواهد یا نه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معرکه کشته شد حکم سایر شهداء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مس بدن شهید در چه صورتی احتیاج به غسل دارد و در کدام حالت غسل کردن لازم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 بدن شهید در معرکه غسل مس 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اشخاصیکه در جبهه و صحنه نبرد یا وسیله ترورها بافتخار شهادت نائل میشوند آیا احتیاج به غسل و کفن دارند یا خير؟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اگر در جبهه به شهادت رسیده غسل و کفن ندارد و مس او موجب غسل نمیشود و اگر در غیر جبهه بشهادت رسیده غسل و کفن دارد و به مس او غسل واجب است</w:t>
      </w:r>
      <w:r>
        <w:rPr>
          <w:rFonts w:eastAsia="IRNazanin" w:cs="IRNazanin"/>
          <w:color w:val="111111"/>
          <w:sz w:val="28"/>
          <w:szCs w:val="28"/>
          <w:rtl w:val="true"/>
          <w:lang w:bidi="fa-IR"/>
        </w:rPr>
        <w:t xml:space="preserve">. </w:t>
      </w:r>
      <w:bookmarkStart w:id="99" w:name="pg10856_106903"/>
    </w:p>
    <w:p>
      <w:pPr>
        <w:pStyle w:val="Heading2"/>
        <w:numPr>
          <w:ilvl w:val="1"/>
          <w:numId w:val="1"/>
        </w:numPr>
        <w:rPr/>
      </w:pPr>
      <w:bookmarkStart w:id="100" w:name="__RefHeading___Toc2936219_653776707"/>
      <w:bookmarkStart w:id="101" w:name="_Toc33"/>
      <w:bookmarkEnd w:id="99"/>
      <w:bookmarkEnd w:id="100"/>
      <w:r>
        <w:rPr>
          <w:rtl w:val="true"/>
        </w:rPr>
        <w:t xml:space="preserve">دستور نماز میّت درس </w:t>
      </w:r>
      <w:r>
        <w:rPr/>
        <w:t>30</w:t>
      </w:r>
      <w:bookmarkEnd w:id="101"/>
    </w:p>
    <w:p>
      <w:pPr>
        <w:pStyle w:val="BookText"/>
        <w:rPr/>
      </w:pP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دارد و اگر نمازگزار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باین ترتیب بگوید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نیت و گفتن تکبیر اول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بعد از تکبیر دوم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بعد از تکبیر سوم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للمؤمنين والمؤمنات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اغفر لهذا 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است بگوید اللهم اغفر لهذه الميت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بعد تکبیر پنجم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نماز 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میت باید بعد از غسل و حنوط و کفن کردن او خوانده شود و اگر پیش از اینها یا در بین اینها بخوانند اگر چه از روی فراموشی یا ندانستن مسئله باشد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میخواهد نماز میت بخواند لازم نیست با وضو یا غسل یا تیمم باشد و بدن و لباسش پاک باشد و اگر لباس او غصبی هم باشد اشکال ندارد اگر چه احتیاط مستحب آنست که تمام چیزهائی را که در نمازهای دیگر لازم است رعایت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میت نماز میخواند باید رو به بقبله باشد و نیز واجبست میت را مقابل او به پشت بخوابانند بطوریکه سر او بطرف راست نمازگزار و پای او بطرف چپ نمازگزار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597</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میت وصیت کرده باشد که شخص معینی بر او نماز بخواند احتیاط واجب آنستکه آن شخص از ولی میت اجازه بگیرد و بنابر احتياط واجب ولی هم اجازه بدهد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02" w:name="pg10856_106905"/>
    </w:p>
    <w:p>
      <w:pPr>
        <w:pStyle w:val="Heading2"/>
        <w:numPr>
          <w:ilvl w:val="1"/>
          <w:numId w:val="1"/>
        </w:numPr>
        <w:rPr/>
      </w:pPr>
      <w:bookmarkStart w:id="103" w:name="__RefHeading___Toc2936221_653776707"/>
      <w:bookmarkStart w:id="104" w:name="_Toc34"/>
      <w:bookmarkEnd w:id="102"/>
      <w:bookmarkEnd w:id="103"/>
      <w:r>
        <w:rPr>
          <w:rtl w:val="true"/>
        </w:rPr>
        <w:t xml:space="preserve">نماز های واجب درس </w:t>
      </w:r>
      <w:r>
        <w:rPr/>
        <w:t>31</w:t>
      </w:r>
      <w:bookmarkEnd w:id="104"/>
    </w:p>
    <w:p>
      <w:pPr>
        <w:pStyle w:val="BookText"/>
        <w:rPr/>
      </w:pP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نمازهای یومیه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عشاء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آیات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میت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طواف واجب خانه خدا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قضای پدر که بر پسر بزرگتر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نمازیکه بواسطۀ اجیر شدن و نذر و قسم و عهد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نمازهای یومیه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صافیرا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 فرو کنیم وقتی سایه بآخرین درجۀ کمی رسید و دو مرتبه به سوی مشرق رو به زیاد شدن گذاشت ظهر شرعی است و از اول ظهر تا وقتیکه از ظهر باندازه خواندن نماز ظهر بگذرد وقت مخصوص 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وقت مخصوص نمار ظهر و وقت مخصوص نماز عصر وقت مشترک نماز ظهر و عصر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موقعیکه باندازه خواندن نماز عصر وقت به مغرب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وقت مخصوص ظهر و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موقعی است که سرخی طرف مشرق که بعد از غروب آفتاب پیدا میشود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مخصوص نماز مغرب از اول مغرب است تا وقتیکه از مغرب باندازه خواندن سه رکعت نماز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وقت مخصوص مغرب و عشاء مشترک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است که باندازه خواندن نماز عشاء به نصف شب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وقت مخصوص مغرب و 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صبح</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اذان صبح از طرف مشرق سفیده ای رو به بالا حرکت میکند که آنرا فجر اول گویند موقعیکه آن سفیده پهن شد فجر دوم و اول وقت نماز صبح است و آخر وقت نماز صبح موقعی است که آفتاب بیرون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bookmarkStart w:id="105" w:name="pg10856_106906"/>
    </w:p>
    <w:p>
      <w:pPr>
        <w:pStyle w:val="Heading2"/>
        <w:numPr>
          <w:ilvl w:val="1"/>
          <w:numId w:val="1"/>
        </w:numPr>
        <w:rPr/>
      </w:pPr>
      <w:bookmarkStart w:id="106" w:name="__RefHeading___Toc2936223_653776707"/>
      <w:bookmarkStart w:id="107" w:name="_Toc35"/>
      <w:bookmarkEnd w:id="105"/>
      <w:bookmarkEnd w:id="106"/>
      <w:r>
        <w:rPr>
          <w:rtl w:val="true"/>
        </w:rPr>
        <w:t xml:space="preserve">وقت نماز درس </w:t>
      </w:r>
      <w:r>
        <w:rPr/>
        <w:t>32</w:t>
      </w:r>
      <w:bookmarkEnd w:id="107"/>
    </w:p>
    <w:p>
      <w:pPr>
        <w:pStyle w:val="BookText"/>
        <w:rPr/>
      </w:pPr>
      <w:r>
        <w:rPr>
          <w:rFonts w:ascii="IRNazanin" w:hAnsi="IRNazanin" w:eastAsia="IRNazanin"/>
          <w:color w:val="111111"/>
          <w:sz w:val="28"/>
          <w:sz w:val="28"/>
          <w:szCs w:val="28"/>
          <w:rtl w:val="true"/>
          <w:lang w:bidi="fa-IR"/>
        </w:rPr>
        <w:t>احکام وقت نماز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موقعی انسان میتواند مشغول نماز شود که یقین کند </w:t>
      </w:r>
      <w:r>
        <w:rPr>
          <w:rStyle w:val="FootnoteAnchor"/>
          <w:rtl w:val="true"/>
        </w:rPr>
        <w:footnoteReference w:id="35"/>
      </w:r>
      <w:r>
        <w:rPr>
          <w:rFonts w:ascii="IRNazanin" w:hAnsi="IRNazanin" w:eastAsia="IRNazanin"/>
          <w:color w:val="111111"/>
          <w:sz w:val="28"/>
          <w:sz w:val="28"/>
          <w:szCs w:val="28"/>
          <w:rtl w:val="true"/>
          <w:lang w:bidi="fa-IR"/>
        </w:rPr>
        <w:t>وقت داخل شده است یا دو مرد عادل بداخل شدن وقت خبر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باید نماز عصر را بعد از نماز ظهر و نماز عشاء را بعد از نماز مغرب بخواند و اگر عمداً نماز عصر را پیش از نماز ظهر و نماز عشاء را پیش از نماز مغرب بخواند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وقت نماز بقدری تنگ است که بواسطۀ بجا آوردن بعضی از کارهای مستحب نماز مقداری از آن بعد از وقت خوانده میشود باید آن مستحب را بجا نیاورد، مثلاً اگر بواسطۀ خواندن قنوت مقداری از نماز بعد از وقت خوانده میشود باید قنوت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باندازه خواندن یک رکعت نماز وقت دارد باید نماز را به نیت اداء بخواند ولی نباید عمداً نماز را تا این وقت تأخیر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روی معصیت یا بواسطۀ عذری نماز مغرب یا نماز عشاء را تا نصف شب نخواند بنابر احتیاط واجب باید تا قبل از اذان صبح بدون اینکه نیت اداء وقضا کند به قصد ما في الذّمه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740</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شک دارد در اینکه مغرب شده یا نه اگر تا این وقت نماز نخوانده باید نیت ما فی الذمه کند</w:t>
      </w:r>
      <w:r>
        <w:rPr>
          <w:rFonts w:eastAsia="IRNazanin" w:cs="IRNazanin"/>
          <w:color w:val="111111"/>
          <w:sz w:val="28"/>
          <w:szCs w:val="28"/>
          <w:rtl w:val="true"/>
          <w:lang w:bidi="fa-IR"/>
        </w:rPr>
        <w:t xml:space="preserve">. </w:t>
      </w:r>
      <w:bookmarkStart w:id="108" w:name="pg10856_106908"/>
    </w:p>
    <w:p>
      <w:pPr>
        <w:pStyle w:val="Heading2"/>
        <w:numPr>
          <w:ilvl w:val="1"/>
          <w:numId w:val="1"/>
        </w:numPr>
        <w:rPr/>
      </w:pPr>
      <w:bookmarkStart w:id="109" w:name="__RefHeading___Toc2936225_653776707"/>
      <w:bookmarkStart w:id="110" w:name="_Toc36"/>
      <w:bookmarkEnd w:id="108"/>
      <w:bookmarkEnd w:id="109"/>
      <w:r>
        <w:rPr>
          <w:rtl w:val="true"/>
        </w:rPr>
        <w:t xml:space="preserve">قبله درس </w:t>
      </w:r>
      <w:r>
        <w:rPr/>
        <w:t>33</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میخواهد نماز بخواند باید برای پیدا کردن قبله کوشش کند تا یقین کند که قبله کدام طرف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میتواند بگفتۀ دو شاهد عادل که از روی نشانه های حسی شهادت میدهند،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 بقول کسیکه از روی قاعدۀ علمی قبله را میشناسد و محل اطمینان است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اینها ممکن نشد باید بگمانی که از محراب مسجد مسلمانان یا قبرهای آنان یا از راههای دیگر پیدا میشود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پیدا کردن قبله وسیله ای ندارد یا با اینکه کوشش کرده گمانش بطرفی نمیرود چنانچه وقت نماز وسعت دارد باید چهار نماز به چهار طرف بخواند و اگر باندازه چهار نماز وقت ندارد باید به اندازه ایکه وقت دارد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اگریقین یا گمان کند که قبله در یکی از دو طرف است باید بهر دو طرف نماز بخواند ولی احتیاط مستحب آنست که در صورت گمان به چهار طرف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رو بفلبه بودن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بایستد که بگویند رو به قبله ایستاده و لازم نیست زانوهای او و نوک پای او هم رو بقبله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بطور معمول بنشیند و در موقع نشستن کف پاها را بزمین میگذارد باید در موقع نماز صورت و سینه و شکم او رو بقبله باشد و لازم نیست ساق پای او رو بفبله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خوابیده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است طوری بخوابد که جلوی بدن او رو بقبله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نباشد باید به پهلوی چپ طوری بخوابد که جلوی بدن او رو بقبله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هم نتواند باید به پشت بخوابد بطوریکه کف پای او رو بقبله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نوع ایستاده، نشسته و خوابیده در مسائل قیام مفصل ذکر شده از مسئله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979</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مستحبی را میشود در حال راه رفتن و سواری خواند و اگر انسان در این دو حال نماز مستحبی را بخواند لازم نیست رو به قبله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bookmarkStart w:id="111" w:name="pg10856_106910"/>
    </w:p>
    <w:p>
      <w:pPr>
        <w:pStyle w:val="Heading2"/>
        <w:numPr>
          <w:ilvl w:val="1"/>
          <w:numId w:val="1"/>
        </w:numPr>
        <w:rPr/>
      </w:pPr>
      <w:bookmarkStart w:id="112" w:name="__RefHeading___Toc2936227_653776707"/>
      <w:bookmarkStart w:id="113" w:name="_Toc37"/>
      <w:bookmarkEnd w:id="111"/>
      <w:bookmarkEnd w:id="112"/>
      <w:r>
        <w:rPr>
          <w:rtl w:val="true"/>
        </w:rPr>
        <w:t xml:space="preserve">لباس نمازگزا درس </w:t>
      </w:r>
      <w:r>
        <w:rPr/>
        <w:t>34</w:t>
      </w:r>
      <w:bookmarkEnd w:id="113"/>
    </w:p>
    <w:p>
      <w:pPr>
        <w:pStyle w:val="BookText"/>
        <w:rPr/>
      </w:pPr>
      <w:r>
        <w:rPr>
          <w:rFonts w:ascii="IRNazanin" w:hAnsi="IRNazanin" w:eastAsia="IRNazanin"/>
          <w:color w:val="111111"/>
          <w:sz w:val="28"/>
          <w:sz w:val="28"/>
          <w:szCs w:val="28"/>
          <w:rtl w:val="true"/>
          <w:lang w:bidi="fa-IR"/>
        </w:rPr>
        <w:t>شرائط لباس نمازگزار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پاک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اجزاء مردار نباشد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حیوان حرام گوشت نباشد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نمازگزار مرد است، لباس او ابریشم خالص و طلاباف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پاک بودن لباس و بدن</w:t>
      </w:r>
    </w:p>
    <w:p>
      <w:pPr>
        <w:pStyle w:val="BookText"/>
        <w:rPr/>
      </w:pPr>
      <w:r>
        <w:rPr>
          <w:rFonts w:ascii="IRNazanin" w:hAnsi="IRNazanin" w:eastAsia="IRNazanin"/>
          <w:color w:val="111111"/>
          <w:sz w:val="28"/>
          <w:sz w:val="28"/>
          <w:szCs w:val="28"/>
          <w:rtl w:val="true"/>
          <w:lang w:bidi="fa-IR"/>
        </w:rPr>
        <w:t xml:space="preserve">توضیح لباس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با بدن یا لباس نجس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نمازش باطل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با بدن و لباس نجس نماز باطل است 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باطل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بواسطۀ ندانستن مسئله چیز نجسی را نداند نجس است و با آن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نمازش باطل </w:t>
      </w:r>
      <w:r>
        <w:rPr>
          <w:rStyle w:val="FootnoteAnchor"/>
          <w:rtl w:val="true"/>
        </w:rPr>
        <w:footnoteReference w:id="36"/>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بدن یا لباسش نجس است و در بین نماز یا بعد از آن یادش بیاید، باید نماز را دوباره بخواند و اگر وقت گذشته است، قضاء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که بدن یا لباسش نجس است و بعد از نماز بفهمد نجس بوده نماز او صحیح است ولی احتیاط مستحب آن است که اگر وقت دارد دوباره آن نماز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نمازش صحیح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پاک بودن بدن یا لباس خود شک دارد، چنانکه نماز بخواند و بعد از نماز بفهمد که بدن یا لباسش نجس ،بوده، نماز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نمازش صحیح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را آب بکشد و یقین کند که پاک شده است و با آن نماز بخواند و بعد از نماز بفهمد، پاک نشده،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نمازش صحیح است </w:t>
      </w:r>
      <w:bookmarkStart w:id="114" w:name="pg10856_106912"/>
    </w:p>
    <w:p>
      <w:pPr>
        <w:pStyle w:val="Heading2"/>
        <w:numPr>
          <w:ilvl w:val="1"/>
          <w:numId w:val="1"/>
        </w:numPr>
        <w:rPr/>
      </w:pPr>
      <w:bookmarkStart w:id="115" w:name="__RefHeading___Toc2936229_653776707"/>
      <w:bookmarkStart w:id="116" w:name="_Toc38"/>
      <w:bookmarkEnd w:id="114"/>
      <w:bookmarkEnd w:id="115"/>
      <w:r>
        <w:rPr>
          <w:rtl w:val="true"/>
        </w:rPr>
        <w:t xml:space="preserve">لباس نمازگزار درس </w:t>
      </w:r>
      <w:r>
        <w:rPr/>
        <w:t>35</w:t>
      </w:r>
      <w:bookmarkEnd w:id="116"/>
    </w:p>
    <w:p>
      <w:pPr>
        <w:pStyle w:val="BookText"/>
        <w:rPr/>
      </w:pPr>
      <w:r>
        <w:rPr>
          <w:rFonts w:ascii="IRNazanin" w:hAnsi="IRNazanin" w:eastAsia="IRNazanin"/>
          <w:color w:val="111111"/>
          <w:sz w:val="28"/>
          <w:sz w:val="28"/>
          <w:szCs w:val="28"/>
          <w:rtl w:val="true"/>
          <w:lang w:bidi="fa-IR"/>
        </w:rPr>
        <w:t xml:space="preserve">احکام لباس نمازگزار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 نمازگزار باید مباح باشد و کسی که می داند پوشیدن لباس غصبی حرام است اگر عمداً در لباس غصبی یا در لباسی که نخ یا دکمه یا چیز دیگر آن غصبی است نماز بخواند، باید آن نماز را دوباره با لباس غیر غصبی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عین پولیکه خمس و زکات آنرا نداده، لباس بخرد، نماز خواندن در آن لباس باطل است،</w:t>
      </w:r>
      <w:r>
        <w:rPr>
          <w:rStyle w:val="FootnoteAnchor"/>
          <w:rtl w:val="true"/>
        </w:rPr>
        <w:footnoteReference w:id="37"/>
      </w:r>
      <w:r>
        <w:rPr>
          <w:rFonts w:ascii="IRNazanin" w:hAnsi="IRNazanin" w:eastAsia="IRNazanin"/>
          <w:color w:val="111111"/>
          <w:sz w:val="28"/>
          <w:sz w:val="28"/>
          <w:szCs w:val="28"/>
          <w:rtl w:val="true"/>
          <w:lang w:bidi="fa-IR"/>
        </w:rPr>
        <w:t>باحتیاط واجب و همچنین است اگر بذمه بخرد و در موقع معامله، قصدش این باشد که از پولیکه خمس یا زکاتش را نداده،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 نمازگزار باید از حیوان حرام گوشت نباشد و اگر موئی از آن هم همراه نمازگزار باشد، نماز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این مسئله، اگر موی گربه در بدن و لباس نمازگزار باشد،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 به یک حیوان حرام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از مردار حلال گوشت مانند مو و پشم که روح ندارد، همراه نمازگزار باشد، یا با لباسی که از آنها تهیه کرده اند نماز بخواند،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داشته باشد که لباسی از حیوان حلال گوشت است یا حرام گوشت، چه در داخله تهیه شده باشد، چه در خارجه، نماز خواندن با آن مانعی ندارد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زينت کردن به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آویختن زنجیر طلا به سینه و انگشتر طلا بدست کردن و بستن ساعت مچی طلا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و نماز خواندن با آنها باطل است و احتیاط واجب آن است که از استعمال عینک طلا هم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و غیر نماز اشکال ندارد </w:t>
      </w:r>
      <w:bookmarkStart w:id="117" w:name="pg10856_106914"/>
    </w:p>
    <w:p>
      <w:pPr>
        <w:pStyle w:val="Heading2"/>
        <w:numPr>
          <w:ilvl w:val="1"/>
          <w:numId w:val="1"/>
        </w:numPr>
        <w:rPr/>
      </w:pPr>
      <w:bookmarkStart w:id="118" w:name="__RefHeading___Toc2936231_653776707"/>
      <w:bookmarkStart w:id="119" w:name="_Toc39"/>
      <w:bookmarkEnd w:id="117"/>
      <w:bookmarkEnd w:id="118"/>
      <w:r>
        <w:rPr>
          <w:rtl w:val="true"/>
        </w:rPr>
        <w:t xml:space="preserve">احكام بدن و لباس نمازگزار درس </w:t>
      </w:r>
      <w:r>
        <w:rPr/>
        <w:t>36</w:t>
      </w:r>
      <w:bookmarkEnd w:id="11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اگر لباس و بدن یا لباس نمازگزار پاک نباشد،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لباس نمازگزار نجس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لباسهای کوچک او مانند جوراب و عرقچین </w:t>
      </w:r>
      <w:r>
        <w:rPr>
          <w:rStyle w:val="FootnoteAnchor"/>
          <w:rtl w:val="true"/>
        </w:rPr>
        <w:footnoteReference w:id="39"/>
      </w:r>
      <w:r>
        <w:rPr>
          <w:rFonts w:ascii="IRNazanin" w:hAnsi="IRNazanin" w:eastAsia="IRNazanin"/>
          <w:color w:val="111111"/>
          <w:sz w:val="28"/>
          <w:sz w:val="28"/>
          <w:szCs w:val="28"/>
          <w:rtl w:val="true"/>
          <w:lang w:bidi="fa-IR"/>
        </w:rPr>
        <w:t>نجس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لباس زنی که پرستار بچه است به بول بچه </w:t>
      </w:r>
      <w:r>
        <w:rPr>
          <w:rStyle w:val="FootnoteAnchor"/>
          <w:rtl w:val="true"/>
        </w:rPr>
        <w:footnoteReference w:id="40"/>
      </w:r>
      <w:r>
        <w:rPr>
          <w:rFonts w:ascii="IRNazanin" w:hAnsi="IRNazanin" w:eastAsia="IRNazanin"/>
          <w:color w:val="111111"/>
          <w:sz w:val="28"/>
          <w:sz w:val="28"/>
          <w:szCs w:val="28"/>
          <w:rtl w:val="true"/>
          <w:lang w:bidi="fa-IR"/>
        </w:rPr>
        <w:t>نجس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بدن یا لباس نمازگزار نجس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بواسطۀ زخم یا جراحت یا دملی که در بدن اوست، لباس یا بدنش بخون آلوده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بدن یا لباس او بمقدار کمتر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به اندازه دو ریالی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آلوده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ناچار باشد با بدن یا لباس نجس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احکام بدن یا لباسی که به خون و غیره نجس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بدن انسان یا حیوان حلال گوشت اگر چه در چند جای بدن و لباس باشد در صورتی که رویهم کمتر از درهم باشد، نماز خواندن با آن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بدن یا لباس خونی نشود ولی بواسطۀ رسیدن بخون نجس شود، اگر چه مقداری که نجس شده کمتر از درهم باشد، نمی شود با آن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روی لباسی که آستر دارد بریزد و به آستر آن برسد و یا به آستر بریزد و روی لباس خونی شود، باید هر کدام را جدا حساب نمود، پس اگر خون روی لباس و آستر کمتر از درهم باشد، نماز با آن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لباسهای کوچک نمازگزار مثل عرقچین و جوراب که نمی شود با آنها عورت را پوشانید نجس باشد، چنانچه از مردار و حیوان حرام گوشت درست نشده باشد، نماز با آنها صحیح و نیز اگر با انگشتری نجس نماز بخواند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بدن یا لباس نمازگزار، خون زخم یا جراحت یا دمل باشد، چنانچه طوری است که آب کشیدن بدن یا لباس یا عوض کردن لباس برای بیشتر مردم یا برای خصوص او سخت است، تا وقتی که مشقّت برای بیشتر مردم باشد در فرض اوّل و یا مشقّت برای خصوص او باشد در فرض دوّم، می تواند با آن خون نماز بخواند، و همچنین است اگر چرکی که با خون بیرون آمده یا دوائی که روی زخم گذاشته اند و نجس شده،در بدن یا لباس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bookmarkStart w:id="120" w:name="pg10856_106916"/>
    </w:p>
    <w:p>
      <w:pPr>
        <w:pStyle w:val="Heading2"/>
        <w:numPr>
          <w:ilvl w:val="1"/>
          <w:numId w:val="1"/>
        </w:numPr>
        <w:rPr/>
      </w:pPr>
      <w:bookmarkStart w:id="121" w:name="__RefHeading___Toc2936233_653776707"/>
      <w:bookmarkStart w:id="122" w:name="_Toc40"/>
      <w:bookmarkEnd w:id="120"/>
      <w:bookmarkEnd w:id="121"/>
      <w:r>
        <w:rPr>
          <w:rtl w:val="true"/>
        </w:rPr>
        <w:t xml:space="preserve">مكان نمازگزار درس </w:t>
      </w:r>
      <w:r>
        <w:rPr/>
        <w:t>37</w:t>
      </w:r>
      <w:bookmarkEnd w:id="122"/>
    </w:p>
    <w:p>
      <w:pPr>
        <w:pStyle w:val="BookText"/>
        <w:rPr/>
      </w:pPr>
      <w:r>
        <w:rPr>
          <w:rFonts w:ascii="IRNazanin" w:hAnsi="IRNazanin" w:eastAsia="IRNazanin"/>
          <w:color w:val="111111"/>
          <w:sz w:val="28"/>
          <w:sz w:val="28"/>
          <w:szCs w:val="28"/>
          <w:rtl w:val="true"/>
          <w:lang w:bidi="fa-IR"/>
        </w:rPr>
        <w:t xml:space="preserve">مکان نمازگزار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غصبی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 حرکت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بلندی سقف آن طوری باشد که بتوان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نجس است، بطوری نباشد که تری در لباس و بدن اثر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 سجده و زانوها،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بسته، پست تر یا بلندتر نباشد و احتیاط واجب آن است که از سر انگشتان پا هم بیشتر از این پست تر یا بلندتر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جاهائیکه بخاط رغصبی بودن مکان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ملکی که منفعت آن مال دیگری است بدون اجازۀ کسی که منفعت ملک مال او می باشد مثلاً در خانه اجاره ای، اگر صاحب خانه یا دیگری بدون اجازه کسی که آن خانه را اجاره کرده نماز بخواند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ملکی که دیگری در آن حقی دارد مثلاً اگر میت وصیت کرده باشد که ثلث مال او را به مصرفی برسانند، تا وقتی که ثلث را جدا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مسجد نشسته، اگر دیگری جای او را غصب کند و در آنجا نماز بخواند، بنابر احتیاط واجب باید دوباره نمازش را در محل دیگر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جائی غصبی است و نداند که در جای غصبی نماز باطل است و در آنجا نماز بخواند 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ملکی با دیگری شریک است اگر سهم او جدا نباشد، بدون اجازۀ شریکش نمی تواند در آن ملک تصرف کند و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تصرف در ملک میتی که خمس یا زکات بدهکار است، حرام و نماز در آن باطل است مگر آنکه بدهکاری او را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875</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زمین بسیار وسیعی که از ده دور و چراگاه حیوانات است اگر چه صاحبانش راضی نباشند، نماز خواندن و نشستن و خوابیدن در آن اشکال ندارد و در زمینهای زراعتی هم که نزدیک ده است و دیوار ندارد اگرچه در بین مالکین آنها صغير ودیوانه باشند نماز و عبور و تصرفات جزئی اشکال ندارد ولی اگر یکی از صاحبانش ناراضی باشند، تصرف در آن حرام و 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bookmarkStart w:id="123" w:name="pg10856_106918"/>
    </w:p>
    <w:p>
      <w:pPr>
        <w:pStyle w:val="Heading2"/>
        <w:numPr>
          <w:ilvl w:val="1"/>
          <w:numId w:val="1"/>
        </w:numPr>
        <w:rPr/>
      </w:pPr>
      <w:bookmarkStart w:id="124" w:name="__RefHeading___Toc2936235_653776707"/>
      <w:bookmarkStart w:id="125" w:name="_Toc41"/>
      <w:bookmarkEnd w:id="123"/>
      <w:bookmarkEnd w:id="124"/>
      <w:r>
        <w:rPr>
          <w:rtl w:val="true"/>
        </w:rPr>
        <w:t xml:space="preserve">احکام مکان نمازگزار درس </w:t>
      </w:r>
      <w:r>
        <w:rPr/>
        <w:t>38</w:t>
      </w:r>
      <w:bookmarkEnd w:id="125"/>
    </w:p>
    <w:p>
      <w:pPr>
        <w:pStyle w:val="BookText"/>
        <w:rPr/>
      </w:pPr>
      <w:r>
        <w:rPr>
          <w:rFonts w:ascii="IRNazanin" w:hAnsi="IRNazanin" w:eastAsia="IRNazanin"/>
          <w:color w:val="111111"/>
          <w:sz w:val="28"/>
          <w:sz w:val="28"/>
          <w:szCs w:val="28"/>
          <w:rtl w:val="true"/>
          <w:lang w:bidi="fa-IR"/>
        </w:rPr>
        <w:t>احكام مكان نمازگزار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مکان نمازگزار باید بیحرکت باشد و اگر بواسطۀ تنگی وقت یا جهت دیگر ناچار باشد در جائیکه حرکت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اتومبیل و کشتی و 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بقدری که ممكن است باید در حال حرکت چیزی نخواند و اگر آنها از قبله بطرف دیگر حرکت کنند، بطرف قبله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880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خواندن در اتومبیل و کشتی و ترن و مانند اینها وقتی ایستاده اند،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در حال حرکت باشند ولی حرکت آنها طوری باشد که سبب اضطراب بدن نمازگزار نشود، چرکت تبعی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خرمن گندم و جو و مانند اینها که نمیشود بی حرکت ماند، 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جائیکه ماندن در آن حرام است، مثلاً زیر سقفی که نزدیک است خراب شود باید نماز نخواند ولی اگر خواند باطل نیست و همچنین روی چیزی که ایستادن و نشستن روی آن حرام است مثل فرشی که اسم خدا بر آن نوشته شده باید نماز نخواند ولی اگر خواند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جائیکه پیشانی را بر آن می گذارند، اگر نجس باشد در صورتیکه خشک هم باشد نماز باطل است و احتیاط مستحب آن است که مکان نمازگزار اصلاً نجس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بودن مرد و زن نامحرم در جای خلوت مکروه است و احتیاط شدید در ترک آن است و احتیاط در نماز نخواندن در آنجا است لیکن اگر خواند، نمازش باطل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889</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مسائل این درس نسبت به کلاس کم است، مربی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بودن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درس قبل را تکرار کرده و توضیح دهد</w:t>
      </w:r>
      <w:r>
        <w:rPr>
          <w:rFonts w:eastAsia="IRNazanin" w:cs="IRNazanin"/>
          <w:color w:val="111111"/>
          <w:sz w:val="28"/>
          <w:szCs w:val="28"/>
          <w:rtl w:val="true"/>
          <w:lang w:bidi="fa-IR"/>
        </w:rPr>
        <w:t xml:space="preserve">. </w:t>
      </w:r>
      <w:bookmarkStart w:id="126" w:name="pg10856_106920"/>
    </w:p>
    <w:p>
      <w:pPr>
        <w:pStyle w:val="Heading2"/>
        <w:numPr>
          <w:ilvl w:val="1"/>
          <w:numId w:val="1"/>
        </w:numPr>
        <w:rPr/>
      </w:pPr>
      <w:bookmarkStart w:id="127" w:name="__RefHeading___Toc2936237_653776707"/>
      <w:bookmarkStart w:id="128" w:name="_Toc42"/>
      <w:bookmarkEnd w:id="126"/>
      <w:bookmarkEnd w:id="127"/>
      <w:r>
        <w:rPr>
          <w:rtl w:val="true"/>
        </w:rPr>
        <w:t xml:space="preserve">احكام مسجد دس </w:t>
      </w:r>
      <w:r>
        <w:rPr/>
        <w:t>39</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نجس کردن زمین و سقف و بام و طرف داخل دیوار مسجد حرام است و هرکس که بفهمد نجس شده است باید فوراً نجاست آنرا برطرف کند و احتیاط واجب آن است که طرف بیرون دیوار مسجد را هم نجس نکنند و اگر نجس شود، نجاستش را برطرف نمایند مگر آنکه واقف آنرا جزء مسجد قرار نداده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ببیند مسجد نجس است باید اول مسجد را تطهیر کند بعد نماز بخواند و چنانچه اول نماز بخواند، معصیت کرده ولی نماز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مسجد را غصب کنند و بجای آن خانه و مانند آن بسازند که دیگر به آن مسجد نگویند، باز هم بنابر احتیاط واجب، نجس کردن آن حرام و تطهیر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حصیر مسجد نجس شود بنابر احتیاط واجب باید آنرا آب بکشند ولی چنانچه بواسطۀ آب کشیدن خراب میشود و بریدن جای نجس بهتر است، باید آنرا ببرند و اگر کسیکه نجس کرده ببرد، باید خودش اصلاح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بردن عين نجس مانند خون در مسجد اگر بی احترامی به مسجد باشد حرام است و همچنین بردن چیزی که نجس شده در صورتیکه بی احترامی بمسجد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مسجد خراب هم بشود، نمی توانند آنرا بفروشند یا داخل ملک و جاده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فروختن در و پنجره و چیزهای دیگر مسجد حرام است و اگر مسجد خراب شود باید اینها را صرف تعمیر همان مسجد کنند و چنانچه بدرد آن مسجد نخورد باید در مسجد دیگر مصرف شود ولی اگر بدرد مسجدهای دیگر هم نخورد می توانند آنرا بفروشند و پول آنرا اگر ممکن است صرف تعمیر همان مسجد و گرنه صرف تعمیر مسجد دیگر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نباید صورت چیزهائیکه مثل انسان و حیوان روح دارد در مسجد نقش کنند و نقاشی چیزهائیکه روح ندارد مثل گل و بوته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908</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داخل شدن در مسجد با پای عرق کرده که باعث آلوده شدن فرش مسجد میشود و بوی عرق، مردم را اذیت میکند چه حکمی دارد؟ 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فرش مسجد آلوده میشود و مؤمنین اذیت میشوند اجتناب نمایند</w:t>
      </w:r>
      <w:r>
        <w:rPr>
          <w:rFonts w:eastAsia="IRNazanin" w:cs="IRNazanin"/>
          <w:color w:val="111111"/>
          <w:sz w:val="28"/>
          <w:szCs w:val="28"/>
          <w:rtl w:val="true"/>
          <w:lang w:bidi="fa-IR"/>
        </w:rPr>
        <w:t xml:space="preserve">. </w:t>
      </w:r>
      <w:bookmarkStart w:id="129" w:name="pg10856_106922"/>
    </w:p>
    <w:p>
      <w:pPr>
        <w:pStyle w:val="Heading2"/>
        <w:numPr>
          <w:ilvl w:val="1"/>
          <w:numId w:val="1"/>
        </w:numPr>
        <w:rPr/>
      </w:pPr>
      <w:bookmarkStart w:id="130" w:name="__RefHeading___Toc2936239_653776707"/>
      <w:bookmarkStart w:id="131" w:name="_Toc43"/>
      <w:bookmarkEnd w:id="129"/>
      <w:bookmarkEnd w:id="130"/>
      <w:r>
        <w:rPr>
          <w:rtl w:val="true"/>
        </w:rPr>
        <w:t xml:space="preserve">نماز </w:t>
      </w:r>
      <w:r>
        <w:rPr>
          <w:rtl w:val="true"/>
        </w:rPr>
        <w:t>(</w:t>
      </w:r>
      <w:r>
        <w:rPr>
          <w:rtl w:val="true"/>
        </w:rPr>
        <w:t xml:space="preserve">اذان،اقامه </w:t>
      </w:r>
      <w:r>
        <w:rPr>
          <w:rtl w:val="true"/>
        </w:rPr>
        <w:t>_</w:t>
      </w:r>
      <w:r>
        <w:rPr>
          <w:rtl w:val="true"/>
        </w:rPr>
        <w:t>واجبات نماز</w:t>
      </w:r>
      <w:r>
        <w:rPr>
          <w:rtl w:val="true"/>
        </w:rPr>
        <w:t xml:space="preserve">) </w:t>
      </w:r>
      <w:r>
        <w:rPr>
          <w:rtl w:val="true"/>
        </w:rPr>
        <w:t xml:space="preserve">درس </w:t>
      </w:r>
      <w:r>
        <w:rPr/>
        <w:t>40</w:t>
      </w:r>
      <w:bookmarkEnd w:id="131"/>
    </w:p>
    <w:p>
      <w:pPr>
        <w:pStyle w:val="BookText"/>
        <w:rPr/>
      </w:pPr>
      <w:r>
        <w:rPr>
          <w:rFonts w:ascii="IRNazanin" w:hAnsi="IRNazanin" w:eastAsia="IRNazanin"/>
          <w:color w:val="111111"/>
          <w:sz w:val="28"/>
          <w:sz w:val="28"/>
          <w:szCs w:val="28"/>
          <w:rtl w:val="true"/>
          <w:lang w:bidi="fa-IR"/>
        </w:rPr>
        <w:t xml:space="preserve">برای مرد و زن مستحب است پیش از نمازهای یومیه اذان و اقامه بگویند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Amiri" w:hAnsi="Amiri" w:eastAsia="Amiri" w:cs="Amiri"/>
          <w:color w:val="111111"/>
          <w:sz w:val="28"/>
          <w:sz w:val="28"/>
          <w:szCs w:val="28"/>
          <w:rtl w:val="true"/>
          <w:lang w:bidi="ar-SA"/>
        </w:rPr>
        <w:t xml:space="preserve">اشهد ان عليا ولى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حي على الصلوة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Amiri" w:hAnsi="Amiri" w:eastAsia="Amiri" w:cs="Amiri"/>
          <w:color w:val="111111"/>
          <w:sz w:val="28"/>
          <w:sz w:val="28"/>
          <w:szCs w:val="28"/>
          <w:rtl w:val="true"/>
          <w:lang w:bidi="ar-SA"/>
        </w:rPr>
        <w:t xml:space="preserve">اشهد ان عليا ولى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حي على الصلوة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قد قامت الصلوة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قيام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تكبيرة الاحرام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ركوع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قرائت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تشهد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ترتيب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موالات </w:t>
      </w:r>
      <w:bookmarkStart w:id="132" w:name="pg10856_106924"/>
    </w:p>
    <w:p>
      <w:pPr>
        <w:pStyle w:val="Heading2"/>
        <w:numPr>
          <w:ilvl w:val="1"/>
          <w:numId w:val="1"/>
        </w:numPr>
        <w:rPr/>
      </w:pPr>
      <w:bookmarkStart w:id="133" w:name="__RefHeading___Toc2936241_653776707"/>
      <w:bookmarkStart w:id="134" w:name="_Toc44"/>
      <w:bookmarkEnd w:id="132"/>
      <w:bookmarkEnd w:id="133"/>
      <w:r>
        <w:rPr>
          <w:rtl w:val="true"/>
        </w:rPr>
        <w:t xml:space="preserve">نماز </w:t>
      </w:r>
      <w:r>
        <w:rPr>
          <w:rtl w:val="true"/>
        </w:rPr>
        <w:t>(</w:t>
      </w:r>
      <w:r>
        <w:rPr>
          <w:rtl w:val="true"/>
        </w:rPr>
        <w:t>واجبات نماز</w:t>
      </w:r>
      <w:r>
        <w:rPr>
          <w:rtl w:val="true"/>
        </w:rPr>
        <w:t xml:space="preserve">) </w:t>
      </w:r>
      <w:r>
        <w:rPr>
          <w:rtl w:val="true"/>
        </w:rPr>
        <w:t xml:space="preserve">درس </w:t>
      </w:r>
      <w:r>
        <w:rPr/>
        <w:t>41</w:t>
      </w:r>
      <w:bookmarkEnd w:id="134"/>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واجباتی است که اگر انسان آنها را بجا نیاورد یا در نماز اضافه کند عمداً باشد یا اشتباهاً نماز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عمداً کم یا زیاد شود نماز باطل میشود و چنانچه اشتباهاً کم یا زیاد گردد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نماز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تكبيرة الاحرام يعنى گفتن الله اکبر در اول هر نماز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 در موقع گفتن تكبيرة الاحرام و قيام متصل بركوع، یعنی ایستادن پیش از رکوع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ركوع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نماز را به نیت قربت، یعنی برای انجام فرمان خداوند عالم بجا آورد و لازم نیست نیت را از قلب خود بگذراند یا مثلاً بزبان بگوید </w:t>
      </w:r>
      <w:r>
        <w:rPr>
          <w:rStyle w:val="FootnoteAnchor"/>
          <w:rtl w:val="true"/>
        </w:rPr>
        <w:footnoteReference w:id="41"/>
      </w:r>
      <w:r>
        <w:rPr>
          <w:rFonts w:ascii="IRNazanin" w:hAnsi="IRNazanin" w:eastAsia="IRNazanin"/>
          <w:color w:val="111111"/>
          <w:sz w:val="28"/>
          <w:sz w:val="28"/>
          <w:szCs w:val="28"/>
          <w:rtl w:val="true"/>
          <w:lang w:bidi="fa-IR"/>
        </w:rPr>
        <w:t xml:space="preserve">که چهار رکعت نماز میخوانم قربة الی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اول تا آخر نماز به نیت خود باقی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نیت بیرون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در بین نماز بطوری غافل شود که اگر بپرسند چه میکنی؟ نداند چه بگوید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نوع نماز را معلوم نکند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مثلاً در نماز ظهر یا عصر نیت کند که چهار رکعت نماز میخوانم و معین نکند ظهر است یا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ریا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نشان دادن 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 و مردم هر دو را در نظر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قسمتی را برای غیر خدا بجا آورد واجب باشد مثل حمد و سوره یا مستحب </w:t>
      </w:r>
      <w:r>
        <w:rPr>
          <w:rStyle w:val="FootnoteAnchor"/>
          <w:rtl w:val="true"/>
        </w:rPr>
        <w:footnoteReference w:id="42"/>
      </w:r>
      <w:r>
        <w:rPr>
          <w:rFonts w:ascii="IRNazanin" w:hAnsi="IRNazanin" w:eastAsia="IRNazanin"/>
          <w:color w:val="111111"/>
          <w:sz w:val="28"/>
          <w:sz w:val="28"/>
          <w:szCs w:val="28"/>
          <w:rtl w:val="true"/>
          <w:lang w:bidi="fa-IR"/>
        </w:rPr>
        <w:t>مانند قنوت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تمام نماز را برای خدا بجا آورد ولی برای نشان دادن بمردم در جای مخصوصی مثل مسجد یا در وقت مخصوصی مثل اول وقت یا بطرز مخصوصی مثلاً با جماعت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bookmarkStart w:id="135" w:name="pg10856_106926"/>
    </w:p>
    <w:p>
      <w:pPr>
        <w:pStyle w:val="Heading2"/>
        <w:numPr>
          <w:ilvl w:val="1"/>
          <w:numId w:val="1"/>
        </w:numPr>
        <w:rPr/>
      </w:pPr>
      <w:bookmarkStart w:id="136" w:name="__RefHeading___Toc2936243_653776707"/>
      <w:bookmarkStart w:id="137" w:name="_Toc45"/>
      <w:bookmarkEnd w:id="135"/>
      <w:bookmarkEnd w:id="136"/>
      <w:r>
        <w:rPr>
          <w:rtl w:val="true"/>
        </w:rPr>
        <w:t xml:space="preserve">نماز </w:t>
      </w:r>
      <w:r>
        <w:rPr>
          <w:rtl w:val="true"/>
        </w:rPr>
        <w:t>(</w:t>
      </w:r>
      <w:r>
        <w:rPr>
          <w:rtl w:val="true"/>
        </w:rPr>
        <w:t>تکبیرۀ الاحرام، قیام</w:t>
      </w:r>
      <w:r>
        <w:rPr>
          <w:rtl w:val="true"/>
        </w:rPr>
        <w:t xml:space="preserve">) </w:t>
      </w:r>
      <w:r>
        <w:rPr>
          <w:rtl w:val="true"/>
        </w:rPr>
        <w:t xml:space="preserve">درس </w:t>
      </w:r>
      <w:r>
        <w:rPr/>
        <w:t>42</w:t>
      </w:r>
      <w:bookmarkEnd w:id="1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تكبيرة الاحرام</w:t>
      </w:r>
    </w:p>
    <w:p>
      <w:pPr>
        <w:pStyle w:val="BookText"/>
        <w:rPr/>
      </w:pPr>
      <w:r>
        <w:rPr>
          <w:rFonts w:ascii="Amiri" w:hAnsi="Amiri" w:eastAsia="Amiri" w:cs="Amiri"/>
          <w:color w:val="111111"/>
          <w:sz w:val="28"/>
          <w:sz w:val="28"/>
          <w:szCs w:val="28"/>
          <w:rtl w:val="true"/>
          <w:lang w:bidi="ar-SA"/>
        </w:rPr>
        <w:t>شرائط صحت تكبيرة الاحرام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حروف الله و حروف اکبر و دو کلمه الله اکبر را پشت سر هم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عربی صحیح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به چیزی که پیش از آن میخوانند مثلاً به اقامه نچسباند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 گفتن، بدن آرام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الله اکبر را به چیزیکه بعد از آن میخوانند مثلاً به بسم الله الرحمن الرحيم بچسباند،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پیش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قیام دو قسم است</w:t>
      </w:r>
    </w:p>
    <w:p>
      <w:pPr>
        <w:pStyle w:val="BookText"/>
        <w:rPr/>
      </w:pP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 در موقع گفتن تکبیرة الاحرام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 پیش از رکوع که آن را قیام متصل به رکوع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ركن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 در موقع خواندن حمد و سوره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قیام بعد از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قیام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است پیش از گفتن الله اکبر و بعد از آن مقداری بایستد تا یقین کند که در حال ایستادن تکبیر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العالمية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که ایستاده، باید بدن را حرکت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خم نشود به طرفین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جائی تکیه نکند ولی اگر از روی ناچاری باشد یا در حال خم شدن برای رکوع پاها را حرکت دهد،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است در موقع ایستادن هر دو پا روی زمین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پاها زیاد فاصله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تواند درست بایستد اگر پاها را خیلی گشاد بگذارد که به حال ایستادن معمولی نباشد نمازش باطل است</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پاها را از سه انگشت باز تا یک وجب فاصله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است پاها را به هم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977</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حرکت بدن ذکر بگوید، مثلاً موقع رفتن به رکوع یا رفتن به سجده تکبیر بگوید، چنانچه آنرا به قصد ذکری که در نماز دستور داده اند بگوید، باید احتیاطاً نماز را دوباره بخواند و اگر به این قصد نگوید، بلکه بخواهد ذکری گفته باشد،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bookmarkStart w:id="138" w:name="pg10856_106927"/>
    </w:p>
    <w:p>
      <w:pPr>
        <w:pStyle w:val="Heading2"/>
        <w:numPr>
          <w:ilvl w:val="1"/>
          <w:numId w:val="1"/>
        </w:numPr>
        <w:rPr/>
      </w:pPr>
      <w:bookmarkStart w:id="139" w:name="__RefHeading___Toc2936245_653776707"/>
      <w:bookmarkStart w:id="140" w:name="_Toc46"/>
      <w:bookmarkEnd w:id="138"/>
      <w:bookmarkEnd w:id="139"/>
      <w:r>
        <w:rPr>
          <w:rtl w:val="true"/>
        </w:rPr>
        <w:t xml:space="preserve">نماز </w:t>
      </w:r>
      <w:r>
        <w:rPr>
          <w:rtl w:val="true"/>
        </w:rPr>
        <w:t>(</w:t>
      </w:r>
      <w:r>
        <w:rPr>
          <w:rtl w:val="true"/>
        </w:rPr>
        <w:t>رکوع،سجود</w:t>
      </w:r>
      <w:r>
        <w:rPr>
          <w:rtl w:val="true"/>
        </w:rPr>
        <w:t xml:space="preserve">) </w:t>
      </w:r>
      <w:r>
        <w:rPr>
          <w:rtl w:val="true"/>
        </w:rPr>
        <w:t xml:space="preserve">درس </w:t>
      </w:r>
      <w:r>
        <w:rPr/>
        <w:t>43</w:t>
      </w:r>
      <w:bookmarkEnd w:id="14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رکوع</w:t>
      </w:r>
    </w:p>
    <w:p>
      <w:pPr>
        <w:pStyle w:val="BookText"/>
        <w:rPr/>
      </w:pPr>
      <w:r>
        <w:rPr>
          <w:rFonts w:ascii="IRNazanin" w:hAnsi="IRNazanin" w:eastAsia="IRNazanin"/>
          <w:color w:val="111111"/>
          <w:sz w:val="28"/>
          <w:sz w:val="28"/>
          <w:szCs w:val="28"/>
          <w:rtl w:val="true"/>
          <w:lang w:bidi="fa-IR"/>
        </w:rPr>
        <w:t>احکام رکوع</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باندازه ای خم شود که بتواند دست را بزانو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باندازۀ رکوع خم شود ولی دستها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 نگذارد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نشسته رکوع میکند باید بقدری خم شود که صورتش مقابل زانوها برسد و بهتر است بقدری خم شود که صورت نزدیک جای سجده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هر ذکری در رکوع بگوید کافی است ولی احتیاط واجب </w:t>
      </w:r>
      <w:r>
        <w:rPr>
          <w:rStyle w:val="FootnoteAnchor"/>
          <w:rtl w:val="true"/>
        </w:rPr>
        <w:footnoteReference w:id="44"/>
      </w:r>
      <w:r>
        <w:rPr>
          <w:rFonts w:ascii="IRNazanin" w:hAnsi="IRNazanin" w:eastAsia="IRNazanin"/>
          <w:color w:val="111111"/>
          <w:sz w:val="28"/>
          <w:sz w:val="28"/>
          <w:szCs w:val="28"/>
          <w:rtl w:val="true"/>
          <w:lang w:bidi="fa-IR"/>
        </w:rPr>
        <w:t>آن است که بقدر سه مرتبه سبحان الله یا یک مرتبه سبحان ربی العظیم و بحمده کمتر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رکوع باید بمقدار ذکر واجب بدن آرام باشد و در ذکر مستحب اگر هم آن را بقصد ذکریکه برای رکوع دستور داده اند بگوید بنابر احتیاط واجب آرام بودن بدن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آنکه بمقدار رکوع خم شود و بدن آرام گیرد عمداً ذکر را بگوید نمازش باطل است</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سجود</w:t>
      </w:r>
    </w:p>
    <w:p>
      <w:pPr>
        <w:pStyle w:val="BookText"/>
        <w:rPr/>
      </w:pPr>
      <w:r>
        <w:rPr>
          <w:rFonts w:ascii="IRNazanin" w:hAnsi="IRNazanin" w:eastAsia="IRNazanin"/>
          <w:color w:val="111111"/>
          <w:sz w:val="28"/>
          <w:sz w:val="28"/>
          <w:szCs w:val="28"/>
          <w:rtl w:val="true"/>
          <w:lang w:bidi="fa-IR"/>
        </w:rPr>
        <w:t>احکام سجود</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است که پیشانی و کف دو دست و سر دو زانو و سر دو انگشت بزرگ پاها را بر زمین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موقعیکه ذکر سجده را میگوید یکی از هفت عضو را عمداً از زمین بردارد نماز باطل میشود </w:t>
      </w:r>
      <w:r>
        <w:rPr>
          <w:rStyle w:val="FootnoteAnchor"/>
          <w:rtl w:val="true"/>
        </w:rPr>
        <w:footnoteReference w:id="46"/>
      </w:r>
      <w:r>
        <w:rPr>
          <w:rFonts w:ascii="IRNazanin" w:hAnsi="IRNazanin" w:eastAsia="IRNazanin"/>
          <w:color w:val="111111"/>
          <w:sz w:val="28"/>
          <w:sz w:val="28"/>
          <w:szCs w:val="28"/>
          <w:rtl w:val="true"/>
          <w:lang w:bidi="fa-IR"/>
        </w:rPr>
        <w:t xml:space="preserve">ولی موقعیکه مشغول ذکر نیست اگر غیر پیشانی جاهای دیگر را از زمین بردارد و دوباره بگذارد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سجود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سجده هر ذکری بگوید کافی است ولی احتیاط واجب آنست که مقدار ذکر از سه مرتبه سبحان الله یا یک مرتبه سبحان ربی الاعلی و بحمده کمتر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سجدۀ اول باید بنشیند تا بدن آرام گیرد و دوباره به سجده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بین پیشانی و آنچه بر آن سجده میکند چیزی نباشد پس اگر مهر بقدری چرک باشد که پیشانی بخود مهر نرسد سجده باطل است ولی اگر مثلاً رنگ مهر تغییر کرده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1060</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تذکر است که بعضی از مسائل رکوع با سجده مشترک است</w:t>
      </w:r>
      <w:r>
        <w:rPr>
          <w:rFonts w:eastAsia="IRNazanin" w:cs="IRNazanin"/>
          <w:color w:val="111111"/>
          <w:sz w:val="28"/>
          <w:szCs w:val="28"/>
          <w:rtl w:val="true"/>
          <w:lang w:bidi="fa-IR"/>
        </w:rPr>
        <w:t xml:space="preserve">) </w:t>
      </w:r>
      <w:bookmarkStart w:id="141" w:name="pg10856_106929"/>
    </w:p>
    <w:p>
      <w:pPr>
        <w:pStyle w:val="Heading2"/>
        <w:numPr>
          <w:ilvl w:val="1"/>
          <w:numId w:val="1"/>
        </w:numPr>
        <w:rPr/>
      </w:pPr>
      <w:bookmarkStart w:id="142" w:name="__RefHeading___Toc2936247_653776707"/>
      <w:bookmarkStart w:id="143" w:name="_Toc47"/>
      <w:bookmarkEnd w:id="141"/>
      <w:bookmarkEnd w:id="142"/>
      <w:r>
        <w:rPr>
          <w:rtl w:val="true"/>
        </w:rPr>
        <w:t xml:space="preserve">نماز </w:t>
      </w:r>
      <w:r>
        <w:rPr>
          <w:rtl w:val="true"/>
        </w:rPr>
        <w:t>(</w:t>
      </w:r>
      <w:r>
        <w:rPr>
          <w:rtl w:val="true"/>
        </w:rPr>
        <w:t>قرائت، ذکر</w:t>
      </w:r>
      <w:r>
        <w:rPr>
          <w:rtl w:val="true"/>
        </w:rPr>
        <w:t xml:space="preserve">) </w:t>
      </w:r>
      <w:r>
        <w:rPr>
          <w:rtl w:val="true"/>
        </w:rPr>
        <w:t xml:space="preserve">درس </w:t>
      </w:r>
      <w:r>
        <w:rPr/>
        <w:t>44</w:t>
      </w:r>
      <w:bookmarkEnd w:id="14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ذکر</w:t>
      </w:r>
    </w:p>
    <w:p>
      <w:pPr>
        <w:pStyle w:val="BookText"/>
        <w:rPr/>
      </w:pPr>
      <w:r>
        <w:rPr>
          <w:rFonts w:ascii="IRNazanin" w:hAnsi="IRNazanin" w:eastAsia="IRNazanin"/>
          <w:color w:val="111111"/>
          <w:sz w:val="28"/>
          <w:sz w:val="28"/>
          <w:szCs w:val="28"/>
          <w:rtl w:val="true"/>
          <w:lang w:bidi="fa-IR"/>
        </w:rPr>
        <w:t>احکام قرائت و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رکعت 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 یومیه باید اول حمد و بعد از آن یک سوره تمام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نمازهای مستحبی حمد واجب و شرط صحت نماز است اما سوره واجب نیست گرچه بواسطه نذر و نظیر آن واجب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تحرير الوسيله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حمد و سوره نماز صبح و مغرب و عشاء را بلند بخواند و بر مرد و زن واجب است حمد و سوره نماز ظهر و عصر را آهسته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جائیکه باید نماز را بلند بخواند عمداً آهسته بخواند و در جائیکه باید آهسته بخواند عمداً بلند بخواند نمازش باطل است ولی اگر از روی فراموشی یا ندانستن مسئله باشد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رکعت سوم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سوم و چهارم میتواند فقط یک حمد بخواند یا سه مرتبه تسبیحات اربعه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یکمرتبه هم تسبیحات اربعه بگوید کافی است و میتواند در یک رکعت حمد و در رکعت دیگر تسبیحات بگوید و بهتر است در نماز جماعت در هر دو رکعت تسبیحات بخواند و در نماز فرادیٰ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تنگی وقت باید تسبیحات اربعه را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واجب است که در رکعت سوم و چهارم نماز حمد یا تسبیحات را آهسته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1007</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درس، حمد و سوره و بقیۀ ذکرهای نماز پرسیده شود و غلطهای آنها تصحیح گردد</w:t>
      </w:r>
      <w:r>
        <w:rPr>
          <w:rFonts w:eastAsia="IRNazanin" w:cs="IRNazanin"/>
          <w:color w:val="111111"/>
          <w:sz w:val="28"/>
          <w:szCs w:val="28"/>
          <w:rtl w:val="true"/>
          <w:lang w:bidi="fa-IR"/>
        </w:rPr>
        <w:t xml:space="preserve">. </w:t>
      </w:r>
      <w:bookmarkStart w:id="144" w:name="pg10856_106931"/>
    </w:p>
    <w:p>
      <w:pPr>
        <w:pStyle w:val="Heading2"/>
        <w:numPr>
          <w:ilvl w:val="1"/>
          <w:numId w:val="1"/>
        </w:numPr>
        <w:rPr/>
      </w:pPr>
      <w:bookmarkStart w:id="145" w:name="__RefHeading___Toc2936249_653776707"/>
      <w:bookmarkStart w:id="146" w:name="_Toc48"/>
      <w:bookmarkEnd w:id="144"/>
      <w:bookmarkEnd w:id="145"/>
      <w:r>
        <w:rPr>
          <w:rtl w:val="true"/>
        </w:rPr>
        <w:t>نماز</w:t>
      </w:r>
      <w:r>
        <w:rPr>
          <w:rtl w:val="true"/>
        </w:rPr>
        <w:t>(</w:t>
      </w:r>
      <w:r>
        <w:rPr>
          <w:rtl w:val="true"/>
        </w:rPr>
        <w:t>تشهد،سلام،ترتیب،موالات</w:t>
      </w:r>
      <w:r>
        <w:rPr>
          <w:rtl w:val="true"/>
        </w:rPr>
        <w:t xml:space="preserve">) </w:t>
      </w:r>
      <w:r>
        <w:rPr>
          <w:rtl w:val="true"/>
        </w:rPr>
        <w:t xml:space="preserve">درس </w:t>
      </w:r>
      <w:r>
        <w:rPr/>
        <w:t>45</w:t>
      </w:r>
      <w:bookmarkEnd w:id="14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تشهد</w:t>
      </w:r>
    </w:p>
    <w:p>
      <w:pPr>
        <w:pStyle w:val="BookText"/>
        <w:rPr/>
      </w:pPr>
      <w:r>
        <w:rPr>
          <w:rFonts w:ascii="IRNazanin" w:hAnsi="IRNazanin" w:eastAsia="IRNazanin"/>
          <w:color w:val="111111"/>
          <w:sz w:val="28"/>
          <w:sz w:val="28"/>
          <w:szCs w:val="28"/>
          <w:rtl w:val="true"/>
          <w:lang w:bidi="fa-IR"/>
        </w:rPr>
        <w:t>در رکعت دوم تمام نمازهای واجب و رکعت سوم نماز مغرب و رکعت چهارم نماز ظهر و عصر و عشاء باید انسان بعد از سجدۀ دوم بنشیند و در حال آرام بودن بدن تشهد بخواند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شريك له و اشهد ان محمدا عبده و رسوله اللهم صل على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بعد از تشهد رکعت آخر نماز مستحب است در حالیکه نشسته و بدن آرام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النبی و رحمة الله و برکاته و بعد از آن واجب است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بنا بر احتیاط واجب اضافه کند و رحمة الله و برکاته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ترتيب</w:t>
      </w:r>
    </w:p>
    <w:p>
      <w:pPr>
        <w:pStyle w:val="BookText"/>
        <w:rPr/>
      </w:pPr>
      <w:r>
        <w:rPr>
          <w:rFonts w:ascii="IRNazanin" w:hAnsi="IRNazanin" w:eastAsia="IRNazanin"/>
          <w:color w:val="111111"/>
          <w:sz w:val="28"/>
          <w:sz w:val="28"/>
          <w:szCs w:val="28"/>
          <w:rtl w:val="true"/>
          <w:lang w:bidi="fa-IR"/>
        </w:rPr>
        <w:t xml:space="preserve">اگر عمداً ترتیب نماز را بهم بزند، مثلاً سوره را پیش از حمد </w:t>
      </w:r>
      <w:r>
        <w:rPr>
          <w:rStyle w:val="FootnoteAnchor"/>
          <w:rtl w:val="true"/>
        </w:rPr>
        <w:footnoteReference w:id="47"/>
      </w:r>
      <w:r>
        <w:rPr>
          <w:rFonts w:ascii="IRNazanin" w:hAnsi="IRNazanin" w:eastAsia="IRNazanin"/>
          <w:color w:val="111111"/>
          <w:sz w:val="28"/>
          <w:sz w:val="28"/>
          <w:szCs w:val="28"/>
          <w:rtl w:val="true"/>
          <w:lang w:bidi="fa-IR"/>
        </w:rPr>
        <w:t>بخواند و نیز اگر عمداً و یا سهواً رکنی را به رکن دیگر مقدم بدارد، مثلاً سجده را پیش از رکوع انجام دهد، نماز باطل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موالات</w:t>
      </w:r>
    </w:p>
    <w:p>
      <w:pPr>
        <w:pStyle w:val="BookText"/>
        <w:rPr/>
      </w:pPr>
      <w:r>
        <w:rPr>
          <w:rFonts w:ascii="IRNazanin" w:hAnsi="IRNazanin" w:eastAsia="IRNazanin"/>
          <w:color w:val="111111"/>
          <w:sz w:val="28"/>
          <w:sz w:val="28"/>
          <w:szCs w:val="28"/>
          <w:rtl w:val="true"/>
          <w:lang w:bidi="fa-IR"/>
        </w:rPr>
        <w:t>انسان باید نماز را با موالات بخواند، یعنی کارهای نماز مانند رکوع و سجود و تشهد را پشت سر هم بجا آورد و چیزهایی را که در نماز می خواند بطوری که معمول است پشت سر هم بخواند و اگر بقدری بین آنها فاصله بیندازد که نگویند نماز میخواند نمازش باطل است اگر چه بطور سهوی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نماز عمداً بین حرفها یا کلمات فاصله بیندازد و فاصله بقدری نباشد که صورت نماز از بین برود بنابر احتیاط واجب نمازش باطل میشود و اگر سهواً باشد چنانچه مشغول رکن بعد نشده باشد باید آن حرفها یا کلمات را بطور معمول بخواند و اگر مشغول است رکن بعد شده باشد نمازش صحیح است</w:t>
      </w:r>
      <w:r>
        <w:rPr>
          <w:rFonts w:eastAsia="IRNazanin" w:cs="IRNazanin"/>
          <w:color w:val="111111"/>
          <w:sz w:val="28"/>
          <w:szCs w:val="28"/>
          <w:rtl w:val="true"/>
          <w:lang w:bidi="fa-IR"/>
        </w:rPr>
        <w:t xml:space="preserve">.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تحرير الوسيله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تمام نمازهای واجب و مستحب پیش از رکوع رکعت دوم مستحب است قنوت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انسان بعد از نماز مقداری مشغول تعقیب که بیش از همه تعقیبات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بشود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وقت انسان اسم يا لقب يا كنیۀ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یا بشنود مستحب است صلوات بفرستد اگر چه در نماز باشد</w:t>
      </w:r>
      <w:r>
        <w:rPr>
          <w:rFonts w:eastAsia="IRNazanin" w:cs="IRNazanin"/>
          <w:color w:val="111111"/>
          <w:sz w:val="28"/>
          <w:szCs w:val="28"/>
          <w:rtl w:val="true"/>
          <w:lang w:bidi="fa-IR"/>
        </w:rPr>
        <w:t xml:space="preserve">. </w:t>
      </w:r>
      <w:bookmarkStart w:id="147" w:name="pg10856_106933"/>
    </w:p>
    <w:p>
      <w:pPr>
        <w:pStyle w:val="Heading2"/>
        <w:numPr>
          <w:ilvl w:val="1"/>
          <w:numId w:val="1"/>
        </w:numPr>
        <w:rPr/>
      </w:pPr>
      <w:bookmarkStart w:id="148" w:name="__RefHeading___Toc2936251_653776707"/>
      <w:bookmarkStart w:id="149" w:name="_Toc49"/>
      <w:bookmarkEnd w:id="147"/>
      <w:bookmarkEnd w:id="148"/>
      <w:r>
        <w:rPr>
          <w:rtl w:val="true"/>
        </w:rPr>
        <w:t>نماز</w:t>
      </w:r>
      <w:r>
        <w:rPr>
          <w:rtl w:val="true"/>
        </w:rPr>
        <w:t>(</w:t>
      </w:r>
      <w:r>
        <w:rPr>
          <w:rtl w:val="true"/>
        </w:rPr>
        <w:t>چیزهائیکه سجده بر آنها صیح است</w:t>
      </w:r>
      <w:r>
        <w:rPr>
          <w:rtl w:val="true"/>
        </w:rPr>
        <w:t>)</w:t>
      </w:r>
      <w:r>
        <w:rPr>
          <w:rtl w:val="true"/>
        </w:rPr>
        <w:t xml:space="preserve">درس </w:t>
      </w:r>
      <w:r>
        <w:rPr/>
        <w:t>46</w:t>
      </w:r>
      <w:bookmarkEnd w:id="149"/>
    </w:p>
    <w:p>
      <w:pPr>
        <w:pStyle w:val="BookText"/>
        <w:rPr/>
      </w:pPr>
      <w:r>
        <w:rPr>
          <w:rFonts w:ascii="IRNazanin" w:hAnsi="IRNazanin" w:eastAsia="IRNazanin"/>
          <w:color w:val="111111"/>
          <w:sz w:val="28"/>
          <w:sz w:val="28"/>
          <w:szCs w:val="28"/>
          <w:rtl w:val="true"/>
          <w:lang w:bidi="fa-IR"/>
        </w:rPr>
        <w:t>سجده بر چه چیزهائی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بر زمین و چیزهای غیر خوراکی که از زمین میروید مانند چوب و برگ درخت سجده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چیزهائیکه از زمین میروید و خوراک حیوانست مثل علف و 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گلهائیکه خوراکی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سنگ آهک </w:t>
      </w:r>
      <w:r>
        <w:rPr>
          <w:rStyle w:val="FootnoteAnchor"/>
          <w:rtl w:val="true"/>
        </w:rPr>
        <w:footnoteReference w:id="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سنگ گچ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آهک پخته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آجر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کوزه گلی و مانند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گل و خاک سستی که پیشانی روی آن آرام نمیگیرد اگر بعد از آنکه مقداری فرو رفت و آرام بگیرد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کاغذ اگر از چیزهائیکه سجده بر آن صحیح است مثلاً از کاه ساخته باشند میشود بر آن سجده کرد و سجده بر کاغذیکه از پنبه و مانند آن ساخته شده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سجده بر چه چیزهائی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چیزهای خوراکی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چیزهای پوشاکی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چیزهای معدنی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مانندطلا ،نقره، عقیق، فیروزه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برگ درخت مو اگر تازه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دواهای خوراکی که از زمین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بنفشه، گل گاوزبان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گیاهیکه خوردن آن در بعضی از شهرها معمول است و در شهرهای دیگر معمول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میوه نارس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سجدهۀ بر توتون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سجده بهتر از هر چیز تربت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بعد از آن خاک، بعد از خاک، سنگ، و بعد از سنگ، گیاه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الارض تربة سيد الشهدا ان السجود على تربة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يخرق الحجب السبع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زمینها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بدرستیکه سجده بر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میکند پرده های هفت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150" w:name="pg10856_106935"/>
    </w:p>
    <w:p>
      <w:pPr>
        <w:pStyle w:val="Heading2"/>
        <w:numPr>
          <w:ilvl w:val="1"/>
          <w:numId w:val="1"/>
        </w:numPr>
        <w:rPr/>
      </w:pPr>
      <w:bookmarkStart w:id="151" w:name="__RefHeading___Toc2936253_653776707"/>
      <w:bookmarkStart w:id="152" w:name="_Toc50"/>
      <w:bookmarkEnd w:id="150"/>
      <w:bookmarkEnd w:id="151"/>
      <w:r>
        <w:rPr>
          <w:rtl w:val="true"/>
        </w:rPr>
        <w:t xml:space="preserve">نماز </w:t>
      </w:r>
      <w:r>
        <w:rPr>
          <w:rtl w:val="true"/>
        </w:rPr>
        <w:t>(</w:t>
      </w:r>
      <w:r>
        <w:rPr/>
        <w:t>12</w:t>
      </w:r>
      <w:r>
        <w:rPr>
          <w:rtl w:val="true"/>
        </w:rPr>
        <w:t xml:space="preserve"> </w:t>
      </w:r>
      <w:r>
        <w:rPr>
          <w:rtl w:val="true"/>
        </w:rPr>
        <w:t>چیز نماز را باطل می کند</w:t>
      </w:r>
      <w:r>
        <w:rPr>
          <w:rtl w:val="true"/>
        </w:rPr>
        <w:t xml:space="preserve">) </w:t>
      </w:r>
      <w:r>
        <w:rPr>
          <w:rtl w:val="true"/>
        </w:rPr>
        <w:t xml:space="preserve">درس </w:t>
      </w:r>
      <w:r>
        <w:rPr/>
        <w:t>47</w:t>
      </w:r>
      <w:bookmarkEnd w:id="152"/>
    </w:p>
    <w:p>
      <w:pPr>
        <w:pStyle w:val="BookText"/>
        <w:rPr/>
      </w:pPr>
      <w:r>
        <w:rPr>
          <w:rFonts w:ascii="IRNazanin" w:hAnsi="IRNazanin" w:eastAsia="IRNazanin"/>
          <w:color w:val="111111"/>
          <w:sz w:val="28"/>
          <w:sz w:val="28"/>
          <w:szCs w:val="28"/>
          <w:rtl w:val="true"/>
          <w:lang w:bidi="fa-IR"/>
        </w:rPr>
        <w:t>مبطلات نماز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نماز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در بین نماز یکی از شرطهای آن از بین برود مثلاً در بین نماز بفهمد مکانش غصبی است</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در بین نماز عمداً یا سهواً یا از روی ناچاری چیزی که وضو یا غسل را باطل میکند پیش آید مثلاً بول از او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دستها را روی هم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مسئله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بعد از خواندن حمد آمین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مسئله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عمداً یا از روی فراموشی پشت بقبله کند یا بطرف راست یا چپ قبله برگردد، بلکه اگر عمداً بقدری برگردد که نگویند رو به قبله است اگر چه بطرف راست یا چپ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مسئله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عمداً کلمه ای بگوید که از آن کلمه قصد معنی کند اگر چه معنی هم نداشته باشد و یک حرف هم باشد بلکه اگر قصد هم نکند بنابر احتیاط واجب باید نماز را دوباره بخواند در صورتیکه دو حرف و یا بیشتر باشد ولی اگر سهواً بگوید نماز باطل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خندۀ با صدا و عمدی و چنانچه سهواً با صدا بخندد یا لبخند بزند نمازش باطل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مسئله </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کار دنیا عمداً با صدا گریه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کاریکه صورت نماز را بهم بزند مثل دست زدن و بهوا پریدن و مانند اینها کم باشد یا زیاد عمداً باشد یا از روی فراموشی ولی کاریکه صورت نماز را بهم نزند مثل اشاره کردن بدست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خوردن و آشامیدن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طوری بخورد یا بیاشامد که نگویند نماز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مسئله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در رکعتهای نماز دو رکعتی یا سه رکعتی یا در دو رکعت اول نمازهای چهار رکعتی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آنکه رکن نماز را عمداً یا سهواً کم یا زیاد کند، یا چیزی را که رکن نیست عمداً کم یا زیاد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bookmarkStart w:id="153" w:name="pg10856_106937"/>
    </w:p>
    <w:p>
      <w:pPr>
        <w:pStyle w:val="Heading2"/>
        <w:numPr>
          <w:ilvl w:val="1"/>
          <w:numId w:val="1"/>
        </w:numPr>
        <w:rPr/>
      </w:pPr>
      <w:bookmarkStart w:id="154" w:name="__RefHeading___Toc2936255_653776707"/>
      <w:bookmarkStart w:id="155" w:name="_Toc51"/>
      <w:bookmarkEnd w:id="153"/>
      <w:bookmarkEnd w:id="154"/>
      <w:r>
        <w:rPr>
          <w:rtl w:val="true"/>
        </w:rPr>
        <w:t xml:space="preserve">نماز </w:t>
      </w:r>
      <w:r>
        <w:rPr>
          <w:rtl w:val="true"/>
        </w:rPr>
        <w:t>(</w:t>
      </w:r>
      <w:r>
        <w:rPr>
          <w:rtl w:val="true"/>
        </w:rPr>
        <w:t>احکام مبطلات</w:t>
      </w:r>
      <w:r>
        <w:rPr>
          <w:rtl w:val="true"/>
        </w:rPr>
        <w:t xml:space="preserve">) </w:t>
      </w:r>
      <w:r>
        <w:rPr>
          <w:rtl w:val="true"/>
        </w:rPr>
        <w:t xml:space="preserve">درس </w:t>
      </w:r>
      <w:r>
        <w:rPr/>
        <w:t>48</w:t>
      </w:r>
      <w:bookmarkEnd w:id="155"/>
    </w:p>
    <w:p>
      <w:pPr>
        <w:pStyle w:val="BookText"/>
        <w:rPr/>
      </w:pPr>
      <w:r>
        <w:rPr>
          <w:rFonts w:ascii="IRNazanin" w:hAnsi="IRNazanin" w:eastAsia="IRNazanin"/>
          <w:color w:val="111111"/>
          <w:sz w:val="28"/>
          <w:sz w:val="28"/>
          <w:szCs w:val="28"/>
          <w:rtl w:val="true"/>
          <w:lang w:bidi="fa-IR"/>
        </w:rPr>
        <w:t>احکام مبطلات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کردن و آروغ زدن و آه کشیدن در نماز اشکال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آخ و آه و مانند اینها که دو حرف است اگر عمداً باشد نماز را باطل میکند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 و چیزهای دیگر که گاهی در نماز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کلمه ای را در نماز بگوید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ذکر داشته باشند، مثلاً به قصد ذکر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و در موقع گفتن آن صدا را بلند کند که چیزی را به دیگری بفهماند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اینکه چیزی به کسی بفهماند، اگر چه ضمناً قصد ذکر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خواندن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کردن اگر چه بفارسی یا زبان دیگر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انسان نباید بدیگری سلام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دادن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اگر از روی شوخی یا مسخره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نماز گزار غلط سلام کند، بطوری که نگویند سلام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جواب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سلام مقدم باشد مثلاً بگوید السلام عليكم يا سلام علیکم و نباید بگوید علیکم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نمازگزار جواب سلام را ندهد معصیت کرده ولی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خنده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و با 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باطل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کار دنیا عمداً و باصدا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کار دنیا و بی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ترس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آخرت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آهسته باشد یا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بهترین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bookmarkStart w:id="156" w:name="pg10856_106939"/>
    </w:p>
    <w:p>
      <w:pPr>
        <w:pStyle w:val="Heading2"/>
        <w:numPr>
          <w:ilvl w:val="1"/>
          <w:numId w:val="1"/>
        </w:numPr>
        <w:rPr/>
      </w:pPr>
      <w:bookmarkStart w:id="157" w:name="__RefHeading___Toc2936257_653776707"/>
      <w:bookmarkStart w:id="158" w:name="_Toc52"/>
      <w:bookmarkEnd w:id="156"/>
      <w:bookmarkEnd w:id="157"/>
      <w:r>
        <w:rPr>
          <w:rtl w:val="true"/>
        </w:rPr>
        <w:t xml:space="preserve">نماز </w:t>
      </w:r>
      <w:r>
        <w:rPr>
          <w:rtl w:val="true"/>
        </w:rPr>
        <w:t>(</w:t>
      </w:r>
      <w:r>
        <w:rPr>
          <w:rtl w:val="true"/>
        </w:rPr>
        <w:t>شکستن نماز</w:t>
      </w:r>
      <w:r>
        <w:rPr>
          <w:rtl w:val="true"/>
        </w:rPr>
        <w:t xml:space="preserve">) </w:t>
      </w:r>
      <w:r>
        <w:rPr>
          <w:rtl w:val="true"/>
        </w:rPr>
        <w:t xml:space="preserve">درس </w:t>
      </w:r>
      <w:r>
        <w:rPr/>
        <w:t>49</w:t>
      </w:r>
      <w:bookmarkEnd w:id="158"/>
    </w:p>
    <w:p>
      <w:pPr>
        <w:pStyle w:val="BookText"/>
        <w:rPr/>
      </w:pPr>
      <w:r>
        <w:rPr>
          <w:rFonts w:ascii="IRNazanin" w:hAnsi="IRNazanin" w:eastAsia="IRNazanin"/>
          <w:color w:val="111111"/>
          <w:sz w:val="28"/>
          <w:sz w:val="28"/>
          <w:szCs w:val="28"/>
          <w:rtl w:val="true"/>
          <w:lang w:bidi="fa-IR"/>
        </w:rPr>
        <w:t xml:space="preserve">شکستن نماز واجب از روی اختیار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مواردیکه میشود نماز واجب را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برای حفظ مال و جلوگیری از ضرر مالی یا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حفظ جان خود انسان یا کسیکه حفظ جان او واجب است یا حفظ مالیکه نگهداری آن واجب میباشد بدون شکستن نماز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را بشکند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نماز برای مالی که اهمیت ندارد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طلبکار طلب خود را از او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وسعت وقت مشغول نماز باشد چنانچه بتواند در بین نماز طلب او را بدهد باید در همان حال بپردازد و اگر بدون شکستن نماز، دادن طلب او ممکن نیست باید نماز را بشکند و طلب او را بدهد بعد نماز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در بین نماز بفهمد مسجد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وقت تنگ باشد باید نماز را تمام کند و اگر وقت وسعت دارد و تطهیر مسجد نماز را بهم نمی زند باید در بین نماز تطهیر کند بعد بقیۀ نماز را بخواند و اگر نماز را بهم میزند باید نماز را بشکند و مسجد را تطهیر بنماید بعد نماز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اگر پیش از آنکه باندازه رکوع خم شود یادش بیاید که اذان یا اقامه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وقت نماز وسعت دارد مستحب است برای گفتن آنها نماز را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باید نماز را بشکند اگر نماز را تمام کند معصیت کرده ولی نماز او صحیح است اگر چه احتیاط مستحب آنست که دوباره بخواند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bookmarkStart w:id="159" w:name="pg10856_106941"/>
    </w:p>
    <w:p>
      <w:pPr>
        <w:pStyle w:val="Heading2"/>
        <w:numPr>
          <w:ilvl w:val="1"/>
          <w:numId w:val="1"/>
        </w:numPr>
        <w:rPr/>
      </w:pPr>
      <w:bookmarkStart w:id="160" w:name="__RefHeading___Toc2936259_653776707"/>
      <w:bookmarkStart w:id="161" w:name="_Toc53"/>
      <w:bookmarkEnd w:id="159"/>
      <w:bookmarkEnd w:id="160"/>
      <w:r>
        <w:rPr>
          <w:rtl w:val="true"/>
        </w:rPr>
        <w:t xml:space="preserve">شكيات نماز درس </w:t>
      </w:r>
      <w:r>
        <w:rPr/>
        <w:t>50</w:t>
      </w:r>
      <w:bookmarkEnd w:id="161"/>
    </w:p>
    <w:p>
      <w:pPr>
        <w:pStyle w:val="BookText"/>
        <w:rPr/>
      </w:pP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است که مجموعاً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شکهائیکه نماز را باطل میکند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شکهائیکه نباید بآن اعتنا کرد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شکهائیکه صحیح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p>
    <w:p>
      <w:pPr>
        <w:pStyle w:val="BookText"/>
        <w:rPr/>
      </w:pPr>
      <w:r>
        <w:rPr>
          <w:rFonts w:ascii="IRNazanin" w:hAnsi="IRNazanin" w:eastAsia="IRNazanin"/>
          <w:color w:val="111111"/>
          <w:sz w:val="28"/>
          <w:sz w:val="28"/>
          <w:szCs w:val="28"/>
          <w:rtl w:val="true"/>
          <w:lang w:bidi="fa-IR"/>
        </w:rPr>
        <w:t>شکهائیکه نماز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در شمارۀ رکعتهای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در شمارۀ رکعتهای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نماز رکعتی اگر شک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خوانده یا بیشتر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پیش از تمام شدن سجدۀ دوم در رکعت دوم شک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خوانده یا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در رکعتهای نماز که نداند چند رکعت خوانده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پیش از تمام شدن سجده دوم باشد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از سجده دوم شک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احتیاط مستحب بنا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و بعد از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بجا آورد و نماز را هم دو باره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اگریکی از شکهای باطل کننده برای انسان پیش آید نمیتواند نماز را فوراً بهم بزند ولی اگر بقدری فکر کند که شک پا بر جا شود بهم زدن نماز مانعی ندارد</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رکعتها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رکعتها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از سجده دوم در رکعت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های نماز که نداند چند رکعت خوانده </w:t>
      </w:r>
      <w:bookmarkStart w:id="162" w:name="pg10856_106944"/>
    </w:p>
    <w:p>
      <w:pPr>
        <w:pStyle w:val="Heading2"/>
        <w:numPr>
          <w:ilvl w:val="1"/>
          <w:numId w:val="1"/>
        </w:numPr>
        <w:rPr/>
      </w:pPr>
      <w:bookmarkStart w:id="163" w:name="__RefHeading___Toc2936261_653776707"/>
      <w:bookmarkStart w:id="164" w:name="_Toc54"/>
      <w:bookmarkEnd w:id="162"/>
      <w:bookmarkEnd w:id="163"/>
      <w:r>
        <w:rPr>
          <w:rtl w:val="true"/>
        </w:rPr>
        <w:t xml:space="preserve">نماز </w:t>
      </w:r>
      <w:r>
        <w:rPr>
          <w:rtl w:val="true"/>
        </w:rPr>
        <w:t>(</w:t>
      </w:r>
      <w:r>
        <w:rPr>
          <w:rtl w:val="true"/>
        </w:rPr>
        <w:t>شکهایی که نباید به آنها اعتنا کرد</w:t>
      </w:r>
      <w:r>
        <w:rPr>
          <w:rtl w:val="true"/>
        </w:rPr>
        <w:t xml:space="preserve">) </w:t>
      </w:r>
      <w:r>
        <w:rPr>
          <w:rtl w:val="true"/>
        </w:rPr>
        <w:t xml:space="preserve">درس </w:t>
      </w:r>
      <w:r>
        <w:rPr/>
        <w:t>51</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در چیزی که محل بجا آوردن آن گذشته است مثل آنکه در رکوع شک کند که حمد را خوانده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مشغول کاریکه باید بعد از آن انجام دهد نشده باید آنچه را که در انجام آن شک کرده بجا آورد و اگر مشغول کاری که باید بعد از آن انجام دهد شده بشک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رکوع یا سجود شک کند که کارهای واجب آن مانند ذکر و آرام بودن بدن را انجام داده یا نه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شروع به ایستادن شک کند در خصوص سجود، باید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بعد از سلام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شک کند که نمازش صحیح بوده یا نه مثلاً شک کند رکوع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بعد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شک کند که نماز خوانده یا نه یا گمان کند که نخوانده خواندن آن لازم نیست ولی اگر پیش از گذشتن وقت شک کند که نماز خوانده یانه یا گمان کند که نخوانده باید آن نماز را بخواند بلکه اگر گمان کند که خوانده باید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زیاد شک میکند اگر کسی در یک نماز سه مرتبه شک کند یا در سه نماز پشت سر هم مثلاً در نماز صبح و ظهر و عصر شک کند کثیر الشک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امام در شمارۀ رکعتهای نماز در صورتیکه مأموم شمارۀ آنها را بداند و همچنین شک مأموم در صورتیکه امام شمارۀ رکعتهای نماز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در نماز مستحبی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در رکعتها باید بنا را بر کمتر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مسائل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محل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وقت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و مأموم در شماره رکعتها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نماز مستحبی </w:t>
      </w:r>
      <w:bookmarkStart w:id="165" w:name="pg10856_106946"/>
    </w:p>
    <w:p>
      <w:pPr>
        <w:pStyle w:val="Heading2"/>
        <w:numPr>
          <w:ilvl w:val="1"/>
          <w:numId w:val="1"/>
        </w:numPr>
        <w:rPr/>
      </w:pPr>
      <w:bookmarkStart w:id="166" w:name="__RefHeading___Toc2936263_653776707"/>
      <w:bookmarkStart w:id="167" w:name="_Toc55"/>
      <w:bookmarkEnd w:id="165"/>
      <w:bookmarkEnd w:id="166"/>
      <w:r>
        <w:rPr>
          <w:rtl w:val="true"/>
        </w:rPr>
        <w:t xml:space="preserve">نماز </w:t>
      </w:r>
      <w:r>
        <w:rPr>
          <w:rtl w:val="true"/>
        </w:rPr>
        <w:t>(</w:t>
      </w:r>
      <w:r>
        <w:rPr>
          <w:rtl w:val="true"/>
        </w:rPr>
        <w:t>شكهاي صحيح</w:t>
      </w:r>
      <w:r>
        <w:rPr>
          <w:rtl w:val="true"/>
        </w:rPr>
        <w:t xml:space="preserve">) </w:t>
      </w:r>
      <w:r>
        <w:rPr>
          <w:rtl w:val="true"/>
        </w:rPr>
        <w:t xml:space="preserve">درس </w:t>
      </w:r>
      <w:r>
        <w:rPr/>
        <w:t>52</w:t>
      </w:r>
      <w:bookmarkEnd w:id="167"/>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شکهای صحیح فقط در نمازهای چهار رکعتی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آنکه بعد از سر برداشتن از سجدۀ دوم شک کند دو رکعت خوانده یا سه رکعت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بنا بگذارد سه رکعت خوانده و یک رکعت دیگر بخواند و نماز را تمام کند و بعد از نماز یک رکعت نماز احتیاط ایستاده یا دو رکعت نشسته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سر برداشتن از سجدۀ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بنا بگذارد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خوانده و نماز را تمام کند و بعد از نماز دو رکعت نماز احتیاط ایستاده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سر برداشتن از سجده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بنابر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بعد از نماز دو رکعت نماز احتیاط ایستاده و پس از آن دو رکعت نشسته بجا آورد ولی اگر بعد از سجده اول یا پیش از برداشتن سر از سجده دوم یکی از این سه شک برایش پیش آید میتواند نماز را رها کند و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سر برداشتن از سجده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بنابر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نماز را تمام کند و بعد از نماز دو سجدۀ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جای نماز باشد باید بنابر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و نماز را تمام کند و بعد از نماز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احتیاط ایستاده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نشسته </w:t>
      </w:r>
      <w:r>
        <w:rPr>
          <w:rStyle w:val="FootnoteAnchor"/>
          <w:rtl w:val="true"/>
        </w:rPr>
        <w:footnoteReference w:id="52"/>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بنشیند و تشهد بخواند و نماز را سلام دهد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احتیاط ایستاده یا دو رکعت نشسته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ایستاده که باید بنشیند و بعد از تشهد و سلام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احتیاط ایستاده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بنشیند و تشهد بخواند و بعد از سلام دو رکعت نماز احتیاط ایستاده و سپس دو رکعت رکعت نشسته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ایستاده که باید بنشیند و تشهد بخواند و بعد از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 سجده سهو بجا 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7" o:detectmouseclick="t"/>
                <v:stroke color="#3465a4" joinstyle="round" endcap="flat"/>
                <w10:wrap type="none"/>
              </v:shape>
            </w:pict>
          </mc:Fallback>
        </mc:AlternateContent>
      </w:r>
      <w:bookmarkStart w:id="168" w:name="pg10856_106948"/>
    </w:p>
    <w:p>
      <w:pPr>
        <w:pStyle w:val="Heading2"/>
        <w:numPr>
          <w:ilvl w:val="1"/>
          <w:numId w:val="1"/>
        </w:numPr>
        <w:rPr/>
      </w:pPr>
      <w:bookmarkStart w:id="169" w:name="__RefHeading___Toc2936265_653776707"/>
      <w:bookmarkStart w:id="170" w:name="_Toc56"/>
      <w:bookmarkEnd w:id="168"/>
      <w:bookmarkEnd w:id="169"/>
      <w:r>
        <w:rPr>
          <w:rtl w:val="true"/>
        </w:rPr>
        <w:t xml:space="preserve">نماز </w:t>
      </w:r>
      <w:r>
        <w:rPr>
          <w:rtl w:val="true"/>
        </w:rPr>
        <w:t>(</w:t>
      </w:r>
      <w:r>
        <w:rPr>
          <w:rtl w:val="true"/>
        </w:rPr>
        <w:t>نماز احتیاط،سجدۀ سهو</w:t>
      </w:r>
      <w:r>
        <w:rPr>
          <w:rtl w:val="true"/>
        </w:rPr>
        <w:t xml:space="preserve">) </w:t>
      </w:r>
      <w:r>
        <w:rPr>
          <w:rtl w:val="true"/>
        </w:rPr>
        <w:t xml:space="preserve">درس </w:t>
      </w:r>
      <w:r>
        <w:rPr/>
        <w:t>53</w:t>
      </w:r>
      <w:bookmarkEnd w:id="170"/>
    </w:p>
    <w:p>
      <w:pPr>
        <w:pStyle w:val="BookText"/>
        <w:rPr/>
      </w:pPr>
      <w:r>
        <w:rPr>
          <w:rFonts w:ascii="IRNazanin" w:hAnsi="IRNazanin" w:eastAsia="IRNazanin"/>
          <w:color w:val="111111"/>
          <w:sz w:val="28"/>
          <w:sz w:val="28"/>
          <w:szCs w:val="28"/>
          <w:rtl w:val="true"/>
          <w:lang w:bidi="fa-IR"/>
        </w:rPr>
        <w:t>نماز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نماز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نماز احتیاط بر او واجب است بعد از سلام نماز باید فوراً نیت نماز احتیاط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بگوید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را بخواند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برکوع رود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سجده نماید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نماید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احتیاط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قنوت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آنرا آهسته خواند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نیت آنرا بزبان نیاورد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احتیاط واجب آنست که بسم الله آنرا هم آهسته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سه چیز بعد از سلام نماز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در بین نماز سهواً حرف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یک سجده را فراموش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آنکه در نماز چهار رکعتی بعد از سجدۀ دوم شک کند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خوانده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مورد هم احتیاط واجب آنست که سجده سهو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جائیکه نباید نماز را سلام دهد مثلاً در رکعت اول سهواً سلام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تشهد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قیام بیجا هم مستحب است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سجده سهو را بعد از سلام نماز عمداً بجا نیاورد معصیت کرده و واجب است هر چه زودتر آنرا بجا آورد و چنانچه سهواً انجام ندهد هر وقت یادش آمد فوراً انجام دهد و لازم نیست نماز را دوباره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سجده 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نماز فوراً نیت سجده سهو کند و پیشانی را به چیزیکه سجده بر صحيح است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وصلى الله على محمد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بنشیند و دوباره به سجده رود و یکی از ذکرهائی را که گفته شد بگوید و بنشیند و بعد از خواندن تشهد سلام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bookmarkStart w:id="171" w:name="pg10856_106950"/>
    </w:p>
    <w:p>
      <w:pPr>
        <w:pStyle w:val="Heading2"/>
        <w:numPr>
          <w:ilvl w:val="1"/>
          <w:numId w:val="1"/>
        </w:numPr>
        <w:rPr/>
      </w:pPr>
      <w:bookmarkStart w:id="172" w:name="__RefHeading___Toc2936267_653776707"/>
      <w:bookmarkStart w:id="173" w:name="_Toc57"/>
      <w:bookmarkEnd w:id="171"/>
      <w:bookmarkEnd w:id="172"/>
      <w:r>
        <w:rPr>
          <w:rtl w:val="true"/>
        </w:rPr>
        <w:t xml:space="preserve">نماز </w:t>
      </w:r>
      <w:r>
        <w:rPr>
          <w:rtl w:val="true"/>
        </w:rPr>
        <w:t>(</w:t>
      </w:r>
      <w:r>
        <w:rPr>
          <w:rtl w:val="true"/>
        </w:rPr>
        <w:t>احکام کم و زیاد کردن در نماز</w:t>
      </w:r>
      <w:r>
        <w:rPr>
          <w:rtl w:val="true"/>
        </w:rPr>
        <w:t xml:space="preserve">) </w:t>
      </w:r>
      <w:r>
        <w:rPr>
          <w:rtl w:val="true"/>
        </w:rPr>
        <w:t xml:space="preserve">درس </w:t>
      </w:r>
      <w:r>
        <w:rPr/>
        <w:t>54</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زیاد کردن اجزاء و شرائط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کم و زیاد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عمداً چیزی از واجبات نماز را کم و زیاد کند اگر چه یک حرف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بواسطۀ ندانستن مسئله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صحیح است اگر جاهل قاصر باشد، یعنی اصلاً توجهی به مسأله نداشته که برود بپرسد ولی اگر مقصر باشد به احتیاط واجب 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باطل است و باید اعاده کند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چه مواردی باید نماز را بهم یزند؟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بین نماز بفهمد وضو یا غسلش باطل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وضو یا غسل مشغول نماز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مورد باید دوباره با وضو یا غسل نماز را بخواند و اگر بعد از نماز بفهمد باید دوباره با وضو یا غسل بجا آورد و اگر وقت گذشته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دو سجده از رکعت پیش را فراموش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رسیدن برکوع یادش بیاید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اگر پیش از رسیدن برکوع یادش بیاید باید برگردد و دو سجده را بجا آورد و برخیزد وحمد و سوره یا تسبیحات را بخواند و نماز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قیام بیجا مستحب است دو سجده سهو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گفتن السلام علينا و السلام عليكم یادش بیاید که دو سجده رکعت آخر را بجا نیاورده باید دو سجده را بجا آورد و دوباره تشهد بخواند و نماز را سلام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یادش بیاید که یک رکعت یا بیشتر از آخر نماز را نخوانده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پیش از سلام باشد باید مقداری را که فراموش کرده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1268</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کاری انجام داده که اگر در نماز عمداً یا سهواً اتفاق بیفتد نماز را باطل میکند مثلاً پشت به قبله کرده نمازش باطل است و اگر کاریکه عمدی و سهوی آن نماز را باطل میکند انجام نداده باید فوراً مقداری را که فراموش کرده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bookmarkStart w:id="174" w:name="pg10856_106952"/>
    </w:p>
    <w:p>
      <w:pPr>
        <w:pStyle w:val="Heading2"/>
        <w:numPr>
          <w:ilvl w:val="1"/>
          <w:numId w:val="1"/>
        </w:numPr>
        <w:rPr/>
      </w:pPr>
      <w:bookmarkStart w:id="175" w:name="__RefHeading___Toc2936269_653776707"/>
      <w:bookmarkStart w:id="176" w:name="_Toc58"/>
      <w:bookmarkEnd w:id="174"/>
      <w:bookmarkEnd w:id="175"/>
      <w:r>
        <w:rPr>
          <w:rtl w:val="true"/>
        </w:rPr>
        <w:t xml:space="preserve">نماز مسافر </w:t>
      </w:r>
      <w:r>
        <w:rPr>
          <w:rtl w:val="true"/>
        </w:rPr>
        <w:t>(</w:t>
      </w:r>
      <w:r>
        <w:rPr>
          <w:rtl w:val="true"/>
        </w:rPr>
        <w:t>شرائط هشت گانه</w:t>
      </w:r>
      <w:r>
        <w:rPr>
          <w:rtl w:val="true"/>
        </w:rPr>
        <w:t xml:space="preserve">) </w:t>
      </w:r>
      <w:r>
        <w:rPr>
          <w:rtl w:val="true"/>
        </w:rPr>
        <w:t xml:space="preserve">درس </w:t>
      </w:r>
      <w:r>
        <w:rPr/>
        <w:t>55</w:t>
      </w:r>
      <w:bookmarkEnd w:id="176"/>
    </w:p>
    <w:p>
      <w:pPr>
        <w:pStyle w:val="BookText"/>
        <w:rPr/>
      </w:pPr>
      <w:r>
        <w:rPr>
          <w:rFonts w:ascii="IRNazanin" w:hAnsi="IRNazanin" w:eastAsia="IRNazanin"/>
          <w:color w:val="111111"/>
          <w:sz w:val="28"/>
          <w:sz w:val="28"/>
          <w:szCs w:val="28"/>
          <w:rtl w:val="true"/>
          <w:lang w:bidi="fa-IR"/>
        </w:rPr>
        <w:t>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 باید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عصر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شکسته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هشت 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سفر او کمتر از هشت فرسخ شرعی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اول مسافرت قصد هشت فرسخ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بین راه از قصد خود بر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نخواهد پیش از رسیدن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از وطن خود بگذرد یا ده روز یا بیشتر در جائی بماند پس کسیکه میخواهد پیش از رسیدن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از وطنش بگذرد یا ده روز در محلی بماند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کار حرام سفر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صحرا نشینهائی نباشد که در بیابان ها گردش میکنند و هر جا آب و خوراک برای خود و حشمشان پیدا کنند میمانند و بعد از چندی بجای دیگر میروند و صحرا نشین ها در این مسافرت ها باید نماز را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شغل او مسافرت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حد ترخص برسد یعنی از وطنش یا جائیکه قصد کرده ده روز در آنجا بماند بقدری دور شود که دیوار شهر را نبیند و صدای اذان آنرا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استتاء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رزمندگانیکه در جبهه ها هستند و همواره ممکن است جابجا شوند یا کسانیکه دائماً برای انجام مأموریتهای محوله بین شهر در تردد هستند وظیفه نماز و روزۀ آنان 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مسافر دارند مگر اینکه سی روز با تردید در یک محل بمانند که در این صورت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نمازشان را تمام بخوانند</w:t>
      </w:r>
      <w:r>
        <w:rPr>
          <w:rFonts w:eastAsia="IRNazanin" w:cs="IRNazanin"/>
          <w:color w:val="111111"/>
          <w:sz w:val="28"/>
          <w:szCs w:val="28"/>
          <w:rtl w:val="true"/>
          <w:lang w:bidi="fa-IR"/>
        </w:rPr>
        <w:t xml:space="preserve">. </w:t>
      </w:r>
      <w:bookmarkStart w:id="177" w:name="pg10856_106954"/>
    </w:p>
    <w:p>
      <w:pPr>
        <w:pStyle w:val="Heading2"/>
        <w:numPr>
          <w:ilvl w:val="1"/>
          <w:numId w:val="1"/>
        </w:numPr>
        <w:rPr/>
      </w:pPr>
      <w:bookmarkStart w:id="178" w:name="__RefHeading___Toc2936271_653776707"/>
      <w:bookmarkStart w:id="179" w:name="_Toc59"/>
      <w:bookmarkEnd w:id="177"/>
      <w:bookmarkEnd w:id="178"/>
      <w:r>
        <w:rPr>
          <w:rtl w:val="true"/>
        </w:rPr>
        <w:t xml:space="preserve">نماز مسافر </w:t>
      </w:r>
      <w:r>
        <w:rPr>
          <w:rtl w:val="true"/>
        </w:rPr>
        <w:t>(</w:t>
      </w:r>
      <w:r>
        <w:rPr>
          <w:rtl w:val="true"/>
        </w:rPr>
        <w:t>اقسام مسافرت</w:t>
      </w:r>
      <w:r>
        <w:rPr>
          <w:rtl w:val="true"/>
        </w:rPr>
        <w:t xml:space="preserve">) </w:t>
      </w:r>
      <w:r>
        <w:rPr>
          <w:rtl w:val="true"/>
        </w:rPr>
        <w:t xml:space="preserve">درس </w:t>
      </w:r>
      <w:r>
        <w:rPr/>
        <w:t>56</w:t>
      </w:r>
      <w:bookmarkEnd w:id="179"/>
    </w:p>
    <w:p>
      <w:pPr>
        <w:pStyle w:val="BookText"/>
        <w:rPr/>
      </w:pPr>
      <w:r>
        <w:rPr>
          <w:rFonts w:ascii="IRNazanin" w:hAnsi="IRNazanin" w:eastAsia="IRNazanin"/>
          <w:color w:val="111111"/>
          <w:sz w:val="28"/>
          <w:sz w:val="28"/>
          <w:szCs w:val="28"/>
          <w:rtl w:val="true"/>
          <w:lang w:bidi="fa-IR"/>
        </w:rPr>
        <w:t>احکام شرط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رفتن و برگشتن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اگر رفتن او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نباشد </w:t>
      </w:r>
      <w:r>
        <w:rPr>
          <w:rStyle w:val="FootnoteAnchor"/>
          <w:rtl w:val="true"/>
        </w:rPr>
        <w:footnoteReference w:id="54"/>
      </w:r>
      <w:r>
        <w:rPr>
          <w:rFonts w:ascii="IRNazanin" w:hAnsi="IRNazanin" w:eastAsia="IRNazanin"/>
          <w:color w:val="111111"/>
          <w:sz w:val="28"/>
          <w:sz w:val="28"/>
          <w:szCs w:val="28"/>
          <w:rtl w:val="true"/>
          <w:lang w:bidi="fa-IR"/>
        </w:rPr>
        <w:t xml:space="preserve">باید نماز را شکسته بخواند بنابراین اگر 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برگشتن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باشد باید نماز را تمام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مسافرتها از جهت رفتن و برگشتن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شکسته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رفتن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برگشتن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w:t>
      </w:r>
    </w:p>
    <w:p>
      <w:pPr>
        <w:pStyle w:val="BookText"/>
        <w:rPr/>
      </w:pPr>
      <w:r>
        <w:rPr>
          <w:rFonts w:ascii="IRNazanin" w:hAnsi="IRNazanin" w:eastAsia="IRNazanin"/>
          <w:color w:val="111111"/>
          <w:sz w:val="28"/>
          <w:sz w:val="28"/>
          <w:szCs w:val="28"/>
          <w:rtl w:val="true"/>
          <w:lang w:bidi="fa-IR"/>
        </w:rPr>
        <w:t>نماز شکسته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برگشتن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w:t>
      </w:r>
    </w:p>
    <w:p>
      <w:pPr>
        <w:pStyle w:val="BookText"/>
        <w:rPr/>
      </w:pPr>
      <w:r>
        <w:rPr>
          <w:rFonts w:ascii="IRNazanin" w:hAnsi="IRNazanin" w:eastAsia="IRNazanin"/>
          <w:color w:val="111111"/>
          <w:sz w:val="28"/>
          <w:sz w:val="28"/>
          <w:szCs w:val="28"/>
          <w:rtl w:val="true"/>
          <w:lang w:bidi="fa-IR"/>
        </w:rPr>
        <w:t xml:space="preserve">نماز تمام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رفتن،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برگشتن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w:t>
      </w:r>
    </w:p>
    <w:p>
      <w:pPr>
        <w:pStyle w:val="BookText"/>
        <w:rPr/>
      </w:pPr>
      <w:r>
        <w:rPr>
          <w:rFonts w:ascii="IRNazanin" w:hAnsi="IRNazanin" w:eastAsia="IRNazanin"/>
          <w:color w:val="111111"/>
          <w:sz w:val="28"/>
          <w:sz w:val="28"/>
          <w:szCs w:val="28"/>
          <w:rtl w:val="true"/>
          <w:lang w:bidi="fa-IR"/>
        </w:rPr>
        <w:t xml:space="preserve">نماز شکسته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موضع اول یعنی نقطه حرکت به مسافرت مثلاً وطن انسان </w:t>
      </w:r>
      <w:bookmarkStart w:id="180" w:name="pg10856_106956"/>
    </w:p>
    <w:p>
      <w:pPr>
        <w:pStyle w:val="Heading2"/>
        <w:numPr>
          <w:ilvl w:val="1"/>
          <w:numId w:val="1"/>
        </w:numPr>
        <w:rPr/>
      </w:pPr>
      <w:bookmarkStart w:id="181" w:name="__RefHeading___Toc2936273_653776707"/>
      <w:bookmarkStart w:id="182" w:name="_Toc60"/>
      <w:bookmarkEnd w:id="180"/>
      <w:bookmarkEnd w:id="181"/>
      <w:r>
        <w:rPr>
          <w:rtl w:val="true"/>
        </w:rPr>
        <w:t xml:space="preserve">نماز مسافر </w:t>
      </w:r>
      <w:r>
        <w:rPr>
          <w:rtl w:val="true"/>
        </w:rPr>
        <w:t>(</w:t>
      </w:r>
      <w:r>
        <w:rPr>
          <w:rtl w:val="true"/>
        </w:rPr>
        <w:t>راههای شناختن هشت فرسخ</w:t>
      </w:r>
      <w:r>
        <w:rPr>
          <w:rtl w:val="true"/>
        </w:rPr>
        <w:t xml:space="preserve">) </w:t>
      </w:r>
      <w:r>
        <w:rPr>
          <w:rtl w:val="true"/>
        </w:rPr>
        <w:t xml:space="preserve">درس </w:t>
      </w:r>
      <w:r>
        <w:rPr/>
        <w:t>57</w:t>
      </w:r>
      <w:bookmarkEnd w:id="182"/>
    </w:p>
    <w:p>
      <w:pPr>
        <w:pStyle w:val="BookText"/>
        <w:rPr/>
      </w:pPr>
      <w:r>
        <w:rPr>
          <w:rFonts w:ascii="IRNazanin" w:hAnsi="IRNazanin" w:eastAsia="IRNazanin"/>
          <w:color w:val="111111"/>
          <w:sz w:val="28"/>
          <w:sz w:val="28"/>
          <w:szCs w:val="28"/>
          <w:rtl w:val="true"/>
          <w:lang w:bidi="fa-IR"/>
        </w:rPr>
        <w:t xml:space="preserve">راههای شناختن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 انسان تحقیق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عادل خبر دهند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مردم معروف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 عادل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شکسته و هم تمام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کجا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شهر دیوار دارد باید ابتدای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 از دیوار شهر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دیوار ندارد باید از خانه های آخر شهر حساب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شرط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از اول مسافرت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اول قصد داشته باشد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ترخص که خارج شد نماز شکسته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اول قصد نداشته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جائی که 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مسافرت کنند و بعد از رسیدن به آنجا قصد کند جائی برود که با مقداری که آمده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 اگر بخواهد از آنجا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برود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برود و بوطنش یا به جائیکه میخواهد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بماند برگردد باید نماز را شکسته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شرط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راه از قصد خود بر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انصراف از قصد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 از رسیدن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مردد شود یا از قصد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رسیدن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تصمیم دارد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شکسته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تصمیم دارد همانجا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برگشتن و ماندن مردد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هر روز برای انجام کارشان بیش از مسافت شرعی میروند و بر میگردند و به فتوای جنابعالی نمازشان شکسته است و نباید روزه بگیرند میتوانند در این مسئله از مرجع دیگری تقلید کنند؟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مسئله و نظیر آن که در آن فتوی هست مورد رجوع بغیر نیست</w:t>
      </w:r>
      <w:r>
        <w:rPr>
          <w:rFonts w:eastAsia="IRNazanin" w:cs="IRNazanin"/>
          <w:color w:val="111111"/>
          <w:sz w:val="28"/>
          <w:szCs w:val="28"/>
          <w:rtl w:val="true"/>
          <w:lang w:bidi="fa-IR"/>
        </w:rPr>
        <w:t xml:space="preserve">. </w:t>
      </w:r>
      <w:bookmarkStart w:id="183" w:name="pg10856_106958"/>
    </w:p>
    <w:p>
      <w:pPr>
        <w:pStyle w:val="Heading2"/>
        <w:numPr>
          <w:ilvl w:val="1"/>
          <w:numId w:val="1"/>
        </w:numPr>
        <w:rPr/>
      </w:pPr>
      <w:bookmarkStart w:id="184" w:name="__RefHeading___Toc2936275_653776707"/>
      <w:bookmarkStart w:id="185" w:name="_Toc61"/>
      <w:bookmarkEnd w:id="183"/>
      <w:bookmarkEnd w:id="184"/>
      <w:r>
        <w:rPr>
          <w:rtl w:val="true"/>
        </w:rPr>
        <w:t xml:space="preserve">نماز مسافر </w:t>
      </w:r>
      <w:r>
        <w:rPr>
          <w:rtl w:val="true"/>
        </w:rPr>
        <w:t>(</w:t>
      </w:r>
      <w:r>
        <w:rPr>
          <w:rtl w:val="true"/>
        </w:rPr>
        <w:t>سفر حرام،</w:t>
      </w:r>
      <w:r>
        <w:rPr>
          <w:rtl w:val="true"/>
        </w:rPr>
        <w:t xml:space="preserve">... </w:t>
      </w:r>
      <w:r>
        <w:rPr>
          <w:rtl w:val="true"/>
        </w:rPr>
        <w:t>کسیکه شغلش</w:t>
      </w:r>
      <w:r>
        <w:rPr>
          <w:rtl w:val="true"/>
        </w:rPr>
        <w:t xml:space="preserve">...) </w:t>
      </w:r>
      <w:r>
        <w:rPr>
          <w:rtl w:val="true"/>
        </w:rPr>
        <w:t xml:space="preserve">درس </w:t>
      </w:r>
      <w:r>
        <w:rPr/>
        <w:t>58</w:t>
      </w:r>
      <w:bookmarkEnd w:id="185"/>
    </w:p>
    <w:p>
      <w:pPr>
        <w:pStyle w:val="BookText"/>
        <w:rPr/>
      </w:pPr>
      <w:r>
        <w:rPr>
          <w:rFonts w:ascii="IRNazanin" w:hAnsi="IRNazanin" w:eastAsia="IRNazanin"/>
          <w:color w:val="111111"/>
          <w:sz w:val="28"/>
          <w:sz w:val="28"/>
          <w:szCs w:val="28"/>
          <w:rtl w:val="true"/>
          <w:lang w:bidi="fa-IR"/>
        </w:rPr>
        <w:t xml:space="preserve">مواردیکه باید نماز را تمام بخواند بخاطر اینکه سفر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کار حرامی مانند دزدی سفر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خود سفر حرام باشد مثل آنکه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ضرر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بدون اجازۀ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با نهی پدر و مادر سفری بروند که بر آنان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سفریکه اسباب اذیت پدر و مادر باشد </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راه قصد کند که بقیه راه را برای معصیت برود و پس از قصد معصیت مشغول رفتن شود</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بقصد گردش و تفریح مسافرت کند حرام نیست و باید نماز را شکسته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برای شکار میرود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لهو و خوش گذرانی بشکار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تهیه معاش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کسب و زیاد کردن مال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آنست که نماز را هم شکسته و هم تمام بخواند ولی باید روزه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شغلش مسافرت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شتردار ،راننده، چوبدار، کشتیبان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نماز شکسته ولی در غیر سفر اول نماز را باید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در مقداری از سال شغلش مسافرت است مثل شوفریکه فقط در تابستان یا زمستان اتومبیل خود را کرایه میدهد باید در سفریکه مشغول بکارش هست نماز را تمام بخواند و احتیاط مستحب آنست که هم شکسته و هم تمام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کسیکه شغلش مسافرت است اگر در وطن خود و یا غیر وطن خود ده روز بماند در سفر اولی که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میرود باید نماز را شکسته بخواند چه از اول قصد ماندن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داشته باشد یا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مسافریکه سی روز مردد بوده در صورتی باید نماز را تمام بخواند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در یکجا بماند پس اگر مقداری از آنرا در جائی و مقداری را در جای دیگر بماند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باید نماز را شکسته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bookmarkStart w:id="186" w:name="pg10856_106961"/>
    </w:p>
    <w:p>
      <w:pPr>
        <w:pStyle w:val="Heading2"/>
        <w:numPr>
          <w:ilvl w:val="1"/>
          <w:numId w:val="1"/>
        </w:numPr>
        <w:rPr/>
      </w:pPr>
      <w:bookmarkStart w:id="187" w:name="__RefHeading___Toc2936277_653776707"/>
      <w:bookmarkStart w:id="188" w:name="_Toc62"/>
      <w:bookmarkEnd w:id="186"/>
      <w:bookmarkEnd w:id="187"/>
      <w:r>
        <w:rPr>
          <w:rtl w:val="true"/>
        </w:rPr>
        <w:t xml:space="preserve">نماز قضاء درس </w:t>
      </w:r>
      <w:r>
        <w:rPr/>
        <w:t>59</w:t>
      </w:r>
      <w:bookmarkEnd w:id="188"/>
    </w:p>
    <w:p>
      <w:pPr>
        <w:pStyle w:val="BookText"/>
        <w:rPr/>
      </w:pPr>
      <w:r>
        <w:rPr>
          <w:rFonts w:ascii="IRNazanin" w:hAnsi="IRNazanin" w:eastAsia="IRNazanin"/>
          <w:color w:val="111111"/>
          <w:sz w:val="28"/>
          <w:sz w:val="28"/>
          <w:szCs w:val="28"/>
          <w:rtl w:val="true"/>
          <w:lang w:bidi="fa-IR"/>
        </w:rPr>
        <w:t>اقسام و احکام نماز و روزه های قضا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قضای خود انسان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نماز واجب خود را در وقت آن نخوانده باید قضای آنرا مسئله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بعد از وقت نماز بفهمد نمازی را که خوانده باطل بوده باید قضای آنرا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نماز قضاء دارد باید در خواندن آن کوتاهی نکند ولی واجب نیست فوراً آنرا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 نمازهای یومیه احتیاط مستحب آن است به ترتیب خوانده شود مثلاً کسیکه یک روز نماز عصر و روز بعد نماز ظهر را نخوانده باید اول نماز عصر و بعد از آن نماز ظهر را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قضای نماز ظهر و عصر و یا مغرب و عشاء، مانند ادای آن باید به ترتیب خوانده شود، مثلاً اگر قضای ظهر و عصر و یا مغرب و عشاء از یک شبانه روز باشد باید ظهر را پیش از عصر و مغرب را پیش از عشاء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انسان زنده است اگر چه از خواندن نماز قضاهای خود عاجز باشد دیگری نمیتواند نمازهای او را قضاء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و روزه قضای پدر که بر پسر بزرگتر واجب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پسر بزرگترش میداند که پدرش نماز قضا داشته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که بجا نیاورده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خود پسر بزرگتر بجا آورد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اجیر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دارد که بجا آورده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باید قضاء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پسر بزرگتر شک دارد که پدر نماز و روزه قضاء داشته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بخواهد نماز پدر را بخواند باید به تکلیف خود عمل کند مثلاً قضای نمازها را باید ایستاده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89" w:name="pg10856_106963"/>
    </w:p>
    <w:p>
      <w:pPr>
        <w:pStyle w:val="Heading2"/>
        <w:numPr>
          <w:ilvl w:val="1"/>
          <w:numId w:val="1"/>
        </w:numPr>
        <w:rPr/>
      </w:pPr>
      <w:bookmarkStart w:id="190" w:name="__RefHeading___Toc2936279_653776707"/>
      <w:bookmarkStart w:id="191" w:name="_Toc63"/>
      <w:bookmarkEnd w:id="189"/>
      <w:bookmarkEnd w:id="190"/>
      <w:r>
        <w:rPr>
          <w:rtl w:val="true"/>
        </w:rPr>
        <w:t xml:space="preserve">نماز جماعت و اهمیت آن درس </w:t>
      </w:r>
      <w:r>
        <w:rPr/>
        <w:t>60</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نمازهای واجب خصوصاً نمازهای یومیه را به جماعت بخوانند و در نماز صبح و مغرب و عشاء خصوصاً برای همسایۀ مسجد و کسیکه صدای اذان مسجد را می شنود بیشتر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روایتی وارد شده است که اگر یک نفر بامام جماعت اقتداء کند هر رکعت از نماز آنان ثواب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دارد و اگر دو نفر اقتداء کنند هر رکعتی ثواب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دارد و هر چه بیشتر شوند ثواب نمازشان بیشتر میشود تا به ده نفر برسند و عدۀ آنان که از ده گذشت اگر تمام آسمانها کاغذ و دریاها مرکب و درختها قلم و جن و انس و ملائکه نویسنده شوند نمیتوانند ثواب یک رکعت آن را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حاضر نشدن به نماز جماعت از روی بی اعتنائی جایز نیست و سزاوار نیست که انسان بدون عذر نماز جماعت را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انسان صبر کند که نماز را بجماعت بخواند و نماز جماعت آخر وقت از نماز اول وقت که فرادی یعنی تنها خوانده شود بهتر است و نیز نماز جماعتی را که مختصر بخوانند از نماز فرادی که آن را طول بدهند بهتر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وقتیکه جماعت بر پا میشود مستحب است کسیکه نمازش را فرادی خوانده دوباره با جماعت بخواند و اگر بعد بفهمد که نماز اولش باطل بوده نماز دوم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مواردیکه باید نماز را به جماعت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در نماز وسواس دارد و فقط در صورتیکه نماز را با جماعت بخواند از وسواس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باید به جماعت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یا مادر بفرزند خود امر کند که نماز را بجماعت بخواند چون اطاعت پدر و مادر واجب است بنابر احتیاط واجب باید نماز را بجماعت بخواند و قصد استحباب نماید</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حمد و سوره و چیزهای دیگر نماز را بخوبی نمیداند و میتواند یاد بگیرد چنانچه وقت نماز وسعت دارد باید یاد بگیرد و اگر وقت تنگ است بنابر احتیاط واجب در صورتیکه ممکن باشد باید نمازش را بجماعت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bookmarkStart w:id="192" w:name="pg10856_106965"/>
    </w:p>
    <w:p>
      <w:pPr>
        <w:pStyle w:val="Heading2"/>
        <w:numPr>
          <w:ilvl w:val="1"/>
          <w:numId w:val="1"/>
        </w:numPr>
        <w:rPr/>
      </w:pPr>
      <w:bookmarkStart w:id="193" w:name="__RefHeading___Toc2936281_653776707"/>
      <w:bookmarkStart w:id="194" w:name="_Toc64"/>
      <w:bookmarkEnd w:id="192"/>
      <w:bookmarkEnd w:id="193"/>
      <w:r>
        <w:rPr>
          <w:rtl w:val="true"/>
        </w:rPr>
        <w:t xml:space="preserve">چگونگی صفهای نماز جماعت درس </w:t>
      </w:r>
      <w:r>
        <w:rPr/>
        <w:t>61</w:t>
      </w:r>
      <w:bookmarkEnd w:id="194"/>
    </w:p>
    <w:p>
      <w:pPr>
        <w:pStyle w:val="BookText"/>
        <w:rPr/>
      </w:pPr>
      <w:r>
        <w:rPr>
          <w:rFonts w:ascii="IRNazanin" w:hAnsi="IRNazanin" w:eastAsia="IRNazanin"/>
          <w:color w:val="111111"/>
          <w:sz w:val="28"/>
          <w:sz w:val="28"/>
          <w:szCs w:val="28"/>
          <w:rtl w:val="true"/>
          <w:lang w:bidi="fa-IR"/>
        </w:rPr>
        <w:t>اگر امام در محراب باشد و کسی پشت سر او اقتداء نکرده باشد کسانیکه دو طرف محراب ایستاده اند و بواسطه دیوار محراب امام را نمی بینند نمیتوانند اقتداء کنند بلکه اگر کسی هم پشت سر امام اقتداء کرده باشد اقتداء کردن کسانیکه دو طرف او ایستاده اند و بواسطۀ دیوار محراب امام را نمی بینند اشکال دارد</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پشت ستون ایستاده اگر از طرف راست یا چپ بواسطه مأموم دیگر بامام متصل نباشد نمیتواند اقتداء کند بلکه اگر از دو طرف هم متصل باشد باید از صف قبل از خودش بعضی را ببیند والاّ جماعتش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فتوای آنجناب مبنی بر اتصال صفوف جماعت از جلو برای صفهای پشت سر و بطلان نماز کسانیکه پشت ستون واقع میشوند هر چند اتصال از راست یا چپ داشته باشند آیا نماز کسانیکه در مراسم برگزاری نماز جماعت غالبا اتصالشان بعلت کثرت جمعیت باینصورت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اتصال از راست یا چپ اگر بعضى مأمومين صف قبل ولو یک نفر از آن را می بینند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صفهای جماعت تا درب مسجد برسد کسیکه مقابل درب پشت صف ایستاده نمازش صحیح است و نیز نماز کسانیکه پشت سر او اقتداء میکنند صحیح میباشد ولی نماز کسانیکه دو طرف او ایستاده اند و صف جلو را نمی بینند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کسانیکه در یک صف ایستاده اند بچۀ ممیز یعنی بچه ایکه خوب و بد را میفهمد فاصله شود، چنانچه ندانند نماز او باطل است میتوانند اقتداء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بواسطۀ درازی صف اول، کسانیکه دو طرف صف ایستاده اند امام را نبینند میتوانند اقتداء کنند، و نیز اگر بواسطۀ درازی یکی از صفهای دیگر کسانیکه دو طرف آن ایستاده اند صف جلوی خود را نبینند میتوانند اقتداء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bookmarkStart w:id="195" w:name="pg10856_106967"/>
    </w:p>
    <w:p>
      <w:pPr>
        <w:pStyle w:val="Heading2"/>
        <w:numPr>
          <w:ilvl w:val="1"/>
          <w:numId w:val="1"/>
        </w:numPr>
        <w:rPr/>
      </w:pPr>
      <w:bookmarkStart w:id="196" w:name="__RefHeading___Toc2936283_653776707"/>
      <w:bookmarkStart w:id="197" w:name="_Toc65"/>
      <w:bookmarkEnd w:id="195"/>
      <w:bookmarkEnd w:id="196"/>
      <w:r>
        <w:rPr>
          <w:rtl w:val="true"/>
        </w:rPr>
        <w:t xml:space="preserve">نماز جماعت و موارد اقتداء درس </w:t>
      </w:r>
      <w:r>
        <w:rPr/>
        <w:t>62</w:t>
      </w:r>
      <w:bookmarkEnd w:id="197"/>
    </w:p>
    <w:p>
      <w:pPr>
        <w:pStyle w:val="BookText"/>
        <w:rPr/>
      </w:pPr>
      <w:r>
        <w:rPr>
          <w:rFonts w:ascii="IRNazanin" w:hAnsi="IRNazanin" w:eastAsia="IRNazanin"/>
          <w:color w:val="111111"/>
          <w:sz w:val="28"/>
          <w:sz w:val="28"/>
          <w:szCs w:val="28"/>
          <w:rtl w:val="true"/>
          <w:lang w:bidi="fa-IR"/>
        </w:rPr>
        <w:t>مواردیکه انسان اقتاداء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اول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 صف جلو ایستاده بعد از تکبیر امام جماعت تکبیر میگوید و اگر در صفهای بعد ایستاده در صورتی که صف جلو آماده نماز و تکبیر گفتن آنان نزدیک باشد میتواند تکبیر بگوید ولی احتیاط مستحب آنست که صبر کند تا تکبیر صف جلو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مسئله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حمد و سوره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نیت تکبیر میگوید و نماز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اول نماز یا بین حمد و سوره اقتدا کند و پیش از آنکه بر کوع رود امام سر از رکوع بردارد نماز او بطور جماعت صحیح است و باید رکوع رود و خود را بامام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مسئله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رکوع امام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بركوع امام برسد اگر چه ذکر امام تمام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بطور جماعت صحیح جماعت صحیح است و یک رکعت حساب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رکوع خم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کوع امام نرسد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بطور فرادی صحیح میباشد و باید آنرا تمام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کند که بر کوع امام رسیده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صحیح است و فرادی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باندازه رکوع خم شود امام سر از رکوع بردارد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نیت فرادی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کند تا امام برای رکعت بعد بر خیزد و آن را رکعت اول نماز حساب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رکعت دوم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و تشهد را با امام میخواند و احتیاط آنستکه موقع خواندن تشهد انگشتان دست و سینۀ پا را بزمین بگذارد و زانوها را بلند کند و باید بعد از تشهد با امام برخیزد و حمد و سوره را بخواند و اگر برای سوره وقت ندارد حمد را تمام کند و در رکوع یا سجده خود را بامام برساند یا نیت فرادی کند نمازش صحیح است ولی اگر در سجده بامام برسد بهتر است که احتیاطاً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رکعت سوم 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بداند که اگر اقتداء کند و حمد را بخواند به رکوع امام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باید صبر کند تا امام برکوع رود بعد اقتداء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تشهد آخر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بخواهد بثواب جماعت برسد باید بعد از نیت و گفتن تكبيرة الاحرام بنشیند و تشهد را با امام بخواند ولی سلام را نگوید و صبر کند تا امام سلام نماز را بدهد بعد بایستد و بدون آنکه دوباره نیت کند و تکبیر بگوید حمد و سوره را بخواند و آنرا رکعت اول نماز خود حساب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1431</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نداند در کدام رکعت است، میتواند اقتداء کند ولی باید حمد و سوره را بقصد قربت بخواند، نمازش به جماعت صحیح است اگر چه بعد بفهمد که امام در رکعت اوّل یا دوم بوده و ضرر ندارد زیاد شدن حمد و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bookmarkStart w:id="198" w:name="pg10856_106969"/>
    </w:p>
    <w:p>
      <w:pPr>
        <w:pStyle w:val="Heading2"/>
        <w:numPr>
          <w:ilvl w:val="1"/>
          <w:numId w:val="1"/>
        </w:numPr>
        <w:rPr/>
      </w:pPr>
      <w:bookmarkStart w:id="199" w:name="__RefHeading___Toc2936285_653776707"/>
      <w:bookmarkStart w:id="200" w:name="_Toc66"/>
      <w:bookmarkEnd w:id="198"/>
      <w:bookmarkEnd w:id="199"/>
      <w:r>
        <w:rPr>
          <w:rtl w:val="true"/>
        </w:rPr>
        <w:t xml:space="preserve">نماز جماعت </w:t>
      </w:r>
      <w:r>
        <w:rPr>
          <w:rtl w:val="true"/>
        </w:rPr>
        <w:t>(</w:t>
      </w:r>
      <w:r>
        <w:rPr>
          <w:rtl w:val="true"/>
        </w:rPr>
        <w:t>شرائط امام و وطائف ماموم</w:t>
      </w:r>
      <w:r>
        <w:rPr>
          <w:rtl w:val="true"/>
        </w:rPr>
        <w:t xml:space="preserve">) </w:t>
      </w:r>
      <w:r>
        <w:rPr>
          <w:rtl w:val="true"/>
        </w:rPr>
        <w:t xml:space="preserve">درس </w:t>
      </w:r>
      <w:r>
        <w:rPr/>
        <w:t>63</w:t>
      </w:r>
      <w:bookmarkEnd w:id="200"/>
    </w:p>
    <w:p>
      <w:pPr>
        <w:pStyle w:val="BookText"/>
        <w:rPr/>
      </w:pPr>
      <w:r>
        <w:rPr>
          <w:rFonts w:ascii="IRNazanin" w:hAnsi="IRNazanin" w:eastAsia="IRNazanin"/>
          <w:color w:val="111111"/>
          <w:sz w:val="28"/>
          <w:sz w:val="28"/>
          <w:szCs w:val="28"/>
          <w:rtl w:val="true"/>
          <w:lang w:bidi="fa-IR"/>
        </w:rPr>
        <w:t xml:space="preserve">کسیکه یک رکعت از امام عقب مانده وقتی امام تشهد رکعت آخر را میخواند میتواند برخیزد و نماز را تمام کند و یا انگشتان دست و سینه پا را بزمین بگذارد و زانوها را بلند نگهدارد و تشهد بخواند و صبر کند تا امام سلام نماز را بگوید </w:t>
      </w:r>
      <w:r>
        <w:rPr>
          <w:rStyle w:val="FootnoteAnchor"/>
          <w:rtl w:val="true"/>
        </w:rPr>
        <w:footnoteReference w:id="59"/>
      </w:r>
      <w:r>
        <w:rPr>
          <w:rFonts w:ascii="IRNazanin" w:hAnsi="IRNazanin" w:eastAsia="IRNazanin"/>
          <w:color w:val="111111"/>
          <w:sz w:val="28"/>
          <w:sz w:val="28"/>
          <w:szCs w:val="28"/>
          <w:rtl w:val="true"/>
          <w:lang w:bidi="fa-IR"/>
        </w:rPr>
        <w:t>و بعد برخیزد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امام جماعت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شیعه دوازده امامی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عادل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حلال زاده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را بطور صحیح بخواند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نیز اگر مأموم مرد است </w:t>
      </w:r>
      <w:r>
        <w:rPr>
          <w:rStyle w:val="FootnoteAnchor"/>
          <w:rtl w:val="true"/>
        </w:rPr>
        <w:footnoteReference w:id="60"/>
      </w:r>
      <w:r>
        <w:rPr>
          <w:rFonts w:ascii="IRNazanin" w:hAnsi="IRNazanin" w:eastAsia="IRNazanin"/>
          <w:color w:val="111111"/>
          <w:sz w:val="28"/>
          <w:sz w:val="28"/>
          <w:szCs w:val="28"/>
          <w:rtl w:val="true"/>
          <w:lang w:bidi="fa-IR"/>
        </w:rPr>
        <w:t>امام او هم باید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در هر حال باید مرد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را که عادل میدانسته اگر شک کند بعدالت خود باقیست یا نه میتواند با و اقتداء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 کسانی نمیشود اقتداء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ایستاده بکسیکه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ایستاده به کسیکه خوابیده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نشسته به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خوابیده به نشسته یا به خوابیده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موقعیکه مأموم نیت میکند باید امام را معین نماید ولی دانستن اسم او لازم نیست مثلاً اگر نیت کند اقتداء میکنم بامام حاضر نمازش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وظائف مأموم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جلوتر از امام نایستد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بنابر احتیاط واجب قدری عقب تر از امام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غیر از حمد و سوره همه چیز نمازش را خودش بخواند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اگر رکعت اول یا دوم او و رکعت سوم یا چهارم امام باشد باید حمد و سوره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رکعت اول و دوم نماز صبح و مغرب و عشاء اگر صدای حمد و سورۀ امام را بشنود </w:t>
      </w:r>
      <w:r>
        <w:rPr>
          <w:rStyle w:val="FootnoteAnchor"/>
          <w:rtl w:val="true"/>
        </w:rPr>
        <w:footnoteReference w:id="62"/>
      </w:r>
      <w:r>
        <w:rPr>
          <w:rFonts w:ascii="IRNazanin" w:hAnsi="IRNazanin" w:eastAsia="IRNazanin"/>
          <w:color w:val="111111"/>
          <w:sz w:val="28"/>
          <w:sz w:val="28"/>
          <w:szCs w:val="28"/>
          <w:rtl w:val="true"/>
          <w:lang w:bidi="fa-IR"/>
        </w:rPr>
        <w:t xml:space="preserve">باید حمد و سوره را نخواند و اگر نشنود مستحب است بخواند ولی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رکعت اول و دوم نماز ظهر و عصر باید حمد و سوره را نخواند و مستحب است به جای آن ذکر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تکبیرة الاحرام را نباید پیش از امام بگوید بلکه احتیاط واجب آنستکه تا تکبیر امام تمام نشده تکبیر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مدارس راهنمائی نماز جماعت بر قرار میشود و با توجه به اینکه اکثر دانش آموزان در سنین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 آیا نماز خواندن همراه آنها صحیح است و شرائط آن چیست؟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بالغ و عادل باشد با مراعات اتصال صفوف میتوانید جماعت بخوانید</w:t>
      </w:r>
      <w:r>
        <w:rPr>
          <w:rFonts w:eastAsia="IRNazanin" w:cs="IRNazanin"/>
          <w:color w:val="111111"/>
          <w:sz w:val="28"/>
          <w:szCs w:val="28"/>
          <w:rtl w:val="true"/>
          <w:lang w:bidi="fa-IR"/>
        </w:rPr>
        <w:t xml:space="preserve">. </w:t>
      </w:r>
      <w:bookmarkStart w:id="201" w:name="pg10856_106971"/>
    </w:p>
    <w:p>
      <w:pPr>
        <w:pStyle w:val="Heading2"/>
        <w:numPr>
          <w:ilvl w:val="1"/>
          <w:numId w:val="1"/>
        </w:numPr>
        <w:rPr/>
      </w:pPr>
      <w:bookmarkStart w:id="202" w:name="__RefHeading___Toc2936287_653776707"/>
      <w:bookmarkStart w:id="203" w:name="_Toc67"/>
      <w:bookmarkEnd w:id="201"/>
      <w:bookmarkEnd w:id="202"/>
      <w:r>
        <w:rPr>
          <w:rtl w:val="true"/>
        </w:rPr>
        <w:t xml:space="preserve">نماز جماعت </w:t>
      </w:r>
      <w:r>
        <w:rPr>
          <w:rtl w:val="true"/>
        </w:rPr>
        <w:t>(</w:t>
      </w:r>
      <w:r>
        <w:rPr>
          <w:rtl w:val="true"/>
        </w:rPr>
        <w:t>تقدیم با تقدیم کارهای نماز</w:t>
      </w:r>
      <w:r>
        <w:rPr>
          <w:rtl w:val="true"/>
        </w:rPr>
        <w:t xml:space="preserve">) </w:t>
      </w:r>
      <w:r>
        <w:rPr>
          <w:rtl w:val="true"/>
        </w:rPr>
        <w:t xml:space="preserve">درس </w:t>
      </w:r>
      <w:r>
        <w:rPr/>
        <w:t>64</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نباید پیش از امام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اگر پیش از امام عمداً هم سلام دهد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باید غیر از آنچه در نماز خوانده میشود کارهای دیگر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امام یا کمی بعد از امام بجا آورد و اگر عمداً پیش از امام یا مدتی بعد از امام انجام دهد معصیت کرده ولی نمازش صحیح است امّا اگر در دورکن پشت سر هم از امام جلو يا عقب بیفتد بنابر احتیاط واجب باید نماز را تمام کند و دوباره بخواند اگرچه بعید نیست نمازش صحیح باشد و فرادی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اشتباهاً سر از رکوع یا سجده بردارد و سهواً یا بخیال اینکه به امام نمیرسد برکوع یا سجده نرود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سر از رکوع بردارد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در رکوع باشد باید برکوع برگردد و با امام سر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کوع برگردد و پیش از آنکه برکوع برسد امام سر بردارد 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برکوع رود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باشد که اگر سربردارد بمقداری از قرائت امام میرسد چنانچه سر بردارد و با امام برکوع رود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باشد که اگر برگردد بچیزی از قرائت نمیرسد احتیاط واجب آنست که سر بر دارد و با امام نماز را تمام کند و نمازش صحیح است و اگر سر بر ندارد تا امام برسد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سر بر دارد و ببیند امام در سجده است باید به سجده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امام به سجده رود احتیاط واجب آنستکه سر بر دارد و با امام به سجده رود و اگر بر نداشت نمازش صحیح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bookmarkStart w:id="204" w:name="pg10856_106973"/>
    </w:p>
    <w:p>
      <w:pPr>
        <w:pStyle w:val="Heading2"/>
        <w:numPr>
          <w:ilvl w:val="1"/>
          <w:numId w:val="1"/>
        </w:numPr>
        <w:rPr/>
      </w:pPr>
      <w:bookmarkStart w:id="205" w:name="__RefHeading___Toc2936289_653776707"/>
      <w:bookmarkStart w:id="206" w:name="_Toc68"/>
      <w:bookmarkEnd w:id="204"/>
      <w:bookmarkEnd w:id="205"/>
      <w:r>
        <w:rPr>
          <w:rtl w:val="true"/>
        </w:rPr>
        <w:t xml:space="preserve">نماز آیات درس </w:t>
      </w:r>
      <w:r>
        <w:rPr/>
        <w:t>65</w:t>
      </w:r>
      <w:bookmarkEnd w:id="206"/>
    </w:p>
    <w:p>
      <w:pPr>
        <w:pStyle w:val="BookText"/>
        <w:rPr/>
      </w:pPr>
      <w:r>
        <w:rPr>
          <w:rFonts w:ascii="IRNazanin" w:hAnsi="IRNazanin" w:eastAsia="IRNazanin"/>
          <w:color w:val="111111"/>
          <w:sz w:val="28"/>
          <w:sz w:val="28"/>
          <w:szCs w:val="28"/>
          <w:rtl w:val="true"/>
          <w:lang w:bidi="fa-IR"/>
        </w:rPr>
        <w:t xml:space="preserve">نماز آیات بواسطه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گرفتن خورشید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گرفتن ماه اگر چه مقدار کمی از آنها گرفته شود و کسی هم از آن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کسی هم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رعد و برق و بادهای سیاه و سرخ و مانند اینها در صورتیکه بیشتر مردم بترسند و در آیات مربوط به زمین چون خسف و نظیر آن بنابر احتیاط واجب باید برای آنها هم نماز آیات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نماز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چیزهائیکه نماز آیات برای آنها واجب است در هر شهری اتفاق بیفتد فقط مردم همان شهر باید نماز آیات بخوانند و بر مردم جاهای دیگر واجب نیست ولی اگر مکان آنها بقدری نزدیک باشد که با آن شهر یکی حساب شود نماز آیات بر آنها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وقتیکه خورشید یا ماه شروع بگرفتن میکند انسان باید نماز آیات را بخواند و بنابر احتیاط واجب </w:t>
      </w:r>
      <w:r>
        <w:rPr>
          <w:rStyle w:val="FootnoteAnchor"/>
          <w:rtl w:val="true"/>
        </w:rPr>
        <w:footnoteReference w:id="63"/>
      </w:r>
      <w:r>
        <w:rPr>
          <w:rFonts w:ascii="IRNazanin" w:hAnsi="IRNazanin" w:eastAsia="IRNazanin"/>
          <w:color w:val="111111"/>
          <w:sz w:val="28"/>
          <w:sz w:val="28"/>
          <w:szCs w:val="28"/>
          <w:rtl w:val="true"/>
          <w:lang w:bidi="fa-IR"/>
        </w:rPr>
        <w:t>باید بقدری تأخیر نیندازد که شروع به باز شدن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موقعیکه زلزله و رعد و برق و مانند اینها اتفاق میافتد انسان باید فوراً نماز آیات را بخواند و اگر نخواند معصیت کرده و تا آخر عمر بر او واجب است و هر وقت بخواند اداء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نمی دانست ماه و یا خورشید گرفته است و بعد از باز شدن آفتاب یا ماه بفهمد که تمام آن گرفته بود باید قضای نماز آیات را بخواند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هر دو صورت معلوم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گرفته بوده قضاء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bookmarkStart w:id="207" w:name="pg10856_106975"/>
    </w:p>
    <w:p>
      <w:pPr>
        <w:pStyle w:val="Heading2"/>
        <w:numPr>
          <w:ilvl w:val="1"/>
          <w:numId w:val="1"/>
        </w:numPr>
        <w:rPr/>
      </w:pPr>
      <w:bookmarkStart w:id="208" w:name="__RefHeading___Toc2936291_653776707"/>
      <w:bookmarkStart w:id="209" w:name="_Toc69"/>
      <w:bookmarkEnd w:id="207"/>
      <w:bookmarkEnd w:id="208"/>
      <w:r>
        <w:rPr>
          <w:rtl w:val="true"/>
        </w:rPr>
        <w:t xml:space="preserve">نماز آیات </w:t>
      </w:r>
      <w:r>
        <w:rPr>
          <w:rtl w:val="true"/>
        </w:rPr>
        <w:t>(</w:t>
      </w:r>
      <w:r>
        <w:rPr/>
        <w:t>2</w:t>
      </w:r>
      <w:r>
        <w:rPr>
          <w:rtl w:val="true"/>
        </w:rPr>
        <w:t xml:space="preserve"> </w:t>
      </w:r>
      <w:r>
        <w:rPr>
          <w:rtl w:val="true"/>
        </w:rPr>
        <w:t>صورت نماز آیات</w:t>
      </w:r>
      <w:r>
        <w:rPr>
          <w:rtl w:val="true"/>
        </w:rPr>
        <w:t xml:space="preserve">) </w:t>
      </w:r>
      <w:r>
        <w:rPr>
          <w:rtl w:val="true"/>
        </w:rPr>
        <w:t xml:space="preserve">درس </w:t>
      </w:r>
      <w:r>
        <w:rPr/>
        <w:t>66</w:t>
      </w:r>
      <w:bookmarkEnd w:id="209"/>
    </w:p>
    <w:p>
      <w:pPr>
        <w:pStyle w:val="BookText"/>
        <w:rPr/>
      </w:pP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و در هر رکعت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دارد و دستور آن اینست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میتوان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بگوید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حمد و یک سوره تمام بخواند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برکوع رود و سر از رکوع بردارد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یک حمد و یک سوره بخواند باز برکوع رود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بعد از بلند شدن از رکوع پنجم دو سجده نماید و برخیزد و رکعت دوم را هم مثل رکعت اول بجا آورد و تشهد بخواند و سلام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یک سوره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کند و یک آیه یا بیشتر </w:t>
      </w:r>
      <w:r>
        <w:rPr>
          <w:rStyle w:val="FootnoteAnchor"/>
          <w:rtl w:val="true"/>
        </w:rPr>
        <w:footnoteReference w:id="64"/>
      </w:r>
      <w:r>
        <w:rPr>
          <w:rFonts w:ascii="IRNazanin" w:hAnsi="IRNazanin" w:eastAsia="IRNazanin"/>
          <w:color w:val="111111"/>
          <w:sz w:val="28"/>
          <w:sz w:val="28"/>
          <w:szCs w:val="28"/>
          <w:rtl w:val="true"/>
          <w:lang w:bidi="fa-IR"/>
        </w:rPr>
        <w:t>از آنرا بخواند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برکوع رود و سر بردارد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حمد بخواند قسمت دوم از همان سوره را بخواند و برکوع رود و همینطور تا پیش از رکوع پنجم سوره را تمام نماید مثلاً بقصد سوره قل هو الله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بگوید و برکوع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بایستد و بگوید قل هو الله احد دوباره برکوع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رکوع بایستد و بگوید الله الصمد باز برکوع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بگوید لم يلد و لم یولد و بركوع برود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بگوید ولم يكن له كفوا احد و بعد از آن برکوع پنجم رود و بعد از سر برداشتن دو سجده کند و رکعت دوم را هم مثل رکعت اول بجا آورد و بعد از سجده دوم تشهد بخواند و نماز را سلام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bookmarkStart w:id="210" w:name="pg10856_106977"/>
    </w:p>
    <w:p>
      <w:pPr>
        <w:pStyle w:val="Heading2"/>
        <w:numPr>
          <w:ilvl w:val="1"/>
          <w:numId w:val="1"/>
        </w:numPr>
        <w:rPr/>
      </w:pPr>
      <w:bookmarkStart w:id="211" w:name="__RefHeading___Toc2936293_653776707"/>
      <w:bookmarkStart w:id="212" w:name="_Toc70"/>
      <w:bookmarkEnd w:id="210"/>
      <w:bookmarkEnd w:id="211"/>
      <w:r>
        <w:rPr>
          <w:rtl w:val="true"/>
        </w:rPr>
        <w:t xml:space="preserve">احكام روزه </w:t>
      </w:r>
      <w:r>
        <w:rPr>
          <w:rtl w:val="true"/>
        </w:rPr>
        <w:t>(</w:t>
      </w:r>
      <w:r>
        <w:rPr>
          <w:rtl w:val="true"/>
        </w:rPr>
        <w:t>نیّت</w:t>
      </w:r>
      <w:r>
        <w:rPr>
          <w:rtl w:val="true"/>
        </w:rPr>
        <w:t xml:space="preserve">) </w:t>
      </w:r>
      <w:r>
        <w:rPr>
          <w:rtl w:val="true"/>
        </w:rPr>
        <w:t xml:space="preserve">درس </w:t>
      </w:r>
      <w:r>
        <w:rPr/>
        <w:t>67</w:t>
      </w:r>
      <w:bookmarkEnd w:id="2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آنست که انسان برای انجام فرمان خداوند عالم از اذان صبح تا مغرب از چیزهائی که روزه را باطل می کند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دربارۀ نیّت توضیحی برای نیّت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که بنا داشت برای سحری خوردن بیدار شود همین عمل خودش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انسان نیت روزه را از قلب خود بگذراند یا مثلاً بگوید فردا را روزه میگیرم، بلکه همینقدر که برای انجام فرمان خداوند عالم از اذان صبح تا مغرب کاری که روزه را باطل می کند انجام ندهد کافیست، و برای اینکه یقین کند تمام این مدت را روزه بوده، باید مقداری پیش از اذان صبح و مقداری هم بعد از مغرب از انجام کاری که روزه را باطل می کند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بخواهد غیر روزه رمضان روزه دیگری بگیرد باید آن را معین نماید، مثلاً نیت کند که روزه قضاء یا روزه نذر می گیرم، ولی در ماه رمضان لازم نیست نیت کند که روزه ماه رمضان می گیرم </w:t>
      </w:r>
      <w:r>
        <w:rPr>
          <w:rStyle w:val="FootnoteAnchor"/>
          <w:rtl w:val="true"/>
        </w:rPr>
        <w:footnoteReference w:id="65"/>
      </w:r>
      <w:r>
        <w:rPr>
          <w:rFonts w:ascii="IRNazanin" w:hAnsi="IRNazanin" w:eastAsia="IRNazanin"/>
          <w:color w:val="111111"/>
          <w:sz w:val="28"/>
          <w:sz w:val="28"/>
          <w:szCs w:val="28"/>
          <w:rtl w:val="true"/>
          <w:lang w:bidi="fa-IR"/>
        </w:rPr>
        <w:t>بلکه اگر نداند ماه رمضان است یا فراموش نماید، و روزه دیگری را نیت کند روزه ماه رمضان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 مثلاً بنیت روز اول ماه روزه بگیرد بعد بفهمد دوم یا سوم بوده، روزه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اذان صبح نیت کند و بخوابد و بعد از مغرب بیدار شود،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روزی را که انسان شک دارد آخر شعبان است یا اول رمضان، واجب نیست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روزه واجب معینی مثل روزه رمضان </w:t>
      </w:r>
      <w:r>
        <w:rPr>
          <w:rStyle w:val="FootnoteAnchor"/>
          <w:rtl w:val="true"/>
        </w:rPr>
        <w:footnoteReference w:id="66"/>
      </w:r>
      <w:r>
        <w:rPr>
          <w:rFonts w:ascii="IRNazanin" w:hAnsi="IRNazanin" w:eastAsia="IRNazanin"/>
          <w:color w:val="111111"/>
          <w:sz w:val="28"/>
          <w:sz w:val="28"/>
          <w:szCs w:val="28"/>
          <w:rtl w:val="true"/>
          <w:lang w:bidi="fa-IR"/>
        </w:rPr>
        <w:t>از نیت روزه گرفتن برگردد روزه اش باطل است، ولی چنانچه نیت کند که چیزی که روزه را باطل می کند بجا آورد در صورتیکه آنرا انجام ندهد روزه اش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bookmarkStart w:id="213" w:name="pg10856_106979"/>
    </w:p>
    <w:p>
      <w:pPr>
        <w:pStyle w:val="Heading2"/>
        <w:numPr>
          <w:ilvl w:val="1"/>
          <w:numId w:val="1"/>
        </w:numPr>
        <w:rPr/>
      </w:pPr>
      <w:bookmarkStart w:id="214" w:name="__RefHeading___Toc2936295_653776707"/>
      <w:bookmarkStart w:id="215" w:name="_Toc71"/>
      <w:bookmarkEnd w:id="213"/>
      <w:bookmarkEnd w:id="214"/>
      <w:r>
        <w:rPr>
          <w:rtl w:val="true"/>
        </w:rPr>
        <w:t xml:space="preserve">احکام روزه درس </w:t>
      </w:r>
      <w:r>
        <w:rPr/>
        <w:t>68</w:t>
      </w:r>
      <w:bookmarkEnd w:id="215"/>
    </w:p>
    <w:p>
      <w:pPr>
        <w:pStyle w:val="BookText"/>
        <w:rPr/>
      </w:pPr>
      <w:r>
        <w:rPr>
          <w:rFonts w:ascii="IRNazanin" w:hAnsi="IRNazanin" w:eastAsia="IRNazanin"/>
          <w:color w:val="111111"/>
          <w:sz w:val="28"/>
          <w:sz w:val="28"/>
          <w:szCs w:val="28"/>
          <w:rtl w:val="true"/>
          <w:lang w:bidi="fa-IR"/>
        </w:rPr>
        <w:t>انواع روزه ها</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ماه رمضان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ای که بواسطۀ نذر و قسم و عهد واجب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قضای رمضان در مواردی که روزه رمضان را نگرفته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روزه کفّاره</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روزۀ عيد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روزۀ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روزی را که انسان نمی داند آخر شعبان است یا اول رمضان اگر بنیت اول رمضان روزه بگیرد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روزۀ روز عاشورا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روزیکه انسان شک دارد عرفه است یا عید قربان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تمام روزهای سال غیر از روزهای حرام و مکروه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روزهائیکه بیشتر سفارش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پنجشنبه اول و پنجشنبه آخر ماه و چهار شنبه اولی که بعد از روز دهم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سیزدهم و چهاردهم و پانزدهم هر ماه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تمام ماه رجب و شعبان و بعضی از این دو ماه اگر چه یک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عید نوروز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بیست و پنجم و بیست و نهم ذیقعده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 اول تا روز نهم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عيد سعيد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اول و سوم محرم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میلاد مسعود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 مبعث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bookmarkStart w:id="216" w:name="pg10856_106980"/>
    </w:p>
    <w:p>
      <w:pPr>
        <w:pStyle w:val="Heading2"/>
        <w:numPr>
          <w:ilvl w:val="1"/>
          <w:numId w:val="1"/>
        </w:numPr>
        <w:rPr/>
      </w:pPr>
      <w:bookmarkStart w:id="217" w:name="__RefHeading___Toc2936297_653776707"/>
      <w:bookmarkStart w:id="218" w:name="_Toc72"/>
      <w:bookmarkEnd w:id="216"/>
      <w:bookmarkEnd w:id="217"/>
      <w:r>
        <w:rPr>
          <w:rtl w:val="true"/>
        </w:rPr>
        <w:t xml:space="preserve">احکام مبطلات روزه درس </w:t>
      </w:r>
      <w:r>
        <w:rPr/>
        <w:t>69</w:t>
      </w:r>
      <w:bookmarkEnd w:id="218"/>
    </w:p>
    <w:p>
      <w:pPr>
        <w:pStyle w:val="BookText"/>
        <w:rPr/>
      </w:pPr>
      <w:r>
        <w:rPr>
          <w:rFonts w:ascii="IRNazanin" w:hAnsi="IRNazanin" w:eastAsia="IRNazanin"/>
          <w:color w:val="111111"/>
          <w:sz w:val="28"/>
          <w:sz w:val="28"/>
          <w:szCs w:val="28"/>
          <w:rtl w:val="true"/>
          <w:lang w:bidi="fa-IR"/>
        </w:rPr>
        <w:t xml:space="preserve">مبطلات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روزه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چیز روزه را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خوردن و آشامیدن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استمناء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دروغ بستن به خدا و پیغمبر و جانشینان پیغمبر علیهم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رساندن غبار غلیظ به حلق </w:t>
      </w:r>
      <w:r>
        <w:rPr>
          <w:rStyle w:val="FootnoteAnchor"/>
          <w:rtl w:val="true"/>
        </w:rPr>
        <w:footnoteReference w:id="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 بردن تمام سر در آب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باقی ماندن بر جنابت و حیض و نفاس تا اذان صبح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اماله کردن با چیزهای روان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خوردن و آشامیدن</w:t>
      </w:r>
    </w:p>
    <w:p>
      <w:pPr>
        <w:pStyle w:val="BookText"/>
        <w:rPr/>
      </w:pP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عمداً اگر روزه دار عمداً چیزی بخورد یا بیاشامد روزه او باطل میشود، چه خوردن و آشامیدن آن معمول باشد مثل نان و آب، چه معمول نباشد مثل خاک و شیره درخت، و چه کم باشد یا زیاد، حتی اگر مسواک را از دهان بیرون آورد و دوباره بدهان ببرد و رطوبت آن را فرو برد روزه او باطل میشود </w:t>
      </w:r>
      <w:r>
        <w:rPr>
          <w:rStyle w:val="FootnoteAnchor"/>
          <w:rtl w:val="true"/>
        </w:rPr>
        <w:footnoteReference w:id="68"/>
      </w:r>
      <w:r>
        <w:rPr>
          <w:rFonts w:ascii="IRNazanin" w:hAnsi="IRNazanin" w:eastAsia="IRNazanin"/>
          <w:color w:val="111111"/>
          <w:sz w:val="28"/>
          <w:sz w:val="28"/>
          <w:szCs w:val="28"/>
          <w:rtl w:val="true"/>
          <w:lang w:bidi="fa-IR"/>
        </w:rPr>
        <w:t>، مگر آنکه رطوبت مسواک در آب دهان بطوری از بین برود که رطوبت خارج به آن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1582</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سهواً چیزی بخورد یا بیاشامد روزه اش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bookmarkStart w:id="219" w:name="pg10856_106982"/>
    </w:p>
    <w:p>
      <w:pPr>
        <w:pStyle w:val="Heading2"/>
        <w:numPr>
          <w:ilvl w:val="1"/>
          <w:numId w:val="1"/>
        </w:numPr>
        <w:rPr/>
      </w:pPr>
      <w:bookmarkStart w:id="220" w:name="__RefHeading___Toc2936299_653776707"/>
      <w:bookmarkStart w:id="221" w:name="_Toc73"/>
      <w:bookmarkEnd w:id="219"/>
      <w:bookmarkEnd w:id="220"/>
      <w:r>
        <w:rPr>
          <w:rtl w:val="true"/>
        </w:rPr>
        <w:t xml:space="preserve">احكام مبطلات روزه درس </w:t>
      </w:r>
      <w:r>
        <w:rPr/>
        <w:t>70</w:t>
      </w:r>
      <w:bookmarkEnd w:id="221"/>
    </w:p>
    <w:p>
      <w:pPr>
        <w:pStyle w:val="BookText"/>
        <w:rPr/>
      </w:pPr>
      <w:r>
        <w:rPr>
          <w:rFonts w:ascii="IRNazanin" w:hAnsi="IRNazanin" w:eastAsia="IRNazanin"/>
          <w:color w:val="111111"/>
          <w:sz w:val="28"/>
          <w:sz w:val="28"/>
          <w:szCs w:val="28"/>
          <w:rtl w:val="true"/>
          <w:lang w:bidi="fa-IR"/>
        </w:rPr>
        <w:t>چیزهائی که در حکم خوردن و آشامیدن است و روزه را باطل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 دادن چیزی را که لای دندان مانده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فرو بردن اخلاط سر و سینه، در صورتی که داخل فضای دهان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استعمال آمپولی </w:t>
      </w:r>
      <w:r>
        <w:rPr>
          <w:rStyle w:val="FootnoteAnchor"/>
          <w:rtl w:val="true"/>
        </w:rPr>
        <w:footnoteReference w:id="69"/>
      </w:r>
      <w:r>
        <w:rPr>
          <w:rFonts w:ascii="IRNazanin" w:hAnsi="IRNazanin" w:eastAsia="IRNazanin"/>
          <w:color w:val="111111"/>
          <w:sz w:val="28"/>
          <w:sz w:val="28"/>
          <w:szCs w:val="28"/>
          <w:rtl w:val="true"/>
          <w:lang w:bidi="fa-IR"/>
        </w:rPr>
        <w:t xml:space="preserve">که بجای غذا بکار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غذایی که لای دندان مانده در روز فرو رود چنانچه خلال نکند و چیزی از آن فرو رود روزه اش باطل می شود بلکه اگر فرو هم نرود بنابر احتیاط واجب باید قضای آن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جویدن غذا برای بچه یا پرنده و چشیدن غذا و مانند اینها که معمولاً به حلق نمی رسد اگر چه اتفاقاً بحلق برسد، روزه را باطل نمی کند ولی اگر انسان از اول بداند بحلق می رسد </w:t>
      </w:r>
      <w:r>
        <w:rPr>
          <w:rStyle w:val="FootnoteAnchor"/>
          <w:rtl w:val="true"/>
        </w:rPr>
        <w:footnoteReference w:id="70"/>
      </w:r>
      <w:r>
        <w:rPr>
          <w:rFonts w:ascii="IRNazanin" w:hAnsi="IRNazanin" w:eastAsia="IRNazanin"/>
          <w:color w:val="111111"/>
          <w:sz w:val="28"/>
          <w:sz w:val="28"/>
          <w:szCs w:val="28"/>
          <w:rtl w:val="true"/>
          <w:lang w:bidi="fa-IR"/>
        </w:rPr>
        <w:t>چنانچه فرود رود، روزه اش باطل میشود و باید قضای آنرا بگیرد و کفاره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صورت روزه دار می تواند روزه خود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بقدری تشنه شود که بترسد از تشنگی بمیرد می تواند به اندازه ای که از مردن نجات پیدا کند آب بیاشامد ولی روزه او باطل می شود، و اگر ماه رمضان باشد، باید بقیه روز از بجا آوردن کاری که روزه را باطل می کند خودداری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نمی تواند برای ضعف، روزه را بخورد ولی اگر ضعف او بقدریست که معمولاً نمیشود آنرا تحمل کرد، خوردن روزه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جماع</w:t>
      </w:r>
    </w:p>
    <w:p>
      <w:pPr>
        <w:pStyle w:val="BookText"/>
        <w:rPr/>
      </w:pPr>
      <w:r>
        <w:rPr>
          <w:rFonts w:ascii="IRNazanin" w:hAnsi="IRNazanin" w:eastAsia="IRNazanin"/>
          <w:color w:val="111111"/>
          <w:sz w:val="28"/>
          <w:sz w:val="28"/>
          <w:szCs w:val="28"/>
          <w:rtl w:val="true"/>
          <w:lang w:bidi="fa-IR"/>
        </w:rPr>
        <w:t>جماع روزه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فراموش کند که روز است و جماع کند یا او را به جماع مجبور نمایند بطوریکه از خود اختیاری نداشته باشد، روزه او باطل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بین جماع یادش بیاید یا دیگر مجبور نباشد باید فوراً از حال جماع خارج شود و اگر خارج نشود روزه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استمناء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 دار استمناء کند یعنی کاری کند که منی از او بیرون آید، روزه اش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222" w:name="pg10856_106984"/>
    </w:p>
    <w:p>
      <w:pPr>
        <w:pStyle w:val="Heading2"/>
        <w:numPr>
          <w:ilvl w:val="1"/>
          <w:numId w:val="1"/>
        </w:numPr>
        <w:rPr/>
      </w:pPr>
      <w:bookmarkStart w:id="223" w:name="__RefHeading___Toc2936301_653776707"/>
      <w:bookmarkStart w:id="224" w:name="_Toc74"/>
      <w:bookmarkEnd w:id="222"/>
      <w:bookmarkEnd w:id="223"/>
      <w:r>
        <w:rPr>
          <w:rtl w:val="true"/>
        </w:rPr>
        <w:t xml:space="preserve">احكام مبطلات روزه درس </w:t>
      </w:r>
      <w:r>
        <w:rPr/>
        <w:t>71</w:t>
      </w:r>
      <w:bookmarkEnd w:id="224"/>
    </w:p>
    <w:p>
      <w:pPr>
        <w:pStyle w:val="BookText"/>
        <w:rPr/>
      </w:pPr>
      <w:r>
        <w:rPr>
          <w:rFonts w:ascii="IRNazanin" w:hAnsi="IRNazanin" w:eastAsia="IRNazanin"/>
          <w:color w:val="111111"/>
          <w:sz w:val="28"/>
          <w:sz w:val="28"/>
          <w:szCs w:val="28"/>
          <w:rtl w:val="true"/>
          <w:lang w:bidi="fa-IR"/>
        </w:rPr>
        <w:t>احکام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بی اختیار منی بیرون آید، روزه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کاری کند که بی اختیار منی از او بیرون آید، روزه اش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بقصد بیرون آمدن منی کاری بکند در صورتیکه منی از او بیرون نیاید روزه اش باطل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مسئلۀ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روزه دار بداند که اگر در روز بخوابد محتلم میشود یعنی در خواب منی از او بیرون می آید، میتواند در روز بخوابد و چنانچه بخوابد و محتلم هم بشود روزهاش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در حال بیرون آمدن منی از خواب بیدار شود، واجب نیست از بیرون آمدن آن جلو 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دروغ بستن به خدا و 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بستن به خدا و پیامبر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روزه دار بگفتن یا بنوشتن یا باشاره و مانند اینها بخدا و پیغمبر و جانشینان آنحضرت عمداً نسبت دروغ بدهد اگر چه فوراً بگوید دروغ گفتم یا تو به کند، روزه او باطل است و احتیاط واجب آنست </w:t>
      </w:r>
      <w:r>
        <w:rPr>
          <w:rStyle w:val="FootnoteAnchor"/>
          <w:rtl w:val="true"/>
        </w:rPr>
        <w:footnoteReference w:id="71"/>
      </w:r>
      <w:r>
        <w:rPr>
          <w:rFonts w:ascii="IRNazanin" w:hAnsi="IRNazanin" w:eastAsia="IRNazanin"/>
          <w:color w:val="111111"/>
          <w:sz w:val="28"/>
          <w:sz w:val="28"/>
          <w:szCs w:val="28"/>
          <w:rtl w:val="true"/>
          <w:lang w:bidi="fa-IR"/>
        </w:rPr>
        <w:t xml:space="preserve">که حضرت زهرا سلام الله علیها و سایر پیغمبران و جانشینان آنان هم در این حکم فرقی ندارند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باعتقاد اینکه راست است از قول خدا یا پیغمبر نقل کند و بعد بفهمد دروغ بوده، روزه اش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بداند دروغ بستن بخدا و پیغمبر روزه را باطل میکند و چیزی را که میداند دروغ است به آنان نسبت دهد و بعداً بفهمد آنچه را که گفته راست بوده </w:t>
      </w:r>
      <w:r>
        <w:rPr>
          <w:rStyle w:val="FootnoteAnchor"/>
          <w:rtl w:val="true"/>
        </w:rPr>
        <w:footnoteReference w:id="72"/>
      </w:r>
      <w:r>
        <w:rPr>
          <w:rFonts w:ascii="IRNazanin" w:hAnsi="IRNazanin" w:eastAsia="IRNazanin"/>
          <w:color w:val="111111"/>
          <w:sz w:val="28"/>
          <w:sz w:val="28"/>
          <w:szCs w:val="28"/>
          <w:rtl w:val="true"/>
          <w:lang w:bidi="fa-IR"/>
        </w:rPr>
        <w:t>، روزه اش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bookmarkStart w:id="225" w:name="pg10856_106986"/>
    </w:p>
    <w:p>
      <w:pPr>
        <w:pStyle w:val="Heading2"/>
        <w:numPr>
          <w:ilvl w:val="1"/>
          <w:numId w:val="1"/>
        </w:numPr>
        <w:rPr/>
      </w:pPr>
      <w:bookmarkStart w:id="226" w:name="__RefHeading___Toc2936303_653776707"/>
      <w:bookmarkStart w:id="227" w:name="_Toc75"/>
      <w:bookmarkEnd w:id="225"/>
      <w:bookmarkEnd w:id="226"/>
      <w:r>
        <w:rPr>
          <w:rtl w:val="true"/>
        </w:rPr>
        <w:t xml:space="preserve">احکام مبطلات روزه درس </w:t>
      </w:r>
      <w:r>
        <w:rPr/>
        <w:t>72</w:t>
      </w:r>
      <w:bookmarkEnd w:id="227"/>
    </w:p>
    <w:p>
      <w:pPr>
        <w:pStyle w:val="BookText"/>
        <w:rPr/>
      </w:pPr>
      <w:r>
        <w:rPr>
          <w:rFonts w:ascii="IRNazanin" w:hAnsi="IRNazanin" w:eastAsia="IRNazanin"/>
          <w:color w:val="111111"/>
          <w:sz w:val="28"/>
          <w:sz w:val="28"/>
          <w:szCs w:val="28"/>
          <w:rtl w:val="true"/>
          <w:lang w:bidi="fa-IR"/>
        </w:rPr>
        <w:t>اگر انسان بخواهد خبری را که نمیداند راست است یا دروغ نقل کند و روزه اش هم باطل نشود به یکی از این سه راه باید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باید از کسی که آن خبر را گفته 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از کتابیکه آن خبر در آن نوشته شده نقل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خودش هم خبر دهد روزه اش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دروغی را که دیگری ساخته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عمداً به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جانشینان نسبت دهد روزه اش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اگر از قول کسی که آن دروغ را ساخته نقل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رساندن غبار غلیظ به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رساندن غبار غلیظ به 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رساندن غبار غلیظ بحلق روزه را باطل میکند، چه غبار چیزی باشد که خوردن آن حلال است مثل آرد، یا غبار چیزی باشد که خوردن آن حرام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روزه دار باید بخار غلیظی را که در دهان مبدل بآب میشود </w:t>
      </w:r>
      <w:r>
        <w:rPr>
          <w:rStyle w:val="FootnoteAnchor"/>
          <w:rtl w:val="true"/>
        </w:rPr>
        <w:footnoteReference w:id="74"/>
      </w:r>
      <w:r>
        <w:rPr>
          <w:rFonts w:ascii="IRNazanin" w:hAnsi="IRNazanin" w:eastAsia="IRNazanin"/>
          <w:color w:val="111111"/>
          <w:sz w:val="28"/>
          <w:sz w:val="28"/>
          <w:szCs w:val="28"/>
          <w:rtl w:val="true"/>
          <w:lang w:bidi="fa-IR"/>
        </w:rPr>
        <w:t>و نیز بنابر احتیاط واجب دود سیگار و تنباکو و مانند اینها را هم به حلق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فراموش کند که روزه است و مواظبت نکند یا بی اختیار غبار و مانند آن بحلق او برسد روزه اش باطل نمی شود و چنانچه ممکن است باید آنرا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 بردن سر در آب</w:t>
      </w:r>
    </w:p>
    <w:p>
      <w:pPr>
        <w:pStyle w:val="BookText"/>
        <w:rPr/>
      </w:pPr>
      <w:r>
        <w:rPr>
          <w:rFonts w:ascii="IRNazanin" w:hAnsi="IRNazanin" w:eastAsia="IRNazanin"/>
          <w:color w:val="111111"/>
          <w:sz w:val="28"/>
          <w:sz w:val="28"/>
          <w:szCs w:val="28"/>
          <w:rtl w:val="true"/>
          <w:lang w:bidi="fa-IR"/>
        </w:rPr>
        <w:t>فرو بردن سر در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عمداً اگر روزه دار عمداً تمام سر را در آب فرو برد، اگر چه باقی بدن او از آب بیرون باشد بنابر احتیاط واجب باید قضای آنروز را بگیرد، ولی اگر تمام بدن را آب بگیرد و مقداری از سربیرون باشد، روزه باطل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1608</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بی اختیار در آب بیفتد و تمام سر او را آب بگیرد، یا فراموش کند که روزه است و سر را در زیر آب فرو برد، روزه او باطل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bookmarkStart w:id="228" w:name="pg10856_106988"/>
    </w:p>
    <w:p>
      <w:pPr>
        <w:pStyle w:val="Heading2"/>
        <w:numPr>
          <w:ilvl w:val="1"/>
          <w:numId w:val="1"/>
        </w:numPr>
        <w:rPr/>
      </w:pPr>
      <w:bookmarkStart w:id="229" w:name="__RefHeading___Toc2936305_653776707"/>
      <w:bookmarkStart w:id="230" w:name="_Toc76"/>
      <w:bookmarkEnd w:id="228"/>
      <w:bookmarkEnd w:id="229"/>
      <w:r>
        <w:rPr>
          <w:rtl w:val="true"/>
        </w:rPr>
        <w:t xml:space="preserve">احکام مبطلات روزه درس </w:t>
      </w:r>
      <w:r>
        <w:rPr/>
        <w:t>73</w:t>
      </w:r>
      <w:bookmarkEnd w:id="230"/>
    </w:p>
    <w:p>
      <w:pPr>
        <w:pStyle w:val="BookText"/>
        <w:rPr/>
      </w:pPr>
      <w:r>
        <w:rPr>
          <w:rFonts w:ascii="IRNazanin" w:hAnsi="IRNazanin" w:eastAsia="IRNazanin"/>
          <w:color w:val="111111"/>
          <w:sz w:val="28"/>
          <w:sz w:val="28"/>
          <w:szCs w:val="28"/>
          <w:rtl w:val="true"/>
          <w:lang w:bidi="fa-IR"/>
        </w:rPr>
        <w:t>کسی که روزه است و به نیت غسل سر را در آب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فراموش کند که روزه است و به نیت غسل سر را در آب فرو برد، روزه و غسل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که روزه است و عمداً برای غسل سر را در آب فرو برد، چنانچه روزه او مثل روزه رمضان واجب معین باشد بنابر احتیاط واجب باید دوباره غسل کند و روزه را هم قضاء نماید و اگر روزه مستحب، یا روزه واجبی باشد که مثل کفاره وقت معینی ندارد، غسل صحیح و روزه باطل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سر را یکدفعه و نصف دیگر آنرا دفعه دیگر در آب فرو برد، روزه اش باطل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باقیماندن بر جنابت تا اذان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جنبی که تا اذان صبح غسل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عمداً تا اذان صبح غسل نکند یا اگر وظیفه او تیمم است عمداً تیمم ننماید،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روزه واجبی که مثل روزه ماه رمضان وقت آن معین است تا اذان صبح غسل نکند و تیمم هم ننماید ولی از روی عمد نباشد مثل آنکه دیگری نگذارد غسل و تیمم کند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جنب در ماه رمضان غسل را فراموش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یک روز یادش بیاید باید روزه آنروز را قضاء 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چند روز یادش بیاید باید روزه هر چند روزی را که یقین دارد جنب بوده قضاء نماید مثلاً اگر نمیداند سه روز جنب بوده یا چهار روز باید روزه سه روز را قضاء کند</w:t>
      </w:r>
      <w:r>
        <w:rPr>
          <w:rFonts w:eastAsia="IRNazanin" w:cs="IRNazanin"/>
          <w:color w:val="111111"/>
          <w:sz w:val="28"/>
          <w:szCs w:val="28"/>
          <w:rtl w:val="true"/>
          <w:lang w:bidi="fa-IR"/>
        </w:rPr>
        <w:t xml:space="preserve">. </w:t>
      </w:r>
      <w:bookmarkStart w:id="231" w:name="pg10856_106990"/>
    </w:p>
    <w:p>
      <w:pPr>
        <w:pStyle w:val="Heading2"/>
        <w:numPr>
          <w:ilvl w:val="1"/>
          <w:numId w:val="1"/>
        </w:numPr>
        <w:rPr/>
      </w:pPr>
      <w:bookmarkStart w:id="232" w:name="__RefHeading___Toc2936307_653776707"/>
      <w:bookmarkStart w:id="233" w:name="_Toc77"/>
      <w:bookmarkEnd w:id="231"/>
      <w:bookmarkEnd w:id="232"/>
      <w:r>
        <w:rPr>
          <w:rtl w:val="true"/>
        </w:rPr>
        <w:t xml:space="preserve">احكام مبطلات روزه درس </w:t>
      </w:r>
      <w:r>
        <w:rPr/>
        <w:t>74</w:t>
      </w:r>
      <w:bookmarkEnd w:id="23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اماله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اماله کردن با چیز روان اگر چه از روی ناچاری و برای معالجه باشد روزه را باطل میکند، ولی استعمال شیافهائیکه برای معالجه است اشکال ندارد، و احتیاط واجب آنستکه از استعمال شیاف هائیکه برای کیف کردن است مثل شیاف تریاک یا برای تغذیه از این مجری است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استفراغ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روزه دار عمداً قی کند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چه بواسطه مرض و مانند آن ناچار باشد روزه اش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سهواً یا بی اختیارقی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شب چیزی بخورد که می داند بواسطه خوردن آن در روزی بی اختیار قی کند احتیاط واجب آنست که روزه آن روز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بتواند از قی کردن خودداری کند چنانچه برای او ضرر و مشقت نداشته باشد، باید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سهواً چیزی را فرو ببرد و پیش از رسیدن به شکم یادش بیاید که روزه است </w:t>
      </w:r>
      <w:r>
        <w:rPr>
          <w:rStyle w:val="FootnoteAnchor"/>
          <w:rtl w:val="true"/>
        </w:rPr>
        <w:footnoteReference w:id="75"/>
      </w:r>
      <w:r>
        <w:rPr>
          <w:rFonts w:ascii="IRNazanin" w:hAnsi="IRNazanin" w:eastAsia="IRNazanin"/>
          <w:color w:val="111111"/>
          <w:sz w:val="28"/>
          <w:sz w:val="28"/>
          <w:szCs w:val="28"/>
          <w:rtl w:val="true"/>
          <w:lang w:bidi="fa-IR"/>
        </w:rPr>
        <w:t>چنانچه بقدری پائین رفته باشد که اگر آنرا داخل شکم کند خوردن نمیگویند، لازم نیست آنرا بیرون آورد و روزه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bookmarkStart w:id="234" w:name="pg10856_106992"/>
    </w:p>
    <w:p>
      <w:pPr>
        <w:pStyle w:val="Heading2"/>
        <w:numPr>
          <w:ilvl w:val="1"/>
          <w:numId w:val="1"/>
        </w:numPr>
        <w:rPr/>
      </w:pPr>
      <w:bookmarkStart w:id="235" w:name="__RefHeading___Toc2936309_653776707"/>
      <w:bookmarkStart w:id="236" w:name="_Toc78"/>
      <w:bookmarkEnd w:id="234"/>
      <w:bookmarkEnd w:id="235"/>
      <w:r>
        <w:rPr>
          <w:rtl w:val="true"/>
        </w:rPr>
        <w:t xml:space="preserve">احکام مبطلات روزه درس </w:t>
      </w:r>
      <w:r>
        <w:rPr/>
        <w:t>75</w:t>
      </w:r>
      <w:bookmarkEnd w:id="236"/>
    </w:p>
    <w:p>
      <w:pPr>
        <w:pStyle w:val="BookText"/>
        <w:rPr/>
      </w:pPr>
      <w:r>
        <w:rPr>
          <w:rFonts w:ascii="IRNazanin" w:hAnsi="IRNazanin" w:eastAsia="IRNazanin"/>
          <w:color w:val="111111"/>
          <w:sz w:val="28"/>
          <w:sz w:val="28"/>
          <w:szCs w:val="28"/>
          <w:rtl w:val="true"/>
          <w:lang w:bidi="fa-IR"/>
        </w:rPr>
        <w:t>آروغ زدن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عمداً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باشد که اگر آروغ بزند چیزی از گلو بیرون می آید نباید عمداً آروغ بزند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نداشته باشد که بواسطۀ آروغ زدن چیزی بیرون آید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عمد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آروغ بزند و بدون اختیار چیزی در گلو یا یا دهانش بیاید باید آنرا بیرون بریزد و اگر بی اختیار فرو رود روزهاش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فروبرد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خوردن آن چیز حلال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غذایی که از صورت غذا بودن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و قضا و کفاره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خوردن آن چیز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موقع آروغ زدن خون یا غذایی که از صورت غذا بودن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عمداً آن را فرو برد باید قضای آن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کفاره جمع هم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چیزهائیکه روزه را باطل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عمداً و از روی اختیار کاریکه روزه را باطل میکند انجام دهد چه عالم باشد و چه جاهل و حتی بنابر احتیاط واجب در جاهل قاصر روزه او باطل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1953</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سهواً یکی از کارهائیکه روزه را باطل میکند انجام دهد و بخیال اینکه روزه اش باطل شده عمداً دوباره یکی از آنها را بجا آورد روزه او باطل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bookmarkStart w:id="237" w:name="pg10856_106994"/>
    </w:p>
    <w:p>
      <w:pPr>
        <w:pStyle w:val="Heading2"/>
        <w:numPr>
          <w:ilvl w:val="1"/>
          <w:numId w:val="1"/>
        </w:numPr>
        <w:rPr/>
      </w:pPr>
      <w:bookmarkStart w:id="238" w:name="__RefHeading___Toc2936311_653776707"/>
      <w:bookmarkStart w:id="239" w:name="_Toc79"/>
      <w:bookmarkEnd w:id="237"/>
      <w:bookmarkEnd w:id="238"/>
      <w:r>
        <w:rPr>
          <w:rtl w:val="true"/>
        </w:rPr>
        <w:t xml:space="preserve">کفّارۀ روزه درس </w:t>
      </w:r>
      <w:r>
        <w:rPr/>
        <w:t>76</w:t>
      </w:r>
      <w:bookmarkEnd w:id="239"/>
    </w:p>
    <w:p>
      <w:pPr>
        <w:pStyle w:val="BookText"/>
        <w:rPr/>
      </w:pPr>
      <w:r>
        <w:rPr>
          <w:rFonts w:ascii="IRNazanin" w:hAnsi="IRNazanin" w:eastAsia="IRNazanin"/>
          <w:color w:val="111111"/>
          <w:sz w:val="28"/>
          <w:sz w:val="28"/>
          <w:szCs w:val="28"/>
          <w:rtl w:val="true"/>
          <w:lang w:bidi="fa-IR"/>
        </w:rPr>
        <w:t>جاهائیکه قضاء و کفاره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بواسطه ندانستن مسئله کاری انجام دهد که روزه را باطل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عمداً آماله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عمداً نسبت دروغ به خدا و پیغمبر و جانشینان حضرت دهد، بنابر احتیاط واجب و در بقیه مفطرات اگر از روی عمد باشد قطعاً قضا و کفاره دارد مگر در قی کردن عمدی که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سر زیر آب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آروغ بزند و چیزی در دهانش بیاید چنانچه عمداً آنرا فرو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میتواند وقت را تشخیص دهد اگر به گفتۀ کسیکه میگوید مغرب شده در صورتی که آن کس عادل نباشد افطار کند و بعد بفهمد مغرب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بواسطۀ ندانستن مسئله کاری انجام دهد که روزه را باطل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میتوانسته مسأله را یاد بگیرد بنابر احتیاط واجب کفاره بر او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نمیتوانسته مسئله را یاد بگیرد یا اصلاً ملتفت مسئله نبوده یا یقین داشته که فلان چیز روزه را باطل نمیکند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کفارۀ روزه رمضان بر او واجب است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بنده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دو ماه روزه بگیرد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باید پی در پی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شصت فقیر را سیر کند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به هر کدام یک مُد که تقریباً ده سیر است طعام یعنی گندم یا جو و مانند اینها بدهد و چنانچه اینها برایش ممکن نباشد هر چند مد که میتواند بفقرا طعام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روزه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کفاره جمع بنابر احتیاط واجب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بچیز حرامی روزۀ خود را باطل کند، بنابر احتیاط کفاره جمع بر او واجب میشود یعنی باید یک بنده آزاد کند و دو ماه روزه بگیرد و شصت فقیر را سیر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دروغی را بخدا و پیغمبر نسبت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روز ماه رمضان جماع حرام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جماع حرام کند و بعد با جلال خود جماع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آروغ بزند و موقع آروغ زدن خون یا غذائی که از صورت غذا بودن خارج شده بدهان او بیاید و عمداً آنرا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کفاره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در یک روز ماه رمضان چند مرتبه کاری که روزه را باطل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کاریکه حلال است و روزه را باطل میکند انجام دهد مثلاً آب بیاشامد و بعد کار دیگری که حرام است و روزه را باطل میکند انجام دهد مثلاً غذای حرامی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روز معینی را روزه بگیرد چنانچه در آنروز عمداً روزه خود را باطل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1972</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کلاس مناسب نیست که مسئله مربوط به جماع گفته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نگوئید و در صورت امکان اجمالاً بگوئید</w:t>
      </w:r>
      <w:r>
        <w:rPr>
          <w:rFonts w:eastAsia="IRNazanin" w:cs="IRNazanin"/>
          <w:color w:val="111111"/>
          <w:sz w:val="28"/>
          <w:szCs w:val="28"/>
          <w:rtl w:val="true"/>
          <w:lang w:bidi="fa-IR"/>
        </w:rPr>
        <w:t xml:space="preserve">. </w:t>
      </w:r>
      <w:bookmarkStart w:id="240" w:name="pg10856_106996"/>
    </w:p>
    <w:p>
      <w:pPr>
        <w:pStyle w:val="Heading2"/>
        <w:numPr>
          <w:ilvl w:val="1"/>
          <w:numId w:val="1"/>
        </w:numPr>
        <w:rPr/>
      </w:pPr>
      <w:bookmarkStart w:id="241" w:name="__RefHeading___Toc2936313_653776707"/>
      <w:bookmarkStart w:id="242" w:name="_Toc80"/>
      <w:bookmarkEnd w:id="240"/>
      <w:bookmarkEnd w:id="241"/>
      <w:r>
        <w:rPr>
          <w:rtl w:val="true"/>
        </w:rPr>
        <w:t xml:space="preserve">جاهائيكه فقط قضای روزه واجب است درس </w:t>
      </w:r>
      <w:r>
        <w:rPr/>
        <w:t>77</w:t>
      </w:r>
      <w:bookmarkEnd w:id="242"/>
    </w:p>
    <w:p>
      <w:pPr>
        <w:pStyle w:val="BookText"/>
        <w:rPr/>
      </w:pPr>
      <w:r>
        <w:rPr>
          <w:rFonts w:ascii="IRNazanin" w:hAnsi="IRNazanin" w:eastAsia="IRNazanin"/>
          <w:color w:val="111111"/>
          <w:sz w:val="28"/>
          <w:sz w:val="28"/>
          <w:szCs w:val="28"/>
          <w:rtl w:val="true"/>
          <w:lang w:bidi="fa-IR"/>
        </w:rPr>
        <w:t>در ده مورد فقط قضای روزه واجب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دار در روز ماه رمضان عمداً قی کند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شب ماه رمضان جنب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اذان صبح از خواب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خواب سوم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بیدار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عملی که روزه را باطل میکند بجا نیاورد ولی نیت روزه نکند یا ریا کند یا قصد کند، که روزه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در ماه رمضان غسل جنابت را فراموش کند و با حال جنابت یک روز یا چند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در ماه رمضان بدون اینکه تحقیق کند صبح شده یا نه، کاریکه روزه را باطل میکند انجام دهد بعد معلوم شود صحیح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بعد از تحقیق با اینکه گمان دارد صبح شده کاری که روزه را باطل می کند انجام دهد معلوم شود صحیح بوده قضای آن روزه بر او واجب است، ولی اگر </w:t>
      </w:r>
      <w:r>
        <w:rPr>
          <w:rStyle w:val="FootnoteAnchor"/>
          <w:rtl w:val="true"/>
        </w:rPr>
        <w:footnoteReference w:id="78"/>
      </w:r>
      <w:r>
        <w:rPr>
          <w:rFonts w:ascii="IRNazanin" w:hAnsi="IRNazanin" w:eastAsia="IRNazanin"/>
          <w:color w:val="111111"/>
          <w:sz w:val="28"/>
          <w:sz w:val="28"/>
          <w:szCs w:val="28"/>
          <w:rtl w:val="true"/>
          <w:lang w:bidi="fa-IR"/>
        </w:rPr>
        <w:t>بعد از تحقیق گمان یا یقین کند که صبح نشده و چیزی بخورد و بعد معلوم شود صبح نبوده، قضا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کسی بگوید صبح نشده و انسان بگفتۀ او کاری که روزه را باطل میکند انجام دهد بعد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کسی بگوید صبح شده و انسان بگفتۀ او یقین نکند یا خیال کند شوخی میکند و کاریکه روزه را باطل میکند انجام دهد بعد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کور و مانند آن بگفتۀ کس دیگر افطار کند بعد معلوم شود مغرب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آنکه در هوای صاف بواسطهٔ تاریکی یقین کند که مغرب شده و افطار کند بعد معلوم شود مغرب نبوده است </w:t>
      </w:r>
      <w:r>
        <w:rPr>
          <w:rStyle w:val="FootnoteAnchor"/>
          <w:rtl w:val="true"/>
        </w:rPr>
        <w:footnoteReference w:id="79"/>
      </w:r>
      <w:r>
        <w:rPr>
          <w:rFonts w:ascii="IRNazanin" w:hAnsi="IRNazanin" w:eastAsia="IRNazanin"/>
          <w:color w:val="111111"/>
          <w:sz w:val="28"/>
          <w:sz w:val="28"/>
          <w:szCs w:val="28"/>
          <w:rtl w:val="true"/>
          <w:lang w:bidi="fa-IR"/>
        </w:rPr>
        <w:t>ولی اگر در هوای ابر بگمان اینکه مغرب شده افطار کند بعد معلوم شود مغرب نبوده قضا لازم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آنکه برای خنک شدن یا بی جهت </w:t>
      </w:r>
      <w:r>
        <w:rPr>
          <w:rStyle w:val="FootnoteAnchor"/>
          <w:rtl w:val="true"/>
        </w:rPr>
        <w:footnoteReference w:id="80"/>
      </w:r>
      <w:r>
        <w:rPr>
          <w:rFonts w:ascii="IRNazanin" w:hAnsi="IRNazanin" w:eastAsia="IRNazanin"/>
          <w:color w:val="111111"/>
          <w:sz w:val="28"/>
          <w:sz w:val="28"/>
          <w:szCs w:val="28"/>
          <w:rtl w:val="true"/>
          <w:lang w:bidi="fa-IR"/>
        </w:rPr>
        <w:t>مضمضه کند یعنی آب در دهان بگرداند و بی اختبار فرو برود ولی اگر فراموش کند که روزه است و آب را فرو دهد یا برای وضو مضمضه کند و بی اختیار فرو رود قضاء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bookmarkStart w:id="243" w:name="pg10856_106998"/>
    </w:p>
    <w:p>
      <w:pPr>
        <w:pStyle w:val="Heading2"/>
        <w:numPr>
          <w:ilvl w:val="1"/>
          <w:numId w:val="1"/>
        </w:numPr>
        <w:rPr/>
      </w:pPr>
      <w:bookmarkStart w:id="244" w:name="__RefHeading___Toc2936315_653776707"/>
      <w:bookmarkStart w:id="245" w:name="_Toc81"/>
      <w:bookmarkEnd w:id="243"/>
      <w:bookmarkEnd w:id="244"/>
      <w:r>
        <w:rPr>
          <w:rtl w:val="true"/>
        </w:rPr>
        <w:t xml:space="preserve">احکام روزه درس </w:t>
      </w:r>
      <w:r>
        <w:rPr/>
        <w:t>78</w:t>
      </w:r>
      <w:bookmarkEnd w:id="245"/>
    </w:p>
    <w:p>
      <w:pPr>
        <w:pStyle w:val="BookText"/>
        <w:rPr/>
      </w:pPr>
      <w:r>
        <w:rPr>
          <w:rFonts w:ascii="IRNazanin" w:hAnsi="IRNazanin" w:eastAsia="IRNazanin"/>
          <w:color w:val="111111"/>
          <w:sz w:val="28"/>
          <w:sz w:val="28"/>
          <w:szCs w:val="28"/>
          <w:rtl w:val="true"/>
          <w:lang w:bidi="fa-IR"/>
        </w:rPr>
        <w:t>احکام روزه قضا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بواسطۀ مرضی روزۀ رمضان را نگیرد و مرض او تا رمضان سال بعد طول بکشد قضای روزه هائی را که نگرفته بر او واجب نیست و باید برای هر روز یک مد که تقریباً ده سیر طعام یعنی گندم یا جو و مانند اینهاست بفقیر بدهد ولی اگر بواسطۀ عذر دیگری مثلاً برای مسافرت روزه نگرفته و عذر او تا رمضان بعد باقی بماند روزه هایی را که نگرفته باید قضاء کند و احتیاط مستحب آنست که برای هر روز یک مد طعام هم بفقیر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قضای روزه رمضان را چند سال تأخیر بیندازد باید قضاء را بگیرد و برای هر روز یک مد طعام بفقیر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مرگ پدر، پسر بزرگتر باید قضای نماز و روزه او را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روزۀ 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مسافرت بکند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بعد از ظهر مسافرت کند باید روزه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ظهر مسافرت کند وقتی بحد ترخص برسد یعنی بجائیکه دیوار شهر را نبیند و صدای اذان را نشنود باید</w:t>
      </w:r>
    </w:p>
    <w:p>
      <w:pPr>
        <w:pStyle w:val="BookText"/>
        <w:rPr/>
      </w:pPr>
      <w:r>
        <w:rPr>
          <w:rFonts w:ascii="IRNazanin" w:hAnsi="IRNazanin" w:eastAsia="IRNazanin"/>
          <w:color w:val="111111"/>
          <w:sz w:val="28"/>
          <w:sz w:val="28"/>
          <w:szCs w:val="28"/>
          <w:rtl w:val="true"/>
          <w:lang w:bidi="fa-IR"/>
        </w:rPr>
        <w:t xml:space="preserve">روزه خود را باطل کند </w:t>
      </w:r>
      <w:r>
        <w:rPr>
          <w:rStyle w:val="FootnoteAnchor"/>
          <w:rtl w:val="true"/>
        </w:rPr>
        <w:footnoteReference w:id="81"/>
      </w:r>
      <w:r>
        <w:rPr>
          <w:rFonts w:ascii="IRNazanin" w:hAnsi="IRNazanin" w:eastAsia="IRNazanin"/>
          <w:color w:val="111111"/>
          <w:sz w:val="28"/>
          <w:sz w:val="28"/>
          <w:szCs w:val="28"/>
          <w:rtl w:val="true"/>
          <w:lang w:bidi="fa-IR"/>
        </w:rPr>
        <w:t>و اگر پیش از آن روزه را باطل کند بنابر احتیاط کفاره نیز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سفر برگردد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پیش از ظهر بوطنش برسد یا بجائی برسد که میخواهد ده روز در آنجا بماند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کاریکه روزه را باطل میکند انجام نداده باید آنروز را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داده روزه آنروز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بعد از ظهر بوطنش برسد یا بجائی برسد که می خواهد ده روز در آنجا بماند نباید آنروز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عذر شرعی مانند سفر و مرض روزه ماه مبارک رمضان را افطار کرده است آیا میتواند قضای آن را از ماه رمضان بعد تأخیر بیندازد و در صورت تأخیر تکلیف شرعی چیست؟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بنابر احتیاط واجب نباید تأخیر بیندازد و اگر تأخیر انداخت برای هر روز باید یک مد که تقریباً ده سیر است گندم یا نان و مثل آن به فقیر بدهد </w:t>
      </w:r>
      <w:bookmarkStart w:id="246" w:name="pg10856_107000"/>
    </w:p>
    <w:p>
      <w:pPr>
        <w:pStyle w:val="Heading2"/>
        <w:numPr>
          <w:ilvl w:val="1"/>
          <w:numId w:val="1"/>
        </w:numPr>
        <w:rPr/>
      </w:pPr>
      <w:bookmarkStart w:id="247" w:name="__RefHeading___Toc2936317_653776707"/>
      <w:bookmarkStart w:id="248" w:name="_Toc82"/>
      <w:bookmarkEnd w:id="246"/>
      <w:bookmarkEnd w:id="247"/>
      <w:r>
        <w:rPr>
          <w:rtl w:val="true"/>
        </w:rPr>
        <w:t xml:space="preserve">احکام روزه درس </w:t>
      </w:r>
      <w:r>
        <w:rPr/>
        <w:t>79</w:t>
      </w:r>
      <w:bookmarkEnd w:id="2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روزه بر آنها واجب نیست؟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بواسطۀ پیری نمیتواند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او مشقت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 دوم باید برای هر روز یک مد گندم یا جو و مانند اینها به 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مرضی دارد که زیاد تشنه میشود و نمیتواند تشنگی را تحمل کند یا برای او مشقت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 دوم باید برای هر روز یک مد گندم یا جو و مانند اینها بفقیر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زنیکه زائیدن او نزدیک است و روزه برای خودش و یا حملش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هر روز یک مد طعام یعنی گندم یا جو و مانند اینها به فقیر بدهد و نیز اگر روزه برای خودش ضرر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زنیکه بچه شیر میدهد و شیر او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برای بچه ای که شیر میدهد و نیز اگر برای خودش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هر روز یک مد طعام بفقیر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دوصورت اول اگر بعداً بتواند بنابر احتیاط واجب باید روزه ها را قضا کند، و در دوصورت اخیر باید قضای روزه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ماه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خود انسان ماه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عده ایکه از گفتۀ آنان یقین </w:t>
      </w:r>
      <w:r>
        <w:rPr>
          <w:rStyle w:val="FootnoteAnchor"/>
          <w:rtl w:val="true"/>
        </w:rPr>
        <w:footnoteReference w:id="82"/>
      </w:r>
      <w:r>
        <w:rPr>
          <w:rFonts w:ascii="IRNazanin" w:hAnsi="IRNazanin" w:eastAsia="IRNazanin"/>
          <w:color w:val="111111"/>
          <w:sz w:val="28"/>
          <w:sz w:val="28"/>
          <w:szCs w:val="28"/>
          <w:rtl w:val="true"/>
          <w:lang w:bidi="fa-IR"/>
        </w:rPr>
        <w:t>پیدا میشود بگویند ماه را دیده ایم و همچنین است هر چیزیکه بواسطۀ آن یقین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مرد عادل بگویند که در شب، ماه را دیده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 روز از اول ماه شعبان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بواسطۀ آن اول ماه رمضان ثابت میشود و سی روز از اول ماه رمضان بگذرد که بواسطۀ آن اول ماه شوال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حاکم شرع حكم کند که اول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حاکم شرع حکم کند که اول ماه است کسی هم که تقلید او را نمیکند باید بحکم او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ماه با چه چیزهائی ثابت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پیشگوئی 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از گفته آنان یقین پیدا کند باید بآن عمل نماید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بلند بودن ماه یا، دیر غروب کردن دلیل نمیشود که شب پیش شب اول ماه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مسئله </w:t>
      </w: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 شهریکه از یکی بدیگری تلگراف کرده اند نزدیک یا هم افق باشند و انسان بداند که تلگراف از روی حکم حاکم شرع یا شهادت دو مرد عادل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bookmarkStart w:id="249" w:name="pg10856_107002"/>
    </w:p>
    <w:p>
      <w:pPr>
        <w:pStyle w:val="Heading2"/>
        <w:numPr>
          <w:ilvl w:val="1"/>
          <w:numId w:val="1"/>
        </w:numPr>
        <w:rPr/>
      </w:pPr>
      <w:bookmarkStart w:id="250" w:name="__RefHeading___Toc2936319_653776707"/>
      <w:bookmarkStart w:id="251" w:name="_Toc83"/>
      <w:bookmarkEnd w:id="249"/>
      <w:bookmarkEnd w:id="250"/>
      <w:r>
        <w:rPr>
          <w:rtl w:val="true"/>
        </w:rPr>
        <w:t xml:space="preserve">احكام خمس درس </w:t>
      </w:r>
      <w:r>
        <w:rPr/>
        <w:t>80</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خمس مال را ندهد نمیتواند در آن مال تصرف کند اگر چه قصد دادن خمس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خمس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منفعت کسب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گنج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 حلال مخلوط بحرام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جواهریکه بواسطۀ غواصی یعنی فرو رفتن در دریا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غنیمت جنگ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از</w:t>
      </w:r>
    </w:p>
    <w:p>
      <w:pPr>
        <w:pStyle w:val="BookText"/>
        <w:rPr/>
      </w:pPr>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یا صنعت</w:t>
      </w:r>
    </w:p>
    <w:p>
      <w:pPr>
        <w:pStyle w:val="BookText"/>
        <w:rPr/>
      </w:pPr>
      <w:r>
        <w:rPr>
          <w:rFonts w:ascii="IRNazanin" w:hAnsi="IRNazanin" w:eastAsia="IRNazanin"/>
          <w:color w:val="111111"/>
          <w:sz w:val="28"/>
          <w:sz w:val="28"/>
          <w:szCs w:val="28"/>
          <w:rtl w:val="true"/>
          <w:lang w:bidi="fa-IR"/>
        </w:rPr>
        <w:t>یا کسبهای دیگر</w:t>
      </w:r>
    </w:p>
    <w:p>
      <w:pPr>
        <w:pStyle w:val="BookText"/>
        <w:rPr/>
      </w:pPr>
      <w:r>
        <w:rPr>
          <w:rFonts w:ascii="IRNazanin" w:hAnsi="IRNazanin" w:eastAsia="IRNazanin"/>
          <w:color w:val="111111"/>
          <w:sz w:val="28"/>
          <w:sz w:val="28"/>
          <w:szCs w:val="28"/>
          <w:rtl w:val="true"/>
          <w:lang w:bidi="fa-IR"/>
        </w:rPr>
        <w:t xml:space="preserve">یا مثلاً نماز و روزۀ میتی را بجا آورد از اجرت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بدست آورد و از مخارج سال و عیالاتش زیاد بیاید باید خمس یعنی پنج یک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مالی بارث باو برسد و بداند کسیکه این مال از او بارث رسیده خمس آنرا نداده باید خمس آنرا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در خود آن مال خمس نباشد ولی انسان بداند کسیکه آنمال از او بارث رسیده خمس بدهکار است باید خمس را از مال او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بواسطۀ قناعت کردن چیزی از مخارج سال انسان زیاد بیاید باید خمس آنرا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چیزهائیکه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غیر کسب مالی بدست آورد مثلاً چیزی باو ببخشند</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مهری را که زن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ارثی که بانسان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مالیکه از کافر یا کسیکه بدادن خمس عقیده ندارد بدست انسان آید</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قیمت جنسی که برای تجارت خریده بالا رود و آنرا نفروشد و در بین سال قیمتش پائین آید مقدار بالا رفته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آنچه از منافع کسب در بین سال بمصرف</w:t>
      </w:r>
    </w:p>
    <w:p>
      <w:pPr>
        <w:pStyle w:val="BookText"/>
        <w:rPr/>
      </w:pPr>
      <w:r>
        <w:rPr>
          <w:rFonts w:ascii="IRNazanin" w:hAnsi="IRNazanin" w:eastAsia="IRNazanin"/>
          <w:color w:val="111111"/>
          <w:sz w:val="28"/>
          <w:sz w:val="28"/>
          <w:szCs w:val="28"/>
          <w:rtl w:val="true"/>
          <w:lang w:bidi="fa-IR"/>
        </w:rPr>
        <w:t>خوراک</w:t>
      </w:r>
    </w:p>
    <w:p>
      <w:pPr>
        <w:pStyle w:val="BookText"/>
        <w:rPr/>
      </w:pPr>
      <w:r>
        <w:rPr>
          <w:rFonts w:ascii="IRNazanin" w:hAnsi="IRNazanin" w:eastAsia="IRNazanin"/>
          <w:color w:val="111111"/>
          <w:sz w:val="28"/>
          <w:sz w:val="28"/>
          <w:szCs w:val="28"/>
          <w:rtl w:val="true"/>
          <w:lang w:bidi="fa-IR"/>
        </w:rPr>
        <w:t>پوشاک</w:t>
      </w:r>
    </w:p>
    <w:p>
      <w:pPr>
        <w:pStyle w:val="BookText"/>
        <w:rPr/>
      </w:pPr>
      <w:r>
        <w:rPr>
          <w:rFonts w:ascii="IRNazanin" w:hAnsi="IRNazanin" w:eastAsia="IRNazanin"/>
          <w:color w:val="111111"/>
          <w:sz w:val="28"/>
          <w:sz w:val="28"/>
          <w:szCs w:val="28"/>
          <w:rtl w:val="true"/>
          <w:lang w:bidi="fa-IR"/>
        </w:rPr>
        <w:t>اثاثیه</w:t>
      </w:r>
    </w:p>
    <w:p>
      <w:pPr>
        <w:pStyle w:val="BookText"/>
        <w:rPr/>
      </w:pPr>
      <w:r>
        <w:rPr>
          <w:rFonts w:ascii="IRNazanin" w:hAnsi="IRNazanin" w:eastAsia="IRNazanin"/>
          <w:color w:val="111111"/>
          <w:sz w:val="28"/>
          <w:sz w:val="28"/>
          <w:szCs w:val="28"/>
          <w:rtl w:val="true"/>
          <w:lang w:bidi="fa-IR"/>
        </w:rPr>
        <w:t>خرید منزل</w:t>
      </w:r>
    </w:p>
    <w:p>
      <w:pPr>
        <w:pStyle w:val="BookText"/>
        <w:rPr/>
      </w:pPr>
      <w:r>
        <w:rPr>
          <w:rFonts w:ascii="IRNazanin" w:hAnsi="IRNazanin" w:eastAsia="IRNazanin"/>
          <w:color w:val="111111"/>
          <w:sz w:val="28"/>
          <w:sz w:val="28"/>
          <w:szCs w:val="28"/>
          <w:rtl w:val="true"/>
          <w:lang w:bidi="fa-IR"/>
        </w:rPr>
        <w:t>عروسی</w:t>
      </w:r>
    </w:p>
    <w:p>
      <w:pPr>
        <w:pStyle w:val="BookText"/>
        <w:rPr/>
      </w:pPr>
      <w:r>
        <w:rPr>
          <w:rFonts w:ascii="IRNazanin" w:hAnsi="IRNazanin" w:eastAsia="IRNazanin"/>
          <w:color w:val="111111"/>
          <w:sz w:val="28"/>
          <w:sz w:val="28"/>
          <w:szCs w:val="28"/>
          <w:rtl w:val="true"/>
          <w:lang w:bidi="fa-IR"/>
        </w:rPr>
        <w:t xml:space="preserve">جهیزیه </w:t>
      </w:r>
      <w:r>
        <w:rPr>
          <w:rStyle w:val="FootnoteAnchor"/>
          <w:rtl w:val="true"/>
        </w:rPr>
        <w:footnoteReference w:id="86"/>
      </w:r>
      <w:r>
        <w:rPr>
          <w:rFonts w:ascii="IRNazanin" w:hAnsi="IRNazanin" w:eastAsia="IRNazanin"/>
          <w:color w:val="111111"/>
          <w:sz w:val="28"/>
          <w:sz w:val="28"/>
          <w:szCs w:val="28"/>
          <w:rtl w:val="true"/>
          <w:lang w:bidi="fa-IR"/>
        </w:rPr>
        <w:t xml:space="preserve">دختر زیارت و مانند اینها در صورتیکه از شأن او زیاد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روی هم نکرده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مالی را که فقیر بابت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زکات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صدقۀ مستحبی گرفته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bookmarkStart w:id="252" w:name="pg10856_107004"/>
    </w:p>
    <w:p>
      <w:pPr>
        <w:pStyle w:val="Heading2"/>
        <w:numPr>
          <w:ilvl w:val="1"/>
          <w:numId w:val="1"/>
        </w:numPr>
        <w:rPr/>
      </w:pPr>
      <w:bookmarkStart w:id="253" w:name="__RefHeading___Toc2936321_653776707"/>
      <w:bookmarkStart w:id="254" w:name="_Toc84"/>
      <w:bookmarkEnd w:id="252"/>
      <w:bookmarkEnd w:id="253"/>
      <w:r>
        <w:rPr>
          <w:rtl w:val="true"/>
        </w:rPr>
        <w:t xml:space="preserve">احكام خمس درس </w:t>
      </w:r>
      <w:r>
        <w:rPr/>
        <w:t>81</w:t>
      </w:r>
      <w:bookmarkEnd w:id="254"/>
    </w:p>
    <w:p>
      <w:pPr>
        <w:pStyle w:val="BookText"/>
        <w:rPr/>
      </w:pPr>
      <w:r>
        <w:rPr>
          <w:rFonts w:ascii="IRNazanin" w:hAnsi="IRNazanin" w:eastAsia="IRNazanin"/>
          <w:color w:val="111111"/>
          <w:sz w:val="28"/>
          <w:sz w:val="28"/>
          <w:szCs w:val="28"/>
          <w:rtl w:val="true"/>
          <w:lang w:bidi="fa-IR"/>
        </w:rPr>
        <w:t>احکام خمس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دیگری مخارج او را میدهد، باید خمس تمام مالی را که بدست میآورد بدهد ولی اگر مقداری از آنرا خرج زیارت و مانند آن کرده است فقط باید خمس باقیمانده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عین پول خمس نداده جنسی را بخرد یعنی بفروشنده بگوید این جنس را باین پول می خرم یا در وقت خریدن قصدش این باشد که از پول خمس نداده عوض را بدهد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حاکم شرع معاملۀ پنج یک آنرا اجازه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آنمقدار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باید پنج یک جنسی را که خریده بحاکم شرع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حاکم شرع اجازه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معاملۀ آن مقدار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نیز دو صورت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پولی را که فروشنده گرفته از بین نرفته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 خمس همان پول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اگر پول از بین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خمس را از فروشنده یا خریدار مطالبه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وظیفه کسیکه از اول تکلیف خمس نداده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منافع کسب چیزی که بآن احتیاج ندارد خریده و یکسال از خرید آن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خمس آنرا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اثاث خانه و چیزهای دیگریکه بآنها احتیاج دارد مطابق شأن خود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دو حالت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بداند سالیکه در آن سال فائده برده آنها را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خمس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اگر نداند که در بین سال خریده یا بعد از تمام شدن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w:t>
      </w:r>
      <w:r>
        <w:rPr>
          <w:rStyle w:val="FootnoteAnchor"/>
          <w:rtl w:val="true"/>
        </w:rPr>
        <w:footnoteReference w:id="88"/>
      </w:r>
      <w:r>
        <w:rPr>
          <w:rFonts w:ascii="IRNazanin" w:hAnsi="IRNazanin" w:eastAsia="IRNazanin"/>
          <w:color w:val="111111"/>
          <w:sz w:val="28"/>
          <w:sz w:val="28"/>
          <w:szCs w:val="28"/>
          <w:rtl w:val="true"/>
          <w:lang w:bidi="fa-IR"/>
        </w:rPr>
        <w:t>باید با حاکم شرع مصالحه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معدن طلا ،نقره ،سرب، مس ،آهن ،نفت ذغال سنگ، فیروزه ،عقیق ،زاج ،نمک و معدنهای دیگر چیزی بدست آورد در صورتیکه بمقدار نصاب باشد خمس آن را باید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bookmarkStart w:id="255" w:name="pg10856_107006"/>
    </w:p>
    <w:p>
      <w:pPr>
        <w:pStyle w:val="Heading2"/>
        <w:numPr>
          <w:ilvl w:val="1"/>
          <w:numId w:val="1"/>
        </w:numPr>
        <w:rPr/>
      </w:pPr>
      <w:bookmarkStart w:id="256" w:name="__RefHeading___Toc2936323_653776707"/>
      <w:bookmarkStart w:id="257" w:name="_Toc85"/>
      <w:bookmarkEnd w:id="255"/>
      <w:bookmarkEnd w:id="256"/>
      <w:r>
        <w:rPr>
          <w:rtl w:val="true"/>
        </w:rPr>
        <w:t xml:space="preserve">احکام خمس درس </w:t>
      </w:r>
      <w:r>
        <w:rPr/>
        <w:t>82</w:t>
      </w:r>
      <w:bookmarkEnd w:id="25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مالی است که 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درخت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کوه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دیوار پنهان باشد و کسی آنرا پیدا کند و طوری باشد که بآن گنج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گنج بنابر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 حلال مخلوط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حلال با مال 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بطوری مخلوط شود که انسان نتواند آنها را از یکدیگر تشخیص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صاحب مال 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مقدار آن هیچکدام معلوم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خمس تمام مال را بدهد </w:t>
      </w:r>
      <w:r>
        <w:rPr>
          <w:rStyle w:val="FootnoteAnchor"/>
          <w:rtl w:val="true"/>
        </w:rPr>
        <w:footnoteReference w:id="89"/>
      </w:r>
      <w:r>
        <w:rPr>
          <w:rFonts w:ascii="IRNazanin" w:hAnsi="IRNazanin" w:eastAsia="IRNazanin"/>
          <w:color w:val="111111"/>
          <w:sz w:val="28"/>
          <w:sz w:val="28"/>
          <w:szCs w:val="28"/>
          <w:rtl w:val="true"/>
          <w:lang w:bidi="fa-IR"/>
        </w:rPr>
        <w:t>و بقیه اش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حلال با حرام مخلوط شود و مقدار حرام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آن را نشناسد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نیت صاحبش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آنست که از حاکم شرع اجازه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آن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یکدیگر را راضی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صاحب مال راضی نشود در صورتیکه انسان بداند چیز معینی مال اوست و شک کند که بیشتر از آن هم مال او هست یا نه باید چیزی را که یقین دارد مال اوست باو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مستحب </w:t>
      </w:r>
      <w:r>
        <w:rPr>
          <w:rStyle w:val="FootnoteAnchor"/>
          <w:rtl w:val="true"/>
        </w:rPr>
        <w:footnoteReference w:id="90"/>
      </w:r>
      <w:r>
        <w:rPr>
          <w:rFonts w:ascii="IRNazanin" w:hAnsi="IRNazanin" w:eastAsia="IRNazanin"/>
          <w:color w:val="111111"/>
          <w:sz w:val="28"/>
          <w:sz w:val="28"/>
          <w:szCs w:val="28"/>
          <w:rtl w:val="true"/>
          <w:lang w:bidi="fa-IR"/>
        </w:rPr>
        <w:t>آنست که مقدار بیشتر را که احتمال میدهد مال اوست باو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بداند که صاحب آن از چند نفر بیرون نیست </w:t>
      </w:r>
      <w:r>
        <w:rPr>
          <w:rStyle w:val="FootnoteAnchor"/>
          <w:rtl w:val="true"/>
        </w:rPr>
        <w:footnoteReference w:id="91"/>
      </w:r>
      <w:r>
        <w:rPr>
          <w:rFonts w:ascii="IRNazanin" w:hAnsi="IRNazanin" w:eastAsia="IRNazanin"/>
          <w:color w:val="111111"/>
          <w:sz w:val="28"/>
          <w:sz w:val="28"/>
          <w:szCs w:val="28"/>
          <w:rtl w:val="true"/>
          <w:lang w:bidi="fa-IR"/>
        </w:rPr>
        <w:t>ولی نتواند رضایت آنها را جلب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بحرام را بدهد یا مالیکه صاحبش را نمی شناسد به نیت او صدقه بدهد بعد از آنکه صاحبش پیدا شد</w:t>
      </w:r>
    </w:p>
    <w:p>
      <w:pPr>
        <w:pStyle w:val="BookText"/>
        <w:rPr/>
      </w:pPr>
      <w:r>
        <w:rPr>
          <w:rFonts w:ascii="IRNazanin" w:hAnsi="IRNazanin" w:eastAsia="IRNazanin"/>
          <w:color w:val="111111"/>
          <w:sz w:val="28"/>
          <w:sz w:val="28"/>
          <w:szCs w:val="28"/>
          <w:rtl w:val="true"/>
          <w:lang w:bidi="fa-IR"/>
        </w:rPr>
        <w:t xml:space="preserve">بنابر احتیاط واجب </w:t>
      </w:r>
      <w:r>
        <w:rPr>
          <w:rStyle w:val="FootnoteAnchor"/>
          <w:rtl w:val="true"/>
        </w:rPr>
        <w:footnoteReference w:id="92"/>
      </w:r>
      <w:r>
        <w:rPr>
          <w:rFonts w:ascii="Amiri" w:hAnsi="Amiri" w:eastAsia="Amiri" w:cs="Amiri"/>
          <w:color w:val="111111"/>
          <w:sz w:val="28"/>
          <w:sz w:val="28"/>
          <w:szCs w:val="28"/>
          <w:rtl w:val="true"/>
          <w:lang w:bidi="ar-SA"/>
        </w:rPr>
        <w:t>بايد بمقدار مالش باو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جواهر یکه بواسطهٔ فرو رفتن در دریا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بواسطة غواصی یعنی فرو رفتن در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لولو و مرجان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جواهر دیگریکه با فرو رفتن در دریا بیرون میآید بیرون آورند ، اگر بعد از کسر مخارج بیرون آوردن آن ، قیمت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کسبش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غواصی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بیرون آوردن معدن است اگر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آنها را بدهد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از مخارج سالش زیاد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1826</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دوباره خمس آن را بدهد</w:t>
      </w:r>
      <w:r>
        <w:rPr>
          <w:rFonts w:eastAsia="IRNazanin" w:cs="IRNazanin"/>
          <w:color w:val="111111"/>
          <w:sz w:val="28"/>
          <w:szCs w:val="28"/>
          <w:rtl w:val="true"/>
          <w:lang w:bidi="fa-IR"/>
        </w:rPr>
        <w:t xml:space="preserve">. </w:t>
      </w:r>
      <w:bookmarkStart w:id="258" w:name="pg10856_107008"/>
    </w:p>
    <w:p>
      <w:pPr>
        <w:pStyle w:val="Heading2"/>
        <w:numPr>
          <w:ilvl w:val="1"/>
          <w:numId w:val="1"/>
        </w:numPr>
        <w:rPr/>
      </w:pPr>
      <w:bookmarkStart w:id="259" w:name="__RefHeading___Toc2936325_653776707"/>
      <w:bookmarkStart w:id="260" w:name="_Toc86"/>
      <w:bookmarkEnd w:id="258"/>
      <w:bookmarkEnd w:id="259"/>
      <w:r>
        <w:rPr>
          <w:rtl w:val="true"/>
        </w:rPr>
        <w:t xml:space="preserve">احکام خمس درس </w:t>
      </w:r>
      <w:r>
        <w:rPr/>
        <w:t>83</w:t>
      </w:r>
      <w:bookmarkEnd w:id="26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بامر امام علیه السلام با کفار جنگ کنند و چیزهایی در جنگ بدست آورند بآنها غنیمت گفته میشود و مخارجی را که برای غنیمت کرده اند مانند مخارج نگهداری و حمل و نقل آن و نیز مقداری را که امام علیه السلام صلاح میداند بمصرفی برساند و چیزهائی که مخصوص بامام است باید از غنیمت کنار بگذارند و خمس بقیه آن را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تا چه اندازه میتوانند در غنائم بدست آمده از دشمن تصرف نمایند و ضمناً در صورت تعلق بعضی از غنائم به رزمندگان بکدام رزمنده تعلق پیدا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روشن است که رزمندگان ما که در راه خداوخدمت به اسلام از جان خود میگذرند برای غنیمت نمی جنگند و نباید در فکر آن باشند ولی غنائم بدست آمده، آلات و ادوات جنگی مربوط به دولت اسلامی است و در غیر آن تصرف برای هر رزمنده ایکه بدست آورده مانع ندارد مگر مسئولین امر در دولت اسلامی مقرارت خاصی وضع نموده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غنائمی را که در جبهه میگیرند غیر از اسلحه و فشنگ مثل ساعت و رادیو و وسائل دیگر را اگر خمس آن را بپردازند میتوانند تصرف کنند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ملاحظه مقرارت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کافر ذمی زمینی را از مسلمان بخرد باید خمس آنرا از همان زمین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آن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خمس</w:t>
      </w:r>
    </w:p>
    <w:p>
      <w:pPr>
        <w:pStyle w:val="BookText"/>
        <w:rPr/>
      </w:pPr>
      <w:r>
        <w:rPr>
          <w:rFonts w:ascii="IRNazanin" w:hAnsi="IRNazanin" w:eastAsia="IRNazanin"/>
          <w:color w:val="111111"/>
          <w:sz w:val="28"/>
          <w:sz w:val="28"/>
          <w:szCs w:val="28"/>
          <w:rtl w:val="true"/>
          <w:lang w:bidi="fa-IR"/>
        </w:rPr>
        <w:t>خمس را باید دو قسمت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زمان باید به</w:t>
      </w:r>
    </w:p>
    <w:p>
      <w:pPr>
        <w:pStyle w:val="BookText"/>
        <w:rPr/>
      </w:pPr>
      <w:r>
        <w:rPr>
          <w:rFonts w:ascii="IRNazanin" w:hAnsi="IRNazanin" w:eastAsia="IRNazanin"/>
          <w:color w:val="111111"/>
          <w:sz w:val="28"/>
          <w:sz w:val="28"/>
          <w:szCs w:val="28"/>
          <w:rtl w:val="true"/>
          <w:lang w:bidi="fa-IR"/>
        </w:rPr>
        <w:t>مجتهد جامع الشرائط بدهند يا بمصرفی که او اجازه میدهد برسانند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اقوی ← باید با اذن مجتهد جامع الشرائط به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یا سید یتیم که فقیر باشد، یا به سیدی که در سفر درمانده باشد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سیدیکه در سفر درمانده اگر در وطنش هم فقیر نباشد میشود خمس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سیدیکه عادل نیست میشود خمس داد ولی به سیدیکه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نیست نباید خمس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سیدیکه در شهر خودش مشهور باشد سید است اگر چه انسان به سید بودن او یقین نداشته باشد میشود خمس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سیدهائیکه نباید بآنها خمس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سیدیکه در سفر درمانده اگر سفر او سفر معصیت باشد</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سیدیکه دوازده امامی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سیدیکه معصیت کار است اگر خمس دادن کمک بمعصیت او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سیدیکه آشکارا معصیت میکند اگر چه دادن خمس کمک بمعصیت او نباشد بنابر احتیاط واجب نباید خمس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bookmarkStart w:id="261" w:name="pg10856_107010"/>
    </w:p>
    <w:p>
      <w:pPr>
        <w:pStyle w:val="Heading2"/>
        <w:numPr>
          <w:ilvl w:val="1"/>
          <w:numId w:val="1"/>
        </w:numPr>
        <w:rPr/>
      </w:pPr>
      <w:bookmarkStart w:id="262" w:name="__RefHeading___Toc2936327_653776707"/>
      <w:bookmarkStart w:id="263" w:name="_Toc87"/>
      <w:bookmarkEnd w:id="261"/>
      <w:bookmarkEnd w:id="262"/>
      <w:r>
        <w:rPr>
          <w:rtl w:val="true"/>
        </w:rPr>
        <w:t xml:space="preserve">استفتاعات از امام در مورد خمس درس </w:t>
      </w:r>
      <w:r>
        <w:rPr/>
        <w:t>84</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برای رفت و آمد خود وسیلۀ نقلیه ای بخرد، آیا لازم است خمس آنرا بدهد، یا از مخارج سالیانه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زندگی احتیاج به آن دارد و فقط برای کار و کسبش نیست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مکلف میتواند خودش حساب خمس و زکاتش را بکند و طبق مصارفی که در رساله ذکر شده است به مصرف 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مانع ندارد ولی در خمس باید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 خمس باید سال شمسی باشد یا سال قمری؟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شمسی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و سهم امام را میتوان به حسابهائیکه بمنظور کارهای عام المنفعه اعلام شده است واریز نمود و در هر کار خیر دیگری مطابق دلخواه مصرف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و سهم امام را به مرجع تقلید یا وکیل مسلم الوكالة او بدهند یا طبق اجازه ایشان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حقوق بازنشستگی خمس تعلق میگیرد؟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بازنشستگی اگر از حقوق سابق کسر شده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شخصی در وسط سال خمسی خود چیزیکه جزء موته است مانند خانه ،طلا ،لباس فرش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 یا بپولش احتیاج دارد یا میخواهد تبدیل با حسن کند یا هدفی دیگر دارد بهر حال چیزیرا که جزء موته است فروخت و پولش را گرفت این پول متعلق خمس است یا نه و بر فرض تعلق وقتی پول را گرفت خمس بدهد یا صبر کند در آخر سال اگر باقی ماند خمس بدهد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مذکورات اگر در سالهای قبل تهیه شده در صورت فروختن لازم است خمس پولرا بدون انتظار سال ادا کند و اگر عین آنچه را که از مونه بوده تبدیل نماید به چیزیکه از مؤنه است خمس واجب نیست و اگر در همان سال فروش تهیه شده در آخر سال باقیمانده پول خمس دارد</w:t>
      </w:r>
      <w:r>
        <w:rPr>
          <w:rFonts w:eastAsia="IRNazanin" w:cs="IRNazanin"/>
          <w:color w:val="111111"/>
          <w:sz w:val="28"/>
          <w:szCs w:val="28"/>
          <w:rtl w:val="true"/>
          <w:lang w:bidi="fa-IR"/>
        </w:rPr>
        <w:t xml:space="preserve">. </w:t>
      </w:r>
      <w:bookmarkStart w:id="264" w:name="pg10856_107012"/>
    </w:p>
    <w:p>
      <w:pPr>
        <w:pStyle w:val="Heading2"/>
        <w:numPr>
          <w:ilvl w:val="1"/>
          <w:numId w:val="1"/>
        </w:numPr>
        <w:rPr/>
      </w:pPr>
      <w:bookmarkStart w:id="265" w:name="__RefHeading___Toc2936329_653776707"/>
      <w:bookmarkStart w:id="266" w:name="_Toc88"/>
      <w:bookmarkEnd w:id="264"/>
      <w:bookmarkEnd w:id="265"/>
      <w:r>
        <w:rPr>
          <w:rtl w:val="true"/>
        </w:rPr>
        <w:t xml:space="preserve">احکام زکوة درس </w:t>
      </w:r>
      <w:r>
        <w:rPr/>
        <w:t>85</w:t>
      </w:r>
      <w:bookmarkEnd w:id="266"/>
    </w:p>
    <w:p>
      <w:pPr>
        <w:pStyle w:val="BookText"/>
        <w:rPr/>
      </w:pPr>
      <w:r>
        <w:rPr>
          <w:rFonts w:ascii="IRNazanin" w:hAnsi="IRNazanin" w:eastAsia="IRNazanin"/>
          <w:color w:val="111111"/>
          <w:sz w:val="28"/>
          <w:sz w:val="28"/>
          <w:szCs w:val="28"/>
          <w:rtl w:val="true"/>
          <w:lang w:bidi="fa-IR"/>
        </w:rPr>
        <w:t xml:space="preserve">زکوة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واجب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گندم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کشمش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شتر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گاو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زکوۀ گندم و جو وقتی واجب میشود که بآنها گندم و جو گفته شود </w:t>
      </w:r>
      <w:r>
        <w:rPr>
          <w:rStyle w:val="FootnoteAnchor"/>
          <w:rtl w:val="true"/>
        </w:rPr>
        <w:footnoteReference w:id="94"/>
      </w:r>
      <w:r>
        <w:rPr>
          <w:rFonts w:ascii="IRNazanin" w:hAnsi="IRNazanin" w:eastAsia="IRNazanin"/>
          <w:color w:val="111111"/>
          <w:sz w:val="28"/>
          <w:sz w:val="28"/>
          <w:szCs w:val="28"/>
          <w:rtl w:val="true"/>
          <w:lang w:bidi="fa-IR"/>
        </w:rPr>
        <w:t xml:space="preserve">و زکوة کشمش بنابر احتیاط واجب وقتی واجب میشود که غوره است و نیز احتیاط واجب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 انتقال درخت انگور بعد از غوره شدن ثمره و پیش از اینکه به آن انگور گفته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لزوم زکوة بربایع و هم بر مشتری می باشد در صورت جمع شرائط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هم که خرما قدری خشک شد که به او تمر میگویند زکوة آن واجب میشود ولی وقت دادن زکوة در گندم و جو موقع خرمن شدن و جدا کردن کاه آنها و در خرما و کشمش موقعی است که خشک شده باشد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شرائط واجب شدن زكوة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 بمقدار نصاب برسد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مالک آن بالغ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آزاد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بتواند در مال خود تصرف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آبیاری با آب چاه و باران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وجو و خرما و انگور هم از آب باران مشروب شود و هم از آب دلو و مانند آن استفاده کند چنانچه طوری باشد که بگویند آبیاری با دلو و مانند آن شده نه باران،</w:t>
      </w:r>
      <w:r>
        <w:rPr>
          <w:rStyle w:val="FootnoteAnchor"/>
          <w:rtl w:val="true"/>
        </w:rPr>
        <w:footnoteReference w:id="96"/>
      </w:r>
      <w:r>
        <w:rPr>
          <w:rFonts w:ascii="IRNazanin" w:hAnsi="IRNazanin" w:eastAsia="IRNazanin"/>
          <w:color w:val="111111"/>
          <w:sz w:val="28"/>
          <w:sz w:val="28"/>
          <w:szCs w:val="28"/>
          <w:rtl w:val="true"/>
          <w:lang w:bidi="fa-IR"/>
        </w:rPr>
        <w:t>زکوة آن یک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 آبیاری با آب نهر و باران شده نه دلو، زکوة آن یک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بگویند به هر دو آبیاری شده است ولی آبیاری با آب باران و نهر بیشتر از آب دلو و مانند آن باشد بنابر احتیاط مستحب زکوة آن ده یک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bookmarkStart w:id="267" w:name="pg10856_107014"/>
    </w:p>
    <w:p>
      <w:pPr>
        <w:pStyle w:val="Heading2"/>
        <w:numPr>
          <w:ilvl w:val="1"/>
          <w:numId w:val="1"/>
        </w:numPr>
        <w:rPr/>
      </w:pPr>
      <w:bookmarkStart w:id="268" w:name="__RefHeading___Toc2936331_653776707"/>
      <w:bookmarkStart w:id="269" w:name="_Toc89"/>
      <w:bookmarkEnd w:id="267"/>
      <w:bookmarkEnd w:id="268"/>
      <w:r>
        <w:rPr>
          <w:rtl w:val="true"/>
        </w:rPr>
        <w:t xml:space="preserve">احكام زكوة درس </w:t>
      </w:r>
      <w:r>
        <w:rPr/>
        <w:t>86</w:t>
      </w:r>
      <w:bookmarkEnd w:id="269"/>
    </w:p>
    <w:p>
      <w:pPr>
        <w:pStyle w:val="BookText"/>
        <w:rPr/>
      </w:pP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گندم جو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خرما کشمش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تبريز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كم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است که هر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پس وقتی طلا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است برسد اگر شرائط دیگر را دارا باشد انسان باید چهل یک آنرا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میشود از بابت زکوة بدهد و اگر باین مقدار نرسد زکوة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دوم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میشود یعنی اگر سه مثقال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باید زکوة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را از قرار یک چهلم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است که اگر نقره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برسد باید یک چهلم آنرا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بابت زکوة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دوم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یعنی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زكوة تمام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زکوة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شماره شتر باین مقدار نرسد زکوة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زکوة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زکوة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زکوة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زکوة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زکوة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سال دوم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زکوة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سال سوم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زکوة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سال چهارم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زکوة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سال پنجم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_</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زکوة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سال سوم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_</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زکوة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سال چهارم شده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بالا تر از آنست که باید چهل تا چهل تا حساب کند و برای هر چهل تا یک شتر بدهد که داخل سال سوم شده باشد یا پنجاه تا پنجاه تا حساب کند و برای هر پنجاه تا یک شتری بدهد که داخل سال چهارم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bookmarkStart w:id="270" w:name="pg10856_107016"/>
    </w:p>
    <w:p>
      <w:pPr>
        <w:pStyle w:val="Heading2"/>
        <w:numPr>
          <w:ilvl w:val="1"/>
          <w:numId w:val="1"/>
        </w:numPr>
        <w:rPr/>
      </w:pPr>
      <w:bookmarkStart w:id="271" w:name="__RefHeading___Toc2936333_653776707"/>
      <w:bookmarkStart w:id="272" w:name="_Toc90"/>
      <w:bookmarkEnd w:id="270"/>
      <w:bookmarkEnd w:id="271"/>
      <w:r>
        <w:rPr>
          <w:rtl w:val="true"/>
        </w:rPr>
        <w:t>احکام زکوة</w:t>
      </w:r>
      <w:r>
        <w:rPr>
          <w:rtl w:val="true"/>
        </w:rPr>
        <w:t>(</w:t>
      </w:r>
      <w:r>
        <w:rPr>
          <w:rtl w:val="true"/>
        </w:rPr>
        <w:t>نصاب</w:t>
      </w:r>
      <w:r>
        <w:rPr>
          <w:rtl w:val="true"/>
        </w:rPr>
        <w:t xml:space="preserve">) </w:t>
      </w:r>
      <w:r>
        <w:rPr>
          <w:rtl w:val="true"/>
        </w:rPr>
        <w:t xml:space="preserve">درس </w:t>
      </w:r>
      <w:r>
        <w:rPr/>
        <w:t>87</w:t>
      </w:r>
      <w:bookmarkEnd w:id="272"/>
    </w:p>
    <w:p>
      <w:pPr>
        <w:pStyle w:val="BookText"/>
        <w:rPr/>
      </w:pP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که وقتی شماره گاو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اگر شرائط دیگر را هم داشته باشد انسان باید یک گوساله ایکه داخل سال دوم شده از بابت زكوة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دوم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زکوة آن یک گوسالۀ ماده ای است که داخل سال شده باشد و زکوة ما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و تا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فقط باید زکوة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آنرا بدهد و بعد از آنکه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چون دو برابر نصاب اول را دارد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ایکه داخل سال دوم شده بدهد و همچنین هر چه بالا رود باید سی تا سی تا حساب کند یا چهل تا چهل تا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زکوة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گوسفند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زکوة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زکوة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زکوة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زکوة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که باید آنها را صد تا صد تا حساب کند و برای هر صد تای آنها یک گوسفند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دیگر زکوة شتر و گاو و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حیوان در تمام سال بیکار باشد و اگر در تمام سال یکی دو روز هم کار کرده باشد بنابر احتیاط زکوة آن واجب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آنکه در تمام سال از علف بیابان بچرد پس اگر تمام سال یا مقداری از آنرا از علف چیده شده یا از زراعتیکه ملک مالک یا ملک کس دیگری است بچرد زکوة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تمام سال یکی دو روز که مدت کوتاه است از علف چیده یا از زراعت بچرد، زکوة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bookmarkStart w:id="273" w:name="pg10856_107018"/>
    </w:p>
    <w:p>
      <w:pPr>
        <w:pStyle w:val="Heading2"/>
        <w:numPr>
          <w:ilvl w:val="1"/>
          <w:numId w:val="1"/>
        </w:numPr>
        <w:rPr/>
      </w:pPr>
      <w:bookmarkStart w:id="274" w:name="__RefHeading___Toc2936335_653776707"/>
      <w:bookmarkStart w:id="275" w:name="_Toc91"/>
      <w:bookmarkEnd w:id="273"/>
      <w:bookmarkEnd w:id="274"/>
      <w:r>
        <w:rPr>
          <w:rtl w:val="true"/>
        </w:rPr>
        <w:t xml:space="preserve">احکام زکوة درس </w:t>
      </w:r>
      <w:r>
        <w:rPr/>
        <w:t>88</w:t>
      </w:r>
      <w:bookmarkEnd w:id="275"/>
    </w:p>
    <w:p>
      <w:pPr>
        <w:pStyle w:val="BookText"/>
        <w:rPr/>
      </w:pPr>
      <w:r>
        <w:rPr>
          <w:rFonts w:ascii="IRNazanin" w:hAnsi="IRNazanin" w:eastAsia="IRNazanin"/>
          <w:color w:val="111111"/>
          <w:sz w:val="28"/>
          <w:sz w:val="28"/>
          <w:szCs w:val="28"/>
          <w:rtl w:val="true"/>
          <w:lang w:bidi="fa-IR"/>
        </w:rPr>
        <w:t>مصرف زکوة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مخارج سال خود و عیالاتش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از فقیر سخت تر میگذراند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کسیکه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امام مأمور جمع آوری و نگهداری زکوة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کافرهائیکه </w:t>
      </w:r>
      <w:r>
        <w:rPr>
          <w:rStyle w:val="FootnoteAnchor"/>
          <w:rtl w:val="true"/>
        </w:rPr>
        <w:footnoteReference w:id="97"/>
      </w:r>
      <w:r>
        <w:rPr>
          <w:rFonts w:ascii="IRNazanin" w:hAnsi="IRNazanin" w:eastAsia="IRNazanin"/>
          <w:color w:val="111111"/>
          <w:sz w:val="28"/>
          <w:sz w:val="28"/>
          <w:szCs w:val="28"/>
          <w:rtl w:val="true"/>
          <w:lang w:bidi="fa-IR"/>
        </w:rPr>
        <w:t>اگر زکوة بآنان بدهند بدین اسلام مایل میشوند یا در جنگ به مسلمانان کمک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خریداری بنده ها و آزاد کردن آنان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بدهکاریکه نمیتواند قرض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کاریکه مانند ساختن مسجد منفعت عمومی </w:t>
      </w:r>
      <w:r>
        <w:rPr>
          <w:rStyle w:val="FootnoteAnchor"/>
          <w:rtl w:val="true"/>
        </w:rPr>
        <w:footnoteReference w:id="98"/>
      </w:r>
      <w:r>
        <w:rPr>
          <w:rFonts w:ascii="IRNazanin" w:hAnsi="IRNazanin" w:eastAsia="IRNazanin"/>
          <w:color w:val="111111"/>
          <w:sz w:val="28"/>
          <w:sz w:val="28"/>
          <w:szCs w:val="28"/>
          <w:rtl w:val="true"/>
          <w:lang w:bidi="fa-IR"/>
        </w:rPr>
        <w:t>دینی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مسافریکه در سفر درمانده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زکوة</w:t>
      </w:r>
    </w:p>
    <w:p>
      <w:pPr>
        <w:pStyle w:val="BookText"/>
        <w:rPr/>
      </w:pPr>
      <w:r>
        <w:rPr>
          <w:rFonts w:ascii="IRNazanin" w:hAnsi="IRNazanin" w:eastAsia="IRNazanin"/>
          <w:color w:val="111111"/>
          <w:sz w:val="28"/>
          <w:sz w:val="28"/>
          <w:szCs w:val="28"/>
          <w:rtl w:val="true"/>
          <w:lang w:bidi="fa-IR"/>
        </w:rPr>
        <w:t>انسان باید زکوة را بقصد قربت یعنی برای انجام فرمان خداوند عالم بدهد و در نیت معین کند که آنچه را می دهد زکوة مال است یا زكوة فطره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زكوة فطره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شرائط وجوب زكوة فطره کسیکه موقع غروب شب عید 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هوشیار باشد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فقیر و بنده کس دیگر نیست باید برای خودش و کسانیکه نان خور او هستند هر نفری یک صاع که 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است گندم یا جو یا خرما یا کشمش یا برنج یا ذرت و مانند اینها به مستحق بدهد و اگر پول یکی از اینها را هم بدهد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bookmarkStart w:id="276" w:name="pg10856_107020"/>
    </w:p>
    <w:p>
      <w:pPr>
        <w:pStyle w:val="Heading2"/>
        <w:numPr>
          <w:ilvl w:val="1"/>
          <w:numId w:val="1"/>
        </w:numPr>
        <w:rPr/>
      </w:pPr>
      <w:bookmarkStart w:id="277" w:name="__RefHeading___Toc2936337_653776707"/>
      <w:bookmarkStart w:id="278" w:name="_Toc92"/>
      <w:bookmarkEnd w:id="276"/>
      <w:bookmarkEnd w:id="277"/>
      <w:r>
        <w:rPr>
          <w:rtl w:val="true"/>
        </w:rPr>
        <w:t xml:space="preserve">احکام حج درس </w:t>
      </w:r>
      <w:r>
        <w:rPr/>
        <w:t>89</w:t>
      </w:r>
      <w:bookmarkEnd w:id="278"/>
    </w:p>
    <w:p>
      <w:pPr>
        <w:pStyle w:val="BookText"/>
        <w:rPr/>
      </w:pPr>
      <w:r>
        <w:rPr>
          <w:rFonts w:ascii="IRNazanin" w:hAnsi="IRNazanin" w:eastAsia="IRNazanin"/>
          <w:color w:val="111111"/>
          <w:sz w:val="28"/>
          <w:sz w:val="28"/>
          <w:szCs w:val="28"/>
          <w:rtl w:val="true"/>
          <w:lang w:bidi="fa-IR"/>
        </w:rPr>
        <w:t>حج یعنی چه؟</w:t>
      </w:r>
    </w:p>
    <w:p>
      <w:pPr>
        <w:pStyle w:val="BookText"/>
        <w:rPr/>
      </w:pPr>
      <w:r>
        <w:rPr>
          <w:rFonts w:ascii="IRNazanin" w:hAnsi="IRNazanin" w:eastAsia="IRNazanin"/>
          <w:color w:val="111111"/>
          <w:sz w:val="28"/>
          <w:sz w:val="28"/>
          <w:szCs w:val="28"/>
          <w:rtl w:val="true"/>
          <w:lang w:bidi="fa-IR"/>
        </w:rPr>
        <w:t>حج زیارت کردن خانه خدا و انجام اعمالی است که دستور داده اند در آنجا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عمر بر کسیکه این شرائط را دارا باشد یک مرتبه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بالغ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 و آزاد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بواسطۀ رفتن به حج مجبور نشود که کار حرامی را که اهمیتش در شرع از حج بیشتر است انجام دهد، یا عمل واجبی را که از حج مهمتر است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مستطیع باشد و استطاعت به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و چیزهائی را که بر حسب حالش در سفر بآن محتاج است دارا باشد و نیز مرکب سواری یا مالیکه بتواند آن را تهیه کند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مزاج و توانائی آن را داشته باشد که بتواند مکه رود و حج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مانعی از رفتن نباشد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بجا آوردن اعمال حج وقت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کسانی را که خرجی آنان بر او واجب است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کسب یا زراعت یا عایدی ملک یا راه دیگری برای معاش خود داشته باشد که مجبور نشود بزحمت زندگی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استطاعت رفتن به حج را پیدا کرده است با توجه به شرائط کنونی کشور آیا میشود به جای رفتن به حج پول آنرا به حساب یکی از مصارف لازمه واریز نماید بطوریکه از حج واجب کفایت کند؟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مستطیع باید به حج رود و دادن پول در مصارف مذکور کافی از حج واجب نیست</w:t>
      </w:r>
      <w:r>
        <w:rPr>
          <w:rFonts w:eastAsia="IRNazanin" w:cs="IRNazanin"/>
          <w:color w:val="111111"/>
          <w:sz w:val="28"/>
          <w:szCs w:val="28"/>
          <w:rtl w:val="true"/>
          <w:lang w:bidi="fa-IR"/>
        </w:rPr>
        <w:t xml:space="preserve">. </w:t>
      </w:r>
      <w:bookmarkStart w:id="279" w:name="pg10856_107022"/>
    </w:p>
    <w:p>
      <w:pPr>
        <w:pStyle w:val="Heading2"/>
        <w:numPr>
          <w:ilvl w:val="1"/>
          <w:numId w:val="1"/>
        </w:numPr>
        <w:rPr/>
      </w:pPr>
      <w:bookmarkStart w:id="280" w:name="__RefHeading___Toc2936339_653776707"/>
      <w:bookmarkStart w:id="281" w:name="_Toc93"/>
      <w:bookmarkEnd w:id="279"/>
      <w:bookmarkEnd w:id="280"/>
      <w:r>
        <w:rPr>
          <w:rtl w:val="true"/>
        </w:rPr>
        <w:t xml:space="preserve">معاملات درس </w:t>
      </w:r>
      <w:r>
        <w:rPr/>
        <w:t>90</w:t>
      </w:r>
      <w:bookmarkEnd w:id="281"/>
    </w:p>
    <w:p>
      <w:pPr>
        <w:pStyle w:val="BookText"/>
        <w:rPr/>
      </w:pPr>
      <w:r>
        <w:rPr>
          <w:rFonts w:ascii="IRNazanin" w:hAnsi="IRNazanin" w:eastAsia="IRNazanin"/>
          <w:color w:val="111111"/>
          <w:sz w:val="28"/>
          <w:sz w:val="28"/>
          <w:szCs w:val="28"/>
          <w:rtl w:val="true"/>
          <w:lang w:bidi="fa-IR"/>
        </w:rPr>
        <w:t>معاملات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عین نجس مثل بول و غائط و مسکرات بنا بر اقوى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مال غصبی</w:t>
      </w:r>
      <w:r>
        <w:rPr>
          <w:rStyle w:val="FootnoteAnchor"/>
          <w:rtl w:val="true"/>
        </w:rPr>
        <w:footnoteReference w:id="99"/>
      </w:r>
      <w:r>
        <w:rPr>
          <w:rFonts w:ascii="IRNazanin" w:hAnsi="IRNazanin" w:eastAsia="IRNazanin"/>
          <w:color w:val="111111"/>
          <w:sz w:val="28"/>
          <w:sz w:val="28"/>
          <w:szCs w:val="28"/>
          <w:rtl w:val="true"/>
          <w:lang w:bidi="fa-IR"/>
        </w:rPr>
        <w:t>مگر آنکه صاحبش معامله را اجازه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چیزهائیکه مال نیست مثل بعضی حشرات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معامله چیزیکه منافع معمولی آن حرام است مثل آلات قمار و موسیقی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معاملات ربوی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معامله ایکه در آن ربا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خون برای معالجه بیماران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فروشنده و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بالغ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حاکم شرع آنان را از تصرف در اموالشان جلوگیری نکرده باشد یا در حال بلوغ سفیه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قصد خرید و فروش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و جدی باشد نه شوخی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آنها را مجبور نکرده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جنسی و عوضی را که میدهند مالک باشند یا مثل پدر و جد صغیر اختیار مال در دست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معامله با بچۀ نابالغ باطل مگر 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بچه ممیز باشد و چیز کم قیمتی را که معامله آن برای بچه ها متعارف است معامله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طفل وسیله باشد که پول را بفروشنده بدهد و جنس را بخریدار برساند یا جنس را بخریدار بدهد و پول را به فروشنده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واقعاً دو نفر بالغ با یکدیگر معامله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جنس و عوض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مقدار آن یا وزن یا پیمانه یا شماره و مانند اینها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بتوانند آنرا تحویل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فروختن اسبی که فرار کرده صحیح نیست مگر اینکه مشتری بتواند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خصوصیاتی را که در جنس و عوض هست و بواسطۀ آنها میل مردم به معامله فرق میکند معین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در جنس یا در عوض آن حقی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خود جنس را بفروشد نه منفعت آنرا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صیغۀ خرید و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خرید و فروش لازم نیست صیغۀ عربی بخوانند مثلاً اگر فروشنده بفارسی بگوید این مال را عوض این پول فروختم و مشتری بگوید قبول کردم معامله صحیح است ولی خریدار و فروشنده باید قصد انشاء داشته باشند یعنی بگفتن این دو جمله مقصودشان خرید و فروش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bookmarkStart w:id="282" w:name="pg10856_107024"/>
    </w:p>
    <w:p>
      <w:pPr>
        <w:pStyle w:val="Heading2"/>
        <w:numPr>
          <w:ilvl w:val="1"/>
          <w:numId w:val="1"/>
        </w:numPr>
        <w:rPr/>
      </w:pPr>
      <w:bookmarkStart w:id="283" w:name="__RefHeading___Toc2936341_653776707"/>
      <w:bookmarkStart w:id="284" w:name="_Toc94"/>
      <w:bookmarkEnd w:id="282"/>
      <w:bookmarkEnd w:id="283"/>
      <w:r>
        <w:rPr>
          <w:rtl w:val="true"/>
        </w:rPr>
        <w:t xml:space="preserve">احكام معاملات درس </w:t>
      </w:r>
      <w:r>
        <w:rPr/>
        <w:t>91</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جنس و عوض هر دو آماده تحویل باشند و خریدار و فروشنده بتوانند جنس و پول را از یکدیگر مطالبه کنند و تحویل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تحریر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معاملات خرید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جنس، موجود و آماده تحویل است اما پول آن مؤجل یعنی بازای مدت، پرداخت میشود و تا قبل از رسیدن مدت واجب نیست پرداختن پول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مشتری پول را بدهد که بعد از مدتی جنس را تحویل بگیرد مثل اینکه بگوید این پول را میدهم که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فلان جنس را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معامله نسیه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 را به طلا یا نقره را به نقره بفروشند و یا اینکه طلا را به نقره و نقره را به طلا بفروشند که باید جنس و عوض را قبل از جدا شدن به یکدیگر تحویل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تحرير الوسيله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 بيع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کالی به 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ثمن و مثمن یعنی جنس و پول هیچیک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معاملۀ سلف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خصوصیاتی را که قیمت جنس بواسطۀ آنها فرق میکند معین نمایند ولی دقت زیاد هم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 از آنکه خریدار و فروشنده از هم جدا شوند خریدار تمام قیمت را بفروشنده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مدت را کاملاً معین 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را برای تحویل جنس معین کنند که اطمینان داشته باشد در آن وقت جنس نایاب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 بر احتیاط واجب جای تحویل جنس را معین نمایند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وزن یا پیمانه آنرا معین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bookmarkStart w:id="285" w:name="pg10856_107026"/>
    </w:p>
    <w:p>
      <w:pPr>
        <w:pStyle w:val="Heading2"/>
        <w:numPr>
          <w:ilvl w:val="1"/>
          <w:numId w:val="1"/>
        </w:numPr>
        <w:rPr/>
      </w:pPr>
      <w:bookmarkStart w:id="286" w:name="__RefHeading___Toc2936343_653776707"/>
      <w:bookmarkStart w:id="287" w:name="_Toc95"/>
      <w:bookmarkEnd w:id="285"/>
      <w:bookmarkEnd w:id="286"/>
      <w:r>
        <w:rPr>
          <w:rtl w:val="true"/>
        </w:rPr>
        <w:t>معاملات</w:t>
      </w:r>
      <w:r>
        <w:rPr>
          <w:rtl w:val="true"/>
        </w:rPr>
        <w:t xml:space="preserve">( </w:t>
      </w:r>
      <w:r>
        <w:rPr>
          <w:rtl w:val="true"/>
        </w:rPr>
        <w:t>احکام خیارات</w:t>
      </w:r>
      <w:r>
        <w:rPr>
          <w:rtl w:val="true"/>
        </w:rPr>
        <w:t xml:space="preserve">) </w:t>
      </w:r>
      <w:r>
        <w:rPr>
          <w:rtl w:val="true"/>
        </w:rPr>
        <w:t xml:space="preserve">درس </w:t>
      </w:r>
      <w:r>
        <w:rPr/>
        <w:t>92</w:t>
      </w:r>
      <w:bookmarkEnd w:id="287"/>
    </w:p>
    <w:p>
      <w:pPr>
        <w:pStyle w:val="BookText"/>
        <w:rPr/>
      </w:pPr>
      <w:r>
        <w:rPr>
          <w:rFonts w:ascii="IRNazanin" w:hAnsi="IRNazanin" w:eastAsia="IRNazanin"/>
          <w:color w:val="111111"/>
          <w:sz w:val="28"/>
          <w:sz w:val="28"/>
          <w:szCs w:val="28"/>
          <w:rtl w:val="true"/>
          <w:lang w:bidi="fa-IR"/>
        </w:rPr>
        <w:t>حق بهم زدن معامله را خیار میگویند و خریدار و فروشنده در یازده صورت میتوانند معامله را بهم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از مجلس معامله متفرق نشده باشند و این خیار را خیار مجلس گویند ← مجلس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آنکه مغبون شده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گول خورده باشند ← غبن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معامله قرار داد کنند که تا مدت معینی هر دو یا یکی از آنان بتوانند بهم بزنند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فروشنده یا خریدار مال خود را بهتر از آنچه هست نشان دهد که قیمت آن زیاد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تدلیس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خریدار یا فروشنده شرطی را قید کنند اما به آن عمل نکنند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شرط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جنس یا عوض آن عیبی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معلوم شود مقداری از جنسی را که فروخته اند مال دیگری است ← شرکت </w:t>
      </w:r>
      <w:r>
        <w:rPr>
          <w:rStyle w:val="FootnoteAnchor"/>
          <w:rtl w:val="true"/>
        </w:rPr>
        <w:footnoteReference w:id="1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فروشنده خصوصیات جنس معینی را که مشتری ندیده با و بگوید بعد معلوم شود طور دیگری بوده ← رؤيت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مشتری پول جنسی را که نقد خریده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ندهد و فروشنده هم جنس را تحویل ندهد ← تاخیر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حیوانی را خریده که خریدار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میتواند معامله را بهم بزند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فروشنده نتواند جنسی را که فروخته تحویل دهد ← تعذر تسلیم</w:t>
      </w:r>
    </w:p>
    <w:p>
      <w:pPr>
        <w:pStyle w:val="BookText"/>
        <w:rPr/>
      </w:pPr>
      <w:r>
        <w:rPr>
          <w:rFonts w:ascii="IRNazanin" w:hAnsi="IRNazanin" w:eastAsia="IRNazanin"/>
          <w:color w:val="111111"/>
          <w:sz w:val="28"/>
          <w:sz w:val="28"/>
          <w:szCs w:val="28"/>
          <w:rtl w:val="true"/>
          <w:lang w:bidi="fa-IR"/>
        </w:rPr>
        <w:t>در چهار صورت اگر خریدار بفهمد مالی عیب دارد نمی تواند معامله را بهم بزند یا تفاوت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موقع خریدن، عیب مال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عیب مال راضی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وقت معامله بگوید اگر مال عیبی داشته باشد پس نمیدهم و تفاوت قیمت هم نمیگیرم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فروشنده در وقت معامله بگوید این مال را با هر عیبی که دارد میفروشم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 صورت اگر خریدار بفهمد مال عیبی دارد نمیتواند معامله را بهم بزند ولی میتواند تفاوت قیمت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آنکه بعد از معامله تغییری در مال بدهد </w:t>
      </w:r>
      <w:r>
        <w:rPr>
          <w:rStyle w:val="FootnoteAnchor"/>
          <w:rtl w:val="true"/>
        </w:rPr>
        <w:footnoteReference w:id="101"/>
      </w:r>
      <w:r>
        <w:rPr>
          <w:rFonts w:ascii="IRNazanin" w:hAnsi="IRNazanin" w:eastAsia="IRNazanin"/>
          <w:color w:val="111111"/>
          <w:sz w:val="28"/>
          <w:sz w:val="28"/>
          <w:szCs w:val="28"/>
          <w:rtl w:val="true"/>
          <w:lang w:bidi="fa-IR"/>
        </w:rPr>
        <w:t>که مردم بگویند بطوریکه خریداری و تحویل داده شده باقی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معامله بفهمد مال عیب دارد و فقط حق بر گرداندن آنرا ساقط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تحویل گرفتن مال، عیب دیگری در آن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bookmarkStart w:id="288" w:name="pg10856_107028"/>
    </w:p>
    <w:p>
      <w:pPr>
        <w:pStyle w:val="Heading2"/>
        <w:numPr>
          <w:ilvl w:val="1"/>
          <w:numId w:val="1"/>
        </w:numPr>
        <w:rPr/>
      </w:pPr>
      <w:bookmarkStart w:id="289" w:name="__RefHeading___Toc2936345_653776707"/>
      <w:bookmarkStart w:id="290" w:name="_Toc96"/>
      <w:bookmarkEnd w:id="288"/>
      <w:bookmarkEnd w:id="289"/>
      <w:r>
        <w:rPr>
          <w:rtl w:val="true"/>
        </w:rPr>
        <w:t xml:space="preserve">شرکت درس </w:t>
      </w:r>
      <w:r>
        <w:rPr/>
        <w:t>93</w:t>
      </w:r>
      <w:bookmarkEnd w:id="290"/>
    </w:p>
    <w:p>
      <w:pPr>
        <w:pStyle w:val="BookText"/>
        <w:rPr/>
      </w:pPr>
      <w:r>
        <w:rPr>
          <w:rFonts w:ascii="IRNazanin" w:hAnsi="IRNazanin" w:eastAsia="IRNazanin"/>
          <w:color w:val="111111"/>
          <w:sz w:val="28"/>
          <w:sz w:val="28"/>
          <w:szCs w:val="28"/>
          <w:rtl w:val="true"/>
          <w:lang w:bidi="fa-IR"/>
        </w:rPr>
        <w:t>معنی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 یک چیز برای دو نفر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عین باشد یا دین یا منفعت یا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تحرير الوسيله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دو نفر بخواهند با هم شرکت کنند چنانچه هر کدام مقداری از مال خود را با مال دیگری بطوری مخلوط کند که از یکدیگر تشخیص داده نشود و به عربی یا بزبان دیگر صیغۀ شرکت را بخوانند یا کاری کنند که معلوم باشد میخواهند با یکدیگر شریک باشند شرکت آنان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عقد شرکت شرط کنند که هر دو با هم خرید و فروش نمایند یا هر کدام به تنهائی معامله کنند یا فقط یکی از آنان معامله کند باید به قرار داد عمل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معین نکنند که کدامیک آنان با سرمایه خرید و فروش نماید هیچیک آنان بدون اجازۀ دیگری نمیتوانند با آن سرمایه معامله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وقت یکی از شریکها تقاضا کند که سرمایه شرکت را قسمت کنند باید دیگران قبول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شریک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مكلف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روی قصد و اختیار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نیز باید بتوانند در مال خود تصرف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چند نفر در مزدیکه از کار خودشان میگیرند با یکدیگر شرکت کنند مثل دلاکها که قرار میگذارند هر قدر مزد گرفتند با هم قسمت کنند شرکت آنان صحیح نیست</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قرار بگذارند که همۀ استفاده را یکنفر ببرد صحیح نیست ولی اگر قرار بگذارند که تمام ضرریا بیشتر آنرا یکی از آنان بدهد شرکت و قرار داد هر دو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شریکهائیکه نمیتوانند در مال شرکت تصرف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یکی از شریکها بمیرد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دیوانه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بیهوش شود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سفيه شود </w:t>
      </w:r>
      <w:r>
        <w:rPr>
          <w:rStyle w:val="FootnoteAnchor"/>
          <w:rtl w:val="true"/>
        </w:rPr>
        <w:footnoteReference w:id="103"/>
      </w:r>
      <w:r>
        <w:rPr>
          <w:rFonts w:ascii="IRNazanin" w:hAnsi="IRNazanin" w:eastAsia="IRNazanin"/>
          <w:color w:val="111111"/>
          <w:sz w:val="28"/>
          <w:sz w:val="28"/>
          <w:szCs w:val="28"/>
          <w:rtl w:val="true"/>
          <w:lang w:bidi="fa-IR"/>
        </w:rPr>
        <w:t xml:space="preserve">و حاکم شرع او را از تصرف در اموالش جلوگیری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bookmarkStart w:id="291" w:name="pg10856_107030"/>
    </w:p>
    <w:p>
      <w:pPr>
        <w:pStyle w:val="Heading2"/>
        <w:numPr>
          <w:ilvl w:val="1"/>
          <w:numId w:val="1"/>
        </w:numPr>
        <w:rPr/>
      </w:pPr>
      <w:bookmarkStart w:id="292" w:name="__RefHeading___Toc2936347_653776707"/>
      <w:bookmarkStart w:id="293" w:name="_Toc97"/>
      <w:bookmarkEnd w:id="291"/>
      <w:bookmarkEnd w:id="292"/>
      <w:r>
        <w:rPr>
          <w:rtl w:val="true"/>
        </w:rPr>
        <w:t xml:space="preserve">صلح درس </w:t>
      </w:r>
      <w:r>
        <w:rPr/>
        <w:t>94</w:t>
      </w:r>
      <w:bookmarkEnd w:id="293"/>
    </w:p>
    <w:p>
      <w:pPr>
        <w:pStyle w:val="BookText"/>
        <w:rPr/>
      </w:pPr>
      <w:r>
        <w:rPr>
          <w:rFonts w:ascii="IRNazanin" w:hAnsi="IRNazanin" w:eastAsia="IRNazanin"/>
          <w:color w:val="111111"/>
          <w:sz w:val="28"/>
          <w:sz w:val="28"/>
          <w:szCs w:val="28"/>
          <w:rtl w:val="true"/>
          <w:lang w:bidi="fa-IR"/>
        </w:rPr>
        <w:t>معنی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آنستکه انسان با دیگری سازش کند که مقداری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w:t>
      </w:r>
    </w:p>
    <w:p>
      <w:pPr>
        <w:pStyle w:val="BookText"/>
        <w:rPr/>
      </w:pPr>
      <w:r>
        <w:rPr>
          <w:rFonts w:ascii="IRNazanin" w:hAnsi="IRNazanin" w:eastAsia="IRNazanin"/>
          <w:color w:val="111111"/>
          <w:sz w:val="28"/>
          <w:sz w:val="28"/>
          <w:szCs w:val="28"/>
          <w:rtl w:val="true"/>
          <w:lang w:bidi="fa-IR"/>
        </w:rPr>
        <w:t>یا منفعت مال خود را ملک او کند</w:t>
      </w:r>
    </w:p>
    <w:p>
      <w:pPr>
        <w:pStyle w:val="BookText"/>
        <w:rPr/>
      </w:pPr>
      <w:r>
        <w:rPr>
          <w:rFonts w:ascii="IRNazanin" w:hAnsi="IRNazanin" w:eastAsia="IRNazanin"/>
          <w:color w:val="111111"/>
          <w:sz w:val="28"/>
          <w:sz w:val="28"/>
          <w:szCs w:val="28"/>
          <w:rtl w:val="true"/>
          <w:lang w:bidi="fa-IR"/>
        </w:rPr>
        <w:t>یا از طلب</w:t>
      </w:r>
    </w:p>
    <w:p>
      <w:pPr>
        <w:pStyle w:val="BookText"/>
        <w:rPr/>
      </w:pPr>
      <w:r>
        <w:rPr>
          <w:rFonts w:ascii="IRNazanin" w:hAnsi="IRNazanin" w:eastAsia="IRNazanin"/>
          <w:color w:val="111111"/>
          <w:sz w:val="28"/>
          <w:sz w:val="28"/>
          <w:szCs w:val="28"/>
          <w:rtl w:val="true"/>
          <w:lang w:bidi="fa-IR"/>
        </w:rPr>
        <w:t>یا از حق خود بگذرد که او هم در عوض مقداری از مال يا منفعت مال خود را باو واگذار نماید</w:t>
      </w:r>
    </w:p>
    <w:p>
      <w:pPr>
        <w:pStyle w:val="BookText"/>
        <w:rPr/>
      </w:pPr>
      <w:r>
        <w:rPr>
          <w:rFonts w:ascii="IRNazanin" w:hAnsi="IRNazanin" w:eastAsia="IRNazanin"/>
          <w:color w:val="111111"/>
          <w:sz w:val="28"/>
          <w:sz w:val="28"/>
          <w:szCs w:val="28"/>
          <w:rtl w:val="true"/>
          <w:lang w:bidi="fa-IR"/>
        </w:rPr>
        <w:t xml:space="preserve">یا از طلب یا حقیکه دارد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صیغۀ صلح به عربی خوانده شود بلکه با هر لفظی که بفهماند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بخواهد طلب یا حق خود را بدیگری صلح کند در صورتی صحیح است که او قبول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که به صلح گرفته معیوب باشد میتواند صلح را بهم زندولی نمیتواند تفاوت قیمت صحیح و معیوب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بخواهند دو چیزیکه از یک جنس و وزن آنها معلوم است به یکدیگر صلح کنند در صورتی صحیح است </w:t>
      </w:r>
      <w:r>
        <w:rPr>
          <w:rStyle w:val="FootnoteAnchor"/>
          <w:rtl w:val="true"/>
        </w:rPr>
        <w:footnoteReference w:id="104"/>
      </w:r>
      <w:r>
        <w:rPr>
          <w:rFonts w:ascii="IRNazanin" w:hAnsi="IRNazanin" w:eastAsia="IRNazanin"/>
          <w:color w:val="111111"/>
          <w:sz w:val="28"/>
          <w:sz w:val="28"/>
          <w:szCs w:val="28"/>
          <w:rtl w:val="true"/>
          <w:lang w:bidi="fa-IR"/>
        </w:rPr>
        <w:t>که وزن یکی بیشتر از دیگری نباشد ولی اگر وزن آنها معلوم نباشد اگر چه احتمال دهند که وزن یکی بیشتر از دیگری است صلح صحیح است</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نفریکه چیزی را به یکدیگر صلح میکنند باید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عاقل </w:t>
      </w:r>
      <w:r>
        <w:rPr>
          <w:rStyle w:val="FootnoteAnchor"/>
          <w:rtl w:val="true"/>
        </w:rPr>
        <w:footnoteReference w:id="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آنها را مجبور نکرده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قصد صلح قصد صلح داشته 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حاکم شرع هم آنان را از تصرف در اموالشان جلوگیری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bookmarkStart w:id="294" w:name="pg10856_107032"/>
    </w:p>
    <w:p>
      <w:pPr>
        <w:pStyle w:val="Heading2"/>
        <w:numPr>
          <w:ilvl w:val="1"/>
          <w:numId w:val="1"/>
        </w:numPr>
        <w:rPr/>
      </w:pPr>
      <w:bookmarkStart w:id="295" w:name="__RefHeading___Toc2936349_653776707"/>
      <w:bookmarkStart w:id="296" w:name="_Toc98"/>
      <w:bookmarkEnd w:id="294"/>
      <w:bookmarkEnd w:id="295"/>
      <w:r>
        <w:rPr>
          <w:rtl w:val="true"/>
        </w:rPr>
        <w:t xml:space="preserve">احکام اجاره درس </w:t>
      </w:r>
      <w:r>
        <w:rPr/>
        <w:t>95</w:t>
      </w:r>
      <w:bookmarkEnd w:id="296"/>
    </w:p>
    <w:p>
      <w:pPr>
        <w:pStyle w:val="BookText"/>
        <w:rPr/>
      </w:pPr>
      <w:r>
        <w:rPr>
          <w:rFonts w:ascii="IRNazanin" w:hAnsi="IRNazanin" w:eastAsia="IRNazanin"/>
          <w:color w:val="111111"/>
          <w:sz w:val="28"/>
          <w:sz w:val="28"/>
          <w:szCs w:val="28"/>
          <w:rtl w:val="true"/>
          <w:lang w:bidi="fa-IR"/>
        </w:rPr>
        <w:t>شرائط و احکام اجاره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اجاره دهنده و کسیکه چیزی را اجاره میکند باید مکلف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باختیار خودشان اجاره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نیز باید در مال خود حق تصرف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اجاره دهنده و مستأجر لازم نیست صیغه عربی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اجیر با انسان شرط کند که فقط برای خود انسان کار کند نمیشود او را بدیگری اجاره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مالی را که مستأجر بابت اجاره میدهد باید معلوم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مالیکه آن را اجاره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آنکه معین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بگوید یکی از خانه های خود را اجاره دادم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مستأجر آنرا ببیند یا کسیکه آنرا اجاره میدهد طوری خصوصیات آنرا بگوید که کاملاً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تحویل دادن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اجاره دادن اسبیکه فرار کرده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آنمال بواسطۀ استفاده کردن از بین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اجاره دادن نان و میوه و خوردنیهای دیگر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استفاده ایکه مال را برای آن اجاره داده اند ممکن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چیزیرا که اجاره میدهند مال خود او باشد و یا اینکه منفعت آن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کس دیگر را اجاره دهد و منفعت هم از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صحیح است که صاحبش رضایت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استفاده ایکه مال را برای آن اجاره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پول دادن برای آن استفاده در نظر مردم بیهوده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که اجاره میدهند چند استفاده دارد استفاده ایرا که مستأجر باید از آن ببرد معین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حیوانی را که سواری میدهد و بار می برد اجاره دهند باید در موقع اجاره معین کنند که سواری یا باربری آن مال مستاجر است یا همه استفادههای آن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مدت استفاده را معین نمایند و اگر مدت معلوم نباشد ولی عمل را معین کنند مثلاً باخیاط قرار بگذارند که لباس را بطور مخصوصی بدوزد کافیست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bookmarkStart w:id="297" w:name="pg10856_107034"/>
    </w:p>
    <w:p>
      <w:pPr>
        <w:pStyle w:val="Heading2"/>
        <w:numPr>
          <w:ilvl w:val="1"/>
          <w:numId w:val="1"/>
        </w:numPr>
        <w:rPr/>
      </w:pPr>
      <w:bookmarkStart w:id="298" w:name="__RefHeading___Toc2936351_653776707"/>
      <w:bookmarkStart w:id="299" w:name="_Toc99"/>
      <w:bookmarkEnd w:id="297"/>
      <w:bookmarkEnd w:id="298"/>
      <w:r>
        <w:rPr>
          <w:rtl w:val="true"/>
        </w:rPr>
        <w:t xml:space="preserve">احكام اجاره درس </w:t>
      </w:r>
      <w:r>
        <w:rPr/>
        <w:t>96</w:t>
      </w:r>
      <w:bookmarkEnd w:id="299"/>
    </w:p>
    <w:p>
      <w:pPr>
        <w:pStyle w:val="BookText"/>
        <w:rPr/>
      </w:pPr>
      <w:r>
        <w:rPr>
          <w:rFonts w:ascii="IRNazanin" w:hAnsi="IRNazanin" w:eastAsia="IRNazanin"/>
          <w:color w:val="111111"/>
          <w:sz w:val="28"/>
          <w:sz w:val="28"/>
          <w:szCs w:val="28"/>
          <w:rtl w:val="true"/>
          <w:lang w:bidi="fa-IR"/>
        </w:rPr>
        <w:t>اجاره هائیکه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مدت اجاره را معلوم نکند و بگوید هر وقت در خانه نشستی اجاره آن ماهی ده تومان است اجاره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اباحه در تصرف باشد می تواند در خانه بنشیند و آنچه معین کرده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مستأجر بگوید خانه را یک ماهه به ده تومان بتو اجاره دادم و بقیه بهمان قیمت، در ماه اول صحیح است، ولی اگر بگوید هر ماهی ده تومان و اول و آخر آنرا معین نکند اجاره حتی برای ماه اول هم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خانه ای را که غربا و زوار در آن منزل میکنند و معلوم نیست چقدر در آن میمانند، اگر قرار بگذارند که مثلاً شبی یک تومان بدهند و صاحب خانه راضی شود استفاده از آن خانه اشکال ندارد ولی چون مدت اجاره را معلوم نکرده اند اجاره صحیح نیست و صاحب خانه هر وقت بخواهد میتواند آنانرا بیرون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زمینی را برای زراعت جو، یا گندم با محصول دیگر اجاره دهد و مال الاجاره را از محصول همان زمین قرار دهد اجاره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را که مستأجر بابت اجاره میدهد باید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اگر از چیزهائی است که مثل گندم با وزن معامله میکنند باید وزن آن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از چیزهائی است که مثل تخم مرغ با شماره معامله میکنند باید شماره آن معین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مثل اسب و گوسفند است باید اجاره دهنده آنرا ببیند، یا مستأجر خصوصیات آنرا باو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صنعتگر چیزی را که گرفته ضایع کند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2200</w:t>
      </w:r>
      <w:r>
        <w:rPr>
          <w:rFonts w:eastAsia="IRNazanin" w:cs="IRNazanin"/>
          <w:color w:val="111111"/>
          <w:sz w:val="28"/>
          <w:szCs w:val="28"/>
          <w:rtl w:val="true"/>
          <w:lang w:bidi="fa-IR"/>
        </w:rPr>
        <w:t>)</w:t>
      </w:r>
      <w:bookmarkStart w:id="300" w:name="pg10856_107036"/>
    </w:p>
    <w:p>
      <w:pPr>
        <w:pStyle w:val="Heading2"/>
        <w:numPr>
          <w:ilvl w:val="1"/>
          <w:numId w:val="1"/>
        </w:numPr>
        <w:rPr/>
      </w:pPr>
      <w:bookmarkStart w:id="301" w:name="__RefHeading___Toc2936353_653776707"/>
      <w:bookmarkStart w:id="302" w:name="_Toc100"/>
      <w:bookmarkEnd w:id="300"/>
      <w:bookmarkEnd w:id="301"/>
      <w:r>
        <w:rPr>
          <w:rtl w:val="true"/>
        </w:rPr>
        <w:t xml:space="preserve">احكام جعاله درس </w:t>
      </w:r>
      <w:r>
        <w:rPr/>
        <w:t>97</w:t>
      </w:r>
      <w:bookmarkEnd w:id="302"/>
    </w:p>
    <w:p>
      <w:pPr>
        <w:pStyle w:val="BookText"/>
        <w:rPr/>
      </w:pPr>
      <w:r>
        <w:rPr>
          <w:rFonts w:ascii="IRNazanin" w:hAnsi="IRNazanin" w:eastAsia="IRNazanin"/>
          <w:color w:val="111111"/>
          <w:sz w:val="28"/>
          <w:sz w:val="28"/>
          <w:szCs w:val="28"/>
          <w:rtl w:val="true"/>
          <w:lang w:bidi="fa-IR"/>
        </w:rPr>
        <w:t>جعاله چیست و جاعل و عامل کیست؟</w:t>
      </w:r>
    </w:p>
    <w:p>
      <w:pPr>
        <w:pStyle w:val="BookText"/>
        <w:rPr/>
      </w:pPr>
      <w:r>
        <w:rPr>
          <w:rFonts w:ascii="IRNazanin" w:hAnsi="IRNazanin" w:eastAsia="IRNazanin"/>
          <w:color w:val="111111"/>
          <w:sz w:val="28"/>
          <w:sz w:val="28"/>
          <w:szCs w:val="28"/>
          <w:rtl w:val="true"/>
          <w:lang w:bidi="fa-IR"/>
        </w:rPr>
        <w:t xml:space="preserve">جعاله آنستکه انسان قرار بگذارد در مقابل کاریکه برای او انجام میدهند مال معینی بدهد مثلاً بگوید هر کس گمشدۀ مرا پیدا کند ده تومان باو میدهیم و به کسیکه این قرار را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بکسیکه کار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جعاله و اجاره چیست؟</w:t>
      </w:r>
    </w:p>
    <w:p>
      <w:pPr>
        <w:pStyle w:val="BookText"/>
        <w:rPr/>
      </w:pPr>
      <w:r>
        <w:rPr>
          <w:rFonts w:ascii="IRNazanin" w:hAnsi="IRNazanin" w:eastAsia="IRNazanin"/>
          <w:color w:val="111111"/>
          <w:sz w:val="28"/>
          <w:sz w:val="28"/>
          <w:szCs w:val="28"/>
          <w:rtl w:val="true"/>
          <w:lang w:bidi="fa-IR"/>
        </w:rPr>
        <w:t>در اجاره بعد از خواندن صیغه اجیر باید عمل را انجام دهد و کسی هم که او را اجیر کرده اجرت را باو بدهکار میشود ولی در جعاله عامل میتواند مشغول عمل نشود و تا عمل را انجام ندهد جاعل بدهکار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جعاله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شرائط جاعل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روی قصد و اختیار قرار داد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شرعاً بتواند در مال خود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کاری را که جاعل میگوید برای او انجام دهند باید حرام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نیز باید بی فائده نباشد که غرض عقلائی بآن تعلق نگرفته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عامل با شخص دیگری پیش از قرار داد کار را انجام داده باشد یا بعد از قرار داد به قصد اینکه پول نگیرد انجام دهد حقی به مزد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عامل میتواند عمل را ناتمام بگذارد ولی اگر تمام نکردن عمل اسباب ضرر جاعل شود باید آنرا تمام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جاعل مزد معینی برای کار قرار ندهد مثلاً بگوید هر کس بچه مرا پیدا کند پولی باو میدهم و مقدار آن را معین نکند، چنانچه کسی آن عمل را انجام دهد، باید مزد او را بمقداریکه کار او در نظر مردم ارزش دارد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عامل شروع بکار کند، جاعل و عامل میتوانند جعاله را بهم بزنند، بلکه تا کار تمام نشده است، عامل می تواند عمل را ناتمام بگذارد مگر در صورت ضرر و نیز جاعل می تواند جعاله را فسخ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bookmarkStart w:id="303" w:name="pg10856_107038"/>
    </w:p>
    <w:p>
      <w:pPr>
        <w:pStyle w:val="Heading2"/>
        <w:numPr>
          <w:ilvl w:val="1"/>
          <w:numId w:val="1"/>
        </w:numPr>
        <w:rPr/>
      </w:pPr>
      <w:bookmarkStart w:id="304" w:name="__RefHeading___Toc2936355_653776707"/>
      <w:bookmarkStart w:id="305" w:name="_Toc101"/>
      <w:bookmarkEnd w:id="303"/>
      <w:bookmarkEnd w:id="304"/>
      <w:r>
        <w:rPr>
          <w:rtl w:val="true"/>
        </w:rPr>
        <w:t xml:space="preserve">احكام مزارعه درس </w:t>
      </w:r>
      <w:r>
        <w:rPr/>
        <w:t>98</w:t>
      </w:r>
      <w:bookmarkEnd w:id="305"/>
    </w:p>
    <w:p>
      <w:pPr>
        <w:pStyle w:val="BookText"/>
        <w:rPr/>
      </w:pPr>
      <w:r>
        <w:rPr>
          <w:rFonts w:ascii="IRNazanin" w:hAnsi="IRNazanin" w:eastAsia="IRNazanin"/>
          <w:color w:val="111111"/>
          <w:sz w:val="28"/>
          <w:sz w:val="28"/>
          <w:szCs w:val="28"/>
          <w:rtl w:val="true"/>
          <w:lang w:bidi="fa-IR"/>
        </w:rPr>
        <w:t>تعریف 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آنستکه مالک زمین یا کسیکه زمین در اختیار اوست با زارع به این قسم معامله کند که زمین را در اختیار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زراعت کند و مقداری از حاصل آنرا بمالک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مزارعه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زمین به زارع بگوید زمین را به تو واگذار کردم و زارع هم بگوید قبول کردم، یا بدون سخن مالک زمین را واگذار کند برای مزارعه و زارع تحویل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_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عاقل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زمین و زارع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مکلف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و اختیار خود مزارعه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شرع آنان را از تصرف در اموالشان جلوگیری نکرده باشد،بلکه اگر در حال بلوغ سفیه باشند اگرچه حاکم جلوگیری نکرده باشد نمی تواند مزارعه را انجام دهند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حاصل زمین بیکی اختصاص داده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سهم هر کدام به طور مشاع باشد مثل نصف یا ثلث حاصل و باید تعیین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مدتی را که باید زمین در اختیار زارع باشد معین کنند و باید مدت به قدری باشد که بدست آوردن حاصل ممکن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 قابل زراعت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محلی هستند که مثلاً یکنوع زراعت میکنند چنانچه اسم هم نبرند همان زراعت معین میشود، و اگر چند نوع زراعت میشود باید معین نمایند، مگر آنکه معمولی داشته باشد که بهمان نحو باید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مالک، زمین را معین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خرجی را که هر کدام آنان باید بکنند، معین نمایند ولی اگر معین باشد، لازم نیست آنرا معین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مواردیکه معامله به هم میخورد و یا مزارعه باطل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بواسطۀ پیشامدی زراعت در زمین ممکن نباشد، در صورتیکه مقداری از زراعت بدست آمده باشد آن مقدار مطابق قرار داد، مال هر دوی آنهاست و در بقیه مزارعه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ضمن خواندن صیغۀ مزارغه شرط کرده باشند که هر دو یا یکی از آنان حق زدن معامله را داشته باشند می توانند مطابق قراردادی که گذاشته اند معامله را بهم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2233</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زارع بمیرد و شرط کرده باشند که خود زارع زراعت را انجام دهد، مزارعه به هم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bookmarkStart w:id="306" w:name="pg10856_107041"/>
    </w:p>
    <w:p>
      <w:pPr>
        <w:pStyle w:val="Heading2"/>
        <w:numPr>
          <w:ilvl w:val="1"/>
          <w:numId w:val="1"/>
        </w:numPr>
        <w:rPr/>
      </w:pPr>
      <w:bookmarkStart w:id="307" w:name="__RefHeading___Toc2936357_653776707"/>
      <w:bookmarkStart w:id="308" w:name="_Toc102"/>
      <w:bookmarkEnd w:id="306"/>
      <w:bookmarkEnd w:id="307"/>
      <w:r>
        <w:rPr>
          <w:rtl w:val="true"/>
        </w:rPr>
        <w:t xml:space="preserve">احکام مساقات درس </w:t>
      </w:r>
      <w:r>
        <w:rPr/>
        <w:t>99</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کسی باین قسم معامله کند که درختهای میوه ای را که میوۀ آن مال خود اوست، یا اختیار میوه های آن با اوست، تا مدت معینی بآن کس واگذار کند که تربیت نماید و آب بدهد و بمقداری که قرار میگذارند از میوۀ آن بردارد، این معامله مساقات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مالک و اجیر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مكلف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آنها را مجبور نکرده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حاکم شرع آنان را از تصرف در مال خودشان منع نکرده باشد مگر اینکه اجیر مفلس باشد، در این صورت منع حاکم ضرر ندارد</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مساقات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معاملۀ مساقات در درختهائیکه میوه نمیدهد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مدت مساقات باید معین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سهم هر کدام نصف یا ثلث حاصل و مانند اینها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قرار معامله را پیش از ظاهر شدن میوه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قرار معامله پس از ظاهر شدن میوه و پیش از رسیدن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درختی که از آب باران یا رطوبت زمین استفاده میکند و به آبیاری احتیاج ندارد، اگر بکارهای دیگر مانند بیل زدن </w:t>
      </w:r>
      <w:r>
        <w:rPr>
          <w:rStyle w:val="FootnoteAnchor"/>
          <w:rtl w:val="true"/>
        </w:rPr>
        <w:footnoteReference w:id="109"/>
      </w:r>
      <w:r>
        <w:rPr>
          <w:rFonts w:ascii="IRNazanin" w:hAnsi="IRNazanin" w:eastAsia="IRNazanin"/>
          <w:color w:val="111111"/>
          <w:sz w:val="28"/>
          <w:sz w:val="28"/>
          <w:szCs w:val="28"/>
          <w:rtl w:val="true"/>
          <w:lang w:bidi="fa-IR"/>
        </w:rPr>
        <w:t>محتاج باشد معاملۀ مساقات صحیح و اگر این کارها در زیاد شدن یا خوب شدن میوه اثری نداشته باشد معامله مساقات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مواردیکه معامله بهم میخورد یا میتوانند بهم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نفری که مساقات کرده اند میتوانند با رضایت معامله را بهم بزنند و نیز اگر در ضمن خواندن عقد، شرط کنند که هر دو یا یکی از آنان معامله را بهم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قرار نگذاشته باشند که بدیگری واگذار کند </w:t>
      </w:r>
      <w:r>
        <w:rPr>
          <w:rStyle w:val="FootnoteAnchor"/>
          <w:rtl w:val="true"/>
        </w:rPr>
        <w:footnoteReference w:id="110"/>
      </w:r>
      <w:r>
        <w:rPr>
          <w:rFonts w:ascii="IRNazanin" w:hAnsi="IRNazanin" w:eastAsia="IRNazanin"/>
          <w:color w:val="111111"/>
          <w:sz w:val="28"/>
          <w:sz w:val="28"/>
          <w:szCs w:val="28"/>
          <w:rtl w:val="true"/>
          <w:lang w:bidi="fa-IR"/>
        </w:rPr>
        <w:t>، با مردن اجیر، مالک میتواند معامله را بهم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شرط کند تمام حاصل برای مالک باشد مساقات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2250</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زمینی را بدیگری واگذار کند که در آن درخت بکارد و آنچه عمل میآید مال هر دو باشد، معامله باطل است</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bookmarkStart w:id="309" w:name="pg10856_107043"/>
    </w:p>
    <w:p>
      <w:pPr>
        <w:pStyle w:val="Heading2"/>
        <w:numPr>
          <w:ilvl w:val="1"/>
          <w:numId w:val="1"/>
        </w:numPr>
        <w:rPr/>
      </w:pPr>
      <w:bookmarkStart w:id="310" w:name="__RefHeading___Toc2936359_653776707"/>
      <w:bookmarkStart w:id="311" w:name="_Toc103"/>
      <w:bookmarkEnd w:id="309"/>
      <w:bookmarkEnd w:id="310"/>
      <w:r>
        <w:rPr>
          <w:rtl w:val="true"/>
        </w:rPr>
        <w:t xml:space="preserve">احکام درس </w:t>
      </w:r>
      <w:r>
        <w:rPr/>
        <w:t>100</w:t>
      </w:r>
      <w:bookmarkEnd w:id="311"/>
    </w:p>
    <w:p>
      <w:pPr>
        <w:pStyle w:val="BookText"/>
        <w:rPr/>
      </w:pPr>
      <w:r>
        <w:rPr>
          <w:rFonts w:ascii="IRNazanin" w:hAnsi="IRNazanin" w:eastAsia="IRNazanin"/>
          <w:color w:val="111111"/>
          <w:sz w:val="28"/>
          <w:sz w:val="28"/>
          <w:szCs w:val="28"/>
          <w:rtl w:val="true"/>
          <w:lang w:bidi="fa-IR"/>
        </w:rPr>
        <w:t>تعریف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آنستکه انسان کاری را که میتواند در آن دخالت کند، بدیگری واگذارد تا از طرف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دیگری را وکیل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بلوغ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روی قصد و اختیار اقدام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مواردیکه وکالت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کسی را برای یکی از کارهای خود وکیل نماید و آن کار را معین نکند وکالت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وکیل را عزل کند بعد از آنکه خبر با و رسید نمی تواند آن کار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وکیل نمی تواند برای انجام کاری که به او واگذار شده دیگری را وکیل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وکیل با اجازه موکل کسی را از طرف خودش وکیل کرد، اگر وکیل اول مُرد وکالت دومی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عده ای را کسی وکیل کند و موکل بآنها نگوید که آنکار را با هم یا به تنهائی انجام دهند، اگر یکی از آنان بمیرد وکالت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وکیل یا موکل بمیرد یا دیوانه همیشگی شود وکالت باطل است و نیز بنا بر احتیاط واجب هر کدام دیوانۀ ادواری شوند وکالت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چیزی که برای تصرف در آن وکیل شده است از بین برود وکالت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وکیل ضامن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وکیل در نگهداری مالی که در اختیار اوست کوتاهی کند و اتفاقاً آن مال از بین برود،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غیر از تصرفی که با و اجازه داده اند، تصرف دیگری بکند و آن مال از بین برود در صورت تلف مال،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بعد معلول يعية عنه اينضمون السة عام </w:t>
      </w:r>
      <w:bookmarkStart w:id="312" w:name="pg10856_107045"/>
    </w:p>
    <w:p>
      <w:pPr>
        <w:pStyle w:val="Heading2"/>
        <w:numPr>
          <w:ilvl w:val="1"/>
          <w:numId w:val="1"/>
        </w:numPr>
        <w:rPr/>
      </w:pPr>
      <w:bookmarkStart w:id="313" w:name="__RefHeading___Toc2936361_653776707"/>
      <w:bookmarkStart w:id="314" w:name="_Toc104"/>
      <w:bookmarkEnd w:id="312"/>
      <w:bookmarkEnd w:id="313"/>
      <w:r>
        <w:rPr>
          <w:rtl w:val="true"/>
        </w:rPr>
        <w:t xml:space="preserve">احكام قرض درس </w:t>
      </w:r>
      <w:r>
        <w:rPr/>
        <w:t>101</w:t>
      </w:r>
      <w:bookmarkEnd w:id="314"/>
    </w:p>
    <w:p>
      <w:pPr>
        <w:pStyle w:val="BookText"/>
        <w:rPr/>
      </w:pPr>
      <w:r>
        <w:rPr>
          <w:rFonts w:ascii="IRNazanin" w:hAnsi="IRNazanin" w:eastAsia="IRNazanin"/>
          <w:color w:val="111111"/>
          <w:sz w:val="28"/>
          <w:sz w:val="28"/>
          <w:szCs w:val="28"/>
          <w:rtl w:val="true"/>
          <w:lang w:bidi="fa-IR"/>
        </w:rPr>
        <w:t>احکام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قرض دادن از کارهای مستحبی است که در آیات قرآن و اخبار راجع بآن زیاد سفارش شده است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 به برادر مسلمان خود قرض بدهد مال او زیاد میشود و ملائکه بر او رحمت میفرستند و اگر با بدهکار خود مدارا کند، بدون حساب و بسرعت از صراط میگذرد و کسیکه برادر مسلمانش از او قرض بخواهد و ندهد بهشت بر او حرام میشود، کسیکه دسترسی به طلبکار خود ندارد چنانچه امید نداشته باشد که او را پیدا کند باید با اجازۀ حاکم شرع طلب او را بفقیر بدهد و شرط نیست در فقیر که سید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طلبکار خود را حواله بدهد که طلب خود را از دیگری بگیرد و طلبکار قبول نماید بعد از آنکه حواله درست شد کسیکه باو حواله شده بدهکار میشود و دیگر طلبکار نمیتواند طلبی را که دارد از بدهکار اولی مطالبه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بدهکار و طلبکار و کسیکه سر او حواله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مکلف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آنها را مجبور نکرده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نیز باید سفیه نباشند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خود را در کارهای بیهوده مصرف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طلبکار شرعاً ممنوع از تصرف در اموالش نباشد به واسطه افلاس</w:t>
      </w:r>
    </w:p>
    <w:p>
      <w:p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چیست؟</w:t>
      </w:r>
    </w:p>
    <w:p>
      <w:pPr>
        <w:pStyle w:val="BookText"/>
        <w:rPr/>
      </w:pPr>
      <w:r>
        <w:rPr>
          <w:rFonts w:ascii="IRNazanin" w:hAnsi="IRNazanin" w:eastAsia="IRNazanin"/>
          <w:color w:val="111111"/>
          <w:sz w:val="28"/>
          <w:sz w:val="28"/>
          <w:szCs w:val="28"/>
          <w:rtl w:val="true"/>
          <w:lang w:bidi="fa-IR"/>
        </w:rPr>
        <w:t>رهن آنست که بدهکار مقداری از مال خود را نزد طلبکار بگذارد که اگر طلب او را ندهد طلبش را از آن مال بدست آورد در رهن لازم نیست صیغۀ عربی بخوانند و همین قدر که بدهکار مال خود را بقصد گرو به طلبکار بدهد و طلبکار هم بهمین قصد بگیرد رهن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ضامن شدن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ضامن شود که بدهی کسی را بدهد ضامن شدن او در صورتی صحیح است که بهر لفظی اگر چه عربی نباشد به طلبکار بگوید که من ضامن شده ام طلب تو را بدهم و طلبکار هم رضایت خود را بفهماند ولی راضی بودن بدهکار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bookmarkStart w:id="315" w:name="pg10856_107046"/>
    </w:p>
    <w:p>
      <w:pPr>
        <w:pStyle w:val="Heading2"/>
        <w:numPr>
          <w:ilvl w:val="1"/>
          <w:numId w:val="1"/>
        </w:numPr>
        <w:rPr/>
      </w:pPr>
      <w:bookmarkStart w:id="316" w:name="__RefHeading___Toc2936363_653776707"/>
      <w:bookmarkStart w:id="317" w:name="_Toc105"/>
      <w:bookmarkEnd w:id="315"/>
      <w:bookmarkEnd w:id="316"/>
      <w:r>
        <w:rPr>
          <w:rtl w:val="true"/>
        </w:rPr>
        <w:t xml:space="preserve">احكام كفالت درس </w:t>
      </w:r>
      <w:r>
        <w:rPr/>
        <w:t>102</w:t>
      </w:r>
      <w:bookmarkEnd w:id="317"/>
    </w:p>
    <w:p>
      <w:pPr>
        <w:pStyle w:val="BookText"/>
        <w:rPr/>
      </w:pPr>
      <w:r>
        <w:rPr>
          <w:rFonts w:ascii="IRNazanin" w:hAnsi="IRNazanin" w:eastAsia="IRNazanin"/>
          <w:color w:val="111111"/>
          <w:sz w:val="28"/>
          <w:sz w:val="28"/>
          <w:szCs w:val="28"/>
          <w:rtl w:val="true"/>
          <w:lang w:bidi="fa-IR"/>
        </w:rPr>
        <w:t>تعریف کقالت و 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کفالت آنست که انسان ضامن شود که هر وقت طلبکار بدهکار را خواست، بدست او بدهد و همچنین اگر کسی بر دیگری حقی داشته باشد یا ادعای حقی کند که دعوای او قابل قبول باشد چنانچه انسان ضامن شود که هر وقت صاحب حق یا مدعی طرف را خواست بدست او بدهد عملش را کفالت و به کسیکه اینطور ضامن شود کفیل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کفیل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مکلف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را در کفالت مجبور نکرده باشند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بتواند کسی را که کفیل او شده حاضر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کفالت را بهم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کفیل بدهکار را بدست طلبکار بدهد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طلب طلبکار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طلبکار از طلب خود بگذرد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بدهکار بمیرد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طلبکار کفیل را از کفالت آزاد کند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كفيل بميرد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صاحب حق است بوسیله حواله یا طور دیگری حق خود را بدیگری واگذار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w:t>
      </w:r>
    </w:p>
    <w:p>
      <w:pPr>
        <w:pStyle w:val="BookText"/>
        <w:rPr/>
      </w:pPr>
      <w:r>
        <w:rPr>
          <w:rFonts w:ascii="IRNazanin" w:hAnsi="IRNazanin" w:eastAsia="IRNazanin"/>
          <w:color w:val="111111"/>
          <w:sz w:val="28"/>
          <w:sz w:val="28"/>
          <w:szCs w:val="28"/>
          <w:rtl w:val="true"/>
          <w:lang w:bidi="fa-IR"/>
        </w:rPr>
        <w:t xml:space="preserve">اگر انسان مال خود را بکسی بدهد و بگوید نزد تو امانت باشد و او هم قبول کند یا بدون اینکه حرفی بزنند صاحب مال بفهماند آن مال را برای نگهداری باو میدهد و او هم بقصد نگهداری کردن بگیرد باید با حکام ودیعه و امانت داری عمل نماید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امانت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امانت دار و کسیکه مال را امانت میگذارد باید هر دو بالغ و عاقل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نمیتواند امانت را نگهداری نماید بنابر احتیاط واجب باید قبول نکند</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چیزی را امانت میگذارد هر وقت بخواهد میتواند آنرا پس بگیرد و کسی هم که امانت را قبول میکند هر وقت بخواهد میتواند آنرا بصاحبش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عاريه</w:t>
      </w:r>
    </w:p>
    <w:p>
      <w:pPr>
        <w:pStyle w:val="BookText"/>
        <w:rPr/>
      </w:pPr>
      <w:r>
        <w:rPr>
          <w:rFonts w:ascii="IRNazanin" w:hAnsi="IRNazanin" w:eastAsia="IRNazanin"/>
          <w:color w:val="111111"/>
          <w:sz w:val="28"/>
          <w:sz w:val="28"/>
          <w:szCs w:val="28"/>
          <w:rtl w:val="true"/>
          <w:lang w:bidi="fa-IR"/>
        </w:rPr>
        <w:t>تعریف عاریه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عاریه آنستکه انسان مال خود را به دیگری بدهد که از آن استفاده کند و در عوض چیزی هم از او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bookmarkStart w:id="318" w:name="pg10856_107048"/>
    </w:p>
    <w:p>
      <w:pPr>
        <w:pStyle w:val="Heading2"/>
        <w:numPr>
          <w:ilvl w:val="1"/>
          <w:numId w:val="1"/>
        </w:numPr>
        <w:rPr/>
      </w:pPr>
      <w:bookmarkStart w:id="319" w:name="__RefHeading___Toc2936365_653776707"/>
      <w:bookmarkStart w:id="320" w:name="_Toc106"/>
      <w:bookmarkEnd w:id="318"/>
      <w:bookmarkEnd w:id="319"/>
      <w:r>
        <w:rPr>
          <w:rtl w:val="true"/>
        </w:rPr>
        <w:t xml:space="preserve">احکام نگاه کردن به نامحرم </w:t>
      </w:r>
      <w:r>
        <w:rPr/>
        <w:t>103</w:t>
      </w:r>
      <w:bookmarkEnd w:id="320"/>
    </w:p>
    <w:p>
      <w:pPr>
        <w:pStyle w:val="BookText"/>
        <w:rPr/>
      </w:pPr>
      <w:r>
        <w:rPr>
          <w:rFonts w:ascii="IRNazanin" w:hAnsi="IRNazanin" w:eastAsia="IRNazanin"/>
          <w:color w:val="111111"/>
          <w:sz w:val="28"/>
          <w:sz w:val="28"/>
          <w:szCs w:val="28"/>
          <w:rtl w:val="true"/>
          <w:lang w:bidi="fa-IR"/>
        </w:rPr>
        <w:t>نگاهای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کردن مرد بیدن زن نامحرم چه با قصد لذت باشد و چه بدون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کردن بصورت و دستهای زن نامحرم اگر بقصد لذت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احتیاط واجب </w:t>
      </w:r>
      <w:r>
        <w:rPr>
          <w:rStyle w:val="FootnoteAnchor"/>
          <w:rtl w:val="true"/>
        </w:rPr>
        <w:footnoteReference w:id="114"/>
      </w:r>
      <w:r>
        <w:rPr>
          <w:rFonts w:ascii="IRNazanin" w:hAnsi="IRNazanin" w:eastAsia="IRNazanin"/>
          <w:color w:val="111111"/>
          <w:sz w:val="28"/>
          <w:sz w:val="28"/>
          <w:szCs w:val="28"/>
          <w:rtl w:val="true"/>
          <w:lang w:bidi="fa-IR"/>
        </w:rPr>
        <w:t>آنست که بدون قصد لذت هم نگاه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کردن زن ببدن مرد نامحرم بجز صورت و دستها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کردن بصورت و بدن و موی دختر نابالغ بقصد لذت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کردن مرد ببدن مرد از روی قصد لذت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کردن زن ببدن زن دیگر از روی قصد لذت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غصب</w:t>
      </w:r>
    </w:p>
    <w:p>
      <w:pPr>
        <w:pStyle w:val="BookText"/>
        <w:rPr/>
      </w:pPr>
      <w:r>
        <w:rPr>
          <w:rFonts w:ascii="IRNazanin" w:hAnsi="IRNazanin" w:eastAsia="IRNazanin"/>
          <w:color w:val="111111"/>
          <w:sz w:val="28"/>
          <w:sz w:val="28"/>
          <w:szCs w:val="28"/>
          <w:rtl w:val="true"/>
          <w:lang w:bidi="fa-IR"/>
        </w:rPr>
        <w:t>غصب چیست</w:t>
      </w:r>
    </w:p>
    <w:p>
      <w:pPr>
        <w:pStyle w:val="BookText"/>
        <w:rPr/>
      </w:pPr>
      <w:r>
        <w:rPr>
          <w:rFonts w:ascii="IRNazanin" w:hAnsi="IRNazanin" w:eastAsia="IRNazanin"/>
          <w:color w:val="111111"/>
          <w:sz w:val="28"/>
          <w:sz w:val="28"/>
          <w:szCs w:val="28"/>
          <w:rtl w:val="true"/>
          <w:lang w:bidi="fa-IR"/>
        </w:rPr>
        <w:t>غصب آنست که انسان از روی ظلم برمال، یا حق کسی مسلط شود و این یکی از گناهان بزرگ است که اگر کسی انجام دهد، در قیامت بعذاب سخت گرفتار میشود از حضرت پیغمبر اکرم صلی الله علیه و آله و سلم روایت شده است که هر کس یک وجب زمین از دیگری غصب کند در قیامت آن زمین را از هفت طبقۀ آن مثل طوق بگردن او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شرائط لباس نماز گزار دقت نمودید که حتی اگر نخ یا تکمه یا چیز دیگر آن غصبی باشد بنابر احتیاط واجب باید آن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شرائط مکان نماز گزار هم اگر حتی فرش و تخت و مانند اینها غصبی باشد 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بانکها و ادارات و امثال آن و مدارس که اکثراً وضعیت ملکی آنها معلوم نیست چه صورتی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علم به غصب بودن محل ندارند اشکال ندارد</w:t>
      </w:r>
      <w:r>
        <w:rPr>
          <w:rFonts w:eastAsia="IRNazanin" w:cs="IRNazanin"/>
          <w:color w:val="111111"/>
          <w:sz w:val="28"/>
          <w:szCs w:val="28"/>
          <w:rtl w:val="true"/>
          <w:lang w:bidi="fa-IR"/>
        </w:rPr>
        <w:t xml:space="preserve">. </w:t>
      </w:r>
      <w:bookmarkStart w:id="321" w:name="pg10856_107050"/>
    </w:p>
    <w:p>
      <w:pPr>
        <w:pStyle w:val="Heading2"/>
        <w:numPr>
          <w:ilvl w:val="1"/>
          <w:numId w:val="1"/>
        </w:numPr>
        <w:rPr/>
      </w:pPr>
      <w:bookmarkStart w:id="322" w:name="__RefHeading___Toc2936367_653776707"/>
      <w:bookmarkStart w:id="323" w:name="_Toc107"/>
      <w:bookmarkEnd w:id="321"/>
      <w:bookmarkEnd w:id="322"/>
      <w:r>
        <w:rPr>
          <w:rtl w:val="true"/>
        </w:rPr>
        <w:t xml:space="preserve">احکام مالی که انسان آن را پیدا می کند درس </w:t>
      </w:r>
      <w:r>
        <w:rPr/>
        <w:t>104</w:t>
      </w:r>
      <w:bookmarkEnd w:id="323"/>
    </w:p>
    <w:p>
      <w:pPr>
        <w:pStyle w:val="BookText"/>
        <w:rPr/>
      </w:pPr>
      <w:r>
        <w:rPr>
          <w:rFonts w:ascii="IRNazanin" w:hAnsi="IRNazanin" w:eastAsia="IRNazanin"/>
          <w:color w:val="111111"/>
          <w:sz w:val="28"/>
          <w:sz w:val="28"/>
          <w:szCs w:val="28"/>
          <w:rtl w:val="true"/>
          <w:lang w:bidi="fa-IR"/>
        </w:rPr>
        <w:t>مالی را که انسان پیدا میکند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نشانه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آنست که از طرف صاحبش صدقه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نشانه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آن کمتر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معلوم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بدون اجازه او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معلوم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بقصد اینکه ملک خودش شود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آن 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بواسطۀ نشانی میتواند صاحبش را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2572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اعلان صاحب آن پیدا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در روز اول از طرف صاحبش صدقه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چیزی را پیدا کند و دیگری بگوید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باید باو بدهد که نشانه های آنرا بگوید ولی لازم نیست نشانه هائی را که بیشتر اوقات صاحب مال هم ملتفت آنها نیست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اعلان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چگونگی 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هفته روزی یکبار و بعد تا یکسال هفته ای یکمرتبه </w:t>
      </w:r>
      <w:r>
        <w:rPr>
          <w:rStyle w:val="FootnoteAnchor"/>
          <w:rtl w:val="true"/>
        </w:rPr>
        <w:footnoteReference w:id="115"/>
      </w:r>
      <w:r>
        <w:rPr>
          <w:rFonts w:ascii="IRNazanin" w:hAnsi="IRNazanin" w:eastAsia="IRNazanin"/>
          <w:color w:val="111111"/>
          <w:sz w:val="28"/>
          <w:sz w:val="28"/>
          <w:szCs w:val="28"/>
          <w:rtl w:val="true"/>
          <w:lang w:bidi="fa-IR"/>
        </w:rPr>
        <w:t>در محل اجتماع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در بین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 شدن صاحبش ناامید شد، احتیاط واجب آنستکه آنرا صدقه 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باقی بگذارد و حفظ کند برای صاحبش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بین برود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نکرده یا زیاده روی ننموده چیزی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کرده یا زیاده روی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عوض آنرا بصاحبش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یکسال اعلان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مال پیدا بشود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مال را باو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مال پیدا نشود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آنرا برای خود بر دارد بقصد اینکه هروقت صاحبش پیدا شود عوض آنرا باو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نگهذاری کند که هر وقت پیدا شد باو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صاحبش صدفه بدهد و این عمل مطابق با احتیاط مستحبی است</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نابالغ چیزی پیدا کند ولی او باید اعلان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بقصد اینکه هر وقت صاحبش پیدا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مال یا شیء گمشده ایرا پیدا کند میتواند صرف جبهه کند؟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گمشده باید به صاحبش برگردانده شود اگر از پیدا کردن او مأیوس است از طرف او به فقرا صدقه بدهد</w:t>
      </w:r>
      <w:r>
        <w:rPr>
          <w:rFonts w:eastAsia="IRNazanin" w:cs="IRNazanin"/>
          <w:color w:val="111111"/>
          <w:sz w:val="28"/>
          <w:szCs w:val="28"/>
          <w:rtl w:val="true"/>
          <w:lang w:bidi="fa-IR"/>
        </w:rPr>
        <w:t xml:space="preserve">. </w:t>
      </w:r>
      <w:bookmarkStart w:id="324" w:name="pg10856_107053"/>
    </w:p>
    <w:p>
      <w:pPr>
        <w:pStyle w:val="Heading2"/>
        <w:numPr>
          <w:ilvl w:val="1"/>
          <w:numId w:val="1"/>
        </w:numPr>
        <w:rPr/>
      </w:pPr>
      <w:bookmarkStart w:id="325" w:name="__RefHeading___Toc2936369_653776707"/>
      <w:bookmarkStart w:id="326" w:name="_Toc108"/>
      <w:bookmarkEnd w:id="324"/>
      <w:bookmarkEnd w:id="325"/>
      <w:r>
        <w:rPr>
          <w:rtl w:val="true"/>
        </w:rPr>
        <w:t xml:space="preserve">احکام سربریدن حیوانات درس </w:t>
      </w:r>
      <w:r>
        <w:rPr/>
        <w:t>105</w:t>
      </w:r>
      <w:bookmarkEnd w:id="326"/>
    </w:p>
    <w:p>
      <w:pPr>
        <w:pStyle w:val="BookText"/>
        <w:rPr/>
      </w:pPr>
      <w:r>
        <w:rPr>
          <w:rFonts w:ascii="IRNazanin" w:hAnsi="IRNazanin" w:eastAsia="IRNazanin"/>
          <w:color w:val="111111"/>
          <w:sz w:val="28"/>
          <w:sz w:val="28"/>
          <w:szCs w:val="28"/>
          <w:rtl w:val="true"/>
          <w:lang w:bidi="fa-IR"/>
        </w:rPr>
        <w:t xml:space="preserve">سر بریدن حیوان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کسیکه سر حیوان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مسلمان باشد و اظهار دشمنی با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 بچه مسلمان هم اگر ممیز باشد میتواند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 حیوان را با چیزی ببرد که از آهن باشد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موقع سر بریدن، جلو بدن حیوان رو بقبله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بقصد سر بریدن بسم الله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حیوان بعد از سر بریدن حرکتی بکند که معلوم شود زنده بوده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دستور تزکیۀ 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یعنی سر حیوان را ببرند باینصورت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چهار رگ گردن آنرا از پائین بر آمدگی زیر گلو بطور کامل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کشتن شتر باینصورت که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مذکور کارد یا چیز دیگری را که از آهن و برنده باشد در گودی بین گردن و سینه اش فرو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شکار با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شراوئط حیوان قابل صید و 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وحشی باشد مثل، کبک، بزکوهی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حیوان قادر به فرار یا پرواز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حلال گوشت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2590</w:t>
      </w:r>
      <w:r>
        <w:rPr>
          <w:rFonts w:eastAsia="IRNazanin" w:cs="IRNazanin"/>
          <w:color w:val="111111"/>
          <w:sz w:val="28"/>
          <w:szCs w:val="28"/>
          <w:rtl w:val="true"/>
          <w:lang w:bidi="fa-IR"/>
        </w:rPr>
        <w:t xml:space="preserve"> _</w:t>
      </w:r>
      <w:r>
        <w:rPr>
          <w:rFonts w:eastAsia="IRNazanin" w:cs="IRNazanin"/>
          <w:color w:val="111111"/>
          <w:sz w:val="28"/>
          <w:szCs w:val="28"/>
          <w:lang w:bidi="fa-IR"/>
        </w:rPr>
        <w:t>2589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پاک و حلال شدن گوشت 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اسلحه شکار مثل کارد و شمشیر برنده یا مثل نیزه و تیر، تیز باشد که بدن را پاره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شکار کننده مسلمان یا بچه مسلمان که خوب و بد را بفهمد،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اسلحه را برای شکار کردن حیوان بکار برد نه اینکه اتفاقاً باو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وقت بکار بردن اسلحه نام خدا را ببرد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وقتى بحیوان برسد که مرده باشد یا اگر زنده است باندازه سر بریدن آن وقت نباشد و چنانچه باندازه سر بریدن وقت باشد و سر حیوان را نبرد تا بمیرد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bookmarkStart w:id="327" w:name="pg10856_107054"/>
    </w:p>
    <w:p>
      <w:pPr>
        <w:pStyle w:val="Heading2"/>
        <w:numPr>
          <w:ilvl w:val="1"/>
          <w:numId w:val="1"/>
        </w:numPr>
        <w:rPr/>
      </w:pPr>
      <w:bookmarkStart w:id="328" w:name="__RefHeading___Toc2936371_653776707"/>
      <w:bookmarkStart w:id="329" w:name="_Toc109"/>
      <w:bookmarkEnd w:id="327"/>
      <w:bookmarkEnd w:id="328"/>
      <w:r>
        <w:rPr>
          <w:rtl w:val="true"/>
        </w:rPr>
        <w:t xml:space="preserve">احكام خوردنیها و آشاميدنيها درس </w:t>
      </w:r>
      <w:r>
        <w:rPr/>
        <w:t>106</w:t>
      </w:r>
      <w:bookmarkEnd w:id="329"/>
    </w:p>
    <w:p>
      <w:pPr>
        <w:pStyle w:val="BookText"/>
        <w:rPr/>
      </w:pPr>
      <w:r>
        <w:rPr>
          <w:rFonts w:ascii="IRNazanin" w:hAnsi="IRNazanin" w:eastAsia="IRNazanin"/>
          <w:color w:val="111111"/>
          <w:sz w:val="28"/>
          <w:sz w:val="28"/>
          <w:szCs w:val="28"/>
          <w:rtl w:val="true"/>
          <w:lang w:bidi="fa-IR"/>
        </w:rPr>
        <w:t>گوشتهای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پرندگان چنگال دار مثل شاهين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که از حیوان زنده جدا شود مثل گوشت یا دنبه گوسفند زنده که بریده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حیوان حلال گوشتی که انسان با آن وطی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ماهیهای بی 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حيوانات حرام گوشت مثل خوک، خرگوش و 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ملخی که بال در نیاورده و نمیتواند پرواز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شکم حیوان زنده بچه مرده ای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چیزیکه برای انسان ضرر دارد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واجب آنستکه از خوردن چیزهای خبیث که طبیعت انسان از آن متنفر است اجتناب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از حیوان حلال گوشت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بچه دان و 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دشول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تخم که آن را دنبلان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نخودی که در مغز کله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مغز حرام که در میان تیره پشت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 که در دو طرف تیره پشت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زهره 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طحال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بول دان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حدقۀ چشم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چیزیکه در میان سم است و به آن ذات الاشاجع گویند</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2635</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گوشت اسب و قاطر و الاغ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bookmarkStart w:id="330" w:name="pg10856_107056"/>
    </w:p>
    <w:p>
      <w:pPr>
        <w:pStyle w:val="Heading2"/>
        <w:numPr>
          <w:ilvl w:val="1"/>
          <w:numId w:val="1"/>
        </w:numPr>
        <w:rPr/>
      </w:pPr>
      <w:bookmarkStart w:id="331" w:name="__RefHeading___Toc2936373_653776707"/>
      <w:bookmarkStart w:id="332" w:name="_Toc110"/>
      <w:bookmarkEnd w:id="330"/>
      <w:bookmarkEnd w:id="331"/>
      <w:r>
        <w:rPr>
          <w:rtl w:val="true"/>
        </w:rPr>
        <w:t xml:space="preserve">دستورات بهداشتی اسلام درس </w:t>
      </w:r>
      <w:r>
        <w:rPr/>
        <w:t>107</w:t>
      </w:r>
      <w:bookmarkEnd w:id="332"/>
    </w:p>
    <w:p>
      <w:pPr>
        <w:pStyle w:val="BookText"/>
        <w:rPr/>
      </w:pPr>
      <w:r>
        <w:rPr>
          <w:rFonts w:ascii="IRNazanin" w:hAnsi="IRNazanin" w:eastAsia="IRNazanin"/>
          <w:color w:val="111111"/>
          <w:sz w:val="28"/>
          <w:sz w:val="28"/>
          <w:szCs w:val="28"/>
          <w:rtl w:val="true"/>
          <w:lang w:bidi="fa-IR"/>
        </w:rPr>
        <w:t>چیزهائیکه موقع غذا خوردن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دو دست را پیش از غذا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غذا دست خود را بشوید و با دستمال خشک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میزبان پیش از همه شروع به غذا خوردن کند و بعد از همه دست بکشد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اول غذا الله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سه انگشت یا بیشتر غذا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چند نفر سر یک سفره نشسته اند هر کسی از غذای جلوی خودش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 سفره زیاد بنشیند و غذا خوردن را طول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غذا خداوند عالم را حمد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انگشتها را بلیسد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غذا خلال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آنچه بیرون سفره میریزد جمع کند و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اول روز و اول شب غذا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خوردن غذا به پشت بخوابد و پای راست را روی پای چپ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اول غذا و آخر آن نمک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میوه را پیش از خوردن با آب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چیزهائیکه در غذا خوردن مکروه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حال سیری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کردن بصورت دیگران در موقع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خوردن غذای داغ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فوت کردن چیزیکه میخورد یا میآشامد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گذاشتن نان در سفره، منتظر چیز دیگر شدن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پاره کردن نان با کارد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گذاشتن نان زیر ظرف غذا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پاک کردن گوشتی که باستخوان چسبیده بطوری که چیزی در آن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پوست کندن میوه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دور انداختن میوه پیش از آنکه کاملاً آنرا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چیزهائیکه در آشامیدن آب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آبرا بطور مکیدن بیاشامد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روز ایستاده آب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 از آشامیدن آب بسم الله و بعد از آن الحمد لله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سه نفس آب بیاشامد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روی میل آب بیاشامد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آشامیدن آب حضرت ابا عبدالله علیه السلام و اهل بیت ایشان را یاد کند و قاتلان آن حضرت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چیزهائیکه در آب آشامیدن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زیاد آشامیدن آب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آشامیدن بعد از غذای چرب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آشامیدن در شب بحال ایستاده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آشامیدن با دست چپ</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آشامیدن از جای شکسته کوزه و جائیکه دسته کوزه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bookmarkStart w:id="333" w:name="pg10856_107058"/>
    </w:p>
    <w:p>
      <w:pPr>
        <w:pStyle w:val="Heading2"/>
        <w:numPr>
          <w:ilvl w:val="1"/>
          <w:numId w:val="1"/>
        </w:numPr>
        <w:rPr/>
      </w:pPr>
      <w:bookmarkStart w:id="334" w:name="__RefHeading___Toc2936375_653776707"/>
      <w:bookmarkStart w:id="335" w:name="_Toc111"/>
      <w:bookmarkEnd w:id="333"/>
      <w:bookmarkEnd w:id="334"/>
      <w:r>
        <w:rPr>
          <w:rtl w:val="true"/>
        </w:rPr>
        <w:t xml:space="preserve">احكام نذر و عهد درس </w:t>
      </w:r>
      <w:r>
        <w:rPr/>
        <w:t>108</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تعریف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آنست که انسان بر خود واجب کند که کار خیری را برای خدا بجا آورد یا کاری را که نکردن آن بهتر است برای خدا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شرائط نذر کننده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مكلف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باختیار و قصد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صورتی که منذور مال باشد، باید ممنوع از تصرّف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نذر کرده که مبلغی در موردی نظیر احکام و غیره صرف نماید آیا میتواند این مبلغ را به یکی از حسابهای ضروری تر نظیر جبهه یا جنگ زدگان واریز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با صیغهٔ معتبر شرعیه بوده باید بر طبق نذر عمل شود و اگر صیغه نداشته اختیار با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نذرهای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نذر کردن کسیکه او را مجبور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بواسطۀ عصبانی شدن بی اختیار نذر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نذر زن بی اجازه شوهرش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نذر بر کار غیر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کسیکه نمیتواند پیاده کربلا برود نذر کند پیاده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نذر کند که کار حرام یا مکروهی را انجام دهد یا کار واجب یا مستحبی را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نذرها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همانطور که نذر کرده بجا آورد مانند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اول ماه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صدقۀ اول ماه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صدقه به فقیر 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بفقیر دیگر نمیتواند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زیارت یکی از امامان چنانچه زیارت امام دیگر برود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غیر معین مانند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 و مقدار آنرا معین نکند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یک روز روزه بگیرد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 و مقدار آنرا معین نکند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اگر یک نماز دو رکعتی بخواند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 و مقدار آنرا معین نکند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اگر چیزی بدهد صدقه داده 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برای خدا ولی وقت و مقدار آنرا معین نکند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یک نماز بخواند یا یک روزه بگیرد یا چیزی صدقه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عملی را ترک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 او واجب نیست اگر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فراموشی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ناچاری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ندانستن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دفعه اول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اختیار آنرا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متخلف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روی اختیار به نذر خود عمل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فقسر طعام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ماه پی در 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سی و یک روز پی در پی بگیرد و بیست و نه روز دیگر متفرّق،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بعهد خود عمل نکند </w:t>
      </w:r>
      <w:bookmarkStart w:id="336" w:name="pg10856_107060"/>
    </w:p>
    <w:p>
      <w:pPr>
        <w:pStyle w:val="Heading2"/>
        <w:numPr>
          <w:ilvl w:val="1"/>
          <w:numId w:val="1"/>
        </w:numPr>
        <w:rPr/>
      </w:pPr>
      <w:bookmarkStart w:id="337" w:name="__RefHeading___Toc2936377_653776707"/>
      <w:bookmarkStart w:id="338" w:name="_Toc112"/>
      <w:bookmarkEnd w:id="336"/>
      <w:bookmarkEnd w:id="337"/>
      <w:r>
        <w:rPr>
          <w:rtl w:val="true"/>
        </w:rPr>
        <w:t xml:space="preserve">احکام قسم خوردن درس </w:t>
      </w:r>
      <w:r>
        <w:rPr/>
        <w:t>109</w:t>
      </w:r>
      <w:bookmarkEnd w:id="338"/>
    </w:p>
    <w:p>
      <w:pPr>
        <w:pStyle w:val="BookText"/>
        <w:rPr/>
      </w:pPr>
      <w:r>
        <w:rPr>
          <w:rFonts w:ascii="IRNazanin" w:hAnsi="IRNazanin" w:eastAsia="IRNazanin"/>
          <w:color w:val="111111"/>
          <w:sz w:val="28"/>
          <w:sz w:val="28"/>
          <w:szCs w:val="28"/>
          <w:rtl w:val="true"/>
          <w:lang w:bidi="fa-IR"/>
        </w:rPr>
        <w:t>قسم خوردن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 بخورد که کاری را انجام دهد مثلاً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 بخورد که کاری را انجام ندهد و ترک کند مثلاً دود استعمال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از قسم کفاره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روی فراموشی بقسم عمل نکند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روی ناچاری بقسم عمل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مجبورش کنند که بقسم عمل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قسمی که آدم وسواسی میخورد و بواسطۀ وسواس به آن عمل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عمدً مخالفت کند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آزاد کند 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فقیر را سیر کند، 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آنانرا بپوشاند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را نتواند باید سه روز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قسم میخورد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عاقل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راجع بمال خودش قسم بخورد باید در حال بالغ شدن سفیه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او را از تصرف در اموالش منع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قصد و اختیار قسم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کاری را که قسم میخورد انجام دهد باید حرام و مکروه نباشد و کاری را که قسم میخورد ترک کند باید واجب و مستحب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بیکی از اسمهای خداوند عالم قسم بخورد که بغیر ذات مقدس او گفته نمیشود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 را بزبان بیآورد و اگر بنویسد یا در قلبش آنرا قصد کند صحیح نیست ولی آدم لال اگر با اشاره قسم بخورد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عمل کردن بقسم برای او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قسم میخورد اگر حرف او راست باشد قسم خوردن او مکروه است و اگر دروغ باشد حرام و از گناهان بزرگ میباشد، ولی اگر برای اینکه خودش یا مسلمان دیگری را از شر ظالمی نجات دهد قسم دروغ بخورد اشکال ندارد، بلکه گاهی واجب میشود و این قسم خوردن غیر از قسمی است که در مسائل پیش گفته شد، و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2684</w:t>
      </w:r>
      <w:r>
        <w:rPr>
          <w:rFonts w:eastAsia="IRNazanin" w:cs="IRNazanin"/>
          <w:color w:val="111111"/>
          <w:sz w:val="28"/>
          <w:szCs w:val="28"/>
          <w:rtl w:val="true"/>
          <w:lang w:bidi="fa-IR"/>
        </w:rPr>
        <w:t>)</w:t>
      </w:r>
      <w:bookmarkStart w:id="339" w:name="pg10856_107062"/>
    </w:p>
    <w:p>
      <w:pPr>
        <w:pStyle w:val="Heading2"/>
        <w:numPr>
          <w:ilvl w:val="1"/>
          <w:numId w:val="1"/>
        </w:numPr>
        <w:rPr/>
      </w:pPr>
      <w:bookmarkStart w:id="340" w:name="__RefHeading___Toc2936379_653776707"/>
      <w:bookmarkStart w:id="341" w:name="_Toc113"/>
      <w:bookmarkEnd w:id="339"/>
      <w:bookmarkEnd w:id="340"/>
      <w:r>
        <w:rPr>
          <w:rtl w:val="true"/>
        </w:rPr>
        <w:t xml:space="preserve">احکام وقف درس </w:t>
      </w:r>
      <w:r>
        <w:rPr/>
        <w:t>110</w:t>
      </w:r>
      <w:bookmarkEnd w:id="341"/>
    </w:p>
    <w:p>
      <w:pPr>
        <w:pStyle w:val="BookText"/>
        <w:rPr/>
      </w:pPr>
      <w:r>
        <w:rPr>
          <w:rFonts w:ascii="IRNazanin" w:hAnsi="IRNazanin" w:eastAsia="IRNazanin"/>
          <w:color w:val="111111"/>
          <w:sz w:val="28"/>
          <w:sz w:val="28"/>
          <w:szCs w:val="28"/>
          <w:rtl w:val="true"/>
          <w:lang w:bidi="fa-IR"/>
        </w:rPr>
        <w:t>آثار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کسی چیزی را وقف کند از ملک او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 او و دیگران نمیتوانند آنرا ببخشند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نمیتوانند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هم از آن ملک ارث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صيغۀ وقف را به عربی بخوانند بلکه اگر مثلاً بگوید خانۀ خود را وقف کردم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مواردیکه فروختن مال وقفی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بطوری خراب شود که نتوانند استفاده ای را که مال برای آن وقف شده از آن ببرند مثلاً حصير مسجد بطوری پاره شود که نتوانند روی آن نماز بخوانند و در صورتیکه ممکن باشد باید پول آنرا در همان مسجد بمصرفی برسانند که بمقصود وقف کننده نزدیکتر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بین کسانیکه مال را برای آنان وقف کرده اند بطوری اختلاف پیدا شود که اگر مال وقف را نفروشند گمان آن برود که مال یا جائی تلف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وقف کننده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مكلف و عاقل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قصد و اختیار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شرعاً بتواند در مال خود تصرف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وقفهای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ملکی را برای وقف معین کند و پیش از خواندن صیغۀ وقف پشیمان شود یا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وقف کردن مالی را برای کسانیکه بدنیا نیامده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را برای خودش وقف کند مثل آنکه دکانی را وقف کند که عایدی آنرا بعد از مرگ او خرج مقبره اش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فرشی را که برای حسینیه وقف کرده اند نمیشود برای نماز به مسجد ببرند اگر چه آن مسجد نزدیک حسینیه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موقوفاتیکه اختیار آن با حاکم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ملکی را مثلاً بر فقرا یا سادات وقف کند و یا وقف کند که منافع آن به مصرف خیرات برسد در صورتیکه برای آن ملک متولی معین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واقف، متولی معین نکند و مثلاً بر افراد مخصوصی وقف کرده باشد راجع به چیزهائیکه مربوط بمصلحت وقف است که در نفع بردن طبقات بعد نیز دخالت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2694</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ملکی را برای تعمیر مسجدی وقف نمایند و متولی معین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bookmarkStart w:id="342" w:name="pg10856_107064"/>
    </w:p>
    <w:p>
      <w:pPr>
        <w:pStyle w:val="Heading2"/>
        <w:numPr>
          <w:ilvl w:val="1"/>
          <w:numId w:val="1"/>
        </w:numPr>
        <w:rPr/>
      </w:pPr>
      <w:bookmarkStart w:id="343" w:name="__RefHeading___Toc2936381_653776707"/>
      <w:bookmarkStart w:id="344" w:name="_Toc114"/>
      <w:bookmarkEnd w:id="342"/>
      <w:bookmarkEnd w:id="343"/>
      <w:r>
        <w:rPr>
          <w:rtl w:val="true"/>
        </w:rPr>
        <w:t xml:space="preserve">احكام وصيّت درس </w:t>
      </w:r>
      <w:r>
        <w:rPr/>
        <w:t>111</w:t>
      </w:r>
      <w:bookmarkEnd w:id="344"/>
    </w:p>
    <w:p>
      <w:pPr>
        <w:pStyle w:val="BookText"/>
        <w:rPr/>
      </w:pPr>
      <w:r>
        <w:rPr>
          <w:rFonts w:ascii="IRNazanin" w:hAnsi="IRNazanin" w:eastAsia="IRNazanin"/>
          <w:color w:val="111111"/>
          <w:sz w:val="28"/>
          <w:sz w:val="28"/>
          <w:szCs w:val="28"/>
          <w:rtl w:val="true"/>
          <w:lang w:bidi="fa-IR"/>
        </w:rPr>
        <w:t>تعریف وصیت و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آنست که انسان سفارش کند بعد از مرگش برای او کارهایی انجام دهند یا بگوید بعد از مرگش چیزی از مال او ملک کسی باشد یا برای اولاد خود و کسانیکه اختیار آنان با اوست قیم و سر پرست معین کند و کسی را که باو وصیت میکنند وصی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وصیت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از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نوشتن وصیت نامه واجب است یا مستحب؟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واجب نیست مگر در مواردیکه حق واجبی بر عهده شخصی باشد و نتواند ادا نماید که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انسان وصیت میکند که چیزی باو بدهند باید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که ثلث مال را بفروشند و عایدی آنرا بمصرفی برسانند باید مطابق گفته او عمل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میتواند در ثلث مال خود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وصیت کننده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وصیت کننده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عاقل </w:t>
      </w:r>
      <w:r>
        <w:rPr>
          <w:rStyle w:val="FootnoteAnchor"/>
          <w:rtl w:val="true"/>
        </w:rPr>
        <w:footnoteReference w:id="120"/>
      </w:r>
      <w:r>
        <w:rPr>
          <w:rFonts w:ascii="IRNazanin" w:hAnsi="IRNazanin" w:eastAsia="IRNazanin"/>
          <w:color w:val="111111"/>
          <w:sz w:val="28"/>
          <w:sz w:val="28"/>
          <w:szCs w:val="28"/>
          <w:rtl w:val="true"/>
          <w:lang w:bidi="fa-IR"/>
        </w:rPr>
        <w:t>و بالغ باشد ولی بچه ده ساله ایکه خوب و بد را تمیز میدهد اگر وصیت برای کار خوبی کند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اختیار وصیت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حال بالغ شدن سفیه نباشد و حاکم شرع هم او را از تصرف در اموالش جلوگیری نکرده باشد در صورتی که وصیت مربوط به مال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وصى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وصی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دست بخود کشی میزند اگر وصیت کند وصیتش راجع به اموال او صحیح نیست و نباید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وظائف کسیکه آثار مرگ را در خود مشاهده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فوراً امانتهای مردم را بصاحبانش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بمردم بدهکار است و موقع دادن آن بدهی رسیده باید بدهد و اگر خودش نمیتواند بدهد یا موقع دادن بدهی او نرسیده باید وصیت کند و بر وصیت شاهد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خمس و زکوة و مظالم بدهکار است باید فوراً بدهد و اگر نمیتواند بدهد چنانچه از خودش مال دارد یا احتمال میدهد کسی آنها را ادا نماید باید وصیت کند و همچنین است اگر حج بر او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نماز و روزه قضاء دارد باید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مالی پیش کسی دارد یا در جایی پنهان کرده که ورثه نمیدانند چنانچه بواسطه ندانستن حقشان از بین برود باید بآنان اطلاع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345" w:name="pg10856_107067"/>
    </w:p>
    <w:p>
      <w:pPr>
        <w:pStyle w:val="Heading2"/>
        <w:numPr>
          <w:ilvl w:val="1"/>
          <w:numId w:val="1"/>
        </w:numPr>
        <w:rPr/>
      </w:pPr>
      <w:bookmarkStart w:id="346" w:name="__RefHeading___Toc2936383_653776707"/>
      <w:bookmarkStart w:id="347" w:name="_Toc115"/>
      <w:bookmarkEnd w:id="345"/>
      <w:bookmarkEnd w:id="346"/>
      <w:r>
        <w:rPr>
          <w:rtl w:val="true"/>
        </w:rPr>
        <w:t xml:space="preserve">احكام ارث درس </w:t>
      </w:r>
      <w:r>
        <w:rPr/>
        <w:t>112</w:t>
      </w:r>
      <w:bookmarkEnd w:id="347"/>
    </w:p>
    <w:p>
      <w:pPr>
        <w:pStyle w:val="BookText"/>
        <w:rPr/>
      </w:pPr>
      <w:r>
        <w:rPr>
          <w:rFonts w:ascii="IRNazanin" w:hAnsi="IRNazanin" w:eastAsia="IRNazanin"/>
          <w:color w:val="111111"/>
          <w:sz w:val="28"/>
          <w:sz w:val="28"/>
          <w:szCs w:val="28"/>
          <w:rtl w:val="true"/>
          <w:lang w:bidi="fa-IR"/>
        </w:rPr>
        <w:t>دستۀ اول از کسانیکه ارث میبرند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 اولاد میت و با نبودن اولاد، اولاد اولاد هر چه پائین روند هر کدام آنان که به میت نزدیکترند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8"/>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29" o:detectmouseclick="t"/>
                <v:stroke color="#3465a4" joinstyle="round" endcap="flat"/>
                <w10:wrap type="none"/>
              </v:shape>
            </w:pict>
          </mc:Fallback>
        </mc:AlternateContent>
      </w:r>
      <w:bookmarkStart w:id="348" w:name="pg10856_107068"/>
    </w:p>
    <w:p>
      <w:pPr>
        <w:pStyle w:val="Heading2"/>
        <w:numPr>
          <w:ilvl w:val="1"/>
          <w:numId w:val="1"/>
        </w:numPr>
        <w:rPr/>
      </w:pPr>
      <w:bookmarkStart w:id="349" w:name="__RefHeading___Toc2936385_653776707"/>
      <w:bookmarkStart w:id="350" w:name="_Toc116"/>
      <w:bookmarkEnd w:id="348"/>
      <w:bookmarkEnd w:id="349"/>
      <w:r>
        <w:rPr>
          <w:rtl w:val="true"/>
        </w:rPr>
        <w:t xml:space="preserve">احكام ارث درس </w:t>
      </w:r>
      <w:r>
        <w:rPr/>
        <w:t>113</w:t>
      </w:r>
      <w:bookmarkEnd w:id="3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75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تذکر است که ارث دسته دوم و سوم را بخاطر پرهیز از تفصیل زیاد ننوشتیم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ارث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و انگشتر و شمشیر میت و لباسی را که پوشیده یا برای پوشیدن گرفته و دوخته است اگر چه نپوشیده باشد مال پسر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میت قرض داشته باشد، چنانچه قرضش باندازۀ مال او یا زیادتر باشد باید چهار چیزی هم که مال پسر بزرگتر است بقرض او بدهند و اگر قرضش کمتر از مال او باشد بنابر احتیاط واجب باید از آن چهار چیزی هم که به پسر بزرگتر میرسد به نسبت بقرض او بدهند مثلاً اگر همه دارائی او شصت تومان است و به مقدار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از چیزهایی است که مال پسر بزرگتر است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هم قرض دارد بنابر احتیاط واجب پسر بزرگتر باید بمقدار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آن چهار چیز را بابت قرض میت بدهد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بخواهند ارث را تقسیم کنند در صورتیکه میت بچه ای داشته باشد که در شکم مادر است و در طبقه او وارث دیگری هم مانند اولاد و پدر و مادر باشد برای بچه ایکه در شکم است که اگر زنده بدنیا بیاید ارث میبرد سهم دو پسر را کنار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bookmarkStart w:id="351" w:name="pg10856_107070"/>
    </w:p>
    <w:p>
      <w:pPr>
        <w:pStyle w:val="Heading2"/>
        <w:numPr>
          <w:ilvl w:val="1"/>
          <w:numId w:val="1"/>
        </w:numPr>
        <w:rPr/>
      </w:pPr>
      <w:bookmarkStart w:id="352" w:name="__RefHeading___Toc2936387_653776707"/>
      <w:bookmarkStart w:id="353" w:name="_Toc117"/>
      <w:bookmarkEnd w:id="351"/>
      <w:bookmarkEnd w:id="352"/>
      <w:r>
        <w:rPr>
          <w:rtl w:val="true"/>
        </w:rPr>
        <w:t xml:space="preserve">امر به معروف و نهی از منکر درس </w:t>
      </w:r>
      <w:r>
        <w:rPr/>
        <w:t>114</w:t>
      </w:r>
      <w:bookmarkEnd w:id="353"/>
    </w:p>
    <w:p>
      <w:pPr>
        <w:pStyle w:val="BookText"/>
        <w:rPr/>
      </w:pPr>
      <w:r>
        <w:rPr>
          <w:rFonts w:ascii="IRNazanin" w:hAnsi="IRNazanin" w:eastAsia="IRNazanin"/>
          <w:color w:val="111111"/>
          <w:sz w:val="28"/>
          <w:sz w:val="28"/>
          <w:szCs w:val="28"/>
          <w:rtl w:val="true"/>
          <w:lang w:bidi="fa-IR"/>
        </w:rPr>
        <w:t>شرائط واجب بودن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کسیکه میخواهد امر و نهی کند باید معروف و منکر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احتمال تأثیر بدهد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بداند شخص معصیت کار بنا دارد معصیت خود را تکرار کند پس اگر بداند یا گمان کند یا احتمال صحیح بدهد که تکرار نمیکند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امرونهی مفسدۀ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امر بمعروف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معصیت کار طوری عمل شود که بفهمد برای ارتکاب او به معصیت، این نحو عمل با او شده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 برگرداند یا با چهره عبوس با او روبرو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یاترک مراوده با او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این مرتبه درجاتی باشد لازم است با احتمال تأثیر درجۀ خفیفتر بهمان اکتفاء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امرونهی با زبان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نصیحت و موعظه بعد امر و نهی الزامی بعد تشدید در گفتار و تهدید بر مخالفت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لیکن باید از دروغ و معصیت دیگر احتراز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2808</w:t>
      </w:r>
      <w:r>
        <w:rPr>
          <w:rFonts w:eastAsia="IRNazanin" w:cs="IRNazanin"/>
          <w:color w:val="111111"/>
          <w:sz w:val="28"/>
          <w:szCs w:val="28"/>
          <w:rtl w:val="true"/>
          <w:lang w:bidi="fa-IR"/>
        </w:rPr>
        <w:t xml:space="preserve"> _ </w:t>
      </w:r>
      <w:r>
        <w:rPr>
          <w:rFonts w:eastAsia="IRNazanin" w:cs="IRNazanin"/>
          <w:color w:val="111111"/>
          <w:sz w:val="28"/>
          <w:szCs w:val="28"/>
          <w:lang w:bidi="fa-IR"/>
        </w:rPr>
        <w:t>2810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عاصی ترک معصیت نمیکند مگر بجمع ما بین مرتبه اولی و ثانیه از انکار، واجب است جمع بااینکه هم از او اعراض کند و ترک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را امر بمعروف کند لفظاً و نهی کند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توسل بزور و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بداند یا اطمینان داشته باشد که ترک منکر نمیکند یا واجب را بجا نمی آورد مگر با اعمال زور و جبر واجب است لیکن باید تجاوز از قدر لازم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دیگر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جلوگیری از معصیت توقف داشته باشد بر اینکه دست معصیت کار را بگیرد یا او را از محل معصیت بیرون کند یا در آلتی که در آن معصیت میکند تصرف کند جایز بلکه واجب است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توقف داشته باشد بر حبس یا منع نمودن از آنکه به محلی وارد شود واجب است با مراعات مقدار لازم و تجاوز ننمودن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توقف داشته باشد بر کتک زدن و سخت گرفتن بر شخص معصیت کار و در مضیقه قرار دادن او جایز است لیکن لازم است مراعات شود که زیاده روی نشود و بهتر آنست که در این امر و نظیر آن اجازه از مجتهد جامع الشرائط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2818</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توقف بر جرح و قتل داشته باشد جایز نیست مگر باذن مجتهد جامع الشرائط با حصول شرائط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bookmarkStart w:id="354" w:name="pg10856_107073"/>
    </w:p>
    <w:p>
      <w:pPr>
        <w:pStyle w:val="Heading2"/>
        <w:numPr>
          <w:ilvl w:val="1"/>
          <w:numId w:val="1"/>
        </w:numPr>
        <w:rPr/>
      </w:pPr>
      <w:bookmarkStart w:id="355" w:name="__RefHeading___Toc2936389_653776707"/>
      <w:bookmarkStart w:id="356" w:name="_Toc118"/>
      <w:bookmarkEnd w:id="354"/>
      <w:bookmarkEnd w:id="355"/>
      <w:r>
        <w:rPr>
          <w:rtl w:val="true"/>
        </w:rPr>
        <w:t xml:space="preserve">مسائل مختلف </w:t>
      </w:r>
      <w:r>
        <w:rPr>
          <w:rtl w:val="true"/>
        </w:rPr>
        <w:t xml:space="preserve">_ </w:t>
      </w:r>
      <w:r>
        <w:rPr>
          <w:rtl w:val="true"/>
        </w:rPr>
        <w:t xml:space="preserve">استفتائات درس </w:t>
      </w:r>
      <w:r>
        <w:rPr/>
        <w:t>115</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مختلف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استفتاءات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کار کردن برای منحرفین، برای مؤسساتیکه مربوط به یهودیها و عیسویها و غیر مسلمان میباشد مشروع است یا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 کردن در مؤسسات مربوط به یهودیها که مؤید یهود فلسطین هستند و بهائیها جایز نیست و کار کردن در مؤسسات سایر فرق غیر اسلامی اگر موجب شوکت و تقویت آنها باشد لازم است ترک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سوراخ کردن گوش دختران، زنان برای اینکه گوشواره گوش کنند مشروع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بسمه تعالی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صحبت کردن با زن نامحرم بطور کلی جایز است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بدون قصد تلذذ و ریبه باشد و خوف فتنه در بین نباشد اشکال ندارد اگر چه احوط ترک است در غیر مقام ضرورت، مخصوصاً با زن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شرکت دختران، زنان با مردان در ارگانهای انقلابی مانند جهاد سازندگی، سپاه پاسداران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امور محوله و نشست با هم که ناچار از تماس و برخورد با هم میباشد مشروع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رعایت وظائف شرعیه شرکت در امور مذکور مانع ندارد ولی از اختلاط و تماس زیاد با نامحرم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عادل غیر روحانی در چه مواردی و چه شرائطی میتواند اقامه جماعت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موردیکه دسترسی بروحانی نباشد و هتک روحانیت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تراشیدن صورت با تیغ یا با ماشینی که مثل تیغ از ته میتراشد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در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جوانیکه میداند پنج سال دیگر عیال میگیرد و محتاج به خانه میشود اگر در مدت این پنج سال از درآمد خود خانه تهیه کند خمس آن واجب است یا نه؟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موقع حاجت نتواند خانه را تهیه کند و باید بتدریج مایحتاج آن را تهیه کند خمس ندارد و اگر پول را جمع کند خمس سالهای گذشته را باید بدهد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يجب تعلم مسائل الشك والسهو وغيرها ممّا هو محل الابتلاء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فتوای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شنیدن از کسی که انسان به گفتۀ او اطمینان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صحیح است که مطابق با واقع انجام شده باشد و اگر عبادتی بوده به قصد قربت آنرا بجا آورده باشد و راه بدست آوردن مطابق شدن آن با واقع این است که یا علم پیدا کند که مطابق با واقع بوده یا آنکه مطابق فتوای مجتهدی که فعلاً وظیفه اش از او است واقع شده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اطمینان پیدا کند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زانوها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احتیاط واجب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عرق حیوان نجاست خوار که بنابر احتیاط واجب باید از آن اجتناب کرد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احتیاط لازم اجتناب از خونی است که در اجزاء حرام گوشت باقی 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از تخم مرغی که ذره ای خون در آن است باید اجتناب کرد ولی اگر خون در زرده باشد تا پوست نازک روی آن پاره نشده سفید پاک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نداند که خود آن مست کننده و روان است یا از مست کننده و روان گرفته شده مسئله </w:t>
      </w:r>
      <w:r>
        <w:rPr>
          <w:rFonts w:eastAsia="IRNazanin" w:cs="IRNazanin"/>
          <w:b w:val="false"/>
          <w:bCs w:val="false"/>
          <w:i w:val="false"/>
          <w:iCs w:val="false"/>
          <w:color w:val="333333"/>
          <w:sz w:val="20"/>
          <w:szCs w:val="20"/>
        </w:rPr>
        <w:t>113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شیره و روغن و مانند اینها طوری باشد که اگر مقداری از آن را بردارند جای آن خالی نمی ماند همین که یک نقطه از آن نجس شد تمام آن نجس می شود ولی اگر طوری باشد که جای آن در موقع برداشتن خالی بماند اگرچه بعد پر شود فقط جایی که نجاست به آن رسیده نجس میباشد پس اگر فضله موش در آن بیفتد جایی که فضله افتاده نجس و بقیه پاک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 اقوی جواز خورانیدن نجس به اطفال است بلی خورانیدن اعیان نجسه مثل مرداد و شراب و خون و هر متجنسی که برای اطفال ضرر داشته باشد به او جایز نیست بلکه باید او را از خوردن آنها منع کنند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لازم باید به آنان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ممکن است بواسطه نجس بودن آنان خود او هم نجس شود باید بعد از غذا به آنان بگوید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شدن دو سوم آب انگور از مطهرات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آب کشیدن شرط است که عین نجاست در آن نماند حتی اجزاء صغار ولی باقی ماندن رنگ یا بوی نجاست ضرر ندارد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ظرف پاک بوده سه مرتبه لازم نیست در متجنس به بول دو مرتبه و در متجنس به غیر بول یک مرتبه بعد از زوال عین کافی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 و جاری یک مرتبه کافی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کافی است که مثل سایر ظرفها آن را تطهیر کنند و هفت مرتبه مستحب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بداند از انسان مکیده و نداند جزء پشه شده یا نه در این صورت احوط اجتناب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معلوم نیست و احتیاط لازم آنست که نماز را تمام کند و آنرا بعد از گرفتن وضو اعاده نماید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حیص و نفاس و اما مس میت حکمت آن در محل خودش ذکر میشود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لازم است تیمم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مسئله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آنست کفایت میکند در حکم منی بودن جستن با یکی از سستی و شهوت و اجتماع هر سه صفت لازم نیست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در مریض شهوت تنها در حکم به منی بودن کافی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لازم آنست که در حرم ائمه عليهم السلام جنب داخل نشود هر چند از یک در داخل و از در دیگر خارج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احوط اگر چه اقوی آنست که فقط خواندن آیات سجدۀ حرام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بلکه لازم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تیمم به گچ و آهک پخته معلوم نیست لکن احتیاط لازم تیمم نکردن به آنهاست با بودن چیزی که تیمّم به آن صحیح است و اگر چیزی که تیمم به آن صحیح است نباشد احوط جمع بین تیمّم به گچ و یا آهک پخته و تیمم به غبار یا گل یا معادن است و اگر غبار یا گل معادن نباشد احوط تیمّم به همان گچ یا آهک پخته و خواندن نماز و قضاء آنست بعداً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آنکه اگر آب را در وضو یا غسل صرف نماید بترسد که خودش فعلاً یا بعداً مبتلا شود به تشنگی که باعث تلف یا مرض شده یا در تحمل آن مشقت زیادی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بر کسانی که حفظشان بر او واجب است بترسد که از تشنگی تلف یا بیمار شوند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آنکه بر غیر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انسان باشد یا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بترسد که تلف یا بیماری یا بیتابیشان بر او گران باشد و در غیر این سه صورت با داشتن آب تیمّم جایز نیست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اطمینان پیدا کند یا اذانگوی وقت شناس مورد وثوق اذان بگوید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احتیاط لازم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التفات به این که این مال خمس نداده است و با عدم التفات صحیح است و در جهل به حکم احوط اعاده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احتیاط لازم نیست هر چند خوب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عرقچین و بند شلوار حکم بنابر احتیاط لازم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احتیاط کند و با لباس پاک نماز بخواند بهتر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نماز احتیاط بنابر احتیاط لازم به زبان نگوید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اینصورت احتیاط لازم آنست که نماز را تمام کند و دوباره بخواند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به حدی پاها را گشاد بگذارد که به او ایستاده نگویند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کفایت مطلق ذکر است از حمد و تسبیح و تهلیل بشرط آنکه به مقدار سه سبحان الله باشد مثل سه الله اکبر یا سه الحمدلله بلی سزاوار است احتیاط مذکور در متن مراعات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به این ذکر اکتفا کند و لكن احوط آنست که این ذکر را اعاده نماید و نماز را تمام کند و بعد دوباره نماز را به جا آورد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به این ذکر اکتفا کند و لكن احوط آنست که این ذکر را اعاده نماید و نماز را تمام کند و بعد دوباره نماز را به جا آورد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مثال که رکن را مقدم نداشته در صورتی نماز باطل است که بهمین ترتیب اکتفا کند و بعد از حمد سوره را نخواند لکن احتیاط واجب آنست که بعد از حمد دوباره سوره بخواند و نماز را تمام کند و دوباره نماز را از سر بگیرد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بین کلمات تكبيرة الاحرام بقدری فاصله شده باشد که از صورت تکبیرة الاحرام خارج شده باشد که در این صورت نماز باطل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این است که سجده برگچ و آهک پخته و آجر و امثال اینها جایز نیست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التفات به عقبی بودن مکان در بین نماز مبطل نیست ولی اگر با وسعت وقت و تمکن از اداء آن در محل مباح در آن مکان نماز را تمام کند نمازش باطل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استقرار شک اقوی جواز بهم زدن نماز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فرض احتیاط لازم آنست که بعد از نماز دو سجده سهو بجا آورد از جهت ایستادن در جائیکه باید بنشیند یا نشستن در جائیکه باید بایستد و همچنین است حکم در قسم هفتم و هشتم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رکن کم و زیاد شود یا واجب غیر رکن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در سفر بودن رفت و برگشت است که هر یک از رفتن و برگشتن از چهار فرسخ کمتر نباشد و با رعایت این شرط اگر شب هم بماند تا قصد ماندن ده روز نکند اگرچه بیست و نه روز بطور تردید و بی قصد اقامه بماند نمازش شکسته است و روزه اش را باید افطار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برگشتن او نیز باید کمتر از چهار فرسخ نباشد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بسمه تعالی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اگر رفتن به جبهه یا غیر آن شرعاً یا قانوناً بر او متعین نشده موجب اذیت پدر و مادر نباید بشود ولی اجازه لازم نیست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نافرمانی او پدر و مادر اذیت شوند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مامومین که پشت سر امام ایستاده اند اتصال داشته باشند اشکال ندارد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او باطل است لکن احتیاط لازم آنست که سر از رکوع بردارد و به سجده برود و نماز را فرادای تمام کند و بعد دوباره بخواند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تشهد و پیش از سلام برخاستن اشکال ندارد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زن هم احتیاط لازم آنستکه زن امامت نکند مگر در نماز میت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اقتدا بخوابیده مشکل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خواندن حمد و سوره واجب نیست و اقوی آنست که خواندن آن مکروه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جواز تأخیر است تا وقتیکه به مقدار خواندن نماز به باز شدن تمام قرص مانده باشد و بعد از بازشدن تمام قرص قضا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کمتر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روزۀ مستحبی و روزه ای که زمانش معین است تعیین لازم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مردّد شود که روزه خود را باطل کند یا نه، یا قصد کند که روزه را باطل کند روزه اش باطل می شود اگرچه از قصدی که کرده توبه نماید و کاری هم که روزه را باطل می کند انجام ندهد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این نُه چیز هیچ چیز دیگر روزه را باطل نمی کند و اما گناهانی نظیر غیبت ،دروغ، نگاه به نامحرم موجب بطلان روزه نیست اگرچه حرام است و ثواب و اجر روزه را کم می نماید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رطوبت مسواک در آب دهان بطوری از بین برود که رطوبت خارج به آن گفته نشود ولی بداند که در دهان باقی است بنابر احتیاط لازم نباید آنرا فرو برد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مستحب آن است که روزه دار از استعمال آمپول خودداری کند و فرق بین آمپولها نیست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اش باطل می شود هر چند بحلق نرسد و باید قضای آنرا بگیرد و اگر به حلق رسیده کفاره هم بر او واجب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زهرا سلام الله علیها و به جانشینان پیغمبران گذشته هم نسبت دروغ ندهد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اش باطل است و در ماه رمضان باید تا مغرب از آنچه روزه را باطل می کند خودداری کند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احتیاط واجب باید غباری را هم که غلیظ نیست به حلق نرساند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مبدل شدن به آب در دهان در رساله آیة الله گلپایگانی نیست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ممکن باشد باید آنرا بیرون آورد و روزهاش صحیح است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بلکه اگر احتمال بدهد بنابر احتیاط واجب آروغ نزند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 و کفاره واجب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بعد از تحقیق شک کند که صبح شده یا نه یا ظن پیدا کند به آنکه صبح نشده و کاری که روزه را باطل می کند انجام دهد بعد معلوم شود صبح بوده احتیاط برواجب آنست که قضای روزه آن روز رابجا آورد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شک داشته باشد که مغرب شده و افطار کند معلوم شود مغرب بوده کفاره هم واجب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بی جهت مضمضه کند و فرو رود احتیاط لازم قضا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نیّت روزه نداشته باشد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اطمینان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 اگر پیش از ظهر ماه دیده شود آن روز اول ماه محسوب می شود و همچنین اگر ماه طوق داشته باشد معلوم میشود ماه شب سابق بود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اینست که خمس در هر نوع فایده هر چند کسب نباشد مثل هبه و هدیه و جایزه و مالی که بوصیت به شخص میرسد واجب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زمین را که از ذمی بخرد که او از مسلمان خریده باشد و خمس آنرا نداده باشد که باید خمس آنرا بدهد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موقعی تهیه شود که معمولاً به تهیۀ آن حاجت است و زیادتر از حاجت هم بحسب شأن نباشد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صدقه مستحبی احتیاط ترک نشود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واجب نیست مگر با علم به آن که بعضی از آنها را از منافعی که سال بر آن گذشته است خریداری کرده و فعلاً تشخیص ندهد که کدام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احتیاط لازم آنست که این خمس را به مصرف سایر خمسها برساند لکن به مقصد ما فی الذمه از خمس یا صدقه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صورتی است که مال دست خودش باشد چنانکه فرض مسئله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بتواند تحصیل رضایت هر یک مقدم است بر قسمت و اگر نتوانست آنها را راضی کند بین آنها قسمت کند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صدقه صحیح است بلکه واجب است لکن در خمس مال مخلوط به حرام این احتیاط واجب نیست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خود او در معصیت 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گندم و جو احتیاط آنست که موقع بستن دانه را ملاحظه نمایند و در انگور موقع غوره شدن و در خرما موقع زرد یا سرخ شدن را حساب نمایند و اگر اتفاقاً این احتیاط بر ضرر فقرا باشد و ملاحظه موقعیکه به هر یک از آنها گندم و جو و انگور و خرما میگویند موافق با نفع فقرا باشد آن موقع را حساب نمایند و احتیاط در ملاحظه صرفه فقرا ترک نشود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وقتی است که انگور، کشمش و رطب ثمر شده باشد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غلبه با دلو تا صدق نکند که با دلو آبیاری شده کفایت هست یک دادن مشکل است بلکه در آن ملاحظه نسبت کنند و احتیاط با غلبه دلو آنست که تا صدق نکردم که با دلو آب می خورد در نصف ده یک بدهند و در نصف دیگر بیست یک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اعطاء این قسم مخصوص به امام 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هر کار برّ و خیری</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در مال غصبی با علم به آن حرام است اما معاملۀ آن با امضاء مالکش صحیح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شرکت وقتی است که معلوم شود مالیکه فروخته مابین صاحب مال و غیر او مشترک بوده بنحو اشاعه و در این صورت فرق نمی کند که مال غیر را هم فروخته باشد یا فقط مال خود را فروخته باشد و نگفته باشد مشاع است با غیر و در وقتی که مال غیر را که جدا بوده با مال خود بفروشد و صاحبش رد کند مشتری خیار تبعض صفقه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تصرفی که یکنوع تغییری در آن پیدا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و هر کدام مزدکار خود را مالک هستند ولی اگر بخواهد به رضایت آنچه را مزد گرفته اند تقسیم کنند اشکالی ندارد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جهت مفلس شدن به حکم حاکم شرع ممنوع از تصرف در مالش شود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است و احتیاط در ترک آن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سفیه و ممنوع از تصرف در مال به حکم حاکم شرع بواسطه افلاس نباشند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و اگر مزارعه مستلزم تصرف در مال باشد محجور نباشد بلکه احتیاط لازم اذن گرفته از غرماء است مطلقاً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مالک محجور نباشد بلکه عامل هم بنابر احتیاط لازم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شرط آنکه موجب زیادتی میوه باشد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واگذار نکردن مثل شرط مباشرت است و تخلف آن موجب خیار فسخ است نه موجب بطلان مساقات بلی اگر عقد بر خصوص مساقات به مباشرت واقع شده باشد به مردن عامل باطل میشود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لازم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محجور نباشند مگر حواله بر کسیکه مدیون نباشد که محجور نبودن در آن شرط نیست چه در حواله دهنده و چه در کسیکه به او حواله شده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جایز نیست قبول کردن مگر آنکه حال خود را به صاحب مال اظهار دارد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منع خالی از قوت نیست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به این نحو لازم نیست بلکه همین قدر که تا یکسال طوری تعریف کند که عرفاً بگویند تعریف میکند کافی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صاحب آن صدقه داده وقتی ضامن است که صاحب مال صدقه را قبول نکند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آنست که همین مقدار که محتاج به ذبح باشند و آهن یافت نشود در جواز سر بریدن با غیر آهن کافی است و اختصاص به وقتی که مشرف به موت باشد ندارد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حرکت کردن بعضی از اعضا یا بیرون آمدن خون بنحو متعارف کافی است و جمع بین هر دو لازم نیست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به حرکت در اخیر بنابر احتیاط لازم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بچه ده ساله صحیح است اگر عاقل باشد و وجوه خیر را بداند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3.jpeg"/><Relationship Id="rId67" Type="http://schemas.openxmlformats.org/officeDocument/2006/relationships/image" Target="media/image3.jpeg"/><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image" Target="media/image4.jpeg"/><Relationship Id="rId129" Type="http://schemas.openxmlformats.org/officeDocument/2006/relationships/image" Target="media/image4.jpeg"/><Relationship Id="rId130" Type="http://schemas.openxmlformats.org/officeDocument/2006/relationships/footer" Target="footer121.xml"/><Relationship Id="rId131" Type="http://schemas.openxmlformats.org/officeDocument/2006/relationships/image" Target="media/image5.jpeg"/><Relationship Id="rId132" Type="http://schemas.openxmlformats.org/officeDocument/2006/relationships/image" Target="media/image5.jpeg"/><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25.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35740</Words>
  <Characters>130543</Characters>
  <CharactersWithSpaces>164074</CharactersWithSpaces>
  <Paragraphs>2330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2026-08-20T03:54:04Z</dcterms:created>
  <dc:creator>ghaemiyeh.com</dc:creator>
  <dc:description/>
  <dc:language>en-US</dc:language>
  <cp:lastModifiedBy/>
  <dcterms:modified xsi:type="dcterms:W3CDTF">2026-08-20T07:24:10Z</dcterms:modified>
  <cp:revision>1</cp:revision>
  <dc:subject/>
  <dc:title>رساله آموزشی منتخبی از توضیح المسائل و استفتائات حضرت امام خمینی ره و آیت الله العظمی گلپایگانی ره</dc:title>
</cp:coreProperties>
</file>

<file path=docProps/custom.xml><?xml version="1.0" encoding="utf-8"?>
<Properties xmlns="http://schemas.openxmlformats.org/officeDocument/2006/custom-properties" xmlns:vt="http://schemas.openxmlformats.org/officeDocument/2006/docPropsVTypes"/>
</file>