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 های متضاد به جنگ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693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39693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96935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4396937_581953129">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4396939_58195312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4396941_581953129">
            <w:r>
              <w:rPr>
                <w:webHidden/>
                <w:rStyle w:val="IndexLink"/>
                <w:rtl w:val="true"/>
              </w:rPr>
              <w:t>بخش اول</w:t>
            </w:r>
            <w:r>
              <w:rPr>
                <w:rStyle w:val="IndexLink"/>
                <w:rtl w:val="true"/>
              </w:rPr>
              <w:t xml:space="preserve">: </w:t>
            </w:r>
            <w:r>
              <w:rPr>
                <w:rStyle w:val="IndexLink"/>
                <w:rtl w:val="true"/>
              </w:rPr>
              <w:t>رمان و رمان جنگ</w:t>
            </w:r>
            <w:r>
              <w:rPr>
                <w:rStyle w:val="IndexLink"/>
                <w:rtl w:val="true"/>
              </w:rPr>
              <w:tab/>
            </w:r>
            <w:r>
              <w:rPr>
                <w:rStyle w:val="IndexLink"/>
              </w:rPr>
              <w:t>21</w:t>
            </w:r>
          </w:hyperlink>
        </w:p>
        <w:p>
          <w:pPr>
            <w:pStyle w:val="Contents3"/>
            <w:tabs>
              <w:tab w:val="clear" w:pos="8459"/>
              <w:tab w:val="right" w:pos="9026" w:leader="dot"/>
            </w:tabs>
            <w:rPr/>
          </w:pPr>
          <w:hyperlink w:anchor="__RefHeading___Toc4396943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396945_581953129">
            <w:r>
              <w:rPr>
                <w:webHidden/>
                <w:rStyle w:val="IndexLink"/>
                <w:rtl w:val="true"/>
              </w:rPr>
              <w:t>ادبیات</w:t>
            </w:r>
            <w:r>
              <w:rPr>
                <w:rStyle w:val="IndexLink"/>
                <w:rtl w:val="true"/>
              </w:rPr>
              <w:tab/>
            </w:r>
            <w:r>
              <w:rPr>
                <w:rStyle w:val="IndexLink"/>
              </w:rPr>
              <w:t>22</w:t>
            </w:r>
          </w:hyperlink>
        </w:p>
        <w:p>
          <w:pPr>
            <w:pStyle w:val="Contents3"/>
            <w:tabs>
              <w:tab w:val="clear" w:pos="8459"/>
              <w:tab w:val="right" w:pos="9026" w:leader="dot"/>
            </w:tabs>
            <w:rPr/>
          </w:pPr>
          <w:hyperlink w:anchor="__RefHeading___Toc4396947_581953129">
            <w:r>
              <w:rPr>
                <w:webHidden/>
                <w:rStyle w:val="IndexLink"/>
                <w:rtl w:val="true"/>
              </w:rPr>
              <w:t>رمان</w:t>
            </w:r>
            <w:r>
              <w:rPr>
                <w:rStyle w:val="IndexLink"/>
                <w:rtl w:val="true"/>
              </w:rPr>
              <w:tab/>
            </w:r>
            <w:r>
              <w:rPr>
                <w:rStyle w:val="IndexLink"/>
              </w:rPr>
              <w:t>22</w:t>
            </w:r>
          </w:hyperlink>
        </w:p>
        <w:p>
          <w:pPr>
            <w:pStyle w:val="Contents3"/>
            <w:tabs>
              <w:tab w:val="clear" w:pos="8459"/>
              <w:tab w:val="right" w:pos="9026" w:leader="dot"/>
            </w:tabs>
            <w:rPr/>
          </w:pPr>
          <w:hyperlink w:anchor="__RefHeading___Toc4396949_581953129">
            <w:r>
              <w:rPr>
                <w:webHidden/>
                <w:rStyle w:val="IndexLink"/>
                <w:rtl w:val="true"/>
              </w:rPr>
              <w:t>عناصر رمان</w:t>
            </w:r>
            <w:r>
              <w:rPr>
                <w:rStyle w:val="IndexLink"/>
                <w:rtl w:val="true"/>
              </w:rPr>
              <w:tab/>
            </w:r>
            <w:r>
              <w:rPr>
                <w:rStyle w:val="IndexLink"/>
              </w:rPr>
              <w:t>23</w:t>
            </w:r>
          </w:hyperlink>
        </w:p>
        <w:p>
          <w:pPr>
            <w:pStyle w:val="Contents3"/>
            <w:tabs>
              <w:tab w:val="clear" w:pos="8459"/>
              <w:tab w:val="right" w:pos="9026" w:leader="dot"/>
            </w:tabs>
            <w:rPr/>
          </w:pPr>
          <w:hyperlink w:anchor="__RefHeading___Toc4396951_581953129">
            <w:r>
              <w:rPr>
                <w:webHidden/>
                <w:rStyle w:val="IndexLink"/>
                <w:rtl w:val="true"/>
              </w:rPr>
              <w:t>پیرنگ</w:t>
            </w:r>
            <w:r>
              <w:rPr>
                <w:rStyle w:val="IndexLink"/>
                <w:rtl w:val="true"/>
              </w:rPr>
              <w:tab/>
            </w:r>
            <w:r>
              <w:rPr>
                <w:rStyle w:val="IndexLink"/>
              </w:rPr>
              <w:t>23</w:t>
            </w:r>
          </w:hyperlink>
        </w:p>
        <w:p>
          <w:pPr>
            <w:pStyle w:val="Contents3"/>
            <w:tabs>
              <w:tab w:val="clear" w:pos="8459"/>
              <w:tab w:val="right" w:pos="9026" w:leader="dot"/>
            </w:tabs>
            <w:rPr/>
          </w:pPr>
          <w:hyperlink w:anchor="__RefHeading___Toc4396953_581953129">
            <w:r>
              <w:rPr>
                <w:webHidden/>
                <w:rStyle w:val="IndexLink"/>
                <w:rtl w:val="true"/>
              </w:rPr>
              <w:t>شخصیت و شخصیت‌پردازی</w:t>
            </w:r>
            <w:r>
              <w:rPr>
                <w:rStyle w:val="IndexLink"/>
                <w:rtl w:val="true"/>
              </w:rPr>
              <w:tab/>
            </w:r>
            <w:r>
              <w:rPr>
                <w:rStyle w:val="IndexLink"/>
              </w:rPr>
              <w:t>23</w:t>
            </w:r>
          </w:hyperlink>
        </w:p>
        <w:p>
          <w:pPr>
            <w:pStyle w:val="Contents4"/>
            <w:tabs>
              <w:tab w:val="clear" w:pos="8176"/>
              <w:tab w:val="right" w:pos="9026" w:leader="dot"/>
            </w:tabs>
            <w:rPr/>
          </w:pPr>
          <w:hyperlink w:anchor="__RefHeading___Toc4396955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396957_581953129">
            <w:r>
              <w:rPr>
                <w:webHidden/>
                <w:rStyle w:val="IndexLink"/>
                <w:rtl w:val="true"/>
              </w:rPr>
              <w:t>الف</w:t>
            </w:r>
            <w:r>
              <w:rPr>
                <w:rStyle w:val="IndexLink"/>
                <w:rtl w:val="true"/>
              </w:rPr>
              <w:t xml:space="preserve">) </w:t>
            </w:r>
            <w:r>
              <w:rPr>
                <w:rStyle w:val="IndexLink"/>
                <w:rtl w:val="true"/>
              </w:rPr>
              <w:t>تعریف شخصیت</w:t>
            </w:r>
            <w:r>
              <w:rPr>
                <w:rStyle w:val="IndexLink"/>
                <w:rtl w:val="true"/>
              </w:rPr>
              <w:tab/>
            </w:r>
            <w:r>
              <w:rPr>
                <w:rStyle w:val="IndexLink"/>
              </w:rPr>
              <w:t>24</w:t>
            </w:r>
          </w:hyperlink>
        </w:p>
        <w:p>
          <w:pPr>
            <w:pStyle w:val="Contents4"/>
            <w:tabs>
              <w:tab w:val="clear" w:pos="8176"/>
              <w:tab w:val="right" w:pos="9026" w:leader="dot"/>
            </w:tabs>
            <w:rPr/>
          </w:pPr>
          <w:hyperlink w:anchor="__RefHeading___Toc4396959_581953129">
            <w:r>
              <w:rPr>
                <w:webHidden/>
                <w:rStyle w:val="IndexLink"/>
                <w:rtl w:val="true"/>
              </w:rPr>
              <w:t>ب</w:t>
            </w:r>
            <w:r>
              <w:rPr>
                <w:rStyle w:val="IndexLink"/>
                <w:rtl w:val="true"/>
              </w:rPr>
              <w:t xml:space="preserve">) </w:t>
            </w:r>
            <w:r>
              <w:rPr>
                <w:rStyle w:val="IndexLink"/>
                <w:rtl w:val="true"/>
              </w:rPr>
              <w:t>اهمیت عنصر شخصیت</w:t>
            </w:r>
            <w:r>
              <w:rPr>
                <w:rStyle w:val="IndexLink"/>
                <w:rtl w:val="true"/>
              </w:rPr>
              <w:tab/>
            </w:r>
            <w:r>
              <w:rPr>
                <w:rStyle w:val="IndexLink"/>
              </w:rPr>
              <w:t>25</w:t>
            </w:r>
          </w:hyperlink>
        </w:p>
        <w:p>
          <w:pPr>
            <w:pStyle w:val="Contents5"/>
            <w:tabs>
              <w:tab w:val="clear" w:pos="7892"/>
              <w:tab w:val="right" w:pos="9026" w:leader="dot"/>
            </w:tabs>
            <w:rPr/>
          </w:pPr>
          <w:hyperlink w:anchor="__RefHeading___Toc4396961_581953129">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396963_581953129">
            <w:r>
              <w:rPr>
                <w:webHidden/>
                <w:rStyle w:val="IndexLink"/>
              </w:rPr>
              <w:t>1</w:t>
            </w:r>
            <w:r>
              <w:rPr>
                <w:rStyle w:val="IndexLink"/>
                <w:rtl w:val="true"/>
              </w:rPr>
              <w:t xml:space="preserve">- </w:t>
            </w:r>
            <w:r>
              <w:rPr>
                <w:rStyle w:val="IndexLink"/>
                <w:rtl w:val="true"/>
              </w:rPr>
              <w:t>شخصیت‌پردازی مستقیم</w:t>
            </w:r>
            <w:r>
              <w:rPr>
                <w:rStyle w:val="IndexLink"/>
                <w:rtl w:val="true"/>
              </w:rPr>
              <w:tab/>
            </w:r>
            <w:r>
              <w:rPr>
                <w:rStyle w:val="IndexLink"/>
              </w:rPr>
              <w:t>25</w:t>
            </w:r>
          </w:hyperlink>
        </w:p>
        <w:p>
          <w:pPr>
            <w:pStyle w:val="Contents5"/>
            <w:tabs>
              <w:tab w:val="clear" w:pos="7892"/>
              <w:tab w:val="right" w:pos="9026" w:leader="dot"/>
            </w:tabs>
            <w:rPr/>
          </w:pPr>
          <w:hyperlink w:anchor="__RefHeading___Toc4396965_581953129">
            <w:r>
              <w:rPr>
                <w:webHidden/>
                <w:rStyle w:val="IndexLink"/>
              </w:rPr>
              <w:t>2</w:t>
            </w:r>
            <w:r>
              <w:rPr>
                <w:rStyle w:val="IndexLink"/>
                <w:rtl w:val="true"/>
              </w:rPr>
              <w:t xml:space="preserve">- </w:t>
            </w:r>
            <w:r>
              <w:rPr>
                <w:rStyle w:val="IndexLink"/>
                <w:rtl w:val="true"/>
              </w:rPr>
              <w:t>شخصیت‌پردازی غیرمستقیم</w:t>
            </w:r>
            <w:r>
              <w:rPr>
                <w:rStyle w:val="IndexLink"/>
                <w:rtl w:val="true"/>
              </w:rPr>
              <w:tab/>
            </w:r>
            <w:r>
              <w:rPr>
                <w:rStyle w:val="IndexLink"/>
              </w:rPr>
              <w:t>26</w:t>
            </w:r>
          </w:hyperlink>
        </w:p>
        <w:p>
          <w:pPr>
            <w:pStyle w:val="Contents3"/>
            <w:tabs>
              <w:tab w:val="clear" w:pos="8459"/>
              <w:tab w:val="right" w:pos="9026" w:leader="dot"/>
            </w:tabs>
            <w:rPr/>
          </w:pPr>
          <w:hyperlink w:anchor="__RefHeading___Toc4396967_581953129">
            <w:r>
              <w:rPr>
                <w:webHidden/>
                <w:rStyle w:val="IndexLink"/>
                <w:rtl w:val="true"/>
              </w:rPr>
              <w:t>زاویة دید</w:t>
            </w:r>
            <w:r>
              <w:rPr>
                <w:rStyle w:val="IndexLink"/>
                <w:rtl w:val="true"/>
              </w:rPr>
              <w:tab/>
            </w:r>
            <w:r>
              <w:rPr>
                <w:rStyle w:val="IndexLink"/>
              </w:rPr>
              <w:t>27</w:t>
            </w:r>
          </w:hyperlink>
        </w:p>
        <w:p>
          <w:pPr>
            <w:pStyle w:val="Contents4"/>
            <w:tabs>
              <w:tab w:val="clear" w:pos="8176"/>
              <w:tab w:val="right" w:pos="9026" w:leader="dot"/>
            </w:tabs>
            <w:rPr/>
          </w:pPr>
          <w:hyperlink w:anchor="__RefHeading___Toc4396969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396971_581953129">
            <w:r>
              <w:rPr>
                <w:webHidden/>
                <w:rStyle w:val="IndexLink"/>
                <w:rtl w:val="true"/>
              </w:rPr>
              <w:t>الف</w:t>
            </w:r>
            <w:r>
              <w:rPr>
                <w:rStyle w:val="IndexLink"/>
                <w:rtl w:val="true"/>
              </w:rPr>
              <w:t xml:space="preserve">) </w:t>
            </w:r>
            <w:r>
              <w:rPr>
                <w:rStyle w:val="IndexLink"/>
                <w:rtl w:val="true"/>
              </w:rPr>
              <w:t>زاویۀ دید اول‌شخص</w:t>
            </w:r>
            <w:r>
              <w:rPr>
                <w:rStyle w:val="IndexLink"/>
                <w:rtl w:val="true"/>
              </w:rPr>
              <w:tab/>
            </w:r>
            <w:r>
              <w:rPr>
                <w:rStyle w:val="IndexLink"/>
              </w:rPr>
              <w:t>27</w:t>
            </w:r>
          </w:hyperlink>
        </w:p>
        <w:p>
          <w:pPr>
            <w:pStyle w:val="Contents4"/>
            <w:tabs>
              <w:tab w:val="clear" w:pos="8176"/>
              <w:tab w:val="right" w:pos="9026" w:leader="dot"/>
            </w:tabs>
            <w:rPr/>
          </w:pPr>
          <w:hyperlink w:anchor="__RefHeading___Toc4396973_581953129">
            <w:r>
              <w:rPr>
                <w:webHidden/>
                <w:rStyle w:val="IndexLink"/>
                <w:rtl w:val="true"/>
              </w:rPr>
              <w:t>ب</w:t>
            </w:r>
            <w:r>
              <w:rPr>
                <w:rStyle w:val="IndexLink"/>
                <w:rtl w:val="true"/>
              </w:rPr>
              <w:t xml:space="preserve">) </w:t>
            </w:r>
            <w:r>
              <w:rPr>
                <w:rStyle w:val="IndexLink"/>
                <w:rtl w:val="true"/>
              </w:rPr>
              <w:t>زاویۀ دید دوم‌شخص</w:t>
            </w:r>
            <w:r>
              <w:rPr>
                <w:rStyle w:val="IndexLink"/>
                <w:rtl w:val="true"/>
              </w:rPr>
              <w:tab/>
            </w:r>
            <w:r>
              <w:rPr>
                <w:rStyle w:val="IndexLink"/>
              </w:rPr>
              <w:t>28</w:t>
            </w:r>
          </w:hyperlink>
        </w:p>
        <w:p>
          <w:pPr>
            <w:pStyle w:val="Contents4"/>
            <w:tabs>
              <w:tab w:val="clear" w:pos="8176"/>
              <w:tab w:val="right" w:pos="9026" w:leader="dot"/>
            </w:tabs>
            <w:rPr/>
          </w:pPr>
          <w:hyperlink w:anchor="__RefHeading___Toc4396975_581953129">
            <w:r>
              <w:rPr>
                <w:webHidden/>
                <w:rStyle w:val="IndexLink"/>
                <w:rtl w:val="true"/>
              </w:rPr>
              <w:t>پ</w:t>
            </w:r>
            <w:r>
              <w:rPr>
                <w:rStyle w:val="IndexLink"/>
                <w:rtl w:val="true"/>
              </w:rPr>
              <w:t xml:space="preserve">) </w:t>
            </w:r>
            <w:r>
              <w:rPr>
                <w:rStyle w:val="IndexLink"/>
                <w:rtl w:val="true"/>
              </w:rPr>
              <w:t xml:space="preserve">زاویۀ دید سوم شخص </w:t>
            </w:r>
            <w:r>
              <w:rPr>
                <w:rStyle w:val="IndexLink"/>
                <w:rtl w:val="true"/>
              </w:rPr>
              <w:t>(</w:t>
            </w:r>
            <w:r>
              <w:rPr>
                <w:rStyle w:val="IndexLink"/>
                <w:rtl w:val="true"/>
              </w:rPr>
              <w:t>دانای کل</w:t>
            </w:r>
            <w:r>
              <w:rPr>
                <w:rStyle w:val="IndexLink"/>
                <w:rtl w:val="true"/>
              </w:rPr>
              <w:t>)</w:t>
              <w:tab/>
            </w:r>
            <w:r>
              <w:rPr>
                <w:rStyle w:val="IndexLink"/>
              </w:rPr>
              <w:t>28</w:t>
            </w:r>
          </w:hyperlink>
        </w:p>
        <w:p>
          <w:pPr>
            <w:pStyle w:val="Contents5"/>
            <w:tabs>
              <w:tab w:val="clear" w:pos="7892"/>
              <w:tab w:val="right" w:pos="9026" w:leader="dot"/>
            </w:tabs>
            <w:rPr/>
          </w:pPr>
          <w:hyperlink w:anchor="__RefHeading___Toc4396977_58195312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396979_581953129">
            <w:r>
              <w:rPr>
                <w:webHidden/>
                <w:rStyle w:val="IndexLink"/>
              </w:rPr>
              <w:t>1</w:t>
            </w:r>
            <w:r>
              <w:rPr>
                <w:rStyle w:val="IndexLink"/>
                <w:rtl w:val="true"/>
              </w:rPr>
              <w:t xml:space="preserve">- </w:t>
            </w:r>
            <w:r>
              <w:rPr>
                <w:rStyle w:val="IndexLink"/>
                <w:rtl w:val="true"/>
              </w:rPr>
              <w:t xml:space="preserve">دانای کل نامحدود </w:t>
            </w:r>
            <w:r>
              <w:rPr>
                <w:rStyle w:val="IndexLink"/>
                <w:rtl w:val="true"/>
              </w:rPr>
              <w:t>(</w:t>
            </w:r>
            <w:r>
              <w:rPr>
                <w:rStyle w:val="IndexLink"/>
                <w:rtl w:val="true"/>
              </w:rPr>
              <w:t>عقل کل</w:t>
            </w:r>
            <w:r>
              <w:rPr>
                <w:rStyle w:val="IndexLink"/>
                <w:rtl w:val="true"/>
              </w:rPr>
              <w:t>)</w:t>
              <w:tab/>
            </w:r>
            <w:r>
              <w:rPr>
                <w:rStyle w:val="IndexLink"/>
              </w:rPr>
              <w:t>28</w:t>
            </w:r>
          </w:hyperlink>
        </w:p>
        <w:p>
          <w:pPr>
            <w:pStyle w:val="Contents5"/>
            <w:tabs>
              <w:tab w:val="clear" w:pos="7892"/>
              <w:tab w:val="right" w:pos="9026" w:leader="dot"/>
            </w:tabs>
            <w:rPr/>
          </w:pPr>
          <w:hyperlink w:anchor="__RefHeading___Toc4396981_581953129">
            <w:r>
              <w:rPr>
                <w:webHidden/>
                <w:rStyle w:val="IndexLink"/>
              </w:rPr>
              <w:t>2</w:t>
            </w:r>
            <w:r>
              <w:rPr>
                <w:rStyle w:val="IndexLink"/>
                <w:rtl w:val="true"/>
              </w:rPr>
              <w:t xml:space="preserve">- </w:t>
            </w:r>
            <w:r>
              <w:rPr>
                <w:rStyle w:val="IndexLink"/>
                <w:rtl w:val="true"/>
              </w:rPr>
              <w:t>دانای کل محدود</w:t>
            </w:r>
            <w:r>
              <w:rPr>
                <w:rStyle w:val="IndexLink"/>
                <w:rtl w:val="true"/>
              </w:rPr>
              <w:tab/>
            </w:r>
            <w:r>
              <w:rPr>
                <w:rStyle w:val="IndexLink"/>
              </w:rPr>
              <w:t>29</w:t>
            </w:r>
          </w:hyperlink>
        </w:p>
        <w:p>
          <w:pPr>
            <w:pStyle w:val="Contents4"/>
            <w:tabs>
              <w:tab w:val="clear" w:pos="8176"/>
              <w:tab w:val="right" w:pos="9026" w:leader="dot"/>
            </w:tabs>
            <w:rPr/>
          </w:pPr>
          <w:hyperlink w:anchor="__RefHeading___Toc4396983_581953129">
            <w:r>
              <w:rPr>
                <w:webHidden/>
                <w:rStyle w:val="IndexLink"/>
                <w:rtl w:val="true"/>
              </w:rPr>
              <w:t>ج</w:t>
            </w:r>
            <w:r>
              <w:rPr>
                <w:rStyle w:val="IndexLink"/>
                <w:rtl w:val="true"/>
              </w:rPr>
              <w:t xml:space="preserve">) </w:t>
            </w:r>
            <w:r>
              <w:rPr>
                <w:rStyle w:val="IndexLink"/>
                <w:rtl w:val="true"/>
              </w:rPr>
              <w:t>زاویۀ دید نمایشی</w:t>
            </w:r>
            <w:r>
              <w:rPr>
                <w:rStyle w:val="IndexLink"/>
                <w:rtl w:val="true"/>
              </w:rPr>
              <w:tab/>
            </w:r>
            <w:r>
              <w:rPr>
                <w:rStyle w:val="IndexLink"/>
              </w:rPr>
              <w:t>29</w:t>
            </w:r>
          </w:hyperlink>
        </w:p>
        <w:p>
          <w:pPr>
            <w:pStyle w:val="Contents4"/>
            <w:tabs>
              <w:tab w:val="clear" w:pos="8176"/>
              <w:tab w:val="right" w:pos="9026" w:leader="dot"/>
            </w:tabs>
            <w:rPr/>
          </w:pPr>
          <w:hyperlink w:anchor="__RefHeading___Toc4396985_581953129">
            <w:r>
              <w:rPr>
                <w:webHidden/>
                <w:rStyle w:val="IndexLink"/>
                <w:rtl w:val="true"/>
              </w:rPr>
              <w:t>د</w:t>
            </w:r>
            <w:r>
              <w:rPr>
                <w:rStyle w:val="IndexLink"/>
                <w:rtl w:val="true"/>
              </w:rPr>
              <w:t xml:space="preserve">) </w:t>
            </w:r>
            <w:r>
              <w:rPr>
                <w:rStyle w:val="IndexLink"/>
                <w:rtl w:val="true"/>
              </w:rPr>
              <w:t>جریان سیال ذهن</w:t>
            </w:r>
            <w:r>
              <w:rPr>
                <w:rStyle w:val="IndexLink"/>
                <w:rtl w:val="true"/>
              </w:rPr>
              <w:tab/>
            </w:r>
            <w:r>
              <w:rPr>
                <w:rStyle w:val="IndexLink"/>
              </w:rPr>
              <w:t>29</w:t>
            </w:r>
          </w:hyperlink>
        </w:p>
        <w:p>
          <w:pPr>
            <w:pStyle w:val="Contents4"/>
            <w:tabs>
              <w:tab w:val="clear" w:pos="8176"/>
              <w:tab w:val="right" w:pos="9026" w:leader="dot"/>
            </w:tabs>
            <w:rPr/>
          </w:pPr>
          <w:hyperlink w:anchor="__RefHeading___Toc4396987_581953129">
            <w:r>
              <w:rPr>
                <w:webHidden/>
                <w:rStyle w:val="IndexLink"/>
                <w:rtl w:val="true"/>
              </w:rPr>
              <w:t>ه</w:t>
            </w:r>
            <w:r>
              <w:rPr>
                <w:rStyle w:val="IndexLink"/>
                <w:rtl w:val="true"/>
              </w:rPr>
              <w:t xml:space="preserve">) </w:t>
            </w:r>
            <w:r>
              <w:rPr>
                <w:rStyle w:val="IndexLink"/>
                <w:rtl w:val="true"/>
              </w:rPr>
              <w:t>زاویۀ دید نامه‌نگاری</w:t>
            </w:r>
            <w:r>
              <w:rPr>
                <w:rStyle w:val="IndexLink"/>
                <w:rtl w:val="true"/>
              </w:rPr>
              <w:tab/>
            </w:r>
            <w:r>
              <w:rPr>
                <w:rStyle w:val="IndexLink"/>
              </w:rPr>
              <w:t>30</w:t>
            </w:r>
          </w:hyperlink>
        </w:p>
        <w:p>
          <w:pPr>
            <w:pStyle w:val="Contents4"/>
            <w:tabs>
              <w:tab w:val="clear" w:pos="8176"/>
              <w:tab w:val="right" w:pos="9026" w:leader="dot"/>
            </w:tabs>
            <w:rPr/>
          </w:pPr>
          <w:hyperlink w:anchor="__RefHeading___Toc4396989_581953129">
            <w:r>
              <w:rPr>
                <w:webHidden/>
                <w:rStyle w:val="IndexLink"/>
                <w:rtl w:val="true"/>
              </w:rPr>
              <w:t>و</w:t>
            </w:r>
            <w:r>
              <w:rPr>
                <w:rStyle w:val="IndexLink"/>
                <w:rtl w:val="true"/>
              </w:rPr>
              <w:t xml:space="preserve">) </w:t>
            </w:r>
            <w:r>
              <w:rPr>
                <w:rStyle w:val="IndexLink"/>
                <w:rtl w:val="true"/>
              </w:rPr>
              <w:t>روایت یادداشت گونه</w:t>
            </w:r>
            <w:r>
              <w:rPr>
                <w:rStyle w:val="IndexLink"/>
                <w:rtl w:val="true"/>
              </w:rPr>
              <w:tab/>
            </w:r>
            <w:r>
              <w:rPr>
                <w:rStyle w:val="IndexLink"/>
              </w:rPr>
              <w:t>30</w:t>
            </w:r>
          </w:hyperlink>
        </w:p>
        <w:p>
          <w:pPr>
            <w:pStyle w:val="Contents3"/>
            <w:tabs>
              <w:tab w:val="clear" w:pos="8459"/>
              <w:tab w:val="right" w:pos="9026" w:leader="dot"/>
            </w:tabs>
            <w:rPr/>
          </w:pPr>
          <w:hyperlink w:anchor="__RefHeading___Toc4396991_581953129">
            <w:r>
              <w:rPr>
                <w:webHidden/>
                <w:rStyle w:val="IndexLink"/>
                <w:rtl w:val="true"/>
              </w:rPr>
              <w:t>لحن</w:t>
            </w:r>
            <w:r>
              <w:rPr>
                <w:rStyle w:val="IndexLink"/>
                <w:rtl w:val="true"/>
              </w:rPr>
              <w:tab/>
            </w:r>
            <w:r>
              <w:rPr>
                <w:rStyle w:val="IndexLink"/>
              </w:rPr>
              <w:t>30</w:t>
            </w:r>
          </w:hyperlink>
        </w:p>
        <w:p>
          <w:pPr>
            <w:pStyle w:val="Contents3"/>
            <w:tabs>
              <w:tab w:val="clear" w:pos="8459"/>
              <w:tab w:val="right" w:pos="9026" w:leader="dot"/>
            </w:tabs>
            <w:rPr/>
          </w:pPr>
          <w:hyperlink w:anchor="__RefHeading___Toc4396993_581953129">
            <w:r>
              <w:rPr>
                <w:webHidden/>
                <w:rStyle w:val="IndexLink"/>
                <w:rtl w:val="true"/>
              </w:rPr>
              <w:t>فضا</w:t>
            </w:r>
            <w:r>
              <w:rPr>
                <w:rStyle w:val="IndexLink"/>
                <w:rtl w:val="true"/>
              </w:rPr>
              <w:tab/>
            </w:r>
            <w:r>
              <w:rPr>
                <w:rStyle w:val="IndexLink"/>
              </w:rPr>
              <w:t>31</w:t>
            </w:r>
          </w:hyperlink>
        </w:p>
        <w:p>
          <w:pPr>
            <w:pStyle w:val="Contents3"/>
            <w:tabs>
              <w:tab w:val="clear" w:pos="8459"/>
              <w:tab w:val="right" w:pos="9026" w:leader="dot"/>
            </w:tabs>
            <w:rPr/>
          </w:pPr>
          <w:hyperlink w:anchor="__RefHeading___Toc4396995_581953129">
            <w:r>
              <w:rPr>
                <w:webHidden/>
                <w:rStyle w:val="IndexLink"/>
                <w:rtl w:val="true"/>
              </w:rPr>
              <w:t>ادبیات جنگ</w:t>
            </w:r>
            <w:r>
              <w:rPr>
                <w:rStyle w:val="IndexLink"/>
                <w:rtl w:val="true"/>
              </w:rPr>
              <w:tab/>
            </w:r>
            <w:r>
              <w:rPr>
                <w:rStyle w:val="IndexLink"/>
              </w:rPr>
              <w:t>33</w:t>
            </w:r>
          </w:hyperlink>
        </w:p>
        <w:p>
          <w:pPr>
            <w:pStyle w:val="Contents2"/>
            <w:tabs>
              <w:tab w:val="clear" w:pos="8743"/>
              <w:tab w:val="right" w:pos="9026" w:leader="dot"/>
            </w:tabs>
            <w:rPr/>
          </w:pPr>
          <w:hyperlink w:anchor="__RefHeading___Toc4396997_581953129">
            <w:r>
              <w:rPr>
                <w:webHidden/>
                <w:rStyle w:val="IndexLink"/>
                <w:rtl w:val="true"/>
              </w:rPr>
              <w:t>بخش دوم</w:t>
            </w:r>
            <w:r>
              <w:rPr>
                <w:rStyle w:val="IndexLink"/>
                <w:rtl w:val="true"/>
              </w:rPr>
              <w:t xml:space="preserve">: </w:t>
            </w:r>
            <w:r>
              <w:rPr>
                <w:rStyle w:val="IndexLink"/>
                <w:rtl w:val="true"/>
              </w:rPr>
              <w:t>بررسی رمان</w:t>
            </w:r>
            <w:r>
              <w:rPr>
                <w:rStyle w:val="IndexLink"/>
                <w:rtl w:val="true"/>
              </w:rPr>
              <w:softHyphen/>
            </w:r>
            <w:r>
              <w:rPr>
                <w:rStyle w:val="IndexLink"/>
                <w:rtl w:val="true"/>
              </w:rPr>
              <w:t>های مثبت</w:t>
            </w:r>
            <w:r>
              <w:rPr>
                <w:rStyle w:val="IndexLink"/>
                <w:rtl w:val="true"/>
              </w:rPr>
              <w:softHyphen/>
            </w:r>
            <w:r>
              <w:rPr>
                <w:rStyle w:val="IndexLink"/>
                <w:rtl w:val="true"/>
              </w:rPr>
              <w:t>نگر</w:t>
            </w:r>
            <w:r>
              <w:rPr>
                <w:rStyle w:val="IndexLink"/>
                <w:rtl w:val="true"/>
              </w:rPr>
              <w:tab/>
            </w:r>
            <w:r>
              <w:rPr>
                <w:rStyle w:val="IndexLink"/>
              </w:rPr>
              <w:t>35</w:t>
            </w:r>
          </w:hyperlink>
        </w:p>
        <w:p>
          <w:pPr>
            <w:pStyle w:val="Contents3"/>
            <w:tabs>
              <w:tab w:val="clear" w:pos="8459"/>
              <w:tab w:val="right" w:pos="9026" w:leader="dot"/>
            </w:tabs>
            <w:rPr/>
          </w:pPr>
          <w:hyperlink w:anchor="__RefHeading___Toc4396999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397001_581953129">
            <w:r>
              <w:rPr>
                <w:webHidden/>
                <w:rStyle w:val="IndexLink"/>
                <w:rtl w:val="true"/>
              </w:rPr>
              <w:t>فصل اول</w:t>
            </w:r>
            <w:r>
              <w:rPr>
                <w:rStyle w:val="IndexLink"/>
                <w:rtl w:val="true"/>
              </w:rPr>
              <w:t xml:space="preserve">: </w:t>
            </w:r>
            <w:r>
              <w:rPr>
                <w:rStyle w:val="IndexLink"/>
                <w:rtl w:val="true"/>
              </w:rPr>
              <w:t>بررسی رمان عروج اثر ناصر ایرانی</w:t>
            </w:r>
            <w:r>
              <w:rPr>
                <w:rStyle w:val="IndexLink"/>
                <w:rtl w:val="true"/>
              </w:rPr>
              <w:tab/>
            </w:r>
            <w:r>
              <w:rPr>
                <w:rStyle w:val="IndexLink"/>
              </w:rPr>
              <w:t>37</w:t>
            </w:r>
          </w:hyperlink>
        </w:p>
        <w:p>
          <w:pPr>
            <w:pStyle w:val="Contents3"/>
            <w:tabs>
              <w:tab w:val="clear" w:pos="8459"/>
              <w:tab w:val="right" w:pos="9026" w:leader="dot"/>
            </w:tabs>
            <w:rPr/>
          </w:pPr>
          <w:hyperlink w:anchor="__RefHeading___Toc4397003_581953129">
            <w:r>
              <w:rPr>
                <w:webHidden/>
                <w:rStyle w:val="IndexLink"/>
                <w:rtl w:val="true"/>
              </w:rPr>
              <w:t>طرح</w:t>
            </w:r>
            <w:r>
              <w:rPr>
                <w:rStyle w:val="IndexLink"/>
                <w:rtl w:val="true"/>
              </w:rPr>
              <w:tab/>
            </w:r>
            <w:r>
              <w:rPr>
                <w:rStyle w:val="IndexLink"/>
              </w:rPr>
              <w:t>37</w:t>
            </w:r>
          </w:hyperlink>
        </w:p>
        <w:p>
          <w:pPr>
            <w:pStyle w:val="Contents3"/>
            <w:tabs>
              <w:tab w:val="clear" w:pos="8459"/>
              <w:tab w:val="right" w:pos="9026" w:leader="dot"/>
            </w:tabs>
            <w:rPr/>
          </w:pPr>
          <w:hyperlink w:anchor="__RefHeading___Toc4397005_581953129">
            <w:r>
              <w:rPr>
                <w:webHidden/>
                <w:rStyle w:val="IndexLink"/>
                <w:rtl w:val="true"/>
              </w:rPr>
              <w:t>شخصیت‌پردازی</w:t>
            </w:r>
            <w:r>
              <w:rPr>
                <w:rStyle w:val="IndexLink"/>
                <w:rtl w:val="true"/>
              </w:rPr>
              <w:tab/>
            </w:r>
            <w:r>
              <w:rPr>
                <w:rStyle w:val="IndexLink"/>
              </w:rPr>
              <w:t>38</w:t>
            </w:r>
          </w:hyperlink>
        </w:p>
        <w:p>
          <w:pPr>
            <w:pStyle w:val="Contents4"/>
            <w:tabs>
              <w:tab w:val="clear" w:pos="8176"/>
              <w:tab w:val="right" w:pos="9026" w:leader="dot"/>
            </w:tabs>
            <w:rPr/>
          </w:pPr>
          <w:hyperlink w:anchor="__RefHeading___Toc4397007_581953129">
            <w:r>
              <w:rPr>
                <w:webHidden/>
                <w:rStyle w:val="IndexLink"/>
                <w:rtl w:val="true"/>
              </w:rPr>
              <w:t>شخصیت</w:t>
            </w:r>
            <w:r>
              <w:rPr>
                <w:rStyle w:val="IndexLink"/>
                <w:rtl w:val="true"/>
              </w:rPr>
              <w:softHyphen/>
            </w:r>
            <w:r>
              <w:rPr>
                <w:rStyle w:val="IndexLink"/>
                <w:rtl w:val="true"/>
              </w:rPr>
              <w:t>های اصلی</w:t>
            </w:r>
            <w:r>
              <w:rPr>
                <w:rStyle w:val="IndexLink"/>
                <w:rtl w:val="true"/>
              </w:rPr>
              <w:tab/>
            </w:r>
            <w:r>
              <w:rPr>
                <w:rStyle w:val="IndexLink"/>
              </w:rPr>
              <w:t>38</w:t>
            </w:r>
          </w:hyperlink>
        </w:p>
        <w:p>
          <w:pPr>
            <w:pStyle w:val="Contents5"/>
            <w:tabs>
              <w:tab w:val="clear" w:pos="7892"/>
              <w:tab w:val="right" w:pos="9026" w:leader="dot"/>
            </w:tabs>
            <w:rPr/>
          </w:pPr>
          <w:hyperlink w:anchor="__RefHeading___Toc4397009_581953129">
            <w:r>
              <w:rPr>
                <w:webHidden/>
                <w:rStyle w:val="IndexLink"/>
                <w:rtl w:val="true"/>
              </w:rPr>
              <w:t>شهید حسین راستی</w:t>
            </w:r>
            <w:r>
              <w:rPr>
                <w:rStyle w:val="IndexLink"/>
                <w:rtl w:val="true"/>
              </w:rPr>
              <w:tab/>
            </w:r>
            <w:r>
              <w:rPr>
                <w:rStyle w:val="IndexLink"/>
              </w:rPr>
              <w:t>38</w:t>
            </w:r>
          </w:hyperlink>
        </w:p>
        <w:p>
          <w:pPr>
            <w:pStyle w:val="Contents5"/>
            <w:tabs>
              <w:tab w:val="clear" w:pos="7892"/>
              <w:tab w:val="right" w:pos="9026" w:leader="dot"/>
            </w:tabs>
            <w:rPr/>
          </w:pPr>
          <w:hyperlink w:anchor="__RefHeading___Toc4397011_581953129">
            <w:r>
              <w:rPr>
                <w:webHidden/>
                <w:rStyle w:val="IndexLink"/>
                <w:rtl w:val="true"/>
              </w:rPr>
              <w:t>مهدی ترابی</w:t>
            </w:r>
            <w:r>
              <w:rPr>
                <w:rStyle w:val="IndexLink"/>
                <w:rtl w:val="true"/>
              </w:rPr>
              <w:tab/>
            </w:r>
            <w:r>
              <w:rPr>
                <w:rStyle w:val="IndexLink"/>
              </w:rPr>
              <w:t>39</w:t>
            </w:r>
          </w:hyperlink>
        </w:p>
        <w:p>
          <w:pPr>
            <w:pStyle w:val="Contents4"/>
            <w:tabs>
              <w:tab w:val="clear" w:pos="8176"/>
              <w:tab w:val="right" w:pos="9026" w:leader="dot"/>
            </w:tabs>
            <w:rPr/>
          </w:pPr>
          <w:hyperlink w:anchor="__RefHeading___Toc4397013_581953129">
            <w:r>
              <w:rPr>
                <w:webHidden/>
                <w:rStyle w:val="IndexLink"/>
                <w:rtl w:val="true"/>
              </w:rPr>
              <w:t>شخصیت‌های فرعی</w:t>
            </w:r>
            <w:r>
              <w:rPr>
                <w:rStyle w:val="IndexLink"/>
                <w:rtl w:val="true"/>
              </w:rPr>
              <w:tab/>
            </w:r>
            <w:r>
              <w:rPr>
                <w:rStyle w:val="IndexLink"/>
              </w:rPr>
              <w:t>39</w:t>
            </w:r>
          </w:hyperlink>
        </w:p>
        <w:p>
          <w:pPr>
            <w:pStyle w:val="Contents5"/>
            <w:tabs>
              <w:tab w:val="clear" w:pos="7892"/>
              <w:tab w:val="right" w:pos="9026" w:leader="dot"/>
            </w:tabs>
            <w:rPr/>
          </w:pPr>
          <w:hyperlink w:anchor="__RefHeading___Toc4397015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397017_581953129">
            <w:r>
              <w:rPr>
                <w:webHidden/>
                <w:rStyle w:val="IndexLink"/>
                <w:rtl w:val="true"/>
              </w:rPr>
              <w:t>جعفر صالحی</w:t>
            </w:r>
            <w:r>
              <w:rPr>
                <w:rStyle w:val="IndexLink"/>
                <w:rtl w:val="true"/>
              </w:rPr>
              <w:tab/>
            </w:r>
            <w:r>
              <w:rPr>
                <w:rStyle w:val="IndexLink"/>
              </w:rPr>
              <w:t>39</w:t>
            </w:r>
          </w:hyperlink>
        </w:p>
        <w:p>
          <w:pPr>
            <w:pStyle w:val="Contents5"/>
            <w:tabs>
              <w:tab w:val="clear" w:pos="7892"/>
              <w:tab w:val="right" w:pos="9026" w:leader="dot"/>
            </w:tabs>
            <w:rPr/>
          </w:pPr>
          <w:hyperlink w:anchor="__RefHeading___Toc4397019_581953129">
            <w:r>
              <w:rPr>
                <w:webHidden/>
                <w:rStyle w:val="IndexLink"/>
                <w:rtl w:val="true"/>
              </w:rPr>
              <w:t>شهید غلام اکبری</w:t>
            </w:r>
            <w:r>
              <w:rPr>
                <w:rStyle w:val="IndexLink"/>
                <w:rtl w:val="true"/>
              </w:rPr>
              <w:tab/>
            </w:r>
            <w:r>
              <w:rPr>
                <w:rStyle w:val="IndexLink"/>
              </w:rPr>
              <w:t>39</w:t>
            </w:r>
          </w:hyperlink>
        </w:p>
        <w:p>
          <w:pPr>
            <w:pStyle w:val="Contents5"/>
            <w:tabs>
              <w:tab w:val="clear" w:pos="7892"/>
              <w:tab w:val="right" w:pos="9026" w:leader="dot"/>
            </w:tabs>
            <w:rPr/>
          </w:pPr>
          <w:hyperlink w:anchor="__RefHeading___Toc4397021_581953129">
            <w:r>
              <w:rPr>
                <w:webHidden/>
                <w:rStyle w:val="IndexLink"/>
                <w:rtl w:val="true"/>
              </w:rPr>
              <w:t>شهید احمد یزدانی</w:t>
            </w:r>
            <w:r>
              <w:rPr>
                <w:rStyle w:val="IndexLink"/>
                <w:rtl w:val="true"/>
              </w:rPr>
              <w:tab/>
            </w:r>
            <w:r>
              <w:rPr>
                <w:rStyle w:val="IndexLink"/>
              </w:rPr>
              <w:t>39</w:t>
            </w:r>
          </w:hyperlink>
        </w:p>
        <w:p>
          <w:pPr>
            <w:pStyle w:val="Contents5"/>
            <w:tabs>
              <w:tab w:val="clear" w:pos="7892"/>
              <w:tab w:val="right" w:pos="9026" w:leader="dot"/>
            </w:tabs>
            <w:rPr/>
          </w:pPr>
          <w:hyperlink w:anchor="__RefHeading___Toc4397023_581953129">
            <w:r>
              <w:rPr>
                <w:webHidden/>
                <w:rStyle w:val="IndexLink"/>
                <w:rtl w:val="true"/>
              </w:rPr>
              <w:t>عبدالله حق گو</w:t>
            </w:r>
            <w:r>
              <w:rPr>
                <w:rStyle w:val="IndexLink"/>
                <w:rtl w:val="true"/>
              </w:rPr>
              <w:tab/>
            </w:r>
            <w:r>
              <w:rPr>
                <w:rStyle w:val="IndexLink"/>
              </w:rPr>
              <w:t>40</w:t>
            </w:r>
          </w:hyperlink>
        </w:p>
        <w:p>
          <w:pPr>
            <w:pStyle w:val="Contents4"/>
            <w:tabs>
              <w:tab w:val="clear" w:pos="8176"/>
              <w:tab w:val="right" w:pos="9026" w:leader="dot"/>
            </w:tabs>
            <w:rPr/>
          </w:pPr>
          <w:hyperlink w:anchor="__RefHeading___Toc4397025_581953129">
            <w:r>
              <w:rPr>
                <w:webHidden/>
                <w:rStyle w:val="IndexLink"/>
                <w:rtl w:val="true"/>
              </w:rPr>
              <w:t>سایر شخصیت‌های فرعی</w:t>
            </w:r>
            <w:r>
              <w:rPr>
                <w:rStyle w:val="IndexLink"/>
                <w:rtl w:val="true"/>
              </w:rPr>
              <w:tab/>
            </w:r>
            <w:r>
              <w:rPr>
                <w:rStyle w:val="IndexLink"/>
              </w:rPr>
              <w:t>40</w:t>
            </w:r>
          </w:hyperlink>
        </w:p>
        <w:p>
          <w:pPr>
            <w:pStyle w:val="Contents3"/>
            <w:tabs>
              <w:tab w:val="clear" w:pos="8459"/>
              <w:tab w:val="right" w:pos="9026" w:leader="dot"/>
            </w:tabs>
            <w:rPr/>
          </w:pPr>
          <w:hyperlink w:anchor="__RefHeading___Toc4397027_581953129">
            <w:r>
              <w:rPr>
                <w:webHidden/>
                <w:rStyle w:val="IndexLink"/>
                <w:rtl w:val="true"/>
              </w:rPr>
              <w:t>تحلیل و بررسی شخصیت‌ها</w:t>
            </w:r>
            <w:r>
              <w:rPr>
                <w:rStyle w:val="IndexLink"/>
                <w:rtl w:val="true"/>
              </w:rPr>
              <w:tab/>
            </w:r>
            <w:r>
              <w:rPr>
                <w:rStyle w:val="IndexLink"/>
              </w:rPr>
              <w:t>40</w:t>
            </w:r>
          </w:hyperlink>
        </w:p>
        <w:p>
          <w:pPr>
            <w:pStyle w:val="Contents4"/>
            <w:tabs>
              <w:tab w:val="clear" w:pos="8176"/>
              <w:tab w:val="right" w:pos="9026" w:leader="dot"/>
            </w:tabs>
            <w:rPr/>
          </w:pPr>
          <w:hyperlink w:anchor="__RefHeading___Toc4397029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397031_581953129">
            <w:r>
              <w:rPr>
                <w:webHidden/>
                <w:rStyle w:val="IndexLink"/>
                <w:rtl w:val="true"/>
              </w:rPr>
              <w:t>الف</w:t>
            </w:r>
            <w:r>
              <w:rPr>
                <w:rStyle w:val="IndexLink"/>
                <w:rtl w:val="true"/>
              </w:rPr>
              <w:t xml:space="preserve">) </w:t>
            </w:r>
            <w:r>
              <w:rPr>
                <w:rStyle w:val="IndexLink"/>
                <w:rtl w:val="true"/>
              </w:rPr>
              <w:t>ویژگی</w:t>
            </w:r>
            <w:r>
              <w:rPr>
                <w:rStyle w:val="IndexLink"/>
                <w:rtl w:val="true"/>
              </w:rPr>
              <w:softHyphen/>
            </w:r>
            <w:r>
              <w:rPr>
                <w:rStyle w:val="IndexLink"/>
                <w:rtl w:val="true"/>
              </w:rPr>
              <w:t>های شخصیتی</w:t>
            </w:r>
            <w:r>
              <w:rPr>
                <w:rStyle w:val="IndexLink"/>
                <w:rtl w:val="true"/>
              </w:rPr>
              <w:tab/>
            </w:r>
            <w:r>
              <w:rPr>
                <w:rStyle w:val="IndexLink"/>
              </w:rPr>
              <w:t>41</w:t>
            </w:r>
          </w:hyperlink>
        </w:p>
        <w:p>
          <w:pPr>
            <w:pStyle w:val="Contents5"/>
            <w:tabs>
              <w:tab w:val="clear" w:pos="7892"/>
              <w:tab w:val="right" w:pos="9026" w:leader="dot"/>
            </w:tabs>
            <w:rPr/>
          </w:pPr>
          <w:hyperlink w:anchor="__RefHeading___Toc4397033_581953129">
            <w:r>
              <w:rPr>
                <w:webHidden/>
                <w:rStyle w:val="IndexLink"/>
              </w:rPr>
              <w:t>1</w:t>
            </w:r>
            <w:r>
              <w:rPr>
                <w:rStyle w:val="IndexLink"/>
                <w:rtl w:val="true"/>
              </w:rPr>
              <w:t xml:space="preserve">. </w:t>
            </w:r>
            <w:r>
              <w:rPr>
                <w:rStyle w:val="IndexLink"/>
                <w:rtl w:val="true"/>
              </w:rPr>
              <w:t>حضور داوطلبانة رزمندگان و مجروحین و جانبازان</w:t>
            </w:r>
            <w:r>
              <w:rPr>
                <w:rStyle w:val="IndexLink"/>
                <w:rtl w:val="true"/>
              </w:rPr>
              <w:tab/>
            </w:r>
            <w:r>
              <w:rPr>
                <w:rStyle w:val="IndexLink"/>
              </w:rPr>
              <w:t>41</w:t>
            </w:r>
          </w:hyperlink>
        </w:p>
        <w:p>
          <w:pPr>
            <w:pStyle w:val="Contents5"/>
            <w:tabs>
              <w:tab w:val="clear" w:pos="7892"/>
              <w:tab w:val="right" w:pos="9026" w:leader="dot"/>
            </w:tabs>
            <w:rPr/>
          </w:pPr>
          <w:hyperlink w:anchor="__RefHeading___Toc4397035_581953129">
            <w:r>
              <w:rPr>
                <w:webHidden/>
                <w:rStyle w:val="IndexLink"/>
              </w:rPr>
              <w:t>2</w:t>
            </w:r>
            <w:r>
              <w:rPr>
                <w:rStyle w:val="IndexLink"/>
                <w:rtl w:val="true"/>
              </w:rPr>
              <w:t xml:space="preserve">. </w:t>
            </w:r>
            <w:r>
              <w:rPr>
                <w:rStyle w:val="IndexLink"/>
                <w:rtl w:val="true"/>
              </w:rPr>
              <w:t>حضوری فعال و شجاعانه در میدان جنگ</w:t>
            </w:r>
            <w:r>
              <w:rPr>
                <w:rStyle w:val="IndexLink"/>
                <w:rtl w:val="true"/>
              </w:rPr>
              <w:tab/>
            </w:r>
            <w:r>
              <w:rPr>
                <w:rStyle w:val="IndexLink"/>
              </w:rPr>
              <w:t>45</w:t>
            </w:r>
          </w:hyperlink>
        </w:p>
        <w:p>
          <w:pPr>
            <w:pStyle w:val="Contents5"/>
            <w:tabs>
              <w:tab w:val="clear" w:pos="7892"/>
              <w:tab w:val="right" w:pos="9026" w:leader="dot"/>
            </w:tabs>
            <w:rPr/>
          </w:pPr>
          <w:hyperlink w:anchor="__RefHeading___Toc4397037_581953129">
            <w:r>
              <w:rPr>
                <w:webHidden/>
                <w:rStyle w:val="IndexLink"/>
              </w:rPr>
              <w:t>3</w:t>
            </w:r>
            <w:r>
              <w:rPr>
                <w:rStyle w:val="IndexLink"/>
                <w:rtl w:val="true"/>
              </w:rPr>
              <w:t xml:space="preserve">. </w:t>
            </w:r>
            <w:r>
              <w:rPr>
                <w:rStyle w:val="IndexLink"/>
                <w:rtl w:val="true"/>
              </w:rPr>
              <w:t>تدیّن و توسل به ائمة اطهار</w:t>
            </w:r>
            <w:r>
              <w:rPr>
                <w:rStyle w:val="IndexLink"/>
                <w:rtl w:val="true"/>
              </w:rPr>
              <w:tab/>
            </w:r>
            <w:r>
              <w:rPr>
                <w:rStyle w:val="IndexLink"/>
              </w:rPr>
              <w:t>47</w:t>
            </w:r>
          </w:hyperlink>
        </w:p>
        <w:p>
          <w:pPr>
            <w:pStyle w:val="Contents5"/>
            <w:tabs>
              <w:tab w:val="clear" w:pos="7892"/>
              <w:tab w:val="right" w:pos="9026" w:leader="dot"/>
            </w:tabs>
            <w:rPr/>
          </w:pPr>
          <w:hyperlink w:anchor="__RefHeading___Toc4397039_581953129">
            <w:r>
              <w:rPr>
                <w:webHidden/>
                <w:rStyle w:val="IndexLink"/>
              </w:rPr>
              <w:t>4</w:t>
            </w:r>
            <w:r>
              <w:rPr>
                <w:rStyle w:val="IndexLink"/>
                <w:rtl w:val="true"/>
              </w:rPr>
              <w:t xml:space="preserve">. </w:t>
            </w:r>
            <w:r>
              <w:rPr>
                <w:rStyle w:val="IndexLink"/>
                <w:rtl w:val="true"/>
              </w:rPr>
              <w:t>خواندن نماز شب</w:t>
            </w:r>
            <w:r>
              <w:rPr>
                <w:rStyle w:val="IndexLink"/>
                <w:rtl w:val="true"/>
              </w:rPr>
              <w:tab/>
            </w:r>
            <w:r>
              <w:rPr>
                <w:rStyle w:val="IndexLink"/>
              </w:rPr>
              <w:t>49</w:t>
            </w:r>
          </w:hyperlink>
        </w:p>
        <w:p>
          <w:pPr>
            <w:pStyle w:val="Contents5"/>
            <w:tabs>
              <w:tab w:val="clear" w:pos="7892"/>
              <w:tab w:val="right" w:pos="9026" w:leader="dot"/>
            </w:tabs>
            <w:rPr/>
          </w:pPr>
          <w:hyperlink w:anchor="__RefHeading___Toc4397041_581953129">
            <w:r>
              <w:rPr>
                <w:webHidden/>
                <w:rStyle w:val="IndexLink"/>
              </w:rPr>
              <w:t>5</w:t>
            </w:r>
            <w:r>
              <w:rPr>
                <w:rStyle w:val="IndexLink"/>
                <w:rtl w:val="true"/>
              </w:rPr>
              <w:t xml:space="preserve">. </w:t>
            </w:r>
            <w:r>
              <w:rPr>
                <w:rStyle w:val="IndexLink"/>
                <w:rtl w:val="true"/>
              </w:rPr>
              <w:t>نترسیدن از مرگ و استقبال از شهادت</w:t>
            </w:r>
            <w:r>
              <w:rPr>
                <w:rStyle w:val="IndexLink"/>
                <w:rtl w:val="true"/>
              </w:rPr>
              <w:tab/>
            </w:r>
            <w:r>
              <w:rPr>
                <w:rStyle w:val="IndexLink"/>
              </w:rPr>
              <w:t>49</w:t>
            </w:r>
          </w:hyperlink>
        </w:p>
        <w:p>
          <w:pPr>
            <w:pStyle w:val="Contents5"/>
            <w:tabs>
              <w:tab w:val="clear" w:pos="7892"/>
              <w:tab w:val="right" w:pos="9026" w:leader="dot"/>
            </w:tabs>
            <w:rPr/>
          </w:pPr>
          <w:hyperlink w:anchor="__RefHeading___Toc4397043_581953129">
            <w:r>
              <w:rPr>
                <w:webHidden/>
                <w:rStyle w:val="IndexLink"/>
              </w:rPr>
              <w:t>6</w:t>
            </w:r>
            <w:r>
              <w:rPr>
                <w:rStyle w:val="IndexLink"/>
                <w:rtl w:val="true"/>
              </w:rPr>
              <w:t xml:space="preserve">. </w:t>
            </w:r>
            <w:r>
              <w:rPr>
                <w:rStyle w:val="IndexLink"/>
                <w:rtl w:val="true"/>
              </w:rPr>
              <w:t>بی‌گناهی مسئولین و تحمیلی بودن جنگ</w:t>
            </w:r>
            <w:r>
              <w:rPr>
                <w:rStyle w:val="IndexLink"/>
                <w:rtl w:val="true"/>
              </w:rPr>
              <w:tab/>
            </w:r>
            <w:r>
              <w:rPr>
                <w:rStyle w:val="IndexLink"/>
              </w:rPr>
              <w:t>52</w:t>
            </w:r>
          </w:hyperlink>
        </w:p>
        <w:p>
          <w:pPr>
            <w:pStyle w:val="Contents4"/>
            <w:tabs>
              <w:tab w:val="clear" w:pos="8176"/>
              <w:tab w:val="right" w:pos="9026" w:leader="dot"/>
            </w:tabs>
            <w:rPr/>
          </w:pPr>
          <w:hyperlink w:anchor="__RefHeading___Toc4397045_581953129">
            <w:r>
              <w:rPr>
                <w:webHidden/>
                <w:rStyle w:val="IndexLink"/>
                <w:rtl w:val="true"/>
              </w:rPr>
              <w:t>ب</w:t>
            </w:r>
            <w:r>
              <w:rPr>
                <w:rStyle w:val="IndexLink"/>
                <w:rtl w:val="true"/>
              </w:rPr>
              <w:t xml:space="preserve">) </w:t>
            </w:r>
            <w:r>
              <w:rPr>
                <w:rStyle w:val="IndexLink"/>
                <w:rtl w:val="true"/>
              </w:rPr>
              <w:t>توصیف ظاهر اشخاص</w:t>
            </w:r>
            <w:r>
              <w:rPr>
                <w:rStyle w:val="IndexLink"/>
                <w:rtl w:val="true"/>
              </w:rPr>
              <w:tab/>
            </w:r>
            <w:r>
              <w:rPr>
                <w:rStyle w:val="IndexLink"/>
              </w:rPr>
              <w:t>53</w:t>
            </w:r>
          </w:hyperlink>
        </w:p>
        <w:p>
          <w:pPr>
            <w:pStyle w:val="Contents4"/>
            <w:tabs>
              <w:tab w:val="clear" w:pos="8176"/>
              <w:tab w:val="right" w:pos="9026" w:leader="dot"/>
            </w:tabs>
            <w:rPr/>
          </w:pPr>
          <w:hyperlink w:anchor="__RefHeading___Toc4397047_581953129">
            <w:r>
              <w:rPr>
                <w:webHidden/>
                <w:rStyle w:val="IndexLink"/>
                <w:rtl w:val="true"/>
              </w:rPr>
              <w:t>ج</w:t>
            </w:r>
            <w:r>
              <w:rPr>
                <w:rStyle w:val="IndexLink"/>
                <w:rtl w:val="true"/>
              </w:rPr>
              <w:t xml:space="preserve">) </w:t>
            </w:r>
            <w:r>
              <w:rPr>
                <w:rStyle w:val="IndexLink"/>
                <w:rtl w:val="true"/>
              </w:rPr>
              <w:t>نام گزینی شخصیت</w:t>
            </w:r>
            <w:r>
              <w:rPr>
                <w:rStyle w:val="IndexLink"/>
                <w:rtl w:val="true"/>
              </w:rPr>
              <w:softHyphen/>
            </w:r>
            <w:r>
              <w:rPr>
                <w:rStyle w:val="IndexLink"/>
                <w:rtl w:val="true"/>
              </w:rPr>
              <w:t>ها</w:t>
            </w:r>
            <w:r>
              <w:rPr>
                <w:rStyle w:val="IndexLink"/>
                <w:rtl w:val="true"/>
              </w:rPr>
              <w:tab/>
            </w:r>
            <w:r>
              <w:rPr>
                <w:rStyle w:val="IndexLink"/>
              </w:rPr>
              <w:t>53</w:t>
            </w:r>
          </w:hyperlink>
        </w:p>
        <w:p>
          <w:pPr>
            <w:pStyle w:val="Contents3"/>
            <w:tabs>
              <w:tab w:val="clear" w:pos="8459"/>
              <w:tab w:val="right" w:pos="9026" w:leader="dot"/>
            </w:tabs>
            <w:rPr/>
          </w:pPr>
          <w:hyperlink w:anchor="__RefHeading___Toc4397049_581953129">
            <w:r>
              <w:rPr>
                <w:webHidden/>
                <w:rStyle w:val="IndexLink"/>
                <w:rtl w:val="true"/>
              </w:rPr>
              <w:t>لحن</w:t>
            </w:r>
            <w:r>
              <w:rPr>
                <w:rStyle w:val="IndexLink"/>
                <w:rtl w:val="true"/>
              </w:rPr>
              <w:tab/>
            </w:r>
            <w:r>
              <w:rPr>
                <w:rStyle w:val="IndexLink"/>
              </w:rPr>
              <w:t>54</w:t>
            </w:r>
          </w:hyperlink>
        </w:p>
        <w:p>
          <w:pPr>
            <w:pStyle w:val="Contents4"/>
            <w:tabs>
              <w:tab w:val="clear" w:pos="8176"/>
              <w:tab w:val="right" w:pos="9026" w:leader="dot"/>
            </w:tabs>
            <w:rPr/>
          </w:pPr>
          <w:hyperlink w:anchor="__RefHeading___Toc4397051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397053_581953129">
            <w:r>
              <w:rPr>
                <w:webHidden/>
                <w:rStyle w:val="IndexLink"/>
                <w:rtl w:val="true"/>
              </w:rPr>
              <w:t>لحن توأم با آرامش و همراه با یاد خدا و امامان</w:t>
            </w:r>
            <w:r>
              <w:rPr>
                <w:rStyle w:val="IndexLink"/>
                <w:rtl w:val="true"/>
              </w:rPr>
              <w:tab/>
            </w:r>
            <w:r>
              <w:rPr>
                <w:rStyle w:val="IndexLink"/>
              </w:rPr>
              <w:t>54</w:t>
            </w:r>
          </w:hyperlink>
        </w:p>
        <w:p>
          <w:pPr>
            <w:pStyle w:val="Contents4"/>
            <w:tabs>
              <w:tab w:val="clear" w:pos="8176"/>
              <w:tab w:val="right" w:pos="9026" w:leader="dot"/>
            </w:tabs>
            <w:rPr/>
          </w:pPr>
          <w:hyperlink w:anchor="__RefHeading___Toc4397055_581953129">
            <w:r>
              <w:rPr>
                <w:webHidden/>
                <w:rStyle w:val="IndexLink"/>
                <w:rtl w:val="true"/>
              </w:rPr>
              <w:t>لحن مشتاقانه برای حضور در جبهه و نایل شدن به شهادت</w:t>
            </w:r>
            <w:r>
              <w:rPr>
                <w:rStyle w:val="IndexLink"/>
                <w:rtl w:val="true"/>
              </w:rPr>
              <w:tab/>
            </w:r>
            <w:r>
              <w:rPr>
                <w:rStyle w:val="IndexLink"/>
              </w:rPr>
              <w:t>55</w:t>
            </w:r>
          </w:hyperlink>
        </w:p>
        <w:p>
          <w:pPr>
            <w:pStyle w:val="Contents4"/>
            <w:tabs>
              <w:tab w:val="clear" w:pos="8176"/>
              <w:tab w:val="right" w:pos="9026" w:leader="dot"/>
            </w:tabs>
            <w:rPr/>
          </w:pPr>
          <w:hyperlink w:anchor="__RefHeading___Toc4397057_581953129">
            <w:r>
              <w:rPr>
                <w:webHidden/>
                <w:rStyle w:val="IndexLink"/>
                <w:rtl w:val="true"/>
              </w:rPr>
              <w:t>لحن انتقام‌جویانه</w:t>
            </w:r>
            <w:r>
              <w:rPr>
                <w:rStyle w:val="IndexLink"/>
                <w:rtl w:val="true"/>
              </w:rPr>
              <w:tab/>
            </w:r>
            <w:r>
              <w:rPr>
                <w:rStyle w:val="IndexLink"/>
              </w:rPr>
              <w:t>56</w:t>
            </w:r>
          </w:hyperlink>
        </w:p>
        <w:p>
          <w:pPr>
            <w:pStyle w:val="Contents4"/>
            <w:tabs>
              <w:tab w:val="clear" w:pos="8176"/>
              <w:tab w:val="right" w:pos="9026" w:leader="dot"/>
            </w:tabs>
            <w:rPr/>
          </w:pPr>
          <w:hyperlink w:anchor="__RefHeading___Toc4397059_581953129">
            <w:r>
              <w:rPr>
                <w:webHidden/>
                <w:rStyle w:val="IndexLink"/>
                <w:rtl w:val="true"/>
              </w:rPr>
              <w:t>لحن صمیمانه</w:t>
            </w:r>
            <w:r>
              <w:rPr>
                <w:rStyle w:val="IndexLink"/>
                <w:rtl w:val="true"/>
              </w:rPr>
              <w:tab/>
            </w:r>
            <w:r>
              <w:rPr>
                <w:rStyle w:val="IndexLink"/>
              </w:rPr>
              <w:t>58</w:t>
            </w:r>
          </w:hyperlink>
        </w:p>
        <w:p>
          <w:pPr>
            <w:pStyle w:val="Contents4"/>
            <w:tabs>
              <w:tab w:val="clear" w:pos="8176"/>
              <w:tab w:val="right" w:pos="9026" w:leader="dot"/>
            </w:tabs>
            <w:rPr/>
          </w:pPr>
          <w:hyperlink w:anchor="__RefHeading___Toc4397061_581953129">
            <w:r>
              <w:rPr>
                <w:webHidden/>
                <w:rStyle w:val="IndexLink"/>
                <w:rtl w:val="true"/>
              </w:rPr>
              <w:t>لحن متواضعانه</w:t>
            </w:r>
            <w:r>
              <w:rPr>
                <w:rStyle w:val="IndexLink"/>
                <w:rtl w:val="true"/>
              </w:rPr>
              <w:tab/>
            </w:r>
            <w:r>
              <w:rPr>
                <w:rStyle w:val="IndexLink"/>
              </w:rPr>
              <w:t>59</w:t>
            </w:r>
          </w:hyperlink>
        </w:p>
        <w:p>
          <w:pPr>
            <w:pStyle w:val="Contents3"/>
            <w:tabs>
              <w:tab w:val="clear" w:pos="8459"/>
              <w:tab w:val="right" w:pos="9026" w:leader="dot"/>
            </w:tabs>
            <w:rPr/>
          </w:pPr>
          <w:hyperlink w:anchor="__RefHeading___Toc4397063_581953129">
            <w:r>
              <w:rPr>
                <w:webHidden/>
                <w:rStyle w:val="IndexLink"/>
                <w:rtl w:val="true"/>
              </w:rPr>
              <w:t>زاویة دید</w:t>
            </w:r>
            <w:r>
              <w:rPr>
                <w:rStyle w:val="IndexLink"/>
                <w:rtl w:val="true"/>
              </w:rPr>
              <w:tab/>
            </w:r>
            <w:r>
              <w:rPr>
                <w:rStyle w:val="IndexLink"/>
              </w:rPr>
              <w:t>59</w:t>
            </w:r>
          </w:hyperlink>
        </w:p>
        <w:p>
          <w:pPr>
            <w:pStyle w:val="Contents3"/>
            <w:tabs>
              <w:tab w:val="clear" w:pos="8459"/>
              <w:tab w:val="right" w:pos="9026" w:leader="dot"/>
            </w:tabs>
            <w:rPr/>
          </w:pPr>
          <w:hyperlink w:anchor="__RefHeading___Toc4397065_581953129">
            <w:r>
              <w:rPr>
                <w:webHidden/>
                <w:rStyle w:val="IndexLink"/>
                <w:rtl w:val="true"/>
              </w:rPr>
              <w:t>فضا</w:t>
            </w:r>
            <w:r>
              <w:rPr>
                <w:rStyle w:val="IndexLink"/>
                <w:rtl w:val="true"/>
              </w:rPr>
              <w:tab/>
            </w:r>
            <w:r>
              <w:rPr>
                <w:rStyle w:val="IndexLink"/>
              </w:rPr>
              <w:t>63</w:t>
            </w:r>
          </w:hyperlink>
        </w:p>
        <w:p>
          <w:pPr>
            <w:pStyle w:val="Contents3"/>
            <w:tabs>
              <w:tab w:val="clear" w:pos="8459"/>
              <w:tab w:val="right" w:pos="9026" w:leader="dot"/>
            </w:tabs>
            <w:rPr/>
          </w:pPr>
          <w:hyperlink w:anchor="__RefHeading___Toc4397067_581953129">
            <w:r>
              <w:rPr>
                <w:webHidden/>
                <w:rStyle w:val="IndexLink"/>
                <w:rtl w:val="true"/>
              </w:rPr>
              <w:t>فصل دوم</w:t>
            </w:r>
            <w:r>
              <w:rPr>
                <w:rStyle w:val="IndexLink"/>
                <w:rtl w:val="true"/>
              </w:rPr>
              <w:t xml:space="preserve">: </w:t>
            </w:r>
            <w:r>
              <w:rPr>
                <w:rStyle w:val="IndexLink"/>
                <w:rtl w:val="true"/>
              </w:rPr>
              <w:t xml:space="preserve">بررسی رمان عقاب‌های تپة </w:t>
            </w:r>
            <w:r>
              <w:rPr>
                <w:rStyle w:val="IndexLink"/>
              </w:rPr>
              <w:t>60</w:t>
            </w:r>
            <w:r>
              <w:rPr>
                <w:rStyle w:val="IndexLink"/>
                <w:rtl w:val="true"/>
              </w:rPr>
              <w:tab/>
            </w:r>
            <w:r>
              <w:rPr>
                <w:rStyle w:val="IndexLink"/>
              </w:rPr>
              <w:t>73</w:t>
            </w:r>
          </w:hyperlink>
        </w:p>
        <w:p>
          <w:pPr>
            <w:pStyle w:val="Contents4"/>
            <w:tabs>
              <w:tab w:val="clear" w:pos="8176"/>
              <w:tab w:val="right" w:pos="9026" w:leader="dot"/>
            </w:tabs>
            <w:rPr/>
          </w:pPr>
          <w:hyperlink w:anchor="__RefHeading___Toc4397069_581953129">
            <w:r>
              <w:rPr>
                <w:webHidden/>
                <w:rStyle w:val="IndexLink"/>
                <w:rtl w:val="true"/>
              </w:rPr>
              <w:t>طرح</w:t>
            </w:r>
            <w:r>
              <w:rPr>
                <w:rStyle w:val="IndexLink"/>
                <w:rtl w:val="true"/>
              </w:rPr>
              <w:tab/>
            </w:r>
            <w:r>
              <w:rPr>
                <w:rStyle w:val="IndexLink"/>
              </w:rPr>
              <w:t>73</w:t>
            </w:r>
          </w:hyperlink>
        </w:p>
        <w:p>
          <w:pPr>
            <w:pStyle w:val="Contents4"/>
            <w:tabs>
              <w:tab w:val="clear" w:pos="8176"/>
              <w:tab w:val="right" w:pos="9026" w:leader="dot"/>
            </w:tabs>
            <w:rPr/>
          </w:pPr>
          <w:hyperlink w:anchor="__RefHeading___Toc4397071_581953129">
            <w:r>
              <w:rPr>
                <w:webHidden/>
                <w:rStyle w:val="IndexLink"/>
                <w:rtl w:val="true"/>
              </w:rPr>
              <w:t>شخصیت‌پردازی</w:t>
            </w:r>
            <w:r>
              <w:rPr>
                <w:rStyle w:val="IndexLink"/>
                <w:rtl w:val="true"/>
              </w:rPr>
              <w:tab/>
            </w:r>
            <w:r>
              <w:rPr>
                <w:rStyle w:val="IndexLink"/>
              </w:rPr>
              <w:t>75</w:t>
            </w:r>
          </w:hyperlink>
        </w:p>
        <w:p>
          <w:pPr>
            <w:pStyle w:val="Contents5"/>
            <w:tabs>
              <w:tab w:val="clear" w:pos="7892"/>
              <w:tab w:val="right" w:pos="9026" w:leader="dot"/>
            </w:tabs>
            <w:rPr/>
          </w:pPr>
          <w:hyperlink w:anchor="__RefHeading___Toc4397073_581953129">
            <w:r>
              <w:rPr>
                <w:webHidden/>
                <w:rStyle w:val="IndexLink"/>
                <w:rtl w:val="true"/>
              </w:rPr>
              <w:t>شخصیت اصلی</w:t>
            </w:r>
            <w:r>
              <w:rPr>
                <w:rStyle w:val="IndexLink"/>
                <w:rtl w:val="true"/>
              </w:rPr>
              <w:tab/>
            </w:r>
            <w:r>
              <w:rPr>
                <w:rStyle w:val="IndexLink"/>
              </w:rPr>
              <w:t>75</w:t>
            </w:r>
          </w:hyperlink>
        </w:p>
        <w:p>
          <w:pPr>
            <w:pStyle w:val="Contents5"/>
            <w:tabs>
              <w:tab w:val="clear" w:pos="7892"/>
              <w:tab w:val="right" w:pos="9026" w:leader="dot"/>
            </w:tabs>
            <w:rPr/>
          </w:pPr>
          <w:hyperlink w:anchor="__RefHeading___Toc4397075_581953129">
            <w:r>
              <w:rPr>
                <w:webHidden/>
                <w:rStyle w:val="IndexLink"/>
                <w:rtl w:val="true"/>
              </w:rPr>
              <w:t>شخصیت‌های فرعی</w:t>
            </w:r>
            <w:r>
              <w:rPr>
                <w:rStyle w:val="IndexLink"/>
                <w:rtl w:val="true"/>
              </w:rPr>
              <w:tab/>
            </w:r>
            <w:r>
              <w:rPr>
                <w:rStyle w:val="IndexLink"/>
              </w:rPr>
              <w:t>75</w:t>
            </w:r>
          </w:hyperlink>
        </w:p>
        <w:p>
          <w:pPr>
            <w:pStyle w:val="Contents5"/>
            <w:tabs>
              <w:tab w:val="clear" w:pos="7892"/>
              <w:tab w:val="right" w:pos="9026" w:leader="dot"/>
            </w:tabs>
            <w:rPr/>
          </w:pPr>
          <w:hyperlink w:anchor="__RefHeading___Toc4397077_581953129">
            <w:r>
              <w:rPr>
                <w:webHidden/>
                <w:rStyle w:val="IndexLink"/>
                <w:rtl w:val="true"/>
              </w:rPr>
              <w:t>سایر شخصیت‌های فرعی</w:t>
            </w:r>
            <w:r>
              <w:rPr>
                <w:rStyle w:val="IndexLink"/>
                <w:rtl w:val="true"/>
              </w:rPr>
              <w:tab/>
            </w:r>
            <w:r>
              <w:rPr>
                <w:rStyle w:val="IndexLink"/>
              </w:rPr>
              <w:t>76</w:t>
            </w:r>
          </w:hyperlink>
        </w:p>
        <w:p>
          <w:pPr>
            <w:pStyle w:val="Contents4"/>
            <w:tabs>
              <w:tab w:val="clear" w:pos="8176"/>
              <w:tab w:val="right" w:pos="9026" w:leader="dot"/>
            </w:tabs>
            <w:rPr/>
          </w:pPr>
          <w:hyperlink w:anchor="__RefHeading___Toc4397079_581953129">
            <w:r>
              <w:rPr>
                <w:webHidden/>
                <w:rStyle w:val="IndexLink"/>
                <w:rtl w:val="true"/>
              </w:rPr>
              <w:t>نوع شخصیت‌پردازی</w:t>
            </w:r>
            <w:r>
              <w:rPr>
                <w:rStyle w:val="IndexLink"/>
                <w:rtl w:val="true"/>
              </w:rPr>
              <w:tab/>
            </w:r>
            <w:r>
              <w:rPr>
                <w:rStyle w:val="IndexLink"/>
              </w:rPr>
              <w:t>76</w:t>
            </w:r>
          </w:hyperlink>
        </w:p>
        <w:p>
          <w:pPr>
            <w:pStyle w:val="Contents5"/>
            <w:tabs>
              <w:tab w:val="clear" w:pos="7892"/>
              <w:tab w:val="right" w:pos="9026" w:leader="dot"/>
            </w:tabs>
            <w:rPr/>
          </w:pPr>
          <w:hyperlink w:anchor="__RefHeading___Toc4397081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4397083_581953129">
            <w:r>
              <w:rPr>
                <w:webHidden/>
                <w:rStyle w:val="IndexLink"/>
              </w:rPr>
              <w:t>1</w:t>
            </w:r>
            <w:r>
              <w:rPr>
                <w:rStyle w:val="IndexLink"/>
                <w:rtl w:val="true"/>
              </w:rPr>
              <w:t xml:space="preserve">. </w:t>
            </w:r>
            <w:r>
              <w:rPr>
                <w:rStyle w:val="IndexLink"/>
                <w:rtl w:val="true"/>
              </w:rPr>
              <w:t>شخصیت‌پردازی غیرمستقیم</w:t>
            </w:r>
            <w:r>
              <w:rPr>
                <w:rStyle w:val="IndexLink"/>
                <w:rtl w:val="true"/>
              </w:rPr>
              <w:tab/>
            </w:r>
            <w:r>
              <w:rPr>
                <w:rStyle w:val="IndexLink"/>
              </w:rPr>
              <w:t>77</w:t>
            </w:r>
          </w:hyperlink>
        </w:p>
        <w:p>
          <w:pPr>
            <w:pStyle w:val="Contents5"/>
            <w:tabs>
              <w:tab w:val="clear" w:pos="7892"/>
              <w:tab w:val="right" w:pos="9026" w:leader="dot"/>
            </w:tabs>
            <w:rPr/>
          </w:pPr>
          <w:hyperlink w:anchor="__RefHeading___Toc4397085_581953129">
            <w:r>
              <w:rPr>
                <w:webHidden/>
                <w:rStyle w:val="IndexLink"/>
              </w:rPr>
              <w:t>2</w:t>
            </w:r>
            <w:r>
              <w:rPr>
                <w:rStyle w:val="IndexLink"/>
                <w:rtl w:val="true"/>
              </w:rPr>
              <w:t xml:space="preserve">. </w:t>
            </w:r>
            <w:r>
              <w:rPr>
                <w:rStyle w:val="IndexLink"/>
                <w:rtl w:val="true"/>
              </w:rPr>
              <w:t>سن کم شخصیت</w:t>
            </w:r>
            <w:r>
              <w:rPr>
                <w:rStyle w:val="IndexLink"/>
                <w:rtl w:val="true"/>
              </w:rPr>
              <w:softHyphen/>
            </w:r>
            <w:r>
              <w:rPr>
                <w:rStyle w:val="IndexLink"/>
                <w:rtl w:val="true"/>
              </w:rPr>
              <w:t>ها</w:t>
            </w:r>
            <w:r>
              <w:rPr>
                <w:rStyle w:val="IndexLink"/>
                <w:rtl w:val="true"/>
              </w:rPr>
              <w:tab/>
            </w:r>
            <w:r>
              <w:rPr>
                <w:rStyle w:val="IndexLink"/>
              </w:rPr>
              <w:t>77</w:t>
            </w:r>
          </w:hyperlink>
        </w:p>
        <w:p>
          <w:pPr>
            <w:pStyle w:val="Contents5"/>
            <w:tabs>
              <w:tab w:val="clear" w:pos="7892"/>
              <w:tab w:val="right" w:pos="9026" w:leader="dot"/>
            </w:tabs>
            <w:rPr/>
          </w:pPr>
          <w:hyperlink w:anchor="__RefHeading___Toc4397087_581953129">
            <w:r>
              <w:rPr>
                <w:webHidden/>
                <w:rStyle w:val="IndexLink"/>
              </w:rPr>
              <w:t>3</w:t>
            </w:r>
            <w:r>
              <w:rPr>
                <w:rStyle w:val="IndexLink"/>
                <w:rtl w:val="true"/>
              </w:rPr>
              <w:t xml:space="preserve">. </w:t>
            </w:r>
            <w:r>
              <w:rPr>
                <w:rStyle w:val="IndexLink"/>
                <w:rtl w:val="true"/>
              </w:rPr>
              <w:t>تحولات روحی شخصیت</w:t>
            </w:r>
            <w:r>
              <w:rPr>
                <w:rStyle w:val="IndexLink"/>
                <w:rtl w:val="true"/>
              </w:rPr>
              <w:softHyphen/>
            </w:r>
            <w:r>
              <w:rPr>
                <w:rStyle w:val="IndexLink"/>
                <w:rtl w:val="true"/>
              </w:rPr>
              <w:t>ها در مسیر پیشرفت رمان</w:t>
            </w:r>
            <w:r>
              <w:rPr>
                <w:rStyle w:val="IndexLink"/>
                <w:rtl w:val="true"/>
              </w:rPr>
              <w:tab/>
            </w:r>
            <w:r>
              <w:rPr>
                <w:rStyle w:val="IndexLink"/>
              </w:rPr>
              <w:t>77</w:t>
            </w:r>
          </w:hyperlink>
        </w:p>
        <w:p>
          <w:pPr>
            <w:pStyle w:val="Contents5"/>
            <w:tabs>
              <w:tab w:val="clear" w:pos="7892"/>
              <w:tab w:val="right" w:pos="9026" w:leader="dot"/>
            </w:tabs>
            <w:rPr/>
          </w:pPr>
          <w:hyperlink w:anchor="__RefHeading___Toc4397089_581953129">
            <w:r>
              <w:rPr>
                <w:webHidden/>
                <w:rStyle w:val="IndexLink"/>
              </w:rPr>
              <w:t>4</w:t>
            </w:r>
            <w:r>
              <w:rPr>
                <w:rStyle w:val="IndexLink"/>
                <w:rtl w:val="true"/>
              </w:rPr>
              <w:t xml:space="preserve">. </w:t>
            </w:r>
            <w:r>
              <w:rPr>
                <w:rStyle w:val="IndexLink"/>
                <w:rtl w:val="true"/>
              </w:rPr>
              <w:t>اشتیاق به حضور در خط مقدم</w:t>
            </w:r>
            <w:r>
              <w:rPr>
                <w:rStyle w:val="IndexLink"/>
                <w:rtl w:val="true"/>
              </w:rPr>
              <w:tab/>
            </w:r>
            <w:r>
              <w:rPr>
                <w:rStyle w:val="IndexLink"/>
              </w:rPr>
              <w:t>80</w:t>
            </w:r>
          </w:hyperlink>
        </w:p>
        <w:p>
          <w:pPr>
            <w:pStyle w:val="Contents5"/>
            <w:tabs>
              <w:tab w:val="clear" w:pos="7892"/>
              <w:tab w:val="right" w:pos="9026" w:leader="dot"/>
            </w:tabs>
            <w:rPr/>
          </w:pPr>
          <w:hyperlink w:anchor="__RefHeading___Toc4397091_581953129">
            <w:r>
              <w:rPr>
                <w:webHidden/>
                <w:rStyle w:val="IndexLink"/>
              </w:rPr>
              <w:t>5</w:t>
            </w:r>
            <w:r>
              <w:rPr>
                <w:rStyle w:val="IndexLink"/>
                <w:rtl w:val="true"/>
              </w:rPr>
              <w:t xml:space="preserve">. </w:t>
            </w:r>
            <w:r>
              <w:rPr>
                <w:rStyle w:val="IndexLink"/>
                <w:rtl w:val="true"/>
              </w:rPr>
              <w:t>شهادت‌طلبی و مسئولیت‌پذیری</w:t>
            </w:r>
            <w:r>
              <w:rPr>
                <w:rStyle w:val="IndexLink"/>
                <w:rtl w:val="true"/>
              </w:rPr>
              <w:tab/>
            </w:r>
            <w:r>
              <w:rPr>
                <w:rStyle w:val="IndexLink"/>
              </w:rPr>
              <w:t>81</w:t>
            </w:r>
          </w:hyperlink>
        </w:p>
        <w:p>
          <w:pPr>
            <w:pStyle w:val="Contents5"/>
            <w:tabs>
              <w:tab w:val="clear" w:pos="7892"/>
              <w:tab w:val="right" w:pos="9026" w:leader="dot"/>
            </w:tabs>
            <w:rPr/>
          </w:pPr>
          <w:hyperlink w:anchor="__RefHeading___Toc4397093_581953129">
            <w:r>
              <w:rPr>
                <w:webHidden/>
                <w:rStyle w:val="IndexLink"/>
              </w:rPr>
              <w:t>6</w:t>
            </w:r>
            <w:r>
              <w:rPr>
                <w:rStyle w:val="IndexLink"/>
                <w:rtl w:val="true"/>
              </w:rPr>
              <w:t xml:space="preserve">. </w:t>
            </w:r>
            <w:r>
              <w:rPr>
                <w:rStyle w:val="IndexLink"/>
                <w:rtl w:val="true"/>
              </w:rPr>
              <w:t>نماز، استغاثه و اعتماد و توکل بر خدا</w:t>
            </w:r>
            <w:r>
              <w:rPr>
                <w:rStyle w:val="IndexLink"/>
                <w:rtl w:val="true"/>
              </w:rPr>
              <w:tab/>
            </w:r>
            <w:r>
              <w:rPr>
                <w:rStyle w:val="IndexLink"/>
              </w:rPr>
              <w:t>82</w:t>
            </w:r>
          </w:hyperlink>
        </w:p>
        <w:p>
          <w:pPr>
            <w:pStyle w:val="Contents5"/>
            <w:tabs>
              <w:tab w:val="clear" w:pos="7892"/>
              <w:tab w:val="right" w:pos="9026" w:leader="dot"/>
            </w:tabs>
            <w:rPr/>
          </w:pPr>
          <w:hyperlink w:anchor="__RefHeading___Toc4397095_581953129">
            <w:r>
              <w:rPr>
                <w:webHidden/>
                <w:rStyle w:val="IndexLink"/>
              </w:rPr>
              <w:t>7</w:t>
            </w:r>
            <w:r>
              <w:rPr>
                <w:rStyle w:val="IndexLink"/>
                <w:rtl w:val="true"/>
              </w:rPr>
              <w:t xml:space="preserve">. </w:t>
            </w:r>
            <w:r>
              <w:rPr>
                <w:rStyle w:val="IndexLink"/>
                <w:rtl w:val="true"/>
              </w:rPr>
              <w:t>رقت قلب رزمندگان ایرانی</w:t>
            </w:r>
            <w:r>
              <w:rPr>
                <w:rStyle w:val="IndexLink"/>
                <w:rtl w:val="true"/>
              </w:rPr>
              <w:tab/>
            </w:r>
            <w:r>
              <w:rPr>
                <w:rStyle w:val="IndexLink"/>
              </w:rPr>
              <w:t>83</w:t>
            </w:r>
          </w:hyperlink>
        </w:p>
        <w:p>
          <w:pPr>
            <w:pStyle w:val="Contents5"/>
            <w:tabs>
              <w:tab w:val="clear" w:pos="7892"/>
              <w:tab w:val="right" w:pos="9026" w:leader="dot"/>
            </w:tabs>
            <w:rPr/>
          </w:pPr>
          <w:hyperlink w:anchor="__RefHeading___Toc4397097_581953129">
            <w:r>
              <w:rPr>
                <w:webHidden/>
                <w:rStyle w:val="IndexLink"/>
              </w:rPr>
              <w:t>8</w:t>
            </w:r>
            <w:r>
              <w:rPr>
                <w:rStyle w:val="IndexLink"/>
                <w:rtl w:val="true"/>
              </w:rPr>
              <w:t xml:space="preserve">. </w:t>
            </w:r>
            <w:r>
              <w:rPr>
                <w:rStyle w:val="IndexLink"/>
                <w:rtl w:val="true"/>
              </w:rPr>
              <w:t>اخلاص در کارها</w:t>
            </w:r>
            <w:r>
              <w:rPr>
                <w:rStyle w:val="IndexLink"/>
                <w:rtl w:val="true"/>
              </w:rPr>
              <w:tab/>
            </w:r>
            <w:r>
              <w:rPr>
                <w:rStyle w:val="IndexLink"/>
              </w:rPr>
              <w:t>84</w:t>
            </w:r>
          </w:hyperlink>
        </w:p>
        <w:p>
          <w:pPr>
            <w:pStyle w:val="Contents4"/>
            <w:tabs>
              <w:tab w:val="clear" w:pos="8176"/>
              <w:tab w:val="right" w:pos="9026" w:leader="dot"/>
            </w:tabs>
            <w:rPr/>
          </w:pPr>
          <w:hyperlink w:anchor="__RefHeading___Toc4397099_581953129">
            <w:r>
              <w:rPr>
                <w:webHidden/>
                <w:rStyle w:val="IndexLink"/>
                <w:rtl w:val="true"/>
              </w:rPr>
              <w:t>توجه به ظاهر افراد در رمان</w:t>
            </w:r>
            <w:r>
              <w:rPr>
                <w:rStyle w:val="IndexLink"/>
                <w:rtl w:val="true"/>
              </w:rPr>
              <w:tab/>
            </w:r>
            <w:r>
              <w:rPr>
                <w:rStyle w:val="IndexLink"/>
              </w:rPr>
              <w:t>84</w:t>
            </w:r>
          </w:hyperlink>
        </w:p>
        <w:p>
          <w:pPr>
            <w:pStyle w:val="Contents4"/>
            <w:tabs>
              <w:tab w:val="clear" w:pos="8176"/>
              <w:tab w:val="right" w:pos="9026" w:leader="dot"/>
            </w:tabs>
            <w:rPr/>
          </w:pPr>
          <w:hyperlink w:anchor="__RefHeading___Toc4397101_581953129">
            <w:r>
              <w:rPr>
                <w:webHidden/>
                <w:rStyle w:val="IndexLink"/>
                <w:rtl w:val="true"/>
              </w:rPr>
              <w:t>نام‌گذاری شخصیت</w:t>
            </w:r>
            <w:r>
              <w:rPr>
                <w:rStyle w:val="IndexLink"/>
                <w:rtl w:val="true"/>
              </w:rPr>
              <w:softHyphen/>
            </w:r>
            <w:r>
              <w:rPr>
                <w:rStyle w:val="IndexLink"/>
                <w:rtl w:val="true"/>
              </w:rPr>
              <w:t>ها</w:t>
            </w:r>
            <w:r>
              <w:rPr>
                <w:rStyle w:val="IndexLink"/>
                <w:rtl w:val="true"/>
              </w:rPr>
              <w:tab/>
            </w:r>
            <w:r>
              <w:rPr>
                <w:rStyle w:val="IndexLink"/>
              </w:rPr>
              <w:t>84</w:t>
            </w:r>
          </w:hyperlink>
        </w:p>
        <w:p>
          <w:pPr>
            <w:pStyle w:val="Contents4"/>
            <w:tabs>
              <w:tab w:val="clear" w:pos="8176"/>
              <w:tab w:val="right" w:pos="9026" w:leader="dot"/>
            </w:tabs>
            <w:rPr/>
          </w:pPr>
          <w:hyperlink w:anchor="__RefHeading___Toc4397103_581953129">
            <w:r>
              <w:rPr>
                <w:webHidden/>
                <w:rStyle w:val="IndexLink"/>
                <w:rtl w:val="true"/>
              </w:rPr>
              <w:t>لحن</w:t>
            </w:r>
            <w:r>
              <w:rPr>
                <w:rStyle w:val="IndexLink"/>
                <w:rtl w:val="true"/>
              </w:rPr>
              <w:tab/>
            </w:r>
            <w:r>
              <w:rPr>
                <w:rStyle w:val="IndexLink"/>
              </w:rPr>
              <w:t>85</w:t>
            </w:r>
          </w:hyperlink>
        </w:p>
        <w:p>
          <w:pPr>
            <w:pStyle w:val="Contents5"/>
            <w:tabs>
              <w:tab w:val="clear" w:pos="7892"/>
              <w:tab w:val="right" w:pos="9026" w:leader="dot"/>
            </w:tabs>
            <w:rPr/>
          </w:pPr>
          <w:hyperlink w:anchor="__RefHeading___Toc4397105_58195312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4397107_581953129">
            <w:r>
              <w:rPr>
                <w:webHidden/>
                <w:rStyle w:val="IndexLink"/>
                <w:rtl w:val="true"/>
              </w:rPr>
              <w:t>لحن مطمئن</w:t>
            </w:r>
            <w:r>
              <w:rPr>
                <w:rStyle w:val="IndexLink"/>
                <w:rtl w:val="true"/>
              </w:rPr>
              <w:tab/>
            </w:r>
            <w:r>
              <w:rPr>
                <w:rStyle w:val="IndexLink"/>
              </w:rPr>
              <w:t>85</w:t>
            </w:r>
          </w:hyperlink>
        </w:p>
        <w:p>
          <w:pPr>
            <w:pStyle w:val="Contents5"/>
            <w:tabs>
              <w:tab w:val="clear" w:pos="7892"/>
              <w:tab w:val="right" w:pos="9026" w:leader="dot"/>
            </w:tabs>
            <w:rPr/>
          </w:pPr>
          <w:hyperlink w:anchor="__RefHeading___Toc4397109_581953129">
            <w:r>
              <w:rPr>
                <w:webHidden/>
                <w:rStyle w:val="IndexLink"/>
                <w:rtl w:val="true"/>
              </w:rPr>
              <w:t>لحن مشتاقانه</w:t>
            </w:r>
            <w:r>
              <w:rPr>
                <w:rStyle w:val="IndexLink"/>
                <w:rtl w:val="true"/>
              </w:rPr>
              <w:tab/>
            </w:r>
            <w:r>
              <w:rPr>
                <w:rStyle w:val="IndexLink"/>
              </w:rPr>
              <w:t>86</w:t>
            </w:r>
          </w:hyperlink>
        </w:p>
        <w:p>
          <w:pPr>
            <w:pStyle w:val="Contents5"/>
            <w:tabs>
              <w:tab w:val="clear" w:pos="7892"/>
              <w:tab w:val="right" w:pos="9026" w:leader="dot"/>
            </w:tabs>
            <w:rPr/>
          </w:pPr>
          <w:hyperlink w:anchor="__RefHeading___Toc4397111_581953129">
            <w:r>
              <w:rPr>
                <w:webHidden/>
                <w:rStyle w:val="IndexLink"/>
                <w:rtl w:val="true"/>
              </w:rPr>
              <w:t>لحن جدی</w:t>
            </w:r>
            <w:r>
              <w:rPr>
                <w:rStyle w:val="IndexLink"/>
                <w:rtl w:val="true"/>
              </w:rPr>
              <w:tab/>
            </w:r>
            <w:r>
              <w:rPr>
                <w:rStyle w:val="IndexLink"/>
              </w:rPr>
              <w:t>87</w:t>
            </w:r>
          </w:hyperlink>
        </w:p>
        <w:p>
          <w:pPr>
            <w:pStyle w:val="Contents5"/>
            <w:tabs>
              <w:tab w:val="clear" w:pos="7892"/>
              <w:tab w:val="right" w:pos="9026" w:leader="dot"/>
            </w:tabs>
            <w:rPr/>
          </w:pPr>
          <w:hyperlink w:anchor="__RefHeading___Toc4397113_581953129">
            <w:r>
              <w:rPr>
                <w:webHidden/>
                <w:rStyle w:val="IndexLink"/>
                <w:rtl w:val="true"/>
              </w:rPr>
              <w:t>لحن آرام و امیدوار</w:t>
            </w:r>
            <w:r>
              <w:rPr>
                <w:rStyle w:val="IndexLink"/>
                <w:rtl w:val="true"/>
              </w:rPr>
              <w:tab/>
            </w:r>
            <w:r>
              <w:rPr>
                <w:rStyle w:val="IndexLink"/>
              </w:rPr>
              <w:t>87</w:t>
            </w:r>
          </w:hyperlink>
        </w:p>
        <w:p>
          <w:pPr>
            <w:pStyle w:val="Contents5"/>
            <w:tabs>
              <w:tab w:val="clear" w:pos="7892"/>
              <w:tab w:val="right" w:pos="9026" w:leader="dot"/>
            </w:tabs>
            <w:rPr/>
          </w:pPr>
          <w:hyperlink w:anchor="__RefHeading___Toc4397115_581953129">
            <w:r>
              <w:rPr>
                <w:webHidden/>
                <w:rStyle w:val="IndexLink"/>
                <w:rtl w:val="true"/>
              </w:rPr>
              <w:t>لحن صمیمی</w:t>
            </w:r>
            <w:r>
              <w:rPr>
                <w:rStyle w:val="IndexLink"/>
                <w:rtl w:val="true"/>
              </w:rPr>
              <w:tab/>
            </w:r>
            <w:r>
              <w:rPr>
                <w:rStyle w:val="IndexLink"/>
              </w:rPr>
              <w:t>88</w:t>
            </w:r>
          </w:hyperlink>
        </w:p>
        <w:p>
          <w:pPr>
            <w:pStyle w:val="Contents4"/>
            <w:tabs>
              <w:tab w:val="clear" w:pos="8176"/>
              <w:tab w:val="right" w:pos="9026" w:leader="dot"/>
            </w:tabs>
            <w:rPr/>
          </w:pPr>
          <w:hyperlink w:anchor="__RefHeading___Toc4397117_581953129">
            <w:r>
              <w:rPr>
                <w:webHidden/>
                <w:rStyle w:val="IndexLink"/>
                <w:rtl w:val="true"/>
              </w:rPr>
              <w:t>زاویه دید</w:t>
            </w:r>
            <w:r>
              <w:rPr>
                <w:rStyle w:val="IndexLink"/>
                <w:rtl w:val="true"/>
              </w:rPr>
              <w:tab/>
            </w:r>
            <w:r>
              <w:rPr>
                <w:rStyle w:val="IndexLink"/>
              </w:rPr>
              <w:t>90</w:t>
            </w:r>
          </w:hyperlink>
        </w:p>
        <w:p>
          <w:pPr>
            <w:pStyle w:val="Contents5"/>
            <w:tabs>
              <w:tab w:val="clear" w:pos="7892"/>
              <w:tab w:val="right" w:pos="9026" w:leader="dot"/>
            </w:tabs>
            <w:rPr/>
          </w:pPr>
          <w:hyperlink w:anchor="__RefHeading___Toc4397119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397121_581953129">
            <w:r>
              <w:rPr>
                <w:webHidden/>
                <w:rStyle w:val="IndexLink"/>
                <w:rtl w:val="true"/>
              </w:rPr>
              <w:t>نقل رویدادها به‌صورت اول‌شخص مفرد</w:t>
            </w:r>
            <w:r>
              <w:rPr>
                <w:rStyle w:val="IndexLink"/>
                <w:rtl w:val="true"/>
              </w:rPr>
              <w:tab/>
            </w:r>
            <w:r>
              <w:rPr>
                <w:rStyle w:val="IndexLink"/>
              </w:rPr>
              <w:t>90</w:t>
            </w:r>
          </w:hyperlink>
        </w:p>
        <w:p>
          <w:pPr>
            <w:pStyle w:val="Contents4"/>
            <w:tabs>
              <w:tab w:val="clear" w:pos="8176"/>
              <w:tab w:val="right" w:pos="9026" w:leader="dot"/>
            </w:tabs>
            <w:rPr/>
          </w:pPr>
          <w:hyperlink w:anchor="__RefHeading___Toc4397123_581953129">
            <w:r>
              <w:rPr>
                <w:webHidden/>
                <w:rStyle w:val="IndexLink"/>
                <w:rtl w:val="true"/>
              </w:rPr>
              <w:t>فضا</w:t>
            </w:r>
            <w:r>
              <w:rPr>
                <w:rStyle w:val="IndexLink"/>
                <w:rtl w:val="true"/>
              </w:rPr>
              <w:tab/>
            </w:r>
            <w:r>
              <w:rPr>
                <w:rStyle w:val="IndexLink"/>
              </w:rPr>
              <w:t>92</w:t>
            </w:r>
          </w:hyperlink>
        </w:p>
        <w:p>
          <w:pPr>
            <w:pStyle w:val="Contents5"/>
            <w:tabs>
              <w:tab w:val="clear" w:pos="7892"/>
              <w:tab w:val="right" w:pos="9026" w:leader="dot"/>
            </w:tabs>
            <w:rPr/>
          </w:pPr>
          <w:hyperlink w:anchor="__RefHeading___Toc4397125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397127_581953129">
            <w:r>
              <w:rPr>
                <w:webHidden/>
                <w:rStyle w:val="IndexLink"/>
                <w:rtl w:val="true"/>
              </w:rPr>
              <w:t>فضای صمیمیت و شوخی</w:t>
            </w:r>
            <w:r>
              <w:rPr>
                <w:rStyle w:val="IndexLink"/>
                <w:rtl w:val="true"/>
              </w:rPr>
              <w:tab/>
            </w:r>
            <w:r>
              <w:rPr>
                <w:rStyle w:val="IndexLink"/>
              </w:rPr>
              <w:t>92</w:t>
            </w:r>
          </w:hyperlink>
        </w:p>
        <w:p>
          <w:pPr>
            <w:pStyle w:val="Contents5"/>
            <w:tabs>
              <w:tab w:val="clear" w:pos="7892"/>
              <w:tab w:val="right" w:pos="9026" w:leader="dot"/>
            </w:tabs>
            <w:rPr/>
          </w:pPr>
          <w:hyperlink w:anchor="__RefHeading___Toc4397129_581953129">
            <w:r>
              <w:rPr>
                <w:webHidden/>
                <w:rStyle w:val="IndexLink"/>
                <w:rtl w:val="true"/>
              </w:rPr>
              <w:t>امید و اعتمادبه‌نفس</w:t>
            </w:r>
            <w:r>
              <w:rPr>
                <w:rStyle w:val="IndexLink"/>
                <w:rtl w:val="true"/>
              </w:rPr>
              <w:tab/>
            </w:r>
            <w:r>
              <w:rPr>
                <w:rStyle w:val="IndexLink"/>
              </w:rPr>
              <w:t>94</w:t>
            </w:r>
          </w:hyperlink>
        </w:p>
        <w:p>
          <w:pPr>
            <w:pStyle w:val="Contents5"/>
            <w:tabs>
              <w:tab w:val="clear" w:pos="7892"/>
              <w:tab w:val="right" w:pos="9026" w:leader="dot"/>
            </w:tabs>
            <w:rPr/>
          </w:pPr>
          <w:hyperlink w:anchor="__RefHeading___Toc4397131_581953129">
            <w:r>
              <w:rPr>
                <w:webHidden/>
                <w:rStyle w:val="IndexLink"/>
                <w:rtl w:val="true"/>
              </w:rPr>
              <w:t>اشتیاق برای حضور در خط مقدم</w:t>
            </w:r>
            <w:r>
              <w:rPr>
                <w:rStyle w:val="IndexLink"/>
                <w:rtl w:val="true"/>
              </w:rPr>
              <w:tab/>
            </w:r>
            <w:r>
              <w:rPr>
                <w:rStyle w:val="IndexLink"/>
              </w:rPr>
              <w:t>94</w:t>
            </w:r>
          </w:hyperlink>
        </w:p>
        <w:p>
          <w:pPr>
            <w:pStyle w:val="Contents5"/>
            <w:tabs>
              <w:tab w:val="clear" w:pos="7892"/>
              <w:tab w:val="right" w:pos="9026" w:leader="dot"/>
            </w:tabs>
            <w:rPr/>
          </w:pPr>
          <w:hyperlink w:anchor="__RefHeading___Toc4397133_581953129">
            <w:r>
              <w:rPr>
                <w:webHidden/>
                <w:rStyle w:val="IndexLink"/>
                <w:rtl w:val="true"/>
              </w:rPr>
              <w:t>روحیة مقاومت و بی</w:t>
            </w:r>
            <w:r>
              <w:rPr>
                <w:rStyle w:val="IndexLink"/>
                <w:rtl w:val="true"/>
              </w:rPr>
              <w:softHyphen/>
            </w:r>
            <w:r>
              <w:rPr>
                <w:rStyle w:val="IndexLink"/>
                <w:rtl w:val="true"/>
              </w:rPr>
              <w:t>توجهی به کمبود امکانات</w:t>
            </w:r>
            <w:r>
              <w:rPr>
                <w:rStyle w:val="IndexLink"/>
                <w:rtl w:val="true"/>
              </w:rPr>
              <w:tab/>
            </w:r>
            <w:r>
              <w:rPr>
                <w:rStyle w:val="IndexLink"/>
              </w:rPr>
              <w:t>95</w:t>
            </w:r>
          </w:hyperlink>
        </w:p>
        <w:p>
          <w:pPr>
            <w:pStyle w:val="Contents5"/>
            <w:tabs>
              <w:tab w:val="clear" w:pos="7892"/>
              <w:tab w:val="right" w:pos="9026" w:leader="dot"/>
            </w:tabs>
            <w:rPr/>
          </w:pPr>
          <w:hyperlink w:anchor="__RefHeading___Toc4397135_581953129">
            <w:r>
              <w:rPr>
                <w:webHidden/>
                <w:rStyle w:val="IndexLink"/>
                <w:rtl w:val="true"/>
              </w:rPr>
              <w:t>معنویت و اعتقاد به امداد الهی</w:t>
            </w:r>
            <w:r>
              <w:rPr>
                <w:rStyle w:val="IndexLink"/>
                <w:rtl w:val="true"/>
              </w:rPr>
              <w:tab/>
            </w:r>
            <w:r>
              <w:rPr>
                <w:rStyle w:val="IndexLink"/>
              </w:rPr>
              <w:t>97</w:t>
            </w:r>
          </w:hyperlink>
        </w:p>
        <w:p>
          <w:pPr>
            <w:pStyle w:val="Contents5"/>
            <w:tabs>
              <w:tab w:val="clear" w:pos="7892"/>
              <w:tab w:val="right" w:pos="9026" w:leader="dot"/>
            </w:tabs>
            <w:rPr/>
          </w:pPr>
          <w:hyperlink w:anchor="__RefHeading___Toc4397137_581953129">
            <w:r>
              <w:rPr>
                <w:webHidden/>
                <w:rStyle w:val="IndexLink"/>
                <w:rtl w:val="true"/>
              </w:rPr>
              <w:t>توسل به ائمه</w:t>
            </w:r>
            <w:r>
              <w:rPr>
                <w:rStyle w:val="IndexLink"/>
                <w:rtl w:val="true"/>
              </w:rPr>
              <w:tab/>
            </w:r>
            <w:r>
              <w:rPr>
                <w:rStyle w:val="IndexLink"/>
              </w:rPr>
              <w:t>99</w:t>
            </w:r>
          </w:hyperlink>
        </w:p>
        <w:p>
          <w:pPr>
            <w:pStyle w:val="Contents5"/>
            <w:tabs>
              <w:tab w:val="clear" w:pos="7892"/>
              <w:tab w:val="right" w:pos="9026" w:leader="dot"/>
            </w:tabs>
            <w:rPr/>
          </w:pPr>
          <w:hyperlink w:anchor="__RefHeading___Toc4397139_581953129">
            <w:r>
              <w:rPr>
                <w:webHidden/>
                <w:rStyle w:val="IndexLink"/>
                <w:rtl w:val="true"/>
              </w:rPr>
              <w:t>مسئولیت‌پذیری</w:t>
            </w:r>
            <w:r>
              <w:rPr>
                <w:rStyle w:val="IndexLink"/>
                <w:rtl w:val="true"/>
              </w:rPr>
              <w:tab/>
            </w:r>
            <w:r>
              <w:rPr>
                <w:rStyle w:val="IndexLink"/>
              </w:rPr>
              <w:t>99</w:t>
            </w:r>
          </w:hyperlink>
        </w:p>
        <w:p>
          <w:pPr>
            <w:pStyle w:val="Contents5"/>
            <w:tabs>
              <w:tab w:val="clear" w:pos="7892"/>
              <w:tab w:val="right" w:pos="9026" w:leader="dot"/>
            </w:tabs>
            <w:rPr/>
          </w:pPr>
          <w:hyperlink w:anchor="__RefHeading___Toc4397141_581953129">
            <w:r>
              <w:rPr>
                <w:webHidden/>
                <w:rStyle w:val="IndexLink"/>
                <w:rtl w:val="true"/>
              </w:rPr>
              <w:t>خلاقیت در حل مشکلات</w:t>
            </w:r>
            <w:r>
              <w:rPr>
                <w:rStyle w:val="IndexLink"/>
                <w:rtl w:val="true"/>
              </w:rPr>
              <w:tab/>
            </w:r>
            <w:r>
              <w:rPr>
                <w:rStyle w:val="IndexLink"/>
              </w:rPr>
              <w:t>100</w:t>
            </w:r>
          </w:hyperlink>
        </w:p>
        <w:p>
          <w:pPr>
            <w:pStyle w:val="Contents2"/>
            <w:tabs>
              <w:tab w:val="clear" w:pos="8743"/>
              <w:tab w:val="right" w:pos="9026" w:leader="dot"/>
            </w:tabs>
            <w:rPr/>
          </w:pPr>
          <w:hyperlink w:anchor="__RefHeading___Toc4397143_581953129">
            <w:r>
              <w:rPr>
                <w:webHidden/>
                <w:rStyle w:val="IndexLink"/>
                <w:rtl w:val="true"/>
              </w:rPr>
              <w:t>بخش سوم</w:t>
            </w:r>
            <w:r>
              <w:rPr>
                <w:rStyle w:val="IndexLink"/>
                <w:rtl w:val="true"/>
              </w:rPr>
              <w:t xml:space="preserve">: </w:t>
            </w:r>
            <w:r>
              <w:rPr>
                <w:rStyle w:val="IndexLink"/>
                <w:rtl w:val="true"/>
              </w:rPr>
              <w:t>بررسی رمان‌های منفی</w:t>
            </w:r>
            <w:r>
              <w:rPr>
                <w:rStyle w:val="IndexLink"/>
                <w:rtl w:val="true"/>
              </w:rPr>
              <w:softHyphen/>
            </w:r>
            <w:r>
              <w:rPr>
                <w:rStyle w:val="IndexLink"/>
                <w:rtl w:val="true"/>
              </w:rPr>
              <w:t>نگر</w:t>
            </w:r>
            <w:r>
              <w:rPr>
                <w:rStyle w:val="IndexLink"/>
                <w:rtl w:val="true"/>
              </w:rPr>
              <w:tab/>
            </w:r>
            <w:r>
              <w:rPr>
                <w:rStyle w:val="IndexLink"/>
              </w:rPr>
              <w:t>103</w:t>
            </w:r>
          </w:hyperlink>
        </w:p>
        <w:p>
          <w:pPr>
            <w:pStyle w:val="Contents3"/>
            <w:tabs>
              <w:tab w:val="clear" w:pos="8459"/>
              <w:tab w:val="right" w:pos="9026" w:leader="dot"/>
            </w:tabs>
            <w:rPr/>
          </w:pPr>
          <w:hyperlink w:anchor="__RefHeading___Toc4397145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397147_581953129">
            <w:r>
              <w:rPr>
                <w:webHidden/>
                <w:rStyle w:val="IndexLink"/>
                <w:rtl w:val="true"/>
              </w:rPr>
              <w:t>فصل اول</w:t>
            </w:r>
            <w:r>
              <w:rPr>
                <w:rStyle w:val="IndexLink"/>
                <w:rtl w:val="true"/>
              </w:rPr>
              <w:t xml:space="preserve">: </w:t>
            </w:r>
            <w:r>
              <w:rPr>
                <w:rStyle w:val="IndexLink"/>
                <w:rtl w:val="true"/>
              </w:rPr>
              <w:t>بررسی رمان محاق</w:t>
            </w:r>
            <w:r>
              <w:rPr>
                <w:rStyle w:val="IndexLink"/>
                <w:rtl w:val="true"/>
              </w:rPr>
              <w:tab/>
            </w:r>
            <w:r>
              <w:rPr>
                <w:rStyle w:val="IndexLink"/>
              </w:rPr>
              <w:t>105</w:t>
            </w:r>
          </w:hyperlink>
        </w:p>
        <w:p>
          <w:pPr>
            <w:pStyle w:val="Contents4"/>
            <w:tabs>
              <w:tab w:val="clear" w:pos="8176"/>
              <w:tab w:val="right" w:pos="9026" w:leader="dot"/>
            </w:tabs>
            <w:rPr/>
          </w:pPr>
          <w:hyperlink w:anchor="__RefHeading___Toc4397149_581953129">
            <w:r>
              <w:rPr>
                <w:webHidden/>
                <w:rStyle w:val="IndexLink"/>
                <w:rtl w:val="true"/>
              </w:rPr>
              <w:t>طرح</w:t>
            </w:r>
            <w:r>
              <w:rPr>
                <w:rStyle w:val="IndexLink"/>
                <w:rtl w:val="true"/>
              </w:rPr>
              <w:tab/>
            </w:r>
            <w:r>
              <w:rPr>
                <w:rStyle w:val="IndexLink"/>
              </w:rPr>
              <w:t>105</w:t>
            </w:r>
          </w:hyperlink>
        </w:p>
        <w:p>
          <w:pPr>
            <w:pStyle w:val="Contents4"/>
            <w:tabs>
              <w:tab w:val="clear" w:pos="8176"/>
              <w:tab w:val="right" w:pos="9026" w:leader="dot"/>
            </w:tabs>
            <w:rPr/>
          </w:pPr>
          <w:hyperlink w:anchor="__RefHeading___Toc4397151_581953129">
            <w:r>
              <w:rPr>
                <w:webHidden/>
                <w:rStyle w:val="IndexLink"/>
                <w:rtl w:val="true"/>
              </w:rPr>
              <w:t>شخصیت پردازی</w:t>
            </w:r>
            <w:r>
              <w:rPr>
                <w:rStyle w:val="IndexLink"/>
                <w:rtl w:val="true"/>
              </w:rPr>
              <w:tab/>
            </w:r>
            <w:r>
              <w:rPr>
                <w:rStyle w:val="IndexLink"/>
              </w:rPr>
              <w:t>106</w:t>
            </w:r>
          </w:hyperlink>
        </w:p>
        <w:p>
          <w:pPr>
            <w:pStyle w:val="Contents5"/>
            <w:tabs>
              <w:tab w:val="clear" w:pos="7892"/>
              <w:tab w:val="right" w:pos="9026" w:leader="dot"/>
            </w:tabs>
            <w:rPr/>
          </w:pPr>
          <w:hyperlink w:anchor="__RefHeading___Toc4397153_581953129">
            <w:r>
              <w:rPr>
                <w:webHidden/>
                <w:rStyle w:val="IndexLink"/>
                <w:rtl w:val="true"/>
              </w:rPr>
              <w:t>شخصیت‌های اصلی</w:t>
            </w:r>
            <w:r>
              <w:rPr>
                <w:rStyle w:val="IndexLink"/>
                <w:rtl w:val="true"/>
              </w:rPr>
              <w:tab/>
            </w:r>
            <w:r>
              <w:rPr>
                <w:rStyle w:val="IndexLink"/>
              </w:rPr>
              <w:t>106</w:t>
            </w:r>
          </w:hyperlink>
        </w:p>
        <w:p>
          <w:pPr>
            <w:pStyle w:val="Contents5"/>
            <w:tabs>
              <w:tab w:val="clear" w:pos="7892"/>
              <w:tab w:val="right" w:pos="9026" w:leader="dot"/>
            </w:tabs>
            <w:rPr/>
          </w:pPr>
          <w:hyperlink w:anchor="__RefHeading___Toc4397155_581953129">
            <w:r>
              <w:rPr>
                <w:webHidden/>
                <w:rStyle w:val="IndexLink"/>
                <w:rtl w:val="true"/>
              </w:rPr>
              <w:t>شخصیت‌های فرعی</w:t>
            </w:r>
            <w:r>
              <w:rPr>
                <w:rStyle w:val="IndexLink"/>
                <w:rtl w:val="true"/>
              </w:rPr>
              <w:tab/>
            </w:r>
            <w:r>
              <w:rPr>
                <w:rStyle w:val="IndexLink"/>
              </w:rPr>
              <w:t>106</w:t>
            </w:r>
          </w:hyperlink>
        </w:p>
        <w:p>
          <w:pPr>
            <w:pStyle w:val="Contents4"/>
            <w:tabs>
              <w:tab w:val="clear" w:pos="8176"/>
              <w:tab w:val="right" w:pos="9026" w:leader="dot"/>
            </w:tabs>
            <w:rPr/>
          </w:pPr>
          <w:hyperlink w:anchor="__RefHeading___Toc4397157_581953129">
            <w:r>
              <w:rPr>
                <w:webHidden/>
                <w:rStyle w:val="IndexLink"/>
                <w:rtl w:val="true"/>
              </w:rPr>
              <w:t>نوع شخصیت‌پردازی</w:t>
            </w:r>
            <w:r>
              <w:rPr>
                <w:rStyle w:val="IndexLink"/>
                <w:rtl w:val="true"/>
              </w:rPr>
              <w:tab/>
            </w:r>
            <w:r>
              <w:rPr>
                <w:rStyle w:val="IndexLink"/>
              </w:rPr>
              <w:t>107</w:t>
            </w:r>
          </w:hyperlink>
        </w:p>
        <w:p>
          <w:pPr>
            <w:pStyle w:val="Contents5"/>
            <w:tabs>
              <w:tab w:val="clear" w:pos="7892"/>
              <w:tab w:val="right" w:pos="9026" w:leader="dot"/>
            </w:tabs>
            <w:rPr/>
          </w:pPr>
          <w:hyperlink w:anchor="__RefHeading___Toc4397159_58195312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397161_581953129">
            <w:r>
              <w:rPr>
                <w:webHidden/>
                <w:rStyle w:val="IndexLink"/>
              </w:rPr>
              <w:t>1</w:t>
            </w:r>
            <w:r>
              <w:rPr>
                <w:rStyle w:val="IndexLink"/>
                <w:rtl w:val="true"/>
              </w:rPr>
              <w:t xml:space="preserve">. </w:t>
            </w:r>
            <w:r>
              <w:rPr>
                <w:rStyle w:val="IndexLink"/>
                <w:rtl w:val="true"/>
              </w:rPr>
              <w:t>ترس از اوضاع و تلاش برای فرار از کشور</w:t>
            </w:r>
            <w:r>
              <w:rPr>
                <w:rStyle w:val="IndexLink"/>
                <w:rtl w:val="true"/>
              </w:rPr>
              <w:tab/>
            </w:r>
            <w:r>
              <w:rPr>
                <w:rStyle w:val="IndexLink"/>
              </w:rPr>
              <w:t>107</w:t>
            </w:r>
          </w:hyperlink>
        </w:p>
        <w:p>
          <w:pPr>
            <w:pStyle w:val="Contents5"/>
            <w:tabs>
              <w:tab w:val="clear" w:pos="7892"/>
              <w:tab w:val="right" w:pos="9026" w:leader="dot"/>
            </w:tabs>
            <w:rPr/>
          </w:pPr>
          <w:hyperlink w:anchor="__RefHeading___Toc4397163_581953129">
            <w:r>
              <w:rPr>
                <w:webHidden/>
                <w:rStyle w:val="IndexLink"/>
              </w:rPr>
              <w:t>2</w:t>
            </w:r>
            <w:r>
              <w:rPr>
                <w:rStyle w:val="IndexLink"/>
                <w:rtl w:val="true"/>
              </w:rPr>
              <w:t xml:space="preserve">. </w:t>
            </w:r>
            <w:r>
              <w:rPr>
                <w:rStyle w:val="IndexLink"/>
                <w:rtl w:val="true"/>
              </w:rPr>
              <w:t>تحصیل کرده و علاقه‌مند بودن به فرهنگ وتاریخ باستان ایران</w:t>
            </w:r>
            <w:r>
              <w:rPr>
                <w:rStyle w:val="IndexLink"/>
                <w:rtl w:val="true"/>
              </w:rPr>
              <w:tab/>
            </w:r>
            <w:r>
              <w:rPr>
                <w:rStyle w:val="IndexLink"/>
              </w:rPr>
              <w:t>110</w:t>
            </w:r>
          </w:hyperlink>
        </w:p>
        <w:p>
          <w:pPr>
            <w:pStyle w:val="Contents5"/>
            <w:tabs>
              <w:tab w:val="clear" w:pos="7892"/>
              <w:tab w:val="right" w:pos="9026" w:leader="dot"/>
            </w:tabs>
            <w:rPr/>
          </w:pPr>
          <w:hyperlink w:anchor="__RefHeading___Toc4397165_581953129">
            <w:r>
              <w:rPr>
                <w:webHidden/>
                <w:rStyle w:val="IndexLink"/>
              </w:rPr>
              <w:t>3</w:t>
            </w:r>
            <w:r>
              <w:rPr>
                <w:rStyle w:val="IndexLink"/>
                <w:rtl w:val="true"/>
              </w:rPr>
              <w:t xml:space="preserve">. </w:t>
            </w:r>
            <w:r>
              <w:rPr>
                <w:rStyle w:val="IndexLink"/>
                <w:rtl w:val="true"/>
              </w:rPr>
              <w:t>وطن‌پرستی</w:t>
            </w:r>
            <w:r>
              <w:rPr>
                <w:rStyle w:val="IndexLink"/>
                <w:rtl w:val="true"/>
              </w:rPr>
              <w:tab/>
            </w:r>
            <w:r>
              <w:rPr>
                <w:rStyle w:val="IndexLink"/>
              </w:rPr>
              <w:t>111</w:t>
            </w:r>
          </w:hyperlink>
        </w:p>
        <w:p>
          <w:pPr>
            <w:pStyle w:val="Contents5"/>
            <w:tabs>
              <w:tab w:val="clear" w:pos="7892"/>
              <w:tab w:val="right" w:pos="9026" w:leader="dot"/>
            </w:tabs>
            <w:rPr/>
          </w:pPr>
          <w:hyperlink w:anchor="__RefHeading___Toc4397167_581953129">
            <w:r>
              <w:rPr>
                <w:webHidden/>
                <w:rStyle w:val="IndexLink"/>
              </w:rPr>
              <w:t>4</w:t>
            </w:r>
            <w:r>
              <w:rPr>
                <w:rStyle w:val="IndexLink"/>
                <w:rtl w:val="true"/>
              </w:rPr>
              <w:t xml:space="preserve">. </w:t>
            </w:r>
            <w:r>
              <w:rPr>
                <w:rStyle w:val="IndexLink"/>
                <w:rtl w:val="true"/>
              </w:rPr>
              <w:t>فراموش‌کردن مشکلات با پناه بردن به مشروبات الکلی</w:t>
            </w:r>
            <w:r>
              <w:rPr>
                <w:rStyle w:val="IndexLink"/>
                <w:rtl w:val="true"/>
              </w:rPr>
              <w:tab/>
            </w:r>
            <w:r>
              <w:rPr>
                <w:rStyle w:val="IndexLink"/>
              </w:rPr>
              <w:t>111</w:t>
            </w:r>
          </w:hyperlink>
        </w:p>
        <w:p>
          <w:pPr>
            <w:pStyle w:val="Contents5"/>
            <w:tabs>
              <w:tab w:val="clear" w:pos="7892"/>
              <w:tab w:val="right" w:pos="9026" w:leader="dot"/>
            </w:tabs>
            <w:rPr/>
          </w:pPr>
          <w:hyperlink w:anchor="__RefHeading___Toc4397169_581953129">
            <w:r>
              <w:rPr>
                <w:webHidden/>
                <w:rStyle w:val="IndexLink"/>
              </w:rPr>
              <w:t>5</w:t>
            </w:r>
            <w:r>
              <w:rPr>
                <w:rStyle w:val="IndexLink"/>
                <w:rtl w:val="true"/>
              </w:rPr>
              <w:t xml:space="preserve">. </w:t>
            </w:r>
            <w:r>
              <w:rPr>
                <w:rStyle w:val="IndexLink"/>
                <w:rtl w:val="true"/>
              </w:rPr>
              <w:t>پوشش مدرن و تمایل به بی</w:t>
            </w:r>
            <w:r>
              <w:rPr>
                <w:rStyle w:val="IndexLink"/>
                <w:rtl w:val="true"/>
              </w:rPr>
              <w:softHyphen/>
            </w:r>
            <w:r>
              <w:rPr>
                <w:rStyle w:val="IndexLink"/>
                <w:rtl w:val="true"/>
              </w:rPr>
              <w:t>حجابی</w:t>
            </w:r>
            <w:r>
              <w:rPr>
                <w:rStyle w:val="IndexLink"/>
                <w:rtl w:val="true"/>
              </w:rPr>
              <w:tab/>
            </w:r>
            <w:r>
              <w:rPr>
                <w:rStyle w:val="IndexLink"/>
              </w:rPr>
              <w:t>112</w:t>
            </w:r>
          </w:hyperlink>
        </w:p>
        <w:p>
          <w:pPr>
            <w:pStyle w:val="Contents4"/>
            <w:tabs>
              <w:tab w:val="clear" w:pos="8176"/>
              <w:tab w:val="right" w:pos="9026" w:leader="dot"/>
            </w:tabs>
            <w:rPr/>
          </w:pPr>
          <w:hyperlink w:anchor="__RefHeading___Toc4397171_581953129">
            <w:r>
              <w:rPr>
                <w:webHidden/>
                <w:rStyle w:val="IndexLink"/>
                <w:rtl w:val="true"/>
              </w:rPr>
              <w:t>اسامی اشخاص</w:t>
            </w:r>
            <w:r>
              <w:rPr>
                <w:rStyle w:val="IndexLink"/>
                <w:rtl w:val="true"/>
              </w:rPr>
              <w:tab/>
            </w:r>
            <w:r>
              <w:rPr>
                <w:rStyle w:val="IndexLink"/>
              </w:rPr>
              <w:t>113</w:t>
            </w:r>
          </w:hyperlink>
        </w:p>
        <w:p>
          <w:pPr>
            <w:pStyle w:val="Contents4"/>
            <w:tabs>
              <w:tab w:val="clear" w:pos="8176"/>
              <w:tab w:val="right" w:pos="9026" w:leader="dot"/>
            </w:tabs>
            <w:rPr/>
          </w:pPr>
          <w:hyperlink w:anchor="__RefHeading___Toc4397173_581953129">
            <w:r>
              <w:rPr>
                <w:webHidden/>
                <w:rStyle w:val="IndexLink"/>
                <w:rtl w:val="true"/>
              </w:rPr>
              <w:t>لحن</w:t>
            </w:r>
            <w:r>
              <w:rPr>
                <w:rStyle w:val="IndexLink"/>
                <w:rtl w:val="true"/>
              </w:rPr>
              <w:tab/>
            </w:r>
            <w:r>
              <w:rPr>
                <w:rStyle w:val="IndexLink"/>
              </w:rPr>
              <w:t>113</w:t>
            </w:r>
          </w:hyperlink>
        </w:p>
        <w:p>
          <w:pPr>
            <w:pStyle w:val="Contents5"/>
            <w:tabs>
              <w:tab w:val="clear" w:pos="7892"/>
              <w:tab w:val="right" w:pos="9026" w:leader="dot"/>
            </w:tabs>
            <w:rPr/>
          </w:pPr>
          <w:hyperlink w:anchor="__RefHeading___Toc4397175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397177_581953129">
            <w:r>
              <w:rPr>
                <w:webHidden/>
                <w:rStyle w:val="IndexLink"/>
              </w:rPr>
              <w:t>1</w:t>
            </w:r>
            <w:r>
              <w:rPr>
                <w:rStyle w:val="IndexLink"/>
                <w:rtl w:val="true"/>
              </w:rPr>
              <w:t xml:space="preserve">. </w:t>
            </w:r>
            <w:r>
              <w:rPr>
                <w:rStyle w:val="IndexLink"/>
                <w:rtl w:val="true"/>
              </w:rPr>
              <w:t>استرس، ترس و ناامیدی ناشی از جنگ</w:t>
            </w:r>
            <w:r>
              <w:rPr>
                <w:rStyle w:val="IndexLink"/>
                <w:rtl w:val="true"/>
              </w:rPr>
              <w:tab/>
            </w:r>
            <w:r>
              <w:rPr>
                <w:rStyle w:val="IndexLink"/>
              </w:rPr>
              <w:t>113</w:t>
            </w:r>
          </w:hyperlink>
        </w:p>
        <w:p>
          <w:pPr>
            <w:pStyle w:val="Contents5"/>
            <w:tabs>
              <w:tab w:val="clear" w:pos="7892"/>
              <w:tab w:val="right" w:pos="9026" w:leader="dot"/>
            </w:tabs>
            <w:rPr/>
          </w:pPr>
          <w:hyperlink w:anchor="__RefHeading___Toc4397179_581953129">
            <w:r>
              <w:rPr>
                <w:webHidden/>
                <w:rStyle w:val="IndexLink"/>
              </w:rPr>
              <w:t>2</w:t>
            </w:r>
            <w:r>
              <w:rPr>
                <w:rStyle w:val="IndexLink"/>
                <w:rtl w:val="true"/>
              </w:rPr>
              <w:t xml:space="preserve">. </w:t>
            </w:r>
            <w:r>
              <w:rPr>
                <w:rStyle w:val="IndexLink"/>
                <w:rtl w:val="true"/>
              </w:rPr>
              <w:t>فرار تنها راه نجات</w:t>
            </w:r>
            <w:r>
              <w:rPr>
                <w:rStyle w:val="IndexLink"/>
                <w:rtl w:val="true"/>
              </w:rPr>
              <w:tab/>
            </w:r>
            <w:r>
              <w:rPr>
                <w:rStyle w:val="IndexLink"/>
              </w:rPr>
              <w:t>114</w:t>
            </w:r>
          </w:hyperlink>
        </w:p>
        <w:p>
          <w:pPr>
            <w:pStyle w:val="Contents5"/>
            <w:tabs>
              <w:tab w:val="clear" w:pos="7892"/>
              <w:tab w:val="right" w:pos="9026" w:leader="dot"/>
            </w:tabs>
            <w:rPr/>
          </w:pPr>
          <w:hyperlink w:anchor="__RefHeading___Toc4397181_581953129">
            <w:r>
              <w:rPr>
                <w:webHidden/>
                <w:rStyle w:val="IndexLink"/>
              </w:rPr>
              <w:t>3</w:t>
            </w:r>
            <w:r>
              <w:rPr>
                <w:rStyle w:val="IndexLink"/>
                <w:rtl w:val="true"/>
              </w:rPr>
              <w:t xml:space="preserve">. </w:t>
            </w:r>
            <w:r>
              <w:rPr>
                <w:rStyle w:val="IndexLink"/>
                <w:rtl w:val="true"/>
              </w:rPr>
              <w:t>عدم رضایت از اوضاع جامعه</w:t>
            </w:r>
            <w:r>
              <w:rPr>
                <w:rStyle w:val="IndexLink"/>
                <w:rtl w:val="true"/>
              </w:rPr>
              <w:tab/>
            </w:r>
            <w:r>
              <w:rPr>
                <w:rStyle w:val="IndexLink"/>
              </w:rPr>
              <w:t>115</w:t>
            </w:r>
          </w:hyperlink>
        </w:p>
        <w:p>
          <w:pPr>
            <w:pStyle w:val="Contents4"/>
            <w:tabs>
              <w:tab w:val="clear" w:pos="8176"/>
              <w:tab w:val="right" w:pos="9026" w:leader="dot"/>
            </w:tabs>
            <w:rPr/>
          </w:pPr>
          <w:hyperlink w:anchor="__RefHeading___Toc4397183_581953129">
            <w:r>
              <w:rPr>
                <w:webHidden/>
                <w:rStyle w:val="IndexLink"/>
                <w:rtl w:val="true"/>
              </w:rPr>
              <w:t>فضا</w:t>
            </w:r>
            <w:r>
              <w:rPr>
                <w:rStyle w:val="IndexLink"/>
                <w:rtl w:val="true"/>
              </w:rPr>
              <w:tab/>
            </w:r>
            <w:r>
              <w:rPr>
                <w:rStyle w:val="IndexLink"/>
              </w:rPr>
              <w:t>116</w:t>
            </w:r>
          </w:hyperlink>
        </w:p>
        <w:p>
          <w:pPr>
            <w:pStyle w:val="Contents5"/>
            <w:tabs>
              <w:tab w:val="clear" w:pos="7892"/>
              <w:tab w:val="right" w:pos="9026" w:leader="dot"/>
            </w:tabs>
            <w:rPr/>
          </w:pPr>
          <w:hyperlink w:anchor="__RefHeading___Toc4397185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4397187_581953129">
            <w:r>
              <w:rPr>
                <w:webHidden/>
                <w:rStyle w:val="IndexLink"/>
              </w:rPr>
              <w:t>1</w:t>
            </w:r>
            <w:r>
              <w:rPr>
                <w:rStyle w:val="IndexLink"/>
                <w:rtl w:val="true"/>
              </w:rPr>
              <w:t xml:space="preserve">. </w:t>
            </w:r>
            <w:r>
              <w:rPr>
                <w:rStyle w:val="IndexLink"/>
                <w:rtl w:val="true"/>
              </w:rPr>
              <w:t>استرس و تنش در خارج از مناطق جنگی</w:t>
            </w:r>
            <w:r>
              <w:rPr>
                <w:rStyle w:val="IndexLink"/>
                <w:rtl w:val="true"/>
              </w:rPr>
              <w:tab/>
            </w:r>
            <w:r>
              <w:rPr>
                <w:rStyle w:val="IndexLink"/>
              </w:rPr>
              <w:t>116</w:t>
            </w:r>
          </w:hyperlink>
        </w:p>
        <w:p>
          <w:pPr>
            <w:pStyle w:val="Contents5"/>
            <w:tabs>
              <w:tab w:val="clear" w:pos="7892"/>
              <w:tab w:val="right" w:pos="9026" w:leader="dot"/>
            </w:tabs>
            <w:rPr/>
          </w:pPr>
          <w:hyperlink w:anchor="__RefHeading___Toc4397189_581953129">
            <w:r>
              <w:rPr>
                <w:webHidden/>
                <w:rStyle w:val="IndexLink"/>
              </w:rPr>
              <w:t>2</w:t>
            </w:r>
            <w:r>
              <w:rPr>
                <w:rStyle w:val="IndexLink"/>
                <w:rtl w:val="true"/>
              </w:rPr>
              <w:t xml:space="preserve">. </w:t>
            </w:r>
            <w:r>
              <w:rPr>
                <w:rStyle w:val="IndexLink"/>
                <w:rtl w:val="true"/>
              </w:rPr>
              <w:t>عدم امنیت مسافران خارج‌رفته</w:t>
            </w:r>
            <w:r>
              <w:rPr>
                <w:rStyle w:val="IndexLink"/>
                <w:rtl w:val="true"/>
              </w:rPr>
              <w:tab/>
            </w:r>
            <w:r>
              <w:rPr>
                <w:rStyle w:val="IndexLink"/>
              </w:rPr>
              <w:t>117</w:t>
            </w:r>
          </w:hyperlink>
        </w:p>
        <w:p>
          <w:pPr>
            <w:pStyle w:val="Contents5"/>
            <w:tabs>
              <w:tab w:val="clear" w:pos="7892"/>
              <w:tab w:val="right" w:pos="9026" w:leader="dot"/>
            </w:tabs>
            <w:rPr/>
          </w:pPr>
          <w:hyperlink w:anchor="__RefHeading___Toc4397191_581953129">
            <w:r>
              <w:rPr>
                <w:webHidden/>
                <w:rStyle w:val="IndexLink"/>
              </w:rPr>
              <w:t>3</w:t>
            </w:r>
            <w:r>
              <w:rPr>
                <w:rStyle w:val="IndexLink"/>
                <w:rtl w:val="true"/>
              </w:rPr>
              <w:t xml:space="preserve">. </w:t>
            </w:r>
            <w:r>
              <w:rPr>
                <w:rStyle w:val="IndexLink"/>
                <w:rtl w:val="true"/>
              </w:rPr>
              <w:t>فرار مردم از محل سکونت</w:t>
            </w:r>
            <w:r>
              <w:rPr>
                <w:rStyle w:val="IndexLink"/>
                <w:rtl w:val="true"/>
              </w:rPr>
              <w:tab/>
            </w:r>
            <w:r>
              <w:rPr>
                <w:rStyle w:val="IndexLink"/>
              </w:rPr>
              <w:t>118</w:t>
            </w:r>
          </w:hyperlink>
        </w:p>
        <w:p>
          <w:pPr>
            <w:pStyle w:val="Contents5"/>
            <w:tabs>
              <w:tab w:val="clear" w:pos="7892"/>
              <w:tab w:val="right" w:pos="9026" w:leader="dot"/>
            </w:tabs>
            <w:rPr/>
          </w:pPr>
          <w:hyperlink w:anchor="__RefHeading___Toc4397193_581953129">
            <w:r>
              <w:rPr>
                <w:webHidden/>
                <w:rStyle w:val="IndexLink"/>
              </w:rPr>
              <w:t>4</w:t>
            </w:r>
            <w:r>
              <w:rPr>
                <w:rStyle w:val="IndexLink"/>
                <w:rtl w:val="true"/>
              </w:rPr>
              <w:t xml:space="preserve">. </w:t>
            </w:r>
            <w:r>
              <w:rPr>
                <w:rStyle w:val="IndexLink"/>
                <w:rtl w:val="true"/>
              </w:rPr>
              <w:t>غربت‌زدگی</w:t>
            </w:r>
            <w:r>
              <w:rPr>
                <w:rStyle w:val="IndexLink"/>
                <w:rtl w:val="true"/>
              </w:rPr>
              <w:tab/>
            </w:r>
            <w:r>
              <w:rPr>
                <w:rStyle w:val="IndexLink"/>
              </w:rPr>
              <w:t>118</w:t>
            </w:r>
          </w:hyperlink>
        </w:p>
        <w:p>
          <w:pPr>
            <w:pStyle w:val="Contents5"/>
            <w:tabs>
              <w:tab w:val="clear" w:pos="7892"/>
              <w:tab w:val="right" w:pos="9026" w:leader="dot"/>
            </w:tabs>
            <w:rPr/>
          </w:pPr>
          <w:hyperlink w:anchor="__RefHeading___Toc4397195_581953129">
            <w:r>
              <w:rPr>
                <w:webHidden/>
                <w:rStyle w:val="IndexLink"/>
              </w:rPr>
              <w:t>5</w:t>
            </w:r>
            <w:r>
              <w:rPr>
                <w:rStyle w:val="IndexLink"/>
                <w:rtl w:val="true"/>
              </w:rPr>
              <w:t xml:space="preserve">. </w:t>
            </w:r>
            <w:r>
              <w:rPr>
                <w:rStyle w:val="IndexLink"/>
                <w:rtl w:val="true"/>
              </w:rPr>
              <w:t>آسیب‌پذیرتر بودن خردسالان</w:t>
            </w:r>
            <w:r>
              <w:rPr>
                <w:rStyle w:val="IndexLink"/>
                <w:rtl w:val="true"/>
              </w:rPr>
              <w:tab/>
            </w:r>
            <w:r>
              <w:rPr>
                <w:rStyle w:val="IndexLink"/>
              </w:rPr>
              <w:t>119</w:t>
            </w:r>
          </w:hyperlink>
        </w:p>
        <w:p>
          <w:pPr>
            <w:pStyle w:val="Contents5"/>
            <w:tabs>
              <w:tab w:val="clear" w:pos="7892"/>
              <w:tab w:val="right" w:pos="9026" w:leader="dot"/>
            </w:tabs>
            <w:rPr/>
          </w:pPr>
          <w:hyperlink w:anchor="__RefHeading___Toc4397197_581953129">
            <w:r>
              <w:rPr>
                <w:webHidden/>
                <w:rStyle w:val="IndexLink"/>
              </w:rPr>
              <w:t>6</w:t>
            </w:r>
            <w:r>
              <w:rPr>
                <w:rStyle w:val="IndexLink"/>
                <w:rtl w:val="true"/>
              </w:rPr>
              <w:t xml:space="preserve">. </w:t>
            </w:r>
            <w:r>
              <w:rPr>
                <w:rStyle w:val="IndexLink"/>
                <w:rtl w:val="true"/>
              </w:rPr>
              <w:t>رکود اقتصادی و کمبود مایحتاج اولیه</w:t>
            </w:r>
            <w:r>
              <w:rPr>
                <w:rStyle w:val="IndexLink"/>
                <w:rtl w:val="true"/>
              </w:rPr>
              <w:tab/>
            </w:r>
            <w:r>
              <w:rPr>
                <w:rStyle w:val="IndexLink"/>
              </w:rPr>
              <w:t>120</w:t>
            </w:r>
          </w:hyperlink>
        </w:p>
        <w:p>
          <w:pPr>
            <w:pStyle w:val="Contents4"/>
            <w:tabs>
              <w:tab w:val="clear" w:pos="8176"/>
              <w:tab w:val="right" w:pos="9026" w:leader="dot"/>
            </w:tabs>
            <w:rPr/>
          </w:pPr>
          <w:hyperlink w:anchor="__RefHeading___Toc4397199_581953129">
            <w:r>
              <w:rPr>
                <w:webHidden/>
                <w:rStyle w:val="IndexLink"/>
                <w:rtl w:val="true"/>
              </w:rPr>
              <w:t>زاویة دید</w:t>
            </w:r>
            <w:r>
              <w:rPr>
                <w:rStyle w:val="IndexLink"/>
                <w:rtl w:val="true"/>
              </w:rPr>
              <w:tab/>
            </w:r>
            <w:r>
              <w:rPr>
                <w:rStyle w:val="IndexLink"/>
              </w:rPr>
              <w:t>122</w:t>
            </w:r>
          </w:hyperlink>
        </w:p>
        <w:p>
          <w:pPr>
            <w:pStyle w:val="Contents3"/>
            <w:tabs>
              <w:tab w:val="clear" w:pos="8459"/>
              <w:tab w:val="right" w:pos="9026" w:leader="dot"/>
            </w:tabs>
            <w:rPr/>
          </w:pPr>
          <w:hyperlink w:anchor="__RefHeading___Toc4397201_581953129">
            <w:r>
              <w:rPr>
                <w:webHidden/>
                <w:rStyle w:val="IndexLink"/>
                <w:rtl w:val="true"/>
              </w:rPr>
              <w:t>فصل دوم</w:t>
            </w:r>
            <w:r>
              <w:rPr>
                <w:rStyle w:val="IndexLink"/>
                <w:rtl w:val="true"/>
              </w:rPr>
              <w:t xml:space="preserve">: </w:t>
            </w:r>
            <w:r>
              <w:rPr>
                <w:rStyle w:val="IndexLink"/>
                <w:rtl w:val="true"/>
              </w:rPr>
              <w:t>بررسی رمان آداب زیارت</w:t>
            </w:r>
            <w:r>
              <w:rPr>
                <w:rStyle w:val="IndexLink"/>
                <w:rtl w:val="true"/>
              </w:rPr>
              <w:tab/>
            </w:r>
            <w:r>
              <w:rPr>
                <w:rStyle w:val="IndexLink"/>
              </w:rPr>
              <w:t>125</w:t>
            </w:r>
          </w:hyperlink>
        </w:p>
        <w:p>
          <w:pPr>
            <w:pStyle w:val="Contents4"/>
            <w:tabs>
              <w:tab w:val="clear" w:pos="8176"/>
              <w:tab w:val="right" w:pos="9026" w:leader="dot"/>
            </w:tabs>
            <w:rPr/>
          </w:pPr>
          <w:hyperlink w:anchor="__RefHeading___Toc4397203_581953129">
            <w:r>
              <w:rPr>
                <w:webHidden/>
                <w:rStyle w:val="IndexLink"/>
                <w:rtl w:val="true"/>
              </w:rPr>
              <w:t>طرح</w:t>
            </w:r>
            <w:r>
              <w:rPr>
                <w:rStyle w:val="IndexLink"/>
                <w:rtl w:val="true"/>
              </w:rPr>
              <w:tab/>
            </w:r>
            <w:r>
              <w:rPr>
                <w:rStyle w:val="IndexLink"/>
              </w:rPr>
              <w:t>125</w:t>
            </w:r>
          </w:hyperlink>
        </w:p>
        <w:p>
          <w:pPr>
            <w:pStyle w:val="Contents4"/>
            <w:tabs>
              <w:tab w:val="clear" w:pos="8176"/>
              <w:tab w:val="right" w:pos="9026" w:leader="dot"/>
            </w:tabs>
            <w:rPr/>
          </w:pPr>
          <w:hyperlink w:anchor="__RefHeading___Toc4397205_581953129">
            <w:r>
              <w:rPr>
                <w:webHidden/>
                <w:rStyle w:val="IndexLink"/>
                <w:rtl w:val="true"/>
              </w:rPr>
              <w:t>شخصیت پردازی</w:t>
            </w:r>
            <w:r>
              <w:rPr>
                <w:rStyle w:val="IndexLink"/>
                <w:rtl w:val="true"/>
              </w:rPr>
              <w:tab/>
            </w:r>
            <w:r>
              <w:rPr>
                <w:rStyle w:val="IndexLink"/>
              </w:rPr>
              <w:t>126</w:t>
            </w:r>
          </w:hyperlink>
        </w:p>
        <w:p>
          <w:pPr>
            <w:pStyle w:val="Contents5"/>
            <w:tabs>
              <w:tab w:val="clear" w:pos="7892"/>
              <w:tab w:val="right" w:pos="9026" w:leader="dot"/>
            </w:tabs>
            <w:rPr/>
          </w:pPr>
          <w:hyperlink w:anchor="__RefHeading___Toc4397207_581953129">
            <w:r>
              <w:rPr>
                <w:webHidden/>
                <w:rStyle w:val="IndexLink"/>
                <w:rtl w:val="true"/>
              </w:rPr>
              <w:t>شخصیت‌های اصلی</w:t>
            </w:r>
            <w:r>
              <w:rPr>
                <w:rStyle w:val="IndexLink"/>
                <w:rtl w:val="true"/>
              </w:rPr>
              <w:tab/>
            </w:r>
            <w:r>
              <w:rPr>
                <w:rStyle w:val="IndexLink"/>
              </w:rPr>
              <w:t>126</w:t>
            </w:r>
          </w:hyperlink>
        </w:p>
        <w:p>
          <w:pPr>
            <w:pStyle w:val="Contents5"/>
            <w:tabs>
              <w:tab w:val="clear" w:pos="7892"/>
              <w:tab w:val="right" w:pos="9026" w:leader="dot"/>
            </w:tabs>
            <w:rPr/>
          </w:pPr>
          <w:hyperlink w:anchor="__RefHeading___Toc4397209_581953129">
            <w:r>
              <w:rPr>
                <w:webHidden/>
                <w:rStyle w:val="IndexLink"/>
                <w:rtl w:val="true"/>
              </w:rPr>
              <w:t>شخصیت‌های فرعی</w:t>
            </w:r>
            <w:r>
              <w:rPr>
                <w:rStyle w:val="IndexLink"/>
                <w:rtl w:val="true"/>
              </w:rPr>
              <w:tab/>
            </w:r>
            <w:r>
              <w:rPr>
                <w:rStyle w:val="IndexLink"/>
              </w:rPr>
              <w:t>126</w:t>
            </w:r>
          </w:hyperlink>
        </w:p>
        <w:p>
          <w:pPr>
            <w:pStyle w:val="Contents4"/>
            <w:tabs>
              <w:tab w:val="clear" w:pos="8176"/>
              <w:tab w:val="right" w:pos="9026" w:leader="dot"/>
            </w:tabs>
            <w:rPr/>
          </w:pPr>
          <w:hyperlink w:anchor="__RefHeading___Toc4397211_581953129">
            <w:r>
              <w:rPr>
                <w:webHidden/>
                <w:rStyle w:val="IndexLink"/>
                <w:rtl w:val="true"/>
              </w:rPr>
              <w:t>نوع شخصیت‌پردازی</w:t>
            </w:r>
            <w:r>
              <w:rPr>
                <w:rStyle w:val="IndexLink"/>
                <w:rtl w:val="true"/>
              </w:rPr>
              <w:tab/>
            </w:r>
            <w:r>
              <w:rPr>
                <w:rStyle w:val="IndexLink"/>
              </w:rPr>
              <w:t>127</w:t>
            </w:r>
          </w:hyperlink>
        </w:p>
        <w:p>
          <w:pPr>
            <w:pStyle w:val="Contents4"/>
            <w:tabs>
              <w:tab w:val="clear" w:pos="8176"/>
              <w:tab w:val="right" w:pos="9026" w:leader="dot"/>
            </w:tabs>
            <w:rPr/>
          </w:pPr>
          <w:hyperlink w:anchor="__RefHeading___Toc4397213_581953129">
            <w:r>
              <w:rPr>
                <w:webHidden/>
                <w:rStyle w:val="IndexLink"/>
                <w:rtl w:val="true"/>
              </w:rPr>
              <w:t>ویژگی‌های شخصیت‌ها</w:t>
            </w:r>
            <w:r>
              <w:rPr>
                <w:rStyle w:val="IndexLink"/>
                <w:rtl w:val="true"/>
              </w:rPr>
              <w:tab/>
            </w:r>
            <w:r>
              <w:rPr>
                <w:rStyle w:val="IndexLink"/>
              </w:rPr>
              <w:t>130</w:t>
            </w:r>
          </w:hyperlink>
        </w:p>
        <w:p>
          <w:pPr>
            <w:pStyle w:val="Contents5"/>
            <w:tabs>
              <w:tab w:val="clear" w:pos="7892"/>
              <w:tab w:val="right" w:pos="9026" w:leader="dot"/>
            </w:tabs>
            <w:rPr/>
          </w:pPr>
          <w:hyperlink w:anchor="__RefHeading___Toc4397215_581953129">
            <w:r>
              <w:rPr>
                <w:webHidden/>
                <w:rStyle w:val="IndexLink"/>
              </w:rPr>
              <w:t>1</w:t>
            </w:r>
            <w:r>
              <w:rPr>
                <w:rStyle w:val="IndexLink"/>
                <w:rtl w:val="true"/>
              </w:rPr>
              <w:t xml:space="preserve">. </w:t>
            </w:r>
            <w:r>
              <w:rPr>
                <w:rStyle w:val="IndexLink"/>
                <w:rtl w:val="true"/>
              </w:rPr>
              <w:t>عدم افتخار به شهادت عزیزان و مرگ آن‌ها</w:t>
            </w:r>
            <w:r>
              <w:rPr>
                <w:rStyle w:val="IndexLink"/>
                <w:rtl w:val="true"/>
              </w:rPr>
              <w:tab/>
            </w:r>
            <w:r>
              <w:rPr>
                <w:rStyle w:val="IndexLink"/>
              </w:rPr>
              <w:t>130</w:t>
            </w:r>
          </w:hyperlink>
        </w:p>
        <w:p>
          <w:pPr>
            <w:pStyle w:val="Contents5"/>
            <w:tabs>
              <w:tab w:val="clear" w:pos="7892"/>
              <w:tab w:val="right" w:pos="9026" w:leader="dot"/>
            </w:tabs>
            <w:rPr/>
          </w:pPr>
          <w:hyperlink w:anchor="__RefHeading___Toc4397217_581953129">
            <w:r>
              <w:rPr>
                <w:webHidden/>
                <w:rStyle w:val="IndexLink"/>
              </w:rPr>
              <w:t>2</w:t>
            </w:r>
            <w:r>
              <w:rPr>
                <w:rStyle w:val="IndexLink"/>
                <w:rtl w:val="true"/>
              </w:rPr>
              <w:t xml:space="preserve">. </w:t>
            </w:r>
            <w:r>
              <w:rPr>
                <w:rStyle w:val="IndexLink"/>
                <w:rtl w:val="true"/>
              </w:rPr>
              <w:t>تقید نسبی به مذهب</w:t>
            </w:r>
            <w:r>
              <w:rPr>
                <w:rStyle w:val="IndexLink"/>
                <w:rtl w:val="true"/>
              </w:rPr>
              <w:tab/>
            </w:r>
            <w:r>
              <w:rPr>
                <w:rStyle w:val="IndexLink"/>
              </w:rPr>
              <w:t>131</w:t>
            </w:r>
          </w:hyperlink>
        </w:p>
        <w:p>
          <w:pPr>
            <w:pStyle w:val="Contents5"/>
            <w:tabs>
              <w:tab w:val="clear" w:pos="7892"/>
              <w:tab w:val="right" w:pos="9026" w:leader="dot"/>
            </w:tabs>
            <w:rPr/>
          </w:pPr>
          <w:hyperlink w:anchor="__RefHeading___Toc4397219_581953129">
            <w:r>
              <w:rPr>
                <w:webHidden/>
                <w:rStyle w:val="IndexLink"/>
              </w:rPr>
              <w:t>3</w:t>
            </w:r>
            <w:r>
              <w:rPr>
                <w:rStyle w:val="IndexLink"/>
                <w:rtl w:val="true"/>
              </w:rPr>
              <w:t xml:space="preserve">. </w:t>
            </w:r>
            <w:r>
              <w:rPr>
                <w:rStyle w:val="IndexLink"/>
                <w:rtl w:val="true"/>
              </w:rPr>
              <w:t>مخالفت روشنفکران و تحصیل‌کرده</w:t>
            </w:r>
            <w:r>
              <w:rPr>
                <w:rStyle w:val="IndexLink"/>
                <w:rtl w:val="true"/>
              </w:rPr>
              <w:softHyphen/>
            </w:r>
            <w:r>
              <w:rPr>
                <w:rStyle w:val="IndexLink"/>
                <w:rtl w:val="true"/>
              </w:rPr>
              <w:t>ها با جنگ</w:t>
            </w:r>
            <w:r>
              <w:rPr>
                <w:rStyle w:val="IndexLink"/>
                <w:rtl w:val="true"/>
              </w:rPr>
              <w:tab/>
            </w:r>
            <w:r>
              <w:rPr>
                <w:rStyle w:val="IndexLink"/>
              </w:rPr>
              <w:t>132</w:t>
            </w:r>
          </w:hyperlink>
        </w:p>
        <w:p>
          <w:pPr>
            <w:pStyle w:val="Contents5"/>
            <w:tabs>
              <w:tab w:val="clear" w:pos="7892"/>
              <w:tab w:val="right" w:pos="9026" w:leader="dot"/>
            </w:tabs>
            <w:rPr/>
          </w:pPr>
          <w:hyperlink w:anchor="__RefHeading___Toc4397221_581953129">
            <w:r>
              <w:rPr>
                <w:webHidden/>
                <w:rStyle w:val="IndexLink"/>
              </w:rPr>
              <w:t>4</w:t>
            </w:r>
            <w:r>
              <w:rPr>
                <w:rStyle w:val="IndexLink"/>
                <w:rtl w:val="true"/>
              </w:rPr>
              <w:t xml:space="preserve">. </w:t>
            </w:r>
            <w:r>
              <w:rPr>
                <w:rStyle w:val="IndexLink"/>
                <w:rtl w:val="true"/>
              </w:rPr>
              <w:t>نارضایتی از جنگ و شهادت</w:t>
            </w:r>
            <w:r>
              <w:rPr>
                <w:rStyle w:val="IndexLink"/>
                <w:rtl w:val="true"/>
              </w:rPr>
              <w:tab/>
            </w:r>
            <w:r>
              <w:rPr>
                <w:rStyle w:val="IndexLink"/>
              </w:rPr>
              <w:t>133</w:t>
            </w:r>
          </w:hyperlink>
        </w:p>
        <w:p>
          <w:pPr>
            <w:pStyle w:val="Contents5"/>
            <w:tabs>
              <w:tab w:val="clear" w:pos="7892"/>
              <w:tab w:val="right" w:pos="9026" w:leader="dot"/>
            </w:tabs>
            <w:rPr/>
          </w:pPr>
          <w:hyperlink w:anchor="__RefHeading___Toc4397223_581953129">
            <w:r>
              <w:rPr>
                <w:webHidden/>
                <w:rStyle w:val="IndexLink"/>
              </w:rPr>
              <w:t>5</w:t>
            </w:r>
            <w:r>
              <w:rPr>
                <w:rStyle w:val="IndexLink"/>
                <w:rtl w:val="true"/>
              </w:rPr>
              <w:t xml:space="preserve">. </w:t>
            </w:r>
            <w:r>
              <w:rPr>
                <w:rStyle w:val="IndexLink"/>
                <w:rtl w:val="true"/>
              </w:rPr>
              <w:t>بی</w:t>
            </w:r>
            <w:r>
              <w:rPr>
                <w:rStyle w:val="IndexLink"/>
                <w:rtl w:val="true"/>
              </w:rPr>
              <w:softHyphen/>
            </w:r>
            <w:r>
              <w:rPr>
                <w:rStyle w:val="IndexLink"/>
                <w:rtl w:val="true"/>
              </w:rPr>
              <w:t>ثباتی و فرار و فروپاشی نظام خانواده</w:t>
            </w:r>
            <w:r>
              <w:rPr>
                <w:rStyle w:val="IndexLink"/>
                <w:rtl w:val="true"/>
              </w:rPr>
              <w:tab/>
            </w:r>
            <w:r>
              <w:rPr>
                <w:rStyle w:val="IndexLink"/>
              </w:rPr>
              <w:t>133</w:t>
            </w:r>
          </w:hyperlink>
        </w:p>
        <w:p>
          <w:pPr>
            <w:pStyle w:val="Contents5"/>
            <w:tabs>
              <w:tab w:val="clear" w:pos="7892"/>
              <w:tab w:val="right" w:pos="9026" w:leader="dot"/>
            </w:tabs>
            <w:rPr/>
          </w:pPr>
          <w:hyperlink w:anchor="__RefHeading___Toc4397225_581953129">
            <w:r>
              <w:rPr>
                <w:webHidden/>
                <w:rStyle w:val="IndexLink"/>
              </w:rPr>
              <w:t>6</w:t>
            </w:r>
            <w:r>
              <w:rPr>
                <w:rStyle w:val="IndexLink"/>
                <w:rtl w:val="true"/>
              </w:rPr>
              <w:t xml:space="preserve">. </w:t>
            </w:r>
            <w:r>
              <w:rPr>
                <w:rStyle w:val="IndexLink"/>
                <w:rtl w:val="true"/>
              </w:rPr>
              <w:t>وطن‌پرستی</w:t>
            </w:r>
            <w:r>
              <w:rPr>
                <w:rStyle w:val="IndexLink"/>
                <w:rtl w:val="true"/>
              </w:rPr>
              <w:tab/>
            </w:r>
            <w:r>
              <w:rPr>
                <w:rStyle w:val="IndexLink"/>
              </w:rPr>
              <w:t>135</w:t>
            </w:r>
          </w:hyperlink>
        </w:p>
        <w:p>
          <w:pPr>
            <w:pStyle w:val="Contents5"/>
            <w:tabs>
              <w:tab w:val="clear" w:pos="7892"/>
              <w:tab w:val="right" w:pos="9026" w:leader="dot"/>
            </w:tabs>
            <w:rPr/>
          </w:pPr>
          <w:hyperlink w:anchor="__RefHeading___Toc4397227_581953129">
            <w:r>
              <w:rPr>
                <w:webHidden/>
                <w:rStyle w:val="IndexLink"/>
              </w:rPr>
              <w:t>7</w:t>
            </w:r>
            <w:r>
              <w:rPr>
                <w:rStyle w:val="IndexLink"/>
                <w:rtl w:val="true"/>
              </w:rPr>
              <w:t xml:space="preserve">. </w:t>
            </w:r>
            <w:r>
              <w:rPr>
                <w:rStyle w:val="IndexLink"/>
                <w:rtl w:val="true"/>
              </w:rPr>
              <w:t>عدم رضایت از جنگ و بدبینی نسبت به مسئولین</w:t>
            </w:r>
            <w:r>
              <w:rPr>
                <w:rStyle w:val="IndexLink"/>
                <w:rtl w:val="true"/>
              </w:rPr>
              <w:tab/>
            </w:r>
            <w:r>
              <w:rPr>
                <w:rStyle w:val="IndexLink"/>
              </w:rPr>
              <w:t>136</w:t>
            </w:r>
          </w:hyperlink>
        </w:p>
        <w:p>
          <w:pPr>
            <w:pStyle w:val="Contents5"/>
            <w:tabs>
              <w:tab w:val="clear" w:pos="7892"/>
              <w:tab w:val="right" w:pos="9026" w:leader="dot"/>
            </w:tabs>
            <w:rPr/>
          </w:pPr>
          <w:hyperlink w:anchor="__RefHeading___Toc4397229_581953129">
            <w:r>
              <w:rPr>
                <w:webHidden/>
                <w:rStyle w:val="IndexLink"/>
              </w:rPr>
              <w:t>8</w:t>
            </w:r>
            <w:r>
              <w:rPr>
                <w:rStyle w:val="IndexLink"/>
                <w:rtl w:val="true"/>
              </w:rPr>
              <w:t xml:space="preserve">. </w:t>
            </w:r>
            <w:r>
              <w:rPr>
                <w:rStyle w:val="IndexLink"/>
                <w:rtl w:val="true"/>
              </w:rPr>
              <w:t>عوام ستیزی</w:t>
            </w:r>
            <w:r>
              <w:rPr>
                <w:rStyle w:val="IndexLink"/>
                <w:rtl w:val="true"/>
              </w:rPr>
              <w:tab/>
            </w:r>
            <w:r>
              <w:rPr>
                <w:rStyle w:val="IndexLink"/>
              </w:rPr>
              <w:t>137</w:t>
            </w:r>
          </w:hyperlink>
        </w:p>
        <w:p>
          <w:pPr>
            <w:pStyle w:val="Contents5"/>
            <w:tabs>
              <w:tab w:val="clear" w:pos="7892"/>
              <w:tab w:val="right" w:pos="9026" w:leader="dot"/>
            </w:tabs>
            <w:rPr/>
          </w:pPr>
          <w:hyperlink w:anchor="__RefHeading___Toc4397231_581953129">
            <w:r>
              <w:rPr>
                <w:webHidden/>
                <w:rStyle w:val="IndexLink"/>
              </w:rPr>
              <w:t>9</w:t>
            </w:r>
            <w:r>
              <w:rPr>
                <w:rStyle w:val="IndexLink"/>
                <w:rtl w:val="true"/>
              </w:rPr>
              <w:t xml:space="preserve">. </w:t>
            </w:r>
            <w:r>
              <w:rPr>
                <w:rStyle w:val="IndexLink"/>
                <w:rtl w:val="true"/>
              </w:rPr>
              <w:t>کم‌سواد بودن مسئولان</w:t>
            </w:r>
            <w:r>
              <w:rPr>
                <w:rStyle w:val="IndexLink"/>
                <w:rtl w:val="true"/>
              </w:rPr>
              <w:tab/>
            </w:r>
            <w:r>
              <w:rPr>
                <w:rStyle w:val="IndexLink"/>
              </w:rPr>
              <w:t>139</w:t>
            </w:r>
          </w:hyperlink>
        </w:p>
        <w:p>
          <w:pPr>
            <w:pStyle w:val="Contents5"/>
            <w:tabs>
              <w:tab w:val="clear" w:pos="7892"/>
              <w:tab w:val="right" w:pos="9026" w:leader="dot"/>
            </w:tabs>
            <w:rPr/>
          </w:pPr>
          <w:hyperlink w:anchor="__RefHeading___Toc4397233_581953129">
            <w:r>
              <w:rPr>
                <w:webHidden/>
                <w:rStyle w:val="IndexLink"/>
              </w:rPr>
              <w:t>10</w:t>
            </w:r>
            <w:r>
              <w:rPr>
                <w:rStyle w:val="IndexLink"/>
                <w:rtl w:val="true"/>
              </w:rPr>
              <w:t xml:space="preserve">. </w:t>
            </w:r>
            <w:r>
              <w:rPr>
                <w:rStyle w:val="IndexLink"/>
                <w:rtl w:val="true"/>
              </w:rPr>
              <w:t>پوشش مدرن و گرایش به بی</w:t>
            </w:r>
            <w:r>
              <w:rPr>
                <w:rStyle w:val="IndexLink"/>
                <w:rtl w:val="true"/>
              </w:rPr>
              <w:softHyphen/>
            </w:r>
            <w:r>
              <w:rPr>
                <w:rStyle w:val="IndexLink"/>
                <w:rtl w:val="true"/>
              </w:rPr>
              <w:t>حجابی و آرایش</w:t>
            </w:r>
            <w:r>
              <w:rPr>
                <w:rStyle w:val="IndexLink"/>
                <w:rtl w:val="true"/>
              </w:rPr>
              <w:tab/>
            </w:r>
            <w:r>
              <w:rPr>
                <w:rStyle w:val="IndexLink"/>
              </w:rPr>
              <w:t>139</w:t>
            </w:r>
          </w:hyperlink>
        </w:p>
        <w:p>
          <w:pPr>
            <w:pStyle w:val="Contents4"/>
            <w:tabs>
              <w:tab w:val="clear" w:pos="8176"/>
              <w:tab w:val="right" w:pos="9026" w:leader="dot"/>
            </w:tabs>
            <w:rPr/>
          </w:pPr>
          <w:hyperlink w:anchor="__RefHeading___Toc4397235_581953129">
            <w:r>
              <w:rPr>
                <w:webHidden/>
                <w:rStyle w:val="IndexLink"/>
                <w:rtl w:val="true"/>
              </w:rPr>
              <w:t>اسامی شخصیت‌ها</w:t>
            </w:r>
            <w:r>
              <w:rPr>
                <w:rStyle w:val="IndexLink"/>
                <w:rtl w:val="true"/>
              </w:rPr>
              <w:tab/>
            </w:r>
            <w:r>
              <w:rPr>
                <w:rStyle w:val="IndexLink"/>
              </w:rPr>
              <w:t>140</w:t>
            </w:r>
          </w:hyperlink>
        </w:p>
        <w:p>
          <w:pPr>
            <w:pStyle w:val="Contents4"/>
            <w:tabs>
              <w:tab w:val="clear" w:pos="8176"/>
              <w:tab w:val="right" w:pos="9026" w:leader="dot"/>
            </w:tabs>
            <w:rPr/>
          </w:pPr>
          <w:hyperlink w:anchor="__RefHeading___Toc4397237_581953129">
            <w:r>
              <w:rPr>
                <w:webHidden/>
                <w:rStyle w:val="IndexLink"/>
                <w:rtl w:val="true"/>
              </w:rPr>
              <w:t>لحن</w:t>
            </w:r>
            <w:r>
              <w:rPr>
                <w:rStyle w:val="IndexLink"/>
                <w:rtl w:val="true"/>
              </w:rPr>
              <w:tab/>
            </w:r>
            <w:r>
              <w:rPr>
                <w:rStyle w:val="IndexLink"/>
              </w:rPr>
              <w:t>141</w:t>
            </w:r>
          </w:hyperlink>
        </w:p>
        <w:p>
          <w:pPr>
            <w:pStyle w:val="Contents5"/>
            <w:tabs>
              <w:tab w:val="clear" w:pos="7892"/>
              <w:tab w:val="right" w:pos="9026" w:leader="dot"/>
            </w:tabs>
            <w:rPr/>
          </w:pPr>
          <w:hyperlink w:anchor="__RefHeading___Toc4397239_58195312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4397241_581953129">
            <w:r>
              <w:rPr>
                <w:webHidden/>
                <w:rStyle w:val="IndexLink"/>
              </w:rPr>
              <w:t>1</w:t>
            </w:r>
            <w:r>
              <w:rPr>
                <w:rStyle w:val="IndexLink"/>
                <w:rtl w:val="true"/>
              </w:rPr>
              <w:t xml:space="preserve">. </w:t>
            </w:r>
            <w:r>
              <w:rPr>
                <w:rStyle w:val="IndexLink"/>
                <w:rtl w:val="true"/>
              </w:rPr>
              <w:t>احساس ناامنی</w:t>
            </w:r>
            <w:r>
              <w:rPr>
                <w:rStyle w:val="IndexLink"/>
                <w:rtl w:val="true"/>
              </w:rPr>
              <w:tab/>
            </w:r>
            <w:r>
              <w:rPr>
                <w:rStyle w:val="IndexLink"/>
              </w:rPr>
              <w:t>141</w:t>
            </w:r>
          </w:hyperlink>
        </w:p>
        <w:p>
          <w:pPr>
            <w:pStyle w:val="Contents5"/>
            <w:tabs>
              <w:tab w:val="clear" w:pos="7892"/>
              <w:tab w:val="right" w:pos="9026" w:leader="dot"/>
            </w:tabs>
            <w:rPr/>
          </w:pPr>
          <w:hyperlink w:anchor="__RefHeading___Toc4397243_581953129">
            <w:r>
              <w:rPr>
                <w:webHidden/>
                <w:rStyle w:val="IndexLink"/>
              </w:rPr>
              <w:t>2</w:t>
            </w:r>
            <w:r>
              <w:rPr>
                <w:rStyle w:val="IndexLink"/>
                <w:rtl w:val="true"/>
              </w:rPr>
              <w:t xml:space="preserve">. </w:t>
            </w:r>
            <w:r>
              <w:rPr>
                <w:rStyle w:val="IndexLink"/>
                <w:rtl w:val="true"/>
              </w:rPr>
              <w:t>تجددگرایی</w:t>
            </w:r>
            <w:r>
              <w:rPr>
                <w:rStyle w:val="IndexLink"/>
                <w:rtl w:val="true"/>
              </w:rPr>
              <w:tab/>
            </w:r>
            <w:r>
              <w:rPr>
                <w:rStyle w:val="IndexLink"/>
              </w:rPr>
              <w:t>142</w:t>
            </w:r>
          </w:hyperlink>
        </w:p>
        <w:p>
          <w:pPr>
            <w:pStyle w:val="Contents5"/>
            <w:tabs>
              <w:tab w:val="clear" w:pos="7892"/>
              <w:tab w:val="right" w:pos="9026" w:leader="dot"/>
            </w:tabs>
            <w:rPr/>
          </w:pPr>
          <w:hyperlink w:anchor="__RefHeading___Toc4397245_581953129">
            <w:r>
              <w:rPr>
                <w:webHidden/>
                <w:rStyle w:val="IndexLink"/>
              </w:rPr>
              <w:t>3</w:t>
            </w:r>
            <w:r>
              <w:rPr>
                <w:rStyle w:val="IndexLink"/>
                <w:rtl w:val="true"/>
              </w:rPr>
              <w:t xml:space="preserve">. </w:t>
            </w:r>
            <w:r>
              <w:rPr>
                <w:rStyle w:val="IndexLink"/>
                <w:rtl w:val="true"/>
              </w:rPr>
              <w:t>تعریف و تمجید از خارجی‌ها</w:t>
            </w:r>
            <w:r>
              <w:rPr>
                <w:rStyle w:val="IndexLink"/>
                <w:rtl w:val="true"/>
              </w:rPr>
              <w:tab/>
            </w:r>
            <w:r>
              <w:rPr>
                <w:rStyle w:val="IndexLink"/>
              </w:rPr>
              <w:t>142</w:t>
            </w:r>
          </w:hyperlink>
        </w:p>
        <w:p>
          <w:pPr>
            <w:pStyle w:val="Contents5"/>
            <w:tabs>
              <w:tab w:val="clear" w:pos="7892"/>
              <w:tab w:val="right" w:pos="9026" w:leader="dot"/>
            </w:tabs>
            <w:rPr/>
          </w:pPr>
          <w:hyperlink w:anchor="__RefHeading___Toc4397247_581953129">
            <w:r>
              <w:rPr>
                <w:webHidden/>
                <w:rStyle w:val="IndexLink"/>
              </w:rPr>
              <w:t>4</w:t>
            </w:r>
            <w:r>
              <w:rPr>
                <w:rStyle w:val="IndexLink"/>
                <w:rtl w:val="true"/>
              </w:rPr>
              <w:t xml:space="preserve">. </w:t>
            </w:r>
            <w:r>
              <w:rPr>
                <w:rStyle w:val="IndexLink"/>
                <w:rtl w:val="true"/>
              </w:rPr>
              <w:t>نابسامانی اقتصادی</w:t>
            </w:r>
            <w:r>
              <w:rPr>
                <w:rStyle w:val="IndexLink"/>
                <w:rtl w:val="true"/>
              </w:rPr>
              <w:tab/>
            </w:r>
            <w:r>
              <w:rPr>
                <w:rStyle w:val="IndexLink"/>
              </w:rPr>
              <w:t>143</w:t>
            </w:r>
          </w:hyperlink>
        </w:p>
        <w:p>
          <w:pPr>
            <w:pStyle w:val="Contents5"/>
            <w:tabs>
              <w:tab w:val="clear" w:pos="7892"/>
              <w:tab w:val="right" w:pos="9026" w:leader="dot"/>
            </w:tabs>
            <w:rPr/>
          </w:pPr>
          <w:hyperlink w:anchor="__RefHeading___Toc4397249_581953129">
            <w:r>
              <w:rPr>
                <w:webHidden/>
                <w:rStyle w:val="IndexLink"/>
              </w:rPr>
              <w:t>5</w:t>
            </w:r>
            <w:r>
              <w:rPr>
                <w:rStyle w:val="IndexLink"/>
                <w:rtl w:val="true"/>
              </w:rPr>
              <w:t xml:space="preserve">. </w:t>
            </w:r>
            <w:r>
              <w:rPr>
                <w:rStyle w:val="IndexLink"/>
                <w:rtl w:val="true"/>
              </w:rPr>
              <w:t>مخالفت با گرایش بسیجیان و عوام</w:t>
            </w:r>
            <w:r>
              <w:rPr>
                <w:rStyle w:val="IndexLink"/>
                <w:rtl w:val="true"/>
              </w:rPr>
              <w:tab/>
            </w:r>
            <w:r>
              <w:rPr>
                <w:rStyle w:val="IndexLink"/>
              </w:rPr>
              <w:t>144</w:t>
            </w:r>
          </w:hyperlink>
        </w:p>
        <w:p>
          <w:pPr>
            <w:pStyle w:val="Contents5"/>
            <w:tabs>
              <w:tab w:val="clear" w:pos="7892"/>
              <w:tab w:val="right" w:pos="9026" w:leader="dot"/>
            </w:tabs>
            <w:rPr/>
          </w:pPr>
          <w:hyperlink w:anchor="__RefHeading___Toc4397251_581953129">
            <w:r>
              <w:rPr>
                <w:webHidden/>
                <w:rStyle w:val="IndexLink"/>
              </w:rPr>
              <w:t>6</w:t>
            </w:r>
            <w:r>
              <w:rPr>
                <w:rStyle w:val="IndexLink"/>
                <w:rtl w:val="true"/>
              </w:rPr>
              <w:t xml:space="preserve">. </w:t>
            </w:r>
            <w:r>
              <w:rPr>
                <w:rStyle w:val="IndexLink"/>
                <w:rtl w:val="true"/>
              </w:rPr>
              <w:t>فرار از کشور</w:t>
            </w:r>
            <w:r>
              <w:rPr>
                <w:rStyle w:val="IndexLink"/>
                <w:rtl w:val="true"/>
              </w:rPr>
              <w:tab/>
            </w:r>
            <w:r>
              <w:rPr>
                <w:rStyle w:val="IndexLink"/>
              </w:rPr>
              <w:t>144</w:t>
            </w:r>
          </w:hyperlink>
        </w:p>
        <w:p>
          <w:pPr>
            <w:pStyle w:val="Contents4"/>
            <w:tabs>
              <w:tab w:val="clear" w:pos="8176"/>
              <w:tab w:val="right" w:pos="9026" w:leader="dot"/>
            </w:tabs>
            <w:rPr/>
          </w:pPr>
          <w:hyperlink w:anchor="__RefHeading___Toc4397253_581953129">
            <w:r>
              <w:rPr>
                <w:webHidden/>
                <w:rStyle w:val="IndexLink"/>
                <w:rtl w:val="true"/>
              </w:rPr>
              <w:t>فضا</w:t>
            </w:r>
            <w:r>
              <w:rPr>
                <w:rStyle w:val="IndexLink"/>
                <w:rtl w:val="true"/>
              </w:rPr>
              <w:tab/>
            </w:r>
            <w:r>
              <w:rPr>
                <w:rStyle w:val="IndexLink"/>
              </w:rPr>
              <w:t>145</w:t>
            </w:r>
          </w:hyperlink>
        </w:p>
        <w:p>
          <w:pPr>
            <w:pStyle w:val="Contents5"/>
            <w:tabs>
              <w:tab w:val="clear" w:pos="7892"/>
              <w:tab w:val="right" w:pos="9026" w:leader="dot"/>
            </w:tabs>
            <w:rPr/>
          </w:pPr>
          <w:hyperlink w:anchor="__RefHeading___Toc4397255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4397257_581953129">
            <w:r>
              <w:rPr>
                <w:webHidden/>
                <w:rStyle w:val="IndexLink"/>
              </w:rPr>
              <w:t>1</w:t>
            </w:r>
            <w:r>
              <w:rPr>
                <w:rStyle w:val="IndexLink"/>
                <w:rtl w:val="true"/>
              </w:rPr>
              <w:t xml:space="preserve">. </w:t>
            </w:r>
            <w:r>
              <w:rPr>
                <w:rStyle w:val="IndexLink"/>
                <w:rtl w:val="true"/>
              </w:rPr>
              <w:t>اوضاع بد اقتصادی</w:t>
            </w:r>
            <w:r>
              <w:rPr>
                <w:rStyle w:val="IndexLink"/>
                <w:rtl w:val="true"/>
              </w:rPr>
              <w:tab/>
            </w:r>
            <w:r>
              <w:rPr>
                <w:rStyle w:val="IndexLink"/>
              </w:rPr>
              <w:t>146</w:t>
            </w:r>
          </w:hyperlink>
        </w:p>
        <w:p>
          <w:pPr>
            <w:pStyle w:val="Contents5"/>
            <w:tabs>
              <w:tab w:val="clear" w:pos="7892"/>
              <w:tab w:val="right" w:pos="9026" w:leader="dot"/>
            </w:tabs>
            <w:rPr/>
          </w:pPr>
          <w:hyperlink w:anchor="__RefHeading___Toc4397259_581953129">
            <w:r>
              <w:rPr>
                <w:webHidden/>
                <w:rStyle w:val="IndexLink"/>
              </w:rPr>
              <w:t>2</w:t>
            </w:r>
            <w:r>
              <w:rPr>
                <w:rStyle w:val="IndexLink"/>
                <w:rtl w:val="true"/>
              </w:rPr>
              <w:t xml:space="preserve">. </w:t>
            </w:r>
            <w:r>
              <w:rPr>
                <w:rStyle w:val="IndexLink"/>
                <w:rtl w:val="true"/>
              </w:rPr>
              <w:t>آسیب‌پذیری روحی افراد</w:t>
            </w:r>
            <w:r>
              <w:rPr>
                <w:rStyle w:val="IndexLink"/>
                <w:rtl w:val="true"/>
              </w:rPr>
              <w:tab/>
            </w:r>
            <w:r>
              <w:rPr>
                <w:rStyle w:val="IndexLink"/>
              </w:rPr>
              <w:t>147</w:t>
            </w:r>
          </w:hyperlink>
        </w:p>
        <w:p>
          <w:pPr>
            <w:pStyle w:val="Contents5"/>
            <w:tabs>
              <w:tab w:val="clear" w:pos="7892"/>
              <w:tab w:val="right" w:pos="9026" w:leader="dot"/>
            </w:tabs>
            <w:rPr/>
          </w:pPr>
          <w:hyperlink w:anchor="__RefHeading___Toc4397261_581953129">
            <w:r>
              <w:rPr>
                <w:webHidden/>
                <w:rStyle w:val="IndexLink"/>
              </w:rPr>
              <w:t>3</w:t>
            </w:r>
            <w:r>
              <w:rPr>
                <w:rStyle w:val="IndexLink"/>
                <w:rtl w:val="true"/>
              </w:rPr>
              <w:t xml:space="preserve">. </w:t>
            </w:r>
            <w:r>
              <w:rPr>
                <w:rStyle w:val="IndexLink"/>
                <w:rtl w:val="true"/>
              </w:rPr>
              <w:t>اهل لهو و لعب بودن اشخاص</w:t>
            </w:r>
            <w:r>
              <w:rPr>
                <w:rStyle w:val="IndexLink"/>
                <w:rtl w:val="true"/>
              </w:rPr>
              <w:tab/>
            </w:r>
            <w:r>
              <w:rPr>
                <w:rStyle w:val="IndexLink"/>
              </w:rPr>
              <w:t>147</w:t>
            </w:r>
          </w:hyperlink>
        </w:p>
        <w:p>
          <w:pPr>
            <w:pStyle w:val="Contents5"/>
            <w:tabs>
              <w:tab w:val="clear" w:pos="7892"/>
              <w:tab w:val="right" w:pos="9026" w:leader="dot"/>
            </w:tabs>
            <w:rPr/>
          </w:pPr>
          <w:hyperlink w:anchor="__RefHeading___Toc4397263_581953129">
            <w:r>
              <w:rPr>
                <w:webHidden/>
                <w:rStyle w:val="IndexLink"/>
              </w:rPr>
              <w:t>4</w:t>
            </w:r>
            <w:r>
              <w:rPr>
                <w:rStyle w:val="IndexLink"/>
                <w:rtl w:val="true"/>
              </w:rPr>
              <w:t xml:space="preserve">. </w:t>
            </w:r>
            <w:r>
              <w:rPr>
                <w:rStyle w:val="IndexLink"/>
                <w:rtl w:val="true"/>
              </w:rPr>
              <w:t>عدم حضور زنان در امور اجتماعی مورد علاقة خود</w:t>
            </w:r>
            <w:r>
              <w:rPr>
                <w:rStyle w:val="IndexLink"/>
                <w:rtl w:val="true"/>
              </w:rPr>
              <w:tab/>
            </w:r>
            <w:r>
              <w:rPr>
                <w:rStyle w:val="IndexLink"/>
              </w:rPr>
              <w:t>150</w:t>
            </w:r>
          </w:hyperlink>
        </w:p>
        <w:p>
          <w:pPr>
            <w:pStyle w:val="Contents5"/>
            <w:tabs>
              <w:tab w:val="clear" w:pos="7892"/>
              <w:tab w:val="right" w:pos="9026" w:leader="dot"/>
            </w:tabs>
            <w:rPr/>
          </w:pPr>
          <w:hyperlink w:anchor="__RefHeading___Toc4397265_581953129">
            <w:r>
              <w:rPr>
                <w:webHidden/>
                <w:rStyle w:val="IndexLink"/>
              </w:rPr>
              <w:t>5</w:t>
            </w:r>
            <w:r>
              <w:rPr>
                <w:rStyle w:val="IndexLink"/>
                <w:rtl w:val="true"/>
              </w:rPr>
              <w:t xml:space="preserve">. </w:t>
            </w:r>
            <w:r>
              <w:rPr>
                <w:rStyle w:val="IndexLink"/>
                <w:rtl w:val="true"/>
              </w:rPr>
              <w:t>حاکم بودن فضای ناامنی</w:t>
            </w:r>
            <w:r>
              <w:rPr>
                <w:rStyle w:val="IndexLink"/>
                <w:rtl w:val="true"/>
              </w:rPr>
              <w:tab/>
            </w:r>
            <w:r>
              <w:rPr>
                <w:rStyle w:val="IndexLink"/>
              </w:rPr>
              <w:t>150</w:t>
            </w:r>
          </w:hyperlink>
        </w:p>
        <w:p>
          <w:pPr>
            <w:pStyle w:val="Contents5"/>
            <w:tabs>
              <w:tab w:val="clear" w:pos="7892"/>
              <w:tab w:val="right" w:pos="9026" w:leader="dot"/>
            </w:tabs>
            <w:rPr/>
          </w:pPr>
          <w:hyperlink w:anchor="__RefHeading___Toc4397267_581953129">
            <w:r>
              <w:rPr>
                <w:webHidden/>
                <w:rStyle w:val="IndexLink"/>
              </w:rPr>
              <w:t>6</w:t>
            </w:r>
            <w:r>
              <w:rPr>
                <w:rStyle w:val="IndexLink"/>
                <w:rtl w:val="true"/>
              </w:rPr>
              <w:t xml:space="preserve">. </w:t>
            </w:r>
            <w:r>
              <w:rPr>
                <w:rStyle w:val="IndexLink"/>
                <w:rtl w:val="true"/>
              </w:rPr>
              <w:t>بی‌توجهی به مسائل شرعی</w:t>
            </w:r>
            <w:r>
              <w:rPr>
                <w:rStyle w:val="IndexLink"/>
                <w:rtl w:val="true"/>
              </w:rPr>
              <w:tab/>
            </w:r>
            <w:r>
              <w:rPr>
                <w:rStyle w:val="IndexLink"/>
              </w:rPr>
              <w:t>151</w:t>
            </w:r>
          </w:hyperlink>
        </w:p>
        <w:p>
          <w:pPr>
            <w:pStyle w:val="Contents5"/>
            <w:tabs>
              <w:tab w:val="clear" w:pos="7892"/>
              <w:tab w:val="right" w:pos="9026" w:leader="dot"/>
            </w:tabs>
            <w:rPr/>
          </w:pPr>
          <w:hyperlink w:anchor="__RefHeading___Toc4397269_581953129">
            <w:r>
              <w:rPr>
                <w:webHidden/>
                <w:rStyle w:val="IndexLink"/>
              </w:rPr>
              <w:t>7</w:t>
            </w:r>
            <w:r>
              <w:rPr>
                <w:rStyle w:val="IndexLink"/>
                <w:rtl w:val="true"/>
              </w:rPr>
              <w:t xml:space="preserve">. </w:t>
            </w:r>
            <w:r>
              <w:rPr>
                <w:rStyle w:val="IndexLink"/>
                <w:rtl w:val="true"/>
              </w:rPr>
              <w:t>بدبینی مذهبی نماها به متجددین جامعه</w:t>
            </w:r>
            <w:r>
              <w:rPr>
                <w:rStyle w:val="IndexLink"/>
                <w:rtl w:val="true"/>
              </w:rPr>
              <w:tab/>
            </w:r>
            <w:r>
              <w:rPr>
                <w:rStyle w:val="IndexLink"/>
              </w:rPr>
              <w:t>152</w:t>
            </w:r>
          </w:hyperlink>
        </w:p>
        <w:p>
          <w:pPr>
            <w:pStyle w:val="Contents5"/>
            <w:tabs>
              <w:tab w:val="clear" w:pos="7892"/>
              <w:tab w:val="right" w:pos="9026" w:leader="dot"/>
            </w:tabs>
            <w:rPr/>
          </w:pPr>
          <w:hyperlink w:anchor="__RefHeading___Toc4397271_581953129">
            <w:r>
              <w:rPr>
                <w:webHidden/>
                <w:rStyle w:val="IndexLink"/>
              </w:rPr>
              <w:t>8</w:t>
            </w:r>
            <w:r>
              <w:rPr>
                <w:rStyle w:val="IndexLink"/>
                <w:rtl w:val="true"/>
              </w:rPr>
              <w:t xml:space="preserve">. </w:t>
            </w:r>
            <w:r>
              <w:rPr>
                <w:rStyle w:val="IndexLink"/>
                <w:rtl w:val="true"/>
              </w:rPr>
              <w:t>از دست دادن روحیه و آرامش اعصاب</w:t>
            </w:r>
            <w:r>
              <w:rPr>
                <w:rStyle w:val="IndexLink"/>
                <w:rtl w:val="true"/>
              </w:rPr>
              <w:tab/>
            </w:r>
            <w:r>
              <w:rPr>
                <w:rStyle w:val="IndexLink"/>
              </w:rPr>
              <w:t>152</w:t>
            </w:r>
          </w:hyperlink>
        </w:p>
        <w:p>
          <w:pPr>
            <w:pStyle w:val="Contents5"/>
            <w:tabs>
              <w:tab w:val="clear" w:pos="7892"/>
              <w:tab w:val="right" w:pos="9026" w:leader="dot"/>
            </w:tabs>
            <w:rPr/>
          </w:pPr>
          <w:hyperlink w:anchor="__RefHeading___Toc4397273_581953129">
            <w:r>
              <w:rPr>
                <w:webHidden/>
                <w:rStyle w:val="IndexLink"/>
              </w:rPr>
              <w:t>9</w:t>
            </w:r>
            <w:r>
              <w:rPr>
                <w:rStyle w:val="IndexLink"/>
                <w:rtl w:val="true"/>
              </w:rPr>
              <w:t xml:space="preserve">. </w:t>
            </w:r>
            <w:r>
              <w:rPr>
                <w:rStyle w:val="IndexLink"/>
                <w:rtl w:val="true"/>
              </w:rPr>
              <w:t>بدبینی و بی‌اعتمادی</w:t>
            </w:r>
            <w:r>
              <w:rPr>
                <w:rStyle w:val="IndexLink"/>
                <w:rtl w:val="true"/>
              </w:rPr>
              <w:tab/>
            </w:r>
            <w:r>
              <w:rPr>
                <w:rStyle w:val="IndexLink"/>
              </w:rPr>
              <w:t>153</w:t>
            </w:r>
          </w:hyperlink>
        </w:p>
        <w:p>
          <w:pPr>
            <w:pStyle w:val="Contents5"/>
            <w:tabs>
              <w:tab w:val="clear" w:pos="7892"/>
              <w:tab w:val="right" w:pos="9026" w:leader="dot"/>
            </w:tabs>
            <w:rPr/>
          </w:pPr>
          <w:hyperlink w:anchor="__RefHeading___Toc4397275_581953129">
            <w:r>
              <w:rPr>
                <w:webHidden/>
                <w:rStyle w:val="IndexLink"/>
              </w:rPr>
              <w:t>10</w:t>
            </w:r>
            <w:r>
              <w:rPr>
                <w:rStyle w:val="IndexLink"/>
                <w:rtl w:val="true"/>
              </w:rPr>
              <w:t xml:space="preserve">. </w:t>
            </w:r>
            <w:r>
              <w:rPr>
                <w:rStyle w:val="IndexLink"/>
                <w:rtl w:val="true"/>
              </w:rPr>
              <w:t>حجاب اجباری</w:t>
            </w:r>
            <w:r>
              <w:rPr>
                <w:rStyle w:val="IndexLink"/>
                <w:rtl w:val="true"/>
              </w:rPr>
              <w:tab/>
            </w:r>
            <w:r>
              <w:rPr>
                <w:rStyle w:val="IndexLink"/>
              </w:rPr>
              <w:t>153</w:t>
            </w:r>
          </w:hyperlink>
        </w:p>
        <w:p>
          <w:pPr>
            <w:pStyle w:val="Contents3"/>
            <w:tabs>
              <w:tab w:val="clear" w:pos="8459"/>
              <w:tab w:val="right" w:pos="9026" w:leader="dot"/>
            </w:tabs>
            <w:rPr/>
          </w:pPr>
          <w:hyperlink w:anchor="__RefHeading___Toc4397277_581953129">
            <w:r>
              <w:rPr>
                <w:webHidden/>
                <w:rStyle w:val="IndexLink"/>
                <w:rtl w:val="true"/>
              </w:rPr>
              <w:t>فصل سوم</w:t>
            </w:r>
            <w:r>
              <w:rPr>
                <w:rStyle w:val="IndexLink"/>
                <w:rtl w:val="true"/>
              </w:rPr>
              <w:t xml:space="preserve">: </w:t>
            </w:r>
            <w:r>
              <w:rPr>
                <w:rStyle w:val="IndexLink"/>
                <w:rtl w:val="true"/>
              </w:rPr>
              <w:t>جمع بندی و نتیجه‌گیری</w:t>
            </w:r>
            <w:r>
              <w:rPr>
                <w:rStyle w:val="IndexLink"/>
                <w:rtl w:val="true"/>
              </w:rPr>
              <w:tab/>
            </w:r>
            <w:r>
              <w:rPr>
                <w:rStyle w:val="IndexLink"/>
              </w:rPr>
              <w:t>157</w:t>
            </w:r>
          </w:hyperlink>
        </w:p>
        <w:p>
          <w:pPr>
            <w:pStyle w:val="Contents2"/>
            <w:tabs>
              <w:tab w:val="clear" w:pos="8743"/>
              <w:tab w:val="right" w:pos="9026" w:leader="dot"/>
            </w:tabs>
            <w:rPr/>
          </w:pPr>
          <w:hyperlink w:anchor="__RefHeading___Toc4397279_581953129">
            <w:r>
              <w:rPr>
                <w:webHidden/>
                <w:rStyle w:val="IndexLink"/>
                <w:rtl w:val="true"/>
              </w:rPr>
              <w:t>منابع و مآخذ</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95_32581"/>
      <w:bookmarkStart w:id="1" w:name="pg5795_32581"/>
      <w:bookmarkEnd w:id="1"/>
    </w:p>
    <w:p>
      <w:pPr>
        <w:pStyle w:val="Heading2"/>
        <w:numPr>
          <w:ilvl w:val="1"/>
          <w:numId w:val="1"/>
        </w:numPr>
        <w:rPr/>
      </w:pPr>
      <w:bookmarkStart w:id="2" w:name="pg5795_32581"/>
      <w:bookmarkStart w:id="3" w:name="__RefHeading___Toc439693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جوزی، مژگان،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متضاد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Mozhgan Jouzi. Paradoxical attitudes toward war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Fiction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Literature and the war -- History and criticism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۳۸۶۹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۶۲۰۹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۵۵۴۳۷۳۳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693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نگرش های متضاد به جنگ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مژگان جوزی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متضاد به جنگ</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جوزی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سمنانی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براتی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8094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شهید حقانی، خیابان سرو، 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88657020</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795_32589"/>
    </w:p>
    <w:p>
      <w:pPr>
        <w:pStyle w:val="Heading2"/>
        <w:numPr>
          <w:ilvl w:val="1"/>
          <w:numId w:val="1"/>
        </w:numPr>
        <w:rPr/>
      </w:pPr>
      <w:bookmarkStart w:id="8" w:name="__RefHeading___Toc4396935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و رمان جنگ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رمان های مثبت نگر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رمان عروج اثر ناصر ایرانی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رمان عقاب های تپة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رمان های منفی نگر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رمان محاق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رمان آداب زیارت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و نتیجه گیری </w:t>
      </w:r>
      <w:r>
        <w:rPr>
          <w:rFonts w:eastAsia="IRNazanin" w:cs="IRNazanin"/>
          <w:color w:val="111111"/>
          <w:sz w:val="28"/>
          <w:szCs w:val="28"/>
          <w:lang w:bidi="fa-IR"/>
        </w:rPr>
        <w:t>137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softHyphen/>
        <w:t>:</w:t>
      </w:r>
    </w:p>
    <w:p>
      <w:pPr>
        <w:pStyle w:val="BookText"/>
        <w:rPr/>
      </w:pPr>
      <w:r>
        <w:rPr>
          <w:rFonts w:ascii="IRNazanin" w:hAnsi="IRNazanin" w:eastAsia="IRNazanin"/>
          <w:color w:val="111111"/>
          <w:sz w:val="28"/>
          <w:sz w:val="28"/>
          <w:szCs w:val="28"/>
          <w:rtl w:val="true"/>
          <w:lang w:bidi="fa-IR"/>
        </w:rPr>
        <w:t>آنآن‌که</w:t>
      </w:r>
    </w:p>
    <w:p>
      <w:pPr>
        <w:pStyle w:val="BookText"/>
        <w:rPr/>
      </w:pPr>
      <w:r>
        <w:rPr>
          <w:rFonts w:ascii="IRNazanin" w:hAnsi="IRNazanin" w:eastAsia="IRNazanin"/>
          <w:color w:val="111111"/>
          <w:sz w:val="28"/>
          <w:sz w:val="28"/>
          <w:szCs w:val="28"/>
          <w:rtl w:val="true"/>
          <w:lang w:bidi="fa-IR"/>
        </w:rPr>
        <w:t>خالصانه جنگیدند</w:t>
      </w:r>
    </w:p>
    <w:p>
      <w:pPr>
        <w:pStyle w:val="BookText"/>
        <w:rPr/>
      </w:pPr>
      <w:r>
        <w:rPr>
          <w:rFonts w:ascii="IRNazanin" w:hAnsi="IRNazanin" w:eastAsia="IRNazanin"/>
          <w:color w:val="111111"/>
          <w:sz w:val="28"/>
          <w:sz w:val="28"/>
          <w:szCs w:val="28"/>
          <w:rtl w:val="true"/>
          <w:lang w:bidi="fa-IR"/>
        </w:rPr>
        <w:t>و عاشقانه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کشیدند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95_32596"/>
      <w:bookmarkStart w:id="11" w:name="pg5795_32596"/>
      <w:bookmarkEnd w:id="11"/>
    </w:p>
    <w:p>
      <w:pPr>
        <w:pStyle w:val="Heading2"/>
        <w:numPr>
          <w:ilvl w:val="1"/>
          <w:numId w:val="1"/>
        </w:numPr>
        <w:rPr/>
      </w:pPr>
      <w:bookmarkStart w:id="12" w:name="pg5795_32596"/>
      <w:bookmarkStart w:id="13" w:name="__RefHeading___Toc4396937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 آیندگان باید این بازة بی نظیر تاریخ را به خوبی بشناسند و به طور ویژه بدانند که در نیم قرن اخیر چه ماجراهای تلخ و شیرین و چه حادثه هایی بر کشور و ملت ایران گذشته است این آگاهی، تضمین کنندۀ انتقال فرهنگ و ارزش های پربار این سرزمین به نسلهای بعد و پلی برای انتقال تمدن بی ننسلی به شمار می آید در واقع این آگاهی ضامن حفظ و بقای اهداف و آرمان های انقلاب اسلامی خواهد بود و ارزش هایی را که پاک ترین جوانان وطن، گرانبهاترین دارایی خود را به پای آن نثار کردند، پایدار و جاودانه خواهد نمود </w:t>
      </w:r>
    </w:p>
    <w:p>
      <w:pPr>
        <w:pStyle w:val="BookText"/>
        <w:rPr/>
      </w:pPr>
      <w:r>
        <w:rPr>
          <w:rFonts w:ascii="IRNazanin" w:hAnsi="IRNazanin" w:eastAsia="IRNazanin"/>
          <w:color w:val="111111"/>
          <w:sz w:val="28"/>
          <w:sz w:val="28"/>
          <w:szCs w:val="28"/>
          <w:rtl w:val="true"/>
          <w:lang w:bidi="fa-IR"/>
        </w:rPr>
        <w:t>مراکزی همچون موزه انقلاب اسلالمی و دفاع مقدس که ویژگی های کم نظیر و کارکردی فرا ملی، فرا جناحی و فرا دستگاهی دارند می توانند پیشتاز تحقق این رسالت تاریخی و ملی باشند این 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ایثارگران عرصه حماسه، مقاومت، استقلال و سربلندی کشور را برای بهره گیری نسل نو فراهم آورد</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 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w:t>
      </w:r>
    </w:p>
    <w:p>
      <w:pPr>
        <w:pStyle w:val="BookText"/>
        <w:rPr/>
      </w:pPr>
      <w:r>
        <w:rPr>
          <w:rFonts w:ascii="IRNazanin" w:hAnsi="IRNazanin" w:eastAsia="IRNazanin"/>
          <w:color w:val="111111"/>
          <w:sz w:val="28"/>
          <w:sz w:val="28"/>
          <w:szCs w:val="28"/>
          <w:rtl w:val="true"/>
          <w:lang w:bidi="fa-IR"/>
        </w:rPr>
        <w:t>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فرهنگ مقاومت همت گماشته و میکوشد آثاری فاخر و در تراز مخاطبان فهیم و علاقه مند به این راه پر افتخار ارائه نماید امید که در پیشگاه خداوند متعال، اولیا و شهدای راه حق، به ویژه ایثارگران و شهیدان انقلاب اسلامی و دوران پر افتخار پس از آن رو سپید و سرافراز باشیم ان شاءالله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موزه انقلاب اسلامی و دفاع مقدس </w:t>
      </w:r>
      <w:bookmarkStart w:id="15" w:name="pg5795_32600"/>
    </w:p>
    <w:p>
      <w:pPr>
        <w:pStyle w:val="Heading2"/>
        <w:numPr>
          <w:ilvl w:val="1"/>
          <w:numId w:val="1"/>
        </w:numPr>
        <w:rPr/>
      </w:pPr>
      <w:bookmarkStart w:id="16" w:name="__RefHeading___Toc4396939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داستان یکی از انواع ادبی محسوب می‌شود که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مورد توجه آدمی بوده و در زندگی و تفکر بشر تأثیرات ژرفی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زندگی خود به این قالب هنری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افکار خویش را به‌طور غیرمستقیم به دیگران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سرایی از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بنیادی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کارهای بنیان نهاده بشر در همۀ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نویسندگان متعهد ما جنگ تحمیلی را در آفرینش ادبی مدنظر قرار داده‌اند، گروهی با دیدی مثبت و گروهی با دیدی منفی به این واقعه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هر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زندگی، احساس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خود را دارد که این فکر و اندیشه را در عمل داستانی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گنجاند و به‌این‌ترتیب داستانی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داستان، در حقیقت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ستون هر اثری را تشکیل می‌دهد و موفقیت یک اثر داستانی به قوت و انسجام این عناصر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تحمیلی عراق علیه ایران در روز سی و یکم شهریورماه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آغاز شد و پس از هشت سال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تمام زمینه‌های اجتماعی، اقتصادی، عقیدتی، سیاسی و فرهنگی کشور را تحت تأثیر قرارداد و بر دیدگاه افراد جامعه نیز پیامدهای متفاوتی داشت؛ از طرفی باعث ترویج فرهنگ ایثار، شهادت و سلحشوری شد و از طرف دیگر فقر، ویرانی، مهاجرت و تحریم‌های اقتصادی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شعله‌ور شدن آتش جنگ ایران و عراق فصل تازه‌ای در موضوعات ادبیات داستانی ایران گشوده شد و نویسندگان ما با توجه به نوع نگرش خود به جنگ، آثاری در این زمینه خلق کردند که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تلاش بر این است که دیدگاه‌های مثبتی از قبیل ایثار، شهادت و دفاع مقدس و جنگیدن با تمام هستی درراه پیروزی را در رمان‌هایی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عقاب‌های تپة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بایرامی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 عروج شخصیت‌های آن برای رضای خدا می‌جنگند و مرگ را در این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شهادت می‌دانند و شهادت حسین، کاپیتان تیم محل، بر اهل فامیل و اطرافیان تأثیر می‌گذارد؛ خصوصاً بر دوست صمیمی‌اش مهدی که در نهایت باعث می‌شود او هم به جبهه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عقاب‌های تپة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حول شخصیت رزمندگان نوجوانانی شکل گرفته که به‌خاطر حفظ اسلام به جبهه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نوجانانی که مدرسه را رها کرده و بی‌توجّه به دنیا هستند و تنها به جنگ و پیروزی </w:t>
      </w:r>
    </w:p>
    <w:p>
      <w:pPr>
        <w:pStyle w:val="BookText"/>
        <w:rPr/>
      </w:pPr>
      <w:r>
        <w:rPr>
          <w:rFonts w:ascii="IRNazanin" w:hAnsi="IRNazanin" w:eastAsia="IRNazanin"/>
          <w:color w:val="111111"/>
          <w:sz w:val="28"/>
          <w:sz w:val="28"/>
          <w:szCs w:val="28"/>
          <w:rtl w:val="true"/>
          <w:lang w:bidi="fa-IR"/>
        </w:rPr>
        <w:t>در آن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نوع نگاه دیدگاه‌های منفی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 محرومیت ویرانگری در رمان‌هایی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کوشان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زیارت با شهدایی مواجه هستیم که نه به‌خاطر هدف‌های رایج جنگ؛ بلکه بنا به مسائل خاص خودشان به جبهه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رازی برای دیدن سرزمین باستانی ماوراءالنهر و تحت تأثیر پروفسور بشارت به جبهه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محاق با موردمی مواجهیم که خسته و درمانده هستند و با خانواده‌هایی همراه می‌شویم که از جنگ می‌گریزند و در این گریز در هوای رهایی از تنش‌های ناشی از جنگ مشتاق ترک سرزمین خود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تحلیل عناصر رمان همچون روایت، شخصیت، فضا، لحن و زاویه دید در ذهن و زبان نویسندگان جنگ بررسی و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می‌کوشیم این پرسش را بررسی کنیم که دیدگاه رمان نویسان مثبت‌نگر و منفی‌نگر نسبت به جنگ تحمیلی عراق علیه ایران چه تفاوتی باهم دارند؟ و آیا دیدگاه رمان‌نویسان مثبت‌نگر و منفی‌نگر در عناصری چون روایت، شخصیت، فضا، لحن و زاویه دید جلوه دارد یا خیر؟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نوشتن از جنگ شرح شجاعت‌های دلاوران عرصة پیکار کار تازه‌ای نیست و همواره دست‌مایة نویسندگان بوده است و تحقیق‌هایی در این زمینه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مقالة عناصر رمان‌ها و داستان‌های بلند جنگ و نگرش از سه زاویه </w:t>
      </w:r>
    </w:p>
    <w:p>
      <w:pPr>
        <w:pStyle w:val="BookText"/>
        <w:rPr/>
      </w:pPr>
      <w:r>
        <w:rPr>
          <w:rFonts w:ascii="IRNazanin" w:hAnsi="IRNazanin" w:eastAsia="IRNazanin"/>
          <w:color w:val="111111"/>
          <w:sz w:val="28"/>
          <w:sz w:val="28"/>
          <w:szCs w:val="28"/>
          <w:rtl w:val="true"/>
          <w:lang w:bidi="fa-IR"/>
        </w:rPr>
        <w:t xml:space="preserve">به نگارش محمد حنیف، به‌نقد و تحلیل داستان‌های جنگ و به بررسی مردم، شهدا و رزمندگان، حضور زنان و روشنفکران از سه دیدگاه مثبت و منفی و دیدگاه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نمونه‌ای دیگر، پایان‌نامه‌ای به‌عنوان نقد جامعه‌شناسی چهار رمان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ملخ، آداب زیارت، طوفان دیگری در راه است، سفر به گرای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وجیهه فضلعلی، به تحلیل جامعه‌شناختی چهار رمان منتخب پرداخته است و در پی یافتن تفاوت بازتاب واقعیت‌های اجتماعی در این رمان است و در پایان بررسی نشان می‌دهد که با وجود شباهت‌های جامعه‌شناسانه، این آثار به دلیل پرداختن به موضوع واحد، جواد مجابی و تقی مدرسی بنابر جهان‌بینی و خاستگاه اجتماعی خود بر کارکردهای منفی جنگ تأکید دارند درحالی‌که هدف دهقان و شجاعی ثبت جنگ و پیامدهای آن با تکیه بر کارکردهای مثبت آن است</w:t>
      </w:r>
      <w:r>
        <w:rPr>
          <w:rFonts w:eastAsia="IRNazanin" w:cs="IRNazanin"/>
          <w:color w:val="111111"/>
          <w:sz w:val="28"/>
          <w:szCs w:val="28"/>
          <w:rtl w:val="true"/>
          <w:lang w:bidi="fa-IR"/>
        </w:rPr>
        <w:t xml:space="preserve">. </w:t>
      </w:r>
      <w:bookmarkStart w:id="18" w:name="pg5796_32619"/>
    </w:p>
    <w:p>
      <w:pPr>
        <w:pStyle w:val="Heading2"/>
        <w:numPr>
          <w:ilvl w:val="1"/>
          <w:numId w:val="1"/>
        </w:numPr>
        <w:rPr/>
      </w:pPr>
      <w:bookmarkStart w:id="19" w:name="__RefHeading___Toc4396941_581953129"/>
      <w:bookmarkStart w:id="20" w:name="_Toc6"/>
      <w:bookmarkEnd w:id="18"/>
      <w:bookmarkEnd w:id="19"/>
      <w:r>
        <w:rPr>
          <w:rtl w:val="true"/>
        </w:rPr>
        <w:t>بخش اول</w:t>
      </w:r>
      <w:r>
        <w:rPr>
          <w:rtl w:val="true"/>
        </w:rPr>
        <w:t xml:space="preserve">: </w:t>
      </w:r>
      <w:r>
        <w:rPr>
          <w:rtl w:val="true"/>
        </w:rPr>
        <w:t>رمان و رمان جنگ</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396943_581953129"/>
      <w:bookmarkStart w:id="22" w:name="_Toc7"/>
      <w:bookmarkEnd w:id="21"/>
      <w:r>
        <w:rPr>
          <w:rtl w:val="true"/>
        </w:rPr>
        <w:t>اشاره</w:t>
      </w:r>
      <w:bookmarkStart w:id="23" w:name="pg5796_32621"/>
      <w:bookmarkEnd w:id="22"/>
    </w:p>
    <w:p>
      <w:pPr>
        <w:pStyle w:val="Heading3"/>
        <w:numPr>
          <w:ilvl w:val="2"/>
          <w:numId w:val="1"/>
        </w:numPr>
        <w:rPr/>
      </w:pPr>
      <w:bookmarkStart w:id="24" w:name="__RefHeading___Toc4396945_581953129"/>
      <w:bookmarkStart w:id="25" w:name="_Toc8"/>
      <w:bookmarkEnd w:id="23"/>
      <w:bookmarkEnd w:id="24"/>
      <w:r>
        <w:rPr>
          <w:rtl w:val="true"/>
        </w:rPr>
        <w:t>ادبیات</w:t>
      </w:r>
      <w:bookmarkEnd w:id="25"/>
    </w:p>
    <w:p>
      <w:pPr>
        <w:pStyle w:val="BookText"/>
        <w:rPr/>
      </w:pPr>
      <w:r>
        <w:rPr>
          <w:rFonts w:ascii="IRNazanin" w:hAnsi="IRNazanin" w:eastAsia="IRNazanin"/>
          <w:color w:val="111111"/>
          <w:sz w:val="28"/>
          <w:sz w:val="28"/>
          <w:szCs w:val="28"/>
          <w:rtl w:val="true"/>
          <w:lang w:bidi="fa-IR"/>
        </w:rPr>
        <w:t>معین در فرهنگ لغت خود دربارة تعریف ادبیات این‌چنین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ادبیات در لغت جمع ادبیه، دانش‌های متعلق به ادب، علوم ادبی، آثار ادبی،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ادبیه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بعد ادبیة صفت به‌جای موصوف را جمع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انوری تعریفی جامع‌تر و کلی‌تر دقیق‌تری از ادبیات را بیان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آثار مکتوب که نمایانگر بازتاب‌های عاطفی چون غم و شادی و مانند آن‌ها بوده و به شیوة هنری در قالب داستان، نمایش‌نامه، شرح‌حال، مقاله و جز آن‌ها درآمده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علوم انسانی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دانش‌هایی چون لغت، صرف و نحو، معانی و بیان، عروض و قافیه، شعرشناسی و انشا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نوشته‌هایی در مورد موضوعی مشخص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26" w:name="__RefHeading___Toc4396947_581953129"/>
      <w:bookmarkStart w:id="27" w:name="_Toc9"/>
      <w:bookmarkEnd w:id="26"/>
      <w:r>
        <w:rPr>
          <w:rtl w:val="true"/>
        </w:rPr>
        <w:t>رمان</w:t>
      </w:r>
      <w:bookmarkEnd w:id="27"/>
    </w:p>
    <w:p>
      <w:pPr>
        <w:pStyle w:val="BookText"/>
        <w:rPr/>
      </w:pPr>
      <w:r>
        <w:rPr>
          <w:rFonts w:ascii="IRNazanin" w:hAnsi="IRNazanin" w:eastAsia="IRNazanin"/>
          <w:color w:val="111111"/>
          <w:sz w:val="28"/>
          <w:sz w:val="28"/>
          <w:szCs w:val="28"/>
          <w:rtl w:val="true"/>
          <w:lang w:bidi="fa-IR"/>
        </w:rPr>
        <w:t>تعاریف و توصیف‌های متفاوتی از رمان ارائه شده است که مانع از آن می‌شود، تعریف جامعی از رمان ارائه دهیم که همة انواع گوناگون آن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رمان روایت منثور خلاقه‌ای که معمولاً طولانی و پیچیده است و باتجربه انسانی همراه با تخیل سروکار دارد و از طریق توالی حوادث بیان شود و در آن گروهی از شخصیت‌ها درصحنه مشخص شرکت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داستان‌نویسان و منتقدان کشورمان به نظر عبدالعلی‌دستغیب در کتاب پیدایش رمان فارسی اشاره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رمان، داستان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novel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نقلی منثور ابداعی است با تفصیلات درخور توجه و بغرنجی معین که به‌طور تخیلی باتجربه انسانی سروکار دارد وسیلة توالی پیوسته </w:t>
      </w:r>
      <w:bookmarkStart w:id="28" w:name="pg5796_32623"/>
    </w:p>
    <w:p>
      <w:pPr>
        <w:pStyle w:val="BookText"/>
        <w:rPr/>
      </w:pPr>
      <w:bookmarkEnd w:id="28"/>
      <w:r>
        <w:rPr>
          <w:rFonts w:ascii="IRNazanin" w:hAnsi="IRNazanin" w:eastAsia="IRNazanin"/>
          <w:color w:val="111111"/>
          <w:sz w:val="28"/>
          <w:sz w:val="28"/>
          <w:szCs w:val="28"/>
          <w:rtl w:val="true"/>
          <w:lang w:bidi="fa-IR"/>
        </w:rPr>
        <w:t>رویدادهایی که دربردارندة گروهی اشخاص در فضایی معین است، تعهد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ادبی که وسیلة چنان روایت‌هایی ایجاد گردد و شکل عمدة ادبی عصر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دستغیب،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9" w:name="__RefHeading___Toc4396949_581953129"/>
      <w:bookmarkStart w:id="30" w:name="_Toc10"/>
      <w:bookmarkEnd w:id="29"/>
      <w:r>
        <w:rPr>
          <w:rtl w:val="true"/>
        </w:rPr>
        <w:t>عناصر رمان</w:t>
      </w:r>
      <w:bookmarkEnd w:id="30"/>
    </w:p>
    <w:p>
      <w:pPr>
        <w:pStyle w:val="BookText"/>
        <w:rPr/>
      </w:pPr>
      <w:r>
        <w:rPr>
          <w:rFonts w:ascii="IRNazanin" w:hAnsi="IRNazanin" w:eastAsia="IRNazanin"/>
          <w:color w:val="111111"/>
          <w:sz w:val="28"/>
          <w:sz w:val="28"/>
          <w:szCs w:val="28"/>
          <w:rtl w:val="true"/>
          <w:lang w:bidi="fa-IR"/>
        </w:rPr>
        <w:t>عناصری که در یک رمان به کار می‌رود، پیرنگ، شخصیت، مضمون، موضوع، زاویه دید، لحن، صحنه، فضا و رنگ می‌باشد و از آنجا که در این کتاب بر آن هستیم که پنج عنصر طرح، شخصیت، لحن، فضا و زاویة دید را در چهار رمان ادبیات جنگ بررسی کنیم تعاریفی از این پنج عنصر ارائه می‌دهیم</w:t>
      </w:r>
      <w:r>
        <w:rPr>
          <w:rFonts w:eastAsia="IRNazanin" w:cs="IRNazanin"/>
          <w:color w:val="111111"/>
          <w:sz w:val="28"/>
          <w:szCs w:val="28"/>
          <w:rtl w:val="true"/>
          <w:lang w:bidi="fa-IR"/>
        </w:rPr>
        <w:t>.</w:t>
      </w:r>
    </w:p>
    <w:p>
      <w:pPr>
        <w:pStyle w:val="Heading3"/>
        <w:numPr>
          <w:ilvl w:val="2"/>
          <w:numId w:val="1"/>
        </w:numPr>
        <w:rPr/>
      </w:pPr>
      <w:bookmarkStart w:id="31" w:name="__RefHeading___Toc4396951_581953129"/>
      <w:bookmarkStart w:id="32" w:name="_Toc11"/>
      <w:bookmarkEnd w:id="31"/>
      <w:r>
        <w:rPr>
          <w:rtl w:val="true"/>
        </w:rPr>
        <w:t>پیرنگ</w:t>
      </w:r>
      <w:bookmarkEnd w:id="32"/>
    </w:p>
    <w:p>
      <w:pPr>
        <w:pStyle w:val="BookText"/>
        <w:rPr/>
      </w:pPr>
      <w:r>
        <w:rPr>
          <w:rFonts w:ascii="IRNazanin" w:hAnsi="IRNazanin" w:eastAsia="IRNazanin"/>
          <w:color w:val="111111"/>
          <w:sz w:val="28"/>
          <w:sz w:val="28"/>
          <w:szCs w:val="28"/>
          <w:rtl w:val="true"/>
          <w:lang w:bidi="fa-IR"/>
        </w:rPr>
        <w:t xml:space="preserve">ارسطو تعریف صریحی برای پیرنگ داده است و پیرنگ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ترکیب‌کنندة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میرصادقی نیز پیرنگ را این‌چنین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وابستگی موجود میان حوادث داستان را به‌طور عقلانی تنظیم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33" w:name="__RefHeading___Toc4396953_581953129"/>
      <w:bookmarkStart w:id="34" w:name="_Toc12"/>
      <w:bookmarkEnd w:id="33"/>
      <w:r>
        <w:rPr>
          <w:rtl w:val="true"/>
        </w:rPr>
        <w:t>شخصیت و شخصیت‌پردازی</w:t>
      </w:r>
      <w:bookmarkEnd w:id="34"/>
    </w:p>
    <w:p>
      <w:pPr>
        <w:pStyle w:val="Heading4"/>
        <w:numPr>
          <w:ilvl w:val="3"/>
          <w:numId w:val="1"/>
        </w:numPr>
        <w:rPr/>
      </w:pPr>
      <w:bookmarkStart w:id="35" w:name="__RefHeading___Toc4396955_58195312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شخصیت یکی از مهم‌ترین عناصر داستان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شخصیت‌پردازی مصداقی عینی از توانمندی نویسنده در خلق اثر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براهنی در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نویسی شخصیت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تمامیت قصه بر مدار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کلیۀ عوامل دیگر عینیت، کمال، معنا و مفهوم و حتی علت وجودی خود را از عامل شخصیت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براهنی، </w:t>
      </w:r>
      <w:r>
        <w:rPr>
          <w:rFonts w:eastAsia="IRNazanin" w:cs="IRNazanin"/>
          <w:color w:val="111111"/>
          <w:sz w:val="28"/>
          <w:szCs w:val="28"/>
          <w:lang w:bidi="fa-IR"/>
        </w:rPr>
        <w:t>242:1368</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داستانی در ارتباط با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هویت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خواننده به دنیای داستان وارد می‌شود، اولین چیزی که او را متأثر می‌کند و به دنبال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هنری جیمز به کسی که می‌خواهد </w:t>
      </w:r>
      <w:bookmarkStart w:id="37" w:name="pg5796_32625"/>
    </w:p>
    <w:p>
      <w:pPr>
        <w:pStyle w:val="BookText"/>
        <w:rPr/>
      </w:pPr>
      <w:bookmarkEnd w:id="37"/>
      <w:r>
        <w:rPr>
          <w:rFonts w:ascii="IRNazanin" w:hAnsi="IRNazanin" w:eastAsia="IRNazanin"/>
          <w:color w:val="111111"/>
          <w:sz w:val="28"/>
          <w:sz w:val="28"/>
          <w:szCs w:val="28"/>
          <w:rtl w:val="true"/>
          <w:lang w:bidi="fa-IR"/>
        </w:rPr>
        <w:t>رمان بنویسد، پیشنهاد می‌کند که روی شخصیت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نطفۀ داستان، کار روی طرح و توطئه نبود، بلکه این آخرین چیزی بود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92:1379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سعی می‌کند با تأمل و تفکر و مطالعه بر روی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محیط اطرافش زندگی می‌کنند،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شخصیتی آن‌ها را دریابد و در پرداخت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داستانش آن‌ها را به کار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همان صورتی که هستند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جالب نیستند و خواننده را متقاعد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نویسنده باید آن‌ها را دست‌کاری کند و سپس وارد داستان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یونسی، </w:t>
      </w:r>
      <w:r>
        <w:rPr>
          <w:rFonts w:eastAsia="IRNazanin" w:cs="IRNazanin"/>
          <w:color w:val="111111"/>
          <w:sz w:val="28"/>
          <w:szCs w:val="28"/>
          <w:lang w:bidi="fa-IR"/>
        </w:rPr>
        <w:t>264:1388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سنجش رمان خوب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و پذیرفتنی آن است؛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جهان داستان حتی، اگر این جهان تخیلی و عجیب باشد، زنده و واقعی جلوه کند</w:t>
      </w:r>
      <w:r>
        <w:rPr>
          <w:rFonts w:eastAsia="IRNazanin" w:cs="IRNazanin"/>
          <w:color w:val="111111"/>
          <w:sz w:val="28"/>
          <w:szCs w:val="28"/>
          <w:rtl w:val="true"/>
          <w:lang w:bidi="fa-IR"/>
        </w:rPr>
        <w:t>.</w:t>
      </w:r>
    </w:p>
    <w:p>
      <w:pPr>
        <w:pStyle w:val="Heading4"/>
        <w:numPr>
          <w:ilvl w:val="3"/>
          <w:numId w:val="1"/>
        </w:numPr>
        <w:rPr/>
      </w:pPr>
      <w:bookmarkStart w:id="38" w:name="__RefHeading___Toc4396957_581953129"/>
      <w:bookmarkStart w:id="39" w:name="_Toc14"/>
      <w:bookmarkEnd w:id="38"/>
      <w:r>
        <w:rPr>
          <w:rtl w:val="true"/>
        </w:rPr>
        <w:t>الف</w:t>
      </w:r>
      <w:r>
        <w:rPr>
          <w:rtl w:val="true"/>
        </w:rPr>
        <w:t xml:space="preserve">) </w:t>
      </w:r>
      <w:r>
        <w:rPr>
          <w:rtl w:val="true"/>
        </w:rPr>
        <w:t>تعریف شخصیت</w:t>
      </w:r>
      <w:bookmarkEnd w:id="39"/>
    </w:p>
    <w:p>
      <w:pPr>
        <w:pStyle w:val="BookText"/>
        <w:rPr/>
      </w:pPr>
      <w:r>
        <w:rPr>
          <w:rFonts w:ascii="IRNazanin" w:hAnsi="IRNazanin" w:eastAsia="IRNazanin"/>
          <w:color w:val="111111"/>
          <w:sz w:val="28"/>
          <w:sz w:val="28"/>
          <w:szCs w:val="28"/>
          <w:rtl w:val="true"/>
          <w:lang w:bidi="fa-IR"/>
        </w:rPr>
        <w:t>تاکنون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از سوی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برای عنصر شخصیت ارائه شده است که هرکدام روشنگر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عنصر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تعریف از این عنصر اساسی ذکر می‌شود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شخصیت، فرد مخلوق نویسنده است که مثل افراد حقیقی از خصوصیاتی برخوردار است و با این خصوصیات در داستان و نمایش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301:1380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اگری در فرهنگ اصطلاحات ادبی شخصیت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اشخاص تخیلی و ابداع‌شده در اثر نمایش یا داستانی هستند که خصوصیات و رفتار انسانی به آن‌ها داده می‌شود و ما آن‌ها را از طریق گفت‌وگو، عمل و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اگری، </w:t>
      </w:r>
      <w:r>
        <w:rPr>
          <w:rFonts w:eastAsia="IRNazanin" w:cs="IRNazanin"/>
          <w:color w:val="111111"/>
          <w:sz w:val="28"/>
          <w:szCs w:val="28"/>
          <w:lang w:bidi="fa-IR"/>
        </w:rPr>
        <w:t>60:1383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فرزاد در کتاب نقد ادبی تعریف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در متن علمی جایگاه مناسبی برای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متفاوتی مناسبت‌تر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ارائه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نویسنده کاربراتوری است که زغال اشخاص حقیقی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سوزاند تا از مواد سوختنی آن، اشخاص اعتباری و حقوقی به مبنای </w:t>
      </w:r>
      <w:bookmarkStart w:id="40" w:name="pg5796_32627"/>
    </w:p>
    <w:p>
      <w:pPr>
        <w:pStyle w:val="BookText"/>
        <w:rPr/>
      </w:pPr>
      <w:bookmarkEnd w:id="40"/>
      <w:r>
        <w:rPr>
          <w:rFonts w:ascii="IRNazanin" w:hAnsi="IRNazanin" w:eastAsia="IRNazanin"/>
          <w:color w:val="111111"/>
          <w:sz w:val="28"/>
          <w:sz w:val="28"/>
          <w:szCs w:val="28"/>
          <w:rtl w:val="true"/>
          <w:lang w:bidi="fa-IR"/>
        </w:rPr>
        <w:t>جهانی دیگر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فرزاد، </w:t>
      </w:r>
      <w:r>
        <w:rPr>
          <w:rFonts w:eastAsia="IRNazanin" w:cs="IRNazanin"/>
          <w:color w:val="111111"/>
          <w:sz w:val="28"/>
          <w:szCs w:val="28"/>
          <w:lang w:bidi="fa-IR"/>
        </w:rPr>
        <w:t>44:1382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نه همچون موجود یکتای تقلیدناپذیر و گذرا، نه همچون لحظۀ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آسایی که مقدر از میان رفتن است، بلکه همچون پلی استوار انگاشته می‌شود که پرفراز زمان برپا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کوندرا، </w:t>
      </w:r>
      <w:r>
        <w:rPr>
          <w:rFonts w:eastAsia="IRNazanin" w:cs="IRNazanin"/>
          <w:color w:val="111111"/>
          <w:sz w:val="28"/>
          <w:szCs w:val="28"/>
          <w:lang w:bidi="fa-IR"/>
        </w:rPr>
        <w:t>118:1368</w:t>
      </w:r>
      <w:r>
        <w:rPr>
          <w:rFonts w:eastAsia="IRNazanin" w:cs="IRNazanin"/>
          <w:color w:val="111111"/>
          <w:sz w:val="28"/>
          <w:szCs w:val="28"/>
          <w:rtl w:val="true"/>
          <w:lang w:bidi="fa-IR"/>
        </w:rPr>
        <w:t>).</w:t>
      </w:r>
    </w:p>
    <w:p>
      <w:pPr>
        <w:pStyle w:val="Heading4"/>
        <w:numPr>
          <w:ilvl w:val="3"/>
          <w:numId w:val="1"/>
        </w:numPr>
        <w:rPr/>
      </w:pPr>
      <w:bookmarkStart w:id="41" w:name="__RefHeading___Toc4396959_581953129"/>
      <w:bookmarkStart w:id="42" w:name="_Toc15"/>
      <w:bookmarkEnd w:id="41"/>
      <w:r>
        <w:rPr>
          <w:rtl w:val="true"/>
        </w:rPr>
        <w:t>ب</w:t>
      </w:r>
      <w:r>
        <w:rPr>
          <w:rtl w:val="true"/>
        </w:rPr>
        <w:t xml:space="preserve">) </w:t>
      </w:r>
      <w:r>
        <w:rPr>
          <w:rtl w:val="true"/>
        </w:rPr>
        <w:t>اهمیت عنصر شخصیت</w:t>
      </w:r>
      <w:bookmarkEnd w:id="42"/>
    </w:p>
    <w:p>
      <w:pPr>
        <w:pStyle w:val="Heading5"/>
        <w:numPr>
          <w:ilvl w:val="4"/>
          <w:numId w:val="1"/>
        </w:numPr>
        <w:rPr/>
      </w:pPr>
      <w:bookmarkStart w:id="43" w:name="__RefHeading___Toc4396961_581953129"/>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دربارۀ عنصر شخصیت نظریات گوناگونی وجود دارد، گروهی از منتقدان عنصر شخصیت را بر عنصر طرح برتری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گروهی دیگر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شخصیت و طرح در داستان دارای ارزشی یکسان هستند و همین نظریات گوناگون خود نشان‌دهندۀ اهمیت شخصیت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ویرجینیا وولف به نقل از میریام آلوت معتقداست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سروکار همۀ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شخصیت است و درواقع برای طرح و ترسیم شخصیت است که قالب رمان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نهایی هر رمان بسته به فن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نویسندۀ آن است که از هر لحاظ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آلوت، </w:t>
      </w:r>
      <w:r>
        <w:rPr>
          <w:rFonts w:eastAsia="IRNazanin" w:cs="IRNazanin"/>
          <w:color w:val="111111"/>
          <w:sz w:val="28"/>
          <w:szCs w:val="28"/>
          <w:lang w:bidi="fa-IR"/>
        </w:rPr>
        <w:t>503:1380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شخصیت‌پردازی در داستان معمولاً به دو شیوه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Heading5"/>
        <w:numPr>
          <w:ilvl w:val="4"/>
          <w:numId w:val="1"/>
        </w:numPr>
        <w:rPr/>
      </w:pPr>
      <w:bookmarkStart w:id="45" w:name="__RefHeading___Toc4396963_581953129"/>
      <w:bookmarkStart w:id="46" w:name="_Toc17"/>
      <w:bookmarkEnd w:id="45"/>
      <w:r>
        <w:rPr/>
        <w:t>1</w:t>
      </w:r>
      <w:r>
        <w:rPr>
          <w:rtl w:val="true"/>
        </w:rPr>
        <w:t xml:space="preserve">- </w:t>
      </w:r>
      <w:r>
        <w:rPr>
          <w:rtl w:val="true"/>
        </w:rPr>
        <w:t>شخصیت‌پردازی مستقیم</w:t>
      </w:r>
      <w:bookmarkEnd w:id="4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نویسنده به‌صورت مستقیم خصوصیات ظاهری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اخلاقی و رفتاری شخصیت‌ها را به خواننده معرفی می‌کند، در این روش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ساده، اطلاعاتی را دربارۀ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خصوصیت آن‌ها را بیان می‌کند و حتی ممکن است بگوید کدام‌یک را قبول دارد و کدام‌یک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نظرش نیستند؛ امتیاز این روش، سادگی و اختصار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شیوه موردپسند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وقتی در داستان ظاهر می‌شود بلافاصله به راه افتاده و شروع به انجام عمل می‌کند و حادثه را به </w:t>
      </w:r>
      <w:bookmarkStart w:id="47" w:name="pg5796_32629"/>
    </w:p>
    <w:p>
      <w:pPr>
        <w:pStyle w:val="BookText"/>
        <w:rPr/>
      </w:pPr>
      <w:bookmarkEnd w:id="47"/>
      <w:r>
        <w:rPr>
          <w:rFonts w:ascii="IRNazanin" w:hAnsi="IRNazanin" w:eastAsia="IRNazanin"/>
          <w:color w:val="111111"/>
          <w:sz w:val="28"/>
          <w:sz w:val="28"/>
          <w:szCs w:val="28"/>
          <w:rtl w:val="true"/>
          <w:lang w:bidi="fa-IR"/>
        </w:rPr>
        <w:t>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داستان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شخصیتی را آفرید و او را معطل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عبدالهیان، </w:t>
      </w:r>
      <w:r>
        <w:rPr>
          <w:rFonts w:eastAsia="IRNazanin" w:cs="IRNazanin"/>
          <w:color w:val="111111"/>
          <w:sz w:val="28"/>
          <w:szCs w:val="28"/>
          <w:lang w:bidi="fa-IR"/>
        </w:rPr>
        <w:t>60:1381</w:t>
      </w:r>
      <w:r>
        <w:rPr>
          <w:rFonts w:eastAsia="IRNazanin" w:cs="IRNazanin"/>
          <w:color w:val="111111"/>
          <w:sz w:val="28"/>
          <w:szCs w:val="28"/>
          <w:rtl w:val="true"/>
          <w:lang w:bidi="fa-IR"/>
        </w:rPr>
        <w:t>).</w:t>
      </w:r>
    </w:p>
    <w:p>
      <w:pPr>
        <w:pStyle w:val="Heading5"/>
        <w:numPr>
          <w:ilvl w:val="4"/>
          <w:numId w:val="1"/>
        </w:numPr>
        <w:rPr/>
      </w:pPr>
      <w:bookmarkStart w:id="48" w:name="__RefHeading___Toc4396965_581953129"/>
      <w:bookmarkStart w:id="49" w:name="_Toc18"/>
      <w:bookmarkEnd w:id="48"/>
      <w:r>
        <w:rPr/>
        <w:t>2</w:t>
      </w:r>
      <w:r>
        <w:rPr>
          <w:rtl w:val="true"/>
        </w:rPr>
        <w:t xml:space="preserve">- </w:t>
      </w:r>
      <w:r>
        <w:rPr>
          <w:rtl w:val="true"/>
        </w:rPr>
        <w:t>شخصیت‌پردازی غیرمستقیم</w:t>
      </w:r>
      <w:bookmarkEnd w:id="49"/>
    </w:p>
    <w:p>
      <w:pPr>
        <w:pStyle w:val="BookText"/>
        <w:rPr/>
      </w:pPr>
      <w:r>
        <w:rPr>
          <w:rFonts w:ascii="IRNazanin" w:hAnsi="IRNazanin" w:eastAsia="IRNazanin"/>
          <w:color w:val="111111"/>
          <w:sz w:val="28"/>
          <w:sz w:val="28"/>
          <w:szCs w:val="28"/>
          <w:rtl w:val="true"/>
          <w:lang w:bidi="fa-IR"/>
        </w:rPr>
        <w:t>در این روش نیز خصوصیات رفتاری و اخلاقی و ظاهری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آشکار می‌شود، اما نویسنده به‌طور مستقیم و صریح به این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با عمل داستانی شخصیت را معرفی می‌کند؛ یعنی ما از طریق افکار، گفت‌وگوها و یا اعمال خود شخصیت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پرین، </w:t>
      </w:r>
      <w:r>
        <w:rPr>
          <w:rFonts w:eastAsia="IRNazanin" w:cs="IRNazanin"/>
          <w:color w:val="111111"/>
          <w:sz w:val="28"/>
          <w:szCs w:val="28"/>
          <w:lang w:bidi="fa-IR"/>
        </w:rPr>
        <w:t>50:1387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عوامل در شخصیت‌پردازی غیرمستقیم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قیافۀ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هر فرد به‌نوعی شخصیت درونی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فقط با تکیه به‌ظاهر فرد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 به هویت درونی او برد اما این شیوه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روشی برای معرفی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نشانگر طرز تفکر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اشخاص را به دو دسته تقسیم می‌کند، یک دسته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ظاهری و طبیعی مثل اندازة قد یا دماغ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در چگونگی آن نقشی ندارد و دستۀ دوم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اجتماعی مثل وضع لباس پوشیدن، طرز حرف زدن، خندیدن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نویسنده سعی می‌کند از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لای آن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داستانش را به خواننده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 میان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بسیاری از خصوصیات روحی و روانی و رفتارهای ظاهری آن‌ها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شخصیتی دارای نامی است که بدان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داستانی نام شخصیت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بیانگر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شخصیت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با طرح و ساختار داستانی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اسمی برای </w:t>
      </w:r>
      <w:bookmarkStart w:id="50" w:name="pg5796_32631"/>
    </w:p>
    <w:p>
      <w:pPr>
        <w:pStyle w:val="BookText"/>
        <w:rPr/>
      </w:pPr>
      <w:bookmarkEnd w:id="50"/>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اثرش انتخاب می‌کند این اسم به‌طورمعمول خنثی و اتفاقی نیست و دارای بار عاطفی و اجتماعی است و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دهندۀ خاستگاه فکری نویسنده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164:1371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یکی از مؤثرترین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معرفی شخصیت‌هاست ؛ زیرا هر عمل با ویژگی‌های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شخصیت ارتباط دارد، یعنی هر شخصیت با توجه به ساختار روحی و روانی خود، نوعی خاص از رفتار را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حاصل کنش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نوع کنش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ارتباط مستقیم با خصایص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109:1388</w:t>
      </w:r>
      <w:r>
        <w:rPr>
          <w:rFonts w:eastAsia="IRNazanin" w:cs="IRNazanin"/>
          <w:color w:val="111111"/>
          <w:sz w:val="28"/>
          <w:szCs w:val="28"/>
          <w:rtl w:val="true"/>
          <w:lang w:bidi="fa-IR"/>
        </w:rPr>
        <w:t>).</w:t>
      </w:r>
    </w:p>
    <w:p>
      <w:pPr>
        <w:pStyle w:val="Heading3"/>
        <w:numPr>
          <w:ilvl w:val="2"/>
          <w:numId w:val="1"/>
        </w:numPr>
        <w:rPr/>
      </w:pPr>
      <w:bookmarkStart w:id="51" w:name="__RefHeading___Toc4396967_581953129"/>
      <w:bookmarkStart w:id="52" w:name="_Toc19"/>
      <w:bookmarkEnd w:id="51"/>
      <w:r>
        <w:rPr>
          <w:rtl w:val="true"/>
        </w:rPr>
        <w:t>زاویة دید</w:t>
      </w:r>
      <w:bookmarkEnd w:id="52"/>
    </w:p>
    <w:p>
      <w:pPr>
        <w:pStyle w:val="Heading4"/>
        <w:numPr>
          <w:ilvl w:val="3"/>
          <w:numId w:val="1"/>
        </w:numPr>
        <w:rPr/>
      </w:pPr>
      <w:bookmarkStart w:id="53" w:name="__RefHeading___Toc4396969_581953129"/>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زاویۀ دید یا کانون روایت یکی دیگر از عناصر داستان است که نقش مهمی را در پیشبرد داستان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نویسنده با توجه به حال و هوای خاص هر داستان یک نوع زاویۀ دید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زاویۀ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است که حوادث از آن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کادن، </w:t>
      </w:r>
      <w:r>
        <w:rPr>
          <w:rFonts w:eastAsia="IRNazanin" w:cs="IRNazanin"/>
          <w:color w:val="111111"/>
          <w:sz w:val="28"/>
          <w:szCs w:val="28"/>
          <w:lang w:bidi="fa-IR"/>
        </w:rPr>
        <w:t>484:1386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موقعیتی که نویسنده نسبت به روایت داستان اتخاذ می‌کند و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پیش روی خواننده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تا او از آن دریچه حوادث داستان را ببیند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259:1380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 زاویۀ دید از سوی نویسنده، متناسب با محتوا و طرح داستان نیاز به‌دقت خاص و هوشمندانه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زاویۀ دید انواعی دارد که شرح مختصری از هر یک را ذکر می‌کنیم</w:t>
      </w:r>
      <w:r>
        <w:rPr>
          <w:rFonts w:eastAsia="IRNazanin" w:cs="IRNazanin"/>
          <w:color w:val="111111"/>
          <w:sz w:val="28"/>
          <w:szCs w:val="28"/>
          <w:rtl w:val="true"/>
          <w:lang w:bidi="fa-IR"/>
        </w:rPr>
        <w:t>:</w:t>
      </w:r>
    </w:p>
    <w:p>
      <w:pPr>
        <w:pStyle w:val="Heading4"/>
        <w:numPr>
          <w:ilvl w:val="3"/>
          <w:numId w:val="1"/>
        </w:numPr>
        <w:rPr/>
      </w:pPr>
      <w:bookmarkStart w:id="55" w:name="__RefHeading___Toc4396971_581953129"/>
      <w:bookmarkStart w:id="56" w:name="_Toc21"/>
      <w:bookmarkEnd w:id="55"/>
      <w:r>
        <w:rPr>
          <w:rtl w:val="true"/>
        </w:rPr>
        <w:t>الف</w:t>
      </w:r>
      <w:r>
        <w:rPr>
          <w:rtl w:val="true"/>
        </w:rPr>
        <w:t xml:space="preserve">) </w:t>
      </w:r>
      <w:r>
        <w:rPr>
          <w:rtl w:val="true"/>
        </w:rPr>
        <w:t>زاویۀ دید اول‌شخص</w:t>
      </w:r>
      <w:bookmarkEnd w:id="5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زاویۀ دید، راوی یکی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است که خودش در صحنه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یا قهرمان اصلی است که به زبان خود داستان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روایت می‌کند یا یکی از شخصیت‌های فرعی است که در حاشیۀ </w:t>
      </w:r>
      <w:bookmarkStart w:id="57" w:name="pg5796_32633"/>
    </w:p>
    <w:p>
      <w:pPr>
        <w:pStyle w:val="BookText"/>
        <w:rPr/>
      </w:pPr>
      <w:bookmarkEnd w:id="57"/>
      <w:r>
        <w:rPr>
          <w:rFonts w:ascii="IRNazanin" w:hAnsi="IRNazanin" w:eastAsia="IRNazanin"/>
          <w:color w:val="111111"/>
          <w:sz w:val="28"/>
          <w:sz w:val="28"/>
          <w:szCs w:val="28"/>
          <w:rtl w:val="true"/>
          <w:lang w:bidi="fa-IR"/>
        </w:rPr>
        <w:t>رویدادها حضور دارد و خودش را به همۀ منابع خبری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درحالی‌که اگر شخصیت اصلی، راوی باشد چون در مرکز محور قرار دارد دارای تحرک کمتری است و دایرۀ اطلاعاتی او محدودتر از شخصیت فرعی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lang w:bidi="fa-IR"/>
        </w:rPr>
        <w:t>203:1364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زاویۀ دید اول‌شخص این است که حقیقت مانندی داستان بیشتر جلوه می‌کند و برای مخاطب باورپذیرتر می‌شود و هم به روند داستان سرعت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معایبی نیز دارد؛ در این شیوه شخصیت راوی داستان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عقاید خود صحبت کند و از تشریح خصوصیات درونی دیگر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از درون خودش به خارج نگاه می‌کند و ممکن نیست که از خارج خودش را مورد داوری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شخصیت‌پردازی گویندۀ داستان را دچار اشکال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یعنی گویندۀ داستان نمی‌تواند از خصوصیات مثبت خود مستقیماً صحبت کند؛ بلکه باید با افکار و اعمالش خواننده را متقاعد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4"/>
        <w:numPr>
          <w:ilvl w:val="3"/>
          <w:numId w:val="1"/>
        </w:numPr>
        <w:rPr/>
      </w:pPr>
      <w:bookmarkStart w:id="58" w:name="__RefHeading___Toc4396973_581953129"/>
      <w:bookmarkStart w:id="59" w:name="_Toc22"/>
      <w:bookmarkEnd w:id="58"/>
      <w:r>
        <w:rPr>
          <w:rtl w:val="true"/>
        </w:rPr>
        <w:t>ب</w:t>
      </w:r>
      <w:r>
        <w:rPr>
          <w:rtl w:val="true"/>
        </w:rPr>
        <w:t xml:space="preserve">) </w:t>
      </w:r>
      <w:r>
        <w:rPr>
          <w:rtl w:val="true"/>
        </w:rPr>
        <w:t>زاویۀ دید دوم‌شخص</w:t>
      </w:r>
      <w:bookmarkEnd w:id="59"/>
    </w:p>
    <w:p>
      <w:pPr>
        <w:pStyle w:val="BookText"/>
        <w:rPr/>
      </w:pPr>
      <w:r>
        <w:rPr>
          <w:rFonts w:ascii="IRNazanin" w:hAnsi="IRNazanin" w:eastAsia="IRNazanin"/>
          <w:color w:val="111111"/>
          <w:sz w:val="28"/>
          <w:sz w:val="28"/>
          <w:szCs w:val="28"/>
          <w:rtl w:val="true"/>
          <w:lang w:bidi="fa-IR"/>
        </w:rPr>
        <w:t>در این نوع روایت، ظاهراً راوی، مخاطب می‌باشد که گویی نویسنده، خواننده را واداشته تا با استفاده از لحن خطابی به‌جای یکی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داستان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راوی ظاهراً مخاطب است این است که نویسنده از خواننده می‌خواهد تا خودش را به‌جای یکی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داستان فرض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lang w:bidi="fa-IR"/>
        </w:rPr>
        <w:t>45:1379</w:t>
      </w:r>
      <w:r>
        <w:rPr>
          <w:rFonts w:eastAsia="IRNazanin" w:cs="IRNazanin"/>
          <w:color w:val="111111"/>
          <w:sz w:val="28"/>
          <w:szCs w:val="28"/>
          <w:rtl w:val="true"/>
          <w:lang w:bidi="fa-IR"/>
        </w:rPr>
        <w:t>).</w:t>
      </w:r>
    </w:p>
    <w:p>
      <w:pPr>
        <w:pStyle w:val="Heading4"/>
        <w:numPr>
          <w:ilvl w:val="3"/>
          <w:numId w:val="1"/>
        </w:numPr>
        <w:rPr/>
      </w:pPr>
      <w:bookmarkStart w:id="60" w:name="__RefHeading___Toc4396975_581953129"/>
      <w:bookmarkStart w:id="61" w:name="_Toc23"/>
      <w:bookmarkEnd w:id="60"/>
      <w:r>
        <w:rPr>
          <w:rtl w:val="true"/>
        </w:rPr>
        <w:t>پ</w:t>
      </w:r>
      <w:r>
        <w:rPr>
          <w:rtl w:val="true"/>
        </w:rPr>
        <w:t xml:space="preserve">) </w:t>
      </w:r>
      <w:r>
        <w:rPr>
          <w:rtl w:val="true"/>
        </w:rPr>
        <w:t xml:space="preserve">زاویۀ دید سوم شخص </w:t>
      </w:r>
      <w:r>
        <w:rPr>
          <w:rtl w:val="true"/>
        </w:rPr>
        <w:t>(</w:t>
      </w:r>
      <w:r>
        <w:rPr>
          <w:rtl w:val="true"/>
        </w:rPr>
        <w:t>دانای کل</w:t>
      </w:r>
      <w:r>
        <w:rPr>
          <w:rtl w:val="true"/>
        </w:rPr>
        <w:t>)</w:t>
      </w:r>
      <w:bookmarkEnd w:id="61"/>
    </w:p>
    <w:p>
      <w:pPr>
        <w:pStyle w:val="Heading5"/>
        <w:numPr>
          <w:ilvl w:val="4"/>
          <w:numId w:val="1"/>
        </w:numPr>
        <w:rPr/>
      </w:pPr>
      <w:bookmarkStart w:id="62" w:name="__RefHeading___Toc4396977_581953129"/>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این زاویۀ دید خود به دو بخش کاملاً مجزا تقسیم می‌شود</w:t>
      </w:r>
      <w:r>
        <w:rPr>
          <w:rFonts w:eastAsia="IRNazanin" w:cs="IRNazanin"/>
          <w:color w:val="111111"/>
          <w:sz w:val="28"/>
          <w:szCs w:val="28"/>
          <w:rtl w:val="true"/>
          <w:lang w:bidi="fa-IR"/>
        </w:rPr>
        <w:t>:</w:t>
      </w:r>
    </w:p>
    <w:p>
      <w:pPr>
        <w:pStyle w:val="Heading5"/>
        <w:numPr>
          <w:ilvl w:val="4"/>
          <w:numId w:val="1"/>
        </w:numPr>
        <w:rPr/>
      </w:pPr>
      <w:bookmarkStart w:id="64" w:name="__RefHeading___Toc4396979_581953129"/>
      <w:bookmarkStart w:id="65" w:name="_Toc25"/>
      <w:bookmarkEnd w:id="64"/>
      <w:r>
        <w:rPr/>
        <w:t>1</w:t>
      </w:r>
      <w:r>
        <w:rPr>
          <w:rtl w:val="true"/>
        </w:rPr>
        <w:t xml:space="preserve">- </w:t>
      </w:r>
      <w:r>
        <w:rPr>
          <w:rtl w:val="true"/>
        </w:rPr>
        <w:t xml:space="preserve">دانای کل نامحدود </w:t>
      </w:r>
      <w:r>
        <w:rPr>
          <w:rtl w:val="true"/>
        </w:rPr>
        <w:t>(</w:t>
      </w:r>
      <w:r>
        <w:rPr>
          <w:rtl w:val="true"/>
        </w:rPr>
        <w:t>عقل کل</w:t>
      </w:r>
      <w:r>
        <w:rPr>
          <w:rtl w:val="true"/>
        </w:rPr>
        <w:t>)</w:t>
      </w:r>
      <w:bookmarkEnd w:id="6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نویسنده است و بر همه‌چیز آگاه، دانای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مکان و زمان، راوی نه‌تنها می‌گوید بلکه افکار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نقد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104:1371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6" w:name="pg5796_32635"/>
    </w:p>
    <w:p>
      <w:pPr>
        <w:pStyle w:val="BookText"/>
        <w:rPr/>
      </w:pPr>
      <w:bookmarkEnd w:id="66"/>
      <w:r>
        <w:rPr>
          <w:rFonts w:ascii="IRNazanin" w:hAnsi="IRNazanin" w:eastAsia="IRNazanin"/>
          <w:color w:val="111111"/>
          <w:sz w:val="28"/>
          <w:sz w:val="28"/>
          <w:szCs w:val="28"/>
          <w:rtl w:val="true"/>
          <w:lang w:bidi="fa-IR"/>
        </w:rPr>
        <w:t>این شیوه، راوی خارج از فضای داستان رهبری تمام عناصر داستان، ازجمله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گفت‌وگو فضاسازی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تمامی احساسات و نیازهای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شیوه خواننده را از درون و برون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آگاه می‌کند، اما مشکلاتی نیز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نویسنده همۀ اطلاعات را به خواننده می‌دهد درصورتی‌که گاهی لازم است خواننده مطالبی را نداند، زیرا گفتن تمام خبرها و دادن تمام اطلاعات به خواننده باعث لو رفتن داستان و درنتیجه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 شدن خواننده به پیگیری داستان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واسطه بودن نویسنده میان داستان و خواننده سبب کم شدن حس باورپذیری و عدم صمیمیت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فتاحی،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5"/>
        <w:numPr>
          <w:ilvl w:val="4"/>
          <w:numId w:val="1"/>
        </w:numPr>
        <w:rPr/>
      </w:pPr>
      <w:bookmarkStart w:id="67" w:name="__RefHeading___Toc4396981_581953129"/>
      <w:bookmarkStart w:id="68" w:name="_Toc26"/>
      <w:bookmarkEnd w:id="67"/>
      <w:r>
        <w:rPr/>
        <w:t>2</w:t>
      </w:r>
      <w:r>
        <w:rPr>
          <w:rtl w:val="true"/>
        </w:rPr>
        <w:t xml:space="preserve">- </w:t>
      </w:r>
      <w:r>
        <w:rPr>
          <w:rtl w:val="true"/>
        </w:rPr>
        <w:t>دانای کل محدود</w:t>
      </w:r>
      <w:bookmarkEnd w:id="68"/>
    </w:p>
    <w:p>
      <w:pPr>
        <w:pStyle w:val="BookText"/>
        <w:rPr/>
      </w:pPr>
      <w:r>
        <w:rPr>
          <w:rFonts w:ascii="IRNazanin" w:hAnsi="IRNazanin" w:eastAsia="IRNazanin"/>
          <w:color w:val="111111"/>
          <w:sz w:val="28"/>
          <w:sz w:val="28"/>
          <w:szCs w:val="28"/>
          <w:rtl w:val="true"/>
          <w:lang w:bidi="fa-IR"/>
        </w:rPr>
        <w:t>در این شیوه نیز خود نویسنده داستان را روایت می‌کند، اما میزان قدرت و نفوذ او بسیار کمتر شده است و نویسنده تنها یکی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را به‌عنوان کانون اطلاع‌رسانی انتخاب می‌کند و از زاویۀ دید این شخصیت به سایر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نگرد و اعمال آن‌ها را مورد داوری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309:1386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این نوع زاویۀ دید وارد شده این است که مخاطب فقط از دیدگاه یک شخصیت به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امکان نزدیکی به سایر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وجود ندارد</w:t>
      </w:r>
      <w:r>
        <w:rPr>
          <w:rFonts w:eastAsia="IRNazanin" w:cs="IRNazanin"/>
          <w:color w:val="111111"/>
          <w:sz w:val="28"/>
          <w:szCs w:val="28"/>
          <w:rtl w:val="true"/>
          <w:lang w:bidi="fa-IR"/>
        </w:rPr>
        <w:t>.</w:t>
      </w:r>
    </w:p>
    <w:p>
      <w:pPr>
        <w:pStyle w:val="Heading4"/>
        <w:numPr>
          <w:ilvl w:val="3"/>
          <w:numId w:val="1"/>
        </w:numPr>
        <w:rPr/>
      </w:pPr>
      <w:bookmarkStart w:id="69" w:name="__RefHeading___Toc4396983_581953129"/>
      <w:bookmarkStart w:id="70" w:name="_Toc27"/>
      <w:bookmarkEnd w:id="69"/>
      <w:r>
        <w:rPr>
          <w:rtl w:val="true"/>
        </w:rPr>
        <w:t>ج</w:t>
      </w:r>
      <w:r>
        <w:rPr>
          <w:rtl w:val="true"/>
        </w:rPr>
        <w:t xml:space="preserve">) </w:t>
      </w:r>
      <w:r>
        <w:rPr>
          <w:rtl w:val="true"/>
        </w:rPr>
        <w:t>زاویۀ دید نمایشی</w:t>
      </w:r>
      <w:bookmarkEnd w:id="70"/>
    </w:p>
    <w:p>
      <w:pPr>
        <w:pStyle w:val="BookText"/>
        <w:rPr/>
      </w:pPr>
      <w:r>
        <w:rPr>
          <w:rFonts w:ascii="IRNazanin" w:hAnsi="IRNazanin" w:eastAsia="IRNazanin"/>
          <w:color w:val="111111"/>
          <w:sz w:val="28"/>
          <w:sz w:val="28"/>
          <w:szCs w:val="28"/>
          <w:rtl w:val="true"/>
          <w:lang w:bidi="fa-IR"/>
        </w:rPr>
        <w:t>این نوع زاویۀ دید همان‌طور که از نامش نیز مشخص است شباهت زیادی به نمایش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دارد، خوانندۀ داستان شاهد رفتار و گفتار و اعمال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طریق همین رفتار و گفتار از درون و ذهن آن‌ها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این شیوه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بیشتر مبتنی بر گفت‌وگو هستند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4396985_581953129"/>
      <w:bookmarkStart w:id="72" w:name="_Toc28"/>
      <w:bookmarkEnd w:id="71"/>
      <w:r>
        <w:rPr>
          <w:rtl w:val="true"/>
        </w:rPr>
        <w:t>د</w:t>
      </w:r>
      <w:r>
        <w:rPr>
          <w:rtl w:val="true"/>
        </w:rPr>
        <w:t xml:space="preserve">) </w:t>
      </w:r>
      <w:r>
        <w:rPr>
          <w:rtl w:val="true"/>
        </w:rPr>
        <w:t>جریان سیال ذهن</w:t>
      </w:r>
      <w:bookmarkStart w:id="73" w:name="pg5796_32637"/>
      <w:bookmarkEnd w:id="72"/>
    </w:p>
    <w:p>
      <w:pPr>
        <w:pStyle w:val="BookText"/>
        <w:rPr/>
      </w:pPr>
      <w:bookmarkEnd w:id="73"/>
      <w:r>
        <w:rPr>
          <w:rFonts w:ascii="IRNazanin" w:hAnsi="IRNazanin" w:eastAsia="IRNazanin"/>
          <w:color w:val="111111"/>
          <w:sz w:val="28"/>
          <w:sz w:val="28"/>
          <w:szCs w:val="28"/>
          <w:rtl w:val="true"/>
          <w:lang w:bidi="fa-IR"/>
        </w:rPr>
        <w:t>موضوع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این نوع از زاویۀ دید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زندگی ذهنی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آثاری که تاکنون به این شیوه نوشته شده‌اند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نویسندگان از چهار تکنیک برای نمایش جریان سیال ذهن بهره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مستقیم،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درونی غیرمستقیم، راوی دانای کل و حدیث نفس</w:t>
      </w:r>
      <w:r>
        <w:rPr>
          <w:rFonts w:eastAsia="IRNazanin" w:cs="IRNazanin"/>
          <w:color w:val="111111"/>
          <w:sz w:val="28"/>
          <w:szCs w:val="28"/>
          <w:rtl w:val="true"/>
          <w:lang w:bidi="fa-IR"/>
        </w:rPr>
        <w:t>.</w:t>
      </w:r>
    </w:p>
    <w:p>
      <w:pPr>
        <w:pStyle w:val="Heading4"/>
        <w:numPr>
          <w:ilvl w:val="3"/>
          <w:numId w:val="1"/>
        </w:numPr>
        <w:rPr/>
      </w:pPr>
      <w:bookmarkStart w:id="74" w:name="__RefHeading___Toc4396987_581953129"/>
      <w:bookmarkStart w:id="75" w:name="_Toc29"/>
      <w:bookmarkEnd w:id="74"/>
      <w:r>
        <w:rPr>
          <w:rtl w:val="true"/>
        </w:rPr>
        <w:t>ه</w:t>
      </w:r>
      <w:r>
        <w:rPr>
          <w:rtl w:val="true"/>
        </w:rPr>
        <w:t xml:space="preserve">) </w:t>
      </w:r>
      <w:r>
        <w:rPr>
          <w:rtl w:val="true"/>
        </w:rPr>
        <w:t>زاویۀ دید نامه‌نگاری</w:t>
      </w:r>
      <w:bookmarkEnd w:id="75"/>
    </w:p>
    <w:p>
      <w:pPr>
        <w:pStyle w:val="BookText"/>
        <w:rPr/>
      </w:pPr>
      <w:r>
        <w:rPr>
          <w:rFonts w:ascii="IRNazanin" w:hAnsi="IRNazanin" w:eastAsia="IRNazanin"/>
          <w:color w:val="111111"/>
          <w:sz w:val="28"/>
          <w:sz w:val="28"/>
          <w:szCs w:val="28"/>
          <w:rtl w:val="true"/>
          <w:lang w:bidi="fa-IR"/>
        </w:rPr>
        <w:t>در این شیوه، داستان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میان دو یا چند شخص ردوبدل می‌شود تدوین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قرن هجدهم رواج داشته و امروزه به‌ندرت مورد استفاده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یک‌طرفه است؛ یعنی یک نفر نامه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اما طرف دوم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ما از طریق نامۀ اول به‌صورت تلویحی باید متوجه جواب طرف دوم بشویم یا این‌که صرفاً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طرف دوم در داستان دیده می‌شود و خواننده از این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موضوع نامۀ طرف اول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فتاحی،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76" w:name="__RefHeading___Toc4396989_581953129"/>
      <w:bookmarkStart w:id="77" w:name="_Toc30"/>
      <w:bookmarkEnd w:id="76"/>
      <w:r>
        <w:rPr>
          <w:rtl w:val="true"/>
        </w:rPr>
        <w:t>و</w:t>
      </w:r>
      <w:r>
        <w:rPr>
          <w:rtl w:val="true"/>
        </w:rPr>
        <w:t xml:space="preserve">) </w:t>
      </w:r>
      <w:r>
        <w:rPr>
          <w:rtl w:val="true"/>
        </w:rPr>
        <w:t>روایت یادداشت گونه</w:t>
      </w:r>
      <w:bookmarkEnd w:id="77"/>
    </w:p>
    <w:p>
      <w:pPr>
        <w:pStyle w:val="BookText"/>
        <w:rPr/>
      </w:pPr>
      <w:r>
        <w:rPr>
          <w:rFonts w:ascii="IRNazanin" w:hAnsi="IRNazanin" w:eastAsia="IRNazanin"/>
          <w:color w:val="111111"/>
          <w:sz w:val="28"/>
          <w:sz w:val="28"/>
          <w:szCs w:val="28"/>
          <w:rtl w:val="true"/>
          <w:lang w:bidi="fa-IR"/>
        </w:rPr>
        <w:t>گاهی 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یا ماهانه باعث خلق یک اثر ادبی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شیوه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 این است که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نگاری مخاطب وجود دارد و از زاویۀ دید اول و دوم‌شخص استفاده می‌شود اما در این شیوه، فرد خاصی موردنظر نیست و نویسنده مخاطب خاصی ندارد و زاویۀ دید در این نوع روایت، اول‌شخص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408:1379</w:t>
      </w:r>
      <w:r>
        <w:rPr>
          <w:rFonts w:eastAsia="IRNazanin" w:cs="IRNazanin"/>
          <w:color w:val="111111"/>
          <w:sz w:val="28"/>
          <w:szCs w:val="28"/>
          <w:rtl w:val="true"/>
          <w:lang w:bidi="fa-IR"/>
        </w:rPr>
        <w:t>).</w:t>
      </w:r>
    </w:p>
    <w:p>
      <w:pPr>
        <w:pStyle w:val="Heading3"/>
        <w:numPr>
          <w:ilvl w:val="2"/>
          <w:numId w:val="1"/>
        </w:numPr>
        <w:rPr/>
      </w:pPr>
      <w:bookmarkStart w:id="78" w:name="__RefHeading___Toc4396991_581953129"/>
      <w:bookmarkStart w:id="79" w:name="_Toc31"/>
      <w:bookmarkEnd w:id="78"/>
      <w:r>
        <w:rPr>
          <w:rtl w:val="true"/>
        </w:rPr>
        <w:t>لحن</w:t>
      </w:r>
      <w:bookmarkEnd w:id="7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شخصیتی به علت تمایلات خاص خودش، تجربیات شخصی، حوادث فردی و اجتماعی و تعلق داشتن به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بیانی مخصوص پیدا می‌کند و فضای کلامی خاص در ذهنش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بابیان دیگران </w:t>
      </w:r>
      <w:bookmarkStart w:id="80" w:name="pg5796_32639"/>
    </w:p>
    <w:p>
      <w:pPr>
        <w:pStyle w:val="BookText"/>
        <w:rPr/>
      </w:pPr>
      <w:bookmarkEnd w:id="80"/>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 کمک لحن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موقعیت فردی و اجتماعی و 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وخو تمایلات اشخاص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تا حدی شناسنامۀ شخصیت است، منتهی از یک‌سو ارتباط پیدا می‌کند با سبک و زبان عمومی یک عصر و از سوی دیگر ارتباط پیدا می‌کند با 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وخوی شخصیت و حرکت و سکنات او که در یک وضع روانی خاص از شخصیت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براهنی، </w:t>
      </w:r>
      <w:r>
        <w:rPr>
          <w:rFonts w:eastAsia="IRNazanin" w:cs="IRNazanin"/>
          <w:color w:val="111111"/>
          <w:sz w:val="28"/>
          <w:szCs w:val="28"/>
          <w:lang w:bidi="fa-IR"/>
        </w:rPr>
        <w:t>327:1368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در تعریف لحن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لحن تعیین‌کننده‌ترین عامل در کارکرد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الواقع متون آثار شاخص ادبی به‌وسیلۀ نثر و لحن منتج به سبک متعالی بدل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چنان‌که اگر امکان داشته باشد از متون آثار بزرگ لحن آن منفک و حذف گردد، حتماً از آن چیز قابل‌توجهی باقی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91:1388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لحن داستان باید متناسب با موضوع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فضای داستان باشد همین امر را بوفون طبیعی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و عالم فرانسوی به نقل از میرصادقی این‌گونه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سبک نیز چیزی جز تناسب آن با طبیعت موضوع نیست و هرگز نباید به تصنع و تکلف لحنی به نوشته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طبعاً از مایۀ موضوع زاییده می‌شود و ازنظر عمومیت داشتن نیز به راهی که فکر در آن سیر می‌کند بسیار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524:1379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جدی، طنز، مأیوسانه، هزل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و محبت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آمیز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لحن در داستان این است که لحن هر شخصیت در طول داستان باید ثابت بماند</w:t>
      </w:r>
      <w:r>
        <w:rPr>
          <w:rFonts w:eastAsia="IRNazanin" w:cs="IRNazanin"/>
          <w:color w:val="111111"/>
          <w:sz w:val="28"/>
          <w:szCs w:val="28"/>
          <w:rtl w:val="true"/>
          <w:lang w:bidi="fa-IR"/>
        </w:rPr>
        <w:t>.</w:t>
      </w:r>
    </w:p>
    <w:p>
      <w:pPr>
        <w:pStyle w:val="Heading3"/>
        <w:numPr>
          <w:ilvl w:val="2"/>
          <w:numId w:val="1"/>
        </w:numPr>
        <w:rPr/>
      </w:pPr>
      <w:bookmarkStart w:id="81" w:name="__RefHeading___Toc4396993_581953129"/>
      <w:bookmarkStart w:id="82" w:name="_Toc32"/>
      <w:bookmarkEnd w:id="81"/>
      <w:r>
        <w:rPr>
          <w:rtl w:val="true"/>
        </w:rPr>
        <w:t>فضا</w:t>
      </w:r>
      <w:bookmarkEnd w:id="8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 حالتی است که یک خواننده به‌محض ورود به داستان آن را درک می‌کند و یا نویسنده آن را به خواننده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داستان شادمانی و داستانی دیگر غم را به خواننده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از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لای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نویسنده و گفت‌وگوهای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داستان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به خواننده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فضا تا حدودی بارنگ فضا مثل دیوارهای دودزده یا بوی فضا مثل گلاب سروکار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تاجیک، </w:t>
      </w:r>
      <w:r>
        <w:rPr>
          <w:rFonts w:eastAsia="IRNazanin" w:cs="IRNazanin"/>
          <w:color w:val="111111"/>
          <w:sz w:val="28"/>
          <w:szCs w:val="28"/>
          <w:lang w:bidi="fa-IR"/>
        </w:rPr>
        <w:t>122:1387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استعارۀ گسترده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است که به‌کل احساس و حال و هوایی که حاصل همۀ عناصر داستانی چون پیرنگ، شخصیت، نماد، سبک، صحنه و گفت‌وگو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انوشه، </w:t>
      </w:r>
      <w:r>
        <w:rPr>
          <w:rFonts w:eastAsia="IRNazanin" w:cs="IRNazanin"/>
          <w:color w:val="111111"/>
          <w:sz w:val="28"/>
          <w:szCs w:val="28"/>
          <w:lang w:bidi="fa-IR"/>
        </w:rPr>
        <w:t>1403:1376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داستان، فضایی احساس شدنی است، فضایی که قابل‌دیدن و لمس کردن نیست درست برخلاف شخصیت و گفت‌وگوهای داستان که دیده و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شاید به همین علت است که در بیان احساس خود از فضای داستان دچار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به تأمل بیشتری نیازمند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 و رنگ اصطلاحی است مبهم و همیشه در اذهان ابهام برانگیخته و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احساس یا ادراکی که ما اغلب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سهولت به آن دست پیدا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حواس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حتی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القای فضا مؤثر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پوشش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معماری شهر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حتی نوع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داستان فضا را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خانیان، </w:t>
      </w:r>
      <w:r>
        <w:rPr>
          <w:rFonts w:eastAsia="IRNazanin" w:cs="IRNazanin"/>
          <w:color w:val="111111"/>
          <w:sz w:val="28"/>
          <w:szCs w:val="28"/>
          <w:lang w:bidi="fa-IR"/>
        </w:rPr>
        <w:t>309:1382</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به‌صورت مستقیم فضای داستان را به خواننده القا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مثلاً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مستقیم نمی‌گویند فلان شخصیت غمگین است، بلکه با کنار هم قراردادن بعضی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خواننده را متوجه غمگین بودن آن شخصیت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آن‌ها با انتخاب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غیرمستقیم هوای حاکم بر داستان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به آن فضاسازی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161:1384</w:t>
      </w:r>
      <w:r>
        <w:rPr>
          <w:rFonts w:eastAsia="IRNazanin" w:cs="IRNazanin"/>
          <w:color w:val="111111"/>
          <w:sz w:val="28"/>
          <w:szCs w:val="28"/>
          <w:rtl w:val="true"/>
          <w:lang w:bidi="fa-IR"/>
        </w:rPr>
        <w:t xml:space="preserve">). </w:t>
      </w:r>
      <w:bookmarkStart w:id="83" w:name="pg5796_32643"/>
    </w:p>
    <w:p>
      <w:pPr>
        <w:pStyle w:val="Heading3"/>
        <w:numPr>
          <w:ilvl w:val="2"/>
          <w:numId w:val="1"/>
        </w:numPr>
        <w:rPr/>
      </w:pPr>
      <w:bookmarkStart w:id="84" w:name="__RefHeading___Toc4396995_581953129"/>
      <w:bookmarkStart w:id="85" w:name="_Toc33"/>
      <w:bookmarkEnd w:id="83"/>
      <w:bookmarkEnd w:id="84"/>
      <w:r>
        <w:rPr>
          <w:rtl w:val="true"/>
        </w:rPr>
        <w:t>ادبیات جنگ</w:t>
      </w:r>
      <w:bookmarkEnd w:id="85"/>
    </w:p>
    <w:p>
      <w:pPr>
        <w:pStyle w:val="BookText"/>
        <w:rPr/>
      </w:pPr>
      <w:r>
        <w:rPr>
          <w:rFonts w:ascii="IRNazanin" w:hAnsi="IRNazanin" w:eastAsia="IRNazanin"/>
          <w:color w:val="111111"/>
          <w:sz w:val="28"/>
          <w:sz w:val="28"/>
          <w:szCs w:val="28"/>
          <w:rtl w:val="true"/>
          <w:lang w:bidi="fa-IR"/>
        </w:rPr>
        <w:t>در طول تاریخ، تغییرات عظیم اجتماعی همواره عامل حرکت، تحول و زایش در فرهنگ، زبان،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جمله این تحولات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حوزة ادبیات، ظهور و حضور جنگ و تبعات آن در آثار ادبی، ادبیات جنگ را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تحمیلی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جنگ در ادبیات داستانی معاصر ایران منعکس شد و پرداختن به جنگ و تبعات اجتماعی، انسانی، سیاسی و اقتصادی آن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نوینی را پیش پای نویسندگان قرارداد و بسیاری از آن‌ها نسبت به جنگ و پیامدهای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رمان و نیز بیش از دو هزار داستان کوتاه حاصل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بیست‌وچهار سال نویسندگی در عرصة ادبیات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محدویت زمان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ذکر مرجع و علت سوال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چرایی نوشتن از جنگ، موجب نوشتن از آن شد و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رویکردهای متفاوتی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در ستایش از دفاع، مقاومت و پایداری نوشتند، برخی به بازتاب مصائب جنگ و تأثیرش بر زندگی مردم و اجتماع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رویکردی که به ستایش از دفاع و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رویکردی که به بازتاب مصائب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مثبت‌نگر آثاری در ستایش از مقاومت، پایداری و دفاع از کشور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آثار تهییج روحیة رزمندگان و تقویت روحیة سلحشوری و استقلال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دفاع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انجام دادن رسالت عقیدتی و دفاع از ارزش‌های انقلابی و اسلامی هدف نویسندگان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این آثار دفاع تقدیس می‌شود و نویسندگان به توصیف </w:t>
      </w:r>
    </w:p>
    <w:p>
      <w:pPr>
        <w:pStyle w:val="BookText"/>
        <w:rPr/>
      </w:pP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کمتر به علل و اسباب یا آثار و عواقب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این رویکرد که در زمان جنگ نوشته‌شده، جویندة نوعی فضیلت و تقدس در دفاع است و آن‌چه پس از جنگ پدید آمده، نوستالژی بازگشت به وطن مألوف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شهید نشده و مرثیه‌سرای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فراموش‌شده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رویکرد در ادامة ادبیات متعهدی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از نیمة اول دهة پنجاه در ادبیات معاصر آغازشده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ادبیات متعهد پیش از انقلاب، در حیطة رئالیسم سوسیالیستی تعهد به اجتماع و نیز اومانیسم غربی مطرح بود، اما در تعهد پس از انقلاب ارزش‌های اسلامی نمود بیشتری پیدا 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دیگر آثاری قرار دارد که به بازتاب مصائب جنگ و تأثیر آن بر زندگی مردم و اجتماع پرداخته است؛ و به دستاوردهای فرهنگی و اجتماعی مثبت جنگ چندان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مسائل جانبی و اجتماعی جنگ و تصویر ویرانگری آن در این دسته آثار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جریان با جنگ سر ناسازگاری دارند، در حقیقت این آثار،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رئالیسم اجتماعی است که به تأثیر جنگ بر مردمان شهرها و روستاهایی که به نحوی بنیاد خانواده و روابط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دگرگون‌شده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بنابراین زندگی طبقات مختلف، پیامدهای فرهنگی و قومی ناشی از جنگ و مسألة آوارگان مدنظر این دسته از آثار است</w:t>
      </w:r>
      <w:r>
        <w:rPr>
          <w:rFonts w:eastAsia="IRNazanin" w:cs="IRNazanin"/>
          <w:color w:val="111111"/>
          <w:sz w:val="28"/>
          <w:szCs w:val="28"/>
          <w:rtl w:val="true"/>
          <w:lang w:bidi="fa-IR"/>
        </w:rPr>
        <w:t xml:space="preserve">. </w:t>
      </w:r>
      <w:bookmarkStart w:id="86" w:name="pg5796_32647"/>
    </w:p>
    <w:p>
      <w:pPr>
        <w:pStyle w:val="Heading2"/>
        <w:numPr>
          <w:ilvl w:val="1"/>
          <w:numId w:val="1"/>
        </w:numPr>
        <w:rPr/>
      </w:pPr>
      <w:bookmarkStart w:id="87" w:name="__RefHeading___Toc4396997_581953129"/>
      <w:bookmarkStart w:id="88" w:name="_Toc34"/>
      <w:bookmarkEnd w:id="86"/>
      <w:bookmarkEnd w:id="87"/>
      <w:r>
        <w:rPr>
          <w:rtl w:val="true"/>
        </w:rPr>
        <w:t>بخش دوم</w:t>
      </w:r>
      <w:r>
        <w:rPr>
          <w:rtl w:val="true"/>
        </w:rPr>
        <w:t xml:space="preserve">: </w:t>
      </w:r>
      <w:r>
        <w:rPr>
          <w:rtl w:val="true"/>
        </w:rPr>
        <w:t>بررسی رمان</w:t>
      </w:r>
      <w:r>
        <w:rPr>
          <w:rtl w:val="true"/>
        </w:rPr>
        <w:softHyphen/>
      </w:r>
      <w:r>
        <w:rPr>
          <w:rtl w:val="true"/>
        </w:rPr>
        <w:t>های مثبت</w:t>
      </w:r>
      <w:r>
        <w:rPr>
          <w:rtl w:val="true"/>
        </w:rPr>
        <w:softHyphen/>
      </w:r>
      <w:r>
        <w:rPr>
          <w:rtl w:val="true"/>
        </w:rPr>
        <w:t>نگر</w:t>
      </w:r>
      <w:bookmarkEnd w:id="8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4396999_581953129"/>
      <w:bookmarkStart w:id="90" w:name="_Toc35"/>
      <w:bookmarkEnd w:id="89"/>
      <w:r>
        <w:rPr>
          <w:rtl w:val="true"/>
        </w:rPr>
        <w:t>اشاره</w:t>
      </w:r>
      <w:bookmarkEnd w:id="9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5796_32651"/>
      <w:bookmarkStart w:id="92" w:name="pg5796_32651"/>
      <w:bookmarkEnd w:id="92"/>
    </w:p>
    <w:p>
      <w:pPr>
        <w:pStyle w:val="Heading3"/>
        <w:numPr>
          <w:ilvl w:val="2"/>
          <w:numId w:val="1"/>
        </w:numPr>
        <w:rPr/>
      </w:pPr>
      <w:bookmarkStart w:id="93" w:name="pg5796_32651"/>
      <w:bookmarkStart w:id="94" w:name="__RefHeading___Toc4397001_581953129"/>
      <w:bookmarkStart w:id="95" w:name="_Toc36"/>
      <w:bookmarkEnd w:id="93"/>
      <w:bookmarkEnd w:id="94"/>
      <w:r>
        <w:rPr>
          <w:rtl w:val="true"/>
        </w:rPr>
        <w:t>فصل اول</w:t>
      </w:r>
      <w:r>
        <w:rPr>
          <w:rtl w:val="true"/>
        </w:rPr>
        <w:t xml:space="preserve">: </w:t>
      </w:r>
      <w:r>
        <w:rPr>
          <w:rtl w:val="true"/>
        </w:rPr>
        <w:t>بررسی رمان عروج اثر ناصر ایرانی</w:t>
      </w:r>
      <w:bookmarkEnd w:id="95"/>
    </w:p>
    <w:p>
      <w:pPr>
        <w:pStyle w:val="Heading3"/>
        <w:numPr>
          <w:ilvl w:val="2"/>
          <w:numId w:val="1"/>
        </w:numPr>
        <w:rPr/>
      </w:pPr>
      <w:bookmarkStart w:id="96" w:name="__RefHeading___Toc4397003_581953129"/>
      <w:bookmarkStart w:id="97" w:name="_Toc37"/>
      <w:bookmarkEnd w:id="96"/>
      <w:r>
        <w:rPr>
          <w:rtl w:val="true"/>
        </w:rPr>
        <w:t>طرح</w:t>
      </w:r>
      <w:bookmarkEnd w:id="9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عروج، اثر ناصر ایرانی، در 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است که در آن کاپیتان تیم محل خانی‌آباد تهران با وجود این‌که دانش‌آموزی بیش نیست، حضور دشمن در کشور را برنمی‌تابد و داوطلبانه به جبهه رفته،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او، اولین بحران داستان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چراکه شهادت او برای دوستان هم سن و سالش به‌خصوص دوست صمیمی‌اش، مهدی ترابی، بسیار ناباورانه است اما پس‌از این‌که در روز ختم شهید حسین راستی، نامة او در مسجد محل وصیت او به اهل محل خوانده می‌شود و فرمانده‌اش به توصیف بزرگ‌منشی و دلاوری و شجاعت شهید حسین می‌پردازد؛ برای اهل محل الگویی می‌شود و دوستانش را از خواب غفلت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دو دوست صمیمی‌اش، مهدی ترابی و جعفر صالحی، نیز داوطلبانه و برای دفاع از کشور و گرفتن انتقام خون دوستشان، روانة جبهه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داستان، مهدی ترابی، از زمان حرکت به سمت جبهه تا حضور در اولین عملیاتش با انسان‌هایی از جنس خود اما والاتر از خود،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اشخاصی آشنا می‌شود که با وجود جانباز بودن بازهم به جبهه </w:t>
      </w:r>
      <w:bookmarkStart w:id="98" w:name="pg5796_32653"/>
    </w:p>
    <w:p>
      <w:pPr>
        <w:pStyle w:val="BookText"/>
        <w:rPr/>
      </w:pPr>
      <w:bookmarkEnd w:id="98"/>
      <w:r>
        <w:rPr>
          <w:rFonts w:ascii="IRNazanin" w:hAnsi="IRNazanin" w:eastAsia="IRNazanin"/>
          <w:color w:val="111111"/>
          <w:sz w:val="28"/>
          <w:sz w:val="28"/>
          <w:szCs w:val="28"/>
          <w:rtl w:val="true"/>
          <w:lang w:bidi="fa-IR"/>
        </w:rPr>
        <w:t>برگشته‌اند و قصد دارند تا آخرین قطرة خونشان با دشمن بجنگند و همین‌طور با نوجوانان کم‌سن‌وسال و حتی کوچک‌تر از خود، آشنا می‌شود که مؤمن، جسور و نسبت به کشور متعهد هستند و به دنبال نائل شدن به شهادت‌اند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موجب تحوّل روحی مهدی ترابی می‌شود و او را برای جنگ با دشمن بااراده‌تر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دوستانش بی‌تابانه منتظر فرارسیدن زمانی هستند که بتوانند در یک عملیات مهم شرکت نمایند و سرانجام چنین روزی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شخصیت اصلی داستان با دومین بحران زندگی‌اش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را از شهادت و مجروح شدن رزمندگان می‌بیند که روح لطیف او تحمل رویارویی با چنین صحنه‌هایی را ندارد و دو دوست صمیمی‌اش، غلام اکبری و احمد یزدانی را که نوجوانی سیزده‌ساله بوده، با آوردن شناسنامة برادرش توانسته به جبهه بیاید از دست</w:t>
      </w:r>
    </w:p>
    <w:p>
      <w:pPr>
        <w:pStyle w:val="BookText"/>
        <w:rPr/>
      </w:pPr>
      <w:r>
        <w:rPr>
          <w:rFonts w:ascii="IRNazanin" w:hAnsi="IRNazanin" w:eastAsia="IRNazanin"/>
          <w:color w:val="111111"/>
          <w:sz w:val="28"/>
          <w:sz w:val="28"/>
          <w:szCs w:val="28"/>
          <w:rtl w:val="true"/>
          <w:lang w:bidi="fa-IR"/>
        </w:rPr>
        <w:t>می‌دهد و ازنظر روحی به‌شدت دچار تشویش می‌شود اما در مقابل این بحران نیز شکست نمی‌خورد و توان خود را از دست نمی‌دهد؛ بلکه برای مبارزه با دشمن و گرفتن انتقام خون دوستانش مصمم‌تر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داستان، پیرنگی باز است زیرا همان‌گونه که گفته شد این داستان در بحبوحة نبرد ایران و عراق نوشته‌شده و با پایان کتاب، جنگ هنوز ادامه دارد و عاقبت شخصیت اصلی داستان، یعنی مهدی ترابی، نامشخص است</w:t>
      </w:r>
      <w:r>
        <w:rPr>
          <w:rFonts w:eastAsia="IRNazanin" w:cs="IRNazanin"/>
          <w:color w:val="111111"/>
          <w:sz w:val="28"/>
          <w:szCs w:val="28"/>
          <w:rtl w:val="true"/>
          <w:lang w:bidi="fa-IR"/>
        </w:rPr>
        <w:t>.</w:t>
      </w:r>
    </w:p>
    <w:p>
      <w:pPr>
        <w:pStyle w:val="Heading3"/>
        <w:numPr>
          <w:ilvl w:val="2"/>
          <w:numId w:val="1"/>
        </w:numPr>
        <w:rPr/>
      </w:pPr>
      <w:bookmarkStart w:id="99" w:name="__RefHeading___Toc4397005_581953129"/>
      <w:bookmarkStart w:id="100" w:name="_Toc38"/>
      <w:bookmarkEnd w:id="99"/>
      <w:r>
        <w:rPr>
          <w:rtl w:val="true"/>
        </w:rPr>
        <w:t>شخصیت‌پردازی</w:t>
      </w:r>
      <w:bookmarkEnd w:id="100"/>
    </w:p>
    <w:p>
      <w:pPr>
        <w:pStyle w:val="Heading4"/>
        <w:numPr>
          <w:ilvl w:val="3"/>
          <w:numId w:val="1"/>
        </w:numPr>
        <w:rPr/>
      </w:pPr>
      <w:bookmarkStart w:id="101" w:name="__RefHeading___Toc4397007_581953129"/>
      <w:bookmarkStart w:id="102" w:name="_Toc39"/>
      <w:bookmarkEnd w:id="101"/>
      <w:r>
        <w:rPr>
          <w:rtl w:val="true"/>
        </w:rPr>
        <w:t>شخصیت</w:t>
      </w:r>
      <w:r>
        <w:rPr>
          <w:rtl w:val="true"/>
        </w:rPr>
        <w:softHyphen/>
      </w:r>
      <w:r>
        <w:rPr>
          <w:rtl w:val="true"/>
        </w:rPr>
        <w:t>های اصلی</w:t>
      </w:r>
      <w:bookmarkEnd w:id="102"/>
    </w:p>
    <w:p>
      <w:pPr>
        <w:pStyle w:val="Heading5"/>
        <w:numPr>
          <w:ilvl w:val="4"/>
          <w:numId w:val="1"/>
        </w:numPr>
        <w:rPr/>
      </w:pPr>
      <w:bookmarkStart w:id="103" w:name="__RefHeading___Toc4397009_581953129"/>
      <w:bookmarkStart w:id="104" w:name="_Toc40"/>
      <w:bookmarkEnd w:id="103"/>
      <w:r>
        <w:rPr>
          <w:rtl w:val="true"/>
        </w:rPr>
        <w:t>شهید حسین راستی</w:t>
      </w:r>
      <w:bookmarkEnd w:id="10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شخصیت اصلی و تأثیرگذار داستان است که با توجه به سن اندک و محصل بودنش، داوطلبانه به جبهه رفته، به شهادت می‌رسد و با شهادتش برای دوستانش الگویی می‌شود و اهل محله‌اش را از خواب‌زدگی بیدار می‌کند </w:t>
      </w:r>
      <w:bookmarkStart w:id="105" w:name="pg5796_32655"/>
    </w:p>
    <w:p>
      <w:pPr>
        <w:pStyle w:val="BookText"/>
        <w:rPr/>
      </w:pPr>
      <w:bookmarkEnd w:id="105"/>
      <w:r>
        <w:rPr>
          <w:rFonts w:ascii="IRNazanin" w:hAnsi="IRNazanin" w:eastAsia="IRNazanin"/>
          <w:color w:val="111111"/>
          <w:sz w:val="28"/>
          <w:sz w:val="28"/>
          <w:szCs w:val="28"/>
          <w:rtl w:val="true"/>
          <w:lang w:bidi="fa-IR"/>
        </w:rPr>
        <w:t>و دو دوست صمیمی‌اش، مهدی و جعفر، به تبعیت از او داوطلبانه برای دفاع از سرزمینشان به جبهه می‌روند</w:t>
      </w:r>
      <w:r>
        <w:rPr>
          <w:rFonts w:eastAsia="IRNazanin" w:cs="IRNazanin"/>
          <w:color w:val="111111"/>
          <w:sz w:val="28"/>
          <w:szCs w:val="28"/>
          <w:rtl w:val="true"/>
          <w:lang w:bidi="fa-IR"/>
        </w:rPr>
        <w:t>.</w:t>
      </w:r>
    </w:p>
    <w:p>
      <w:pPr>
        <w:pStyle w:val="Heading5"/>
        <w:numPr>
          <w:ilvl w:val="4"/>
          <w:numId w:val="1"/>
        </w:numPr>
        <w:rPr/>
      </w:pPr>
      <w:bookmarkStart w:id="106" w:name="__RefHeading___Toc4397011_581953129"/>
      <w:bookmarkStart w:id="107" w:name="_Toc41"/>
      <w:bookmarkEnd w:id="106"/>
      <w:r>
        <w:rPr>
          <w:rtl w:val="true"/>
        </w:rPr>
        <w:t>مهدی ترابی</w:t>
      </w:r>
      <w:bookmarkEnd w:id="107"/>
    </w:p>
    <w:p>
      <w:pPr>
        <w:pStyle w:val="BookText"/>
        <w:rPr/>
      </w:pPr>
      <w:r>
        <w:rPr>
          <w:rFonts w:ascii="IRNazanin" w:hAnsi="IRNazanin" w:eastAsia="IRNazanin"/>
          <w:color w:val="111111"/>
          <w:sz w:val="28"/>
          <w:sz w:val="28"/>
          <w:szCs w:val="28"/>
          <w:rtl w:val="true"/>
          <w:lang w:bidi="fa-IR"/>
        </w:rPr>
        <w:t>دومین شخصیت اصلی داستان و دوست صمیمی شهید حسین راستی است که با شهادت دوستش، حسین راستی، غیرتش برنمی‌تابد که در تهران و بدون دل‌نگرانی از جنگ و با آرامش به زندگی روزمره و درس خواندنش ادامه دهد و روانة جبهه می‌شود و به‌عنوان آرپی‌جی زن به فعالیت می‌پردازد</w:t>
      </w:r>
      <w:r>
        <w:rPr>
          <w:rFonts w:eastAsia="IRNazanin" w:cs="IRNazanin"/>
          <w:color w:val="111111"/>
          <w:sz w:val="28"/>
          <w:szCs w:val="28"/>
          <w:rtl w:val="true"/>
          <w:lang w:bidi="fa-IR"/>
        </w:rPr>
        <w:t>.</w:t>
      </w:r>
    </w:p>
    <w:p>
      <w:pPr>
        <w:pStyle w:val="Heading4"/>
        <w:numPr>
          <w:ilvl w:val="3"/>
          <w:numId w:val="1"/>
        </w:numPr>
        <w:rPr/>
      </w:pPr>
      <w:bookmarkStart w:id="108" w:name="__RefHeading___Toc4397013_581953129"/>
      <w:bookmarkStart w:id="109" w:name="_Toc42"/>
      <w:bookmarkEnd w:id="108"/>
      <w:r>
        <w:rPr>
          <w:rtl w:val="true"/>
        </w:rPr>
        <w:t>شخصیت‌های فرعی</w:t>
      </w:r>
      <w:bookmarkEnd w:id="109"/>
    </w:p>
    <w:p>
      <w:pPr>
        <w:pStyle w:val="Heading5"/>
        <w:numPr>
          <w:ilvl w:val="4"/>
          <w:numId w:val="1"/>
        </w:numPr>
        <w:rPr/>
      </w:pPr>
      <w:bookmarkStart w:id="110" w:name="__RefHeading___Toc4397015_581953129"/>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رامش به زندگی روزمره اش و درس خواندنش ادامه دهد و روانه ی جبهه می شود و به عنوان آر پی جی زن به فعالیت می پردازد </w:t>
      </w:r>
      <w:r>
        <w:rPr>
          <w:rFonts w:eastAsia="IRNazanin" w:cs="IRNazanin"/>
          <w:color w:val="111111"/>
          <w:sz w:val="28"/>
          <w:szCs w:val="28"/>
          <w:rtl w:val="true"/>
          <w:lang w:bidi="fa-IR"/>
        </w:rPr>
        <w:t>.</w:t>
      </w:r>
    </w:p>
    <w:p>
      <w:pPr>
        <w:pStyle w:val="Heading5"/>
        <w:numPr>
          <w:ilvl w:val="4"/>
          <w:numId w:val="1"/>
        </w:numPr>
        <w:rPr/>
      </w:pPr>
      <w:bookmarkStart w:id="112" w:name="__RefHeading___Toc4397017_581953129"/>
      <w:bookmarkStart w:id="113" w:name="_Toc44"/>
      <w:bookmarkEnd w:id="112"/>
      <w:r>
        <w:rPr>
          <w:rtl w:val="true"/>
        </w:rPr>
        <w:t>جعفر صالحی</w:t>
      </w:r>
      <w:bookmarkEnd w:id="113"/>
    </w:p>
    <w:p>
      <w:pPr>
        <w:pStyle w:val="BookText"/>
        <w:rPr/>
      </w:pPr>
      <w:r>
        <w:rPr>
          <w:rFonts w:ascii="IRNazanin" w:hAnsi="IRNazanin" w:eastAsia="IRNazanin"/>
          <w:color w:val="111111"/>
          <w:sz w:val="28"/>
          <w:sz w:val="28"/>
          <w:szCs w:val="28"/>
          <w:rtl w:val="true"/>
          <w:lang w:bidi="fa-IR"/>
        </w:rPr>
        <w:t>هم‌محلی و هم سن مهدی که او نیز پس از شنیدن تصمیم مهدی برای رفتن به جبهه تصمیم می‌گیرد به جبهه بیاید و پس از ورود به‌عنوان بی‌سیم‌چی در واحد مخابرات مستقر می‌شود</w:t>
      </w:r>
      <w:r>
        <w:rPr>
          <w:rFonts w:eastAsia="IRNazanin" w:cs="IRNazanin"/>
          <w:color w:val="111111"/>
          <w:sz w:val="28"/>
          <w:szCs w:val="28"/>
          <w:rtl w:val="true"/>
          <w:lang w:bidi="fa-IR"/>
        </w:rPr>
        <w:t>.</w:t>
      </w:r>
    </w:p>
    <w:p>
      <w:pPr>
        <w:pStyle w:val="Heading5"/>
        <w:numPr>
          <w:ilvl w:val="4"/>
          <w:numId w:val="1"/>
        </w:numPr>
        <w:rPr/>
      </w:pPr>
      <w:bookmarkStart w:id="114" w:name="__RefHeading___Toc4397019_581953129"/>
      <w:bookmarkStart w:id="115" w:name="_Toc45"/>
      <w:bookmarkEnd w:id="114"/>
      <w:r>
        <w:rPr>
          <w:rtl w:val="true"/>
        </w:rPr>
        <w:t>شهید غلام اکبری</w:t>
      </w:r>
      <w:bookmarkEnd w:id="115"/>
    </w:p>
    <w:p>
      <w:pPr>
        <w:pStyle w:val="BookText"/>
        <w:rPr/>
      </w:pPr>
      <w:r>
        <w:rPr>
          <w:rFonts w:ascii="IRNazanin" w:hAnsi="IRNazanin" w:eastAsia="IRNazanin"/>
          <w:color w:val="111111"/>
          <w:sz w:val="28"/>
          <w:sz w:val="28"/>
          <w:szCs w:val="28"/>
          <w:rtl w:val="true"/>
          <w:lang w:bidi="fa-IR"/>
        </w:rPr>
        <w:t>او نیز چون مهدی و جعفر نوجوانی دبیرستانی است که داوطلبانه به جبهه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مأموریتش با اصابت تیری که به قلبش می‌خورد به شهادت می‌رسد</w:t>
      </w:r>
      <w:r>
        <w:rPr>
          <w:rFonts w:eastAsia="IRNazanin" w:cs="IRNazanin"/>
          <w:color w:val="111111"/>
          <w:sz w:val="28"/>
          <w:szCs w:val="28"/>
          <w:rtl w:val="true"/>
          <w:lang w:bidi="fa-IR"/>
        </w:rPr>
        <w:t>.</w:t>
      </w:r>
    </w:p>
    <w:p>
      <w:pPr>
        <w:pStyle w:val="Heading5"/>
        <w:numPr>
          <w:ilvl w:val="4"/>
          <w:numId w:val="1"/>
        </w:numPr>
        <w:rPr/>
      </w:pPr>
      <w:bookmarkStart w:id="116" w:name="__RefHeading___Toc4397021_581953129"/>
      <w:bookmarkStart w:id="117" w:name="_Toc46"/>
      <w:bookmarkEnd w:id="116"/>
      <w:r>
        <w:rPr>
          <w:rtl w:val="true"/>
        </w:rPr>
        <w:t>شهید احمد یزدانی</w:t>
      </w:r>
      <w:bookmarkEnd w:id="117"/>
    </w:p>
    <w:p>
      <w:pPr>
        <w:pStyle w:val="BookText"/>
        <w:rPr/>
      </w:pPr>
      <w:r>
        <w:rPr>
          <w:rFonts w:ascii="IRNazanin" w:hAnsi="IRNazanin" w:eastAsia="IRNazanin"/>
          <w:color w:val="111111"/>
          <w:sz w:val="28"/>
          <w:sz w:val="28"/>
          <w:szCs w:val="28"/>
          <w:rtl w:val="true"/>
          <w:lang w:bidi="fa-IR"/>
        </w:rPr>
        <w:t>دوست صمیمی مهدی پس از حضور در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سیزده‌سالة باغیرتی که با وجود این‌که سنش کم است و اجازة ورود به جبهه را ندارد، با بردن شناسنامة برادر به‌جای شناسنامة خودش به</w:t>
      </w:r>
    </w:p>
    <w:p>
      <w:pPr>
        <w:pStyle w:val="BookText"/>
        <w:rPr/>
      </w:pPr>
      <w:r>
        <w:rPr>
          <w:rFonts w:ascii="IRNazanin" w:hAnsi="IRNazanin" w:eastAsia="IRNazanin"/>
          <w:color w:val="111111"/>
          <w:sz w:val="28"/>
          <w:sz w:val="28"/>
          <w:szCs w:val="28"/>
          <w:rtl w:val="true"/>
          <w:lang w:bidi="fa-IR"/>
        </w:rPr>
        <w:t>جبهه می‌آید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همچون غلام اکبری در اولین مأموریتش با تیری که به سرش اصابت می‌کند به شهادت می‌رسد</w:t>
      </w:r>
      <w:r>
        <w:rPr>
          <w:rFonts w:eastAsia="IRNazanin" w:cs="IRNazanin"/>
          <w:color w:val="111111"/>
          <w:sz w:val="28"/>
          <w:szCs w:val="28"/>
          <w:rtl w:val="true"/>
          <w:lang w:bidi="fa-IR"/>
        </w:rPr>
        <w:t xml:space="preserve">. </w:t>
      </w:r>
      <w:bookmarkStart w:id="118" w:name="pg5796_32657"/>
    </w:p>
    <w:p>
      <w:pPr>
        <w:pStyle w:val="Heading5"/>
        <w:numPr>
          <w:ilvl w:val="4"/>
          <w:numId w:val="1"/>
        </w:numPr>
        <w:rPr/>
      </w:pPr>
      <w:bookmarkStart w:id="119" w:name="__RefHeading___Toc4397023_581953129"/>
      <w:bookmarkStart w:id="120" w:name="_Toc47"/>
      <w:bookmarkEnd w:id="118"/>
      <w:bookmarkEnd w:id="119"/>
      <w:r>
        <w:rPr>
          <w:rtl w:val="true"/>
        </w:rPr>
        <w:t>عبدالله حق گو</w:t>
      </w:r>
      <w:bookmarkEnd w:id="120"/>
    </w:p>
    <w:p>
      <w:pPr>
        <w:pStyle w:val="BookText"/>
        <w:rPr/>
      </w:pPr>
      <w:r>
        <w:rPr>
          <w:rFonts w:ascii="IRNazanin" w:hAnsi="IRNazanin" w:eastAsia="IRNazanin"/>
          <w:color w:val="111111"/>
          <w:sz w:val="28"/>
          <w:sz w:val="28"/>
          <w:szCs w:val="28"/>
          <w:rtl w:val="true"/>
          <w:lang w:bidi="fa-IR"/>
        </w:rPr>
        <w:t>نوجوان شانزده هفده‌ساله‌ای که در یکی از عملیاتش به‌شدت مجروح می‌شود و دوستانش به این باور رسیده‌اند که شهید شده اما پس از یازده روز بستری بودن در یکی از بیمارستان‌های تهران به هوش می‌آید و خبر زنده‌بودنش را به خانواده‌اش می‌دهد</w:t>
      </w:r>
      <w:r>
        <w:rPr>
          <w:rFonts w:eastAsia="IRNazanin" w:cs="IRNazanin"/>
          <w:color w:val="111111"/>
          <w:sz w:val="28"/>
          <w:szCs w:val="28"/>
          <w:rtl w:val="true"/>
          <w:lang w:bidi="fa-IR"/>
        </w:rPr>
        <w:t>.</w:t>
      </w:r>
    </w:p>
    <w:p>
      <w:pPr>
        <w:pStyle w:val="Heading4"/>
        <w:numPr>
          <w:ilvl w:val="3"/>
          <w:numId w:val="1"/>
        </w:numPr>
        <w:rPr/>
      </w:pPr>
      <w:bookmarkStart w:id="121" w:name="__RefHeading___Toc4397025_581953129"/>
      <w:bookmarkStart w:id="122" w:name="_Toc48"/>
      <w:bookmarkEnd w:id="121"/>
      <w:r>
        <w:rPr>
          <w:rtl w:val="true"/>
        </w:rPr>
        <w:t>سایر شخصیت‌های فرعی</w:t>
      </w:r>
      <w:bookmarkEnd w:id="122"/>
    </w:p>
    <w:p>
      <w:pPr>
        <w:pStyle w:val="BookText"/>
        <w:rPr/>
      </w:pPr>
      <w:r>
        <w:rPr>
          <w:rFonts w:ascii="IRNazanin" w:hAnsi="IRNazanin" w:eastAsia="IRNazanin"/>
          <w:color w:val="111111"/>
          <w:sz w:val="28"/>
          <w:sz w:val="28"/>
          <w:szCs w:val="28"/>
          <w:rtl w:val="true"/>
          <w:lang w:bidi="fa-IR"/>
        </w:rPr>
        <w:t>زهرا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حسین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مهدی ترابی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حسین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مهدی ترابی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و گلنار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حسن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شهید حسین که محسن نیز در جبهه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مغازة پدر مهدی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محکمی است که در جبهه حضور داشته است و</w:t>
      </w:r>
    </w:p>
    <w:p>
      <w:pPr>
        <w:pStyle w:val="BookText"/>
        <w:rPr/>
      </w:pPr>
      <w:r>
        <w:rPr>
          <w:rFonts w:ascii="IRNazanin" w:hAnsi="IRNazanin" w:eastAsia="IRNazanin"/>
          <w:color w:val="111111"/>
          <w:sz w:val="28"/>
          <w:sz w:val="28"/>
          <w:szCs w:val="28"/>
          <w:rtl w:val="true"/>
          <w:lang w:bidi="fa-IR"/>
        </w:rPr>
        <w:t>مهدی را برای رفتن به جبهه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جعفر صالحی</w:t>
      </w:r>
    </w:p>
    <w:p>
      <w:pPr>
        <w:pStyle w:val="Heading3"/>
        <w:numPr>
          <w:ilvl w:val="2"/>
          <w:numId w:val="1"/>
        </w:numPr>
        <w:rPr/>
      </w:pPr>
      <w:bookmarkStart w:id="123" w:name="__RefHeading___Toc4397027_581953129"/>
      <w:bookmarkStart w:id="124" w:name="_Toc49"/>
      <w:bookmarkEnd w:id="123"/>
      <w:r>
        <w:rPr>
          <w:rtl w:val="true"/>
        </w:rPr>
        <w:t>تحلیل و بررسی شخصیت‌ها</w:t>
      </w:r>
      <w:bookmarkEnd w:id="124"/>
    </w:p>
    <w:p>
      <w:pPr>
        <w:pStyle w:val="Heading4"/>
        <w:numPr>
          <w:ilvl w:val="3"/>
          <w:numId w:val="1"/>
        </w:numPr>
        <w:rPr/>
      </w:pPr>
      <w:bookmarkStart w:id="125" w:name="__RefHeading___Toc4397029_581953129"/>
      <w:bookmarkStart w:id="126" w:name="_Toc50"/>
      <w:bookmarkEnd w:id="125"/>
      <w:r>
        <w:rPr>
          <w:rtl w:val="true"/>
        </w:rPr>
        <w:t>اشاره</w:t>
      </w:r>
      <w:bookmarkEnd w:id="12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ازآنجایی‌که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ناصر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مثبت‌نگر به‌حساب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شخصیت‌هایی که در این رمان به ایفای نقش می‌پردازند، اغلب اشخاصی هستند که داوطلبانه و برای دفاع از خاک کشور و انتقام از خون جوانانی که به شهادت رسیده‌اند به جبهه می‌روند و شهادت را افتخار می‌دانند و عاشقانه در این راه می‌جنگند تا به این توفیق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نیز که در جبهه حضور ندارند و در تهران حضور دارند فرزندان خود را روانة جبهه کرده </w:t>
      </w:r>
      <w:bookmarkStart w:id="127" w:name="pg5796_32659"/>
    </w:p>
    <w:p>
      <w:pPr>
        <w:pStyle w:val="BookText"/>
        <w:rPr/>
      </w:pPr>
      <w:bookmarkEnd w:id="127"/>
      <w:r>
        <w:rPr>
          <w:rFonts w:ascii="IRNazanin" w:hAnsi="IRNazanin" w:eastAsia="IRNazanin"/>
          <w:color w:val="111111"/>
          <w:sz w:val="28"/>
          <w:sz w:val="28"/>
          <w:szCs w:val="28"/>
          <w:rtl w:val="true"/>
          <w:lang w:bidi="fa-IR"/>
        </w:rPr>
        <w:t>و خداوند را برای این‌که فرزندشان به شهادت نائل شده است، سپاسگزارند و ازنظر مالی رزمندگان را موردحمایت قرار می‌دهند</w:t>
      </w:r>
      <w:r>
        <w:rPr>
          <w:rFonts w:eastAsia="IRNazanin" w:cs="IRNazanin"/>
          <w:color w:val="111111"/>
          <w:sz w:val="28"/>
          <w:szCs w:val="28"/>
          <w:rtl w:val="true"/>
          <w:lang w:bidi="fa-IR"/>
        </w:rPr>
        <w:t>.</w:t>
      </w:r>
    </w:p>
    <w:p>
      <w:pPr>
        <w:pStyle w:val="Heading4"/>
        <w:numPr>
          <w:ilvl w:val="3"/>
          <w:numId w:val="1"/>
        </w:numPr>
        <w:rPr/>
      </w:pPr>
      <w:bookmarkStart w:id="128" w:name="__RefHeading___Toc4397031_581953129"/>
      <w:bookmarkStart w:id="129" w:name="_Toc51"/>
      <w:bookmarkEnd w:id="128"/>
      <w:r>
        <w:rPr>
          <w:rtl w:val="true"/>
        </w:rPr>
        <w:t>الف</w:t>
      </w:r>
      <w:r>
        <w:rPr>
          <w:rtl w:val="true"/>
        </w:rPr>
        <w:t xml:space="preserve">) </w:t>
      </w:r>
      <w:r>
        <w:rPr>
          <w:rtl w:val="true"/>
        </w:rPr>
        <w:t>ویژگی</w:t>
      </w:r>
      <w:r>
        <w:rPr>
          <w:rtl w:val="true"/>
        </w:rPr>
        <w:softHyphen/>
      </w:r>
      <w:r>
        <w:rPr>
          <w:rtl w:val="true"/>
        </w:rPr>
        <w:t>های شخصیتی</w:t>
      </w:r>
      <w:bookmarkEnd w:id="129"/>
    </w:p>
    <w:p>
      <w:pPr>
        <w:pStyle w:val="Heading5"/>
        <w:numPr>
          <w:ilvl w:val="4"/>
          <w:numId w:val="1"/>
        </w:numPr>
        <w:rPr/>
      </w:pPr>
      <w:bookmarkStart w:id="130" w:name="__RefHeading___Toc4397033_581953129"/>
      <w:bookmarkStart w:id="131" w:name="_Toc52"/>
      <w:bookmarkEnd w:id="130"/>
      <w:r>
        <w:rPr/>
        <w:t>1</w:t>
      </w:r>
      <w:r>
        <w:rPr>
          <w:rtl w:val="true"/>
        </w:rPr>
        <w:t xml:space="preserve">. </w:t>
      </w:r>
      <w:r>
        <w:rPr>
          <w:rtl w:val="true"/>
        </w:rPr>
        <w:t>حضور داوطلبانة رزمندگان و مجروحین و جانبازان</w:t>
      </w:r>
      <w:bookmarkEnd w:id="131"/>
    </w:p>
    <w:p>
      <w:pPr>
        <w:pStyle w:val="BookText"/>
        <w:rPr/>
      </w:pP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موضوعی که در این رمان توجه مخاطب را به خود جلب می‌کند، حضور رزمندگان کم سن و سال است که اغلب نوجوان‌اند و حتی بعضی از آن‌ها به علت سن کم مجبور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حضور در جبهه از شناسنامة پدر و یا یک بزرگ‌تر دیگر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نوجوانانی هستند که با وجود سن اندکشان نتوانسته‌اند حضور دشمن را در خاک کشور تحمل کنند و داوطلبانه در جبهه حضور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به داوطلب شدن حسین برای حضور در جبهه و شرکت در عملیات،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بچه‌های محل برای مسابقة فوتبال منتظر کاپیتان تیم، حسین راستی، بودند امّا او را در لباس رزم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کوچیکه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آب دهنش را قورت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قرار بود شنبه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لبخندزنان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شنبه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کاری پیش آمد حالا دارم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لحن بازجویانة خشنی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نفر احتیاج فوری پیدا شد که لوازمی را برسانند به‌جایی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داوطلب شدم این کار را بکنم بعد بروم به لشکر خودم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فرمانده در روز تشییع شهید حسین در توصیف مردانگی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آخرین سفرش از تهران مأموریت بسیار حساس و بسیار خطرناکی پیش‌آمده بود که شهید راستی داوطلب شد انجامش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حسین در نامه‌اش از احساس خود نسبت به ظلم عراقی‌ها سخن می‌گوید و این‌که نتوانسته است این ظلم را تحمل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ویرانه‌هایی می‌گذرم که روزگاری شهرها و روستاهای آباد وطنم بوده‌اند، چنان از خشم سرشار می‌شوم که فقط جنگیدن، با تمام وجود جنگیدن،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در کنار برادرانم که مصمم‌اند به یاری حق دشمن ددمنش خون‌خوار را تا قلب لانه‌اش دنبال کنند و سقف کنامش را بر سرش بریزند تا مزة تجاوز به وطن اسلامی را به او حامیانش بچشاند و مردم مظلوم عراق را از نکبت وجود او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دلداری آقا مصطفی به مهدی در غم از دست دادن دوستش که بیانگر داوطلب شدن خود شهید حسین برای رفتن به جبهه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چیزی که یک‌کم دل آدم را آرام می‌کند و دل تو را هم باید آرام کند، این است که خود حسین این راه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نمونه‌های زیر کم سن و سال بودن رزمندگان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خبر شهادت شهید حسین به خانواده‌اش می‌رسد، دوستان شهید حسین و رزمندگانی که برای تسلای خانواده می‌آیند، نوجوان معرفی‌شده‌اند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هشت پاسدار جوان، همگی‌شان به سن و سال حسین، یک‌بةک حاج یدالله را می‌بوسیدند و چیزی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که نوجوانی سیزده‌ساله است و با توجه به سن اندکش نمی‌تواند در جبهه فعالیت داشته باشد برای دوستانش نحوة آمدنش را به جبهه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کمی خم شد به‌طرف احمد و لبخند دوستانه‌ای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را بگو، احمد، چند سال داری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نگاه کنکاش‌گرانة شادی به چشم‌های او انداخت که ببیند چرا این سؤال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ناباورانه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شانزده سال؟ چه دروغ گنده‌ای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لبخندزنان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عقب ننشست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نمی‌گویم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به پانزده سال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بسیج اسم بنویسم به هم گفتند باید سنّت شانزده سال باشد تا بتوانیم اسمت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اگر بخواهم تا شانزده‌سالگی صبر کنم صدام یزید کافر هفت‌کفن پوسانده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 یک اجی مجی سنّم را رساندم به شانزده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کنجکاوی علاقه‌مندانه‌ای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شناسنامة داداشش را به‌جای شناسنامة خودش جا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گفت‌وگویی که هنگام آشنایی غلام اکبری و مهدی ترابی صورت می‌گیرد غلام نیز خود را دانش‌آموزی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غلام اکبری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اعزام‌شده‌ای؟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w:t>
      </w:r>
    </w:p>
    <w:p>
      <w:pPr>
        <w:pStyle w:val="BookText"/>
        <w:rPr/>
      </w:pPr>
      <w:r>
        <w:rPr>
          <w:rFonts w:ascii="IRNazanin" w:hAnsi="IRNazanin" w:eastAsia="IRNazanin"/>
          <w:color w:val="111111"/>
          <w:sz w:val="28"/>
          <w:sz w:val="28"/>
          <w:szCs w:val="28"/>
          <w:rtl w:val="true"/>
          <w:lang w:bidi="fa-IR"/>
        </w:rPr>
        <w:t>اعزام‌شده‌ای؟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مدرسه‌ای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شاگرد مدرسه‌م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تجربی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چهارم ریاضیم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عبدالله حقگو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حقگو جوانی بود شانزده هفده‌ساله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نیز اشاره کردیم، تمام رزمندگانی که در این رمان توصیف‌شده‌اند، به‌صورت داوطلبانه و بارضایت خاطر پا به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میدان خون آتش گذاشته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مجروحان و جانبازانی وجود دارد که با وجود نقص عضو یا جراحات عمیق، با افتخار و با دلی آسوده دوباره به میدان برگشته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دفاع از میهن را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شرعی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نمونه فرماندة حسین که برای گفتن تسلیت به تهران آمده است با وجود مجروح بودن پایش، در جبهه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این‌گونه توصیف‌شده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راست فرمانده از بیخ انگشت‌ها تا زیر زانو در گچ بود و به کمک عصا راه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و جعفر در قطار با جوان یک‌پایی روبه‌رو می‌شوند که با وجود از دست دادن یک‌پایش دوباره به جبهه برگشته و دلیل آمدنش را برای مهدی و دوستانش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داری برمی‌گردی جبهه؟ جوان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تمام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بگویی از آدم یک‌پا جنگ برنمی‌آید؟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تصمیم گرفتم برگردم جبهه با تعجب خیلی‌ها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بی‌زبانی می‌خواستند به هم حالی کنند آدم معلول که به جبهه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معلول در شهر جلوی دست‌وپا را می‌گیرد تا چه برسد 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خودم را معلول به‌حساب نمی‌آوردم وظیفة شرعی خودم می‌دانستم که برگردم به جبهه تا به دشمن ثابت کنم رزمندة اسلام تسلیم دشمن که نمی‌شود هیچ – حتی اگر به اسارت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بی‌دست‌وپا بودن هم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برادران مسئول اعزام گفتم جبهه وسیع است و به خدمت‌های مختلفی احتیاج دارد که بعضی‌هاشان از آدم‌های معلول هم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با اصرار و التماس و آرام گفتم که راضی بشوند مرا اعزام کنند ولی خیال دارم ثابت</w:t>
      </w:r>
    </w:p>
    <w:p>
      <w:pPr>
        <w:pStyle w:val="BookText"/>
        <w:rPr/>
      </w:pPr>
      <w:r>
        <w:rPr>
          <w:rFonts w:ascii="IRNazanin" w:hAnsi="IRNazanin" w:eastAsia="IRNazanin"/>
          <w:color w:val="111111"/>
          <w:sz w:val="28"/>
          <w:sz w:val="28"/>
          <w:szCs w:val="28"/>
          <w:rtl w:val="true"/>
          <w:lang w:bidi="fa-IR"/>
        </w:rPr>
        <w:t>کنم که می‌توانم در سنگین‌ترین عملیات هم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مناطق جنگی دارم و تجربیاتی که در عملیات گذشته آموخته‌ام و قربانش بروم، موتورسیکلت که زیر پایم مثل یک مادیان بادپای سربه‌زیر 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نیز که با وجود شکسته شدن پایش می‌توانست از مرخصی چهل‌روزه‌اش برای بهبودی پایش، استفاده کند و به تهران برگردد، به‌شدت با این پیشنهاد مخالفت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مایل نیست به تهران برگردد چون با همین پای گچ گرفته‌اش می‌تواند در پادگان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برای آن‌که کار را محکم کند، داوطلب شد تا موقتاً در آشپزخانة پادگان به خدمت مشغول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32" w:name="pg5796_32667"/>
    </w:p>
    <w:p>
      <w:pPr>
        <w:pStyle w:val="BookText"/>
        <w:rPr/>
      </w:pPr>
      <w:bookmarkEnd w:id="132"/>
      <w:r>
        <w:rPr>
          <w:rFonts w:ascii="IRNazanin" w:hAnsi="IRNazanin" w:eastAsia="IRNazanin"/>
          <w:color w:val="111111"/>
          <w:sz w:val="28"/>
          <w:sz w:val="28"/>
          <w:szCs w:val="28"/>
          <w:rtl w:val="true"/>
          <w:lang w:bidi="fa-IR"/>
        </w:rPr>
        <w:t>عبدالله حق‌گو، نوجوانی رزمنده که قبل از یک عملیات مهم، بیمار می‌شود به درگاه امام زمان استغاثه می‌کند که شفا یابد تا بتواند در این عملیات مهم و حساس شرکت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بچه‌ها خوابیدند از چادر بیرون رفتم و زیر گنبد درخشان آسمان دو رکعت نمازخواندم و آن‌وقت به درگاه حضرت حجت علیه‌السلام استغاثه کردم و گریه‌کنان گفتم ای مولای من، ای صاحب‌الزمان، ای فرزند رسول خدا حاجتم این است که امشب سلامتی‌ام را به من که سرباز کوچکی از سپاهت هستم بازگردانی تا از سعادت شرکت در عملیات مهمی که در پیش است و من این هم انتظارش را کشیده‌ام محروم نمانم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حق‌گو که در آن عملیات موفق می‌شود شرکت کند و مجروح می‌شود اما پس از بهبودی دوباره به جبهه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مادرم چه دید در چشم‌هایم که با اضطراب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دوباره برمی‌گردی جبهه؟ جواب دادم بله برمی‌گردم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5"/>
        <w:numPr>
          <w:ilvl w:val="4"/>
          <w:numId w:val="1"/>
        </w:numPr>
        <w:rPr/>
      </w:pPr>
      <w:bookmarkStart w:id="133" w:name="__RefHeading___Toc4397035_581953129"/>
      <w:bookmarkStart w:id="134" w:name="_Toc53"/>
      <w:bookmarkEnd w:id="133"/>
      <w:r>
        <w:rPr/>
        <w:t>2</w:t>
      </w:r>
      <w:r>
        <w:rPr>
          <w:rtl w:val="true"/>
        </w:rPr>
        <w:t xml:space="preserve">. </w:t>
      </w:r>
      <w:r>
        <w:rPr>
          <w:rtl w:val="true"/>
        </w:rPr>
        <w:t>حضوری فعال و شجاعانه در میدان جنگ</w:t>
      </w:r>
      <w:bookmarkEnd w:id="13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نوجوانان شجاعانه با دشمن می‌جنگند و برای انتقام گرفتن مصمم و بااراده هستند، به‌گونه‌ای که فرماندة شهید حسین شجاعت رزمندگان و شهید حسین را در یکی از عملیات برای اهل محل این‌گونه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در سطح زمین شلیک می‌کردند و اجازة کوچک‌ترین حرکتی به ما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بی‌سیم از فرماندهی تیپ کسب تکلیف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هر طور شده باید پیش برویم وظیفه‌ای را که بر عهده داشتیم، یعنی شکستن یکی خطوط پدافندی دشمن، انجام دهیم وگرنه برادرانی که قرار بود آن خط را دور بزنند و از پشت به دشمن حمله کنند در موقعیت بسیار خطرناکی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بیشترشان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بسیار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چپمان موانع مستحکم </w:t>
      </w:r>
    </w:p>
    <w:p>
      <w:pPr>
        <w:pStyle w:val="BookText"/>
        <w:rPr/>
      </w:pPr>
      <w:r>
        <w:rPr>
          <w:rFonts w:ascii="IRNazanin" w:hAnsi="IRNazanin" w:eastAsia="IRNazanin"/>
          <w:color w:val="111111"/>
          <w:sz w:val="28"/>
          <w:sz w:val="28"/>
          <w:szCs w:val="28"/>
          <w:rtl w:val="true"/>
          <w:lang w:bidi="fa-IR"/>
        </w:rPr>
        <w:t>سیم‌خاردار بود و در سمت راستمان میدان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جلو، از داخل آن شیار نسبتاً کم‌عرض صاف، می‌توانستیم پیش برویم که آن‌هم روبه‌رو بودیم با آتش شدید تیربار و پی‌ام پی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من جلو می‌روم ببینم چی 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شما فقط تا می‌توانید، به دهنة سنگر شلیک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 این را گفت و نیمی از فاصله‌ای را که میان ما و سنگر تیربار وجود داشت سینه‌خیز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 شد و کلاشینکف در دست راست، به حالت نیم‌خیز دوید به‌طرف سنگر تیربار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قیقاجی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سرعتی باورنکردنی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بی‌وحشت از هنگامة آتشی که دور و برش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 به‌طرف او و آتش ما به‌طرف دهنة 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نصرت که دو بار داوطلبانه در جبهه حضورداشته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او تا حالا دو بار داوطلبانه به جبهه رفته بود و یک‌بار موج انفجار بمب چندین متر به هوا پرتش کرده بود و بی‌هوشش کرده بود و به شنوایی گوش چپش شدیداً لطمه زده بود ولی ذرّه‌ای او را نترسانده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رزمندگان این‌گونه قدرت هم‌رزمانش را در برابر عراقی‌ها برای مهدی و دوستانش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نگویم نیروی ایمان، حقیقتاً نمی‌دانم چه نیرویی کمکمان کرد که زیر آن آتش بی‌امان در آن دشت نفس‌گیر که هر قدمش به‌اندازة هزار قدم آدم را خسته می‌کرد، بگذریم و خودمان را به دشمن برسانیم و جهنمی بسازیم 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یک نفرشان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محمد هم‌اتاقی جعفر نیز از شجاعت رزمندگان ایرانی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وجود همة این شهادت‌های مظلومانه، یک‌قدم عقب ننشستیم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فریادهای الله‌اکبر، یا حسین، یا زهرا پیش می‌رفتیم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درحالی‌که گلولة توپ </w:t>
      </w:r>
      <w:bookmarkStart w:id="135" w:name="pg5796_32671"/>
    </w:p>
    <w:p>
      <w:pPr>
        <w:pStyle w:val="BookText"/>
        <w:rPr/>
      </w:pPr>
      <w:bookmarkEnd w:id="135"/>
      <w:r>
        <w:rPr>
          <w:rFonts w:ascii="IRNazanin" w:hAnsi="IRNazanin" w:eastAsia="IRNazanin"/>
          <w:color w:val="111111"/>
          <w:sz w:val="28"/>
          <w:sz w:val="28"/>
          <w:szCs w:val="28"/>
          <w:rtl w:val="true"/>
          <w:lang w:bidi="fa-IR"/>
        </w:rPr>
        <w:t>یکی بعد از دیگری به این‌طرف و آن‌طرفمان می‌خورد و هیچ بعید نبود که وسط کلّه‌مان هم بخورد، مرا نگه داشت و آنتن بی‌سیمم را درست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برخورد گلوله‌ها با خاک یک‌بند شنیده می‌شد و نالة بم و خفة زمین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بعضی‌ها با چنان آرامشی در رفت‌وآمد بودند که مهدی حقیقتاً حیرت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گرد شده به قامت راست آنان و به راه رفتن آرامشان چشم دوخت و از خود پرسید اینان چه دلی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مهدی پس از شهادت دوستانش در اولین مأموریتش برای گرفتن انتقام از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انتقام نیروی اراده و خشم مهدی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کله‌اش را با تکان‌های تند و ریز لرزاند و باقیمانده‌های اندوه را از روح خود دور کرد و دست‌به‌دست کمال داد و یا علی گفت و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آرپی‌جی خود را مسلح کرد و به انتظار دشمن نشست که شیوة جنگی او بیشتر توسل به پاتک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کانالی را که بچه‌ها در آن مستقر بودند با شدت بیشتری زیر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وجود آتش شدیدی که بر سرشان می‌بارید، در طول کانال شروع کردند به پیشروی بیشتر که همراه بود با درگیری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خشن‌تر و خونینی‌تر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منحنی درگیری دفعتاً افت کرد و این افت آن‌قدر ادامه یافت که به نظر می‌رسید دشمن خسته شده است یا ترسیده و دست به عقب‌نشینی وسیع از</w:t>
      </w:r>
    </w:p>
    <w:p>
      <w:pPr>
        <w:pStyle w:val="BookText"/>
        <w:rPr/>
      </w:pPr>
      <w:r>
        <w:rPr>
          <w:rFonts w:ascii="IRNazanin" w:hAnsi="IRNazanin" w:eastAsia="IRNazanin"/>
          <w:color w:val="111111"/>
          <w:sz w:val="28"/>
          <w:sz w:val="28"/>
          <w:szCs w:val="28"/>
          <w:rtl w:val="true"/>
          <w:lang w:bidi="fa-IR"/>
        </w:rPr>
        <w:t>مواضع خود زده است و گلوله‌هایی که اکنون شلیک می‌کند، شاید به خاطر آن است که نیروهایش مجال عقب‌نشینی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5"/>
        <w:numPr>
          <w:ilvl w:val="4"/>
          <w:numId w:val="1"/>
        </w:numPr>
        <w:rPr/>
      </w:pPr>
      <w:bookmarkStart w:id="136" w:name="__RefHeading___Toc4397037_581953129"/>
      <w:bookmarkStart w:id="137" w:name="_Toc54"/>
      <w:bookmarkEnd w:id="136"/>
      <w:r>
        <w:rPr/>
        <w:t>3</w:t>
      </w:r>
      <w:r>
        <w:rPr>
          <w:rtl w:val="true"/>
        </w:rPr>
        <w:t xml:space="preserve">. </w:t>
      </w:r>
      <w:r>
        <w:rPr>
          <w:rtl w:val="true"/>
        </w:rPr>
        <w:t>تدیّن و توسل به ائمة اطهار</w:t>
      </w:r>
      <w:bookmarkEnd w:id="13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خداوند و توسل به امامان و قرائت دعاهای مذهبی در جبهه میان رزمندگان نمود واضحی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سعی می‌کند خاطرات یکی از دوستان شهیدش را بازگو کند ازجمله مسائلی که به آن اشاره می‌کند، همین </w:t>
      </w:r>
    </w:p>
    <w:p>
      <w:pPr>
        <w:pStyle w:val="BookText"/>
        <w:rPr/>
      </w:pPr>
      <w:r>
        <w:rPr>
          <w:rFonts w:ascii="IRNazanin" w:hAnsi="IRNazanin" w:eastAsia="IRNazanin"/>
          <w:color w:val="111111"/>
          <w:sz w:val="28"/>
          <w:sz w:val="28"/>
          <w:szCs w:val="28"/>
          <w:rtl w:val="true"/>
          <w:lang w:bidi="fa-IR"/>
        </w:rPr>
        <w:t>موضوع دین‌گرایی دوست شهیدش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دفاع از وطن را امری مقدس می‌دانند و این با مفهوم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که بین اغلب روشنفکران آن زمان متداول بود،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صبغه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الهی دارد بنابراین رزمندگان نیز نیروی درونی خود را از خداوند و ائمه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حسین راستی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او هیچ‌وقت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باحالتی نماز می‌خواند، روحانیت و جذبه‌ای به هنگام نماز پیدا می‌کرد که صفا می‌داد به جبهه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رزمندگان از زبان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دریادلی نسلی را که تربیت‌شدة مکتب خمینی‌اند روشن‌تر از این نمی‌شد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را که همیشه شامل حال رزمندگان اسلام بوده بهتر از این نمی‌شد شاهد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شهدا از زبان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عکس را تماشا می‌کردم به یاد همة شهیدانی افتادم که افتخار جنگیدن در کنارشان را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 جوانانی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سجادة زهد و عبادت کسی به پایشان می‌رسیده، نه در جادة عرفان، نه در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مجروحی که از معجزه در یکی از عملیاتش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وقت باران شروع کرد به 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 رسید،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رملی سفت می‌شود در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استغاثة رزمنده‌ای به نام محمد در یکی از عملیاتش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ترس و نگرانی و هیجان‌زدگی را از وجودم دور کنم تند تند ذکر می‌گفتم و به امام زمان التماس می‌کردم که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زمان کمکم کن با شایستگی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که سرشکسته نشوم در پیشگاهت، یا 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38" w:name="pg5796_32675"/>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وجود همة این شهادت‌های مظلومانه، یک‌قدم عقب ننشستیم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فریادهای الله‌اکبر، یا حسین، یا زهرا پیش می‌رفتیم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139" w:name="__RefHeading___Toc4397039_581953129"/>
      <w:bookmarkStart w:id="140" w:name="_Toc55"/>
      <w:bookmarkEnd w:id="139"/>
      <w:r>
        <w:rPr/>
        <w:t>4</w:t>
      </w:r>
      <w:r>
        <w:rPr>
          <w:rtl w:val="true"/>
        </w:rPr>
        <w:t xml:space="preserve">. </w:t>
      </w:r>
      <w:r>
        <w:rPr>
          <w:rtl w:val="true"/>
        </w:rPr>
        <w:t>خواندن نماز شب</w:t>
      </w:r>
      <w:bookmarkEnd w:id="140"/>
    </w:p>
    <w:p>
      <w:pPr>
        <w:pStyle w:val="BookText"/>
        <w:rPr/>
      </w:pPr>
      <w:r>
        <w:rPr>
          <w:rFonts w:ascii="IRNazanin" w:hAnsi="IRNazanin" w:eastAsia="IRNazanin"/>
          <w:color w:val="111111"/>
          <w:sz w:val="28"/>
          <w:sz w:val="28"/>
          <w:szCs w:val="28"/>
          <w:rtl w:val="true"/>
          <w:lang w:bidi="fa-IR"/>
        </w:rPr>
        <w:t>نماز شب در مبانی دینی ما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به‌گونه‌ای که بزرگان دین زیاد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آثار معنوی و دنیوی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ما نیز به این مسئله واقف بودند و سعی در رعایت این موضوع داشتند و بعض از آن‌ها خود را مکلف کرده بودند که هر شب این فریضه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 شب و دیگر فرایض دینی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پرکاربرد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آناً دریافت که چرا غلام اکبری خواسته بود وسط چادر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بتواند در سکوت شبانه که چشم دنیا به خواب می‌رود با معبود خود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برخلاف تصور مهدی – به خاطر آسایش‌طلبی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بچه‌ها غلام اکبری را دوست داشتند بس که سربه‌زیر و آرام و پر حجب و حیا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شبش هیچ وقت ترک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5"/>
        <w:numPr>
          <w:ilvl w:val="4"/>
          <w:numId w:val="1"/>
        </w:numPr>
        <w:rPr/>
      </w:pPr>
      <w:bookmarkStart w:id="141" w:name="__RefHeading___Toc4397041_581953129"/>
      <w:bookmarkStart w:id="142" w:name="_Toc56"/>
      <w:bookmarkEnd w:id="141"/>
      <w:r>
        <w:rPr/>
        <w:t>5</w:t>
      </w:r>
      <w:r>
        <w:rPr>
          <w:rtl w:val="true"/>
        </w:rPr>
        <w:t xml:space="preserve">. </w:t>
      </w:r>
      <w:r>
        <w:rPr>
          <w:rtl w:val="true"/>
        </w:rPr>
        <w:t>نترسیدن از مرگ و استقبال از شهادت</w:t>
      </w:r>
      <w:bookmarkEnd w:id="142"/>
    </w:p>
    <w:p>
      <w:pPr>
        <w:pStyle w:val="BookText"/>
        <w:rPr/>
      </w:pPr>
      <w:r>
        <w:rPr>
          <w:rFonts w:ascii="IRNazanin" w:hAnsi="IRNazanin" w:eastAsia="IRNazanin"/>
          <w:color w:val="111111"/>
          <w:sz w:val="28"/>
          <w:sz w:val="28"/>
          <w:szCs w:val="28"/>
          <w:rtl w:val="true"/>
          <w:lang w:bidi="fa-IR"/>
        </w:rPr>
        <w:t xml:space="preserve">در ادبیات دینی و عرفانی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همان‌گونه که زندگی 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روزی متولد می‌شود 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این مفهومی است که زیربنای بسیاری از مفاهیم عرفانی ما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تعاریف مرگ یک سفر است، یک شروع دوباره و نه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همیشه بزرگان دین به ما گوشزد کرده‌اند که طوری زندگی کنید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کوچ نهایی یا مرگ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دقیق این کوچ هرگز مشخص نیست و خارج از کنترل انسان است و خدا تعیین‌کنندة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w:t>
      </w:r>
    </w:p>
    <w:p>
      <w:pPr>
        <w:pStyle w:val="BookText"/>
        <w:rPr/>
      </w:pPr>
      <w:r>
        <w:rPr>
          <w:rFonts w:ascii="IRNazanin" w:hAnsi="IRNazanin" w:eastAsia="IRNazanin"/>
          <w:color w:val="111111"/>
          <w:sz w:val="28"/>
          <w:sz w:val="28"/>
          <w:szCs w:val="28"/>
          <w:rtl w:val="true"/>
          <w:lang w:bidi="fa-IR"/>
        </w:rPr>
        <w:t>موضوع که تا خدا نخواهد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در کلام رزمندگان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تکیه بر این مفهوم و بدون ترس از مرگ روانة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عین اعتقاد کامل به مرگ و سرانجام آدمی با توکل بر خدا به استقبال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سید نصرت به این‌که مرگ دست خداست چراکه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او تا حالا دو بار داوطلبانه به جبهه رفته بود و یک‌بار موج انفجار بمب چندین متر به هوا پرتش کرده بود و بی‌هوشش کرده بود و به شنوایی گوش چپش شدیداً لطمه زده بود ولی ذرّه‌ای او را نترسانده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 تا نگهدارنده نخواهد صد بمب دشمن هم کارگر نیست وقتی او بخواهد نامرد باشم اگر بخواهم به‌اندازة فروبردن یا بیرون دادن یک‌نفس بچسبم به این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گفت‌وگوی عبدالله با مادرش که پس از یازده روز فهمیده بودند عبدالله زنده است و به شهادت نرسیده و هنگامی‌که قصد داشت دوباره به جبهه برگردد، مادرش را نگران می‌بیند، این‌چنین مادر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خالی بودن قبرم و زنده‌بودن من مگر ثابت نمی‌کند تا خدا نخواهد تا او تصمیم نگیرد، کسی نمی‌میرد و کسی زنده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خاطر مادران از حضور فرزندان در جبهه با وجود این‌که می‌دانند ممکن است که فرزندشان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جنگ و مقاومت مادر شهید نقشی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علت غلبة احساسات و غریزة قوی فرزند دوستی، هرگز به‌راحتی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اجازه دهد که فرزندش باکمال میل به کام مرگ رود؛ اما مادران شهید با توجه به نگرشی که از مرگ و دفاع مقدس دارند به‌خوبی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عهدة این امر عظیم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مادرانی وجود دارند که چند فرزند خود را 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جبهه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شهید حسین راستی که هم خودش و هم برادرش، محسن، در جبهه حضور داشته‌اند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جمالی پرسید به حسن آقا و محسن آقا خبر داده‌اید؟ محمد آقا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آقایش از ما باخبر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توکلی، از همسایگان ته کوچه،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است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نیم ساعت پیش خودش از اهواز تلفن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می‌آید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خانوادة عبدالله حق‌گو نیز هم عبدالله و هم برادرش عبدالرحیم در جبهه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حق‌گو این‌گونه برادرش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گوشی را برداشت – که از لطف خدا بود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حتی او که عضو بسیج است و در شهرمان از اولین کسانی بود که به جبهه اعزام شد و از آن‌وقت تا به‌حال جز در روزهای مرخصیش همیشه در جبهه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مصطفی شرط رفتن به جبهه را رضایت مادر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مادرت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من راضی باشم از مادرت اجازه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مهدی که پس از چند روز عدم اجازه به مهدی، بالاخره ایستادگی در مقابل دشمن را بر احساسات مادرانه‌اش ترجیح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مجبورم کردی اگر بهت اجازه بدهم قول می‌دهی مواظب خودت باشی، بیخودی خودت را به کشتن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گفتیم شهادت در مبانی دینی ما امری مقدس و مبارک است و طبق آیات قرآنی شهید هر 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مفهوم وقتی‌که خبر شهادت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می‌داد‌ند، آن‌ها نه‌تنها ناراحت نمی‌شد‌ند بلکه اظهار شادمانی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خداوند را به خاطر این‌که چنین توفیقی نصیبشان شده است، سپاسگزارند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احساس حاج یدالله پس از شنیدن خبر شهادت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جنازه‌اش دست دشمن نیفتاده؟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الحمدلله تو پزشک </w:t>
      </w:r>
      <w:bookmarkStart w:id="143" w:name="pg5796_32681"/>
    </w:p>
    <w:p>
      <w:pPr>
        <w:pStyle w:val="BookText"/>
        <w:rPr/>
      </w:pPr>
      <w:bookmarkEnd w:id="143"/>
      <w:r>
        <w:rPr>
          <w:rFonts w:ascii="IRNazanin" w:hAnsi="IRNazanin" w:eastAsia="IRNazanin"/>
          <w:color w:val="111111"/>
          <w:sz w:val="28"/>
          <w:sz w:val="28"/>
          <w:szCs w:val="28"/>
          <w:rtl w:val="true"/>
          <w:lang w:bidi="fa-IR"/>
        </w:rPr>
        <w:t>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دست‌هایش را رو به آسمان گرفت و از ته قلب که جگر مرا سوزاند،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شکر، صد هزار مرتبه شکر که به بچة من لطف کردی و این سعادت را بهش دادی که با اولیائت</w:t>
      </w:r>
    </w:p>
    <w:p>
      <w:pPr>
        <w:pStyle w:val="BookText"/>
        <w:rPr/>
      </w:pPr>
      <w:r>
        <w:rPr>
          <w:rFonts w:ascii="IRNazanin" w:hAnsi="IRNazanin" w:eastAsia="IRNazanin"/>
          <w:color w:val="111111"/>
          <w:sz w:val="28"/>
          <w:sz w:val="28"/>
          <w:szCs w:val="28"/>
          <w:rtl w:val="true"/>
          <w:lang w:bidi="fa-IR"/>
        </w:rPr>
        <w:t>محشور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مرتبه شکر که به من توفیق دادی امانتی را که هم سپرده بودی با سربلندی بهت برگردانم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یدالله، همان‌طور قرص و محکم، بی‌ذره‌ای شکستگی در خطوط مردانة صورتش، از آمبولانس پیاده شد و خودش در عقب آمبولانس را باز کرد و سر تابوت چوبین را گرفت و آن را بیرون آورد و به‌اتفاق دیگران لااله‌الاالله گویان تا جلو در خانه‌شان برد و با احترام زمین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144" w:name="__RefHeading___Toc4397043_581953129"/>
      <w:bookmarkStart w:id="145" w:name="_Toc57"/>
      <w:bookmarkEnd w:id="144"/>
      <w:r>
        <w:rPr/>
        <w:t>6</w:t>
      </w:r>
      <w:r>
        <w:rPr>
          <w:rtl w:val="true"/>
        </w:rPr>
        <w:t xml:space="preserve">. </w:t>
      </w:r>
      <w:r>
        <w:rPr>
          <w:rtl w:val="true"/>
        </w:rPr>
        <w:t>بی‌گناهی مسئولین و تحمیلی بودن جنگ</w:t>
      </w:r>
      <w:bookmarkEnd w:id="145"/>
    </w:p>
    <w:p>
      <w:pPr>
        <w:pStyle w:val="BookText"/>
        <w:rPr/>
      </w:pPr>
      <w:r>
        <w:rPr>
          <w:rFonts w:ascii="IRNazanin" w:hAnsi="IRNazanin" w:eastAsia="IRNazanin"/>
          <w:color w:val="111111"/>
          <w:sz w:val="28"/>
          <w:sz w:val="28"/>
          <w:szCs w:val="28"/>
          <w:rtl w:val="true"/>
          <w:lang w:bidi="fa-IR"/>
        </w:rPr>
        <w:t>در این رمان مسئولین نسبت به شروع جنگ و ادامة جنگ بی‌گناه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مهدی و دوستانش با اولین مانور مواجه می شود و فرمانده ضعف برخی از بچه‌ها را می‌بیند به بچه ها توصیه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این برادر کوچکتان که از دور نگاه می‌کردم، همة شما از این آزمایش کوچک موفق بیرون آمدید ولی چون از درون آدم هیچ‌کس جز خدا و خود آدم خبر ندارد اگر برادری حس کرده است که در سنگر دیگری غیر از سنگر نبرد با متجاوزان بعثی بهتر می‌تواند به انقلاب و جمهوری اسلامی ایران خدمت کند موضوع را هر وقت که مایل است با فرماندة گروهانش در میان بگذارد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آقای موسوی نسبت به جنگ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تصرّف زمین‌های دیگران و از این قبیل چیزهای بی‌ارزش نمی‌جنگیم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جنگ به ما تحمیل‌شده و ما چاره‌ای نداریم جز این‌که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دینمان، انقلابمان، وطنمان، استقلالمان، شرفمان را حفظ کنیم چاره‌ای نداریم جز این‌که بجنگیم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46" w:name="pg5796_32683"/>
    </w:p>
    <w:p>
      <w:pPr>
        <w:pStyle w:val="Heading4"/>
        <w:numPr>
          <w:ilvl w:val="3"/>
          <w:numId w:val="1"/>
        </w:numPr>
        <w:rPr/>
      </w:pPr>
      <w:bookmarkStart w:id="147" w:name="__RefHeading___Toc4397045_581953129"/>
      <w:bookmarkStart w:id="148" w:name="_Toc58"/>
      <w:bookmarkEnd w:id="146"/>
      <w:bookmarkEnd w:id="147"/>
      <w:r>
        <w:rPr>
          <w:rtl w:val="true"/>
        </w:rPr>
        <w:t>ب</w:t>
      </w:r>
      <w:r>
        <w:rPr>
          <w:rtl w:val="true"/>
        </w:rPr>
        <w:t xml:space="preserve">) </w:t>
      </w:r>
      <w:r>
        <w:rPr>
          <w:rtl w:val="true"/>
        </w:rPr>
        <w:t>توصیف ظاهر اشخاص</w:t>
      </w:r>
      <w:bookmarkEnd w:id="148"/>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مثبت‌نگر می‌باشد و در فضایی جنگی ترسیم شده است و نویسنده و شخصیت‌هایی که به ایفای نقش می‌پردازند به دنبال ارزش‌های مقدس و معنوی هستند، نویسنده آن‌گونه</w:t>
      </w:r>
    </w:p>
    <w:p>
      <w:pPr>
        <w:pStyle w:val="BookText"/>
        <w:rPr/>
      </w:pPr>
      <w:r>
        <w:rPr>
          <w:rFonts w:ascii="IRNazanin" w:hAnsi="IRNazanin" w:eastAsia="IRNazanin"/>
          <w:color w:val="111111"/>
          <w:sz w:val="28"/>
          <w:sz w:val="28"/>
          <w:szCs w:val="28"/>
          <w:rtl w:val="true"/>
          <w:lang w:bidi="fa-IR"/>
        </w:rPr>
        <w:t>که باید به توصیف ظاهر اشخاص نپرداخته است چراکه در چنین رمان‌هایی افراد معمولاً ظاهری ساده دارند و مسألة پوشش و ظاهر افراد چندان برای اشخاص اهمیتی ندارد؛ بلکه آن‌چه برای اشخاص حائز اهمیت است، اعمال و رفتارهای اطرافیان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فرماندة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پاسداری ورزیده که ریش سیاهی داشت و صورت نجیب آفتاب‌سوخته‌ای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حقگو جوانی بود شانزده هفده‌ساله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را از بیخ با ماشین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کوتاهی داشت و دو ابروی کمانی که زیر آن دو چشم پر از نجابت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دماغش کوتاه بود و لب‌هایش قیطانی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نه انبوه نه تُنُک خرمایی‌رنگش زیبایی مردانة معصومی به او بخشیده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جوان سیه‌چردة لاغراندام ورزیده‌ای بود که چشم‌های سیاه درخشانی داشت و ریش شبق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149" w:name="__RefHeading___Toc4397047_581953129"/>
      <w:bookmarkStart w:id="150" w:name="_Toc59"/>
      <w:bookmarkEnd w:id="149"/>
      <w:r>
        <w:rPr>
          <w:rtl w:val="true"/>
        </w:rPr>
        <w:t>ج</w:t>
      </w:r>
      <w:r>
        <w:rPr>
          <w:rtl w:val="true"/>
        </w:rPr>
        <w:t xml:space="preserve">) </w:t>
      </w:r>
      <w:r>
        <w:rPr>
          <w:rtl w:val="true"/>
        </w:rPr>
        <w:t>نام گزینی شخصیت</w:t>
      </w:r>
      <w:r>
        <w:rPr>
          <w:rtl w:val="true"/>
        </w:rPr>
        <w:softHyphen/>
      </w:r>
      <w:r>
        <w:rPr>
          <w:rtl w:val="true"/>
        </w:rPr>
        <w:t>ها</w:t>
      </w:r>
      <w:bookmarkEnd w:id="15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یکی دیگر از فاکتورهایی است که نشان می‌دهد این رمان در زمرة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مثبت‌نگر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اسامی مذهبی و برگرفته از نام بزرگان دین است، مانند حسین، مهدی، جعفر، احمد، عبدالله، عبدالرحیم، یدالله، مصطفی، علی، حسن، محسن، زهرا و مریم و زینب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این اسامی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دهندة تعلق‌خاطر نویسنده به دین و مذهب است و به‌گونه‌ای اثباتی است بر این موضوع که جهاد امری است واجب شرعی</w:t>
      </w:r>
      <w:r>
        <w:rPr>
          <w:rFonts w:eastAsia="IRNazanin" w:cs="IRNazanin"/>
          <w:color w:val="111111"/>
          <w:sz w:val="28"/>
          <w:szCs w:val="28"/>
          <w:rtl w:val="true"/>
          <w:lang w:bidi="fa-IR"/>
        </w:rPr>
        <w:t xml:space="preserve">. </w:t>
      </w:r>
      <w:bookmarkStart w:id="151" w:name="pg5796_32685"/>
    </w:p>
    <w:p>
      <w:pPr>
        <w:pStyle w:val="Heading3"/>
        <w:numPr>
          <w:ilvl w:val="2"/>
          <w:numId w:val="1"/>
        </w:numPr>
        <w:rPr/>
      </w:pPr>
      <w:bookmarkStart w:id="152" w:name="__RefHeading___Toc4397049_581953129"/>
      <w:bookmarkStart w:id="153" w:name="_Toc60"/>
      <w:bookmarkEnd w:id="151"/>
      <w:bookmarkEnd w:id="152"/>
      <w:r>
        <w:rPr>
          <w:rtl w:val="true"/>
        </w:rPr>
        <w:t>لحن</w:t>
      </w:r>
      <w:bookmarkEnd w:id="153"/>
    </w:p>
    <w:p>
      <w:pPr>
        <w:pStyle w:val="Heading4"/>
        <w:numPr>
          <w:ilvl w:val="3"/>
          <w:numId w:val="1"/>
        </w:numPr>
        <w:rPr/>
      </w:pPr>
      <w:bookmarkStart w:id="154" w:name="__RefHeading___Toc4397051_581953129"/>
      <w:bookmarkStart w:id="155" w:name="_Toc61"/>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در این رمان به علت آن‌که همة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تمایلات و افکار یکسانی هستند، لحن واحدی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مربوط به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به جنگ و جبهه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همیشه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وگوهای بین خودشان به تقدس موضوع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به‌کاررفته در این داستان لحنی جدی و توأم با حزنی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گفت‌گوها حاکی از آن است که مردم در آن روزگار به خاطر از دست دادن فرزندانشان غمگین‌اند؛ اما از طرف دیگر از آنجایی‌که آن‌ها فرزندان خود را در راه خدا نثار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خرسند و راضی هستند و هرگز ناسپاسی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به‌کاررفته در رمان مملو از نگرانی و تشویش است و این به دلیل آن‌که فضای رمان فضای جنگ و آتش است لحنی است کاملاً مناسب و طبیعی و همچنین لحن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طول داستان ثابت و یکسان است؛ اما لحن کلی که در داستان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بعضی جاها دچار تغییر می‌شود و به لحن متواضعانه، خشمگین و یا لحن گویای تکریم تبدیل می‌شود</w:t>
      </w:r>
      <w:r>
        <w:rPr>
          <w:rFonts w:eastAsia="IRNazanin" w:cs="IRNazanin"/>
          <w:color w:val="111111"/>
          <w:sz w:val="28"/>
          <w:szCs w:val="28"/>
          <w:rtl w:val="true"/>
          <w:lang w:bidi="fa-IR"/>
        </w:rPr>
        <w:t>.</w:t>
      </w:r>
    </w:p>
    <w:p>
      <w:pPr>
        <w:pStyle w:val="Heading4"/>
        <w:numPr>
          <w:ilvl w:val="3"/>
          <w:numId w:val="1"/>
        </w:numPr>
        <w:rPr/>
      </w:pPr>
      <w:bookmarkStart w:id="156" w:name="__RefHeading___Toc4397053_581953129"/>
      <w:bookmarkStart w:id="157" w:name="_Toc62"/>
      <w:bookmarkEnd w:id="156"/>
      <w:r>
        <w:rPr>
          <w:rtl w:val="true"/>
        </w:rPr>
        <w:t>لحن توأم با آرامش و همراه با یاد خدا و امامان</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سختی‌های جبهه آن‌قدر زیاد است که فقط ایما‌نی که ایمان باشد می‌تواند آدم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تاب نمی‌آورند و می‌شکنند 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در این دانشگاه دوام می‌آورند و می‌مانند کرامت خدا را بارها و بارها در خونین‌ترین صحنه‌های جنگ به چشم می‌بینند که چطور یکی را در یک متری انفجار گلوله، زیر آتش شدید دشمن، در میدان وسیع مین، زیر بمباران هوایی، زنده نگه می‌دارد و دیگری را افتخار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زمان را در کنار خود حس می‌کنند و از آدم‌های او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نصیحت آقا مصطفی به پسرش، مهدی، برای رفتن به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تو بچة ترسویی نیستی،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فقط شجاعت کافی نیست که آدم را </w:t>
      </w:r>
      <w:bookmarkStart w:id="158" w:name="pg5796_32687"/>
    </w:p>
    <w:p>
      <w:pPr>
        <w:pStyle w:val="BookText"/>
        <w:rPr/>
      </w:pPr>
      <w:bookmarkEnd w:id="158"/>
      <w:r>
        <w:rPr>
          <w:rFonts w:ascii="IRNazanin" w:hAnsi="IRNazanin" w:eastAsia="IRNazanin"/>
          <w:color w:val="111111"/>
          <w:sz w:val="28"/>
          <w:sz w:val="28"/>
          <w:szCs w:val="28"/>
          <w:rtl w:val="true"/>
          <w:lang w:bidi="fa-IR"/>
        </w:rPr>
        <w:t>در چنین جاهایی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قوی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روحی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در کلامشان اعتقاد و باور خود را به معجزه و امداد غیبی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وقت باران شروع کرد به 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غیبی رسید،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رملی سفت می‌شود در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ترس و نگرانی و هیجان‌زدگی را از وجودم دور کنم تند و تند ذکر می‌گفتم و به امام زمان التماس می‌کردم که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کمکم کن با شایستگی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که سرشکسته نشوم در پیشگاهت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دشوار عملیات خالصانه از خداوند مدد می‌طلبیدند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ته دل فریاد زدم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و با نیرویی که نمی‌دانم از کجا پیداکرده بودم خودم را رساندم پشت خاک‌ریز خط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159" w:name="__RefHeading___Toc4397055_581953129"/>
      <w:bookmarkStart w:id="160" w:name="_Toc63"/>
      <w:bookmarkEnd w:id="159"/>
      <w:r>
        <w:rPr>
          <w:rtl w:val="true"/>
        </w:rPr>
        <w:t>لحن مشتاقانه برای حضور در جبهه و نایل شدن به شهادت</w:t>
      </w:r>
      <w:bookmarkEnd w:id="160"/>
    </w:p>
    <w:p>
      <w:pPr>
        <w:pStyle w:val="BookText"/>
        <w:rPr/>
      </w:pPr>
      <w:r>
        <w:rPr>
          <w:rFonts w:ascii="IRNazanin" w:hAnsi="IRNazanin" w:eastAsia="IRNazanin"/>
          <w:color w:val="111111"/>
          <w:sz w:val="28"/>
          <w:sz w:val="28"/>
          <w:szCs w:val="28"/>
          <w:rtl w:val="true"/>
          <w:lang w:bidi="fa-IR"/>
        </w:rPr>
        <w:t>شهادت را افتخار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با نگاه و لحنی پر از همدردی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با چه زبانی بهت تسلیت بگویم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تبریک بگو مریم خانم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حسین این‌گونه اشتیاقش را برای شهادت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به‌حکم چنین وظیفه‌ای به جبهه آمده‌ام ولی اگر خداوند دعاهای شبانه‌ام را مستجاب کند و مرا به فیض لقای خود نائل سازد سعادتی نصیبم کرده است که بالاتر از آن در تصور نمی‌گنجد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هنوز زنده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می‌پرسم چرا؟ آیا لیاقت آن را نداشته‌ام که خداوند در بهشتی شهادت را به رویم بگشاید؟ چه نقص‌هایی در وجود من است، چه رخنه‌هایی در ایمان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61" w:name="pg5796_32689"/>
    </w:p>
    <w:p>
      <w:pPr>
        <w:pStyle w:val="BookText"/>
        <w:rPr/>
      </w:pPr>
      <w:bookmarkEnd w:id="161"/>
      <w:r>
        <w:rPr>
          <w:rFonts w:ascii="IRNazanin" w:hAnsi="IRNazanin" w:eastAsia="IRNazanin"/>
          <w:color w:val="111111"/>
          <w:sz w:val="28"/>
          <w:sz w:val="28"/>
          <w:szCs w:val="28"/>
          <w:rtl w:val="true"/>
          <w:lang w:bidi="fa-IR"/>
        </w:rPr>
        <w:t>هنگامی‌که به بچه‌های گروه مهدی مژده می‌دهند که لشکر سیّدالشهدا در هفتة آینده قرار است که در عملیات مهمی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هیجان‌زده تکبیر گفتند و همدیگر را در آغوش گرفتند و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خوشحالی به هوا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صدام را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مشت گره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 را می‌شکنیم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162" w:name="__RefHeading___Toc4397057_581953129"/>
      <w:bookmarkStart w:id="163" w:name="_Toc64"/>
      <w:bookmarkEnd w:id="162"/>
      <w:r>
        <w:rPr>
          <w:rtl w:val="true"/>
        </w:rPr>
        <w:t>لحن انتقام‌جویانه</w:t>
      </w:r>
      <w:bookmarkEnd w:id="163"/>
    </w:p>
    <w:p>
      <w:pPr>
        <w:pStyle w:val="BookText"/>
        <w:rPr/>
      </w:pPr>
      <w:r>
        <w:rPr>
          <w:rFonts w:ascii="IRNazanin" w:hAnsi="IRNazanin" w:eastAsia="IRNazanin"/>
          <w:color w:val="111111"/>
          <w:sz w:val="28"/>
          <w:sz w:val="28"/>
          <w:szCs w:val="28"/>
          <w:rtl w:val="true"/>
          <w:lang w:bidi="fa-IR"/>
        </w:rPr>
        <w:t>در این نمونه ها می توان حس انتقام گرفتن از نیروهای شمن را به خوبی در مکالماتشان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ول نمی‌کنند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قِصر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و همة شهدای دیگر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همة خرابی‌هایی را که به بار آورده، همة ضررهایی را که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قاطعیت و سخت‌سری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لباس بسیج نپوشم بازی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جانبازی که مهدی و سایر دوستانش در قطار با او آشنا شدند این‌گونه حس انتقام گرفتن خون دوستانش را از عراقی‌ها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چسبیده بودیم به زمین و جز این‌که اشهدمان را بگوییم و الهی‌العفو، الهی‌العفو بگوییم و یکی کی شهید بشویم چاره دیگری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منورهایی که دشمن شلیک می‌کرد می‌دیدم روی آن دشت بهترین گل‌های اسلام و ایران پرپر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خون پاکشان، مثل جگر من – که غرق در خون بود از دیدن آن بدن‌های مطهّر تکه‌تکه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می‌گفتم ای خدا، آخر چرا ما باید اینجا، پشت این خاک‌ریز، به زمین بچسبیم و به دشمن اجازه بدهیم همه مان را از دم قتل‌عام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نگویم نیروی ایمان، حقیقتاً نمی‌دانم چه نیرویی کمکمان کرد که زیر </w:t>
      </w:r>
    </w:p>
    <w:p>
      <w:pPr>
        <w:pStyle w:val="BookText"/>
        <w:rPr/>
      </w:pPr>
      <w:r>
        <w:rPr>
          <w:rFonts w:ascii="IRNazanin" w:hAnsi="IRNazanin" w:eastAsia="IRNazanin"/>
          <w:color w:val="111111"/>
          <w:sz w:val="28"/>
          <w:sz w:val="28"/>
          <w:szCs w:val="28"/>
          <w:rtl w:val="true"/>
          <w:lang w:bidi="fa-IR"/>
        </w:rPr>
        <w:t>آن آتش بی‌امان در آن دشت نفس‌گیر که هر قدمش به‌اندازة هزار قدم آدم را خسته می‌کرد، بگذریم و خودمان را به دشمن برسانیم و جهنمی بسازیم 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یک نفرشان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برادران مسئول اعزام گفتم جبهه وسیع است و به خدمت‌های مختلفی احتیاج دارد که بعضی‌هاشان از آدم‌های معلول هم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با اصرار و التماس و آرام گفتم که راضی بشوند مرا</w:t>
      </w:r>
    </w:p>
    <w:p>
      <w:pPr>
        <w:pStyle w:val="BookText"/>
        <w:rPr/>
      </w:pPr>
      <w:r>
        <w:rPr>
          <w:rFonts w:ascii="IRNazanin" w:hAnsi="IRNazanin" w:eastAsia="IRNazanin"/>
          <w:color w:val="111111"/>
          <w:sz w:val="28"/>
          <w:sz w:val="28"/>
          <w:szCs w:val="28"/>
          <w:rtl w:val="true"/>
          <w:lang w:bidi="fa-IR"/>
        </w:rPr>
        <w:t>اعزام کنند ولی خیال دارم ثابت کنم که می‌توانم در سنگین‌ترین عملیات هم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مناطق جنگی دارم و تجربیاتی که در عملیات گذشته آموخته‌ام و قربانش برو، موتورسیکلت که زیر پایم مثل یک مادیان بادپای سربه‌زیر 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خودم می‌دانستم به دشمن ثابت کنم این‌که رزمندة اسلام می‌گوید تا آخرین قطرة خونم می‌جنگم حرف مفت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تا آخرین قطرة خونش می‌جنگد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شد از خاک‌ریز گذشتیم و به دشمن حمله کردیم و چنان دماری از روزگارش درآوردیم که حیف کسی ازشان باقی نماند که بعداً داستان را از زبان خودشان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عروسیم باید انشالله دخل صدام و صدامیان را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همه شهیدانمان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سر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خطاب به خودش تا کمال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یکی‌یکی‌شان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یکی‌یکی‌شان را، جوری که هیچ‌وقت نه از یاد خودش برود نه از یاد بچه‌هایش، نه از یاد بچه‌های بچه‌هایش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خبری از حملة دشمن نیست مهدی از کمال محبی می‌پرسد که</w:t>
      </w:r>
      <w:r>
        <w:rPr>
          <w:rFonts w:eastAsia="IRNazanin" w:cs="IRNazanin"/>
          <w:color w:val="111111"/>
          <w:sz w:val="28"/>
          <w:szCs w:val="28"/>
          <w:rtl w:val="true"/>
          <w:lang w:bidi="fa-IR"/>
        </w:rPr>
        <w:t xml:space="preserve">: </w:t>
      </w:r>
      <w:bookmarkStart w:id="164" w:name="pg5796_32693"/>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دشمن عقب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جواب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شاید جا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165" w:name="__RefHeading___Toc4397059_581953129"/>
      <w:bookmarkStart w:id="166" w:name="_Toc65"/>
      <w:bookmarkEnd w:id="165"/>
      <w:r>
        <w:rPr>
          <w:rtl w:val="true"/>
        </w:rPr>
        <w:t>لحن صمیمانه</w:t>
      </w:r>
      <w:bookmarkEnd w:id="166"/>
    </w:p>
    <w:p>
      <w:pPr>
        <w:pStyle w:val="BookText"/>
        <w:rPr/>
      </w:pPr>
      <w:r>
        <w:rPr>
          <w:rFonts w:ascii="IRNazanin" w:hAnsi="IRNazanin" w:eastAsia="IRNazanin"/>
          <w:color w:val="111111"/>
          <w:sz w:val="28"/>
          <w:sz w:val="28"/>
          <w:szCs w:val="28"/>
          <w:rtl w:val="true"/>
          <w:lang w:bidi="fa-IR"/>
        </w:rPr>
        <w:t>در گفت‌وگوهایشان طرف مقابل را چه دوست باشد، چه فرمانده و چه زیردست، برادر خطاب کرده و با یکدیگر مزاح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ولی ما را هم حاج‌آقا، غریبه فرض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راستی برادر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مهربانانه لبخند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از حضار مسجد می‌خواهد که به رزمندگان کمک 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مبلغی را که وسعشان می‌رسد نقداً در کاسه‌ای بریزند که برادرمان، آقا سید مرتضی، دور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در آستانة در یکی از کوپه‌ها ایستاد و به کسی که در داخل کوپه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برادرها آمده‌اند شما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حق‌گو با مهربانی از جعفر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 چی شده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احمد یزدانی در قطار با کاوه رحمتی شوخی می‌کند و نتیجة کار خودش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تحسین‌آمیزی به کاوه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تیکه‌ای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یک هیچ تا ببینم بعداً 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مهدی از احمد دربارة بازی فوتبالش 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بازیت چطور است؟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و مهدی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به‌اندازة کوین کیگان – منتهی در روزهای اوجش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جدی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جدی جواب بدهم باید بگویم یک‌کم بهتر از پروین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67" w:name="pg5796_32695"/>
    </w:p>
    <w:p>
      <w:pPr>
        <w:pStyle w:val="BookText"/>
        <w:rPr/>
      </w:pPr>
      <w:bookmarkEnd w:id="167"/>
      <w:r>
        <w:rPr>
          <w:rFonts w:ascii="IRNazanin" w:hAnsi="IRNazanin" w:eastAsia="IRNazanin"/>
          <w:color w:val="111111"/>
          <w:sz w:val="28"/>
          <w:sz w:val="28"/>
          <w:szCs w:val="28"/>
          <w:rtl w:val="true"/>
          <w:lang w:bidi="fa-IR"/>
        </w:rPr>
        <w:t>احمد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درس هم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کم – که دلم را نزند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خاکسپاری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 دشمن با قلب مهربانت،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تو با قلب خونین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تو، چه کردی تو، چه کردی تو با قلب خونین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قولی که به من دادی، حسین؟ با قلب پاره‌پاره آمدی مرا ببری به زیارت قبر امام هشتم،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68" w:name="__RefHeading___Toc4397061_581953129"/>
      <w:bookmarkStart w:id="169" w:name="_Toc66"/>
      <w:bookmarkEnd w:id="168"/>
      <w:r>
        <w:rPr>
          <w:rtl w:val="true"/>
        </w:rPr>
        <w:t>لحن متواضعانه</w:t>
      </w:r>
      <w:bookmarkEnd w:id="169"/>
    </w:p>
    <w:p>
      <w:pPr>
        <w:pStyle w:val="BookText"/>
        <w:rPr/>
      </w:pPr>
      <w:r>
        <w:rPr>
          <w:rFonts w:ascii="IRNazanin" w:hAnsi="IRNazanin" w:eastAsia="IRNazanin"/>
          <w:color w:val="111111"/>
          <w:sz w:val="28"/>
          <w:sz w:val="28"/>
          <w:szCs w:val="28"/>
          <w:rtl w:val="true"/>
          <w:lang w:bidi="fa-IR"/>
        </w:rPr>
        <w:t>سخن فرمانده در شب مانور دربارة توانایی بچه‌ها که خود را برادر کوچک رزمندگانی که کم سن و سال‌تر از او هستند،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این برادر کوچکتان که از دور نگاه می‌کردم، همة شما از این آزمایش کوچک موفق بیرون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قبل از رفتن به عملیات، رضا فرحزادی از دوستانش می‌خواهد که یادداشتی بنویسند که اگر شهید شدند در قیامت شفیع او باشند مهدی ابتدا قبول نمی‌کند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بندة روسیاه خدایم، شفاعتم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170" w:name="__RefHeading___Toc4397063_581953129"/>
      <w:bookmarkStart w:id="171" w:name="_Toc67"/>
      <w:bookmarkEnd w:id="170"/>
      <w:r>
        <w:rPr>
          <w:rtl w:val="true"/>
        </w:rPr>
        <w:t>زاویة دید</w:t>
      </w:r>
      <w:bookmarkEnd w:id="17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زاویة دیدی که در این رمان به‌کاررفته است، زاویة دید سوم شخص یا دانای 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داستان با استفاده از این زاویه، رفتار و شخصیت‌های داستان را به خواننده گزارش می‌دهد وضعیت و چگونگی مکان را به تصویر می‌کشد و به‌راحتی خواننده را از حالات روحی و عاطفی اشخاص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نویسنده است و بر همه‌چیز آگاه، دانای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مکان و زمان، راوی نه‌تنها می‌گوید بلکه افکار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نقد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104:1371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راوی خارج از فضای داستان رهبری تمام عناصر داستان، ازجمله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گفت‌وگو فضاسازی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بر تمامی احساسات و نیازهای </w:t>
      </w:r>
    </w:p>
    <w:p>
      <w:pPr>
        <w:pStyle w:val="BookText"/>
        <w:rPr/>
      </w:pPr>
      <w:r>
        <w:rPr>
          <w:rFonts w:ascii="IRNazanin" w:hAnsi="IRNazanin" w:eastAsia="IRNazanin"/>
          <w:color w:val="111111"/>
          <w:sz w:val="28"/>
          <w:sz w:val="28"/>
          <w:szCs w:val="28"/>
          <w:rtl w:val="true"/>
          <w:lang w:bidi="fa-IR"/>
        </w:rPr>
        <w:t>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شیوه خواننده را از درون و برون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آگاه می‌کند، اما مشکلاتی نیز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نویسنده همۀ اطلاعات را به خواننده می‌دهد درصورتی‌که گاهی لازم است خواننده مطالبی را نداند، زیرا گفتن تمام خبرها و دادن تمام اطلاعات به خواننده باعث لو رفتن داستان و درنتیجه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 شدن خواننده به پیگیری داستان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واسطه بودن نویسنده میان داستان و خواننده سبب کم شدن حس باورپذیری و عدم صمیمیت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راوی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از حالات درونی شخصیت و احساس آن‌ها سخن می‌گوید و خودش سعی در به تصویر کشیدن درون و بازگو کردن فکر شخصیت دارد به‌گونه‌ای که گویا او خود در آن لحظه جایگزین شخصیت می‌شود و با او همزادپنداری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راوی سعی می‌کند به خواننده بفهماند آن‌چه را که روایت می‌کند واقعیت است و از خواننده انتظار دارد</w:t>
      </w:r>
    </w:p>
    <w:p>
      <w:pPr>
        <w:pStyle w:val="BookText"/>
        <w:rPr/>
      </w:pPr>
      <w:r>
        <w:rPr>
          <w:rFonts w:ascii="IRNazanin" w:hAnsi="IRNazanin" w:eastAsia="IRNazanin"/>
          <w:color w:val="111111"/>
          <w:sz w:val="28"/>
          <w:sz w:val="28"/>
          <w:szCs w:val="28"/>
          <w:rtl w:val="true"/>
          <w:lang w:bidi="fa-IR"/>
        </w:rPr>
        <w:t>بدون هیچ شک و سؤالی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موفق می‌شود و خواننده موقع خواندن به‌صورت ناخودآگاه این موضوع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موجب بالا رفتن اعتبار متن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نگاهش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باورنکردنی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آن لحظه هیچ تصوّری نداشت که نگاه حاج یدالله چگونه باید باشد ولی از این‌که نگاه او را آرام یافت حیرت‌زده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خیلی سعی می‌کرد که حالت عادی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حاج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حقیقتاً حالت عادی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همان نگاه همیشگیش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گفتنش استوار و بی‌لرزش بود و حرکاتش با طمأنینه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همان لحظه‌ای که حاج یدالله گفته بود دوست دارد حسین </w:t>
      </w:r>
    </w:p>
    <w:p>
      <w:pPr>
        <w:pStyle w:val="BookText"/>
        <w:rPr/>
      </w:pPr>
      <w:r>
        <w:rPr>
          <w:rFonts w:ascii="IRNazanin" w:hAnsi="IRNazanin" w:eastAsia="IRNazanin"/>
          <w:color w:val="111111"/>
          <w:sz w:val="28"/>
          <w:sz w:val="28"/>
          <w:szCs w:val="28"/>
          <w:rtl w:val="true"/>
          <w:lang w:bidi="fa-IR"/>
        </w:rPr>
        <w:t xml:space="preserve">خانه‌اش را غرق نور ببیند به این فکر افتاده بود که بد نیست او هم جلوی خانه‌شان را چراغانی کند تا حسین خانة آنان را هم غرق نور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واسة شهادت حسین حاج یدالله می‌خواهد تو بیرون خانه‌اش را چراغانی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می‌خواهیم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بعضی‌های دیگر هم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یدالله، همان‌طور قرص و محکم، بی‌ذره‌ای شکستگی در خطوط مردانة صورتش، از آمبولانس پیاده شد و خودش در عقب آمبولانس را باز کرد و سر تابوت چوبین را گرفت و آن را بیرون آورد و به‌اتفاق دیگران لااله‌الاالله الا الله گویان تا جلو در خانه‌شان برد و با احترام زمین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تحسین، ناگهان، در چشم‌های آقای موسوی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چنان شکفتگی شادابی پیدا کرد که انگار او نبود که آن همه خسته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شیوة داستان‌پردازی، افعال غالباً به‌صورت سوم شخص مفرد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نبود حسین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نیست هیچ جوانی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جوان‌هایی که کشته می‌شوند، همه‌شان، سرمایه‌های این مملکتند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بود که از خودم می‌پرسیدم کدام بچه‌ها جای خالی شهید حسین را پر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موسوی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شرعاً موظّف نیستی از والدینت اجازه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بی‌اجازة خانم‌والده داوطلب بشوی و بروی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نظر مرا می‌خواهی، بهتر است ایشان را متقاعد و راضی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شناسنامة داداشش را جای شناسنامة خودش جا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یک‌پا چند لحظه‌ای به فکر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ذهنش برگشته بود به </w:t>
      </w:r>
    </w:p>
    <w:p>
      <w:pPr>
        <w:pStyle w:val="BookText"/>
        <w:rPr/>
      </w:pPr>
      <w:r>
        <w:rPr>
          <w:rFonts w:ascii="IRNazanin" w:hAnsi="IRNazanin" w:eastAsia="IRNazanin"/>
          <w:color w:val="111111"/>
          <w:sz w:val="28"/>
          <w:sz w:val="28"/>
          <w:szCs w:val="28"/>
          <w:rtl w:val="true"/>
          <w:lang w:bidi="fa-IR"/>
        </w:rPr>
        <w:t>آن روز پرحادثه و به برادر شهیدش فکر می‌کرد چون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سعادتمندتر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داستان به‌گونه‌ای روایت‌شده است که گویا راوی شخصی است که در خارج از فضای داستان ایستاده و آن‌چه را مشاهده می‌کند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گفتن مکالماتی که بین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ردوبدل می‌شود و با اشاره به فضای احساسی و معنوی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این رزمندگان وجود دارد، گویا قصد دارد به خواننده بفهماند که خودش شخصاً شاهد این ماجراها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زمزمة آهنگینی، به گوش مهدی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پهلوی چپ غلتید روی پهلوی راست و در روشنایی ضعیف چراغ بادی کوچکی که در گوشة چادر می‌سوخت غلام اکبری را دید که دست‌هایش را رو به آسمان گرفته است و دارد عاشقانه زمزمه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و شوق بچه‌ها که بعضی‌شان شال دور پیشانی بسته بودند یا نواری که رویش نوشته‌شده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شهادت، الله‌اکبر، یا حسین، یا صاحب زمان و مانند این‌ها؛ شدت آتش که لحظه‌ای قطع نمی‌شد؛ تراکم نیرو تجهیزات که وسعت نیروی را نشان می‌داد که داشت به نقطة اوج نزدیک می‌شد؛ و باد سرد مرگ که در سراسر آن دشت می‌وزید – همه و همه دست‌به‌دست هم داده بودند و فضای غریبی به وجود آورده بودند توصیف‌ناپذیر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فرماندة گردان و بقیة بچه‌های فرماندهی جلوی بریدگی ایستاده بودند و یکی‌یکی بچه‌ها را در آغوش می‌گرفتند و می‌بوسیدند و از زیر قرآن عبور می‌دادند و به خدا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سفارش فرمانده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خدا یادتان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بچه‌ها زیر باران گلوله، در کنار طنابی که تیم تخریب در طول معبر به‌جا گذاشته بودند تا حمله‌کنندگان راه بازشده را گم نکنند وارد میدان مین نشوند، </w:t>
      </w:r>
      <w:bookmarkStart w:id="172" w:name="pg5796_32703"/>
    </w:p>
    <w:p>
      <w:pPr>
        <w:pStyle w:val="BookText"/>
        <w:rPr/>
      </w:pPr>
      <w:bookmarkEnd w:id="172"/>
      <w:r>
        <w:rPr>
          <w:rFonts w:ascii="IRNazanin" w:hAnsi="IRNazanin" w:eastAsia="IRNazanin"/>
          <w:color w:val="111111"/>
          <w:sz w:val="28"/>
          <w:sz w:val="28"/>
          <w:szCs w:val="28"/>
          <w:rtl w:val="true"/>
          <w:lang w:bidi="fa-IR"/>
        </w:rPr>
        <w:t>بیشتر به حالت نیم‌خیز و گاهی نیز تمام‌قد می‌دویدند و پیش می‌رفتند و فریاد می‌زدند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مهدی، تو فرمانده‌ای، ما را یاری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فریاد می‌زد و از این فریادها شور و شوق پیدا می‌کرد و نیرو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خاک‌ریز دشمن رسیدند و از آن گذشتند و خود را به کانالی رساندند که دشمن کنده بود آن‌وقت، با استفاده از این حفاظ، شروع کردند از چپ و راست به دشمن یورش آوردن و سنگرها را یکی‌یکی پاکسازی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تانک‌های دشمن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عراقی که پا به فرار گذاشته بودند تعقیب می‌شدند و به هلاکت 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تانک‌ها و سربازهای دشمن بازنجیرها و پاهای خود تا جایی پیش آمدند که در تیررس قرار گرفتند، به آرپی‌جی زن‌ها و تیربارچی‌ها دستور داده شد که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 را به کمک خواست و ماشه را چکاند و لحظه‌ای بعد تانکی را هدف قرارداده بود دید که شعله‌ور شد و خدمة آن بیرون پریدند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که خاتمه یافت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چرخی زد و چشم گرداند در چهارسوی آن دشت زرین که پر بود از اجساد خاک‌آلود دشمنان و لاشة تانک‌ها و نفربرهای آنان که بعضی‌هاشان هنوز می‌سوختند و دود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 طویل اسیران نیز دیده می‌شد که عرق‌گیر بر تن و دست‌ها بر سر به پشت جبهه برده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73" w:name="__RefHeading___Toc4397065_581953129"/>
      <w:bookmarkStart w:id="174" w:name="_Toc68"/>
      <w:bookmarkEnd w:id="173"/>
      <w:r>
        <w:rPr>
          <w:rtl w:val="true"/>
        </w:rPr>
        <w:t>فضا</w:t>
      </w:r>
      <w:bookmarkEnd w:id="17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فضایی که این رمان در آن شکل‌گرفته، فضایی از محلة خانی‌آباد و راه‌آهن تهران است که مردمی فعال در امر جبهه و کمک‌رسانی به رزمندگان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نوجوان محله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داوطلبانه به جبهه رفته و به شهادت می‌رسد سایر نوجوانان محله نیز برای دفاع از کشور و انتقام خون </w:t>
      </w:r>
    </w:p>
    <w:p>
      <w:pPr>
        <w:pStyle w:val="BookText"/>
        <w:rPr/>
      </w:pPr>
      <w:r>
        <w:rPr>
          <w:rFonts w:ascii="IRNazanin" w:hAnsi="IRNazanin" w:eastAsia="IRNazanin"/>
          <w:color w:val="111111"/>
          <w:sz w:val="28"/>
          <w:sz w:val="28"/>
          <w:szCs w:val="28"/>
          <w:rtl w:val="true"/>
          <w:lang w:bidi="fa-IR"/>
        </w:rPr>
        <w:t>دوستشان به جبهه می‌روند و دومین فضای رمان در مناطق جنگی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رمان فضایی است معطر و مغموم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شهادت در تمام کوچه‌پس‌کوچه‌های شهر و دل شخصیت‌ها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عزیزان ازدست‌رفته ذهن را مغشوش می‌کند اما دل را مشعوف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کلام مردم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موجب قوّت قلب و آرامش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چشم‌هایی اشک‌بار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شهید در آن سکونت داشته، آذین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عروج آن عزیز را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پاسداران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خدمت رسیدیم که هم تبریک و تسلیت عرض کنیم هم ببینیم چه خدمتی از دستمان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پدر حسین از رزمندگان می‌خواهد، خانه را به خاطر شهادت حسین چراغانی کنند؛ مردم محله نیز دست در دست هم تمام کوچه را چراغانی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آقا سر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پسر با حمیّت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است کوچه را چراغانی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رو یک پارچة بزرگ بنویسیم حسین جان، شهادتت مبارک و بزنیمش جلوی کوچه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رمان فضایی لطیف است که در آن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مقدار مساوی آرام و به مقدار مساوی غمگین و یا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محترمند و دوستدار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برای همه مفهومی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مسئولین و رهبر را در جبهه رفتن و شهادت فرزندشان مقصر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بلکه این شهید را هدیه‌ای به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که تابوت را حمل می‌کردند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پرپر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که از پی می‌آمدند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رهبر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زمان در فضاسازی این رمان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سعی دارد با مخاطب پیش برود و از او جلو یا عقب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زمان پردازش رمان،</w:t>
      </w:r>
    </w:p>
    <w:p>
      <w:pPr>
        <w:pStyle w:val="BookText"/>
        <w:rPr/>
      </w:pPr>
      <w:r>
        <w:rPr>
          <w:rFonts w:ascii="IRNazanin" w:hAnsi="IRNazanin" w:eastAsia="IRNazanin"/>
          <w:color w:val="111111"/>
          <w:sz w:val="28"/>
          <w:sz w:val="28"/>
          <w:szCs w:val="28"/>
          <w:rtl w:val="true"/>
          <w:lang w:bidi="fa-IR"/>
        </w:rPr>
        <w:t>زمان جنگ است و جنگ نیز همراه با کشت و کشتار ویرانی است، مردم آن عصر برای این‌که بتوانند آرامش روحی و روانی خود را حفظ کنند، به دین و مبانی مذهبی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سعی دارند که دردها روحی خود را با توکل به خداوند و کمک گرفتن از امامان،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محمّد آقا، دایی بزرگ حسین، خبر شهادت فرزندش را می‌شنود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جنازه‌اش دست دشمن نیفتاده؟ جواب دادم نه الحمدا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پزشک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را می‌شنود دست‌هایش را رو به آسمان می‌گیرد و از ته قلب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شکر، صد هزار مرتبه شکر که به بچة من لطف کردی و این سعادت را بهش دادی که با اولیائت محشور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مرتبه شکر که به من توفیق دادی امانتی را که به هم سپرده بودی با سربلندی بهت برگردانم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که فرمانده در توضیح این‌که فقط افراد باایمان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پس مصائب جنگ بربیایند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سختی‌های جبهه آن‌قدر زیاد است که فقط ایمانی که ایمان باشد می‌تواند آدم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تاب نمی‌آورند و می‌شکنند 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در این دانشگاه دوام می‌آورند و می‌مانند کرامت خدا را بارها و بارها در خونین‌ترین صحنه‌های جنگ به چشم می‌بینند که چطور یکی را در یک متری انفجار گلوله، زیر آتش شدید دشمن، در میدان وسیع مین، زیر بمباران هوایی، زنده نگه می‌دارد و دیگری را افتخار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زمان را در کنار خود حس می‌کنند و از آماده‌ای او بهره‌مند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قسمت‌هایی که به توصیف فضای جبهه پرداخته می‌شود، با دو توصیف متضاد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یکی توصیفی است که در آن جنگ به بدترین صورت خود نشان داده می‌شود، صدای گلوله و خمپاره از همه‌جا شنیده می‌شود و در بعضی سنگرها جوی خون روان است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دیگر توصیف که به وجود </w:t>
      </w:r>
    </w:p>
    <w:p>
      <w:pPr>
        <w:pStyle w:val="BookText"/>
        <w:rPr/>
      </w:pPr>
      <w:r>
        <w:rPr>
          <w:rFonts w:ascii="IRNazanin" w:hAnsi="IRNazanin" w:eastAsia="IRNazanin"/>
          <w:color w:val="111111"/>
          <w:sz w:val="28"/>
          <w:sz w:val="28"/>
          <w:szCs w:val="28"/>
          <w:rtl w:val="true"/>
          <w:lang w:bidi="fa-IR"/>
        </w:rPr>
        <w:t>صمیمیت و مزاح بین رزمندگان اشاره می‌کند مانند سرود خواندن هنگام رفتن به جبهه و خط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شیوة اول توصیف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که در آن می‌دویدیم پر بود از غرش گلوله‌ها و سروصدای ماشین‌ها و دادوفریاد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به پا شده بود که اگر گلولة توپ هم بیخ گوشمان منفجر می‌شد صدایش را 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روشنی منورها می‌دیدیم که دشت سرخ‌شده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جوان‌های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مؤمن‌ترین و پاک‌ترین و رشیدترین جوان‌های ماکه مظلومانه بر زمین می‌ریخت که فواره زنان بر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فواره‌زنان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با چشم‌های خودم دیدم که خمپاره خورد روی سر برادری که جلوی من می‌دوید و همة پیکر مطهر او را تبدیل کرد به پودری از خون و گوشت و استخوان و پاشاند در هوا و ریخت 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که اگر تا دیروز مقدس نبود امروز مقدس است چون غسل داده‌شده با خون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زده باشند به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لحنش پر از نگرانی و همدردی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بچه‌هایی که بیم داشت نکند هدف موشک قرارگرفته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برای او همة رزمندگان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او دیده بودشان و چه آنهایی که او ندیده بودشان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یک اندازه، با تمام قلب پرشور و مهربانش،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احساساتی تعصب‌آمیز دوست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غلام درست بود؛ موشک درست خورده بود وسط محوطة گردان مالک، گودال عمیق ایجاد کرده بود و مسیر منهدم‌کنندة مرگباری را طی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چادر در این مسیر قرار داشت که اکنون اثری از هیچ‌کدام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نالة مجروحان و گریة سالم ماندگان و به کمک آمدگان که چراغ بادی‌ها را بالاگرفته بودند تا پرتوشان با شعاع بیشتری تابیده شود یا نور چراغ‌قوه‌ها زمین </w:t>
      </w:r>
    </w:p>
    <w:p>
      <w:pPr>
        <w:pStyle w:val="BookText"/>
        <w:rPr/>
      </w:pPr>
      <w:r>
        <w:rPr>
          <w:rFonts w:ascii="IRNazanin" w:hAnsi="IRNazanin" w:eastAsia="IRNazanin"/>
          <w:color w:val="111111"/>
          <w:sz w:val="28"/>
          <w:sz w:val="28"/>
          <w:szCs w:val="28"/>
          <w:rtl w:val="true"/>
          <w:lang w:bidi="fa-IR"/>
        </w:rPr>
        <w:t>را جارو می‌کردند تا مجروحان را بیابند یا قطعه‌های جداشدة بدن شهیدان را، دل را به درد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نیم‌دایرة روشنی که از پرتو چراغ بادی به وجود آمده بود چشم مهدی و احمد غلام به دست قطع‌شدة برادری افتاد که به کپه‌ای خاک تکیه زده بود و راست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پنج‌انگشت دست‌کمی روبه‌جلو خم بود، انگار بخواهد چیزی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خونینی که اولین تجربة بچه‌ها بود که مجروحان و شهدا را 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که چراغ بادی در دست آن زمین زیرورو شده را جست‌وجو می‌کرد و سیلاب‌وار اشک می‌ریخت، آگاه بود که دارد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این فریاد دلش یقیناً می‌ترکید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انباشته شدن خشم و نفرت که در هر قدم بیشتر و مهارگسیخته‌تر می‌شد چون خاک را با خون و پیکر برادرانش آمیخته‌تر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منظره‌ای که پدید آمده بود چنان درد انگیز بود که اگر شب پردة سیاه خود را روی آن نکشیده بود، اگر ماه خود را تماماً پشت ابرهای تیره پنهان نکرده بود، هیچ دلی طاقت تماشایش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هنگامی‌که دست قطع‌شده‌ای را می‌یابد که آستین لباسش بیانگر کهنه بودن لباس است و هنگامی‌که می‌خواهد به‌پاس احترام بوسه بر دست قطع‌شده بزند و متوجه خشن بودن دسی می‌شود که هنوز نشان می‌دهد دست نوجوانی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به‌محض آن‌که لب‌هایش با کف دست تماس پیدا کرد رعشه‌ای، مثل موج الکتریکی نیرومندی، در شکم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رعشه به‌قدری قوی و مؤثر و ناگهانی بود که مهدی بی‌اختیار نعرة دردمندانه‌ای کشید و در همین حال باعجله، چنان‌که گویی دارد آتش سوزنده‌ای را از خود دور می‌کند، دست را در دست‌های غلام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او پیکر پیرمردی افتاده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بالاتنة او سالم مانده بود ولی هر دو پایش از میانة ران عمیقاً بریده شده بودند امّا هنوز وصل بودند به بدنش</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شهیدان را بیرون دیوار شرقی چادر روی زمین خوابانده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دوید به‌طرف یک نفر که چراغ بادی‌ای در دست داشت و آن را بدون خواهش یا عذرخواهی از دست او درآورد و برگشت پرتو آن را روی پیکرهای لهیده انداخت؛ روی تن‌های بی‌سر؛ روی سرهای جداشده از بدن؛ روی دست‌ها و پاهای بریده شده؛ روی توده‌های تشخیص‌ناپذیر گوشت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می‌کرد با چشم‌هایی که شاهد 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برخورد گلوله‌ها با خاک یک‌بند شنیده می‌شد و نالة بم و خفة زمین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بعضی‌ها با چنان آرامشی در رفت‌وآمد بودند که مهدی حقیقتاً حیرت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w:t>
      </w:r>
    </w:p>
    <w:p>
      <w:pPr>
        <w:pStyle w:val="BookText"/>
        <w:rPr/>
      </w:pPr>
      <w:r>
        <w:rPr>
          <w:rFonts w:ascii="IRNazanin" w:hAnsi="IRNazanin" w:eastAsia="IRNazanin"/>
          <w:color w:val="111111"/>
          <w:sz w:val="28"/>
          <w:sz w:val="28"/>
          <w:szCs w:val="28"/>
          <w:rtl w:val="true"/>
          <w:lang w:bidi="fa-IR"/>
        </w:rPr>
        <w:t>گرد شده به قامت راست آنان و به راه رفتن آرامشان چشم دوخت و از خود پرسید اینان چه دلی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می‌شود گفت وحشت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ترس البته به درون او خزیده بود و قلبش را به تاپ‌تاپ انداخته بود امّا نتوانسته بود او را با افسون خود فلج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و احمد برافروخته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 خود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چشم‌هاشان نشان می‌داد که وجود آنان دستخوش کمی هیجان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دیگری هم که دورو‌بر مهدی بودند کم‌وبیش همین حالت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شیوة دوم توصیف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نوبهار آمد پدید، فجر صادق بردمید، فجر صادق بردمید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بیدارباش، هر زمان خون شهید، هر زمان خون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خواب گران، گاه بیداری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بیداری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به پانزده سال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مانده؟ کاوه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چشم‌هایش دوخته شد به‌به بازی فوتبال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هم فوتبال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یزدانی ذوق‌زده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خیلی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احمد بازهم یک خال ساختگی برای کاوه رحمتی می‌گذارد و سعی دارد اذیتش کند که گفت سیاهی روی دماغت را پاک‌کن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با خندة جمع همراهی کرد و ناغافل انگشت سیاه شده‌اش را جلو برد که صورت احمد را سیاه کند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چالاکی جاخالی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با لحن تحسین‌آمیزی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ناقلایی هستی تو،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که پشت به ماه نشسته بود، شروع کرد به شوخی با کاوة رحمتی و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خندة صاف او نشان می‌داد که بچه‌ها کم‌کم دارند تیرگی اندوه و خشم را پشت سر می‌گذرانند و روحیة زندة شاد همیشگی خود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زمینة مناسب، شوخی و خندة احمد به کاوه و از کاوه به بهروز و دیگران سرایت کرد و در همة ده دقیقه استراحت ادامه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صمیمیتی که بین ایشان است و همدیگر را برادر صدا می‌زنند عمیق و باور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صمیمیت و شنیدن عنوان برادر از زبان کسانی که هرکدامشان از یکی از نقاط کشور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هیچ‌گونه شناختی نسبت به هم ندارند و با استناد بر این‌که همه هموطنند و طبق عقاید دینی که مسلمانان برادران دینی یکدیگرند، از نکات جالب و آموزندة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از او پرسید کجا این‌طور شدی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غلام از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چیه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محمد که از یادآوری آن حملة خونین به‌هیجان‌آمده بود،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مهدی و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ما بخوانید و شام را پیش ما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می‌شویم اگر پیش ما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صدمه‌دیدن جعفر و پیشنهاد فرمانده به مهدی که با جعفر همراه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لندرور ببرش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تخته‌سنگ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 پشت فرمان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فضایی که به قدرت خود ایمان دارند و دشمن را در برابر خود کوچک می‌دانند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ول نمی‌کنند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قِصر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و همة شهدای دیگر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همة خرابی‌هایی را که به بار آورده، همة ضررهایی را که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نگویم نیروی ایمان، حقیقتاً نمی‌دانم چه نیرویی کمکمان کرد که زیر آن آتش بی‌امان در آن دشت نفس‌گیر که هر قدمش به‌اندازة هزار قدم آدم را خسته می‌کرد، بگذریم و خودمان را به دشمن برسانیم و جهنمی بسازیم 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یک نفرشان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پیروزی بزرگی به دست آوردیم که بی‌اغراق کمر دشمن را شکست، چون ارتباط او را که در شمال مستقر بودند با نیروهایی که جنوب را اشغال داشتند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شد از خاک‌ریز گذشتیم و به دشمن حمله کردیم و چنان دماری از روزگارش درآوردیم که حیف کسی ازشان باقی نماند که بعداً داستان را از زبان خودشان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لحظه، دستور حمله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تکبیرگویان شلیک‌کنان یورش بردند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دشمن که گویی تاکنون خواب بودند و حالا طنین الله‌اکبرها و صفیر گلوله‌ها آن‌ها را از خواب پراند ه بود وحشت‌زده عقب‌گرد کردند و درحالی‌که گاه برمی‌گشتند و تیری می‌انداختند پا گذاشتند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به چشم دید که خدمة تانک‌های سالم از ماشین غول‌پیکر خود پایین می‌پرند و به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آشفتة فراریان می‌پیوندند با دست‌های لرزانشان را بالا می‌برند و 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رنگ‌پریده، با چشم‌های وق زدة 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که خاتمه یافت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چرخی زد و چشم گرداند در چهارسوی آن دشت زرین که پر بود از اجساد خاک‌آلود دشمنان و لاشة تانک‌ها و نفربرهای آنان که بعضی‌هاشان هنوز می‌سوختند و دود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 طویل اسیران نیز دیده می‌شد که عرق‌گیر بر تن و دست‌ها بر سر به پشت جبهه برده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5796_32718"/>
      <w:bookmarkStart w:id="176" w:name="pg5796_32718"/>
      <w:bookmarkEnd w:id="176"/>
    </w:p>
    <w:p>
      <w:pPr>
        <w:pStyle w:val="Heading3"/>
        <w:numPr>
          <w:ilvl w:val="2"/>
          <w:numId w:val="1"/>
        </w:numPr>
        <w:rPr/>
      </w:pPr>
      <w:bookmarkStart w:id="177" w:name="pg5796_32718"/>
      <w:bookmarkStart w:id="178" w:name="__RefHeading___Toc4397067_581953129"/>
      <w:bookmarkStart w:id="179" w:name="_Toc69"/>
      <w:bookmarkEnd w:id="177"/>
      <w:bookmarkEnd w:id="178"/>
      <w:r>
        <w:rPr>
          <w:rtl w:val="true"/>
        </w:rPr>
        <w:t>فصل دوم</w:t>
      </w:r>
      <w:r>
        <w:rPr>
          <w:rtl w:val="true"/>
        </w:rPr>
        <w:t xml:space="preserve">: </w:t>
      </w:r>
      <w:r>
        <w:rPr>
          <w:rtl w:val="true"/>
        </w:rPr>
        <w:t xml:space="preserve">بررسی رمان عقاب‌های تپة </w:t>
      </w:r>
      <w:r>
        <w:rPr/>
        <w:t>60</w:t>
      </w:r>
      <w:bookmarkEnd w:id="179"/>
    </w:p>
    <w:p>
      <w:pPr>
        <w:pStyle w:val="Heading4"/>
        <w:numPr>
          <w:ilvl w:val="3"/>
          <w:numId w:val="1"/>
        </w:numPr>
        <w:rPr/>
      </w:pPr>
      <w:bookmarkStart w:id="180" w:name="__RefHeading___Toc4397069_581953129"/>
      <w:bookmarkStart w:id="181" w:name="_Toc70"/>
      <w:bookmarkEnd w:id="180"/>
      <w:r>
        <w:rPr>
          <w:rtl w:val="true"/>
        </w:rPr>
        <w:t>طرح</w:t>
      </w:r>
      <w:bookmarkEnd w:id="18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که مربوط به بهار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حضور احمد امیدی، دانش‌آموز دوم نظری با همراهی دوست صمیمی‌اش سعید که به خاطر دفاع از کشور، حضور داوطلبانه را در جبهه برکنار خانواده بودن و تحصیل در مدرسه ترجیح داده‌اند؛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به‌عنوان بی‌سیم‌چی و سعید به‌عنوان تخریبچی در واحد اطلاعات – عملیات، مشغول به خدمت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این داستان ترس‌ها و دلهره‌های این دو شخصیت در ابتدای حضورشان در منطقة جنگی و تغییر و تحول روحی آن‌ها و مسلط شدن بر ترس‌شان،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بیشتر به شخصیت‌های اصلی داستان، احمد و سعید و اتفاقاتی که برایشان پیش می‌آید، می‌پردازد؛ اما اتفاقاتی برای این دو شخصیت اصلی پیش می‌آید و همین امر موجود انتخاب عنوان این رمان می‌شود، این است که داستان از اینجا آغاز می‌شود که پرواز دو عقاب بر فراز آسمان منطقة جنگی، حس کنجکاوی احمد و سعید را برمی‌انگیزد و آن دو را برای یافتن لانة عقاب‌ها به تپة شصت که بلندترین تپة آن منطقه است، می‌کشاند و چون نیروهای عراقی آن دو را رؤیت می‌کنند آن‌ها را هدف تیربار و خمپاره قرار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می‌دهند و این دو خوشبختانه جان سالم به در می‌برند؛ اما یکی از عقاب‌ها صدمه می‌بیند و پس از مدتی می‌میرد و عقاب دیگر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برای رهایی از عذاب وجدان خود، جوجة عقاب‌ها را به سنگر می‌آورد و تحت پرورش قرار می‌دهد؛ اما داستان تنها سخن از این عقاب نیست؛ بلکه این داستان بیا ن شجاعت و شهامت رزمندگان هشت سال دفاع مقدس از سویی و عنایت خداوندی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احمد، مشغول پرورش آذرخش، جوجه عقاب، می‌باشد؛ او از طرف فرمانده برای انجام یک عملیات به‌عنوان آخرین تأمین انتخاب می‌شوند تا در این عملیات، بتوانند بر ترسشان غلبه کنند و برای عملیات‌های دیگر به‌عنوان کادر اصلی روانة خط مقدم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رزمندگان ایرانی به علت تشخیص اشتباه مسیر برگشت، در مکانی قرار می‌گیرند که احمد و سعید وظیفه دارند مراقب آن مسیر باشند چراکه محل حضور نیروهای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سعید با دیدن نیروهای خودی در محل مشخص‌شده، تصمیم می‌گیرند که به خاطر انجام عملیات و نجات دوستان خود، نیروهای عراقی را هدف تیربار قرار دهند اما از آنجاکه رزمندگان به مدد الهی باور دارند؛ احمد نسبت به این تصمیم دچار شک و تردید می‌شود و از این‌که علیه اشخاصی که به گمانشان دشمن هستند اقدامی کنند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خودی برمی‌گردند و مشخص می‌شود که آن نیروهای عراقی، دوستان احمد و سعید بوده‌اند و خوشبختانه با مدد الهی این عملیات با موفقیت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تعلیم آذرخش می‌پردازد و سعی دارد که به‌گونه‌ای او را تربیت کند که نسبت به سوت احمد واکنش نشان دهد و با شنیدن سوت احمد فرود آید و پس از تلاش بسیار،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احمد سعید به آرزوی خود که حضور یافتن در خط مقدم به‌عنوان کادر اصلی است،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متأسفانه، سعید مجروح می‌شود و ازآنجاکه سپیده‌دم است و </w:t>
      </w:r>
      <w:bookmarkStart w:id="182" w:name="pg5796_32720"/>
    </w:p>
    <w:p>
      <w:pPr>
        <w:pStyle w:val="BookText"/>
        <w:rPr/>
      </w:pPr>
      <w:bookmarkEnd w:id="182"/>
      <w:r>
        <w:rPr>
          <w:rFonts w:ascii="IRNazanin" w:hAnsi="IRNazanin" w:eastAsia="IRNazanin"/>
          <w:color w:val="111111"/>
          <w:sz w:val="28"/>
          <w:sz w:val="28"/>
          <w:szCs w:val="28"/>
          <w:rtl w:val="true"/>
          <w:lang w:bidi="fa-IR"/>
        </w:rPr>
        <w:t>به‌راحتی نیروهای عراقی آن‌ها را می‌بینند باید با نیروهای خودی ارتباط برقرار کنند تا آن‌ها راه نجات این رزمندگان را فراهم نمایند اما در اینجا نیز به علت ترکش خوردن بی‌سیم قادر به برقراری ارتباط با منطقه نیستند و مجبورند که تا شب‌هنگام درجایی پنهان بمانند و جان سعید به علت جراحت‌های متعددش،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علت انتخاب این عنوان توسط نویسنده برای این رمان مشخص می‌شود چراکه آذرخش را می‌بینند و با شنیدن سوت احمد فرود می‌آید و پیغام خود را از طریق آذرخش به نیروهای خودی می‌فرستند و با این کار آذرخش، احمد و سعید و سایر دوستانش از آن مخمصه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پیرنگی که برای این داستان انتخاب‌شده پیرنگی باز است چراکه با نجات یافتن سعید، اگرچه احمد باتجربه‌ای که در این عملیات کسب کرده شجاع‌تر شده و ایمانش قوی‌تر گردیده است، داستان به پایان می‌رسد و نویسنده به ادامة جنگ ایران و عراق و این‌که عاقبت حضور احمد در جبهه چه می‌شود، نپرداخته است و داستان این‌گونه پایان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که بهداری لشکر آن حرف را برای دلخوشی ما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نامطمئن و مردد، سوت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 برمی‌گردد و بزرگ و باشکوه، می‌آید به طرفم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قرص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بایرامی، </w:t>
      </w:r>
      <w:r>
        <w:rPr>
          <w:rFonts w:eastAsia="IRNazanin" w:cs="IRNazanin"/>
          <w:color w:val="111111"/>
          <w:sz w:val="28"/>
          <w:szCs w:val="28"/>
          <w:lang w:bidi="fa-IR"/>
        </w:rPr>
        <w:t>1390:16</w:t>
      </w:r>
      <w:r>
        <w:rPr>
          <w:rFonts w:eastAsia="IRNazanin" w:cs="IRNazanin"/>
          <w:color w:val="111111"/>
          <w:sz w:val="28"/>
          <w:szCs w:val="28"/>
          <w:rtl w:val="true"/>
          <w:lang w:bidi="fa-IR"/>
        </w:rPr>
        <w:t>).</w:t>
      </w:r>
    </w:p>
    <w:p>
      <w:pPr>
        <w:pStyle w:val="Heading4"/>
        <w:numPr>
          <w:ilvl w:val="3"/>
          <w:numId w:val="1"/>
        </w:numPr>
        <w:rPr/>
      </w:pPr>
      <w:bookmarkStart w:id="183" w:name="__RefHeading___Toc4397071_581953129"/>
      <w:bookmarkStart w:id="184" w:name="_Toc71"/>
      <w:bookmarkEnd w:id="183"/>
      <w:r>
        <w:rPr>
          <w:rtl w:val="true"/>
        </w:rPr>
        <w:t>شخصیت‌پردازی</w:t>
      </w:r>
      <w:bookmarkEnd w:id="184"/>
    </w:p>
    <w:p>
      <w:pPr>
        <w:pStyle w:val="Heading5"/>
        <w:numPr>
          <w:ilvl w:val="4"/>
          <w:numId w:val="1"/>
        </w:numPr>
        <w:rPr/>
      </w:pPr>
      <w:bookmarkStart w:id="185" w:name="__RefHeading___Toc4397073_581953129"/>
      <w:bookmarkStart w:id="186" w:name="_Toc72"/>
      <w:bookmarkEnd w:id="185"/>
      <w:r>
        <w:rPr>
          <w:rtl w:val="true"/>
        </w:rPr>
        <w:t>شخصیت اصلی</w:t>
      </w:r>
      <w:bookmarkEnd w:id="186"/>
    </w:p>
    <w:p>
      <w:pPr>
        <w:pStyle w:val="BookText"/>
        <w:rPr/>
      </w:pPr>
      <w:r>
        <w:rPr>
          <w:rFonts w:ascii="IRNazanin" w:hAnsi="IRNazanin" w:eastAsia="IRNazanin"/>
          <w:color w:val="111111"/>
          <w:sz w:val="28"/>
          <w:sz w:val="28"/>
          <w:szCs w:val="28"/>
          <w:rtl w:val="true"/>
          <w:lang w:bidi="fa-IR"/>
        </w:rPr>
        <w:t>احمد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رمان و راوی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دوم دبیرستان که داوطلبانه به جبهه اعزام شده است و در واحد اطلاعات – عملیات به‌عنوان بی‌سیم‌چی مشغول به خدمت است</w:t>
      </w:r>
      <w:r>
        <w:rPr>
          <w:rFonts w:eastAsia="IRNazanin" w:cs="IRNazanin"/>
          <w:color w:val="111111"/>
          <w:sz w:val="28"/>
          <w:szCs w:val="28"/>
          <w:rtl w:val="true"/>
          <w:lang w:bidi="fa-IR"/>
        </w:rPr>
        <w:t>.</w:t>
      </w:r>
    </w:p>
    <w:p>
      <w:pPr>
        <w:pStyle w:val="Heading5"/>
        <w:numPr>
          <w:ilvl w:val="4"/>
          <w:numId w:val="1"/>
        </w:numPr>
        <w:rPr/>
      </w:pPr>
      <w:bookmarkStart w:id="187" w:name="__RefHeading___Toc4397075_581953129"/>
      <w:bookmarkStart w:id="188" w:name="_Toc73"/>
      <w:bookmarkEnd w:id="187"/>
      <w:r>
        <w:rPr>
          <w:rtl w:val="true"/>
        </w:rPr>
        <w:t>شخصیت‌های فرعی</w:t>
      </w:r>
      <w:bookmarkEnd w:id="18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صمیمی، هم‌محلی و هم‌کلاسی احمد است که او نیز به‌صورت داوطلب در جبهه حضور یافته، در واحد اطلاعات – عملیات به‌عنوان </w:t>
      </w:r>
      <w:bookmarkStart w:id="189" w:name="pg5796_32721"/>
    </w:p>
    <w:p>
      <w:pPr>
        <w:pStyle w:val="BookText"/>
        <w:rPr/>
      </w:pPr>
      <w:bookmarkEnd w:id="189"/>
      <w:r>
        <w:rPr>
          <w:rFonts w:ascii="IRNazanin" w:hAnsi="IRNazanin" w:eastAsia="IRNazanin"/>
          <w:color w:val="111111"/>
          <w:sz w:val="28"/>
          <w:sz w:val="28"/>
          <w:szCs w:val="28"/>
          <w:rtl w:val="true"/>
          <w:lang w:bidi="fa-IR"/>
        </w:rPr>
        <w:t>تخریبچی مین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هم‌سنگری احمد وسعید است و هم سن آن‌ها نیز می‌باشد و یک سال زودتر از احمد و سعید به جبهه اعزام‌شده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واحد اطلاعات – عملیات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هم‌سنگری احمد است که به دلیل این‌که زودتر از آن‌ها به جبهه اعزام شده باتجربه‌تر است و در عملیاتی که حضور می‌یابند به‌عنوان فرمانده گروه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حبیب و ناصر است که او نیز چون حبیب نسبت به عملیات و اقدامات جنگی باتجربه است و در عملیات به‌عنوان جانشین حبیب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امامی و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نظارت بر شیفت شب نگهبانان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غذا</w:t>
      </w:r>
      <w:r>
        <w:rPr>
          <w:rFonts w:eastAsia="IRNazanin" w:cs="IRNazanin"/>
          <w:color w:val="111111"/>
          <w:sz w:val="28"/>
          <w:szCs w:val="28"/>
          <w:rtl w:val="true"/>
          <w:lang w:bidi="fa-IR"/>
        </w:rPr>
        <w:t>.</w:t>
      </w:r>
    </w:p>
    <w:p>
      <w:pPr>
        <w:pStyle w:val="Heading5"/>
        <w:numPr>
          <w:ilvl w:val="4"/>
          <w:numId w:val="1"/>
        </w:numPr>
        <w:rPr/>
      </w:pPr>
      <w:bookmarkStart w:id="190" w:name="__RefHeading___Toc4397077_581953129"/>
      <w:bookmarkStart w:id="191" w:name="_Toc74"/>
      <w:bookmarkEnd w:id="190"/>
      <w:r>
        <w:rPr>
          <w:rtl w:val="true"/>
        </w:rPr>
        <w:t>سایر شخصیت‌های فرعی</w:t>
      </w:r>
      <w:bookmarkEnd w:id="191"/>
    </w:p>
    <w:p>
      <w:pPr>
        <w:pStyle w:val="BookText"/>
        <w:rPr/>
      </w:pPr>
      <w:r>
        <w:rPr>
          <w:rFonts w:ascii="IRNazanin" w:hAnsi="IRNazanin" w:eastAsia="IRNazanin"/>
          <w:color w:val="111111"/>
          <w:sz w:val="28"/>
          <w:sz w:val="28"/>
          <w:szCs w:val="28"/>
          <w:rtl w:val="true"/>
          <w:lang w:bidi="fa-IR"/>
        </w:rPr>
        <w:t xml:space="preserve">غلامعلی، آبخواری، معین، صالحی، نصرآبادی؛ ازجمله رزمندگان بسیجی و شخصیت‌های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عقاب‌های تپة شصت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 دیگری تپه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روی جلد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درس و مدرسه را رها کرده‌اند و در سنگر جبهه حضور دارند</w:t>
      </w:r>
      <w:r>
        <w:rPr>
          <w:rFonts w:eastAsia="IRNazanin" w:cs="IRNazanin"/>
          <w:color w:val="111111"/>
          <w:sz w:val="28"/>
          <w:szCs w:val="28"/>
          <w:rtl w:val="true"/>
          <w:lang w:bidi="fa-IR"/>
        </w:rPr>
        <w:t>.</w:t>
      </w:r>
    </w:p>
    <w:p>
      <w:pPr>
        <w:pStyle w:val="Heading4"/>
        <w:numPr>
          <w:ilvl w:val="3"/>
          <w:numId w:val="1"/>
        </w:numPr>
        <w:rPr/>
      </w:pPr>
      <w:bookmarkStart w:id="192" w:name="__RefHeading___Toc4397079_581953129"/>
      <w:bookmarkStart w:id="193" w:name="_Toc75"/>
      <w:bookmarkEnd w:id="192"/>
      <w:r>
        <w:rPr>
          <w:rtl w:val="true"/>
        </w:rPr>
        <w:t>نوع شخصیت‌پردازی</w:t>
      </w:r>
      <w:bookmarkEnd w:id="193"/>
    </w:p>
    <w:p>
      <w:pPr>
        <w:pStyle w:val="Heading5"/>
        <w:numPr>
          <w:ilvl w:val="4"/>
          <w:numId w:val="1"/>
        </w:numPr>
        <w:rPr/>
      </w:pPr>
      <w:bookmarkStart w:id="194" w:name="__RefHeading___Toc4397081_581953129"/>
      <w:bookmarkStart w:id="195" w:name="_Toc76"/>
      <w:bookmarkEnd w:id="194"/>
      <w:r>
        <w:rPr>
          <w:rtl w:val="true"/>
        </w:rPr>
        <w:t>اشاره</w:t>
      </w:r>
      <w:bookmarkEnd w:id="195"/>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عقاب‌های تپة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شخصیت‌های اصلی و فرعی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همین اندک بودن اشخاص با توجه به اعمال و رفتار و گفت‌گوهایی که بین آن‌ها صورت می‌پذیرد می‌توان پی برد که شخصیت‌های داستان همه در راستای دفاع از ارزش‌های کشور تلاش می‌کنند و تا انتهای داستان از ثبات در سیرت و ارزش‌های جامعه برخوردارند</w:t>
      </w:r>
      <w:r>
        <w:rPr>
          <w:rFonts w:eastAsia="IRNazanin" w:cs="IRNazanin"/>
          <w:color w:val="111111"/>
          <w:sz w:val="28"/>
          <w:szCs w:val="28"/>
          <w:rtl w:val="true"/>
          <w:lang w:bidi="fa-IR"/>
        </w:rPr>
        <w:t xml:space="preserve">. </w:t>
      </w:r>
      <w:bookmarkStart w:id="196" w:name="pg5796_32722"/>
    </w:p>
    <w:p>
      <w:pPr>
        <w:pStyle w:val="Heading5"/>
        <w:numPr>
          <w:ilvl w:val="4"/>
          <w:numId w:val="1"/>
        </w:numPr>
        <w:rPr/>
      </w:pPr>
      <w:bookmarkStart w:id="197" w:name="__RefHeading___Toc4397083_581953129"/>
      <w:bookmarkStart w:id="198" w:name="_Toc77"/>
      <w:bookmarkEnd w:id="196"/>
      <w:bookmarkEnd w:id="197"/>
      <w:r>
        <w:rPr/>
        <w:t>1</w:t>
      </w:r>
      <w:r>
        <w:rPr>
          <w:rtl w:val="true"/>
        </w:rPr>
        <w:t xml:space="preserve">. </w:t>
      </w:r>
      <w:r>
        <w:rPr>
          <w:rtl w:val="true"/>
        </w:rPr>
        <w:t>شخصیت‌پردازی غیرمستقیم</w:t>
      </w:r>
      <w:bookmarkEnd w:id="198"/>
    </w:p>
    <w:p>
      <w:pPr>
        <w:pStyle w:val="BookText"/>
        <w:rPr/>
      </w:pPr>
      <w:r>
        <w:rPr>
          <w:rFonts w:ascii="IRNazanin" w:hAnsi="IRNazanin" w:eastAsia="IRNazanin"/>
          <w:color w:val="111111"/>
          <w:sz w:val="28"/>
          <w:sz w:val="28"/>
          <w:szCs w:val="28"/>
          <w:rtl w:val="true"/>
          <w:lang w:bidi="fa-IR"/>
        </w:rPr>
        <w:t>راوی با اشاره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رفتاری و گفتاری شخصیت ها سعی در معرفی آن‌ها دارد</w:t>
      </w:r>
      <w:r>
        <w:rPr>
          <w:rFonts w:eastAsia="IRNazanin" w:cs="IRNazanin"/>
          <w:color w:val="111111"/>
          <w:sz w:val="28"/>
          <w:szCs w:val="28"/>
          <w:rtl w:val="true"/>
          <w:lang w:bidi="fa-IR"/>
        </w:rPr>
        <w:t>.</w:t>
      </w:r>
    </w:p>
    <w:p>
      <w:pPr>
        <w:pStyle w:val="Heading5"/>
        <w:numPr>
          <w:ilvl w:val="4"/>
          <w:numId w:val="1"/>
        </w:numPr>
        <w:rPr/>
      </w:pPr>
      <w:bookmarkStart w:id="199" w:name="__RefHeading___Toc4397085_581953129"/>
      <w:bookmarkStart w:id="200" w:name="_Toc78"/>
      <w:bookmarkEnd w:id="199"/>
      <w:r>
        <w:rPr/>
        <w:t>2</w:t>
      </w:r>
      <w:r>
        <w:rPr>
          <w:rtl w:val="true"/>
        </w:rPr>
        <w:t xml:space="preserve">. </w:t>
      </w:r>
      <w:r>
        <w:rPr>
          <w:rtl w:val="true"/>
        </w:rPr>
        <w:t>سن کم شخصیت</w:t>
      </w:r>
      <w:r>
        <w:rPr>
          <w:rtl w:val="true"/>
        </w:rPr>
        <w:softHyphen/>
      </w:r>
      <w:r>
        <w:rPr>
          <w:rtl w:val="true"/>
        </w:rPr>
        <w:t>ها</w:t>
      </w:r>
      <w:bookmarkEnd w:id="200"/>
    </w:p>
    <w:p>
      <w:pPr>
        <w:pStyle w:val="BookText"/>
        <w:rPr/>
      </w:pPr>
      <w:r>
        <w:rPr>
          <w:rFonts w:ascii="IRNazanin" w:hAnsi="IRNazanin" w:eastAsia="IRNazanin"/>
          <w:color w:val="111111"/>
          <w:sz w:val="28"/>
          <w:sz w:val="28"/>
          <w:szCs w:val="28"/>
          <w:rtl w:val="true"/>
          <w:lang w:bidi="fa-IR"/>
        </w:rPr>
        <w:t xml:space="preserve">اشخاصی که در این رمان به ایفای نقش می‌پردازند، اغلب نوجوانان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هستند که اعزام شدن به جبهه را به درس و تحصیل و بودن در کنار خانواده ترجیح داده و به جبهه آمده و در همین مکان نیز به ادامه تحصیل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هنگامی‌که سعید از ناصر دربارة درس و تحصیلش سؤال می‌کند، متوجه می‌شود که او با وجوداین‌که به جبهه آمده است، به ادامه تحصیل نیز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درس‌هایت را چه‌کار می‌کنی؟ مگه درس نمی‌خوانی؟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درس‌هایم را اینجا می‌خوانم و هر وقت که رفتم شهر، آنجا امتحان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بایرامی،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گفت‌وگوهایشان به نوجوان بودنشان نیز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کلاس چندمی؟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سعید هم دومیم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یه کلاس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201" w:name="__RefHeading___Toc4397087_581953129"/>
      <w:bookmarkStart w:id="202" w:name="_Toc79"/>
      <w:bookmarkEnd w:id="201"/>
      <w:r>
        <w:rPr/>
        <w:t>3</w:t>
      </w:r>
      <w:r>
        <w:rPr>
          <w:rtl w:val="true"/>
        </w:rPr>
        <w:t xml:space="preserve">. </w:t>
      </w:r>
      <w:r>
        <w:rPr>
          <w:rtl w:val="true"/>
        </w:rPr>
        <w:t>تحولات روحی شخصیت</w:t>
      </w:r>
      <w:r>
        <w:rPr>
          <w:rtl w:val="true"/>
        </w:rPr>
        <w:softHyphen/>
      </w:r>
      <w:r>
        <w:rPr>
          <w:rtl w:val="true"/>
        </w:rPr>
        <w:t>ها در مسیر پیشرفت رمان</w:t>
      </w:r>
      <w:bookmarkEnd w:id="20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شخصیت‌های اصلی داستان در ابتدای حضورشان در جبهه و با دیدن فضای وحشتناک منطقة جنگی دچار ترس و رعب می‌شوند؛ که البته این رفتارها برای نوجوانانی کم سن و سال که اوایل حضورشان در جبهه است کاملاً طبیعی است اما همین نوجوانان به‌مرورزمان و با میل و رغبت و تلاش و کوشش خود، </w:t>
      </w:r>
    </w:p>
    <w:p>
      <w:pPr>
        <w:pStyle w:val="BookText"/>
        <w:rPr/>
      </w:pPr>
      <w:r>
        <w:rPr>
          <w:rFonts w:ascii="IRNazanin" w:hAnsi="IRNazanin" w:eastAsia="IRNazanin"/>
          <w:color w:val="111111"/>
          <w:sz w:val="28"/>
          <w:sz w:val="28"/>
          <w:szCs w:val="28"/>
          <w:rtl w:val="true"/>
          <w:lang w:bidi="fa-IR"/>
        </w:rPr>
        <w:t>سعی بر آن دارند که همچون اشخاص دیگر که بدون هیچ‌گونه ترس وحشت در عملیات شرکت می‌کنند؛ بر ترس خود غلبه کرده و بر شجاعت خود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به ذکر نمونه‌هایی از ترس‌ها و روند تغییر شخصیت‌ها برای ر شد و شجاعت و میل قلبی شخصیت اصلی برای دست یافتن به شجاعت دیگر رزمندگان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اوایل حضور احمد وسعید در جبهه، نیروهای خودی مشغول مانور دادن هستند اما این دو خوابیده‌اند و از این امر مطلع نیستند و با وحشت از خواب برمی‌خیزند؛ احمد این صحنه و ترسشان را این‌گونه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چه بود؟ برمی‌گردم و نگاهش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تو چشم هاش دودو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شانه‌هایم را می‌اندازم بالا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همین فکرم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چیزی بگوید که صدا، دوباره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رفته‌رفته، بلند می‌شود و بلندتر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آن‌چنآن‌که انگار، گلوله‌ای است رهاشده به‌سوی‌مان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همدیگر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سعید می‌خواهد از حدقه بیرون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به‌سرعت شروع می‌کند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بمباران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سقف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زیر آوار بمانیم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یکی از این تراورس‌های سنگین سقف، بیفتد روی‌مان؟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هنگامی‌که</w:t>
      </w:r>
    </w:p>
    <w:p>
      <w:pPr>
        <w:pStyle w:val="BookText"/>
        <w:rPr/>
      </w:pPr>
      <w:r>
        <w:rPr>
          <w:rFonts w:ascii="IRNazanin" w:hAnsi="IRNazanin" w:eastAsia="IRNazanin"/>
          <w:color w:val="111111"/>
          <w:sz w:val="28"/>
          <w:sz w:val="28"/>
          <w:szCs w:val="28"/>
          <w:rtl w:val="true"/>
          <w:lang w:bidi="fa-IR"/>
        </w:rPr>
        <w:t>برای اولین بار باران شدیدی را تجربه می‌کنند که همراه با گرد و خا ک شدید است و همه‌جا تاریک شده اما هم‌سنگرهایش نسبت به این شرایط آشناتر هستند و خونسردتر برخورد می‌کنند راجع به احساس ترس و اضطراب سعید،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نگرانی و هیجان تو صورتش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دست‌کمی از او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حبیب از رزمندگانی سخن می‌گوید که برای گردآوری اطلاعات از دشمن سه شبانه‌روز در کنار عراقی‌ها و داخل تانکی زندگی می‌کردند </w:t>
      </w:r>
    </w:p>
    <w:p>
      <w:pPr>
        <w:pStyle w:val="BookText"/>
        <w:rPr/>
      </w:pPr>
      <w:r>
        <w:rPr>
          <w:rFonts w:ascii="IRNazanin" w:hAnsi="IRNazanin" w:eastAsia="IRNazanin"/>
          <w:color w:val="111111"/>
          <w:sz w:val="28"/>
          <w:sz w:val="28"/>
          <w:szCs w:val="28"/>
          <w:rtl w:val="true"/>
          <w:lang w:bidi="fa-IR"/>
        </w:rPr>
        <w:t>بدون آن‌که ترسی به دل راه دهند؛ احمد این‌گونه احساس خود و سعید را و تمایلش برای رسیدن به شجاعت دیگر رزمندگان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سعید با ناباوری، هم دیگر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شبانه‌روز میان دشمن به سر بردن؟ آن‌هم درحالی‌که هرلحظه ممکن است، اسیر و یا کشته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دل و جرأت می‌خواهد؛ یعنی ما هم باید تا به این حد برسیم؟ یعنی می‌توانیم؟ آیا ازشان کم نمی‌آوریم؟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نگاهش می‌کنم بین خودم و حبیب، بین خودم و همة بچه‌های گشتی، کلی فاصله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که دلم می‌خواهد هر چه زودتر آن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که می‌دانم هرچه سریع‌تر آن را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امّا نمی‌دانم که در این کار موفق خواهم 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 جلو رفتن، نمی‌ترسید؟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می‌ترسیم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می‌ترسید، پس چطوری جلو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 صدای بلند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دیگه،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وظیفه‌مان است؛ یعنی، خودمان قبول کرده‌ایم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هرکسی هم باشد،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خط خودمان می‌گذری، احساس عجیبی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سرازیر می‌شوی تو یک چاه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بوته‌ای تکان بخورد، قلبت می‌خواهد از جا کنده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که رو یک قلوه‌سنگ می‌رود، رنگ از رویت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که پا گذاشته‌ای رو مین؛ اما عقب که می‌آیی، همه از یادت می‌رود و احساس آرامش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تازه از مادر متولد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گشتی را به خاطر همین چیزها است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وقتی آدم از یک تنگنایی خلاص می‌شود، چقدر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تجربه که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 می‌ریزد، ولی نه همه‌اش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داستان در عملیاتی که احمد و سعید به‌عنوان آخرین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و حبیب نیز به‌عنوان فرمانده و راهنمای آنهاست؛ این‌گونه شجاعت </w:t>
      </w:r>
      <w:bookmarkStart w:id="203" w:name="pg5796_32725"/>
    </w:p>
    <w:p>
      <w:pPr>
        <w:pStyle w:val="BookText"/>
        <w:rPr/>
      </w:pPr>
      <w:bookmarkEnd w:id="203"/>
      <w:r>
        <w:rPr>
          <w:rFonts w:ascii="IRNazanin" w:hAnsi="IRNazanin" w:eastAsia="IRNazanin"/>
          <w:color w:val="111111"/>
          <w:sz w:val="28"/>
          <w:sz w:val="28"/>
          <w:szCs w:val="28"/>
          <w:rtl w:val="true"/>
          <w:lang w:bidi="fa-IR"/>
        </w:rPr>
        <w:t>حبیب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با اطمینان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همه‌جا را مثل کف دستش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جای تعجب است که چطور، با خیال راحت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اندک‌اندک درروند داستان با دیدن شجاعت هم‌رزم‌ها و عادت کردن به شرایط آن منطقه آن‌ها نیز بر ترسشان غلبه می‌کنند برای نمونه در یکی از ما مأموریتها که باید از میدان مین عبور کنند؛ احمد با خود این‌گونه می‌اندیشد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آن‌چه انتظار داشته‌ام، میدان مین چند آن‌هم لولو خورخوره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یک‌تکه زمین است، مثل زمین‌های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جای‌جای آن خطر به انتظار نشسته و باید، بااحتیاط تمام ازش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5"/>
        <w:numPr>
          <w:ilvl w:val="4"/>
          <w:numId w:val="1"/>
        </w:numPr>
        <w:rPr/>
      </w:pPr>
      <w:bookmarkStart w:id="204" w:name="__RefHeading___Toc4397089_581953129"/>
      <w:bookmarkStart w:id="205" w:name="_Toc80"/>
      <w:bookmarkEnd w:id="204"/>
      <w:r>
        <w:rPr/>
        <w:t>4</w:t>
      </w:r>
      <w:r>
        <w:rPr>
          <w:rtl w:val="true"/>
        </w:rPr>
        <w:t xml:space="preserve">. </w:t>
      </w:r>
      <w:r>
        <w:rPr>
          <w:rtl w:val="true"/>
        </w:rPr>
        <w:t>اشتیاق به حضور در خط مقدم</w:t>
      </w:r>
      <w:bookmarkEnd w:id="205"/>
    </w:p>
    <w:p>
      <w:pPr>
        <w:pStyle w:val="BookText"/>
        <w:rPr/>
      </w:pPr>
      <w:r>
        <w:rPr>
          <w:rFonts w:ascii="IRNazanin" w:hAnsi="IRNazanin" w:eastAsia="IRNazanin"/>
          <w:color w:val="111111"/>
          <w:sz w:val="28"/>
          <w:sz w:val="28"/>
          <w:szCs w:val="28"/>
          <w:rtl w:val="true"/>
          <w:lang w:bidi="fa-IR"/>
        </w:rPr>
        <w:t>شخصیت‌های داستان با توجه به این‌که قبل از اعزام به جبهه، آموزش‌های لازم را دیده‌اند بلافاصله اجازة حضور در خط مقدم را ندارند بلکه باید مدت اندکی تجربه کسب کرده، سپس اجازة رفتن به خط مقدم را می‌یابند اما همین اشخاص همواره مشتاق‌اند که زودتر امکان حضورشان در جبهه فراهم گردد و به مقام والای شهادت نائل گردند و این نوع مرگ را برای خود افتخار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گفت‌وگویش با ناصر، شوق خود و سعید را برای شرکت در عملیات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احمد از ناصر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چرا ما را مأموریت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 پاسخ می‌دهد که باید ابتدا تجربه کسب کنند سعید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به‌اندازة کافی آموزش‌دیده‌ایم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چیزی که از مین‌ها بپرسی، من می‌توانم به‌عنوان یک تخریبچی جوابت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یک بی‌سیم‌چی تمام‌عیار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هنگامی‌که از حبیب می‌شنود که امشب به‌عنوان آخرین تأمین در </w:t>
      </w:r>
      <w:bookmarkStart w:id="206" w:name="pg5796_32726"/>
    </w:p>
    <w:p>
      <w:pPr>
        <w:pStyle w:val="BookText"/>
        <w:rPr/>
      </w:pPr>
      <w:bookmarkEnd w:id="206"/>
      <w:r>
        <w:rPr>
          <w:rFonts w:ascii="IRNazanin" w:hAnsi="IRNazanin" w:eastAsia="IRNazanin"/>
          <w:color w:val="111111"/>
          <w:sz w:val="28"/>
          <w:sz w:val="28"/>
          <w:szCs w:val="28"/>
          <w:rtl w:val="true"/>
          <w:lang w:bidi="fa-IR"/>
        </w:rPr>
        <w:t>عملیات حضور دارد و در عملیات‌های دیگر به خط مقدم فرستاده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خوشحالی سعید را نگاه می‌کنم، چشم‌هایش برق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شوق سر ا ز پا نمی‌شناسم؛ یعنی کم‌کم دارد رؤیاهایم رنگ حقیقت می‌گیرد؟ یعنی می‌شود که روزی، ما را هم به‌عنوان کادر گروه جلو ببرند؟ چه شب‌هایی که به این مسأله فکر نکرده‌ام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می‌کنم به حبیب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خوش‌خبر باشی، امشب خیلی خوشحالمان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207" w:name="__RefHeading___Toc4397091_581953129"/>
      <w:bookmarkStart w:id="208" w:name="_Toc81"/>
      <w:bookmarkEnd w:id="207"/>
      <w:r>
        <w:rPr/>
        <w:t>5</w:t>
      </w:r>
      <w:r>
        <w:rPr>
          <w:rtl w:val="true"/>
        </w:rPr>
        <w:t xml:space="preserve">. </w:t>
      </w:r>
      <w:r>
        <w:rPr>
          <w:rtl w:val="true"/>
        </w:rPr>
        <w:t>شهادت‌طلبی و مسئولیت‌پذیری</w:t>
      </w:r>
      <w:bookmarkEnd w:id="208"/>
    </w:p>
    <w:p>
      <w:pPr>
        <w:pStyle w:val="BookText"/>
        <w:rPr/>
      </w:pPr>
      <w:r>
        <w:rPr>
          <w:rFonts w:ascii="IRNazanin" w:hAnsi="IRNazanin" w:eastAsia="IRNazanin"/>
          <w:color w:val="111111"/>
          <w:sz w:val="28"/>
          <w:sz w:val="28"/>
          <w:szCs w:val="28"/>
          <w:rtl w:val="true"/>
          <w:lang w:bidi="fa-IR"/>
        </w:rPr>
        <w:t>شخصیت اصلی داستان مشتاق است که اگر قرار است در این سن با مرگ روبه‌رو شود شهادت باشد نه یک مرگ عادی و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احمد و سعید برای دیدن عقاب‌ها به تپه شصت می‌روند و دشمن آن‌ها را رؤیت می‌کند و مورد هدف خمپاره دشمن واقع می‌شوند و آن‌ها نیز مجبور به فرار از تپه هستند؛ احمد دربارة مرگ این‌گونه احساسش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لعنت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مان بشود، هیچ‌کس نیست که به فریادمان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نمی‌داند که به این سمت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مجروح هم بشویم، حتماً از شدت خون‌ریزی،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بر بدنم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با دشمن روبه‌رو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کاری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آدم این‌طور مفت و مجانی کشته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داستان اگرچه سن‌شان اندک است اما از طرف فرمانده گردان مورداطمینان هستند و فرمانده، قدرت و توان آن‌ها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کسب اطلاعات به سمت نیروهای دشمن می‌فرستد و حتی فرمانده‌ای که برای گروهشان انتخاب می‌کند اشخاصی با سن و سال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چون حبیب و نوروز می‌باشد</w:t>
      </w:r>
      <w:r>
        <w:rPr>
          <w:rFonts w:eastAsia="IRNazanin" w:cs="IRNazanin"/>
          <w:color w:val="111111"/>
          <w:sz w:val="28"/>
          <w:szCs w:val="28"/>
          <w:rtl w:val="true"/>
          <w:lang w:bidi="fa-IR"/>
        </w:rPr>
        <w:t xml:space="preserve">. </w:t>
      </w:r>
      <w:bookmarkStart w:id="209" w:name="pg5796_32727"/>
    </w:p>
    <w:p>
      <w:pPr>
        <w:pStyle w:val="BookText"/>
        <w:rPr/>
      </w:pPr>
      <w:bookmarkEnd w:id="209"/>
      <w:r>
        <w:rPr>
          <w:rFonts w:ascii="IRNazanin" w:hAnsi="IRNazanin" w:eastAsia="IRNazanin"/>
          <w:color w:val="111111"/>
          <w:sz w:val="28"/>
          <w:sz w:val="28"/>
          <w:szCs w:val="28"/>
          <w:rtl w:val="true"/>
          <w:lang w:bidi="fa-IR"/>
        </w:rPr>
        <w:t>اعتماد فرمانده به حبیب و نوروز با توجه به سخنش به دیگر نیروها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به‌هرحال مسؤولیت امشب شما را، حبیب به عهده خواهد داشت و اگه خدای‌نکرده اتفاقی افتاد، بعد از او، نوروز این مسئولیت را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5"/>
        <w:numPr>
          <w:ilvl w:val="4"/>
          <w:numId w:val="1"/>
        </w:numPr>
        <w:rPr/>
      </w:pPr>
      <w:bookmarkStart w:id="210" w:name="__RefHeading___Toc4397093_581953129"/>
      <w:bookmarkStart w:id="211" w:name="_Toc82"/>
      <w:bookmarkEnd w:id="210"/>
      <w:r>
        <w:rPr/>
        <w:t>6</w:t>
      </w:r>
      <w:r>
        <w:rPr>
          <w:rtl w:val="true"/>
        </w:rPr>
        <w:t xml:space="preserve">. </w:t>
      </w:r>
      <w:r>
        <w:rPr>
          <w:rtl w:val="true"/>
        </w:rPr>
        <w:t>نماز، استغاثه و اعتماد و توکل بر خدا</w:t>
      </w:r>
      <w:bookmarkEnd w:id="211"/>
    </w:p>
    <w:p>
      <w:pPr>
        <w:pStyle w:val="BookText"/>
        <w:rPr/>
      </w:pPr>
      <w:r>
        <w:rPr>
          <w:rFonts w:ascii="IRNazanin" w:hAnsi="IRNazanin" w:eastAsia="IRNazanin"/>
          <w:color w:val="111111"/>
          <w:sz w:val="28"/>
          <w:sz w:val="28"/>
          <w:szCs w:val="28"/>
          <w:rtl w:val="true"/>
          <w:lang w:bidi="fa-IR"/>
        </w:rPr>
        <w:t>شخصیت‌های داستان افرادی متدین و نمازخوان هستند و در هنگام مشکلات به خدا و امامان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استغاثة افراد را در سخنانشان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پرت می‌کنم رو زمین و منتظر می‌شوم تا بمب‌ها دوروبرم پایین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دوست احمد، سعید، تیر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وقتی برای نماز بیدار می‌شوم، می‌بینم که هوا مه‌آلود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سر جام می‌نشینم و بعد، پا می‌شوم و می‌آیم بیرون و تازه یادم می‌آید که سعید را صدا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می‌گیرم بعد از وضو گرفتن، این کار را بکنم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در اولین عملیاتشان، سعید مجروح می‌شود، احمد بسیار بی‌تابی می‌کند اما با یاد و ذکر خدا آرام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می‌دهم به دیوار و چشم‌هایم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داده‌هایت؛ هم به نداده‌هایت؛ و هم به آن‌چه بعد از این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بخواهی،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زیاد بی‌تابی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این‌طور خودم را گم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چشم‌هایم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نماز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همین‌جایی که هستم، نگاهشان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اصلاً به فکرش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را از نظر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درنیامده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فرصت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به‌سرعت تیمم می‌کنم و می‌روم طرف‌شان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212" w:name="pg5796_32728"/>
    </w:p>
    <w:p>
      <w:pPr>
        <w:pStyle w:val="Heading5"/>
        <w:numPr>
          <w:ilvl w:val="4"/>
          <w:numId w:val="1"/>
        </w:numPr>
        <w:rPr/>
      </w:pPr>
      <w:bookmarkStart w:id="213" w:name="__RefHeading___Toc4397095_581953129"/>
      <w:bookmarkStart w:id="214" w:name="_Toc83"/>
      <w:bookmarkEnd w:id="212"/>
      <w:bookmarkEnd w:id="213"/>
      <w:r>
        <w:rPr/>
        <w:t>7</w:t>
      </w:r>
      <w:r>
        <w:rPr>
          <w:rtl w:val="true"/>
        </w:rPr>
        <w:t xml:space="preserve">. </w:t>
      </w:r>
      <w:r>
        <w:rPr>
          <w:rtl w:val="true"/>
        </w:rPr>
        <w:t>رقت قلب رزمندگان ایرانی</w:t>
      </w:r>
      <w:bookmarkEnd w:id="214"/>
    </w:p>
    <w:p>
      <w:pPr>
        <w:pStyle w:val="BookText"/>
        <w:rPr/>
      </w:pPr>
      <w:r>
        <w:rPr>
          <w:rFonts w:ascii="IRNazanin" w:hAnsi="IRNazanin" w:eastAsia="IRNazanin"/>
          <w:color w:val="111111"/>
          <w:sz w:val="28"/>
          <w:sz w:val="28"/>
          <w:szCs w:val="28"/>
          <w:rtl w:val="true"/>
          <w:lang w:bidi="fa-IR"/>
        </w:rPr>
        <w:t>این رزمندگان افرادی هستند که دلی پر از مهر و محبت دارند و حتی مایل نیستند که نیروهای دشمن نیز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دارند طرف‌های خط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فشرده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کسی طوری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همة بمب‌هاشان، رو زمین‌های خالی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یک روز دوست دارد تنهایی به گشت‌و‌گذار در دشت برود و هم‌سنگری‌اش ناصر برای این‌که او هنوز با این مناطق آشنایی ندارد به او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من هم باهات بیایم؟ با این‌که دوست دارم تنها باشم، ولی می‌ترسم اگر نه بگویم، ناراحت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ناصر، هم‌سنگری‌اش، با دیدن گل‌های شقایق به یاد شهدا می‌افتد و ناراحت است احمد نیز متأثّر می‌شود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فشرده می‌شود می‌خواهم چیزی بگویم، امّا می‌ترسم ناراحتی‌اش را زیادتر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درماندگی سعید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را 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هنگامی‌که برای ورود به خاک عراق نوروز مجبور می‌شود که تیربارچی عراقی را به قتل برساند دچار بهت و حیرت و نگرانی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و می‌ایستم کنار نوروز، احساس می‌کنم که دارد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هوا اصلاً سرد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رو زمین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خودت مسلط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اصلاً دوست نداشتم که این‌طور بشود؛ امّا خودت که دیدی، چارة دیگه‌ای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احمد از دیدن مین‌های زیاد روی زمین تعجب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را رسیده‌اند، مین کاشته‌اند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خودشان رو مین نمی‌روند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راضی به مجروح شدن نیروهای دشمن نیست</w:t>
      </w:r>
      <w:r>
        <w:rPr>
          <w:rFonts w:eastAsia="IRNazanin" w:cs="IRNazanin"/>
          <w:color w:val="111111"/>
          <w:sz w:val="28"/>
          <w:szCs w:val="28"/>
          <w:rtl w:val="true"/>
          <w:lang w:bidi="fa-IR"/>
        </w:rPr>
        <w:t xml:space="preserve">. </w:t>
      </w:r>
      <w:bookmarkStart w:id="215" w:name="pg5796_32729"/>
    </w:p>
    <w:p>
      <w:pPr>
        <w:pStyle w:val="Heading5"/>
        <w:numPr>
          <w:ilvl w:val="4"/>
          <w:numId w:val="1"/>
        </w:numPr>
        <w:rPr/>
      </w:pPr>
      <w:bookmarkStart w:id="216" w:name="__RefHeading___Toc4397097_581953129"/>
      <w:bookmarkStart w:id="217" w:name="_Toc84"/>
      <w:bookmarkEnd w:id="215"/>
      <w:bookmarkEnd w:id="216"/>
      <w:r>
        <w:rPr/>
        <w:t>8</w:t>
      </w:r>
      <w:r>
        <w:rPr>
          <w:rtl w:val="true"/>
        </w:rPr>
        <w:t xml:space="preserve">. </w:t>
      </w:r>
      <w:r>
        <w:rPr>
          <w:rtl w:val="true"/>
        </w:rPr>
        <w:t>اخلاص در کارها</w:t>
      </w:r>
      <w:bookmarkEnd w:id="217"/>
    </w:p>
    <w:p>
      <w:pPr>
        <w:pStyle w:val="BookText"/>
        <w:rPr/>
      </w:pPr>
      <w:r>
        <w:rPr>
          <w:rFonts w:ascii="IRNazanin" w:hAnsi="IRNazanin" w:eastAsia="IRNazanin"/>
          <w:color w:val="111111"/>
          <w:sz w:val="28"/>
          <w:sz w:val="28"/>
          <w:szCs w:val="28"/>
          <w:rtl w:val="true"/>
          <w:lang w:bidi="fa-IR"/>
        </w:rPr>
        <w:t>افرادی متواضع هستند و نمی‌خواهند که کارهایشان توأم با ریا باشد و برای رسیدن به این هدف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استفاده از شوخی و مزاح مخاطب را مجاب کنند که کار مهمی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از رزمندگانی سخن می‌گوید که سه شبانه‌روز در بین نیروهای عراقی حضور داشتند و سعید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جالب است؛ یعنی تا این اندازه، باید جلو رفت؟ آره، حتی محض ریا، جهت اطلاع باید بگویم که بعضی وقت‌ها، مجبوریم از خطشان هم کلی آن‌طرف‌تر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نمونه گوینده آن‌قدر متواضع است که تعریف از خود را ریا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هنگامی‌که ناصر از تجارب خود با احمد و سعید سخن می‌گوید و احمد ناصر را شخصی باتجربه می‌داند؛ ناصر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باتجربه هستی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 که پسری به‌دور از غرور است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حرف‌های ضدانقلابی می‌زنی اخوی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18" w:name="__RefHeading___Toc4397099_581953129"/>
      <w:bookmarkStart w:id="219" w:name="_Toc85"/>
      <w:bookmarkEnd w:id="218"/>
      <w:r>
        <w:rPr>
          <w:rtl w:val="true"/>
        </w:rPr>
        <w:t>توجه به ظاهر افراد در رمان</w:t>
      </w:r>
      <w:bookmarkEnd w:id="219"/>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عقاب‌های تپة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مثبت نگر می‌باشد و در فضایی جنگی ترسیم شده است و نویسنده و شخصیت‌هایی که به ایفای نقش می‌پردازند به دنبال ارزش‌های مقدس و معنوی هستند، نویسنده به توصیف ظاهر اشخاص نپرداخته است چراکه در چنین رمان‌هایی افراد معمولاً ظاهری ساده دارند و مسألة پوشش و ظاهر افراد چندان برای اشخاص مهم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برای اشخاص حائز اهمیت است، اعمال و رفتارهای اطرافیان می‌باشد</w:t>
      </w:r>
      <w:r>
        <w:rPr>
          <w:rFonts w:eastAsia="IRNazanin" w:cs="IRNazanin"/>
          <w:color w:val="111111"/>
          <w:sz w:val="28"/>
          <w:szCs w:val="28"/>
          <w:rtl w:val="true"/>
          <w:lang w:bidi="fa-IR"/>
        </w:rPr>
        <w:t>.</w:t>
      </w:r>
    </w:p>
    <w:p>
      <w:pPr>
        <w:pStyle w:val="Heading4"/>
        <w:numPr>
          <w:ilvl w:val="3"/>
          <w:numId w:val="1"/>
        </w:numPr>
        <w:rPr/>
      </w:pPr>
      <w:bookmarkStart w:id="220" w:name="__RefHeading___Toc4397101_581953129"/>
      <w:bookmarkStart w:id="221" w:name="_Toc86"/>
      <w:bookmarkEnd w:id="220"/>
      <w:r>
        <w:rPr>
          <w:rtl w:val="true"/>
        </w:rPr>
        <w:t>نام‌گذاری شخصیت</w:t>
      </w:r>
      <w:r>
        <w:rPr>
          <w:rtl w:val="true"/>
        </w:rPr>
        <w:softHyphen/>
      </w:r>
      <w:r>
        <w:rPr>
          <w:rtl w:val="true"/>
        </w:rPr>
        <w:t>ها</w:t>
      </w:r>
      <w:bookmarkEnd w:id="22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آن‌چه حائز اهمیت است و نباید نادیده گرفته شود؛ اسامی اشخاص داستان </w:t>
      </w:r>
      <w:bookmarkStart w:id="222" w:name="pg5796_32730"/>
    </w:p>
    <w:p>
      <w:pPr>
        <w:pStyle w:val="BookText"/>
        <w:rPr/>
      </w:pPr>
      <w:bookmarkEnd w:id="222"/>
      <w:r>
        <w:rPr>
          <w:rFonts w:ascii="IRNazanin" w:hAnsi="IRNazanin" w:eastAsia="IRNazanin"/>
          <w:color w:val="111111"/>
          <w:sz w:val="28"/>
          <w:sz w:val="28"/>
          <w:szCs w:val="28"/>
          <w:rtl w:val="true"/>
          <w:lang w:bidi="fa-IR"/>
        </w:rPr>
        <w:t>است که نویسنده برای اشخاص داستانش ترجیح داده که اسم‌های مذهبی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سعید، حبیب، ناصر،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اشخاص اندکی که در داستان حضور دارند نمونة خوبی برای این نکتة حائز اهمیت می‌باشد</w:t>
      </w:r>
      <w:r>
        <w:rPr>
          <w:rFonts w:eastAsia="IRNazanin" w:cs="IRNazanin"/>
          <w:color w:val="111111"/>
          <w:sz w:val="28"/>
          <w:szCs w:val="28"/>
          <w:rtl w:val="true"/>
          <w:lang w:bidi="fa-IR"/>
        </w:rPr>
        <w:t>.</w:t>
      </w:r>
    </w:p>
    <w:p>
      <w:pPr>
        <w:pStyle w:val="Heading4"/>
        <w:numPr>
          <w:ilvl w:val="3"/>
          <w:numId w:val="1"/>
        </w:numPr>
        <w:rPr/>
      </w:pPr>
      <w:bookmarkStart w:id="223" w:name="__RefHeading___Toc4397103_581953129"/>
      <w:bookmarkStart w:id="224" w:name="_Toc87"/>
      <w:bookmarkEnd w:id="223"/>
      <w:r>
        <w:rPr>
          <w:rtl w:val="true"/>
        </w:rPr>
        <w:t>لحن</w:t>
      </w:r>
      <w:bookmarkEnd w:id="224"/>
    </w:p>
    <w:p>
      <w:pPr>
        <w:pStyle w:val="Heading5"/>
        <w:numPr>
          <w:ilvl w:val="4"/>
          <w:numId w:val="1"/>
        </w:numPr>
        <w:rPr/>
      </w:pPr>
      <w:bookmarkStart w:id="225" w:name="__RefHeading___Toc4397105_581953129"/>
      <w:bookmarkStart w:id="226" w:name="_Toc8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با توجه به فضای منطقة جنگی و فضایی که توأم با استرس و دلهره است؛ تنوع لحن از ویژگی‌های اثر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لحن صمیمانة رزمندگان با یکدیگر، جدی بودن در مواقع حساس و شوخ‌طبع بودن حتی هنگام عملیات که بیانگر عدم ترس رزمندگان از آن فضا و محیط می‌باشد و ایمان و آرامشی که در کلامش آنجای دارد و هنگام سخن گفتن و آماده شدن برای نبرد در لحنشان نوعی باور و اعتماد به توانایی یکدیگر، دیده می‌شود؛ بنابراین لحن به کار گرفته‌شده در رمان، لحنی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نمونه‌هایی از هر یک می‌پردازیم</w:t>
      </w:r>
      <w:r>
        <w:rPr>
          <w:rFonts w:eastAsia="IRNazanin" w:cs="IRNazanin"/>
          <w:color w:val="111111"/>
          <w:sz w:val="28"/>
          <w:szCs w:val="28"/>
          <w:rtl w:val="true"/>
          <w:lang w:bidi="fa-IR"/>
        </w:rPr>
        <w:t>.</w:t>
      </w:r>
    </w:p>
    <w:p>
      <w:pPr>
        <w:pStyle w:val="Heading5"/>
        <w:numPr>
          <w:ilvl w:val="4"/>
          <w:numId w:val="1"/>
        </w:numPr>
        <w:rPr/>
      </w:pPr>
      <w:bookmarkStart w:id="227" w:name="__RefHeading___Toc4397107_581953129"/>
      <w:bookmarkStart w:id="228" w:name="_Toc89"/>
      <w:bookmarkEnd w:id="227"/>
      <w:r>
        <w:rPr>
          <w:rtl w:val="true"/>
        </w:rPr>
        <w:t>لحن مطمئن</w:t>
      </w:r>
      <w:bookmarkEnd w:id="228"/>
    </w:p>
    <w:p>
      <w:pPr>
        <w:pStyle w:val="BookText"/>
        <w:rPr/>
      </w:pPr>
      <w:r>
        <w:rPr>
          <w:rFonts w:ascii="IRNazanin" w:hAnsi="IRNazanin" w:eastAsia="IRNazanin"/>
          <w:color w:val="111111"/>
          <w:sz w:val="28"/>
          <w:sz w:val="28"/>
          <w:szCs w:val="28"/>
          <w:rtl w:val="true"/>
          <w:lang w:bidi="fa-IR"/>
        </w:rPr>
        <w:t>وجود حس باور به توانایی‌های خود و اعتمادبه‌نفس بالا در لحن و نترسیدن از آن فضا و نیروهای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حرص‌شان دارند منطقه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هواپیماها چه‌کار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گل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برویم بالای تپه؟ هنوز جاهایی را که زده‌اند، دارد می‌سوزد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این‌گونه به سعید که می‌خواهد بی‌سیم‌چی شود اعتماد به‌نفس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می‌گیری، مگه بی‌سیم‌چی‌های فعلی‌مان، بلد بودند؟ آن‌ها هم مثل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بی‌سیم‌چی که به دنیا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بی‌سیم‌چی قبلی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می‌شود که </w:t>
      </w:r>
      <w:bookmarkStart w:id="229" w:name="pg5796_32731"/>
    </w:p>
    <w:p>
      <w:pPr>
        <w:pStyle w:val="BookText"/>
        <w:rPr/>
      </w:pPr>
      <w:bookmarkEnd w:id="229"/>
      <w:r>
        <w:rPr>
          <w:rFonts w:ascii="IRNazanin" w:hAnsi="IRNazanin" w:eastAsia="IRNazanin"/>
          <w:color w:val="111111"/>
          <w:sz w:val="28"/>
          <w:sz w:val="28"/>
          <w:szCs w:val="28"/>
          <w:rtl w:val="true"/>
          <w:lang w:bidi="fa-IR"/>
        </w:rPr>
        <w:t>تو، خودت استاد بشوی و بخواهی به دیگران یاد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قصد کوتاه آمدن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طوری هست، آتششان را کور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لامصب‌ها، بدجوری دارند آتش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بی‌حساب‌وکتاب اهدایی است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که نسوخته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خودشان می‌خواهند هر جا که باشیم، دخلمان را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نمونه با وجوداین‌که در مخمصة سختی افتاده‌اند؛ ترس به دل راه نداده‌اند و هلاک کردن خودشان را خیالی می‌دانند و سعی بر آن دارند که خود را به هر طریقی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امکانات بر اعتمادبه‌نفس آن‌ها تأثیری ندارد و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از امکانات موجود نهایت استفاده را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دوربین را تنظیم می‌کند و از پنجره بیرون را نگاه می‌کند، یکی دو تا لکه توش دیده می‌شود، ولی از مال خودمان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230" w:name="__RefHeading___Toc4397109_581953129"/>
      <w:bookmarkStart w:id="231" w:name="_Toc90"/>
      <w:bookmarkEnd w:id="230"/>
      <w:r>
        <w:rPr>
          <w:rtl w:val="true"/>
        </w:rPr>
        <w:t>لحن مشتاقانه</w:t>
      </w:r>
      <w:bookmarkEnd w:id="231"/>
    </w:p>
    <w:p>
      <w:pPr>
        <w:pStyle w:val="BookText"/>
        <w:rPr/>
      </w:pPr>
      <w:r>
        <w:rPr>
          <w:rFonts w:ascii="IRNazanin" w:hAnsi="IRNazanin" w:eastAsia="IRNazanin"/>
          <w:color w:val="111111"/>
          <w:sz w:val="28"/>
          <w:sz w:val="28"/>
          <w:szCs w:val="28"/>
          <w:rtl w:val="true"/>
          <w:lang w:bidi="fa-IR"/>
        </w:rPr>
        <w:t>حس رغبت به حضور در خط مقدم در لحن شخصیت‌های داستان به‌خوبی قابل درک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نمونه اشتیاق سعید برای شرکت در عملیات در لحنش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چرا ما را مأموریت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نکنید این رسم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تازه آمده باشد تا مدتی جلو نمی‌فرستند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به‌اندازة کافی آموزش‌دیده‌ایم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چیزی که از مین‌ها بپرسی، من می‌توانم به‌عنوان یک تخریبچی جوابت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یک بی‌سیم‌چی تمام‌عیار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احمد اطلاع می‌یابند که قرار است به خط مقدم فرستاده شود؛ </w:t>
      </w:r>
      <w:bookmarkStart w:id="232" w:name="pg5796_32732"/>
    </w:p>
    <w:p>
      <w:pPr>
        <w:pStyle w:val="BookText"/>
        <w:rPr/>
      </w:pPr>
      <w:bookmarkEnd w:id="232"/>
      <w:r>
        <w:rPr>
          <w:rFonts w:ascii="IRNazanin" w:hAnsi="IRNazanin" w:eastAsia="IRNazanin"/>
          <w:color w:val="111111"/>
          <w:sz w:val="28"/>
          <w:sz w:val="28"/>
          <w:szCs w:val="28"/>
          <w:rtl w:val="true"/>
          <w:lang w:bidi="fa-IR"/>
        </w:rPr>
        <w:t>شادمانی‌اش در لحن و کلامش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خوش‌خبر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خیلی خوشحالمان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233" w:name="__RefHeading___Toc4397111_581953129"/>
      <w:bookmarkStart w:id="234" w:name="_Toc91"/>
      <w:bookmarkEnd w:id="233"/>
      <w:r>
        <w:rPr>
          <w:rtl w:val="true"/>
        </w:rPr>
        <w:t>لحن جدی</w:t>
      </w:r>
      <w:bookmarkEnd w:id="234"/>
    </w:p>
    <w:p>
      <w:pPr>
        <w:pStyle w:val="BookText"/>
        <w:rPr/>
      </w:pPr>
      <w:r>
        <w:rPr>
          <w:rFonts w:ascii="IRNazanin" w:hAnsi="IRNazanin" w:eastAsia="IRNazanin"/>
          <w:color w:val="111111"/>
          <w:sz w:val="28"/>
          <w:sz w:val="28"/>
          <w:szCs w:val="28"/>
          <w:rtl w:val="true"/>
          <w:lang w:bidi="fa-IR"/>
        </w:rPr>
        <w:t>فرمانده لشکر که او را با نام حاجی خطاب می‌کنند با وجود این‌که با رزمندگان لشکرش صمیمی است، در مواقعی که از آن‌ها خطایی سر‌بزند به‌صورت خیلی جدی با آن‌ها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هنگامی‌که متوجه می‌شود احمد بدون اجازة فرمانده‌اش به تپة شصت رفته، لحن جدی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رو می‌کند به حبیب و با صدای جدی و خشنی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 آن کلاشت را بردار و بیاور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اسلحه را پر می‌کند و بدون این‌که رو ضامن بگذارد،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برادر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کنار وحشی را می‌توانی ببینی؟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می‌بینم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می‌نشینم و تا شصت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تو باید به‌صورت کلاغ‌پر، آن کنار را دور زده و برگشته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لب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اگه به موقع نرسی اینجا، یک گلوله تو پایت خالی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شد آقای بی‌سیم‌چی؟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235" w:name="__RefHeading___Toc4397113_581953129"/>
      <w:bookmarkStart w:id="236" w:name="_Toc92"/>
      <w:bookmarkEnd w:id="235"/>
      <w:r>
        <w:rPr>
          <w:rtl w:val="true"/>
        </w:rPr>
        <w:t>لحن آرام و امیدوار</w:t>
      </w:r>
      <w:bookmarkEnd w:id="236"/>
    </w:p>
    <w:p>
      <w:pPr>
        <w:pStyle w:val="BookText"/>
        <w:rPr/>
      </w:pPr>
      <w:r>
        <w:rPr>
          <w:rFonts w:ascii="IRNazanin" w:hAnsi="IRNazanin" w:eastAsia="IRNazanin"/>
          <w:color w:val="111111"/>
          <w:sz w:val="28"/>
          <w:sz w:val="28"/>
          <w:szCs w:val="28"/>
          <w:rtl w:val="true"/>
          <w:lang w:bidi="fa-IR"/>
        </w:rPr>
        <w:t xml:space="preserve">لحن و کلامشان توأم باایمان و آرامش و امیدواری است و برای نشان دادن این امید ازجملة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ادبیات دینی ما کاربرد زیادی دارد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کردیم که خسته‌اید؛ برای همین هم صدایتان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دفعة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این حرف تا را ندارد؛ ان‌شاءالله دیر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37" w:name="pg5796_32733"/>
    </w:p>
    <w:p>
      <w:pPr>
        <w:pStyle w:val="BookText"/>
        <w:rPr/>
      </w:pPr>
      <w:bookmarkEnd w:id="237"/>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شد که امشب آخرین تأمین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دفعه‌های بعد هم که ان‌شاءالله با کادر اصلی، جلو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پروازش 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دیگه راه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الحمدالله، موفق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سوت خمپاره‌ای که نزدیک می‌شود، حرفش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خیر بگذراند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آن‌همه مهمات در خط دشمن باهم خونسردانه سخن می‌گوید و در لحنش ترس و نگرانی دیده نمی‌شود و همراه با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خبر مبری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دلتان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نیرو آورده‌اند و مستقر کرده‌اند پشت خط‌شان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خیالاتی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بیست‌تا تانک شمردم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چه‌کار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می‌نویسیم و رد می‌کنیم بالا، امشب، حتماً آتش تهیه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مجروح شدن دوستشان، ناامید نیستند و به زنده ماندنش امید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بدنش سوراخ‌سوراخ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شانس آورده که ترکش تا به‌جاهای حساس نخورده، والا تا حالا، تمام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در شرایط دشوار دوستانش را به آرامش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برمی‌گردد و نگاهم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است که پیش‌آمده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خودمان را ببازیم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ناامید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5"/>
        <w:numPr>
          <w:ilvl w:val="4"/>
          <w:numId w:val="1"/>
        </w:numPr>
        <w:rPr/>
      </w:pPr>
      <w:bookmarkStart w:id="238" w:name="__RefHeading___Toc4397115_581953129"/>
      <w:bookmarkStart w:id="239" w:name="_Toc93"/>
      <w:bookmarkEnd w:id="238"/>
      <w:r>
        <w:rPr>
          <w:rtl w:val="true"/>
        </w:rPr>
        <w:t>لحن صمیمی</w:t>
      </w:r>
      <w:bookmarkEnd w:id="239"/>
    </w:p>
    <w:p>
      <w:pPr>
        <w:pStyle w:val="BookText"/>
        <w:rPr/>
      </w:pPr>
      <w:r>
        <w:rPr>
          <w:rFonts w:ascii="IRNazanin" w:hAnsi="IRNazanin" w:eastAsia="IRNazanin"/>
          <w:color w:val="111111"/>
          <w:sz w:val="28"/>
          <w:sz w:val="28"/>
          <w:szCs w:val="28"/>
          <w:rtl w:val="true"/>
          <w:lang w:bidi="fa-IR"/>
        </w:rPr>
        <w:t>در لحنشان صمیمیت دیده می‌شود و همدیگر را برادر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فضای جنگی و پرتنشی حضور دارند، اشخاص با شوخ‌طبعی و بذله‌گویی محیطی شاد برای خود و اطرافیانشان ایجاد می‌کنند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مانور که سعید سرش آسیب می‌بیند، احمد این‌گونه با این حادثه </w:t>
      </w:r>
    </w:p>
    <w:p>
      <w:pPr>
        <w:pStyle w:val="BookText"/>
        <w:rPr/>
      </w:pPr>
      <w:r>
        <w:rPr>
          <w:rFonts w:ascii="IRNazanin" w:hAnsi="IRNazanin" w:eastAsia="IRNazanin"/>
          <w:color w:val="111111"/>
          <w:sz w:val="28"/>
          <w:sz w:val="28"/>
          <w:szCs w:val="28"/>
          <w:rtl w:val="true"/>
          <w:lang w:bidi="fa-IR"/>
        </w:rPr>
        <w:t>مزاح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می‌خواست رکورد خیز سه ثانیه را بشکند، امّا سر خودش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هنگام رفتن به مأموریت اشخاص این‌گونه با یکدیگر مزاح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آبخواری که هم‌سنگر نوروز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اگه سر نیاورید، تو سنگر راهت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سر آوردن به این مفتی‌هاست؟ باید سر گذاشت تا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سربه‌سر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بچه‌ها می‌زنند زیر خنده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می‌کنند به ور‌رفتن با جای ترکش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ترکشی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طلایی‌های درست‌وحسابی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پوزخندی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از آن طلایی‌هایی که آدم را صاف می‌فرستد به آن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نمونة به‌کاررفته، با وجود ترکش خوردن بی‌سیم و عدم توانایی برقراری با نیروی خودی و نجات از مخمصه، در لحن و کلامشان استرسی دیده نمی‌شود بلکه شوخ‌طبع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ناراحت نشوید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خدای‌نکرده 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حالت خوش نیست، یک نفر دیگه به‌جایت 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 ایست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مقاومت خوبی داری، 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معرفی‌اش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برادر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قدیم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 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می‌گذرد؟ قربان شما؛ موفق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240" w:name="pg5796_32735"/>
    </w:p>
    <w:p>
      <w:pPr>
        <w:pStyle w:val="Heading4"/>
        <w:numPr>
          <w:ilvl w:val="3"/>
          <w:numId w:val="1"/>
        </w:numPr>
        <w:rPr/>
      </w:pPr>
      <w:bookmarkStart w:id="241" w:name="__RefHeading___Toc4397117_581953129"/>
      <w:bookmarkStart w:id="242" w:name="_Toc94"/>
      <w:bookmarkEnd w:id="240"/>
      <w:bookmarkEnd w:id="241"/>
      <w:r>
        <w:rPr>
          <w:rtl w:val="true"/>
        </w:rPr>
        <w:t>زاویه دید</w:t>
      </w:r>
      <w:bookmarkEnd w:id="242"/>
    </w:p>
    <w:p>
      <w:pPr>
        <w:pStyle w:val="Heading5"/>
        <w:numPr>
          <w:ilvl w:val="4"/>
          <w:numId w:val="1"/>
        </w:numPr>
        <w:rPr/>
      </w:pPr>
      <w:bookmarkStart w:id="243" w:name="__RefHeading___Toc4397119_581953129"/>
      <w:bookmarkStart w:id="244" w:name="_Toc95"/>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رزمندة داستان، احمد که شخصیت اصلی است، راوی داستان می‌باشد و به‌صورت اول‌شخص اتفاقاتی که برای خود و دوستانش رخ می‌دهد،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رمان استفاده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چشم می‌خورد که نشان‌دهندة این است که راوی خود یکی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شخصیت محوری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 از زبان اول‌شخص مفرد موجب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داستانی می‌شود که بالاترین درجة باورپذیری را در خواننده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نمونه‌هایی از این شیوة روایت می‌پردازیم</w:t>
      </w:r>
      <w:r>
        <w:rPr>
          <w:rFonts w:eastAsia="IRNazanin" w:cs="IRNazanin"/>
          <w:color w:val="111111"/>
          <w:sz w:val="28"/>
          <w:szCs w:val="28"/>
          <w:rtl w:val="true"/>
          <w:lang w:bidi="fa-IR"/>
        </w:rPr>
        <w:t>.</w:t>
      </w:r>
    </w:p>
    <w:p>
      <w:pPr>
        <w:pStyle w:val="Heading5"/>
        <w:numPr>
          <w:ilvl w:val="4"/>
          <w:numId w:val="1"/>
        </w:numPr>
        <w:rPr/>
      </w:pPr>
      <w:bookmarkStart w:id="245" w:name="__RefHeading___Toc4397121_581953129"/>
      <w:bookmarkStart w:id="246" w:name="_Toc96"/>
      <w:bookmarkEnd w:id="245"/>
      <w:r>
        <w:rPr>
          <w:rtl w:val="true"/>
        </w:rPr>
        <w:t>نقل رویدادها به‌صورت اول‌شخص مفرد</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سعید، با ناباوری، هم دیگر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شبانه‌روز میان دشمن به سر بردن؟ آن‌هم درحالی‌که هرلحظه ممکن است، اسیر و یا کشته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دل و جرأت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می‌شویم و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جلو رفتن، نمی‌ترسید؟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می‌ترسید، پس چطور ی جلو می‌روید؟ ناصر با صدای بلند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دیگه،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وظیفه‌مان است؛ یعنی خودمان قبول کرده‌ایم که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به‌سرعت وضو می‌گیرم و راه می‌افتم طرف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دو نور ملایم، از دور دیده می‌شود و کمی بعد، لندکروز خودمان، تو مه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بالای تپه ایست می‌دهد وقتی می‌بیند آشنا هستند، می‌گذارد که بیایند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سرم صدایی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 می‌چرخم و بند اسلحه را از رو دوشم آزاد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فرصت کنم ایست بدهم، صدایی به گوش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اخوی، ایست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تمام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روزی بی‌سیم‌چی کادر اصلی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احساسات خودش می‌گوید، از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می‌گوید و با اشاره به حس و حال خودش احساس دیگران را نیز به تصویر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شانه‌ام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بچه‌ها، با تعجب نگاه‌مان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دو تا چه‌تان شد یک‌هو؟ زبانم بندآمده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براشان توضیح بدهم که نزدیک بود، چه فاجعه‌ای بار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از آن همه‌چیز به خیروخوشی گذشته، اشک شوق تو چشم‌هایم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آن نیروی عجیب‌وغریب، از کجا سرچشمه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جلو خودم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به خاک می‌افتم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صد هزار مرتبه شکرت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سعید، قاطی صدای انفجار می‌شود و چیزی مرا سر جام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 رگبار است و پوکه‌هایی که از اسلحة حبیب بیرون می‌پرند و می‌خورند به سروصورتم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سیاهی تا هستند که جیغ‌کشان، پا می‌گذارند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گیجی است و سردرگمی؛ و دیگر هیچ، حال خودم را نمی‌فهمم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سعید تیرخورده بود و باید هر چه زودتر او را نجات می‌دادند راوی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بازم 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سوت 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موشک آرپی– جی، از بالای سرمان می‌گذرد و در پنجاه –شصت متری مسیل، به زمین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از بالاسرمان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ساچمه‌های آر– پی– 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ماند شروع می‌کنیم به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تیربار کالیبر بالا، از جایی نامعلوم، شروع می‌کند به چهچه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تیربار، مثل باران گلوله می‌بارد و </w:t>
      </w:r>
      <w:bookmarkStart w:id="247" w:name="pg5796_32737"/>
    </w:p>
    <w:p>
      <w:pPr>
        <w:pStyle w:val="BookText"/>
        <w:rPr/>
      </w:pPr>
      <w:bookmarkEnd w:id="247"/>
      <w:r>
        <w:rPr>
          <w:rFonts w:ascii="IRNazanin" w:hAnsi="IRNazanin" w:eastAsia="IRNazanin"/>
          <w:color w:val="111111"/>
          <w:sz w:val="28"/>
          <w:sz w:val="28"/>
          <w:szCs w:val="28"/>
          <w:rtl w:val="true"/>
          <w:lang w:bidi="fa-IR"/>
        </w:rPr>
        <w:t>دوروبرمان را سوراخ‌سوراخ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نمی‌گذرد که چند خمپاره شصت، نزدیکی‌های تپة دیدگاه را بازی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آن‌ها را هم به هوای 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دیوانه‌وار آتش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می‌خواهند نگذارند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گیج‌مان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فلج‌مان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با اشاره به صداهای تیر و گلوله سعی در ترسیم رعب وحشتی دارد که بر دلش چیره شده است</w:t>
      </w:r>
      <w:r>
        <w:rPr>
          <w:rFonts w:eastAsia="IRNazanin" w:cs="IRNazanin"/>
          <w:color w:val="111111"/>
          <w:sz w:val="28"/>
          <w:szCs w:val="28"/>
          <w:rtl w:val="true"/>
          <w:lang w:bidi="fa-IR"/>
        </w:rPr>
        <w:t>.</w:t>
      </w:r>
    </w:p>
    <w:p>
      <w:pPr>
        <w:pStyle w:val="Heading4"/>
        <w:numPr>
          <w:ilvl w:val="3"/>
          <w:numId w:val="1"/>
        </w:numPr>
        <w:rPr/>
      </w:pPr>
      <w:bookmarkStart w:id="248" w:name="__RefHeading___Toc4397123_581953129"/>
      <w:bookmarkStart w:id="249" w:name="_Toc97"/>
      <w:bookmarkEnd w:id="248"/>
      <w:r>
        <w:rPr>
          <w:rtl w:val="true"/>
        </w:rPr>
        <w:t>فضا</w:t>
      </w:r>
      <w:bookmarkEnd w:id="249"/>
    </w:p>
    <w:p>
      <w:pPr>
        <w:pStyle w:val="Heading5"/>
        <w:numPr>
          <w:ilvl w:val="4"/>
          <w:numId w:val="1"/>
        </w:numPr>
        <w:rPr/>
      </w:pPr>
      <w:bookmarkStart w:id="250" w:name="__RefHeading___Toc4397125_581953129"/>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فضای رخداد حوادث جبهه و میدان جنگ است، به همین علت نیز فضای رمان فضایی جنگ‌زده و مواج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است سرشار از ترس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مرگ فکر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قدرت آینده‌نگری ندارد چراکه مرگ حضوری فعال و محسوس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این مسائل اشخاص حاضر در این رمان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آرامش خاطر خود را حفظ کنند، در بعضی از جاها فضا آکنده</w:t>
      </w:r>
    </w:p>
    <w:p>
      <w:pPr>
        <w:pStyle w:val="BookText"/>
        <w:rPr/>
      </w:pPr>
      <w:r>
        <w:rPr>
          <w:rFonts w:ascii="IRNazanin" w:hAnsi="IRNazanin" w:eastAsia="IRNazanin"/>
          <w:color w:val="111111"/>
          <w:sz w:val="28"/>
          <w:sz w:val="28"/>
          <w:szCs w:val="28"/>
          <w:rtl w:val="true"/>
          <w:lang w:bidi="fa-IR"/>
        </w:rPr>
        <w:t>از شوخی و خنده می‌شود، 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وگوها بوی امید به زندگی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گاهی اوقات خشمگین‌اند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تغییرات شدید رفتاری رزمندگان تحت تأثیر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ترسیم فضا از زبان راوی که خود قهرمان رمان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5"/>
        <w:numPr>
          <w:ilvl w:val="4"/>
          <w:numId w:val="1"/>
        </w:numPr>
        <w:rPr/>
      </w:pPr>
      <w:bookmarkStart w:id="252" w:name="__RefHeading___Toc4397127_581953129"/>
      <w:bookmarkStart w:id="253" w:name="_Toc99"/>
      <w:bookmarkEnd w:id="252"/>
      <w:r>
        <w:rPr>
          <w:rtl w:val="true"/>
        </w:rPr>
        <w:t>فضای صمیمیت و شوخی</w:t>
      </w:r>
      <w:bookmarkEnd w:id="253"/>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 بین رزمندگان صمیمت و همکاری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برادر صدا می‌زنند فرقی ندارد که فرمانده باشد یا رزمنده‌ای معمولی،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همدیگر را یک‌بار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این‌که دوست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وجوداین‌که فضایی است پر از خمپاره و جنگ و تنش روحی اما راحت باهم شوخی و مزاح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ایجاد این فضای صمیمی دردها و آلام روحی خود را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 در یکی از مانورها که سعید به زمین می‌افتد و سرش به سنگ می‌خورد و دوستانش از حال او جویا می‌شوند راوی می‌گوید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خنده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سعید می‌خواست رکورد خیز سه ثانیه را بشکند، امّا سر خودش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رفتن به عملیات رزمندگان با یکدیگر این‌گونه مزاح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آبخواری که هم‌سنگر نوروز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اگه سر نیاورید، تو سنگر راهت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سر آوردن به این مفتی‌هاست؟ باید سر گذاشت تا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سربه‌سر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بچه‌ها می‌زنند زیر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همدیگر را برادر خطاب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که اگر مایل باشید، از شما به‌عنوان بی‌سیم‌چی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از عهدة این کار بربیایید؟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دیگه، مزاحم نمی‌شویم؛ فقط اگر آن امانتی امان را که قولش را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گروهان، تو حرفش می‌پرد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آن‌هم 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برایتان چای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نخورید ضرر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می‌نشینیم یکی‌یکی، از در کوتاه سنگر تو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گروهان، سر جاش نیم‌خیز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معرفی‌اش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برادر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قدیم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چایش را می‌خورد،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زی– دو ای که قولش را داده‌ای،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دژبانی که می‌پیچیم سمت خط، یکی از بچه‌ها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و موفقیت خودتان، صلوات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54" w:name="pg5796_32739"/>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پشت سرم، 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یک‌لحظه صبر کن، برادر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 دستش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لای روزنامه پیچیده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آذرخش گوشت آورده‌ام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ممنون، شرمنده‌مان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چطوری از خجالت شماها دربیایم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مزاحمتان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ای‌بابا، این چه حرفی است که می‌زنی؟ چه مزاحمتی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آشپزخانه زیاد است،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همیشه این راه را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آذرخش گوشت بیاوریم و چه نیاوریم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5"/>
        <w:numPr>
          <w:ilvl w:val="4"/>
          <w:numId w:val="1"/>
        </w:numPr>
        <w:rPr/>
      </w:pPr>
      <w:bookmarkStart w:id="255" w:name="__RefHeading___Toc4397129_581953129"/>
      <w:bookmarkStart w:id="256" w:name="_Toc100"/>
      <w:bookmarkEnd w:id="255"/>
      <w:r>
        <w:rPr>
          <w:rtl w:val="true"/>
        </w:rPr>
        <w:t>امید و اعتمادبه‌نفس</w:t>
      </w:r>
      <w:bookmarkEnd w:id="256"/>
    </w:p>
    <w:p>
      <w:pPr>
        <w:pStyle w:val="BookText"/>
        <w:rPr/>
      </w:pPr>
      <w:r>
        <w:rPr>
          <w:rFonts w:ascii="IRNazanin" w:hAnsi="IRNazanin" w:eastAsia="IRNazanin"/>
          <w:color w:val="111111"/>
          <w:sz w:val="28"/>
          <w:sz w:val="28"/>
          <w:szCs w:val="28"/>
          <w:rtl w:val="true"/>
          <w:lang w:bidi="fa-IR"/>
        </w:rPr>
        <w:t>رزمندگان به آینده امیدوارند و با اعتمادبه‌نفس کامل و با توکل به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فکر 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حرصشان دارند منطقه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هواپیماها چه‌کار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گل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برویم بالای تپه؟ هنوز جاهایی را که زده‌اند، دارد می‌سوزد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لحظه‌ای که در اولین عملیات پس از گذراندن شب و روز سختی نجات می‌یابند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روحیة عجیبی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می‌کنم که از این به بعد، هر کاری از 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سدی می‌توانیم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مشکلی می‌توانیم پیروز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5"/>
        <w:numPr>
          <w:ilvl w:val="4"/>
          <w:numId w:val="1"/>
        </w:numPr>
        <w:rPr/>
      </w:pPr>
      <w:bookmarkStart w:id="257" w:name="__RefHeading___Toc4397131_581953129"/>
      <w:bookmarkStart w:id="258" w:name="_Toc101"/>
      <w:bookmarkEnd w:id="257"/>
      <w:r>
        <w:rPr>
          <w:rtl w:val="true"/>
        </w:rPr>
        <w:t>اشتیاق برای حضور در خط مقدم</w:t>
      </w:r>
      <w:bookmarkEnd w:id="258"/>
    </w:p>
    <w:p>
      <w:pPr>
        <w:pStyle w:val="BookText"/>
        <w:rPr/>
      </w:pPr>
      <w:r>
        <w:rPr>
          <w:rFonts w:ascii="IRNazanin" w:hAnsi="IRNazanin" w:eastAsia="IRNazanin"/>
          <w:color w:val="111111"/>
          <w:sz w:val="28"/>
          <w:sz w:val="28"/>
          <w:szCs w:val="28"/>
          <w:rtl w:val="true"/>
          <w:lang w:bidi="fa-IR"/>
        </w:rPr>
        <w:t>رزمندگان برای این‌که هرچه زودتر به خط مقدم بروند عجله دارند و لحظه‌شماری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می‌کنم به ناصر و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چرا ما را، مأموریت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دستة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w:t>
      </w:r>
      <w:bookmarkStart w:id="259" w:name="pg5796_32740"/>
    </w:p>
    <w:p>
      <w:pPr>
        <w:pStyle w:val="BookText"/>
        <w:rPr/>
      </w:pPr>
      <w:bookmarkEnd w:id="259"/>
      <w:r>
        <w:rPr>
          <w:rFonts w:ascii="IRNazanin" w:hAnsi="IRNazanin" w:eastAsia="IRNazanin"/>
          <w:color w:val="111111"/>
          <w:sz w:val="28"/>
          <w:sz w:val="28"/>
          <w:szCs w:val="28"/>
          <w:rtl w:val="true"/>
          <w:lang w:bidi="fa-IR"/>
        </w:rPr>
        <w:t>تازه آمده باشد تا مدتی جلو نمی‌فرستند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قول بچه‌ها، حسابی آب‌بندی بشوند و آموزش‌های لازم را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به‌اندازه کافی آموزش‌دیده‌ایم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هر چیزی که از مین‌ها بپرسی، من به‌عنوان یک تخریبچی جوابت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که یک بی‌سیم‌چی تمام‌عیار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خوشحالی، سعید را نگاه می‌کنم، چشم‌هایش برق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هر چه جلو رفته‌ایم، من و سعید تأمین اول بوده‌ایم و یا حداکثر، تأمین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وقت‌ها هم مرا مجبور کرده‌اند به‌عنوان بی‌سیم‌چی خط، تو سنگر فرماندهی گروهان بمانم و اصلاً نروم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سر از پا نمی‌شناسم؛ یعنی کم‌کم رویاهام رنگ حقیقت می‌گیرد؟ یعنی می‌شود که روزی، ما را هم به‌عنوان کادر گروه جلو ببرند؟ چه شب‌هایی که به این مسأله فکر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ساعت‌های طولانی‌ای که با این افکار نگذرانده‌ام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این‌که روزی، مهم‌ترین کار گروه گشتی، به عهده‌ام باشد؛ یعنی می‌شود که این آخرین تأمین، آخر باری باشد که تأمین می‌ایستیم؟ رو می‌کنم به حبیب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خوش‌خبر باشی، امشب خیلی خوشحالمان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260" w:name="__RefHeading___Toc4397133_581953129"/>
      <w:bookmarkStart w:id="261" w:name="_Toc102"/>
      <w:bookmarkEnd w:id="260"/>
      <w:r>
        <w:rPr>
          <w:rtl w:val="true"/>
        </w:rPr>
        <w:t>روحیة مقاومت و بی</w:t>
      </w:r>
      <w:r>
        <w:rPr>
          <w:rtl w:val="true"/>
        </w:rPr>
        <w:softHyphen/>
      </w:r>
      <w:r>
        <w:rPr>
          <w:rtl w:val="true"/>
        </w:rPr>
        <w:t>توجهی به کمبود امکانات</w:t>
      </w:r>
      <w:bookmarkEnd w:id="261"/>
    </w:p>
    <w:p>
      <w:pPr>
        <w:pStyle w:val="BookText"/>
        <w:rPr/>
      </w:pPr>
      <w:r>
        <w:rPr>
          <w:rFonts w:ascii="IRNazanin" w:hAnsi="IRNazanin" w:eastAsia="IRNazanin"/>
          <w:color w:val="111111"/>
          <w:sz w:val="28"/>
          <w:sz w:val="28"/>
          <w:szCs w:val="28"/>
          <w:rtl w:val="true"/>
          <w:lang w:bidi="fa-IR"/>
        </w:rPr>
        <w:t>در این فضا با وجود کمبود تجهیزات، رزمندگان شجاعانه مبارزه می‌کنند و در مقابل دشمن تا پای جان، مقاومت می‌کنند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هنگامی‌که حبیب از رزمندگانی سخن می‌گوید که برای گردآوری اطلاعات از دشمن سه شبانه‌روز در کنار عراقی‌ها و داخل تانکی زندگی می‌کردند بدون آن‌که ترسی به دل راه دهند احمد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سعید با ناباوری، هم دیگر را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شبانه‌روز میان دشمن به سر بردن؟ آن‌هم درحالی‌که هرلحظه ممکن است، اسیر و یا کشته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دل و جرأت </w:t>
      </w:r>
    </w:p>
    <w:p>
      <w:pPr>
        <w:pStyle w:val="BookText"/>
        <w:rPr/>
      </w:pPr>
      <w:r>
        <w:rPr>
          <w:rFonts w:ascii="IRNazanin" w:hAnsi="IRNazanin" w:eastAsia="IRNazanin"/>
          <w:color w:val="111111"/>
          <w:sz w:val="28"/>
          <w:sz w:val="28"/>
          <w:szCs w:val="28"/>
          <w:rtl w:val="true"/>
          <w:lang w:bidi="fa-IR"/>
        </w:rPr>
        <w:t xml:space="preserve">می‌خواهد؛ یعنی ما هم باید تا به این حد برسیم؟ یعنی می‌توانیم؟ آیا ازشان کم نمی‌آوریم؟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احمد مشغول آموزش دادن آذرخش است که در مقابل سوت احمد واکنش نشان دهد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سعید، وقتی وارد گشتی شدیم، هیچی بلد نبودیم، ولی کم‌کم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یاد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مطمئن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روز اولی که گشتی رفتم، از ترس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روز که تأمین آخر بودیم و نزدیک بود بچه‌های خودمان را به رگبار ببندیم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تا در اثر بی‌تجربگی بود، ولی حالا، خیلی چیزها یاد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وقتی لو می‌رویم، به خودمان مسلط هستیم و مثل آن‌وقت‌ها،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چه می‌گویم؟ تو مثل آن روز ما هستی، باید خیلی چیزها یاد بگیری و یاد هم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در اولین عملیات احمد و سعید برای ورود به خاک عراق به تیربارچی عراقی برخورد می‌کنند حبیب و نوروز برای این‌که بتوانند وارد خاک عراق شوند شجاعانه به سمت تیربارچی می‌روند که او را بی‌سروصدا بکشند؛ راوی این‌گونه توصیف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رو تیربارچی رد بشویم، نه از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می‌گردانم و زل می‌زنم به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عکس‌العمل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انگشتش را رو گردنش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هرطور که شده، باید نفوذ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ساعت تأخیر هم ممکن است به قیمت جبران نشدنی‌ای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از پشت این تپه تا خبرهای بدی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باز دیده‌بان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خمپاره می‌گفت که گردوخاک زیادی دیده می‌شود و صدای شنی تانک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لااقل خودمان را تا خطشان بکشانیم و سروگوش آب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262" w:name="pg5796_32742"/>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نزدیکی‌های استراق سمع عراقی‌ها، به یک تله منوّر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یکی‌شان به سیم تله گیر کرد و تله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گرفتندشان زیر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اسیرشان کنند، امّا آن‌قدر مقاومت کردند تا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 جلو رفتن، نمی‌ترسید؟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می‌ترسیم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 اگر می‌ترسید، پس چطوری جلو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 صدای بلند 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دیگه،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وظیفه‌مان است؛ یعنی، خودمان قبول کرده‌ایم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هرکسی هم باشد،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خط خودمان می‌گذری، احساس عجیبی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سرازیر می‌شوی تو یک چاه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بوته‌ای تکان بخورد، قلبت می‌خواهد از جا کنده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که رو یک قلوه‌سنگ می‌رود، رنگ از رویت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که پا گذاشته‌ای رو مین؛ اما عقب که می‌آیی، همه از یادت می‌رود و احساس آرامش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تازه از مادر متولد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گشتی را به خاطر همین چیزها است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وقتی آدم از یک تنگنایی خلاص می‌شود، چقدر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تجربه که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 می‌ریزد، ولی نه همه‌اش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263" w:name="__RefHeading___Toc4397135_581953129"/>
      <w:bookmarkStart w:id="264" w:name="_Toc103"/>
      <w:bookmarkEnd w:id="263"/>
      <w:r>
        <w:rPr>
          <w:rtl w:val="true"/>
        </w:rPr>
        <w:t>معنویت و اعتقاد به امداد الهی</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اهل نماز و عبادت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وقتی برای نماز بیدار می‌شوم، می‌بینم که هوا مه‌آلود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سر جام می‌نشینم و بعد، پا می‌شوم و می‌آیم بیرون و تازه یادم می‌آید که سعید را صدا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می‌گیرم بعد از وضو گرفتن، این کار را بکنم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می‌زنم به دیواره و چشم‌هایم را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داده‌هایت؛ هم به نداده‌هایت؛ و هم به آن‌چه بعد از این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بخواهی،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زیاد بی‌تابی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این‌طور خودم را گم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چشم‌هایم را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به نماز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همین‌جایی که هستم، نگاهشان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اصلاً به فکرش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را ازنظر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درنیامده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فرصت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به‌سرعت تیمم می‌کنم و می‌روم طرفشان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به امدادهای الهی باور دارند و به نداهای قلبی خود توجه می‌کنند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 ماشه را بچکانم، امّا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جلویم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دیگر 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ناشناخته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یک‌هو این‌طوری شدم؟ این نیرویی که با قدرت تمام، جلویم را گرفته و مانع‌ام می‌شود، از کجا آمده؟ چیست این نیرو چرا در درونم داد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بی‌قراری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چنان منتظرم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انگشتانم را از روی ماشه برمی‌دارم و نگاهش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به حرف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می‌خزم کنار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دستم رو ماشه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تا بیش‌تر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مستقیم به‌طرف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به دلم افتاده است که خبری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پشت ابر تا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ناباوری ما برمی‌گردند و پشت سر هم راه 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 شماها یکی‌یکی از غرب محمد سه رد شدید، درست است؟ آره درست است، ولی از کجا می‌دانید که غرب محمد سه بوده؟ مگه ما را دیدی؟ بی‌اختیار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جام می‌نشینم، سرم داغ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دستم دارد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بچه‌ها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سعید می‌اندازم به نظرم می‌آید که رنگ به رو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شانه‌ام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بچه‌ها، با تعجب نگاهمان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دو تا چه‌تان </w:t>
      </w:r>
      <w:bookmarkStart w:id="265" w:name="pg5796_32744"/>
    </w:p>
    <w:p>
      <w:pPr>
        <w:pStyle w:val="BookText"/>
        <w:rPr/>
      </w:pPr>
      <w:bookmarkEnd w:id="265"/>
      <w:r>
        <w:rPr>
          <w:rFonts w:ascii="IRNazanin" w:hAnsi="IRNazanin" w:eastAsia="IRNazanin"/>
          <w:color w:val="111111"/>
          <w:sz w:val="28"/>
          <w:sz w:val="28"/>
          <w:szCs w:val="28"/>
          <w:rtl w:val="true"/>
          <w:lang w:bidi="fa-IR"/>
        </w:rPr>
        <w:t>شد یک‌هو؟ زبانم بندآمده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براشان توضیح بدهم که نزدیک بود، چه فاجعه‌ای بار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از آن همه‌چیز به خیروخوشی گذشته، اشک شوق تو چشم‌هایم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آن نیروی عجیب‌وغریب، از کجا سرچشمه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جلو خودم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به خاک می‌افتم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صد هزار مرتبه شکرت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5"/>
        <w:numPr>
          <w:ilvl w:val="4"/>
          <w:numId w:val="1"/>
        </w:numPr>
        <w:rPr/>
      </w:pPr>
      <w:bookmarkStart w:id="266" w:name="__RefHeading___Toc4397137_581953129"/>
      <w:bookmarkStart w:id="267" w:name="_Toc104"/>
      <w:bookmarkEnd w:id="266"/>
      <w:r>
        <w:rPr>
          <w:rtl w:val="true"/>
        </w:rPr>
        <w:t>توسل به ائمه</w:t>
      </w:r>
      <w:bookmarkEnd w:id="267"/>
    </w:p>
    <w:p>
      <w:pPr>
        <w:pStyle w:val="BookText"/>
        <w:rPr/>
      </w:pPr>
      <w:r>
        <w:rPr>
          <w:rFonts w:ascii="IRNazanin" w:hAnsi="IRNazanin" w:eastAsia="IRNazanin"/>
          <w:color w:val="111111"/>
          <w:sz w:val="28"/>
          <w:sz w:val="28"/>
          <w:szCs w:val="28"/>
          <w:rtl w:val="true"/>
          <w:lang w:bidi="fa-IR"/>
        </w:rPr>
        <w:t>در هنگام مشکلات به خدا و امامان متوسل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قرآن کوچکی را از جلو پنجره برمی‌دارد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بچه‌ها،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بلند می‌شود و قرآن را، جلوی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اسلحه‌هایمان را برمی‌داریم و یکی‌یکی، از زیر قرآن رد می‌شویم و بیرون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نام خدا را بر زبان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حبیب راه می‌افتیم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سعید قاطی صدای انفجار می‌شود و چیزی مرا سر جام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حبیب با دستمال مرطوب لب‌های خشکیدة سعید که مجروح شده را 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نفس عمیقی می‌کشد و صداش، کمی بلندتر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5"/>
        <w:numPr>
          <w:ilvl w:val="4"/>
          <w:numId w:val="1"/>
        </w:numPr>
        <w:rPr/>
      </w:pPr>
      <w:bookmarkStart w:id="268" w:name="__RefHeading___Toc4397139_581953129"/>
      <w:bookmarkStart w:id="269" w:name="_Toc105"/>
      <w:bookmarkEnd w:id="268"/>
      <w:r>
        <w:rPr>
          <w:rtl w:val="true"/>
        </w:rPr>
        <w:t>مسئولیت‌پذیری</w:t>
      </w:r>
      <w:bookmarkEnd w:id="269"/>
    </w:p>
    <w:p>
      <w:pPr>
        <w:pStyle w:val="BookText"/>
        <w:rPr/>
      </w:pPr>
      <w:r>
        <w:rPr>
          <w:rFonts w:ascii="IRNazanin" w:hAnsi="IRNazanin" w:eastAsia="IRNazanin"/>
          <w:color w:val="111111"/>
          <w:sz w:val="28"/>
          <w:sz w:val="28"/>
          <w:szCs w:val="28"/>
          <w:rtl w:val="true"/>
          <w:lang w:bidi="fa-IR"/>
        </w:rPr>
        <w:t>سختی ها و مشقات حضور در مناطق جنگی چه ازنظر عملیات جنگی و چه ازنظر آب‌وهوای آن منطقه را با تمام وجود می‌پذیرند و به وضع موجود اعتراضی ندارند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امیدی من تصمیم گرفته‌ام که اگر مایل باشید، از شما به‌عنوان بی‌سیم‌چی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از عهدة این کار بربیایید؟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w:t>
      </w:r>
      <w:bookmarkStart w:id="270" w:name="pg5796_32745"/>
    </w:p>
    <w:p>
      <w:pPr>
        <w:pStyle w:val="BookText"/>
        <w:rPr/>
      </w:pPr>
      <w:bookmarkEnd w:id="270"/>
      <w:r>
        <w:rPr>
          <w:rFonts w:ascii="IRNazanin" w:hAnsi="IRNazanin" w:eastAsia="IRNazanin"/>
          <w:color w:val="111111"/>
          <w:sz w:val="28"/>
          <w:sz w:val="28"/>
          <w:szCs w:val="28"/>
          <w:rtl w:val="true"/>
          <w:lang w:bidi="fa-IR"/>
        </w:rPr>
        <w:t>خیلی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در جوابش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آخرسر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نمی‌دانم، من که از بی‌سیم چیزی سرم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اینش اصلاً مساله‌ای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یادت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چون کار ساده‌ای نیست، می‌خواستم نظرت را درباره‌اش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 پانزده کیلو وزنه را باید رو شانه‌هایت، این‌طرف و آن‌طرف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 که همیشه نمی‌تواند راست‌راست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مجبور است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عراق خمپاره می‌زند و باید هی دراز کشید و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با این وزنه، بتوانی تا دل عراقی‌ها بروی و برگردی؟ آن‌هم با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سنگین بودنش که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وارد نبودن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هوا درست و حسابی روشن‌شده و به‌خوبی می‌شود سعید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سرتاپایش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مثل، مثل گچ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باندهای سینه و شانه‌هاش،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آن قسمت تا شدت جراحت بیش‌تر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سعید با وجود این‌که می‌دانسته است که جنگ است و هر آن ممکن است مجروح شود یا به شهادت برسد مسؤولیت تخریب مین را پذیرفته و با میل خود در این عملیات حضورداشته است</w:t>
      </w:r>
      <w:r>
        <w:rPr>
          <w:rFonts w:eastAsia="IRNazanin" w:cs="IRNazanin"/>
          <w:color w:val="111111"/>
          <w:sz w:val="28"/>
          <w:szCs w:val="28"/>
          <w:rtl w:val="true"/>
          <w:lang w:bidi="fa-IR"/>
        </w:rPr>
        <w:t>.</w:t>
      </w:r>
    </w:p>
    <w:p>
      <w:pPr>
        <w:pStyle w:val="Heading5"/>
        <w:numPr>
          <w:ilvl w:val="4"/>
          <w:numId w:val="1"/>
        </w:numPr>
        <w:rPr/>
      </w:pPr>
      <w:bookmarkStart w:id="271" w:name="__RefHeading___Toc4397141_581953129"/>
      <w:bookmarkStart w:id="272" w:name="_Toc106"/>
      <w:bookmarkEnd w:id="271"/>
      <w:r>
        <w:rPr>
          <w:rtl w:val="true"/>
        </w:rPr>
        <w:t>خلاقیت در حل مشکلات</w:t>
      </w:r>
      <w:bookmarkEnd w:id="27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فضای سرمایشی در سنگرها در آن فضای گرم ،ابتکار 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سعید دیوار بادگیر سنگر را سوراخ کرده‌اند و کانال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و سعید، بوته تا را می‌چپانند تو کانال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با آفتابه‌ای آب،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آفتابه آب که خیلی کم است؛ به‌جایی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همین را می‌ریزیم تا ببینیم چه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برایش منبع آب دایمی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رو بوته تا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برو تو ببین هوای سنگر فرق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باد می‌وزد،</w:t>
      </w:r>
    </w:p>
    <w:p>
      <w:pPr>
        <w:pStyle w:val="BookText"/>
        <w:rPr/>
      </w:pPr>
      <w:r>
        <w:rPr>
          <w:rFonts w:ascii="IRNazanin" w:hAnsi="IRNazanin" w:eastAsia="IRNazanin"/>
          <w:color w:val="111111"/>
          <w:sz w:val="28"/>
          <w:sz w:val="28"/>
          <w:szCs w:val="28"/>
          <w:rtl w:val="true"/>
          <w:lang w:bidi="fa-IR"/>
        </w:rPr>
        <w:t>نسیم خنکی از تو کانال،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که از باد سوزانی درست‌شده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گرمای خشک هوا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بیرون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است؟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 هم از کولر؛ دیگه چه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برای بهتر به تصویر کشیدن آشفتگی و ترس شب‌ها عملیات به توصیف فضای اطراف خود می‌پردازد و بابیان وحشت و فرار حیوانات اوضاع قمر در عقرب چنین شب‌هایی را با وضوح بیشتری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خمپاره‌های صدوبیست هم دست‌به‌کار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تپة دسته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توپ‌خانه‌های پشت سرمان، رو روال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سری بالا را می‌کوبند، یک سری پایین را و یک سری روبه‌روی ما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که روشن می‌شود، من هم می‌بینمش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شغال است یا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حیوان‌ها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پاک کلافه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این‌طرف و آن‌طرف می‌دوند تا از پا 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اولشان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خمپاره‌ای زوزه‌کشان از راه می‌رسد و بیخ دل یک کنار وحشی 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آتش می‌گیرد و پرنده‌هایی که داخل آن پناه گرفته بودند، بالای سرمان سرگردان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5796_32748"/>
      <w:bookmarkStart w:id="274" w:name="pg5796_32748"/>
      <w:bookmarkEnd w:id="274"/>
    </w:p>
    <w:p>
      <w:pPr>
        <w:pStyle w:val="Heading2"/>
        <w:numPr>
          <w:ilvl w:val="1"/>
          <w:numId w:val="1"/>
        </w:numPr>
        <w:rPr/>
      </w:pPr>
      <w:bookmarkStart w:id="275" w:name="pg5796_32748"/>
      <w:bookmarkStart w:id="276" w:name="__RefHeading___Toc4397143_581953129"/>
      <w:bookmarkStart w:id="277" w:name="_Toc107"/>
      <w:bookmarkEnd w:id="275"/>
      <w:bookmarkEnd w:id="276"/>
      <w:r>
        <w:rPr>
          <w:rtl w:val="true"/>
        </w:rPr>
        <w:t>بخش سوم</w:t>
      </w:r>
      <w:r>
        <w:rPr>
          <w:rtl w:val="true"/>
        </w:rPr>
        <w:t xml:space="preserve">: </w:t>
      </w:r>
      <w:r>
        <w:rPr>
          <w:rtl w:val="true"/>
        </w:rPr>
        <w:t>بررسی رمان‌های منفی</w:t>
      </w:r>
      <w:r>
        <w:rPr>
          <w:rtl w:val="true"/>
        </w:rPr>
        <w:softHyphen/>
      </w:r>
      <w:r>
        <w:rPr>
          <w:rtl w:val="true"/>
        </w:rPr>
        <w:t>نگر</w:t>
      </w:r>
      <w:bookmarkEnd w:id="27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4397145_581953129"/>
      <w:bookmarkStart w:id="279" w:name="_Toc108"/>
      <w:bookmarkEnd w:id="278"/>
      <w:r>
        <w:rPr>
          <w:rtl w:val="true"/>
        </w:rPr>
        <w:t>اشاره</w:t>
      </w:r>
      <w:bookmarkEnd w:id="27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5796_32750"/>
      <w:bookmarkStart w:id="281" w:name="pg5796_32750"/>
      <w:bookmarkEnd w:id="281"/>
    </w:p>
    <w:p>
      <w:pPr>
        <w:pStyle w:val="Heading3"/>
        <w:numPr>
          <w:ilvl w:val="2"/>
          <w:numId w:val="1"/>
        </w:numPr>
        <w:rPr/>
      </w:pPr>
      <w:bookmarkStart w:id="282" w:name="pg5796_32750"/>
      <w:bookmarkStart w:id="283" w:name="__RefHeading___Toc4397147_581953129"/>
      <w:bookmarkStart w:id="284" w:name="_Toc109"/>
      <w:bookmarkEnd w:id="282"/>
      <w:bookmarkEnd w:id="283"/>
      <w:r>
        <w:rPr>
          <w:rtl w:val="true"/>
        </w:rPr>
        <w:t>فصل اول</w:t>
      </w:r>
      <w:r>
        <w:rPr>
          <w:rtl w:val="true"/>
        </w:rPr>
        <w:t xml:space="preserve">: </w:t>
      </w:r>
      <w:r>
        <w:rPr>
          <w:rtl w:val="true"/>
        </w:rPr>
        <w:t>بررسی رمان محاق</w:t>
      </w:r>
      <w:bookmarkEnd w:id="284"/>
    </w:p>
    <w:p>
      <w:pPr>
        <w:pStyle w:val="Heading4"/>
        <w:numPr>
          <w:ilvl w:val="3"/>
          <w:numId w:val="1"/>
        </w:numPr>
        <w:rPr/>
      </w:pPr>
      <w:bookmarkStart w:id="285" w:name="__RefHeading___Toc4397149_581953129"/>
      <w:bookmarkStart w:id="286" w:name="_Toc110"/>
      <w:bookmarkEnd w:id="285"/>
      <w:r>
        <w:rPr>
          <w:rtl w:val="true"/>
        </w:rPr>
        <w:t>طرح</w:t>
      </w:r>
      <w:bookmarkEnd w:id="286"/>
    </w:p>
    <w:p>
      <w:pPr>
        <w:pStyle w:val="BookText"/>
        <w:rPr/>
      </w:pP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منصور کوشان، با بحران بمباران تهران و مهاجرت مردم تهران به‌جای ایستادگی و دفاع از کشور در مقابل دشمن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دربارة زوج‌های جوانی است که نمی‌توانند از نظر روحی و جسمی، بمباران و شرایط بد اقتصادی و امنیتی تهران را تحمل کنند و به جرگلان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شیدا، همسر بهرام، همراه دو فرزندش به آلمان و مهردخت، همسر بهروز، با دخترشان به کانادا مهاجرت می‌کنند، همسرانشان به خاطر تعصبی که به وطن و تمدن ایرانی دارند ماندن در ایران را به فرار از کشور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همواره نگران امنیت و آرامش همسر و فرزندان خود در خارج از کشور هستند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بهروز با سایر دوستانش به جرگلان می‌روند اما بهرام در تهران می‌ماند و دوستانش همواره نگران این هستند که مبادا او نیز قربانی جنگ شود و زیر آوار ناشی از بمباران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دلیل دوری از خانواده و بیکاری‌اش، همچون دفعة قبل که نتوانسته بود ازنظر روحی جنگ را هضم کند، اقدام به خودکشی کند</w:t>
      </w:r>
      <w:r>
        <w:rPr>
          <w:rFonts w:eastAsia="IRNazanin" w:cs="IRNazanin"/>
          <w:color w:val="111111"/>
          <w:sz w:val="28"/>
          <w:szCs w:val="28"/>
          <w:rtl w:val="true"/>
          <w:lang w:bidi="fa-IR"/>
        </w:rPr>
        <w:t xml:space="preserve">. </w:t>
      </w:r>
      <w:bookmarkStart w:id="287" w:name="pg5796_32751"/>
    </w:p>
    <w:p>
      <w:pPr>
        <w:pStyle w:val="BookText"/>
        <w:rPr/>
      </w:pPr>
      <w:bookmarkEnd w:id="287"/>
      <w:r>
        <w:rPr>
          <w:rFonts w:ascii="IRNazanin" w:hAnsi="IRNazanin" w:eastAsia="IRNazanin"/>
          <w:color w:val="111111"/>
          <w:sz w:val="28"/>
          <w:sz w:val="28"/>
          <w:szCs w:val="28"/>
          <w:rtl w:val="true"/>
          <w:lang w:bidi="fa-IR"/>
        </w:rPr>
        <w:t>در این داستان منصور کوشان، به‌خوبی توانسته مشکلات مردمی را که از جنگ گریزان هستند اما جنگ بخشی از زندگی آن‌ها شده است به نمایش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داستان حائز اهمیت است توجه به تأثیرات جنگ بر خردسالان است که ازنظر روحی و جسمی بسیار آسیب می‌بینند به‌گونه‌ای که با خوردن قرص به خواب می‌روند چراکه همواره در استرس مواجه‌شدن با بمباران و خراب شدن منزلشان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تهران شلوغ را در آن روز تا شهری ساکت معرفی می‌کند چراکه مردم تهران در حال مهاجرت به خارج از کشور یا نزد اقوام خود در سایر شهرها هستند؛ و عده‌ای نیز که در تهران مانده‌اند باید زیر آوار ماندن را تجربه کنند یا شاهد مرگ عزیزانشان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شرایط بدی ازنظر اقتصادی، روحی و امنیتی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بهروز برای یافتن دوستش، بهرام، به تهران می‌آید تا</w:t>
      </w:r>
    </w:p>
    <w:p>
      <w:pPr>
        <w:pStyle w:val="BookText"/>
        <w:rPr/>
      </w:pPr>
      <w:r>
        <w:rPr>
          <w:rFonts w:ascii="IRNazanin" w:hAnsi="IRNazanin" w:eastAsia="IRNazanin"/>
          <w:color w:val="111111"/>
          <w:sz w:val="28"/>
          <w:sz w:val="28"/>
          <w:szCs w:val="28"/>
          <w:rtl w:val="true"/>
          <w:lang w:bidi="fa-IR"/>
        </w:rPr>
        <w:t>او را به‌اجبار با خود به جرگلان ببرد و با خانة ویران‌شدة او مواجه می‌شود اما دوستش را نه در بیمارستانی می‌یابد و نه در سردخانه‌ای و داستان با تنش تا و مشکلات ناشی از جنگ مردم تهران پایان می‌یابد، پیرنگی بازدارد</w:t>
      </w:r>
      <w:r>
        <w:rPr>
          <w:rFonts w:eastAsia="IRNazanin" w:cs="IRNazanin"/>
          <w:color w:val="111111"/>
          <w:sz w:val="28"/>
          <w:szCs w:val="28"/>
          <w:rtl w:val="true"/>
          <w:lang w:bidi="fa-IR"/>
        </w:rPr>
        <w:t>.</w:t>
      </w:r>
    </w:p>
    <w:p>
      <w:pPr>
        <w:pStyle w:val="Heading4"/>
        <w:numPr>
          <w:ilvl w:val="3"/>
          <w:numId w:val="1"/>
        </w:numPr>
        <w:rPr/>
      </w:pPr>
      <w:bookmarkStart w:id="288" w:name="__RefHeading___Toc4397151_581953129"/>
      <w:bookmarkStart w:id="289" w:name="_Toc111"/>
      <w:bookmarkEnd w:id="288"/>
      <w:r>
        <w:rPr>
          <w:rtl w:val="true"/>
        </w:rPr>
        <w:t>شخصیت پردازی</w:t>
      </w:r>
      <w:bookmarkEnd w:id="289"/>
    </w:p>
    <w:p>
      <w:pPr>
        <w:pStyle w:val="Heading5"/>
        <w:numPr>
          <w:ilvl w:val="4"/>
          <w:numId w:val="1"/>
        </w:numPr>
        <w:rPr/>
      </w:pPr>
      <w:bookmarkStart w:id="290" w:name="__RefHeading___Toc4397153_581953129"/>
      <w:bookmarkStart w:id="291" w:name="_Toc112"/>
      <w:bookmarkEnd w:id="290"/>
      <w:r>
        <w:rPr>
          <w:rtl w:val="true"/>
        </w:rPr>
        <w:t>شخصیت‌های اصلی</w:t>
      </w:r>
      <w:bookmarkEnd w:id="291"/>
    </w:p>
    <w:p>
      <w:pPr>
        <w:pStyle w:val="BookText"/>
        <w:rPr/>
      </w:pPr>
      <w:r>
        <w:rPr>
          <w:rFonts w:ascii="IRNazanin" w:hAnsi="IRNazanin" w:eastAsia="IRNazanin"/>
          <w:color w:val="111111"/>
          <w:sz w:val="28"/>
          <w:sz w:val="28"/>
          <w:szCs w:val="28"/>
          <w:rtl w:val="true"/>
          <w:lang w:bidi="fa-IR"/>
        </w:rPr>
        <w:t>بهروز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شخصیت اصلی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خانوادگی بهروز که خانه‌اش براثر بمباران ویران‌شده است و همسر و فرزندانش را روانة آلمان کرده و خود در تهران اقامت گزیده است</w:t>
      </w:r>
      <w:r>
        <w:rPr>
          <w:rFonts w:eastAsia="IRNazanin" w:cs="IRNazanin"/>
          <w:color w:val="111111"/>
          <w:sz w:val="28"/>
          <w:szCs w:val="28"/>
          <w:rtl w:val="true"/>
          <w:lang w:bidi="fa-IR"/>
        </w:rPr>
        <w:t>.</w:t>
      </w:r>
    </w:p>
    <w:p>
      <w:pPr>
        <w:pStyle w:val="Heading5"/>
        <w:numPr>
          <w:ilvl w:val="4"/>
          <w:numId w:val="1"/>
        </w:numPr>
        <w:rPr/>
      </w:pPr>
      <w:bookmarkStart w:id="292" w:name="__RefHeading___Toc4397155_581953129"/>
      <w:bookmarkStart w:id="293" w:name="_Toc113"/>
      <w:bookmarkEnd w:id="292"/>
      <w:r>
        <w:rPr>
          <w:rtl w:val="true"/>
        </w:rPr>
        <w:t>شخصیت‌های فرعی</w:t>
      </w:r>
      <w:bookmarkEnd w:id="293"/>
    </w:p>
    <w:p>
      <w:pPr>
        <w:pStyle w:val="BookText"/>
        <w:rPr/>
      </w:pP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خانوادگی بهروز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خانوادگی بهروز</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هم‌دورة دانشگاهی بهروز</w:t>
      </w:r>
      <w:r>
        <w:rPr>
          <w:rFonts w:eastAsia="IRNazanin" w:cs="IRNazanin"/>
          <w:color w:val="111111"/>
          <w:sz w:val="28"/>
          <w:szCs w:val="28"/>
          <w:rtl w:val="true"/>
          <w:lang w:bidi="fa-IR"/>
        </w:rPr>
        <w:t xml:space="preserve">. </w:t>
      </w:r>
      <w:bookmarkStart w:id="294" w:name="pg5796_32752"/>
    </w:p>
    <w:p>
      <w:pPr>
        <w:pStyle w:val="BookText"/>
        <w:rPr/>
      </w:pPr>
      <w:bookmarkEnd w:id="294"/>
      <w:r>
        <w:rPr>
          <w:rFonts w:ascii="IRNazanin" w:hAnsi="IRNazanin" w:eastAsia="IRNazanin"/>
          <w:color w:val="111111"/>
          <w:sz w:val="28"/>
          <w:sz w:val="28"/>
          <w:szCs w:val="28"/>
          <w:rtl w:val="true"/>
          <w:lang w:bidi="fa-IR"/>
        </w:rPr>
        <w:t>مهردخت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بهروز که نمی‌تواند فضای تهران را تحمل کند و راهی کانادا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مهردخت نمی‌تواند ماندن را در تهران تحمل کند و با فرزندانش راهی آلمان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مشکات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باربد و نکیسا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بهروز</w:t>
      </w:r>
      <w:r>
        <w:rPr>
          <w:rFonts w:eastAsia="IRNazanin" w:cs="IRNazanin"/>
          <w:color w:val="111111"/>
          <w:sz w:val="28"/>
          <w:szCs w:val="28"/>
          <w:rtl w:val="true"/>
          <w:lang w:bidi="fa-IR"/>
        </w:rPr>
        <w:t>.</w:t>
      </w:r>
    </w:p>
    <w:p>
      <w:pPr>
        <w:pStyle w:val="Heading4"/>
        <w:numPr>
          <w:ilvl w:val="3"/>
          <w:numId w:val="1"/>
        </w:numPr>
        <w:rPr/>
      </w:pPr>
      <w:bookmarkStart w:id="295" w:name="__RefHeading___Toc4397157_581953129"/>
      <w:bookmarkStart w:id="296" w:name="_Toc114"/>
      <w:bookmarkEnd w:id="295"/>
      <w:r>
        <w:rPr>
          <w:rtl w:val="true"/>
        </w:rPr>
        <w:t>نوع شخصیت‌پردازی</w:t>
      </w:r>
      <w:bookmarkEnd w:id="296"/>
    </w:p>
    <w:p>
      <w:pPr>
        <w:pStyle w:val="Heading5"/>
        <w:numPr>
          <w:ilvl w:val="4"/>
          <w:numId w:val="1"/>
        </w:numPr>
        <w:rPr/>
      </w:pPr>
      <w:bookmarkStart w:id="297" w:name="__RefHeading___Toc4397159_581953129"/>
      <w:bookmarkStart w:id="298" w:name="_Toc11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در این رمان شخصیت‌هایی که به ایفای نقش می‌پردازند اغلب افرادی تحصیل‌کرده و روشنفکرند که عاشق فرهنگ و تاریخ ایران هستند و از جنگ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زنان و فرزندان نمی‌توانند شرایط موجود را تحمل کنند و از نظر روحی و جسمی آسیب‌دیده‌اند و به خارج از کشور رفته یا به شهری دیگر پناه برده‌اند و مردان نیز به‌جای دفاع از کشور و رفتن به جبهه به گوشه‌ای پناه برده، به دلیل جدایی از خانواده‌هایشان همواره ازنظر روحی آسیب‌پذیر و دل‌نگران خانواده‌هایشان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ذکر نمونه‌هایی به تحلیل و بررسی شخصیت‌های رمان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وطن و شهر محل زندگی و پناه بردن به کشورهای خارجی و یا به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آرام‌تر مهم‌ترین مشخصة این 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مثال‌های زیر راوی با اشاره به رفتارها و افکار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سعی در ترسیم درون و فکر آن‌ها دارد</w:t>
      </w:r>
      <w:r>
        <w:rPr>
          <w:rFonts w:eastAsia="IRNazanin" w:cs="IRNazanin"/>
          <w:color w:val="111111"/>
          <w:sz w:val="28"/>
          <w:szCs w:val="28"/>
          <w:rtl w:val="true"/>
          <w:lang w:bidi="fa-IR"/>
        </w:rPr>
        <w:t>.</w:t>
      </w:r>
    </w:p>
    <w:p>
      <w:pPr>
        <w:pStyle w:val="Heading5"/>
        <w:numPr>
          <w:ilvl w:val="4"/>
          <w:numId w:val="1"/>
        </w:numPr>
        <w:rPr/>
      </w:pPr>
      <w:bookmarkStart w:id="299" w:name="__RefHeading___Toc4397161_581953129"/>
      <w:bookmarkStart w:id="300" w:name="_Toc116"/>
      <w:bookmarkEnd w:id="299"/>
      <w:r>
        <w:rPr/>
        <w:t>1</w:t>
      </w:r>
      <w:r>
        <w:rPr>
          <w:rtl w:val="true"/>
        </w:rPr>
        <w:t xml:space="preserve">. </w:t>
      </w:r>
      <w:r>
        <w:rPr>
          <w:rtl w:val="true"/>
        </w:rPr>
        <w:t>ترس از اوضاع و تلاش برای فرار از کشور</w:t>
      </w:r>
      <w:bookmarkEnd w:id="30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اوضاع نابسامان و ناامنی مردم 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فرار از کشور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سر این موضوع بین موافقان و مخالفان مهاجرت 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مهردخت، همسر بهروز، این‌گونه به‌راحتی همسرش را به خاطر فرار از فضای موجود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که ندارد، برای هر دومان خوب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توکا هم تنوعی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کوشان، </w:t>
      </w:r>
      <w:r>
        <w:rPr>
          <w:rFonts w:eastAsia="IRNazanin" w:cs="IRNazanin"/>
          <w:color w:val="111111"/>
          <w:sz w:val="28"/>
          <w:szCs w:val="28"/>
          <w:lang w:bidi="fa-IR"/>
        </w:rPr>
        <w:t>1369:10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 در مکالماتشان اغلب سخن از رفتن خود و اطرافیانشان به مکانی امن‌تر از تهران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نمونه شهیدا، همسر بهرام، با توجه به شناختی که از وطن‌دوستی همسرش دارد این‌گونه ناباورانه از مهاجرت بهرام از ایران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هنوز هم 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 که همه‌اش تو فکر ایران است،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باور کرد که با بمباران چند شهر، عقیده‌اش عوض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 احساس خود را که همواره آرزویش مهاجرت از ایران بوده است،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دلم می‌خواست از اینجا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شهیدا داشت می‌رفت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دچارشدن افراد به آشفتگی روحی وروانی افراد حاضر در رمان دچار آشفتگی روحی و روانی‌اند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به خاطر فضای ناخوشایند حاکم بر جامعه از نظرروحی بسیار آسیب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نمونه‌های زیر می‌توان به اوضاع روحی اشخاص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حال روحی بهرام از زبان همسر و دوستانش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بمباران به‌کلی عوض‌شده بود، اگر بگویم در این چند وقت، یک‌شب خواب راحت نداشته، شاید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شده‌ست قرص و شربت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یک‌بار دست به خودکشی زده و حال که دوستانش به جرگلان و </w:t>
      </w:r>
    </w:p>
    <w:p>
      <w:pPr>
        <w:pStyle w:val="BookText"/>
        <w:rPr/>
      </w:pPr>
      <w:r>
        <w:rPr>
          <w:rFonts w:ascii="IRNazanin" w:hAnsi="IRNazanin" w:eastAsia="IRNazanin"/>
          <w:color w:val="111111"/>
          <w:sz w:val="28"/>
          <w:sz w:val="28"/>
          <w:szCs w:val="28"/>
          <w:rtl w:val="true"/>
          <w:lang w:bidi="fa-IR"/>
        </w:rPr>
        <w:t>خانواده‌اش نیز به آلمان رفته‌اند، به‌تنهایی در تهران مانده و دوستانش نگران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میایم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یک‌دنده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و کله‌خر حرف هیچ‌کس تو کتش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لامصب انگار قصد خودکشی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را یادت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شبی که شهیدا و بچه‌هایش را راهی آلمان کرد، دیگر شور و حالش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حال بهرام از زبان، دوست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گرگان که برگشتم، فقط یک‌بار دیدمشان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حالشان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بابام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حال هیچ‌کس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بچه‌هایشان را پرسیدی؟ نپرسیده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حالشان خوب نیست،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ریششان را هم نتراشیده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ریششان سفیده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حال روحی همسرش را در هنگام وقوع بمباران‌های تهران،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تنش‌های عصبی، چند روز بود که دچار سردردهای غریبی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میگرن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قرص می‌خورد، اسکازینا یا والیوم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هم با دزهای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گریة توکا و صدای هذیان‌وار زنم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از میان دندان‌های کلید شده‌اش من را صدا می‌زد و به زمین و زمان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مادرش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 خودم را از اتاق بیرون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من را که دید، جیغ کشید و بیشتر خودش و توکارا به زیر پلکان سراند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بهروز حال روحی خود را در روزهای بمباران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دست‌ها و پاهایم از حرکت بازمانده‌اند و احساس می‌کنم که سرعت سریع </w:t>
      </w:r>
      <w:bookmarkStart w:id="301" w:name="pg5796_32755"/>
    </w:p>
    <w:p>
      <w:pPr>
        <w:pStyle w:val="BookText"/>
        <w:rPr/>
      </w:pPr>
      <w:bookmarkEnd w:id="301"/>
      <w:r>
        <w:rPr>
          <w:rFonts w:ascii="IRNazanin" w:hAnsi="IRNazanin" w:eastAsia="IRNazanin"/>
          <w:color w:val="111111"/>
          <w:sz w:val="28"/>
          <w:sz w:val="28"/>
          <w:szCs w:val="28"/>
          <w:rtl w:val="true"/>
          <w:lang w:bidi="fa-IR"/>
        </w:rPr>
        <w:t>جابه‌جایی اشیا من را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می‌بندم و می‌کوشم همه‌چیز، حتی خودم را فراموش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5"/>
        <w:numPr>
          <w:ilvl w:val="4"/>
          <w:numId w:val="1"/>
        </w:numPr>
        <w:rPr/>
      </w:pPr>
      <w:bookmarkStart w:id="302" w:name="__RefHeading___Toc4397163_581953129"/>
      <w:bookmarkStart w:id="303" w:name="_Toc117"/>
      <w:bookmarkEnd w:id="302"/>
      <w:r>
        <w:rPr/>
        <w:t>2</w:t>
      </w:r>
      <w:r>
        <w:rPr>
          <w:rtl w:val="true"/>
        </w:rPr>
        <w:t xml:space="preserve">. </w:t>
      </w:r>
      <w:r>
        <w:rPr>
          <w:rtl w:val="true"/>
        </w:rPr>
        <w:t>تحصیل کرده و علاقه‌مند بودن به فرهنگ وتاریخ باستان ایران</w:t>
      </w:r>
      <w:bookmarkEnd w:id="303"/>
    </w:p>
    <w:p>
      <w:pPr>
        <w:pStyle w:val="BookText"/>
        <w:rPr/>
      </w:pPr>
      <w:r>
        <w:rPr>
          <w:rFonts w:ascii="IRNazanin" w:hAnsi="IRNazanin" w:eastAsia="IRNazanin"/>
          <w:color w:val="111111"/>
          <w:sz w:val="28"/>
          <w:sz w:val="28"/>
          <w:szCs w:val="28"/>
          <w:rtl w:val="true"/>
          <w:lang w:bidi="fa-IR"/>
        </w:rPr>
        <w:t>اغلب اشخاص مهمی که به ایفای نقش می‌پردازند تحصیل‌کرده و باسواد هستند و به گذشتة تاریخ و فرهنگ ایران اهمیت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 یک سال زودتر از بهرام و فریدنیا فارغ‌التحصیل رشتة تاریخ از دانشکدة علوم انسانی دانشگاه شیراز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بهرام از زبان دوست بچه‌هایش که همواره او را در حال کسب علم 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زندی بیشتر وقت‌ها داشت تو اتاقش چیز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انگلیسی مسلط هستند و به ترجمة کتب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اصلان روی ترجمه‌ای از آن‌که گفت آری آن‌که گفت نه کار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 که همواره حال بهرام را بد توصیف می‌کند اما در یک مورد او را این‌گونه توصیف می‌کند که بیانگر عشق و علاقة همسرش به تاریخ 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نوشته‌اش تأثیر نقوش حجاری باستان در فرهنگ معاصر را تمام کرد و به اتاق آمد، بدنش یک گلوله آتش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مجلسمان گرم شد، بهرام بحث را کشید به گذشتة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پیش ازحملة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اول دانشکده شیفتة ایران و آثارتاریخی آن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همین بناهای تاریخی برایمان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بدون جروبحث متعلق به ماست و ارزش‌های فرهنگی‌مان را مجسم می‌کند، همین بناهای تاریخی‌ست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قلم‌به‌دست بود و هر چیز را از دریچة تبلور و گسترش فرهنگ </w:t>
      </w:r>
      <w:bookmarkStart w:id="304" w:name="pg5796_32756"/>
    </w:p>
    <w:p>
      <w:pPr>
        <w:pStyle w:val="BookText"/>
        <w:rPr/>
      </w:pPr>
      <w:bookmarkEnd w:id="304"/>
      <w:r>
        <w:rPr>
          <w:rFonts w:ascii="IRNazanin" w:hAnsi="IRNazanin" w:eastAsia="IRNazanin"/>
          <w:color w:val="111111"/>
          <w:sz w:val="28"/>
          <w:sz w:val="28"/>
          <w:szCs w:val="28"/>
          <w:rtl w:val="true"/>
          <w:lang w:bidi="fa-IR"/>
        </w:rPr>
        <w:t>ایران‌زمین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 که تمام هنرمندان در این راستا بکوشند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فریدنیا رفته بود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مثل‌این‌که قرار بود گزارشی از موزة فلک‌الافلاک تهیه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5"/>
        <w:numPr>
          <w:ilvl w:val="4"/>
          <w:numId w:val="1"/>
        </w:numPr>
        <w:rPr/>
      </w:pPr>
      <w:bookmarkStart w:id="305" w:name="__RefHeading___Toc4397165_581953129"/>
      <w:bookmarkStart w:id="306" w:name="_Toc118"/>
      <w:bookmarkEnd w:id="305"/>
      <w:r>
        <w:rPr/>
        <w:t>3</w:t>
      </w:r>
      <w:r>
        <w:rPr>
          <w:rtl w:val="true"/>
        </w:rPr>
        <w:t xml:space="preserve">. </w:t>
      </w:r>
      <w:r>
        <w:rPr>
          <w:rtl w:val="true"/>
        </w:rPr>
        <w:t>وطن‌پرستی</w:t>
      </w:r>
      <w:bookmarkEnd w:id="306"/>
    </w:p>
    <w:p>
      <w:pPr>
        <w:pStyle w:val="BookText"/>
        <w:rPr/>
      </w:pPr>
      <w:r>
        <w:rPr>
          <w:rFonts w:ascii="IRNazanin" w:hAnsi="IRNazanin" w:eastAsia="IRNazanin"/>
          <w:color w:val="111111"/>
          <w:sz w:val="28"/>
          <w:sz w:val="28"/>
          <w:szCs w:val="28"/>
          <w:rtl w:val="true"/>
          <w:lang w:bidi="fa-IR"/>
        </w:rPr>
        <w:t xml:space="preserve">اغلب اشخاصی که در این رمان به ایفای نقش می‌پردازند به فکر فرار از کشور و تشکیل زندگی بی‌دغدغه در خارج از کشور هستند و تعداد معدودی از اشخاص مایل نیستند که کشور را رها کرده و به کشوری دیگر پناه ببرند مانند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خیلی موافق نیست همسر و فرزندش به آمریکا بروند چون باور دارد که وضع ایرانی‌های مقیم آنجا چندان بهتر از ایران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هیچ دل‌خوشی از خارج نداشتم، باز بهانه آوردم و با اطلاعاتم از وضع ایرانی‌های مقیم خارج که بیشتر پناهنده شده بودند، متقاعدش کردم که رفتن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هر چه باشد وطن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که تصمیم گرفته بود با خانواده‌اش به آلمان برود درنهایت این‌گونه تصمیم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نمی‌دانستیم که می‌رود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 و بچه‌ها هم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پاسپورت به دست، با رنگ افروخته به‌طرف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حیرت‌زده نگاهش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فریدنیا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حدس می‌زدیم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5"/>
        <w:numPr>
          <w:ilvl w:val="4"/>
          <w:numId w:val="1"/>
        </w:numPr>
        <w:rPr/>
      </w:pPr>
      <w:bookmarkStart w:id="307" w:name="__RefHeading___Toc4397167_581953129"/>
      <w:bookmarkStart w:id="308" w:name="_Toc119"/>
      <w:bookmarkEnd w:id="307"/>
      <w:r>
        <w:rPr/>
        <w:t>4</w:t>
      </w:r>
      <w:r>
        <w:rPr>
          <w:rtl w:val="true"/>
        </w:rPr>
        <w:t xml:space="preserve">. </w:t>
      </w:r>
      <w:r>
        <w:rPr>
          <w:rtl w:val="true"/>
        </w:rPr>
        <w:t>فراموش‌کردن مشکلات با پناه بردن به مشروبات الکلی</w:t>
      </w:r>
      <w:bookmarkEnd w:id="30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 همسرش، بهرام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آن روزها چقدر حالش بد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خودش رنجانده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که می‌دید چیزی می‌خورد تا متوجه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09" w:name="pg5796_32757"/>
    </w:p>
    <w:p>
      <w:pPr>
        <w:pStyle w:val="BookText"/>
        <w:rPr/>
      </w:pPr>
      <w:bookmarkEnd w:id="309"/>
      <w:r>
        <w:rPr>
          <w:rFonts w:ascii="IRNazanin" w:hAnsi="IRNazanin" w:eastAsia="IRNazanin"/>
          <w:color w:val="111111"/>
          <w:sz w:val="28"/>
          <w:sz w:val="28"/>
          <w:szCs w:val="28"/>
          <w:rtl w:val="true"/>
          <w:lang w:bidi="fa-IR"/>
        </w:rPr>
        <w:t>در شبی که دوستان بهرام در جرگلان به سر می‌برند و نگران حال دوست خود در تهران هستند، راوی فریدنیا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چشم‌هایش سرخ‌شده و گونه‌هایش گل‌انداخته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تنهایی دمی به خمره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تارش را کوک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تعادل فشارخونم لازم 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اصلان در گنبدکاووس به دیدار دوستش، آشور، می‌رود؛ دوستش نگران تأمین نیاز اصلان و خانواده‌اش به مشروب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شربتان را چه‌کار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کم دارم، برم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گفتم که بهروز مسافر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با اشارة مستقیم به وضع ظاهری و پوشش افراد سعی دارد مستقیماً به معرفی شخصیت بپردازد</w:t>
      </w:r>
      <w:r>
        <w:rPr>
          <w:rFonts w:eastAsia="IRNazanin" w:cs="IRNazanin"/>
          <w:color w:val="111111"/>
          <w:sz w:val="28"/>
          <w:szCs w:val="28"/>
          <w:rtl w:val="true"/>
          <w:lang w:bidi="fa-IR"/>
        </w:rPr>
        <w:t>:</w:t>
      </w:r>
    </w:p>
    <w:p>
      <w:pPr>
        <w:pStyle w:val="Heading5"/>
        <w:numPr>
          <w:ilvl w:val="4"/>
          <w:numId w:val="1"/>
        </w:numPr>
        <w:rPr/>
      </w:pPr>
      <w:bookmarkStart w:id="310" w:name="__RefHeading___Toc4397169_581953129"/>
      <w:bookmarkStart w:id="311" w:name="_Toc120"/>
      <w:bookmarkEnd w:id="310"/>
      <w:r>
        <w:rPr/>
        <w:t>5</w:t>
      </w:r>
      <w:r>
        <w:rPr>
          <w:rtl w:val="true"/>
        </w:rPr>
        <w:t xml:space="preserve">. </w:t>
      </w:r>
      <w:r>
        <w:rPr>
          <w:rtl w:val="true"/>
        </w:rPr>
        <w:t>پوشش مدرن و تمایل به بی</w:t>
      </w:r>
      <w:r>
        <w:rPr>
          <w:rtl w:val="true"/>
        </w:rPr>
        <w:softHyphen/>
      </w:r>
      <w:r>
        <w:rPr>
          <w:rtl w:val="true"/>
        </w:rPr>
        <w:t>حجابی</w:t>
      </w:r>
      <w:bookmarkEnd w:id="311"/>
    </w:p>
    <w:p>
      <w:pPr>
        <w:pStyle w:val="BookText"/>
        <w:rPr/>
      </w:pPr>
      <w:r>
        <w:rPr>
          <w:rFonts w:ascii="IRNazanin" w:hAnsi="IRNazanin" w:eastAsia="IRNazanin"/>
          <w:color w:val="111111"/>
          <w:sz w:val="28"/>
          <w:sz w:val="28"/>
          <w:szCs w:val="28"/>
          <w:rtl w:val="true"/>
          <w:lang w:bidi="fa-IR"/>
        </w:rPr>
        <w:t>ازنظر ظاهری مردان کت‌وشلواری هستند و اهل کراوات زدن و زنان به حجاب خیلی مقید نیستند و اهل آرایش‌اند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کت‌وشلوار آبی پوشیده بود با پیراهن سفید یقه آهاری که انگار به‌عمد دکمه‌هایش را بسته بود تا بیننده را یاد کراوات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کراوات پوست‌پیازی که سنجاقی ملخی شکل با دو نگین یاقوت به‌جای چشم تا آن را تزیین می‌کرد و ساله‌ای پیش از انقلاب، همیشه روی سینه‌اش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شهیدا هم مثل همیشه، زیر گونه‌هایش را سایه انداخته بود و تاق ابرویش را آبی کرده بود تا با روسری که دور گردنش افتاده بود و پیراهن وال پرچینش، هماهنگی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تو هم شاداب است فقط بایست کمتر از مواد آرایش استفاده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312" w:name="pg5796_32758"/>
    </w:p>
    <w:p>
      <w:pPr>
        <w:pStyle w:val="BookText"/>
        <w:rPr/>
      </w:pPr>
      <w:bookmarkEnd w:id="312"/>
      <w:r>
        <w:rPr>
          <w:rFonts w:ascii="IRNazanin" w:hAnsi="IRNazanin" w:eastAsia="IRNazanin"/>
          <w:color w:val="111111"/>
          <w:sz w:val="28"/>
          <w:sz w:val="28"/>
          <w:szCs w:val="28"/>
          <w:rtl w:val="true"/>
          <w:lang w:bidi="fa-IR"/>
        </w:rPr>
        <w:t xml:space="preserve">الهه درحالی‌که موهایش را شانه می‌زند، از اتاقشان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313" w:name="__RefHeading___Toc4397171_581953129"/>
      <w:bookmarkStart w:id="314" w:name="_Toc121"/>
      <w:bookmarkEnd w:id="313"/>
      <w:r>
        <w:rPr>
          <w:rtl w:val="true"/>
        </w:rPr>
        <w:t>اسامی اشخاص</w:t>
      </w:r>
      <w:bookmarkEnd w:id="314"/>
    </w:p>
    <w:p>
      <w:pPr>
        <w:pStyle w:val="BookText"/>
        <w:rPr/>
      </w:pPr>
      <w:r>
        <w:rPr>
          <w:rFonts w:ascii="IRNazanin" w:hAnsi="IRNazanin" w:eastAsia="IRNazanin"/>
          <w:color w:val="111111"/>
          <w:sz w:val="28"/>
          <w:sz w:val="28"/>
          <w:szCs w:val="28"/>
          <w:rtl w:val="true"/>
          <w:lang w:bidi="fa-IR"/>
        </w:rPr>
        <w:t>با توجه به این‌که این رمان نیز جزء رمان‌های منفی‌نگر است و شخصیت اصلی و راوی داستان به تاریخ و فرهنگ ایرانی اهمیت می‌دهد از اسامی غیرعربی و ایرانی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چون بهروز، بهرام، مهرداد، مهردخت، الهه، سوسن، توکا، باربد، نکیسا و این در حالی است تنها اسم یکی از دوستانشان مذهبی است و محمد می‌باشد اما همواره او را با نام فریدنیا خطاب می‌کنند</w:t>
      </w:r>
      <w:r>
        <w:rPr>
          <w:rFonts w:eastAsia="IRNazanin" w:cs="IRNazanin"/>
          <w:color w:val="111111"/>
          <w:sz w:val="28"/>
          <w:szCs w:val="28"/>
          <w:rtl w:val="true"/>
          <w:lang w:bidi="fa-IR"/>
        </w:rPr>
        <w:t>.</w:t>
      </w:r>
    </w:p>
    <w:p>
      <w:pPr>
        <w:pStyle w:val="Heading4"/>
        <w:numPr>
          <w:ilvl w:val="3"/>
          <w:numId w:val="1"/>
        </w:numPr>
        <w:rPr/>
      </w:pPr>
      <w:bookmarkStart w:id="315" w:name="__RefHeading___Toc4397173_581953129"/>
      <w:bookmarkStart w:id="316" w:name="_Toc122"/>
      <w:bookmarkEnd w:id="315"/>
      <w:r>
        <w:rPr>
          <w:rtl w:val="true"/>
        </w:rPr>
        <w:t>لحن</w:t>
      </w:r>
      <w:bookmarkEnd w:id="316"/>
    </w:p>
    <w:p>
      <w:pPr>
        <w:pStyle w:val="Heading5"/>
        <w:numPr>
          <w:ilvl w:val="4"/>
          <w:numId w:val="1"/>
        </w:numPr>
        <w:rPr/>
      </w:pPr>
      <w:bookmarkStart w:id="317" w:name="__RefHeading___Toc4397175_581953129"/>
      <w:bookmarkStart w:id="318" w:name="_Toc123"/>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لحنی که در لابه‌لای صحبت‌های اشخاص دیده می‌شود همچون سایر رمان‌های منفی نگر توأم با نارضایتی از وضع موجود، ترس و دل‌نگرانی از آینده خود و فرزندان، رفتن از ایران و پناهنده شدن در کشوری دیگر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نجات را درفرار از وطن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باز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اطمینان خاطر در مورد مهاجرت صحبت کنند و از این‌که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در آنجا نیز چه سرنوشتی در انتظارشان است، مضطرب‌اند و پریشان‌خاطر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سراسر آگنده از نگرانی و تشویش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نگران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متقابلاً کسانی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نگران بازماندگان‌اند</w:t>
      </w:r>
      <w:r>
        <w:rPr>
          <w:rFonts w:eastAsia="IRNazanin" w:cs="IRNazanin"/>
          <w:color w:val="111111"/>
          <w:sz w:val="28"/>
          <w:szCs w:val="28"/>
          <w:rtl w:val="true"/>
          <w:lang w:bidi="fa-IR"/>
        </w:rPr>
        <w:t>.</w:t>
      </w:r>
    </w:p>
    <w:p>
      <w:pPr>
        <w:pStyle w:val="Heading5"/>
        <w:numPr>
          <w:ilvl w:val="4"/>
          <w:numId w:val="1"/>
        </w:numPr>
        <w:rPr/>
      </w:pPr>
      <w:bookmarkStart w:id="319" w:name="__RefHeading___Toc4397177_581953129"/>
      <w:bookmarkStart w:id="320" w:name="_Toc124"/>
      <w:bookmarkEnd w:id="319"/>
      <w:r>
        <w:rPr/>
        <w:t>1</w:t>
      </w:r>
      <w:r>
        <w:rPr>
          <w:rtl w:val="true"/>
        </w:rPr>
        <w:t xml:space="preserve">. </w:t>
      </w:r>
      <w:r>
        <w:rPr>
          <w:rtl w:val="true"/>
        </w:rPr>
        <w:t>استرس، ترس و ناامیدی ناشی از جنگ</w:t>
      </w:r>
      <w:bookmarkEnd w:id="320"/>
    </w:p>
    <w:p>
      <w:pPr>
        <w:pStyle w:val="BookText"/>
        <w:rPr/>
      </w:pPr>
      <w:r>
        <w:rPr>
          <w:rFonts w:ascii="IRNazanin" w:hAnsi="IRNazanin" w:eastAsia="IRNazanin"/>
          <w:color w:val="111111"/>
          <w:sz w:val="28"/>
          <w:sz w:val="28"/>
          <w:szCs w:val="28"/>
          <w:rtl w:val="true"/>
          <w:lang w:bidi="fa-IR"/>
        </w:rPr>
        <w:t>در مکالمات اشخاص تنش و استرس به‌خوبی دیده می‌شود و هرلحظه نگران این هستند که مبادا در زیر آوار بمانند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نمی‌خواهی بفهمی؟ چرا خودت را به کوچة علی چپ می‌زنی؟ صبح زود امروز باز چند جای دیگر تهران را زده‌ست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چه‌کار کنم؟ خیال می‌کنی جنگ تن‌به‌تن است که از من کمک می‌خواهی یا فکر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21" w:name="pg5796_32759"/>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از اتاقشان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نمی‌توانم بخوابم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هرکدامشان نصف قرص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نمونة ذکرشده سخن از ترس کودکانی است که حتی نمی‌توانند آسوده‌خاطر بخوابند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مرده‌شور خواب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گفت‌وگویی که بین بهروز و دوست فرزندان بهرام صورت می‌پذیرد ناامیدی آن نوجوان این‌گونه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کنار من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چهارده سال بیشتر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کلاس چندمی؟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نظری بودم، ولی کو مدرسه؟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مهردخت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حساس‌تر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هم همه‌اش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دست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تنم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که حرفش را می‌زنیم،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دلم نمی‌خواهد اینجا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دوباره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تمامی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5"/>
        <w:numPr>
          <w:ilvl w:val="4"/>
          <w:numId w:val="1"/>
        </w:numPr>
        <w:rPr/>
      </w:pPr>
      <w:bookmarkStart w:id="322" w:name="__RefHeading___Toc4397179_581953129"/>
      <w:bookmarkStart w:id="323" w:name="_Toc125"/>
      <w:bookmarkEnd w:id="322"/>
      <w:r>
        <w:rPr/>
        <w:t>2</w:t>
      </w:r>
      <w:r>
        <w:rPr>
          <w:rtl w:val="true"/>
        </w:rPr>
        <w:t xml:space="preserve">. </w:t>
      </w:r>
      <w:r>
        <w:rPr>
          <w:rtl w:val="true"/>
        </w:rPr>
        <w:t>فرار تنها راه نجات</w:t>
      </w:r>
      <w:bookmarkEnd w:id="323"/>
    </w:p>
    <w:p>
      <w:pPr>
        <w:pStyle w:val="BookText"/>
        <w:rPr/>
      </w:pPr>
      <w:r>
        <w:rPr>
          <w:rFonts w:ascii="IRNazanin" w:hAnsi="IRNazanin" w:eastAsia="IRNazanin"/>
          <w:color w:val="111111"/>
          <w:sz w:val="28"/>
          <w:sz w:val="28"/>
          <w:szCs w:val="28"/>
          <w:rtl w:val="true"/>
          <w:lang w:bidi="fa-IR"/>
        </w:rPr>
        <w:t>اکثر اشخاص به‌خصوص زنان فرار از کشور را راه نجات خود و خانواده‌هایشان و دور شدن از تمام دغدغه تا می‌دانند و خود را برای رفتن به خارج از کشور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خا 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یا کانادا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دلم می‌خواست از اینجا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وضع همین‌طور ادامه پیدا کند، شاید همه‌مان رفتنی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324" w:name="pg5796_32760"/>
    </w:p>
    <w:p>
      <w:pPr>
        <w:pStyle w:val="BookText"/>
        <w:rPr/>
      </w:pPr>
      <w:bookmarkEnd w:id="324"/>
      <w:r>
        <w:rPr>
          <w:rFonts w:ascii="IRNazanin" w:hAnsi="IRNazanin" w:eastAsia="IRNazanin"/>
          <w:color w:val="111111"/>
          <w:sz w:val="28"/>
          <w:sz w:val="28"/>
          <w:szCs w:val="28"/>
          <w:rtl w:val="true"/>
          <w:lang w:bidi="fa-IR"/>
        </w:rPr>
        <w:t>فریدنیا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 این است که تهران را بگذاریم برای دولت و کارمندانش، جای کسانی مثل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نشستیم و از مهردخت بد گفتیم که توکا را برداشته و رفته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می‌بینید که کار درست را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موشک‌باران یک مدت دیگر ادامه پیدا کند، شما هم مثل بهرام که شهیدا و بچه‌ها را فرستاد، پیش‌قدم می‌شوید که من و الهه را با بچه‌ها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325" w:name="__RefHeading___Toc4397181_581953129"/>
      <w:bookmarkStart w:id="326" w:name="_Toc126"/>
      <w:bookmarkEnd w:id="325"/>
      <w:r>
        <w:rPr/>
        <w:t>3</w:t>
      </w:r>
      <w:r>
        <w:rPr>
          <w:rtl w:val="true"/>
        </w:rPr>
        <w:t xml:space="preserve">. </w:t>
      </w:r>
      <w:r>
        <w:rPr>
          <w:rtl w:val="true"/>
        </w:rPr>
        <w:t>عدم رضایت از اوضاع جامعه</w:t>
      </w:r>
      <w:bookmarkEnd w:id="326"/>
    </w:p>
    <w:p>
      <w:pPr>
        <w:pStyle w:val="BookText"/>
        <w:rPr/>
      </w:pPr>
      <w:r>
        <w:rPr>
          <w:rFonts w:ascii="IRNazanin" w:hAnsi="IRNazanin" w:eastAsia="IRNazanin"/>
          <w:color w:val="111111"/>
          <w:sz w:val="28"/>
          <w:sz w:val="28"/>
          <w:szCs w:val="28"/>
          <w:rtl w:val="true"/>
          <w:lang w:bidi="fa-IR"/>
        </w:rPr>
        <w:t>فریدنیا آستین‌های خیس پیراهنش را نشان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 بزنند به این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می‌نشیند پهلوی سماور و فنجانی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تحمل‌کنم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این حال خوش را تو خانه‌مان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آواره باشیم؟ دلم برای یک‌ذره آسایش پرپر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یک‌طوری این جنگ تمام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مشکات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صدایی ترسیده و از خواب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استامینوفن در آب ریختم و دادمش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 روزبه‌روز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شهرها به‌طور محسوسی روی همه‌چیز، به‌خصوص بچه‌ها اثر 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گیرم که دیده باشد و شجریان تو گنبد باشد، تو از کجا می‌دانی که بخواند؟ تو این اوضاع، کی حال و حوصلة خواندن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تهران چه دیده‌ایم و داریم می‌کشیم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پسری که دوست فرزندان بهرام است و این‌گونه نارضایتی خود را از وضع موجود بیان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به حال بچه‌های بهرام که از ایران </w:t>
      </w:r>
      <w:bookmarkStart w:id="327" w:name="pg5796_32761"/>
    </w:p>
    <w:p>
      <w:pPr>
        <w:pStyle w:val="BookText"/>
        <w:rPr/>
      </w:pPr>
      <w:bookmarkEnd w:id="327"/>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باهم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نکیسا همکلاس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باربدشان هم تو مدرسة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328" w:name="__RefHeading___Toc4397183_581953129"/>
      <w:bookmarkStart w:id="329" w:name="_Toc127"/>
      <w:bookmarkEnd w:id="328"/>
      <w:r>
        <w:rPr>
          <w:rtl w:val="true"/>
        </w:rPr>
        <w:t>فضا</w:t>
      </w:r>
      <w:bookmarkEnd w:id="329"/>
    </w:p>
    <w:p>
      <w:pPr>
        <w:pStyle w:val="Heading5"/>
        <w:numPr>
          <w:ilvl w:val="4"/>
          <w:numId w:val="1"/>
        </w:numPr>
        <w:rPr/>
      </w:pPr>
      <w:bookmarkStart w:id="330" w:name="__RefHeading___Toc4397185_581953129"/>
      <w:bookmarkStart w:id="331" w:name="_Toc128"/>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فضایی که منصور کوشان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کشیده است فضایی است از تهران در زمان جنگ و مهاجرت مردم از تهران برای رهایی از تنش‌های موجود و آسیب‌های روحی و جسمی که فرزندان خردسالشان از این فضا می‌بینند و به خارج از کشور یا سایر شهرها مهاجرت کرده‌اند و اشخاصی که در تهران مانده‌اند باید با ویرانی منازلشان و مرگ عزیزانشان مواجهه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است که مردم از نظر اقتصادی در مضیقه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بررسی بیشتر فضای حاکم بر این رمان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جای‌جای شهر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اثر بمباران ویران شده‌اند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Heading5"/>
        <w:numPr>
          <w:ilvl w:val="4"/>
          <w:numId w:val="1"/>
        </w:numPr>
        <w:rPr/>
      </w:pPr>
      <w:bookmarkStart w:id="332" w:name="__RefHeading___Toc4397187_581953129"/>
      <w:bookmarkStart w:id="333" w:name="_Toc129"/>
      <w:bookmarkEnd w:id="332"/>
      <w:r>
        <w:rPr/>
        <w:t>1</w:t>
      </w:r>
      <w:r>
        <w:rPr>
          <w:rtl w:val="true"/>
        </w:rPr>
        <w:t xml:space="preserve">. </w:t>
      </w:r>
      <w:r>
        <w:rPr>
          <w:rtl w:val="true"/>
        </w:rPr>
        <w:t>استرس و تنش در خارج از مناطق جنگی</w:t>
      </w:r>
      <w:bookmarkEnd w:id="333"/>
    </w:p>
    <w:p>
      <w:pPr>
        <w:pStyle w:val="BookText"/>
        <w:rPr/>
      </w:pPr>
      <w:r>
        <w:rPr>
          <w:rFonts w:ascii="IRNazanin" w:hAnsi="IRNazanin" w:eastAsia="IRNazanin"/>
          <w:color w:val="111111"/>
          <w:sz w:val="28"/>
          <w:sz w:val="28"/>
          <w:szCs w:val="28"/>
          <w:rtl w:val="true"/>
          <w:lang w:bidi="fa-IR"/>
        </w:rPr>
        <w:t>با وجود این‌که این رمان در خارج از فضای جنگ و جبهه روایت می‌شود اما فضای داستان پر از تنش و استرس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به حال اولش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و بهانه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چیز بگومگو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بمباران شهرها تمام‌شده بود، اما باز نمی‌توانستیم در خانه بمانیم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خانة یکی، اغلب خانة اصلان؛ اما بازهم زنم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عصبی‌تر و کم‌طاقت‌تر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ناراحت بود که دیگر نتوانستیم خانة کسی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ما خسته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بهرام حالت روحی همسرش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بمباران به‌کلی عوض‌شده بود، اگر بگویم در این چند وقت؛ یک‌شب خواب </w:t>
      </w:r>
      <w:bookmarkStart w:id="334" w:name="pg5796_32762"/>
    </w:p>
    <w:p>
      <w:pPr>
        <w:pStyle w:val="BookText"/>
        <w:rPr/>
      </w:pPr>
      <w:bookmarkEnd w:id="334"/>
      <w:r>
        <w:rPr>
          <w:rFonts w:ascii="IRNazanin" w:hAnsi="IRNazanin" w:eastAsia="IRNazanin"/>
          <w:color w:val="111111"/>
          <w:sz w:val="28"/>
          <w:sz w:val="28"/>
          <w:szCs w:val="28"/>
          <w:rtl w:val="true"/>
          <w:lang w:bidi="fa-IR"/>
        </w:rPr>
        <w:t>راحت نداشته، شاید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شده ست قرص و شربت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تشویش خاطر خود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توکا و بعد زنم به نظرم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آوارگی آن‌ها در غربت، دلم را می‌لرزاند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335" w:name="__RefHeading___Toc4397189_581953129"/>
      <w:bookmarkStart w:id="336" w:name="_Toc130"/>
      <w:bookmarkEnd w:id="335"/>
      <w:r>
        <w:rPr/>
        <w:t>2</w:t>
      </w:r>
      <w:r>
        <w:rPr>
          <w:rtl w:val="true"/>
        </w:rPr>
        <w:t xml:space="preserve">. </w:t>
      </w:r>
      <w:r>
        <w:rPr>
          <w:rtl w:val="true"/>
        </w:rPr>
        <w:t>عدم امنیت مسافران خارج‌رفته</w:t>
      </w:r>
      <w:bookmarkEnd w:id="336"/>
    </w:p>
    <w:p>
      <w:pPr>
        <w:pStyle w:val="BookText"/>
        <w:rPr/>
      </w:pPr>
      <w:r>
        <w:rPr>
          <w:rFonts w:ascii="IRNazanin" w:hAnsi="IRNazanin" w:eastAsia="IRNazanin"/>
          <w:color w:val="111111"/>
          <w:sz w:val="28"/>
          <w:sz w:val="28"/>
          <w:szCs w:val="28"/>
          <w:rtl w:val="true"/>
          <w:lang w:bidi="fa-IR"/>
        </w:rPr>
        <w:t>ناامن بودن فضای خارج از کشور برای ایرانیان و نگرانی خانواده تا از حضور نزدیکان و اقوامشان در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هیچ دل‌خوشی از خارج نداشتم، باز بهانه آوردم و با اطلاعاتم از وضع ایرانی‌های مقیم خارج که بیشتر پناهنده شده بودند، متقاعدش کردم که رفتن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هر چه باشد وطن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دادم که مشکل ما در آن‌سوی مرزها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پناه می‌بریم به این دوست و آن آشنا، آنجا باید آن‌قدر تو گوش هم نق بزنیم که هر دو دق کنیم یا دست از پا درازتر بازگردیم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روزها خوشحالم که اینجا نیستند و موشک و راکت و مصایب دیگر جنگ تهدیدشان نمی‌کند، اما می‌دانم این شادی زودگذر است و سال‌ها باید نگران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بهرام نگران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چند وقت پیش بچه‌ها تو سوئد یک نمایش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اما نه برای درآمد، برای جلوگیری از خودکشی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تا را هم نکنند که دق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ساعدی هم 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بس ودکا خورد،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فریدنیا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امّا آخرش 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37" w:name="pg5796_32763"/>
    </w:p>
    <w:p>
      <w:pPr>
        <w:pStyle w:val="Heading5"/>
        <w:numPr>
          <w:ilvl w:val="4"/>
          <w:numId w:val="1"/>
        </w:numPr>
        <w:rPr/>
      </w:pPr>
      <w:bookmarkStart w:id="338" w:name="__RefHeading___Toc4397191_581953129"/>
      <w:bookmarkStart w:id="339" w:name="_Toc131"/>
      <w:bookmarkEnd w:id="337"/>
      <w:bookmarkEnd w:id="338"/>
      <w:r>
        <w:rPr/>
        <w:t>3</w:t>
      </w:r>
      <w:r>
        <w:rPr>
          <w:rtl w:val="true"/>
        </w:rPr>
        <w:t xml:space="preserve">. </w:t>
      </w:r>
      <w:r>
        <w:rPr>
          <w:rtl w:val="true"/>
        </w:rPr>
        <w:t>فرار مردم از محل سکونت</w:t>
      </w:r>
      <w:bookmarkEnd w:id="339"/>
    </w:p>
    <w:p>
      <w:pPr>
        <w:pStyle w:val="BookText"/>
        <w:rPr/>
      </w:pPr>
      <w:r>
        <w:rPr>
          <w:rFonts w:ascii="IRNazanin" w:hAnsi="IRNazanin" w:eastAsia="IRNazanin"/>
          <w:color w:val="111111"/>
          <w:sz w:val="28"/>
          <w:sz w:val="28"/>
          <w:szCs w:val="28"/>
          <w:rtl w:val="true"/>
          <w:lang w:bidi="fa-IR"/>
        </w:rPr>
        <w:t>در این فضا افراد به فکر فروش دارایی‌های خود و فرار از کشور یا شهر تهران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فریدنیا آمد دنبال من و با اصلان و مشکات رفتیم خانه‌شان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ساک و تلفن هیچ‌چیز در سرسرا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این‌گونه گنبدکاووس را در این روزها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این‌که آمده بودم، ترک، ترکمن و بلوچ زیاد دیده می‌شد؛ اما حالا بیشتر از هر کس شهروند تهرانی دیده می‌شود با ماشین‌های کوچک و بزرگی که با باربندهای پرشان، رفت‌وآمد را مشکل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وگوی بهروز با شخصی در ترمینال گنبدکاووس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در تهران زندگی می‌کند و سه ماه است که زن و بچه‌هایش را آورده گنبدکاووس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دختری مثل باران بهاری اشک می‌ریزند و قربان صدقة جوانی می‌روند که بیست‌وپنج سال را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از جوان قول می‌گیرد دنبال کارهایش را بگیرد تا او هم بتواند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بهروز تصمیم دارد به‌اجبار نگذارد که بهرام در تهران بماند، این‌گونه با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دیدن بهرام، خانة مشکات هم رفته باشم تا دیگر بهانه‌ای برای ماندن در تهران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بهتر می‌توانستم راهی‌اش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فرصتی ممکن بود رأیش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غافلگیرش کنم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 همة این حرف تا را می‌توانی تو راه بزنی، وقت نداریم راه بیفت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5"/>
        <w:numPr>
          <w:ilvl w:val="4"/>
          <w:numId w:val="1"/>
        </w:numPr>
        <w:rPr/>
      </w:pPr>
      <w:bookmarkStart w:id="340" w:name="__RefHeading___Toc4397193_581953129"/>
      <w:bookmarkStart w:id="341" w:name="_Toc132"/>
      <w:bookmarkEnd w:id="340"/>
      <w:r>
        <w:rPr/>
        <w:t>4</w:t>
      </w:r>
      <w:r>
        <w:rPr>
          <w:rtl w:val="true"/>
        </w:rPr>
        <w:t xml:space="preserve">. </w:t>
      </w:r>
      <w:r>
        <w:rPr>
          <w:rtl w:val="true"/>
        </w:rPr>
        <w:t>غربت‌زدگی</w:t>
      </w:r>
      <w:bookmarkEnd w:id="341"/>
    </w:p>
    <w:p>
      <w:pPr>
        <w:pStyle w:val="BookText"/>
        <w:rPr/>
      </w:pPr>
      <w:r>
        <w:rPr>
          <w:rFonts w:ascii="IRNazanin" w:hAnsi="IRNazanin" w:eastAsia="IRNazanin"/>
          <w:color w:val="111111"/>
          <w:sz w:val="28"/>
          <w:sz w:val="28"/>
          <w:szCs w:val="28"/>
          <w:rtl w:val="true"/>
          <w:lang w:bidi="fa-IR"/>
        </w:rPr>
        <w:t>با وجود مهاجرت به سایر کشور تا و دورشدن از بلاهای جنگ به دلیل درد غربت و حس آوارگی به آرامش مورد انتظار خود نرسیده‌اند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می‌خواهد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این حال خوش را تو خانه‌مان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آواره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342" w:name="pg5796_32764"/>
    </w:p>
    <w:p>
      <w:pPr>
        <w:pStyle w:val="BookText"/>
        <w:rPr/>
      </w:pPr>
      <w:bookmarkEnd w:id="342"/>
      <w:r>
        <w:rPr>
          <w:rFonts w:ascii="IRNazanin" w:hAnsi="IRNazanin" w:eastAsia="IRNazanin"/>
          <w:color w:val="111111"/>
          <w:sz w:val="28"/>
          <w:sz w:val="28"/>
          <w:szCs w:val="28"/>
          <w:rtl w:val="true"/>
          <w:lang w:bidi="fa-IR"/>
        </w:rPr>
        <w:t>مشکات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چند نفر بازهم بی‌خانه و زندگی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راننده‌ای که مسیر گنبدکاووس – تهران کار می‌کند، فضای تهران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هفته این اولین سرویس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می‌بایست خالی برگردم یا که پیه موشک را به تن بمالم تا مسافر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تو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هرچه به تهران نزدیک‌تر می‌شویم کمتر آدمیزاد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هفته پیش که هنوز تهران موشکستان نشده بود می‌بایست می‌بودی و می‌دیدی که چه غلغله‌ای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شده بود عین خیابان‌های یک‌طرفه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ماشین بود که از تهران خارج می‌شد، همه هم پر، با</w:t>
      </w:r>
    </w:p>
    <w:p>
      <w:pPr>
        <w:pStyle w:val="BookText"/>
        <w:rPr/>
      </w:pPr>
      <w:r>
        <w:rPr>
          <w:rFonts w:ascii="IRNazanin" w:hAnsi="IRNazanin" w:eastAsia="IRNazanin"/>
          <w:color w:val="111111"/>
          <w:sz w:val="28"/>
          <w:sz w:val="28"/>
          <w:szCs w:val="28"/>
          <w:rtl w:val="true"/>
          <w:lang w:bidi="fa-IR"/>
        </w:rPr>
        <w:t>باروبندیل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بود که دربستی بیست هزار تومان می‌داد؛ اما حالا چی؟ هیچ‌کس توش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پرسه می‌زنم و با این‌وآن که تازه از تهران آمده‌اند و بیشتر خبردارند،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معتقدند که هیچ‌کس در تهران نمانده و عجیب است که من دارم برمی‌گردم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5"/>
        <w:numPr>
          <w:ilvl w:val="4"/>
          <w:numId w:val="1"/>
        </w:numPr>
        <w:rPr/>
      </w:pPr>
      <w:bookmarkStart w:id="343" w:name="__RefHeading___Toc4397195_581953129"/>
      <w:bookmarkStart w:id="344" w:name="_Toc133"/>
      <w:bookmarkEnd w:id="343"/>
      <w:r>
        <w:rPr/>
        <w:t>5</w:t>
      </w:r>
      <w:r>
        <w:rPr>
          <w:rtl w:val="true"/>
        </w:rPr>
        <w:t xml:space="preserve">. </w:t>
      </w:r>
      <w:r>
        <w:rPr>
          <w:rtl w:val="true"/>
        </w:rPr>
        <w:t>آسیب‌پذیرتر بودن خردسالان</w:t>
      </w:r>
      <w:bookmarkEnd w:id="344"/>
    </w:p>
    <w:p>
      <w:pPr>
        <w:pStyle w:val="BookText"/>
        <w:rPr/>
      </w:pPr>
      <w:r>
        <w:rPr>
          <w:rFonts w:ascii="IRNazanin" w:hAnsi="IRNazanin" w:eastAsia="IRNazanin"/>
          <w:color w:val="111111"/>
          <w:sz w:val="28"/>
          <w:sz w:val="28"/>
          <w:szCs w:val="28"/>
          <w:rtl w:val="true"/>
          <w:lang w:bidi="fa-IR"/>
        </w:rPr>
        <w:t>در این فضا، بچه‌ها بیشترین آسیب جسمی و روحی را متحمل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دخترش بعد از افتادن موشک در نزدیکی خانه‌شان، دیگر نمی‌توانست به‌راحتی ادرار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اصلان هم لکنت زبان پیداکرده و از ناراحتی کمتر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می‌خواهد چیزی بگوید چند بار لب تا و دهانش را بدون بیان کلمه‌ای تکان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از اتاقشان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نمی‌توانم بخوابم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هرکدامشان نصف قرص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45" w:name="pg5796_32765"/>
    </w:p>
    <w:p>
      <w:pPr>
        <w:pStyle w:val="BookText"/>
        <w:rPr/>
      </w:pPr>
      <w:bookmarkEnd w:id="345"/>
      <w:r>
        <w:rPr>
          <w:rFonts w:ascii="IRNazanin" w:hAnsi="IRNazanin" w:eastAsia="IRNazanin"/>
          <w:color w:val="111111"/>
          <w:sz w:val="28"/>
          <w:sz w:val="28"/>
          <w:szCs w:val="28"/>
          <w:rtl w:val="true"/>
          <w:lang w:bidi="fa-IR"/>
        </w:rPr>
        <w:t>هنگامی‌که خواهر الهه و دوستانش در یک جشن دوستانه با بمباران مواجه می‌شوند و عده‌ای زخمی و دو تن کشته می‌شوند، مادرش حالا لاله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لاله جان و این‌ها طبقه سوم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دختر تا که رفته بودند تو بالکن، دور از جان لاله و الهه، جابه‌جا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یا زخمی می‌شوند یا موج انفجار می‌گیردشان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جان پایش می‌شکند، پای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ازین که گچ گرفتیم و دکتر تا گفتند خودش چیزی‌اش نیست، بردیمش همانجا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روحی‌اش زیاد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سراغ دو تا دختری را می‌گیرد که رفته بودند تو 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 خبر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روحی مردانی که همسر و فرزندانشان به کشوری دیگر پناه می‌برند این‌گونه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خانوادة بهرام به آلمان راهی می‌شود و بهرام در ایران می‌ماند، بستگانش نگران حال روحی او که سابقة خودکشی نیز دارد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حالا بدون همه‌چیز چطور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دوری زن و بچه‌هایش را تحمل کند، بقیه‌اش مشکل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که بسیار سعی دارد مانع رفتن همسر و فرزندش به خارج از کشور شود اما بالاخره همسر و فرزندش روانة کانادا می‌شوند؛ حال خود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پیروزمندانة زنم آزارم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کردن به توکا که روی زانوهای مهردخت نشسته، احساس می‌کنم پشتم همان‌قدر خالی است که زمینه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می‌شوم و قاب عکس را که روی دیوار است،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زیادی را ازدست‌رفته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6" w:name="__RefHeading___Toc4397197_581953129"/>
      <w:bookmarkStart w:id="347" w:name="_Toc134"/>
      <w:bookmarkEnd w:id="346"/>
      <w:r>
        <w:rPr/>
        <w:t>6</w:t>
      </w:r>
      <w:r>
        <w:rPr>
          <w:rtl w:val="true"/>
        </w:rPr>
        <w:t xml:space="preserve">. </w:t>
      </w:r>
      <w:r>
        <w:rPr>
          <w:rtl w:val="true"/>
        </w:rPr>
        <w:t>رکود اقتصادی و کمبود مایحتاج اولیه</w:t>
      </w:r>
      <w:bookmarkEnd w:id="347"/>
    </w:p>
    <w:p>
      <w:pPr>
        <w:pStyle w:val="BookText"/>
        <w:rPr/>
      </w:pPr>
      <w:r>
        <w:rPr>
          <w:rFonts w:ascii="IRNazanin" w:hAnsi="IRNazanin" w:eastAsia="IRNazanin"/>
          <w:color w:val="111111"/>
          <w:sz w:val="28"/>
          <w:sz w:val="28"/>
          <w:szCs w:val="28"/>
          <w:rtl w:val="true"/>
          <w:lang w:bidi="fa-IR"/>
        </w:rPr>
        <w:t>مردم ازنظر اقتصادی اوضاع بدی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به‌نوعی قحطی و کمبود مواد غذایی و بنزین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نارضایتی اصلان از اوضاع مواد خوراکی در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چیه آشور؟ به چی خیره شده‌ای؟</w:t>
      </w:r>
    </w:p>
    <w:p>
      <w:pPr>
        <w:pStyle w:val="BookText"/>
        <w:rPr/>
      </w:pP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ضعیف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تهران چیزی گیرتان نمی‌آید؟</w:t>
      </w:r>
    </w:p>
    <w:p>
      <w:pPr>
        <w:pStyle w:val="BookText"/>
        <w:rPr/>
      </w:pPr>
      <w:r>
        <w:rPr>
          <w:rFonts w:ascii="IRNazanin" w:hAnsi="IRNazanin" w:eastAsia="IRNazanin"/>
          <w:color w:val="111111"/>
          <w:sz w:val="28"/>
          <w:sz w:val="28"/>
          <w:szCs w:val="28"/>
          <w:rtl w:val="true"/>
          <w:lang w:bidi="fa-IR"/>
        </w:rPr>
        <w:t>نه همه‌چیز کوپنی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خوشحال، چهار پیت بیست لیتری بنزین در صندوق‌عقب ماشین می‌گذارد</w:t>
      </w:r>
    </w:p>
    <w:p>
      <w:pPr>
        <w:pStyle w:val="BookText"/>
        <w:rPr/>
      </w:pPr>
      <w:r>
        <w:rPr>
          <w:rFonts w:ascii="IRNazanin" w:hAnsi="IRNazanin" w:eastAsia="IRNazanin"/>
          <w:color w:val="111111"/>
          <w:sz w:val="28"/>
          <w:sz w:val="28"/>
          <w:szCs w:val="28"/>
          <w:rtl w:val="true"/>
          <w:lang w:bidi="fa-IR"/>
        </w:rPr>
        <w:t>صدام حسین هم پالایشگاه تهران را زده و هم بیشتر تأسیسات برق نکا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تهران بنزین گیر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کوپنی و گران شدن، اجناس اشخاص برخی نیازهای روزمره خود را نادیده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چکار کنم که تو حاضر نیستی مثل همه، کوپن آزاد قند و شکر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بخرم خیلی گران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کوپن چهارنفره را می‌گفت چهارصد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سوت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کردی بدانی هر کیلو قند چقدر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همسایة بهروز امانی که خانواده‌اش را برای دور شدن از بمباران به چالوس برده است اینک به تهران آمده تا برای خانواده‌اش با خود برنج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ساعت پیش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برنج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نمی‌کنید که چالوس برنج گیر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بود به قیمت خون پدرشان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نداشتن به مشاغل خود با درآمدهای اندک</w:t>
      </w:r>
    </w:p>
    <w:p>
      <w:pPr>
        <w:pStyle w:val="BookText"/>
        <w:rPr/>
      </w:pPr>
      <w:r>
        <w:rPr>
          <w:rFonts w:ascii="IRNazanin" w:hAnsi="IRNazanin" w:eastAsia="IRNazanin"/>
          <w:color w:val="111111"/>
          <w:sz w:val="28"/>
          <w:sz w:val="28"/>
          <w:szCs w:val="28"/>
          <w:rtl w:val="true"/>
          <w:lang w:bidi="fa-IR"/>
        </w:rPr>
        <w:t>اشخاص مجبورند برای تأمین معیشتشان با درآمدهای بسیار کم و در مشاغلی که به آن علاقه ندارند، کار کنند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مشکات و الهه که در یک شرکت سهامی طرح و توسعة صنایع مشغول به </w:t>
      </w:r>
      <w:bookmarkStart w:id="348" w:name="pg5796_32767"/>
    </w:p>
    <w:p>
      <w:pPr>
        <w:pStyle w:val="BookText"/>
        <w:rPr/>
      </w:pPr>
      <w:bookmarkEnd w:id="348"/>
      <w:r>
        <w:rPr>
          <w:rFonts w:ascii="IRNazanin" w:hAnsi="IRNazanin" w:eastAsia="IRNazanin"/>
          <w:color w:val="111111"/>
          <w:sz w:val="28"/>
          <w:sz w:val="28"/>
          <w:szCs w:val="28"/>
          <w:rtl w:val="true"/>
          <w:lang w:bidi="fa-IR"/>
        </w:rPr>
        <w:t>کارشده‌اند، در رابطه با کارشان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کاری بود که بعد از انقلاب هر دو با میل به آن تن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مهرداد مشکات ماهیانه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و برای الهه آذری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یک‌صدم آن‌چه درنهایت می‌بایست به دستشان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اعتراض می‌کنند مدیرعامل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پروژه نفر دوم را دست بگیریم که هزینه کمتری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 اصلان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انقلاب اغلب برای ادارة تئاتر واحد نمایش تلویزیون، نمایش کار می‌کرد؛ اما بعد از انقلاب سال تا بیکار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شغل بهرام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انقلاب معاون بخش امور پژوهش‌های یکی از اداره‌های وزارت فرهنگ و هنر بود و با چند روزنامه و مجله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نقد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توصیف همین شخص در زمانی که بمباران صورت می‌گیرد و خانواده‌اش راهی آلمان می‌شود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از شبی که بچه‌هایش را راهی آلمان کرد، دیگر شور و حالش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49" w:name="__RefHeading___Toc4397199_581953129"/>
      <w:bookmarkStart w:id="350" w:name="_Toc135"/>
      <w:bookmarkEnd w:id="349"/>
      <w:r>
        <w:rPr>
          <w:rtl w:val="true"/>
        </w:rPr>
        <w:t>زاویة دید</w:t>
      </w:r>
      <w:bookmarkEnd w:id="35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زاویة دید این رمان به‌صورت اول‌شخص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آن راوی داستان، بهروز امانی، یکی از شخصیت‌های اصلی داستان است که در همة رویدادها حضور دارد و خودش را به همۀ منابع خبری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بیان اوضاع حاکم بر جامعه بر اساس محیط زندگی خود و اشخاصی که با آن‌ها سروکار دارد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زاویة دید افعال به‌صورت اول‌شخص مفرد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راوی در نقل رویدادها مستقیماً به این اشاره دارد که خود به عینه ناظر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بهرام با من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درست یک سال بعد از بمباران تهران، ناگهان تصمیم گرفت زن و بچه‌هایش را راهی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یکی از شب‌هایی می‌افتم که تا نزدیک صبح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 دو بار تهران را به لرزه درآورده بود و رادیو هر نیم ساعت یک‌بار آژیر وضعیت قرمز را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پنج صبح بود که راکت افتاد نزدیک خانة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صورتم را که با گرد سیاه و شیارهای سرخ خون، بیشتر به ماسک‌های خیمه‌شب‌بازی می‌مانست تا به چهرة انسانی در حال زندگی، می‌شویم و به سرسرا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آمبولانس‌ها و آژیرهای پی‌درپی</w:t>
      </w:r>
    </w:p>
    <w:p>
      <w:pPr>
        <w:pStyle w:val="BookText"/>
        <w:rPr/>
      </w:pPr>
      <w:r>
        <w:rPr>
          <w:rFonts w:ascii="IRNazanin" w:hAnsi="IRNazanin" w:eastAsia="IRNazanin"/>
          <w:color w:val="111111"/>
          <w:sz w:val="28"/>
          <w:sz w:val="28"/>
          <w:szCs w:val="28"/>
          <w:rtl w:val="true"/>
          <w:lang w:bidi="fa-IR"/>
        </w:rPr>
        <w:t>در خیابان‌های اطراف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رادیو را کم می‌کنم که گوینده‌اش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هم‌اکنون می‌شنوید اعلام وضعیت قرمز یا علامت خطر است و معنا و مفهوم آن این ست که حمله هوایی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کار خود را ترک کرده، به پناهگاه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پرسه می‌زنم و با این و آن‌که تازه از تهران آمده‌اند و بیشتر خبردارند،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معتقدند که هیچ‌کس در تهران نمانده و عجیب است که من دارم برمی‌گردم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طول رمان از حس و حال درونی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افکار آن‌ها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بلکه بیشتر به توصیف درون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این‌که بازهم با صحنة غریبی روبه‌رو شوم از رفتن به خانة بهرام پشیمان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که می‌رسم، بی‌اختیار دکمة زنگ تمام آپارتمان‌ها را فشار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امیدوارم یکی از خانواده تا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سیاهی شبکة فلزی روی بلندگوی اف‌اف را پوشانده و هیچ صدایی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آن‌قدر خلوت است که برای اولین بار صدای شرشر آب نهرهای دو طرف را 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بهرام، حوصله‌اش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 ایران بلند شده‌ام آمده‌ام اینجا و دست‌کم خطر ده تا موشک را به جان خریده‌ام تا تو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بهانه و حتی دلیل قانع‌کننده برایم مسخره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351" w:name="pg5796_32770"/>
    </w:p>
    <w:p>
      <w:pPr>
        <w:pStyle w:val="Heading3"/>
        <w:numPr>
          <w:ilvl w:val="2"/>
          <w:numId w:val="1"/>
        </w:numPr>
        <w:rPr/>
      </w:pPr>
      <w:bookmarkStart w:id="352" w:name="__RefHeading___Toc4397201_581953129"/>
      <w:bookmarkStart w:id="353" w:name="_Toc136"/>
      <w:bookmarkEnd w:id="351"/>
      <w:bookmarkEnd w:id="352"/>
      <w:r>
        <w:rPr>
          <w:rtl w:val="true"/>
        </w:rPr>
        <w:t>فصل دوم</w:t>
      </w:r>
      <w:r>
        <w:rPr>
          <w:rtl w:val="true"/>
        </w:rPr>
        <w:t xml:space="preserve">: </w:t>
      </w:r>
      <w:r>
        <w:rPr>
          <w:rtl w:val="true"/>
        </w:rPr>
        <w:t>بررسی رمان آداب زیارت</w:t>
      </w:r>
      <w:bookmarkEnd w:id="353"/>
    </w:p>
    <w:p>
      <w:pPr>
        <w:pStyle w:val="Heading4"/>
        <w:numPr>
          <w:ilvl w:val="3"/>
          <w:numId w:val="1"/>
        </w:numPr>
        <w:rPr/>
      </w:pPr>
      <w:bookmarkStart w:id="354" w:name="__RefHeading___Toc4397203_581953129"/>
      <w:bookmarkStart w:id="355" w:name="_Toc137"/>
      <w:bookmarkEnd w:id="354"/>
      <w:r>
        <w:rPr>
          <w:rtl w:val="true"/>
        </w:rPr>
        <w:t>طرح</w:t>
      </w:r>
      <w:bookmarkEnd w:id="355"/>
    </w:p>
    <w:p>
      <w:pPr>
        <w:pStyle w:val="BookText"/>
        <w:rPr/>
      </w:pPr>
      <w:r>
        <w:rPr>
          <w:rFonts w:ascii="IRNazanin" w:hAnsi="IRNazanin" w:eastAsia="IRNazanin"/>
          <w:color w:val="111111"/>
          <w:sz w:val="28"/>
          <w:sz w:val="28"/>
          <w:szCs w:val="28"/>
          <w:rtl w:val="true"/>
          <w:lang w:bidi="fa-IR"/>
        </w:rPr>
        <w:t>رمان آداب زیارت به قلم تقی مدرسی در رابطه با اشخاصی است که مستقیم در مناطق جنگی حضور ندارند و به نمایش تأثیر جنگ بر زندگی و افکار و احساسات این اشخاص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است که نمایانگر رنج‌های روحی و روانی و مشکلات اقتصادی و اجتماعی مردمی است که رزمنده نیستند ولی با جنگ روبه‌رو هستند، پس واکنش آن‌ها را در برابر این بحران‌ها بیان می‌کند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اصلی داستان، پروفسور هادی بشارت است که تحصیل‌کردة دانشگاه‌های خارج از کشور است و مدرس تاریخ بوده، چیزی برایش مهم‌تر از تحقیق در رابطه با تاریخ باستان نیست، اکنون در این برهة زمانی که برای او خانواده‌اش سرشار از بحران‌های روحی و اقتصادی است بازنشسته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دلخوشی‌اش شاگردی است به نام مهرداد رازی که پس از پروفسور تا مفری، دوست بشارت در خارج از کشور، به‌خوبی علاقة بشارت را به تاریخ درک می‌کند و خود نیز بسیار به تاریخ باستان و تمدن بین‌النهرین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رازی روانة جبهه می‌شود تا به تحقیق در رابطه با بین‌النهرین بپردازد امّا به </w:t>
      </w:r>
      <w:bookmarkStart w:id="356" w:name="pg5796_32771"/>
    </w:p>
    <w:p>
      <w:pPr>
        <w:pStyle w:val="BookText"/>
        <w:rPr/>
      </w:pPr>
      <w:bookmarkEnd w:id="356"/>
      <w:r>
        <w:rPr>
          <w:rFonts w:ascii="IRNazanin" w:hAnsi="IRNazanin" w:eastAsia="IRNazanin"/>
          <w:color w:val="111111"/>
          <w:sz w:val="28"/>
          <w:sz w:val="28"/>
          <w:szCs w:val="28"/>
          <w:rtl w:val="true"/>
          <w:lang w:bidi="fa-IR"/>
        </w:rPr>
        <w:t>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مهرداد رازی، مادرش دیگر تاب ماندن در ایران را ندارد و به خارج از کشور، نزد فرزند دیگرش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بشارت، فرنگو، نیز که دیگر درک کردن بشارت برایش دشوار شده، نمی‌تواند مشکلات اقتصادی و اجتماعی شرایط موجود را تحمل کند و تصمیم می‌گیرد که از بشارت جداشده، به آمریکا، نزد فرزندش، خسرو،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فرنگو، بشارت بیش‌ازپیش گوشه‌نشین‌تر شده، غرق در تاریخ باستان و آیین مانوی می‌شود و ازآنجاکه راغب نیست به خارج از کشور برود؛ برای تکمیل تحقیقات مهرداد رازی روانة جبهه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پیرنگ داستان طرحی باز است چراکه در پایان داستان، فرنگو نسبت به رفتن به خارج مردد است و سخنی از حضور بشارت در جبهه و تأثیر جبهه بر افکار او نیست</w:t>
      </w:r>
      <w:r>
        <w:rPr>
          <w:rFonts w:eastAsia="IRNazanin" w:cs="IRNazanin"/>
          <w:color w:val="111111"/>
          <w:sz w:val="28"/>
          <w:szCs w:val="28"/>
          <w:rtl w:val="true"/>
          <w:lang w:bidi="fa-IR"/>
        </w:rPr>
        <w:t>.</w:t>
      </w:r>
    </w:p>
    <w:p>
      <w:pPr>
        <w:pStyle w:val="Heading4"/>
        <w:numPr>
          <w:ilvl w:val="3"/>
          <w:numId w:val="1"/>
        </w:numPr>
        <w:rPr/>
      </w:pPr>
      <w:bookmarkStart w:id="357" w:name="__RefHeading___Toc4397205_581953129"/>
      <w:bookmarkStart w:id="358" w:name="_Toc138"/>
      <w:bookmarkEnd w:id="357"/>
      <w:r>
        <w:rPr>
          <w:rtl w:val="true"/>
        </w:rPr>
        <w:t>شخصیت پردازی</w:t>
      </w:r>
      <w:bookmarkEnd w:id="358"/>
    </w:p>
    <w:p>
      <w:pPr>
        <w:pStyle w:val="Heading5"/>
        <w:numPr>
          <w:ilvl w:val="4"/>
          <w:numId w:val="1"/>
        </w:numPr>
        <w:rPr/>
      </w:pPr>
      <w:bookmarkStart w:id="359" w:name="__RefHeading___Toc4397207_581953129"/>
      <w:bookmarkStart w:id="360" w:name="_Toc139"/>
      <w:bookmarkEnd w:id="359"/>
      <w:r>
        <w:rPr>
          <w:rtl w:val="true"/>
        </w:rPr>
        <w:t>شخصیت‌های اصلی</w:t>
      </w:r>
      <w:bookmarkEnd w:id="360"/>
    </w:p>
    <w:p>
      <w:pPr>
        <w:pStyle w:val="BookText"/>
        <w:rPr/>
      </w:pPr>
      <w:r>
        <w:rPr>
          <w:rFonts w:ascii="IRNazanin" w:hAnsi="IRNazanin" w:eastAsia="IRNazanin"/>
          <w:color w:val="111111"/>
          <w:sz w:val="28"/>
          <w:sz w:val="28"/>
          <w:szCs w:val="28"/>
          <w:rtl w:val="true"/>
          <w:lang w:bidi="fa-IR"/>
        </w:rPr>
        <w:t>هادی بشارت</w:t>
      </w:r>
    </w:p>
    <w:p>
      <w:pPr>
        <w:pStyle w:val="BookText"/>
        <w:rPr/>
      </w:pPr>
      <w:r>
        <w:rPr>
          <w:rFonts w:ascii="IRNazanin" w:hAnsi="IRNazanin" w:eastAsia="IRNazanin"/>
          <w:color w:val="111111"/>
          <w:sz w:val="28"/>
          <w:sz w:val="28"/>
          <w:szCs w:val="28"/>
          <w:rtl w:val="true"/>
          <w:lang w:bidi="fa-IR"/>
        </w:rPr>
        <w:t>شخصیت اصلی داستان که علاقة وافری به تاریخ باستان دارد و از قوة تخیل فوق‌العاده‌ای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شاگردش، مهرداد رازی، بر آن است که برای ادامة تحقیقات شاگردش به بین‌النهرین و جبهه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رازی</w:t>
      </w:r>
    </w:p>
    <w:p>
      <w:pPr>
        <w:pStyle w:val="BookText"/>
        <w:rPr/>
      </w:pPr>
      <w:r>
        <w:rPr>
          <w:rFonts w:ascii="IRNazanin" w:hAnsi="IRNazanin" w:eastAsia="IRNazanin"/>
          <w:color w:val="111111"/>
          <w:sz w:val="28"/>
          <w:sz w:val="28"/>
          <w:szCs w:val="28"/>
          <w:rtl w:val="true"/>
          <w:lang w:bidi="fa-IR"/>
        </w:rPr>
        <w:t>از دیگر شخصیت‌های اصلی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هادی بشارت بوده، برای مطالعه و تحقیق دربارة بین‌النهرین راهی جبهه می‌شود و در آنجا به شهادت می‌رسد</w:t>
      </w:r>
      <w:r>
        <w:rPr>
          <w:rFonts w:eastAsia="IRNazanin" w:cs="IRNazanin"/>
          <w:color w:val="111111"/>
          <w:sz w:val="28"/>
          <w:szCs w:val="28"/>
          <w:rtl w:val="true"/>
          <w:lang w:bidi="fa-IR"/>
        </w:rPr>
        <w:t>.</w:t>
      </w:r>
    </w:p>
    <w:p>
      <w:pPr>
        <w:pStyle w:val="Heading5"/>
        <w:numPr>
          <w:ilvl w:val="4"/>
          <w:numId w:val="1"/>
        </w:numPr>
        <w:rPr/>
      </w:pPr>
      <w:bookmarkStart w:id="361" w:name="__RefHeading___Toc4397209_581953129"/>
      <w:bookmarkStart w:id="362" w:name="_Toc140"/>
      <w:bookmarkEnd w:id="361"/>
      <w:r>
        <w:rPr>
          <w:rtl w:val="true"/>
        </w:rPr>
        <w:t>شخصیت‌های فرعی</w:t>
      </w:r>
      <w:bookmarkEnd w:id="362"/>
    </w:p>
    <w:p>
      <w:pPr>
        <w:pStyle w:val="BookText"/>
        <w:rPr/>
      </w:pPr>
      <w:r>
        <w:rPr>
          <w:rFonts w:ascii="IRNazanin" w:hAnsi="IRNazanin" w:eastAsia="IRNazanin"/>
          <w:color w:val="111111"/>
          <w:sz w:val="28"/>
          <w:sz w:val="28"/>
          <w:szCs w:val="28"/>
          <w:rtl w:val="true"/>
          <w:lang w:bidi="fa-IR"/>
        </w:rPr>
        <w:t>پروفسور هامفری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صمیمی بشارت در آمریکا که او نیز به تاریخ ایران علاقه‌مند بوده و </w:t>
      </w:r>
      <w:bookmarkStart w:id="363" w:name="pg5796_32772"/>
    </w:p>
    <w:p>
      <w:pPr>
        <w:pStyle w:val="BookText"/>
        <w:rPr/>
      </w:pPr>
      <w:bookmarkEnd w:id="363"/>
      <w:r>
        <w:rPr>
          <w:rFonts w:ascii="IRNazanin" w:hAnsi="IRNazanin" w:eastAsia="IRNazanin"/>
          <w:color w:val="111111"/>
          <w:sz w:val="28"/>
          <w:sz w:val="28"/>
          <w:szCs w:val="28"/>
          <w:rtl w:val="true"/>
          <w:lang w:bidi="fa-IR"/>
        </w:rPr>
        <w:t>برخلاف اطرافیان بشارت به‌خوبی علاقة هادی بشارت را به تاریخ درک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تاریخ و جغرافیای دورة دبیرستان‌هادی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با تمام وجود به تاریخ عشق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همکلاسی هادی بشارت که شرکت تولید لوازم آرایشی – بهداشتی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هادی بشارت که همواره در پی مهاجرت از کشور و رفتن به آمریکا، نزد پسرش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هادی بشارت که در آمریکا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مهرداد رازی که نمی‌تواند شهادت فرزندش را برتابد و به آمریکا نزد فرزند دیگرش، نورداد،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قوانلو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همسایة هادی بشارت، تیمسار بازنشسته‌ای که اکنون اوقاتش را اغلب به خوش‌گذرانی و قماربازی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همسایة هادی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آقای 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آقای 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آقای بیات که در کمیتة محل، انجام‌وظیفه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آقای بیات که در آمریکا زندگی می‌کند و تنها نامی از او برده شده است و خودش در داستان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هادی بشارت که اکنون پاسدار محل بوده و نسبت به هادی بشارت رفتار خوشایندی ندارد</w:t>
      </w:r>
      <w:r>
        <w:rPr>
          <w:rFonts w:eastAsia="IRNazanin" w:cs="IRNazanin"/>
          <w:color w:val="111111"/>
          <w:sz w:val="28"/>
          <w:szCs w:val="28"/>
          <w:rtl w:val="true"/>
          <w:lang w:bidi="fa-IR"/>
        </w:rPr>
        <w:t>.</w:t>
      </w:r>
    </w:p>
    <w:p>
      <w:pPr>
        <w:pStyle w:val="Heading4"/>
        <w:numPr>
          <w:ilvl w:val="3"/>
          <w:numId w:val="1"/>
        </w:numPr>
        <w:rPr/>
      </w:pPr>
      <w:bookmarkStart w:id="364" w:name="__RefHeading___Toc4397211_581953129"/>
      <w:bookmarkStart w:id="365" w:name="_Toc141"/>
      <w:bookmarkEnd w:id="364"/>
      <w:r>
        <w:rPr>
          <w:rtl w:val="true"/>
        </w:rPr>
        <w:t>نوع شخصیت‌پردازی</w:t>
      </w:r>
      <w:bookmarkEnd w:id="36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اشخاصی که 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ایفای نقش می‌پردازند؛ اغلب </w:t>
      </w:r>
    </w:p>
    <w:p>
      <w:pPr>
        <w:pStyle w:val="BookText"/>
        <w:rPr/>
      </w:pPr>
      <w:r>
        <w:rPr>
          <w:rFonts w:ascii="IRNazanin" w:hAnsi="IRNazanin" w:eastAsia="IRNazanin"/>
          <w:color w:val="111111"/>
          <w:sz w:val="28"/>
          <w:sz w:val="28"/>
          <w:szCs w:val="28"/>
          <w:rtl w:val="true"/>
          <w:lang w:bidi="fa-IR"/>
        </w:rPr>
        <w:t>اشخاص تحصیل‌کرده و خارج‌رفته‌ای هستند که اکنون مشکلات جنگ چه ازنظر اقتصادی و چه ازنظر روحی زندگی آن‌ها را دچار تغییر و تحول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تحولی که باعث شده است اغلبِ اشخاص نتوانند شرایط موجود را تحمل کرده، به فکر فرار از کشور و رفتن نزد اقوام خود، در خارج از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جنگ بیزارند و نسبت به جبهه رفتن و مسئولان نگاه بدبینانه‌ای دارند و با اهداف کلی جامعه و اغلب مردم روحی بیگانه دارند و مردم عامی را ساده‌لوح می‌دانند که به‌راحتی از طریق حاکمان فریب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مهم، مهرداد رازی که در جبهه به شهادت رسیده است نه به خاطر اهداف رایج جنگ، بنا به مسائل خصوصی و مطالعة تمدن بین‌النهرین روانة جبهه شده است و شخصیت اصلی، هادی بشارت، نیز برای تکمیل مطالعات مهرداد رازی به جبهه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بخش به معرفی شخصیت‌ها از طریق اعمال، گفت‌و‌گو وضعیت ظاهری و اسامی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شخصیت‌پردازی غیرمستقیم</w:t>
      </w:r>
    </w:p>
    <w:p>
      <w:pPr>
        <w:pStyle w:val="BookText"/>
        <w:rPr/>
      </w:pPr>
      <w:r>
        <w:rPr>
          <w:rFonts w:ascii="IRNazanin" w:hAnsi="IRNazanin" w:eastAsia="IRNazanin"/>
          <w:color w:val="111111"/>
          <w:sz w:val="28"/>
          <w:sz w:val="28"/>
          <w:szCs w:val="28"/>
          <w:rtl w:val="true"/>
          <w:lang w:bidi="fa-IR"/>
        </w:rPr>
        <w:t>در این قسمت راوی با اشاره به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وگوها و اشاره به شیوة فکری شخصیت تا به معرفی آن‌ها می‌پردازد و به‌بیان دیگر، مخاطب را با باطن و افکار و اعمال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با توجه به مکالمات تلفنی مهرداد و توصیفاتی که در مورد او آمده است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که مهرداد و دیگر اشخاص مهم داستان مانند تقی مدرسی، به علت عشق به تاریخ و اهداف شخصی به جبهه می‌روند و مانند سایر رزمندگان که دفاع از وطن را وظیفة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جهاد را موهبتی الهی، به مسألة جنگ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مهرداد رازی علت رفتن خود را به جبهه برای هادی بشارت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بشارت تا نزدیک‌های دجله راه 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می‌شده </w:t>
      </w:r>
    </w:p>
    <w:p>
      <w:pPr>
        <w:pStyle w:val="BookText"/>
        <w:rPr/>
      </w:pPr>
      <w:r>
        <w:rPr>
          <w:rFonts w:ascii="IRNazanin" w:hAnsi="IRNazanin" w:eastAsia="IRNazanin"/>
          <w:color w:val="111111"/>
          <w:sz w:val="28"/>
          <w:sz w:val="28"/>
          <w:szCs w:val="28"/>
          <w:rtl w:val="true"/>
          <w:lang w:bidi="fa-IR"/>
        </w:rPr>
        <w:t>خرابه‌های بابل رو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میگن که چیزی توافق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هر چی می‌بینیم گردوخاک تا‌نک‌ها و شلیک عراقی‌هاست؛ اما دیوارهای شکسته رو می‌تونین ببینین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قرن هنوز سر جای خودشون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نگین که رفتن به نزدیکی‌های دجله خودکشی و دیوونگی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حملة بعدی نقشة خودمونو اجرا می‌کنم و خودمو به خرابه‌های بابل می‌رسونم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بشارت نیز انگیزة مهرداد را برای رفتن به جبهه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خانم رازی حالی کنی که زیر بار مجلس ختم گذاشتن و جنازه به بهشت‌زهرا بردن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اون طفلک اگه اینجا بود، از این‌جور اداها خوشش کمی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شهید شدن به جبهه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 که یه سرزمین باستانی رو از نزدیک ببینه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انگیزة بشارت برای رفتن به جبهه این‌گونه بیان‌شده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می‌بایست که اسباب را ببندد و به جبهه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دیدن دورنمای بابل، چاه‌هاروت و ماروت، خرابه‌های سیپار و لاکاش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بشارت که علاقه‌مندی نیلی به تاریخ باستان را می‌بیند، او را ترغیب می‌کند که به جبهه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چرا به جبهه کمی 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 ن‌قدر مشتاق دیدن سرزمین‌های باستانی هستین، برین به جنوب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باستانی‌تر از بین‌النهرین چه جایی رو سراغ دارین؟ برین اونجا و به زمین گوش 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هادی بشارت در مورد مهرداد رازی که بیانگر این موضوع است که علت اصلی رفتن مهرداد به جبهه دفاع از کشور و نائل شدن به شهادت نبوده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برای این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سوزه به عکسش نگاه می‌کنن، به خیالشون که مثلاً دارن به‌صورت یه شهید نگاه می‌کنن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66" w:name="pg5796_32775"/>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که افسانة هاروت و ماروت واقعیت تاریخی داره جوون‌های این دوره به جبهه میرن که بالاخره خودشونو به بهشت و چشمة کوثر برسونن؛ اما هم‌وغم اون طفلک فقط تحقیقات تاریخی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367" w:name="__RefHeading___Toc4397213_581953129"/>
      <w:bookmarkStart w:id="368" w:name="_Toc142"/>
      <w:bookmarkEnd w:id="367"/>
      <w:r>
        <w:rPr>
          <w:rtl w:val="true"/>
        </w:rPr>
        <w:t>ویژگی‌های شخصیت‌ها</w:t>
      </w:r>
      <w:bookmarkEnd w:id="368"/>
    </w:p>
    <w:p>
      <w:pPr>
        <w:pStyle w:val="Heading5"/>
        <w:numPr>
          <w:ilvl w:val="4"/>
          <w:numId w:val="1"/>
        </w:numPr>
        <w:rPr/>
      </w:pPr>
      <w:bookmarkStart w:id="369" w:name="__RefHeading___Toc4397215_581953129"/>
      <w:bookmarkStart w:id="370" w:name="_Toc143"/>
      <w:bookmarkEnd w:id="369"/>
      <w:r>
        <w:rPr/>
        <w:t>1</w:t>
      </w:r>
      <w:r>
        <w:rPr>
          <w:rtl w:val="true"/>
        </w:rPr>
        <w:t xml:space="preserve">. </w:t>
      </w:r>
      <w:r>
        <w:rPr>
          <w:rtl w:val="true"/>
        </w:rPr>
        <w:t>عدم افتخار به شهادت عزیزان و مرگ آن‌ها</w:t>
      </w:r>
      <w:bookmarkEnd w:id="370"/>
    </w:p>
    <w:p>
      <w:pPr>
        <w:pStyle w:val="BookText"/>
        <w:rPr/>
      </w:pPr>
      <w:r>
        <w:rPr>
          <w:rFonts w:ascii="IRNazanin" w:hAnsi="IRNazanin" w:eastAsia="IRNazanin"/>
          <w:color w:val="111111"/>
          <w:sz w:val="28"/>
          <w:sz w:val="28"/>
          <w:szCs w:val="28"/>
          <w:rtl w:val="true"/>
          <w:lang w:bidi="fa-IR"/>
        </w:rPr>
        <w:t>افراد حاضر در این داستان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به‌راحتی با مرگ جوانان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کنار بیایند و شهادت در نظر آن‌ها مرگ و پایان زندگی است به‌گونه‌ای که حتی این عدم رضایت در مکالماتشان هم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فرنگو از توی آشپزخانه داد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آمده بودن که بهش تبریک و تسلیت بگن، اما مهندس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راست میگه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بعد از اعدام شوهر بیچاره‌اش، سرهنگ رازی خدابیامرز، دیگه کی می‌تونه طاقت مردن پسر نازنینشو هم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خدا 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می‌خواست در برخوردش روشن و منطقی باشد ولی شهادت یک جوان بیست‌وپنج ساله که در بحبوحة جوانی به جبهة جنگ برود و ناغافل با یک گلوله نفله بشود شوخی نبود خبر یک چنین حادثة وحشتناکی را کف دست مادرش گذاشتن دل می‌خواست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گلایة مادر مهرداد از هادی بشارت که پروفسور را مقصر می‌داند زیرا او پسرش را روانة جبهه کرده است و از این امر ناراحت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زیر پاش نشستین که بره به جبهه و به هوای دیدن برج بابل و نمی‌دونم چه کوفت و زهرمار دیگ‌های خودشو جلوی تانک عراقی‌های گوشت سوسمارخور بندازه؟ شما خیال می‌کنین که می‌تونین همینطوری از زیرش در برین؟ کور خوندین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خدا تقاصشو از شما نگیره خودم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می‌کنین با سکینه رختشور 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71" w:name="pg5796_32776"/>
    </w:p>
    <w:p>
      <w:pPr>
        <w:pStyle w:val="BookText"/>
        <w:rPr/>
      </w:pPr>
      <w:bookmarkEnd w:id="371"/>
      <w:r>
        <w:rPr>
          <w:rFonts w:ascii="IRNazanin" w:hAnsi="IRNazanin" w:eastAsia="IRNazanin"/>
          <w:color w:val="111111"/>
          <w:sz w:val="28"/>
          <w:sz w:val="28"/>
          <w:szCs w:val="28"/>
          <w:rtl w:val="true"/>
          <w:lang w:bidi="fa-IR"/>
        </w:rPr>
        <w:t>ناراحتی خانم رازی از مرگ فرزندش که خلاف رمان‌های مثبت‌نگر که مادران پس از شهادت فرزندشان از این‌که اطرافیان برای تسلای غم‌شان به دیدن آن‌ها بیایند ناراحت نمی‌شوند در این رمان مادر شهید، گوشه‌گیری و دور بودن ازمردم را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که قدم رنجه فرمودین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به سر بنده گذاشته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که جسارت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 رو‌درواسی، فعلاً حال و حوصله‌ای برای بنده باقی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دارم، منت بذارین و ازاینجا تشریف ببرین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معطل چی هستین؟ همه تون دورمو گرفته ین و دائم به من تبریک میگین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هم دارین که خوشحال باشم، براتون بشکن بزنم و قر و قنبیله بیام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تیمسار قوانلو از زری خانم می‌خواهد که برای تسلای حالش به نزد او بروند، زری خانم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 خانم، حالتون چطوره؟ کی میشه خدمتتون رسید و تسلیتی عرض کرد؟ فعلاً که حالشو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برای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دیگر نتوانست خودداری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به خانم رازی حالی کنی که زیر بار مجلس ختم گذاشتن و جنازه به بهشت‌زهرا بردن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طفلک اگه اینجا بود از این‌جور اداها خوشش کمی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شهید شدن به جبهه نرفت فقط می‌خواست که یه سرزمین باستانی رو از نزدیک ببینه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372" w:name="__RefHeading___Toc4397217_581953129"/>
      <w:bookmarkStart w:id="373" w:name="_Toc144"/>
      <w:bookmarkEnd w:id="372"/>
      <w:r>
        <w:rPr/>
        <w:t>2</w:t>
      </w:r>
      <w:r>
        <w:rPr>
          <w:rtl w:val="true"/>
        </w:rPr>
        <w:t xml:space="preserve">. </w:t>
      </w:r>
      <w:r>
        <w:rPr>
          <w:rtl w:val="true"/>
        </w:rPr>
        <w:t>تقید نسبی به مذهب</w:t>
      </w:r>
      <w:bookmarkEnd w:id="373"/>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داستان با وجود تمایل به تجدد و نوگرایی به مذهب نیز به‌صورت نسبی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وجود این‌که اهل مشروب خوردنند، نماز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به اهل بیت هم ارادت دارند؛ مانند هادی بشارت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صبح سحر سر نماز بودم که از حیاط صدای جرق جرق درختو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374" w:name="pg5796_32777"/>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اول به علامت تشکر چشمهایش را خمار کرد و بعد گفت سلام بر لب‌های تشنة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خورد و جام را روی میز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قریب برای هادی بشارت و خودش ودکا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فعلاً به این برس بذار یه خورده سرت گرم بشه باقیش کلکه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بشارت ودکا را مزمزه کرد و سرش را از روی عبرت تکان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آقای بیات آمده است که از مهمان خود با ویسکی پذیرایی می‌کند اما همین شخصیت نمازخوان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بیات گیلاس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بخوریم به‌سلامتی پروفسور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بخوریم به‌سلامتی نیلی جان، هلی جان و احمد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آقای بیات از طریق نیلی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بابام سر نماز نشسته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لا‌اله‌الا‌الله‌هاشون رو تند گفتن و پرسیدن،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جون چی شد؟ گفتم، قبول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5"/>
        <w:numPr>
          <w:ilvl w:val="4"/>
          <w:numId w:val="1"/>
        </w:numPr>
        <w:rPr/>
      </w:pPr>
      <w:bookmarkStart w:id="375" w:name="__RefHeading___Toc4397219_581953129"/>
      <w:bookmarkStart w:id="376" w:name="_Toc145"/>
      <w:bookmarkEnd w:id="375"/>
      <w:r>
        <w:rPr/>
        <w:t>3</w:t>
      </w:r>
      <w:r>
        <w:rPr>
          <w:rtl w:val="true"/>
        </w:rPr>
        <w:t xml:space="preserve">. </w:t>
      </w:r>
      <w:r>
        <w:rPr>
          <w:rtl w:val="true"/>
        </w:rPr>
        <w:t>مخالفت روشنفکران و تحصیل‌کرده</w:t>
      </w:r>
      <w:r>
        <w:rPr>
          <w:rtl w:val="true"/>
        </w:rPr>
        <w:softHyphen/>
      </w:r>
      <w:r>
        <w:rPr>
          <w:rtl w:val="true"/>
        </w:rPr>
        <w:t>ها با جنگ</w:t>
      </w:r>
      <w:bookmarkEnd w:id="376"/>
    </w:p>
    <w:p>
      <w:pPr>
        <w:pStyle w:val="BookText"/>
        <w:rPr/>
      </w:pPr>
      <w:r>
        <w:rPr>
          <w:rFonts w:ascii="IRNazanin" w:hAnsi="IRNazanin" w:eastAsia="IRNazanin"/>
          <w:color w:val="111111"/>
          <w:sz w:val="28"/>
          <w:sz w:val="28"/>
          <w:szCs w:val="28"/>
          <w:rtl w:val="true"/>
          <w:lang w:bidi="fa-IR"/>
        </w:rPr>
        <w:t>نویسنده به‌عمد شخصیت‌ها را تحصیل‌کرده انتخاب کرده که نشان دهد این قشر مخالف جنگ بوده و هستند و افراد بی‌سواد طالب و خواهان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پروفسور بشارت، خود تحصیل‌کردة خارج از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هوشنگ قریب، مهندس است و شرکت تولید لوازم‌آرایشی – بهداشتی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رازی دانشجوی تاریخ است و بنا به علاقه‌اش به بین‌النهرین رفتن جبهه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رازی، کارمند ارشاد است و فرنگو نیز اهل تئاتر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شخصیت‌های مهمی که پرفسور بشارت همواره در خیال با آن‌ها سخن می‌گوید و در زندگی بشارت نقش مهمی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زنجانی و پروفسور هامفری است که آن‌ها نیز افرادی باسواد و تحصیل‌کرده‌اند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توصیفاتی از هادی بشارت که بیانگر تحصیل‌کرده بودن اوست</w:t>
      </w:r>
      <w:r>
        <w:rPr>
          <w:rFonts w:eastAsia="IRNazanin" w:cs="IRNazanin"/>
          <w:color w:val="111111"/>
          <w:sz w:val="28"/>
          <w:szCs w:val="28"/>
          <w:rtl w:val="true"/>
          <w:lang w:bidi="fa-IR"/>
        </w:rPr>
        <w:t xml:space="preserve">. </w:t>
      </w:r>
      <w:bookmarkStart w:id="377" w:name="pg5796_32778"/>
    </w:p>
    <w:p>
      <w:pPr>
        <w:pStyle w:val="BookText"/>
        <w:rPr/>
      </w:pPr>
      <w:bookmarkEnd w:id="377"/>
      <w:r>
        <w:rPr>
          <w:rFonts w:ascii="IRNazanin" w:hAnsi="IRNazanin" w:eastAsia="IRNazanin"/>
          <w:color w:val="111111"/>
          <w:sz w:val="28"/>
          <w:sz w:val="28"/>
          <w:szCs w:val="28"/>
          <w:rtl w:val="true"/>
          <w:lang w:bidi="fa-IR"/>
        </w:rPr>
        <w:t>به زبان انگلیسی مسلط است به ترجمة کتب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دست‌به‌کار ترجمة فصل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یک منجی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خانة بابایی را بفروشد، باروبنه را ببندد و برود به دنبال کسب علم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دنبال فهمیدن و چیز یادگرفتن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ویتهرست کالج و سیر در دنیا، کاری که عرفا و قدما هم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378" w:name="__RefHeading___Toc4397221_581953129"/>
      <w:bookmarkStart w:id="379" w:name="_Toc146"/>
      <w:bookmarkEnd w:id="378"/>
      <w:r>
        <w:rPr/>
        <w:t>4</w:t>
      </w:r>
      <w:r>
        <w:rPr>
          <w:rtl w:val="true"/>
        </w:rPr>
        <w:t xml:space="preserve">. </w:t>
      </w:r>
      <w:r>
        <w:rPr>
          <w:rtl w:val="true"/>
        </w:rPr>
        <w:t>نارضایتی از جنگ و شهادت</w:t>
      </w:r>
      <w:bookmarkEnd w:id="379"/>
    </w:p>
    <w:p>
      <w:pPr>
        <w:pStyle w:val="BookText"/>
        <w:rPr/>
      </w:pPr>
      <w:r>
        <w:rPr>
          <w:rFonts w:ascii="IRNazanin" w:hAnsi="IRNazanin" w:eastAsia="IRNazanin"/>
          <w:color w:val="111111"/>
          <w:sz w:val="28"/>
          <w:sz w:val="28"/>
          <w:szCs w:val="28"/>
          <w:rtl w:val="true"/>
          <w:lang w:bidi="fa-IR"/>
        </w:rPr>
        <w:t>مخالفت و ناراحتی بشارت با جنگ و از دست رفتن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بعضی کوچه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شهدا حجله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سنت حجله گذاشتن برای شهدا هم چیزی سرش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آن اتاق‌های شش وجبی و کشت و کشتار توی صحنة جنگ وجود داشت؟ الله‌اعلم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دست‌هایش را تو هوا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 همشون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مرده‌شور تبریک و تسلیتشونو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ملت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می‌خواهیم که یه جوری واقعیتو ماست‌مالی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پاشیم بریم من خودم بهش میگم مهندس قریب سر راه او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به شما چه، مگه شما قیم این ملت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هنوز صدای آن طفلی را در گوش‌هایش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آن نازنینی چه آسان ورپریدب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380" w:name="__RefHeading___Toc4397223_581953129"/>
      <w:bookmarkStart w:id="381" w:name="_Toc147"/>
      <w:bookmarkEnd w:id="380"/>
      <w:r>
        <w:rPr/>
        <w:t>5</w:t>
      </w:r>
      <w:r>
        <w:rPr>
          <w:rtl w:val="true"/>
        </w:rPr>
        <w:t xml:space="preserve">. </w:t>
      </w:r>
      <w:r>
        <w:rPr>
          <w:rtl w:val="true"/>
        </w:rPr>
        <w:t>بی</w:t>
      </w:r>
      <w:r>
        <w:rPr>
          <w:rtl w:val="true"/>
        </w:rPr>
        <w:softHyphen/>
      </w:r>
      <w:r>
        <w:rPr>
          <w:rtl w:val="true"/>
        </w:rPr>
        <w:t>ثباتی و فرار و فروپاشی نظام خانواده</w:t>
      </w:r>
      <w:bookmarkEnd w:id="381"/>
    </w:p>
    <w:p>
      <w:pPr>
        <w:pStyle w:val="BookText"/>
        <w:rPr/>
      </w:pPr>
      <w:r>
        <w:rPr>
          <w:rFonts w:ascii="IRNazanin" w:hAnsi="IRNazanin" w:eastAsia="IRNazanin"/>
          <w:color w:val="111111"/>
          <w:sz w:val="28"/>
          <w:sz w:val="28"/>
          <w:szCs w:val="28"/>
          <w:rtl w:val="true"/>
          <w:lang w:bidi="fa-IR"/>
        </w:rPr>
        <w:t>به علت جنگ نابسامانی و عدم امنیت در جامعه زیاد می‌شود که به دنبال آن اغلب مردم به فکر فرار از کشور هستند به‌ویژه زنان و فرزندان که گاهی این امر به جدایی زوجین از یکدیگرو فروپاشی خانواده می‌انجامد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شخصیت‌هایی که به خارج از کشور رفته است، مادر نیلی، همسر </w:t>
      </w:r>
    </w:p>
    <w:p>
      <w:pPr>
        <w:pStyle w:val="BookText"/>
        <w:rPr/>
      </w:pPr>
      <w:r>
        <w:rPr>
          <w:rFonts w:ascii="IRNazanin" w:hAnsi="IRNazanin" w:eastAsia="IRNazanin"/>
          <w:color w:val="111111"/>
          <w:sz w:val="28"/>
          <w:sz w:val="28"/>
          <w:szCs w:val="28"/>
          <w:rtl w:val="true"/>
          <w:lang w:bidi="fa-IR"/>
        </w:rPr>
        <w:t>آقای بیات، می‌باشد که حتی به بیماری همسر و سن حساس نیلی که دوران نوجوانی‌اش را دارد سپری می‌کند توجّهی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اوایل انقلاب تا مادر نیلی فهمید که اوضاع مملکت تق‌و‌لق است، زرنگی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جمع کرد، فلنگ را بست و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حرکتش او را دیده بودند که با چمدانی به کوچه آمد و دستمالی روی چشم‌های سرخ‌شده‌اش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هق‌هقش بلند شد و به همسایه تا گفت هر چی خوبی و بدی دیدین حلالم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باید برم پیش مجتبی و تو آمریکا زندگی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بیات به ترک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رفته به واشنگتن و بنده رو تنها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صبر نکرد که اقلاً این عارضة مغزی برطرف بشه، بعد 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رازی پس از اعدام شوهرش توسط حکومت و شهادت فرزندش دیگر نمی‌تواند ماندن در ایران را تحمل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چی مرگ جز زندگیه؟ اگه اینجوریه، من نه مرگشو می‌خوام نه زندگیشو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تو</w:t>
      </w:r>
    </w:p>
    <w:p>
      <w:pPr>
        <w:pStyle w:val="BookText"/>
        <w:rPr/>
      </w:pPr>
      <w:r>
        <w:rPr>
          <w:rFonts w:ascii="IRNazanin" w:hAnsi="IRNazanin" w:eastAsia="IRNazanin"/>
          <w:color w:val="111111"/>
          <w:sz w:val="28"/>
          <w:sz w:val="28"/>
          <w:szCs w:val="28"/>
          <w:rtl w:val="true"/>
          <w:lang w:bidi="fa-IR"/>
        </w:rPr>
        <w:t>دست‌وبالم مونده می‌فروشم، دلار شصت تومنی می‌خرم و خودمو می‌رسونم به لوس‌آنجلس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 پیش نورداد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حفظش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جمع‌وجور و آبرومندی برای خودش ترتیب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 اونجا که این آخر عمری نفس راحتی بکشم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هم فرنگو تصمیم گرفته که دیگر در ایران نماند سؤال همسرش را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از من جدا بشی؟ می‌خوام کمی تنها باشم و فکر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خونه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فرنگو مکثی کرد که او را به تشویش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بی‌پناهی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بگم که دیگه به انتظار من نباش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مگه 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آمریکا پیش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جون دست‌وپایی </w:t>
      </w:r>
      <w:bookmarkStart w:id="382" w:name="pg5796_32780"/>
    </w:p>
    <w:p>
      <w:pPr>
        <w:pStyle w:val="BookText"/>
        <w:rPr/>
      </w:pPr>
      <w:bookmarkEnd w:id="382"/>
      <w:r>
        <w:rPr>
          <w:rFonts w:ascii="IRNazanin" w:hAnsi="IRNazanin" w:eastAsia="IRNazanin"/>
          <w:color w:val="111111"/>
          <w:sz w:val="28"/>
          <w:sz w:val="28"/>
          <w:szCs w:val="28"/>
          <w:rtl w:val="true"/>
          <w:lang w:bidi="fa-IR"/>
        </w:rPr>
        <w:t>کرده و پاسپورت برام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زاهدان میرم به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ازونجا ویزا میگیرم و میرم آمریکا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نیلی، همسر آقای بیات، بدون توجه به همسر بیمار و دختر نوجوانش که در سنی حساس به سر می‌برد در خارج از کشور و نزد دیگر فرزندش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نیز که به دلیل جدایی مادر و یک برادرش از خانواده وزندگی آن‌ها در آمریکا، سعی بر آن دارد که به نزد مادرش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اونقدر انگلیسی یاد گرفتم که تو آمریکا بتونم امورمو بگذرونم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برم آمریکا پیش مامانم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5"/>
        <w:numPr>
          <w:ilvl w:val="4"/>
          <w:numId w:val="1"/>
        </w:numPr>
        <w:rPr/>
      </w:pPr>
      <w:bookmarkStart w:id="383" w:name="__RefHeading___Toc4397225_581953129"/>
      <w:bookmarkStart w:id="384" w:name="_Toc148"/>
      <w:bookmarkEnd w:id="383"/>
      <w:r>
        <w:rPr/>
        <w:t>6</w:t>
      </w:r>
      <w:r>
        <w:rPr>
          <w:rtl w:val="true"/>
        </w:rPr>
        <w:t xml:space="preserve">. </w:t>
      </w:r>
      <w:r>
        <w:rPr>
          <w:rtl w:val="true"/>
        </w:rPr>
        <w:t>وطن‌پرستی</w:t>
      </w:r>
      <w:bookmarkEnd w:id="384"/>
    </w:p>
    <w:p>
      <w:pPr>
        <w:pStyle w:val="BookText"/>
        <w:rPr/>
      </w:pPr>
      <w:r>
        <w:rPr>
          <w:rFonts w:ascii="IRNazanin" w:hAnsi="IRNazanin" w:eastAsia="IRNazanin"/>
          <w:color w:val="111111"/>
          <w:sz w:val="28"/>
          <w:sz w:val="28"/>
          <w:szCs w:val="28"/>
          <w:rtl w:val="true"/>
          <w:lang w:bidi="fa-IR"/>
        </w:rPr>
        <w:t>وطن‌پرستی از دیدگاه افراد تحصیل‌کرده و روشنفکر با آن‌چه در میان سایر مردم و یا افراد مذهبی وجود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نیز وطن را جایگاهی 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نه از آن نوع تقدسی که میان مذهبیان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در معنای روشنفکرانه مفهومی ناسیونالیستی دارد و برگرفته از عِرق ملی است درصورتی‌که تقدس از دیدگاه مذهبیان مفهومی دینی و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این‌گونه احساس هادی بشارت را در خارج از کشور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آن شهر غریب، عجیب دلش می‌گرفت و یاد وطن بدجوری دیوانه‌اش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پروفسور بشارت برای این‌که گنجینه‌های تاریخی ایران به‌خوبی در جهان شناخته‌شده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خورد که خارجی تا نمی‌توانند فارسی بخوانند و نمی‌دانند که چه گنجینه‌هایی توی این سرزمین باستانی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هادی بشارت از احوال همسر و پسر بیات که در آمریکا به سر می‌برند جویا می‌شود، آقای بیات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واشنگتن اصلاً </w:t>
      </w:r>
      <w:bookmarkStart w:id="385" w:name="pg5796_32781"/>
    </w:p>
    <w:p>
      <w:pPr>
        <w:pStyle w:val="BookText"/>
        <w:rPr/>
      </w:pPr>
      <w:bookmarkEnd w:id="385"/>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یه مشت ایرونی بی‌مصرف بر می‌خورین که بی‌خودی این در و اون در می‌زنن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بی معرفت‌ها به هیچکی کمک نمی‌کنن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رخ آدم می‌کشن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جوون‌های ما بلند میشن میرن به یه مملکت غریب؟ مگه اونجا حلوا خیر می‌کنن؟ بهش بگین پا شه بیاد اینجا تو مملکت خودمون اینجا اقلاً مردم به درد همدیگه می‌رسن، نمیذارن در بمونه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راوی حس میهن‌دوستی این شخص را با این جملات بیان می‌کند درحالی‌که حس مبارزه با دشمن نیز در او دیده نمی‌شود</w:t>
      </w:r>
      <w:r>
        <w:rPr>
          <w:rFonts w:eastAsia="IRNazanin" w:cs="IRNazanin"/>
          <w:color w:val="111111"/>
          <w:sz w:val="28"/>
          <w:szCs w:val="28"/>
          <w:rtl w:val="true"/>
          <w:lang w:bidi="fa-IR"/>
        </w:rPr>
        <w:t>.</w:t>
      </w:r>
    </w:p>
    <w:p>
      <w:pPr>
        <w:pStyle w:val="Heading5"/>
        <w:numPr>
          <w:ilvl w:val="4"/>
          <w:numId w:val="1"/>
        </w:numPr>
        <w:rPr/>
      </w:pPr>
      <w:bookmarkStart w:id="386" w:name="__RefHeading___Toc4397227_581953129"/>
      <w:bookmarkStart w:id="387" w:name="_Toc149"/>
      <w:bookmarkEnd w:id="386"/>
      <w:r>
        <w:rPr/>
        <w:t>7</w:t>
      </w:r>
      <w:r>
        <w:rPr>
          <w:rtl w:val="true"/>
        </w:rPr>
        <w:t xml:space="preserve">. </w:t>
      </w:r>
      <w:r>
        <w:rPr>
          <w:rtl w:val="true"/>
        </w:rPr>
        <w:t>عدم رضایت از جنگ و بدبینی نسبت به مسئولین</w:t>
      </w:r>
      <w:bookmarkEnd w:id="387"/>
    </w:p>
    <w:p>
      <w:pPr>
        <w:pStyle w:val="BookText"/>
        <w:rPr/>
      </w:pPr>
      <w:r>
        <w:rPr>
          <w:rFonts w:ascii="IRNazanin" w:hAnsi="IRNazanin" w:eastAsia="IRNazanin"/>
          <w:color w:val="111111"/>
          <w:sz w:val="28"/>
          <w:sz w:val="28"/>
          <w:szCs w:val="28"/>
          <w:rtl w:val="true"/>
          <w:lang w:bidi="fa-IR"/>
        </w:rPr>
        <w:t>در این رمان برخلاف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 که شهید را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رهبر و انقلاب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از شهادت فرزندشان ناراحتند و مسئولین را نیز به خاطر اوضاع به وجود آمده شماتت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بشارت دست‌هایش را تو هوا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 همشون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مرده‌شور تبریک و تسلیتشونو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ملت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می‌خواهیم که یه جوری واقعیتو ماست‌مالی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پاشیم بریم من خودم بهش میگم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تیمسار قوانلو از بشارت می‌خواهد که دیگر نیلی را به شاگردی نپذیرد، پروفسور این‌گونه بدبینی خود را نسبت به مسؤلین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تیمسار، این مزخرف‌ها چیه؟ من عمری به همه جور شاگردی درس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شما رو کمیته فرستاده باشه؟ حتماً از طرف کمیته آمده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کارها زیر سر کمیته‌ست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حرفی دارن چرا با خودم طرف نمیشن؟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رمان مسئولان بسیجی اغلب، به‌ویژه با افراد روشنفکر، از لحن خوشایند استفاده نمی‌کنند و بددهن هستند</w:t>
      </w:r>
      <w:r>
        <w:rPr>
          <w:rFonts w:eastAsia="IRNazanin" w:cs="IRNazanin"/>
          <w:color w:val="111111"/>
          <w:sz w:val="28"/>
          <w:szCs w:val="28"/>
          <w:rtl w:val="true"/>
          <w:lang w:bidi="fa-IR"/>
        </w:rPr>
        <w:t xml:space="preserve">. </w:t>
      </w:r>
      <w:bookmarkStart w:id="388" w:name="pg5796_32782"/>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بیات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چه‌کار دارین، آقای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شناخته بودش آیا این جمله نقل قول است؟ اگر نیست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نگاه عصبانی و سرکوفت زنی به یارامت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 شانه‌هایش را بالا کشید و برآمدگی شکمش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 و از هادی بشارت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دونی که مجازات حرف‌های تو اعدامه؟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بشارت بلند شد و صورتش را توی صورت درجه‌دار جلو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اعدامم نمی‌کنین؟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درجه‌دار آب‌نباتی را که بین انگشت‌هایش بود بالا انداخت و با دهان بل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اعدامت بکنیم که چی؟ مگه فشنگ زیادی داریم که برای آدمی مثل تو حروم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سخن گفتن یارامت با هادی بشارت هنگامی‌که برای رفع مشکلش به کمیته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یارامت را شنید که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اینجا چه‌کار می‌کنی؟ کی به تو اجازه داده که به اینجا بیایی؟ دلت می‌خواهد بری به زندون 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بشارت برای کمک گرفتن به کمیته محل می‌رود و از طرف آن‌ها با بی‌توجهی روبه‌رو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من امروز فرنگو خانمو ندیده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دیگه‌ای دارین؟ سرم شلوغه و باید به کارهام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ساعته که پشت در دفتر معطلم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نیامد بپرسه،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آقاجون، چی می‌خوای و گرفتاریت چیه؟ بنده شاکیم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کتاب؟</w:t>
      </w:r>
      <w:r>
        <w:rPr>
          <w:rFonts w:eastAsia="IRNazanin" w:cs="IRNazanin"/>
          <w:color w:val="111111"/>
          <w:sz w:val="28"/>
          <w:szCs w:val="28"/>
          <w:rtl w:val="true"/>
          <w:lang w:bidi="fa-IR"/>
        </w:rPr>
        <w:t>)</w:t>
      </w:r>
    </w:p>
    <w:p>
      <w:pPr>
        <w:pStyle w:val="Heading5"/>
        <w:numPr>
          <w:ilvl w:val="4"/>
          <w:numId w:val="1"/>
        </w:numPr>
        <w:rPr/>
      </w:pPr>
      <w:bookmarkStart w:id="389" w:name="__RefHeading___Toc4397229_581953129"/>
      <w:bookmarkStart w:id="390" w:name="_Toc150"/>
      <w:bookmarkEnd w:id="389"/>
      <w:r>
        <w:rPr/>
        <w:t>8</w:t>
      </w:r>
      <w:r>
        <w:rPr>
          <w:rtl w:val="true"/>
        </w:rPr>
        <w:t xml:space="preserve">. </w:t>
      </w:r>
      <w:r>
        <w:rPr>
          <w:rtl w:val="true"/>
        </w:rPr>
        <w:t>عوام ستیزی</w:t>
      </w:r>
      <w:bookmarkEnd w:id="39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حاضر در این رمان با اعتقادات مردم عادی مخالفند و حتی این اعتقادات را به تمسخر می‌گیرند و به دیدة تحقیر به مذهبی آن جامعه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پاشو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اهل محل چطور دور حجلة اون طفلک جمع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 بهش دخیل می‌بندن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می‌زنن، روضه می‌خونن که انگار امام و امام‌زاده‌ای ظهور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هم فقط منتظر همین هستیم که مولایی از راه برسه و برامون معجزه 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مرگ چنان جوانی را سرسری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 که با به راه انداختن دستة سینه‌زنی یا با گذاشتن ختم و فاتحه یا با عوض کردن اسم کوچه به شهید مهرداد رازی ماهیت آن طفلک را عوض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نم دیوار حیاط هادی بشارت را خیس کرده نیلی معتقد است که نقش شهید مهرداد را بر روی دیوار می‌بیند و شخصیت‌های رمان این‌گونه با این قضیه برخورد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هلی زد زیر خنده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قیمت خونتون ترقی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خونتون جمع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حیاطتون دخیل می‌بندن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رازی از توی حیاطش جیغ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نمیری؟ چند دفعه بهت بگم؟ اگه دیگه از نقش دیوار و اینجور مزخرف‌ها حرف بزنی، میدم دهنتو گل بگیرن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دیوار فیلم عکاسیه؟ این جفنگ‌ها چیه؟ اگه خبرش به گوش این همسایه‌های عامی و خرافی برسه، دیگه کارمون تمومه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 توی این محله، دور خونمون جمع میشن و خواب و خوراکو به ما حروم می‌کنن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اخم تیمسار قوانلو تو 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حق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از خودش حرف‌های عجیب‌وغریب در میاره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زده که صورت مهرداد رازی روی این دیوار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مزخرفاتی اگه خبرش به مسجد برسه، دیگه خر بیار و باقلا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برزن به کوچه می‌ریزن و با سینه‌زنی و تظاهرات سرمونو می برن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91" w:name="pg5796_32784"/>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آسمون نگاه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جور امام و امام‌زاده می‌بینن پرفسور شما که آدم تحصیل‌کرده‌ای هستین نباید گول این خرافاتو بخورین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تورو به خدا، تورو به هر چی که می‌پرستین، من رو ناراحت نکنین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می‌خواهین راجع به نقش روی دیوار حرف بزنین، بنده حوصلشو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فهمیده‌ای هستین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چرندیاتی که از دهن یک دختر خل‌وضع در میاد گوش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محلش نذارین تا آدم بشه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5"/>
        <w:numPr>
          <w:ilvl w:val="4"/>
          <w:numId w:val="1"/>
        </w:numPr>
        <w:rPr/>
      </w:pPr>
      <w:bookmarkStart w:id="392" w:name="__RefHeading___Toc4397231_581953129"/>
      <w:bookmarkStart w:id="393" w:name="_Toc151"/>
      <w:bookmarkEnd w:id="392"/>
      <w:r>
        <w:rPr/>
        <w:t>9</w:t>
      </w:r>
      <w:r>
        <w:rPr>
          <w:rtl w:val="true"/>
        </w:rPr>
        <w:t xml:space="preserve">. </w:t>
      </w:r>
      <w:r>
        <w:rPr>
          <w:rtl w:val="true"/>
        </w:rPr>
        <w:t>کم‌سواد بودن مسئولان</w:t>
      </w:r>
      <w:bookmarkEnd w:id="393"/>
    </w:p>
    <w:p>
      <w:pPr>
        <w:pStyle w:val="BookText"/>
        <w:rPr/>
      </w:pPr>
      <w:r>
        <w:rPr>
          <w:rFonts w:ascii="IRNazanin" w:hAnsi="IRNazanin" w:eastAsia="IRNazanin"/>
          <w:color w:val="111111"/>
          <w:sz w:val="28"/>
          <w:sz w:val="28"/>
          <w:szCs w:val="28"/>
          <w:rtl w:val="true"/>
          <w:lang w:bidi="fa-IR"/>
        </w:rPr>
        <w:t>در رمان‌های منفی نگر اغلب مسئولان و بسیجیان از نظر سواد و تحصیل یا بی‌سواد هستند یا اگر سواد داشته باشند سطحی‌نگر معرفی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نوک چتر به شعار روی دیوار عمارت کمیته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نصر رو با صاد می‌نویسن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نیم‌سوزی از بشکة قیر برداشت و با سر زغالش صاد پیچداری روی سین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احمد به کسب علم را که در کمیته محل فعالیت دارد،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بیشتر از خونه بیاین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این‌قدر نوشتن، بیشتر به زندگی این مردم برسین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نوشتن آسونه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بشارت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 فشار تهدیدکننده‌ای جلو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آقا، نوشتن تاریخ آسون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5"/>
        <w:numPr>
          <w:ilvl w:val="4"/>
          <w:numId w:val="1"/>
        </w:numPr>
        <w:rPr/>
      </w:pPr>
      <w:bookmarkStart w:id="394" w:name="__RefHeading___Toc4397233_581953129"/>
      <w:bookmarkStart w:id="395" w:name="_Toc152"/>
      <w:bookmarkEnd w:id="394"/>
      <w:r>
        <w:rPr/>
        <w:t>10</w:t>
      </w:r>
      <w:r>
        <w:rPr>
          <w:rtl w:val="true"/>
        </w:rPr>
        <w:t xml:space="preserve">. </w:t>
      </w:r>
      <w:r>
        <w:rPr>
          <w:rtl w:val="true"/>
        </w:rPr>
        <w:t>پوشش مدرن و گرایش به بی</w:t>
      </w:r>
      <w:r>
        <w:rPr>
          <w:rtl w:val="true"/>
        </w:rPr>
        <w:softHyphen/>
      </w:r>
      <w:r>
        <w:rPr>
          <w:rtl w:val="true"/>
        </w:rPr>
        <w:t>حجابی و آرایش</w:t>
      </w:r>
      <w:bookmarkEnd w:id="395"/>
    </w:p>
    <w:p>
      <w:pPr>
        <w:pStyle w:val="BookText"/>
        <w:rPr/>
      </w:pPr>
      <w:r>
        <w:rPr>
          <w:rFonts w:ascii="IRNazanin" w:hAnsi="IRNazanin" w:eastAsia="IRNazanin"/>
          <w:color w:val="111111"/>
          <w:sz w:val="28"/>
          <w:sz w:val="28"/>
          <w:szCs w:val="28"/>
          <w:rtl w:val="true"/>
          <w:lang w:bidi="fa-IR"/>
        </w:rPr>
        <w:t>ازنظر ظاهری مردان کت‌وشلواری هستند و اهل کراوات زدن و زنان به حجاب خیلی مقید نیستند و اهل آرایش‌اند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کراوات سبزی می‌زد که انگار توی رختخواب هم آن را از گردنش باز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کت و پالتو را به‌جای پوشیدن به روی شانه تا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 </w:t>
      </w:r>
      <w:bookmarkStart w:id="396" w:name="pg5796_32785"/>
    </w:p>
    <w:p>
      <w:pPr>
        <w:pStyle w:val="BookText"/>
        <w:rPr/>
      </w:pPr>
      <w:bookmarkEnd w:id="396"/>
      <w:r>
        <w:rPr>
          <w:rFonts w:ascii="IRNazanin" w:hAnsi="IRNazanin" w:eastAsia="IRNazanin"/>
          <w:color w:val="111111"/>
          <w:sz w:val="28"/>
          <w:sz w:val="28"/>
          <w:szCs w:val="28"/>
          <w:rtl w:val="true"/>
          <w:lang w:bidi="fa-IR"/>
        </w:rPr>
        <w:t xml:space="preserve">لباس‌های سرمه‌ای فرد اعلا و کفش‌های مشکی و برقی از فروشگاه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می‌خرید؛ اما این اواخر که می‌خواست به جبهه برود، دیگر فقط کاپشن نظامی می‌پوشید و یا جین سرمه‌ای به پا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خاطر لباس ماهوت مشکی، پیراهن زرشکی و کراوات زرد به مواخذه‌اش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رازی تو تاریکی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رنگ کرده و ریمل دور چشم‌ها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می‌ترسید توی تاریکی جلوی پایش را نبیند و با آن کفش‌های پاشنه‌بلند ایتالیایی تعادلش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وقت فرنگو حرکتی کرد و غلتی زد، صورت بی‌رنگش را از قالی برداشت و چهارزانو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از موهایش را به پشت گوش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 پیراهن تافتة سیاهی به تن داشت و موهای کوتاه و شامپو شده‌اش با دقت به عقب شانه خورده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397" w:name="__RefHeading___Toc4397235_581953129"/>
      <w:bookmarkStart w:id="398" w:name="_Toc153"/>
      <w:bookmarkEnd w:id="397"/>
      <w:r>
        <w:rPr>
          <w:rtl w:val="true"/>
        </w:rPr>
        <w:t>اسامی شخصیت‌ها</w:t>
      </w:r>
      <w:bookmarkEnd w:id="398"/>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ازآن‌جهت که دیدگاه نویسنده بر انتخاب اسامی اشخاصی که به ایفای نقش می‌پردازند نیز تأثیر دارد،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اغلب در داستان‌های مثبت نگر دفاع مقدس اسامی مذهبی انتخاب می‌شود اما در این رمان با توجه به نگرش منفی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نسبت به جنگ دارد،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نام چند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احمد،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 خسرو، هوشنگ، نیلی، 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مذهبی ندارند و با توجه به این‌که شخصیت اصلی بسیار علاقه‌مند به تاریخ باستان است از اسامی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شده است</w:t>
      </w:r>
      <w:r>
        <w:rPr>
          <w:rFonts w:eastAsia="IRNazanin" w:cs="IRNazanin"/>
          <w:color w:val="111111"/>
          <w:sz w:val="28"/>
          <w:szCs w:val="28"/>
          <w:rtl w:val="true"/>
          <w:lang w:bidi="fa-IR"/>
        </w:rPr>
        <w:t xml:space="preserve">. </w:t>
      </w:r>
      <w:bookmarkStart w:id="399" w:name="pg5796_32786"/>
    </w:p>
    <w:p>
      <w:pPr>
        <w:pStyle w:val="Heading4"/>
        <w:numPr>
          <w:ilvl w:val="3"/>
          <w:numId w:val="1"/>
        </w:numPr>
        <w:rPr/>
      </w:pPr>
      <w:bookmarkStart w:id="400" w:name="__RefHeading___Toc4397237_581953129"/>
      <w:bookmarkStart w:id="401" w:name="_Toc154"/>
      <w:bookmarkEnd w:id="399"/>
      <w:bookmarkEnd w:id="400"/>
      <w:r>
        <w:rPr>
          <w:rtl w:val="true"/>
        </w:rPr>
        <w:t>لحن</w:t>
      </w:r>
      <w:bookmarkEnd w:id="401"/>
    </w:p>
    <w:p>
      <w:pPr>
        <w:pStyle w:val="Heading5"/>
        <w:numPr>
          <w:ilvl w:val="4"/>
          <w:numId w:val="1"/>
        </w:numPr>
        <w:rPr/>
      </w:pPr>
      <w:bookmarkStart w:id="402" w:name="__RefHeading___Toc4397239_581953129"/>
      <w:bookmarkStart w:id="403" w:name="_Toc15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با وجود این‌که این رمان در فضایی خارج از مناطق جنگی شکل‌گرفته است و به‌دور از استرس‌ها و نگرانی‌هایی است که رزمندگان در مناطق جنگی تحمل می‌کنند، در لحن این اشخاص آرامش حاکم نیست؛ بلکه همواره نارضایتی خود از وضع موجود و ترس‌ها و اضطراب‌های خود را و تفکراتشان را در مورد نظام موجود و مذهب و مسئولین و شهادت افراد به‌خوبی در سخنانشان بیا 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در این رمان اعتراضی است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اوضاع به وجود آمده ناراضی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را عامل ویرانی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این‌که آرامش و ثبات سابق را ازدست‌داده‌اند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شهادت فرزندانشان عصبانی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فهم این نکته که چرا باید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سن جوانی و با وجود داشتن آرزوهای زیاد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محابا خود را در تیررس توپ و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 قرار دهند، برایشان سخت و حتی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به وجود آمده آن‌ها را ترسانده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مضطربند و به دنبال راه فرارند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خشم اضطراب و احساس ناامنی بارزترین ویژگی حاکم در این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تجددگرایی در عین آشفتگی وضعیت اقتصادی افراد نیز نشان‌دهندة بلاتکلیفی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همچنین در ترسیم فضای متشنج رمان مؤثر است</w:t>
      </w:r>
      <w:r>
        <w:rPr>
          <w:rFonts w:eastAsia="IRNazanin" w:cs="IRNazanin"/>
          <w:color w:val="111111"/>
          <w:sz w:val="28"/>
          <w:szCs w:val="28"/>
          <w:rtl w:val="true"/>
          <w:lang w:bidi="fa-IR"/>
        </w:rPr>
        <w:t>.</w:t>
      </w:r>
    </w:p>
    <w:p>
      <w:pPr>
        <w:pStyle w:val="Heading5"/>
        <w:numPr>
          <w:ilvl w:val="4"/>
          <w:numId w:val="1"/>
        </w:numPr>
        <w:rPr/>
      </w:pPr>
      <w:bookmarkStart w:id="404" w:name="__RefHeading___Toc4397241_581953129"/>
      <w:bookmarkStart w:id="405" w:name="_Toc156"/>
      <w:bookmarkEnd w:id="404"/>
      <w:r>
        <w:rPr/>
        <w:t>1</w:t>
      </w:r>
      <w:r>
        <w:rPr>
          <w:rtl w:val="true"/>
        </w:rPr>
        <w:t xml:space="preserve">. </w:t>
      </w:r>
      <w:r>
        <w:rPr>
          <w:rtl w:val="true"/>
        </w:rPr>
        <w:t>احساس ناامنی</w:t>
      </w:r>
      <w:bookmarkEnd w:id="405"/>
    </w:p>
    <w:p>
      <w:pPr>
        <w:pStyle w:val="BookText"/>
        <w:rPr/>
      </w:pPr>
      <w:r>
        <w:rPr>
          <w:rFonts w:ascii="IRNazanin" w:hAnsi="IRNazanin" w:eastAsia="IRNazanin"/>
          <w:color w:val="111111"/>
          <w:sz w:val="28"/>
          <w:sz w:val="28"/>
          <w:szCs w:val="28"/>
          <w:rtl w:val="true"/>
          <w:lang w:bidi="fa-IR"/>
        </w:rPr>
        <w:t>خانم رازی در سخنانش این‌گونه ناامنی و ترس خود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هیچی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به خونمون ریختن و داروندارمونو بردن چی؟ یادتونه که چند ماه پیش نصف شبی به خونه آقای لاجوردی رفتن؟ نازبالش به دهنش گذاشتن و گفتن، هر چی دارین بدین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حیاط که شدین، در رو پشت سرتون قفل کردین؟ اعتبار نداره میان تو خونه دار و ندارمونو میبرن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06" w:name="pg5796_32787"/>
    </w:p>
    <w:p>
      <w:pPr>
        <w:pStyle w:val="BookText"/>
        <w:rPr/>
      </w:pPr>
      <w:bookmarkEnd w:id="406"/>
      <w:r>
        <w:rPr>
          <w:rFonts w:ascii="IRNazanin" w:hAnsi="IRNazanin" w:eastAsia="IRNazanin"/>
          <w:color w:val="111111"/>
          <w:sz w:val="28"/>
          <w:sz w:val="28"/>
          <w:szCs w:val="28"/>
          <w:rtl w:val="true"/>
          <w:lang w:bidi="fa-IR"/>
        </w:rPr>
        <w:t>نارضایتی فرنگو از زندگی در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اونجا بمونه، ما باید پاشیم و خودمون بریم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دیگه تحمل اینجا موندن رو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هلی می‌گوید که بهتر بود آقای بیات، پدر هلی، به خاطر حال بیمارش به ایران برنمی‌گشت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برگشتنشون 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همونجا می‌موندن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جای زندگی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پاسپورت و مدارک تاشده را درآورد و مرتب روی مچش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تیمسار چشم‌غره رفت که پاسپورتش را قایم کند تا پاسدار تا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پاسپورت را به جیب بغلش گذاشت وقتی را که ساعت دیواری نشان می‌داد با ساعت خودش مقایسه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5"/>
        <w:numPr>
          <w:ilvl w:val="4"/>
          <w:numId w:val="1"/>
        </w:numPr>
        <w:rPr/>
      </w:pPr>
      <w:bookmarkStart w:id="407" w:name="__RefHeading___Toc4397243_581953129"/>
      <w:bookmarkStart w:id="408" w:name="_Toc157"/>
      <w:bookmarkEnd w:id="407"/>
      <w:r>
        <w:rPr/>
        <w:t>2</w:t>
      </w:r>
      <w:r>
        <w:rPr>
          <w:rtl w:val="true"/>
        </w:rPr>
        <w:t xml:space="preserve">. </w:t>
      </w:r>
      <w:r>
        <w:rPr>
          <w:rtl w:val="true"/>
        </w:rPr>
        <w:t>تجددگرایی</w:t>
      </w:r>
      <w:bookmarkEnd w:id="408"/>
    </w:p>
    <w:p>
      <w:pPr>
        <w:pStyle w:val="BookText"/>
        <w:rPr/>
      </w:pPr>
      <w:r>
        <w:rPr>
          <w:rFonts w:ascii="IRNazanin" w:hAnsi="IRNazanin" w:eastAsia="IRNazanin"/>
          <w:color w:val="111111"/>
          <w:sz w:val="28"/>
          <w:sz w:val="28"/>
          <w:szCs w:val="28"/>
          <w:rtl w:val="true"/>
          <w:lang w:bidi="fa-IR"/>
        </w:rPr>
        <w:t>در مکالماتشان اصطلاحات انگلیسی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زحمتی؟ بفرمایین تو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please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پرفسور، من این کراوات زرد شمارو خیلی می‌پسندم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beautiful</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اگه من برم، کی به شما می‌رسه؟ </w:t>
      </w:r>
      <w:r>
        <w:rPr>
          <w:rFonts w:eastAsia="Times New Roman" w:cs="Times New Roman" w:ascii="Times New Roman" w:hAnsi="Times New Roman"/>
          <w:color w:val="111111"/>
          <w:sz w:val="28"/>
          <w:szCs w:val="28"/>
          <w:lang w:val="en-US" w:bidi="en-US"/>
        </w:rPr>
        <w:t>yo'll</w:t>
      </w:r>
    </w:p>
    <w:p>
      <w:pPr>
        <w:pStyle w:val="BookText"/>
        <w:rPr/>
      </w:pPr>
      <w:r>
        <w:rPr>
          <w:rFonts w:eastAsia="Times New Roman" w:cs="Times New Roman" w:ascii="Times New Roman" w:hAnsi="Times New Roman"/>
          <w:color w:val="111111"/>
          <w:sz w:val="28"/>
          <w:szCs w:val="28"/>
          <w:lang w:val="en-US" w:bidi="en-US"/>
        </w:rPr>
        <w:t>die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طول میدین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hurry 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بیایین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بیایین صبحونتونو بخورین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هیچی نخوردین؟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فرنگو از حال مجتبی، برادر نیلی، در خارج از کشور جویا می‌شود؛ نیلی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توی آمریکا کار سفارتو ازش گرفتن، اسم نوشته که لیسانس کشاورزی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می‌خواد زن آمریکایی‌شو عقد اسلامی 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عقدهای اسلامی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آمریکا هست که با شعر حافظ و شکسپیر عقد می‌کنه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5"/>
        <w:numPr>
          <w:ilvl w:val="4"/>
          <w:numId w:val="1"/>
        </w:numPr>
        <w:rPr/>
      </w:pPr>
      <w:bookmarkStart w:id="409" w:name="__RefHeading___Toc4397245_581953129"/>
      <w:bookmarkStart w:id="410" w:name="_Toc158"/>
      <w:bookmarkEnd w:id="409"/>
      <w:r>
        <w:rPr/>
        <w:t>3</w:t>
      </w:r>
      <w:r>
        <w:rPr>
          <w:rtl w:val="true"/>
        </w:rPr>
        <w:t xml:space="preserve">. </w:t>
      </w:r>
      <w:r>
        <w:rPr>
          <w:rtl w:val="true"/>
        </w:rPr>
        <w:t>تعریف و تمجید از خارجی‌ها</w:t>
      </w:r>
      <w:bookmarkEnd w:id="41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رازی این‌گونه آمریکایی‌ها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پرفسور بشارت</w:t>
      </w:r>
      <w:r>
        <w:rPr>
          <w:rFonts w:eastAsia="IRNazanin" w:cs="IRNazanin"/>
          <w:color w:val="111111"/>
          <w:sz w:val="28"/>
          <w:szCs w:val="28"/>
          <w:rtl w:val="true"/>
          <w:lang w:bidi="fa-IR"/>
        </w:rPr>
        <w:t xml:space="preserve">. </w:t>
      </w:r>
      <w:bookmarkStart w:id="411" w:name="pg5796_32788"/>
    </w:p>
    <w:p>
      <w:pPr>
        <w:pStyle w:val="BookText"/>
        <w:rPr/>
      </w:pPr>
      <w:bookmarkEnd w:id="411"/>
      <w:r>
        <w:rPr>
          <w:rFonts w:ascii="IRNazanin" w:hAnsi="IRNazanin" w:eastAsia="IRNazanin"/>
          <w:color w:val="111111"/>
          <w:sz w:val="28"/>
          <w:sz w:val="28"/>
          <w:szCs w:val="28"/>
          <w:rtl w:val="true"/>
          <w:lang w:bidi="fa-IR"/>
        </w:rPr>
        <w:t>بذارین برم پیش نورداد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به لس‌آنجلس که سروکارم بیافته به یه مشت آدم‌حسابی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خانم رازی از فرنگو می‌خواهد که هادی بشارت را نزد پزشک معتبری ببرد، یک دکتر ژاپنی به او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کمی برینش پیش این دکتر ژاپونی؟ تازه توی خیابان پاسداران مطب بازکرده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نمی‌دونین چه دستگاه‌هایی با خودش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پای آدم حساب کمی 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5"/>
        <w:numPr>
          <w:ilvl w:val="4"/>
          <w:numId w:val="1"/>
        </w:numPr>
        <w:rPr/>
      </w:pPr>
      <w:bookmarkStart w:id="412" w:name="__RefHeading___Toc4397247_581953129"/>
      <w:bookmarkStart w:id="413" w:name="_Toc159"/>
      <w:bookmarkEnd w:id="412"/>
      <w:r>
        <w:rPr/>
        <w:t>4</w:t>
      </w:r>
      <w:r>
        <w:rPr>
          <w:rtl w:val="true"/>
        </w:rPr>
        <w:t xml:space="preserve">. </w:t>
      </w:r>
      <w:r>
        <w:rPr>
          <w:rtl w:val="true"/>
        </w:rPr>
        <w:t>نابسامانی اقتصادی</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نری؟ برای این‌که رفتنت خرج داره و دیگه توی بانک پولی برامون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بازنشستگی بنده هم که دو هزار تومن کم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باید فکری هم برای فروش این خونه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تو سر قیمت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بشه مشتری براش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می‌کنین این خونه رو چنتا می‌خرن؟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امکانات و عدم کیفیت کالاهای تولید داخلی</w:t>
      </w:r>
    </w:p>
    <w:p>
      <w:pPr>
        <w:pStyle w:val="BookText"/>
        <w:rPr/>
      </w:pPr>
      <w:r>
        <w:rPr>
          <w:rFonts w:ascii="IRNazanin" w:hAnsi="IRNazanin" w:eastAsia="IRNazanin"/>
          <w:color w:val="111111"/>
          <w:sz w:val="28"/>
          <w:sz w:val="28"/>
          <w:szCs w:val="28"/>
          <w:rtl w:val="true"/>
          <w:lang w:bidi="fa-IR"/>
        </w:rPr>
        <w:t>اعتراض فرنگو به وسایل آرایش ساخت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اسباب توالت‌های مزخرفی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نق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صورت نازنینم داره از بین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که می‌زنم، پوست صورتم ورقه ورقه به پنبة پودر زنی می‌چسبه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رضایت بشارت از پاکت نامه‌های بی‌کیفیت داخلی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روی پاکت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کلفت بود و به درد او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پاکت کار کجاست؟</w:t>
      </w:r>
    </w:p>
    <w:p>
      <w:pPr>
        <w:pStyle w:val="BookText"/>
        <w:rPr/>
      </w:pPr>
      <w:r>
        <w:rPr>
          <w:rFonts w:ascii="IRNazanin" w:hAnsi="IRNazanin" w:eastAsia="IRNazanin"/>
          <w:color w:val="111111"/>
          <w:sz w:val="28"/>
          <w:sz w:val="28"/>
          <w:szCs w:val="28"/>
          <w:rtl w:val="true"/>
          <w:lang w:bidi="fa-IR"/>
        </w:rPr>
        <w:t>کار کجا می‌خواین باشه؟ کار همین مملکت خودمونه دیگه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این چه مملکتیه که حتی کارخونه‌های کاغذ سازیش هم ازکارافتاده؟ اوضاع اقتصادی هم که روزبه‌روز بدتر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جهنم‌دره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14" w:name="pg5796_32789"/>
    </w:p>
    <w:p>
      <w:pPr>
        <w:pStyle w:val="Heading5"/>
        <w:numPr>
          <w:ilvl w:val="4"/>
          <w:numId w:val="1"/>
        </w:numPr>
        <w:rPr/>
      </w:pPr>
      <w:bookmarkStart w:id="415" w:name="__RefHeading___Toc4397249_581953129"/>
      <w:bookmarkStart w:id="416" w:name="_Toc160"/>
      <w:bookmarkEnd w:id="414"/>
      <w:bookmarkEnd w:id="415"/>
      <w:r>
        <w:rPr/>
        <w:t>5</w:t>
      </w:r>
      <w:r>
        <w:rPr>
          <w:rtl w:val="true"/>
        </w:rPr>
        <w:t xml:space="preserve">. </w:t>
      </w:r>
      <w:r>
        <w:rPr>
          <w:rtl w:val="true"/>
        </w:rPr>
        <w:t>مخالفت با گرایش بسیجیان و عوام</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دست‌هایش را تو هوا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 همشون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مرده‌شور تبریک و تسلیتشونو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ملت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می‌خواهیم که یه جوری واقعیتو ماست‌مالی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پاشیم بریم من خودم بهش میگم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قریب سر راه او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به شما چه، مگه شما قیم این ملت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بشارت اعتقادات و گرایش عوام را این‌گونه تمسخر می‌کند، به 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اهل محل چطور دور حجلة اون طفلک جمع شده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 بهش دخیل می‌بندن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می‌زنن، روضه می‌خونن که انگار امام و امامزاده‌ای ظهور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هم فقط منتظر همین هستیم که مولایی از راه برسه و برامون معجزه 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رازی که نیلی را به خاطر خرافاتی شدنش و دیدن تصویر مهرداد در میان نم‌های دیوار حیاط آقای بشارت، سرزنش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رازی از توی حیاطش جیغ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نمیری؟ چند دفعه بهت بگم؟ اگه دیگه از نقش دیوار و اینجور مزخرف‌ها حرف بزنی، میدم دهنتو گل بگیرن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قوانلو با خرافات عوامانه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اخم تیمسار قوانلو تو 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حق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از خودش حرف‌های عجیب‌وغریب در می‌آره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زده که صورت مهرداد رازی روی این دیوار ظاهرشده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مزخرفاتی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خبرش به مسجد برسه، دیگه خر بیار و باقالا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برزن می‌ریزن و با سینه‌زنی و تظاهرات سرمونو می برن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417" w:name="__RefHeading___Toc4397251_581953129"/>
      <w:bookmarkStart w:id="418" w:name="_Toc161"/>
      <w:bookmarkEnd w:id="417"/>
      <w:r>
        <w:rPr/>
        <w:t>6</w:t>
      </w:r>
      <w:r>
        <w:rPr>
          <w:rtl w:val="true"/>
        </w:rPr>
        <w:t xml:space="preserve">. </w:t>
      </w:r>
      <w:r>
        <w:rPr>
          <w:rtl w:val="true"/>
        </w:rPr>
        <w:t>فرار از کشور</w:t>
      </w:r>
      <w:bookmarkEnd w:id="41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خانم رازی به پسرش به خاطر ولخرجی‌هایی که می‌کند چراکه بر آن است که فرزندش را راهی آمریکا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بی‌عاطفه تو که خوب می‌دونی مادر </w:t>
      </w:r>
      <w:bookmarkStart w:id="419" w:name="pg5796_32790"/>
    </w:p>
    <w:p>
      <w:pPr>
        <w:pStyle w:val="BookText"/>
        <w:rPr/>
      </w:pPr>
      <w:bookmarkEnd w:id="419"/>
      <w:r>
        <w:rPr>
          <w:rFonts w:ascii="IRNazanin" w:hAnsi="IRNazanin" w:eastAsia="IRNazanin"/>
          <w:color w:val="111111"/>
          <w:sz w:val="28"/>
          <w:sz w:val="28"/>
          <w:szCs w:val="28"/>
          <w:rtl w:val="true"/>
          <w:lang w:bidi="fa-IR"/>
        </w:rPr>
        <w:t xml:space="preserve">بیچاره‌ات چطوری یه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صنار می‌کند تا توی ذلیل‌مردة قدرنشناس بتونی تنه لشتو به آمریکا برسونی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این کتاب در جاهای مختلف</w:t>
      </w:r>
    </w:p>
    <w:p>
      <w:pPr>
        <w:pStyle w:val="BookText"/>
        <w:rPr/>
      </w:pPr>
      <w:r>
        <w:rPr>
          <w:rFonts w:ascii="IRNazanin" w:hAnsi="IRNazanin" w:eastAsia="IRNazanin"/>
          <w:color w:val="111111"/>
          <w:sz w:val="28"/>
          <w:sz w:val="28"/>
          <w:szCs w:val="28"/>
          <w:rtl w:val="true"/>
          <w:lang w:bidi="fa-IR"/>
        </w:rPr>
        <w:t>دوگانگی زبانی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همین جا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حالی که زبان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اگر نویسنده محترم صلاح بدانند می‌توانند جزو ضعف‌های بیانی این کتاب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فرنگو لبة چا در را از روی شانه تا برداشت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چانه‌اش را بالا آورد و گفت، بشارت پاشیم خونه رو بفروشیم و هر چی داریم پول نقد بکنیم و بریم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پدر چندرغاز پول بازنشستگی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مادرت می‌خواد حرف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می‌خواد بیاد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 میگی؟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فرنگو دهنش را به گوشی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بسه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کارهامونو می‌کنیم که بیاییم اونجا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برامون یه دعوتنامة رسمی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دعوتنامه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اونجا بمونه، ما باید پاشیم و خودمون بریم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دیگه تحمل اینجا موندن رو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انشالله قسمت بشه، دسته‌جمعی بریم 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بنیه م برا سفرخیلی خوبه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اونقدر انگلیسی یاد گرفتم که تو آمریکا بتونم امورمو بگذرونم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برم آمریکا پیش مامانم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420" w:name="__RefHeading___Toc4397253_581953129"/>
      <w:bookmarkStart w:id="421" w:name="_Toc162"/>
      <w:bookmarkEnd w:id="420"/>
      <w:r>
        <w:rPr>
          <w:rtl w:val="true"/>
        </w:rPr>
        <w:t>فضا</w:t>
      </w:r>
      <w:bookmarkEnd w:id="421"/>
    </w:p>
    <w:p>
      <w:pPr>
        <w:pStyle w:val="Heading5"/>
        <w:numPr>
          <w:ilvl w:val="4"/>
          <w:numId w:val="1"/>
        </w:numPr>
        <w:rPr/>
      </w:pPr>
      <w:bookmarkStart w:id="422" w:name="__RefHeading___Toc4397255_581953129"/>
      <w:bookmarkStart w:id="423" w:name="_Toc163"/>
      <w:bookmarkEnd w:id="422"/>
      <w:r>
        <w:rPr>
          <w:rtl w:val="true"/>
        </w:rPr>
        <w:t>اشاره</w:t>
      </w:r>
      <w:bookmarkEnd w:id="42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داستان فضایی متشنج و به‌هم‌ریخته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اغلب افراد تحصیل‌کرده و مرفه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ناگهان و ناخواسته به علت جنگ و انقلاب از زندگی آرام و بدون دغدغة خود جدا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انقلاب همیشه تغییر ویرانی است، نظام سابق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و نظامی جدید جایگزین آن می‌شود، آرامش جای خود را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ثباتی می‌دهد، ارزش‌های جدید برای درونی شدن به زمان و صبر نیاز دارند؛ اما وقتی‌که شرایط سخت می‌شود انگار گذر زمان نیز کندتر از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اثر عوض شدن نظام اسم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عوض می‌شود</w:t>
      </w:r>
      <w:r>
        <w:rPr>
          <w:rFonts w:eastAsia="IRNazanin" w:cs="IRNazanin"/>
          <w:color w:val="111111"/>
          <w:sz w:val="28"/>
          <w:szCs w:val="28"/>
          <w:rtl w:val="true"/>
          <w:lang w:bidi="fa-IR"/>
        </w:rPr>
        <w:t xml:space="preserve">. </w:t>
      </w:r>
      <w:bookmarkStart w:id="424" w:name="pg5796_32791"/>
    </w:p>
    <w:p>
      <w:pPr>
        <w:pStyle w:val="BookText"/>
        <w:rPr/>
      </w:pPr>
      <w:bookmarkEnd w:id="424"/>
      <w:r>
        <w:rPr>
          <w:rFonts w:ascii="IRNazanin" w:hAnsi="IRNazanin" w:eastAsia="IRNazanin"/>
          <w:color w:val="111111"/>
          <w:sz w:val="28"/>
          <w:sz w:val="28"/>
          <w:szCs w:val="28"/>
          <w:rtl w:val="true"/>
          <w:lang w:bidi="fa-IR"/>
        </w:rPr>
        <w:t>اوضاع اقتصادی دچار آشفتگی می‌شود، بسیاری از امکانات از دسترس مردم خارج می‌شود، مرگ‌ومیر و ناامنی تسلطی عجیب بر جامعه و فکر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زیاد شده وجوانان زیادی راهی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شهر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نظر اقشار مختلف جامعه تعریفی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مفاهیم از نگاه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ارزش است و از نگاه عدة دیگری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به دور تابوت شهید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نوحه‌سرایی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عده‌ای دیگر این کار را خرافه‌پرستی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واحد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دفاع از وطن و رسیدن به فیض شهادت راهی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مانند مهرداد رازی برای دیدن شکوه و عظمت گذشتة تاریخ بشری راهی جبهه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خارج از فضای جبهه و تهران را روایت می‌کند اما به‌خوبی تأثیر جنگ را بر افکار و زندگی مردم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فضایی پر از تنش‌های روحی و جسمی، ضعف اقتصادی، تلاش افراد برای فرار از کشور و ازهم‌گسیختگی تا خانواده تا از هم</w:t>
      </w:r>
      <w:r>
        <w:rPr>
          <w:rFonts w:eastAsia="IRNazanin" w:cs="IRNazanin"/>
          <w:color w:val="111111"/>
          <w:sz w:val="28"/>
          <w:szCs w:val="28"/>
          <w:rtl w:val="true"/>
          <w:lang w:bidi="fa-IR"/>
        </w:rPr>
        <w:t>.</w:t>
      </w:r>
    </w:p>
    <w:p>
      <w:pPr>
        <w:pStyle w:val="Heading5"/>
        <w:numPr>
          <w:ilvl w:val="4"/>
          <w:numId w:val="1"/>
        </w:numPr>
        <w:rPr/>
      </w:pPr>
      <w:bookmarkStart w:id="425" w:name="__RefHeading___Toc4397257_581953129"/>
      <w:bookmarkStart w:id="426" w:name="_Toc164"/>
      <w:bookmarkEnd w:id="425"/>
      <w:r>
        <w:rPr/>
        <w:t>1</w:t>
      </w:r>
      <w:r>
        <w:rPr>
          <w:rtl w:val="true"/>
        </w:rPr>
        <w:t xml:space="preserve">. </w:t>
      </w:r>
      <w:r>
        <w:rPr>
          <w:rtl w:val="true"/>
        </w:rPr>
        <w:t>اوضاع بد اقتصادی</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اقتصادی هم که روزبه‌روز بدتر میشه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مضیقة اقتصادی بودن خانواده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فکر مخارج تعمیر لولة حمام سرش گیج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پولی در بانک نمانده بود و می‌ترسید با چندرغاز حقوق بازنشستگی کارشان به قرض و قوله هم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رازی برای رفتن به خارج از کشور قصد فروش لباس‌های مهرداد را دارد علت کارش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احتیاج به پول نداشتم که این کارو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دست‌خالی که نمی‌تونم پیش نورداد برم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سرهنگ آدم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ارتشی تا نبود که اهل دزدی و کلاشی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bookmarkStart w:id="427" w:name="pg5796_32792"/>
    </w:p>
    <w:p>
      <w:pPr>
        <w:pStyle w:val="BookText"/>
        <w:rPr/>
      </w:pPr>
      <w:bookmarkEnd w:id="427"/>
      <w:r>
        <w:rPr>
          <w:rFonts w:ascii="IRNazanin" w:hAnsi="IRNazanin" w:eastAsia="IRNazanin"/>
          <w:color w:val="111111"/>
          <w:sz w:val="28"/>
          <w:sz w:val="28"/>
          <w:szCs w:val="28"/>
          <w:rtl w:val="true"/>
          <w:lang w:bidi="fa-IR"/>
        </w:rPr>
        <w:t>امروز برای دو پاپاسی این‌قدر در نمی‌موندم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اون‌هایی اقبال میده که اهل زد و بندن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 به ویلاهاشون برمی‌گشتن و مصدر براشون تو سینی نقره گیلاس ویسکی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همون تا با دلار هفت تومنی تو آمریکا عیش خودشونو می‌کنن و عین خیالشون نیست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5"/>
        <w:numPr>
          <w:ilvl w:val="4"/>
          <w:numId w:val="1"/>
        </w:numPr>
        <w:rPr/>
      </w:pPr>
      <w:bookmarkStart w:id="428" w:name="__RefHeading___Toc4397259_581953129"/>
      <w:bookmarkStart w:id="429" w:name="_Toc165"/>
      <w:bookmarkEnd w:id="428"/>
      <w:r>
        <w:rPr/>
        <w:t>2</w:t>
      </w:r>
      <w:r>
        <w:rPr>
          <w:rtl w:val="true"/>
        </w:rPr>
        <w:t xml:space="preserve">. </w:t>
      </w:r>
      <w:r>
        <w:rPr>
          <w:rtl w:val="true"/>
        </w:rPr>
        <w:t>آسیب‌پذیری روحی افراد</w:t>
      </w:r>
      <w:bookmarkEnd w:id="429"/>
    </w:p>
    <w:p>
      <w:pPr>
        <w:pStyle w:val="BookText"/>
        <w:rPr/>
      </w:pPr>
      <w:r>
        <w:rPr>
          <w:rFonts w:ascii="IRNazanin" w:hAnsi="IRNazanin" w:eastAsia="IRNazanin"/>
          <w:color w:val="111111"/>
          <w:sz w:val="28"/>
          <w:sz w:val="28"/>
          <w:szCs w:val="28"/>
          <w:rtl w:val="true"/>
          <w:lang w:bidi="fa-IR"/>
        </w:rPr>
        <w:t>پرفسور بشارت علت پابند نبودن نیلی به خانواده‌اش را جدایی پدر و مادرش از هم و فضای جدید حاکم بر جامعه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این مدت که نبودی دائم اینجا ول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هر اتاقی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خاطر این‌که خونه‌ای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خونه درست‌وحسابیه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تفریح‌های سابقم که دیگه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نمی‌دونه با خودش چه‌کار 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من خواهش کرد که بهش درس بدم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و نوجوانان افسرده و پژمرده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نیلی خانم، شما چرا این‌قدر اوقات خودتنو تلخ می‌کنین؟ شما باید یه خرده بخندین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میگم که دریغ از شما، دریغ از جوونی و طراوت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آسون گل‌های بوستان این مملکت به دست باد زمونه پرپر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دوره‌های پرمشقتی رو که این ملت نگذرونده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از نظر روحی آسیب‌هایی را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مهندس قریب که با خانواده‌اش قصد رفتن به آمریکا را دارند،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اخلاقش عوض‌شده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شب‌ها پا میشه، میره پایین تو آشپزخونه و مشت مشت حبه قند به دهنش می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دُشکش تیکة نون قایم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مهندس قریب ازش می‌پرسه، چرا؟ جواب میده که دست خودش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5"/>
        <w:numPr>
          <w:ilvl w:val="4"/>
          <w:numId w:val="1"/>
        </w:numPr>
        <w:rPr/>
      </w:pPr>
      <w:bookmarkStart w:id="430" w:name="__RefHeading___Toc4397261_581953129"/>
      <w:bookmarkStart w:id="431" w:name="_Toc166"/>
      <w:bookmarkEnd w:id="430"/>
      <w:r>
        <w:rPr/>
        <w:t>3</w:t>
      </w:r>
      <w:r>
        <w:rPr>
          <w:rtl w:val="true"/>
        </w:rPr>
        <w:t xml:space="preserve">. </w:t>
      </w:r>
      <w:r>
        <w:rPr>
          <w:rtl w:val="true"/>
        </w:rPr>
        <w:t>اهل لهو و لعب بودن اشخاص</w:t>
      </w:r>
      <w:bookmarkEnd w:id="43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سایة تیمسار قوانلو روی پشت‌دری پنجره‌های منزلشان بالا و پایین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قوانلو این‌ها مهمان داشتند و بازی قمارشان هم برقرار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 بعد از نصف شب بود و مهمانی تیمسار قوانلو همان‌طور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پچ‌پچ مهمان‌ها به گوشش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 می‌کردند، مشروب می‌خوردند و هرهر می‌خندیدند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برای خودش گیلاس ودکای دیگری ریخت و دومرتبه به آن روز زمستانی، به کلاس اول صبح‌های سه‌شنبه فکر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نوار توی گوشی تلفن بلند بود و شنیدن حرف‌های فرنگو اصلاً امکان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 دیگر ز مستی</w:t>
      </w:r>
    </w:p>
    <w:p>
      <w:pPr>
        <w:pStyle w:val="BookText"/>
        <w:rPr/>
      </w:pPr>
      <w:r>
        <w:rPr>
          <w:rFonts w:ascii="IRNazanin" w:hAnsi="IRNazanin" w:eastAsia="IRNazanin"/>
          <w:color w:val="111111"/>
          <w:sz w:val="28"/>
          <w:sz w:val="28"/>
          <w:szCs w:val="28"/>
          <w:rtl w:val="true"/>
          <w:lang w:bidi="fa-IR"/>
        </w:rPr>
        <w:t>هرگز دوا نمی شه،</w:t>
      </w:r>
    </w:p>
    <w:p>
      <w:pPr>
        <w:pStyle w:val="BookText"/>
        <w:rPr/>
      </w:pPr>
      <w:r>
        <w:rPr>
          <w:rFonts w:ascii="IRNazanin" w:hAnsi="IRNazanin" w:eastAsia="IRNazanin"/>
          <w:color w:val="111111"/>
          <w:sz w:val="28"/>
          <w:sz w:val="28"/>
          <w:szCs w:val="28"/>
          <w:rtl w:val="true"/>
          <w:lang w:bidi="fa-IR"/>
        </w:rPr>
        <w:t>تا پیش من نیایی</w:t>
      </w:r>
    </w:p>
    <w:p>
      <w:pPr>
        <w:pStyle w:val="BookText"/>
        <w:rPr/>
      </w:pPr>
      <w:r>
        <w:rPr>
          <w:rFonts w:ascii="IRNazanin" w:hAnsi="IRNazanin" w:eastAsia="IRNazanin"/>
          <w:color w:val="111111"/>
          <w:sz w:val="28"/>
          <w:sz w:val="28"/>
          <w:szCs w:val="28"/>
          <w:rtl w:val="true"/>
          <w:lang w:bidi="fa-IR"/>
        </w:rPr>
        <w:t xml:space="preserve">این اخم ها وا نمیشه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بیات دست برد و گیلاس ویسکی را از روی میز بغل‌دستش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هادی بشارت اشاره کرد که برای خودش گیلاسی بریزد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می‌خوام قدرتشو ندارم که خودم براتون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مشروبی، چیزی، دارین که یه خرده بخوریم و حالمون جا بیاد؟ آقای حاشیه تند دست‌هایش را به هم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 هر چی که بخواین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 خانم لطفی کنین و برامون صفحه بذارین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بذارین یه خرده موسیقی بشنویم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دید منفی و عدم رضایت از مسئولین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نمونه‌ها بدبینی افراد نسبت به مسئولین به‌خوبی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p>
    <w:p>
      <w:pPr>
        <w:pStyle w:val="BookText"/>
        <w:rPr/>
      </w:pPr>
      <w:r>
        <w:rPr>
          <w:rFonts w:ascii="IRNazanin" w:hAnsi="IRNazanin" w:eastAsia="IRNazanin"/>
          <w:color w:val="111111"/>
          <w:sz w:val="28"/>
          <w:sz w:val="28"/>
          <w:szCs w:val="28"/>
          <w:rtl w:val="true"/>
          <w:lang w:bidi="fa-IR"/>
        </w:rPr>
        <w:t>نامه به دست پرفسور هامفری می‌رسید و جوابی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نامه‌های هادی بشارت را سانسور می‌کردند و حتی دورشان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نامة پرپری که بیش از دو هفته طول نمی‌کشد تا به آمریکا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انقلاب همسایه ها فقط دورادور با هم سلام و علیکی داشتند و از گوشه و کنار می‌توانستند بفهمند که کی از دار دنیا رفته کی در دادن قسط ماهانة خانه‌اش عقب افتاده و کی مریض‌دار است؛ اما حالا مثل این بود که همه بازنشسته شده‌اند با وقت زیادی که داشتند دایم دور هم جمع می‌شدند سنی از همه‌شان گذشته بود مثل جوان‌های بی بندوبار این دوره سر هیچ و پوچ آتشی نمی‌شدند، الکی خودشان را به آب وآتش نمی‌زدند، خوب می‌فهمیدند که سرنخ به دست چه آدم‌هایی است؛ چه کسانی دارند کارها را می‌گردانند، چه کسانی بازی به راه می‌اندازند و برای این ملت گربه‌رقصانی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کسی بدی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دستمون بر می‌اومده به مستضعفین هم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میان و شوهر بیچاره‌مونو می‌گیرن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هیچی، میذارن جلوی دیوار و تیربارونش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چیزی نمی‌گیم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مبارک خودمون نمی‌آریم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می‌خواهیم یه گوشه کپه مرگمونو بذاریم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بی‌سروصدا خون دلمونو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گاهی فکر می‌کنم که شاید حق با این‌ها باشه؛ اما سرهنگ بیچاره آزارش به مورچه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خون‌دماغ می‌افتاد غش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گن مردمو شکنجه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این ملتو می‌کشیده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راست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علم غیب نداریم؛ اما شما به بنده بی‌سواد بگین که چرا سر بچة نازنین من این بازی‌هارو به راه انداختن؟ شما که اون طفلکو می‌شناختین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شهید شدن بود؟ بابا جون، نمی‌خواست به جبهه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کشیده بود که قاچاقی خودشو از راه ترکیه برسونه به آمریکا، بره پیش برادرش نورداد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32" w:name="pg5796_32795"/>
    </w:p>
    <w:p>
      <w:pPr>
        <w:pStyle w:val="Heading5"/>
        <w:numPr>
          <w:ilvl w:val="4"/>
          <w:numId w:val="1"/>
        </w:numPr>
        <w:rPr/>
      </w:pPr>
      <w:bookmarkStart w:id="433" w:name="__RefHeading___Toc4397263_581953129"/>
      <w:bookmarkStart w:id="434" w:name="_Toc167"/>
      <w:bookmarkEnd w:id="432"/>
      <w:bookmarkEnd w:id="433"/>
      <w:r>
        <w:rPr/>
        <w:t>4</w:t>
      </w:r>
      <w:r>
        <w:rPr>
          <w:rtl w:val="true"/>
        </w:rPr>
        <w:t xml:space="preserve">. </w:t>
      </w:r>
      <w:r>
        <w:rPr>
          <w:rtl w:val="true"/>
        </w:rPr>
        <w:t>عدم حضور زنان در امور اجتماعی مورد علاقة خود</w:t>
      </w:r>
      <w:bookmarkEnd w:id="434"/>
    </w:p>
    <w:p>
      <w:pPr>
        <w:pStyle w:val="BookText"/>
        <w:rPr/>
      </w:pPr>
      <w:r>
        <w:rPr>
          <w:rFonts w:ascii="IRNazanin" w:hAnsi="IRNazanin" w:eastAsia="IRNazanin"/>
          <w:color w:val="111111"/>
          <w:sz w:val="28"/>
          <w:sz w:val="28"/>
          <w:szCs w:val="28"/>
          <w:rtl w:val="true"/>
          <w:lang w:bidi="fa-IR"/>
        </w:rPr>
        <w:t>برای مثال راوی، علّت بی‌کار شدن فرنگو را این‌چنین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فرنگو به خاطر این‌که دیگر به زن‌ها اجازة بازی کردن روی صحنه را نمی‌دادند، هر شب خیلی زود قرص سردردش را می‌خورد، روی مبل مهمانخانه دراز می‌کشید و خوابش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435" w:name="__RefHeading___Toc4397265_581953129"/>
      <w:bookmarkStart w:id="436" w:name="_Toc168"/>
      <w:bookmarkEnd w:id="435"/>
      <w:r>
        <w:rPr/>
        <w:t>5</w:t>
      </w:r>
      <w:r>
        <w:rPr>
          <w:rtl w:val="true"/>
        </w:rPr>
        <w:t xml:space="preserve">. </w:t>
      </w:r>
      <w:r>
        <w:rPr>
          <w:rtl w:val="true"/>
        </w:rPr>
        <w:t>حاکم بودن فضای ناامنی</w:t>
      </w:r>
      <w:bookmarkEnd w:id="436"/>
    </w:p>
    <w:p>
      <w:pPr>
        <w:pStyle w:val="BookText"/>
        <w:rPr/>
      </w:pPr>
      <w:r>
        <w:rPr>
          <w:rFonts w:ascii="IRNazanin" w:hAnsi="IRNazanin" w:eastAsia="IRNazanin"/>
          <w:color w:val="111111"/>
          <w:sz w:val="28"/>
          <w:sz w:val="28"/>
          <w:szCs w:val="28"/>
          <w:rtl w:val="true"/>
          <w:lang w:bidi="fa-IR"/>
        </w:rPr>
        <w:t>مردم محله با وجود این‌که خارج از مناطق جنگی به زندگی خود ادامه می‌دهند، احساس امنیت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مهرداد رازی این‌گونه از ناامن بودن شهر تهران با پروفسور بشارت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هیچی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به خونمون ریختن و دارو ندارمونو بردن چی؟ یادتونه که چند ماه پیش نصف شبی به خونه آقای لاجوردی رفتن؟ نازبالش به دهنش گذاشتن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 دارین بدین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قبلاً مشاغل غیرشرعی داشته‌اند این‌گونه اوضاع خود را در روزگار کنونی توصیف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کمیته احضارمون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کله‌سحر استنطاقمون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الآن فرصت نشد که ناهار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هر لحظه در انتظار بمباران شدن شهر و پناه بردن به محل امن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 پنجره را ببندد که تیمسار به ساعت مچیش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میگن امشب عراقی‌ها بمبارون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دسته‌جمعی بریم به لشکرک شما هم تشریف بیارین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صدای شلیک ضد هوایی‌ها و آژیر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همهمة مردمی که به هر طرف می‌دویدند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تا از پله تا بالا و پایین رفتند و روشنایی چراغ‌های نفتی در تاریکی جذب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bookmarkStart w:id="437" w:name="pg5796_32796"/>
    </w:p>
    <w:p>
      <w:pPr>
        <w:pStyle w:val="BookText"/>
        <w:rPr/>
      </w:pPr>
      <w:bookmarkEnd w:id="437"/>
      <w:r>
        <w:rPr>
          <w:rFonts w:ascii="IRNazanin" w:hAnsi="IRNazanin" w:eastAsia="IRNazanin"/>
          <w:color w:val="111111"/>
          <w:sz w:val="28"/>
          <w:sz w:val="28"/>
          <w:szCs w:val="28"/>
          <w:rtl w:val="true"/>
          <w:lang w:bidi="fa-IR"/>
        </w:rPr>
        <w:t>رازی به لب پشت‌بام آمد و آسمان را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خود بمب‌اندازهای عراقی را نمی‌توانست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شلیک ضد هوایی‌ها و انفجار بمب‌ها معلوم بود که طرف‌های سلطنت آباد، سرپل تجریش و مقصود بک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سروکلة نیلی از آن سر کوچه پیدا شد که داشت آقای بیات را به سمت خانه هل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رازی، اون بالا رفته ین چه‌کار؟ الان بمب رو سرتون می‌افته و نفله میشین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قریب، مگه قرار نبود برین به لشکرک؟ راه‌ها بسته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نتونستیم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بناست به خونة تیمسار قوانلو بریم، شامو اونجا بخوریم ورق‌بازی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مهندس غریب داد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اوی خدا جون به داد همة بچه‌های معصوم برس خدا جون به داد مریض‌های مریضخونه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جون نصف شبی کیه که به داد آدم‌های مفلوج و چلاق برسه؟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5"/>
        <w:numPr>
          <w:ilvl w:val="4"/>
          <w:numId w:val="1"/>
        </w:numPr>
        <w:rPr/>
      </w:pPr>
      <w:bookmarkStart w:id="438" w:name="__RefHeading___Toc4397267_581953129"/>
      <w:bookmarkStart w:id="439" w:name="_Toc169"/>
      <w:bookmarkEnd w:id="438"/>
      <w:r>
        <w:rPr/>
        <w:t>6</w:t>
      </w:r>
      <w:r>
        <w:rPr>
          <w:rtl w:val="true"/>
        </w:rPr>
        <w:t xml:space="preserve">. </w:t>
      </w:r>
      <w:r>
        <w:rPr>
          <w:rtl w:val="true"/>
        </w:rPr>
        <w:t>بی‌توجهی به مسائل شرعی</w:t>
      </w:r>
      <w:bookmarkEnd w:id="439"/>
    </w:p>
    <w:p>
      <w:pPr>
        <w:pStyle w:val="BookText"/>
        <w:rPr/>
      </w:pPr>
      <w:r>
        <w:rPr>
          <w:rFonts w:ascii="IRNazanin" w:hAnsi="IRNazanin" w:eastAsia="IRNazanin"/>
          <w:color w:val="111111"/>
          <w:sz w:val="28"/>
          <w:sz w:val="28"/>
          <w:szCs w:val="28"/>
          <w:rtl w:val="true"/>
          <w:lang w:bidi="fa-IR"/>
        </w:rPr>
        <w:t>در فضای موجود اهل محل به‌ویژه بانوان همدیگر را چون عضو خانوادة خود دانسته و خیلی به رعایت حجاب و مسائل شرعی اهمیت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 با سر بی‌چادر و موهای پریشان، دو سه قدمی وسط کوچه تلوتلو خورد و روبروی پنجرة مطالعة هادی بشارت روی پاهایش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شد و هلی، سینی قهوه به دست و سر برهنه، به اتاق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 از جا پرید و صورت‌هادی بشارت را ماچ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thank you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بروبر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به اینجا آمدین خانم؟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نیلی ساک را روی زمین گذاشت و روسری قهوه‌ایش را از سر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440" w:name="pg5796_32797"/>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 دست خانم رازی را میان دست‌هایش فشرد و گفت، خانم کم‌لطفی می‌فرمایین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سایتون سنگین شده، گاهی هم یاد فقیر فقرا بکنین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5"/>
        <w:numPr>
          <w:ilvl w:val="4"/>
          <w:numId w:val="1"/>
        </w:numPr>
        <w:rPr/>
      </w:pPr>
      <w:bookmarkStart w:id="441" w:name="__RefHeading___Toc4397269_581953129"/>
      <w:bookmarkStart w:id="442" w:name="_Toc170"/>
      <w:bookmarkEnd w:id="441"/>
      <w:r>
        <w:rPr/>
        <w:t>7</w:t>
      </w:r>
      <w:r>
        <w:rPr>
          <w:rtl w:val="true"/>
        </w:rPr>
        <w:t xml:space="preserve">. </w:t>
      </w:r>
      <w:r>
        <w:rPr>
          <w:rtl w:val="true"/>
        </w:rPr>
        <w:t>بدبینی مذهبی نماها به متجددین جامعه</w:t>
      </w:r>
      <w:bookmarkEnd w:id="442"/>
    </w:p>
    <w:p>
      <w:pPr>
        <w:pStyle w:val="BookText"/>
        <w:rPr/>
      </w:pPr>
      <w:r>
        <w:rPr>
          <w:rFonts w:ascii="IRNazanin" w:hAnsi="IRNazanin" w:eastAsia="IRNazanin"/>
          <w:color w:val="111111"/>
          <w:sz w:val="28"/>
          <w:sz w:val="28"/>
          <w:szCs w:val="28"/>
          <w:rtl w:val="true"/>
          <w:lang w:bidi="fa-IR"/>
        </w:rPr>
        <w:t>در این فضا افراد به‌ظاهر مذهبی به‌راحتی به اشخاص تهمت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چطوره که وقت عیش و نوشتون همه چی دارین؟ شماها خیلی به راحت‌طلبی عادت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پیره، من دایم زاغ سیاه دخترهای بیات رو چوب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 خونة شما ولو هستن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خانم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گوشة چادر را دور نوک انگشتش پیچید، با آب دهان تر کرد و روی لب‌های نیلی مالید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زیادی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الان دوساعته که ماشین زیر پاش گذاشته و دور شهر داره عقب شماها می‌گرده؟</w:t>
      </w:r>
    </w:p>
    <w:p>
      <w:pPr>
        <w:pStyle w:val="BookText"/>
        <w:rPr/>
      </w:pPr>
      <w:r>
        <w:rPr>
          <w:rFonts w:ascii="IRNazanin" w:hAnsi="IRNazanin" w:eastAsia="IRNazanin"/>
          <w:color w:val="111111"/>
          <w:sz w:val="28"/>
          <w:sz w:val="28"/>
          <w:szCs w:val="28"/>
          <w:rtl w:val="true"/>
          <w:lang w:bidi="fa-IR"/>
        </w:rPr>
        <w:t>صورت نیلی را زیر نور چراغ گرفت که اثر پودر و ماتیک را به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دیدین که به صورتم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پرفسور بشارت به کمیته محل احضار شده این‌گونه با او برخورد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تورو می‌شناسم کتاب‌هات رو به تحریک کی می‌نویسی؟ پول چاپشونو کی میده؟ خودش را جلوتر کشید و گفت، فکرها تو درست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ندادن به صرفت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5"/>
        <w:numPr>
          <w:ilvl w:val="4"/>
          <w:numId w:val="1"/>
        </w:numPr>
        <w:rPr/>
      </w:pPr>
      <w:bookmarkStart w:id="443" w:name="__RefHeading___Toc4397271_581953129"/>
      <w:bookmarkStart w:id="444" w:name="_Toc171"/>
      <w:bookmarkEnd w:id="443"/>
      <w:r>
        <w:rPr/>
        <w:t>8</w:t>
      </w:r>
      <w:r>
        <w:rPr>
          <w:rtl w:val="true"/>
        </w:rPr>
        <w:t xml:space="preserve">. </w:t>
      </w:r>
      <w:r>
        <w:rPr>
          <w:rtl w:val="true"/>
        </w:rPr>
        <w:t>از دست دادن روحیه و آرامش اعصاب</w:t>
      </w:r>
      <w:bookmarkEnd w:id="444"/>
    </w:p>
    <w:p>
      <w:pPr>
        <w:pStyle w:val="BookText"/>
        <w:rPr/>
      </w:pPr>
      <w:r>
        <w:rPr>
          <w:rFonts w:ascii="IRNazanin" w:hAnsi="IRNazanin" w:eastAsia="IRNazanin"/>
          <w:color w:val="111111"/>
          <w:sz w:val="28"/>
          <w:sz w:val="28"/>
          <w:szCs w:val="28"/>
          <w:rtl w:val="true"/>
          <w:lang w:bidi="fa-IR"/>
        </w:rPr>
        <w:t>روحیه و اعصاب افراد به دلیل جنگ و فروپاشی خانواده تا و از دست دادن عزیزانشان به‌هم‌ریخته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نیلی که ما در و برادرش در آمریکا زندگی می‌کنند این‌گونه توصیف‌شده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پرسه زدن‌های نیلی توی خیابان کار مناسبی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چهارده‌سالگی احتیاج به آدم دلسوزی داشت که سرپرستیش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توی خانوادة بیات هر کس </w:t>
      </w:r>
      <w:bookmarkStart w:id="445" w:name="pg5796_32798"/>
    </w:p>
    <w:p>
      <w:pPr>
        <w:pStyle w:val="BookText"/>
        <w:rPr/>
      </w:pPr>
      <w:bookmarkEnd w:id="445"/>
      <w:r>
        <w:rPr>
          <w:rFonts w:ascii="IRNazanin" w:hAnsi="IRNazanin" w:eastAsia="IRNazanin"/>
          <w:color w:val="111111"/>
          <w:sz w:val="28"/>
          <w:sz w:val="28"/>
          <w:szCs w:val="28"/>
          <w:rtl w:val="true"/>
          <w:lang w:bidi="fa-IR"/>
        </w:rPr>
        <w:t xml:space="preserve">سرش به کاری بند بود و نمی‌توانست به نیلی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عوض‌شده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شب‌ها پا میشه، میره پایین تو آشپزخونه و مشت‌مشت حبه قند به دهنش میریزه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دشکش تیکه نون قایم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مهندس قریب ازش می پرسه چرا؟ جواب میده که دست خودش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5"/>
        <w:numPr>
          <w:ilvl w:val="4"/>
          <w:numId w:val="1"/>
        </w:numPr>
        <w:rPr/>
      </w:pPr>
      <w:bookmarkStart w:id="446" w:name="__RefHeading___Toc4397273_581953129"/>
      <w:bookmarkStart w:id="447" w:name="_Toc172"/>
      <w:bookmarkEnd w:id="446"/>
      <w:r>
        <w:rPr/>
        <w:t>9</w:t>
      </w:r>
      <w:r>
        <w:rPr>
          <w:rtl w:val="true"/>
        </w:rPr>
        <w:t xml:space="preserve">. </w:t>
      </w:r>
      <w:r>
        <w:rPr>
          <w:rtl w:val="true"/>
        </w:rPr>
        <w:t>بدبینی و بی‌اعتمادی</w:t>
      </w:r>
      <w:bookmarkEnd w:id="447"/>
    </w:p>
    <w:p>
      <w:pPr>
        <w:pStyle w:val="BookText"/>
        <w:rPr/>
      </w:pPr>
      <w:r>
        <w:rPr>
          <w:rFonts w:ascii="IRNazanin" w:hAnsi="IRNazanin" w:eastAsia="IRNazanin"/>
          <w:color w:val="111111"/>
          <w:sz w:val="28"/>
          <w:sz w:val="28"/>
          <w:szCs w:val="28"/>
          <w:rtl w:val="true"/>
          <w:lang w:bidi="fa-IR"/>
        </w:rPr>
        <w:t>بدبینی نسبت به جامعه و افراد و عدم اعتماد به هم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مرگ‌های تاریخی، برعکس مرگ‌های این دوره آنی نبود فقط توی این دوره و زمانه است که آدم سُر و مُر و گُنده توی خیابان قدم می‌زند، توی صف نان و گوشت و تخم‌مرغ می‌ایستد، یکهو تیری به پیشانیش اصابت می‌کند و از دار دنیا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پاسپورت‌هاشونو گرفتن و امروز عصری با هواپیماهای مخصوص به زاهدان پرواز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اونجا هم یواشکی خودشونو به پاکستان می‌رسونن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خوان کسی بفهمه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ازشون پرسیدم سفر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می‌خواین برین؟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تعطیلات عید میریم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5"/>
        <w:numPr>
          <w:ilvl w:val="4"/>
          <w:numId w:val="1"/>
        </w:numPr>
        <w:rPr/>
      </w:pPr>
      <w:bookmarkStart w:id="448" w:name="__RefHeading___Toc4397275_581953129"/>
      <w:bookmarkStart w:id="449" w:name="_Toc173"/>
      <w:bookmarkEnd w:id="448"/>
      <w:r>
        <w:rPr/>
        <w:t>10</w:t>
      </w:r>
      <w:r>
        <w:rPr>
          <w:rtl w:val="true"/>
        </w:rPr>
        <w:t xml:space="preserve">. </w:t>
      </w:r>
      <w:r>
        <w:rPr>
          <w:rtl w:val="true"/>
        </w:rPr>
        <w:t>حجاب اجباری</w:t>
      </w:r>
      <w:bookmarkEnd w:id="449"/>
    </w:p>
    <w:p>
      <w:pPr>
        <w:pStyle w:val="BookText"/>
        <w:rPr/>
      </w:pPr>
      <w:r>
        <w:rPr>
          <w:rFonts w:ascii="IRNazanin" w:hAnsi="IRNazanin" w:eastAsia="IRNazanin"/>
          <w:color w:val="111111"/>
          <w:sz w:val="28"/>
          <w:sz w:val="28"/>
          <w:szCs w:val="28"/>
          <w:rtl w:val="true"/>
          <w:lang w:bidi="fa-IR"/>
        </w:rPr>
        <w:t>از نحوة چادر سر کردنش معلوم بود که ناشی است بی‌قیدی زن‌های چادری درراه رفتنش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و عاصی قدم برمی‌داشت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و خرده‌ای پیش به خاطر بدحجابی به‌صورت هلی اسید پاشیدند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موجود افراد، اغلب به تعلیم زبان انگلیسی و تاریخ علاقه‌مند هستند تا دانش دیگر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این آشغالو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چه چیزی بوده است؟ داخل قلاب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شهریة کلاس انگلیسی خودت خریدی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قبض رسید شهریت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نیلی از بشارت می‌خواهد که به او تاریخ یا انگلیسی تعلیم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می‌دونم؟ درس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انگلیسی هر چی که براتون ممکن باشه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آمریکا آدم باید خیلی خوب انگلیسی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من خوب نیست انگلیسی رو نمیشه از تو کتاب یاد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 می خواین؟</w:t>
      </w:r>
    </w:p>
    <w:p>
      <w:pPr>
        <w:pStyle w:val="BookText"/>
        <w:rPr/>
      </w:pPr>
      <w:r>
        <w:rPr>
          <w:rFonts w:ascii="IRNazanin" w:hAnsi="IRNazanin" w:eastAsia="IRNazanin"/>
          <w:color w:val="111111"/>
          <w:sz w:val="28"/>
          <w:sz w:val="28"/>
          <w:szCs w:val="28"/>
          <w:rtl w:val="true"/>
          <w:lang w:bidi="fa-IR"/>
        </w:rPr>
        <w:t>می‌خوام که به من انگلیسی یاد بدین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زاویة دید</w:t>
      </w:r>
    </w:p>
    <w:p>
      <w:pPr>
        <w:pStyle w:val="BookText"/>
        <w:rPr/>
      </w:pPr>
      <w:r>
        <w:rPr>
          <w:rFonts w:ascii="IRNazanin" w:hAnsi="IRNazanin" w:eastAsia="IRNazanin"/>
          <w:color w:val="111111"/>
          <w:sz w:val="28"/>
          <w:sz w:val="28"/>
          <w:szCs w:val="28"/>
          <w:rtl w:val="true"/>
          <w:lang w:bidi="fa-IR"/>
        </w:rPr>
        <w:t>زاویة دیدی که تقی مدرسی برای رمانش برگزیده، زاویة سوم شخص یا دانای کل می‌باشد که رفتار شخصیت‌ها و ذهنیت افراد وضعیت‌های زمانی و مکانی را توانسته است به‌خوبی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جاها راوی آن‌چه را که می‌بیند برای مخاطب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بعضی کوچه تا برای شهدا حجله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سنّت حجله گذاشتن برای شهدا هم چیزی سرش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آن اتاق‌های شش وجبی و کشت و کشتار توی صحنة جنگ وجود داشت؟ الله‌اعلم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حساب بانکشان را نشانش می‌داد که با چه سرعتی پس‌اندازهایشان دارد ته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رو جوری می‌کرد که فرنگو از صرافت بیفتد؛ اما مگر به خرج فرنگو می‌رفت؟ فقط به‌ظاهر ساکت می‌شد، سکوت سنگین و بسته‌ای که پنهانی دست به شماتت او 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هنوز صدای آن طفلی را در گوش‌هایش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آن نازنینی چه آسان ورپرید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بشارت نمی‌توانست مطلب به آن مهمی را به فرنگو بفهماند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فریادش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فرنگو یه خرده تحمل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یه کلمه از دهن من درنیامده خیال می‌کنی که همه‌چیزو فهمیدی؟ تو این مملکت ما ملت عادت کردیم که خودمونو عقل کل بدونیم؛ اما تا چیزی میشه تا کارد به استخون می‌رسه هی می‌خواهیم کتمون کنیم و ندیده بگیریم باورمون بشه که خبری نشده و آب از آب تکون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این خبر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خودفریبی هم حدی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بععع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قریب از یخچال گالن ودکایی را درآورد که خودش ساخته بود و آن را روی پیشخان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که سر مردن فخر زنجانی هم همین‌طوری صحبت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مجتبی پسر بزرگش، زن آمریکایی گرفته بود و توی سفارت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یک‌بار این اواخر برگشت و آن‌هم به خاطر این‌که بابش رو برای معالجه به آمریکا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دومش احمد توی خط انقلاب افتاده بود و ماه تا ماه هیچ جا پیدایش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 دختر بزرگش هم که دائم سرش را با خریدن لباس‌های عجیب‌وغریب 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هلی هنوز بینا بود و هر شب دوستانش را می‌آورد که روی تراس خانه‌شان صفحه بگذارند و تا آخرهای شب برقصند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به نظر می‌رسید و از دهنش بوی مشروب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بیان احساس و افکار درونی افراد و نقل نیات شخصیت‌ها می‌پردازد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بشارت می‌بایست برود و سری به خانم رازی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نظر آتورد که در اتاق پذیرایی خانة رازی نشسته، دست‌هایش را به هم گذاشته و یک‌نفس دارد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توضیح می‌داد که نباید مرگ چنان جوانی را سرسری گرفت نباید اجازه داد که با به راه انداختن دستة سینه‌زنی، یا با گذاشتن ختم و فاتحه، یا با عوض کردن اسم کوچه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مهرداد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طفلک را عوض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احساسات بشارت با دیدن مدرسة دورة دبیرستانش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خیلی ساده، حتی بدون فکر و خیال، از جلوی همان سکو رد می‌شد و سلام‌های فراش مدرسه و حتی شاگردها را تحویل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هر چیز خیلی بی‌ثبات به نظرش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450" w:name="pg5796_32802"/>
    </w:p>
    <w:p>
      <w:pPr>
        <w:pStyle w:val="Heading3"/>
        <w:numPr>
          <w:ilvl w:val="2"/>
          <w:numId w:val="1"/>
        </w:numPr>
        <w:rPr/>
      </w:pPr>
      <w:bookmarkStart w:id="451" w:name="__RefHeading___Toc4397277_581953129"/>
      <w:bookmarkStart w:id="452" w:name="_Toc174"/>
      <w:bookmarkEnd w:id="450"/>
      <w:bookmarkEnd w:id="451"/>
      <w:r>
        <w:rPr>
          <w:rtl w:val="true"/>
        </w:rPr>
        <w:t>فصل سوم</w:t>
      </w:r>
      <w:r>
        <w:rPr>
          <w:rtl w:val="true"/>
        </w:rPr>
        <w:t xml:space="preserve">: </w:t>
      </w:r>
      <w:r>
        <w:rPr>
          <w:rtl w:val="true"/>
        </w:rPr>
        <w:t>جمع بندی و نتیجه‌گیری</w:t>
      </w:r>
      <w:bookmarkEnd w:id="452"/>
    </w:p>
    <w:p>
      <w:pPr>
        <w:pStyle w:val="BookText"/>
        <w:rPr/>
      </w:pPr>
      <w:r>
        <w:rPr>
          <w:rFonts w:ascii="IRNazanin" w:hAnsi="IRNazanin" w:eastAsia="IRNazanin"/>
          <w:color w:val="111111"/>
          <w:sz w:val="28"/>
          <w:sz w:val="28"/>
          <w:szCs w:val="28"/>
          <w:rtl w:val="true"/>
          <w:lang w:bidi="fa-IR"/>
        </w:rPr>
        <w:t>می‌دانیم که جنگ همواره به‌صورت عام جامعه و به‌صورت خاص هنرمندان و نویسندگان را تحت تأثیر قرار می‌دهد و سبب می‌شود که نویسندگان و هرروح حساسی را به خلق آثاری مرتبط را دارد و نگاه به جنگ همواره به یک‌گونه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تلخی‌ها و مصائب جنگ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برخی آن را مدرسة انسان‌سازی و مایة رشد یک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رمان‌های دفاع مقدس به سه دستة مثبت نگر، منفی نگر و بینابین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پایان‌نامه بر آن بودیم که از رمان‌های مثبت نگر دو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ناصر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عقاب‌های تپة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بایرامی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 رمان منفی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تقی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 منصور کوشان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طرح، شخصیت‌ها، لحن، فضا و زاویه دید با یکدیگر مقایسه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به‌دست‌آمده از مقایسة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عروجِ ناصر ایرانی، عقاب‌های تپه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بایرامی، آداب زیارت تقی مدرسی، محاق منصور کوشان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رمان‌های مثبت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عروج و عقاب‌های تپة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دفاع مردم ایران از کشورشان است، چه آن‌ها که ساکن مناطق جنگی بودند و چه آن‌هایی که از</w:t>
      </w:r>
    </w:p>
    <w:p>
      <w:pPr>
        <w:pStyle w:val="BookText"/>
        <w:rPr/>
      </w:pPr>
      <w:r>
        <w:rPr>
          <w:rFonts w:ascii="IRNazanin" w:hAnsi="IRNazanin" w:eastAsia="IRNazanin"/>
          <w:color w:val="111111"/>
          <w:sz w:val="28"/>
          <w:sz w:val="28"/>
          <w:szCs w:val="28"/>
          <w:rtl w:val="true"/>
          <w:lang w:bidi="fa-IR"/>
        </w:rPr>
        <w:t>سایر شهرها روانة جبهه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غیوری که با کمترین امکانات جسورانه و با اعتمادبه‌نفس بالایی در برابر دشمن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این رمان‌ها بر آن هستند که ارزش‌ها و نتایج مثبت جنگ را علی‌رغم مصائبی که برای خانواده تا با از دست دادن فرزندانشان یا مجروح شدن رزمندگان به وجود آورده است؛ به خواننده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دیدگاه نویسندگان به جنگ در دو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و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بدبینانه‌ای است که نویسنده و راوی داستان بر آن هستند که زندگی پر از اضطراب و بحران‌های روحی مردمی را که در هر طبقه با آن دست‌به‌گریبان‌اند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داستان‌ها ما با صحنه‌هایی از مشکلات اقتصادی و امنیتی ناشی از جنگ، مهاجرت تحصیل‌کرده تا و ثروتمندان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هستیم و زندگی پرتنش مردم را</w:t>
      </w:r>
    </w:p>
    <w:p>
      <w:pPr>
        <w:pStyle w:val="BookText"/>
        <w:rPr/>
      </w:pPr>
      <w:r>
        <w:rPr>
          <w:rFonts w:ascii="IRNazanin" w:hAnsi="IRNazanin" w:eastAsia="IRNazanin"/>
          <w:color w:val="111111"/>
          <w:sz w:val="28"/>
          <w:sz w:val="28"/>
          <w:szCs w:val="28"/>
          <w:rtl w:val="true"/>
          <w:lang w:bidi="fa-IR"/>
        </w:rPr>
        <w:t>در آن سال ها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جنگ برای مردم چیزی جز آوارگی، ترس، بازماندن از پیشرفت در حرفه و تحصیل مورد علاقه و فرار مردم به خارج از کشور، چیز دیگری در پی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نگر اغلب افرادی کم سن اند که در بطن جنگ و جبهه حضور دارند و در سنین کم مسئولیت‌های بزرگی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مقید به ارزش‌های انقلاب و همسو با اهداف حکومت و مسئولین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ایمان و توسلی که به ائمه دارند بر آن هستند که با تجهیزات اندکشان به دشمن بتازند چراکه جنگ را میدان آزمایش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بر این باورند که مرگ به دست خداست و اگر قرار باشد بمیرند حتی اگر به جبهه نرفته، در جای امنی باشند بازهم با مرگ مواجه می‌شوند و همین باور باعث می‌شود که از حضور در جبهه و نبرد با دشمن هراسی به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شهادت را یک سعادت و توفیق الهی می‌دانند؛ اما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نگر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غالباً خارج از فضای جنگ و همیشه هم در</w:t>
      </w:r>
    </w:p>
    <w:p>
      <w:pPr>
        <w:pStyle w:val="BookText"/>
        <w:rPr/>
      </w:pPr>
      <w:r>
        <w:rPr>
          <w:rFonts w:ascii="IRNazanin" w:hAnsi="IRNazanin" w:eastAsia="IRNazanin"/>
          <w:color w:val="111111"/>
          <w:sz w:val="28"/>
          <w:sz w:val="28"/>
          <w:szCs w:val="28"/>
          <w:rtl w:val="true"/>
          <w:lang w:bidi="fa-IR"/>
        </w:rPr>
        <w:t>حال انتقاد از جنگند و یا این‌که از کشور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و اوضاع کنونی جامعه بیزار، خسته و درمانده‌اند و نمی‌توانند بر ترس و اضطراب‌های ناشی از جنگ خود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شخصیت‌های اصلی رمان‌های منفی‌نگر به تاریخ و فرهنگ باستانی ایران علاقة وافر و نگاه بدبینانه‌ای نسبت به نظام و مسئولین دارند و مردمی را که روانة جبهه می‌شوند، افرادی فریب‌خورده و بی‌سواد می‌دانند و اگر شخصی بسیجی، تحصیل‌کرده باشد او را فردی سطحی‌نگر و دارای عقایدی نادرست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دودسته از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کاملاً هدفمند است؛ یعنی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نگر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اغلب مذهبی و برگرفته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صدر اسلام است مانند حبیب و جعفر درصورتی‌که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نگر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برگرفته از اسامی باستانی و ایرانی‌اند و یا این‌که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برگرفته از فرهنگ غربی است مانند مهرداد، هلی و یا نیلی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 همة افرادی که در جبهه حضور دارند، داوطلبانه خود را به میدان جنگ رسانده‌اند و هدفشان جهاد درراه خداست و این موضوع را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دینی و شرعی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همین علت از مرگ هراسی ندارند در صورتی که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نگر وضع طوری دیگر است؛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جنگ متنفرند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اوضاع به‌هم‌ریختة جامعه را تحمل کنند بنابراین به دنبال راه فرارند و کسانی که به جبهه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رمان آداب زیارت، برای مطالعات باستان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به دست آوردن اطلاعات تاریخی است و هیچ اعتقادی به مقدس بودن جنگ و جهاد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العمل والدین شهیدان نیز در این دودسته از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متفاوت است؛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 مادران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با توسل به ائمه و صبوری فرزندان </w:t>
      </w:r>
    </w:p>
    <w:p>
      <w:pPr>
        <w:pStyle w:val="BookText"/>
        <w:rPr/>
      </w:pPr>
      <w:r>
        <w:rPr>
          <w:rFonts w:ascii="IRNazanin" w:hAnsi="IRNazanin" w:eastAsia="IRNazanin"/>
          <w:color w:val="111111"/>
          <w:sz w:val="28"/>
          <w:sz w:val="28"/>
          <w:szCs w:val="28"/>
          <w:rtl w:val="true"/>
          <w:lang w:bidi="fa-IR"/>
        </w:rPr>
        <w:t>خود را همراهی کنند وقتی‌که خبر شهادت فرزندشان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خود دارند و شاکر؛ اما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منفی‌نگر والدین و اطرافیان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مرگ فرزندان را تحمل کنند و با عصبانیت با اطرافیان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رمان‌های مثبت‌نگر در روابط خانوادگی، افراد خانواده بیشتر به یکدیگر وابسته بوده و در اکثر امور با یکدیگر مشورت کرده و حتّی برای این‌که فرزندان به جبهه بروند ابتدا رضایت مادر خود را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رمان‌های منفی‌نگر افراد یک خانواده اغلب طرز فکرهای متفاوتی باهمدیگر دارند و زندگی پرتنشی را سپری می‌کنند و همسران اغلب به نظر و نیاز طرف مقابل توجّه نداشته و به ویژه بانوان برای فرار از کشور و به خاطر عدم رضایت همسرانشان از این امر، طلاق گرفته و روانة خارج از کشور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رمان‌های مثبت‌نگر اغلب اشخاص به آینده و پیروزی کشور در جنگ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رمان‌های منفی‌نگر اشخاص اغلب از اوضاع اقتصادی، سیاسی، فرهنگی و اجتماعی جامعه ناراضی بوده و همواره به زمان قبل از جنگ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عناصری که نویسندگان دفاع مقدس به آن پرداخته‌اند ترسیم فضای حاکم بر جامعه است که بازگوکنندة دیدگاه نویسنده نسبت به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رمان‌های مثبت‌نگر فضایی که نویسنده به وجود می‌آورد فضایی معنوی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در آن شور و شوق، از جان گذشتن، امید و عزت‌نفس دیده می‌شود و روح همکاری در آنجا دیده می‌شود و دشمن را در برابر قدرت خود کوچک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فضاهای صمیمی و طنز نیز دیده می‌شود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فضایی که مدرسی و کوشان در رمان‌هایشان ایجاد کرده‌اند، فضایی پر از فشارهای اقتصادی و ناامنی و بدبینی نسبت به اطرافیان و مسئولین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که نویسنده و راوی از جنگ ارائه می‌دهند فضایی است تیره، پر از غم </w:t>
      </w:r>
    </w:p>
    <w:p>
      <w:pPr>
        <w:pStyle w:val="BookText"/>
        <w:rPr/>
      </w:pPr>
      <w:r>
        <w:rPr>
          <w:rFonts w:ascii="IRNazanin" w:hAnsi="IRNazanin" w:eastAsia="IRNazanin"/>
          <w:color w:val="111111"/>
          <w:sz w:val="28"/>
          <w:sz w:val="28"/>
          <w:szCs w:val="28"/>
          <w:rtl w:val="true"/>
          <w:lang w:bidi="fa-IR"/>
        </w:rPr>
        <w:t>و اندوه، مرگ ویرانی و ناامیدی همراه با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خردسالان و نوجوانانی که شاهد ویرانی منازل یا کانون خانوادة خود با جدایی مادرانشان از پدرانشان به خاطر فرار از کشور هستند، بیشترین آسیب روحی – جسمی را از جنگ تجربه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رمان‌های مثبت‌نگر محل زندگی افراد یا مناطق جنگی و سایر شهرستان‌هاست و یا این‌که ساکن مناطق جنوبی شهر تهران هستند که معنویت بیشتری در این مکان‌ها جاریست امّا محل سکونت اشخاص در رمان‌های منفی نگر تهران و اغلب شمال شهر تهران است که این افراد اغلب خارج‌رفته و متجدد گرا هستند و دید خوبی نسبت به جنگ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آنجایی‌که هر دو دسته از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 جنگ وضعیت نابسامان مردم در آن برهة زمانی است، لحنی متغیر و مواج است و انواع لحن در این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می‌شود مانند لحن ترس‌آلود، لحن جدی، لحن امیدوارانه، لحن مضطرب، لحن خشمگین، لحن طنز و شوخی؛ اما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منفی‌نگر غلبه بر لحن خشمگین و مضطرب و انتقادی است و از لحن شوخی و طنز اثری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طنزی به کار رفته است بیشتر حالت طعنه و کنایه به وضع نابسامان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مولف محترم صلاح دید این مفهوم نیز قابل انعکاس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رمان‌ها مفهومی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مثبت‌نگر مرگ به معنای شهادت است و موهبتی است الهی که نصیب بندگان مخلص خداوند می‌شود و به‌تبع آن شهادت فرزند افتخاری است که نصیب پدر و مادر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آن‌ها نیز همیشه خدا را سپاسگزارند اما در نوع منفی‌نگر مرگ یک جوان مصیبتی است بزرگ و پایان زندگی او محسوب می‌شود بنابراین والدین و اطرافیان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مرگ عزیزانشان را تحمل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 جنگ نیز یکی از تقدیرهای خداوند است </w:t>
      </w:r>
    </w:p>
    <w:p>
      <w:pPr>
        <w:pStyle w:val="BookText"/>
        <w:rPr/>
      </w:pPr>
      <w:r>
        <w:rPr>
          <w:rFonts w:ascii="IRNazanin" w:hAnsi="IRNazanin" w:eastAsia="IRNazanin"/>
          <w:color w:val="111111"/>
          <w:sz w:val="28"/>
          <w:sz w:val="28"/>
          <w:szCs w:val="28"/>
          <w:rtl w:val="true"/>
          <w:lang w:bidi="fa-IR"/>
        </w:rPr>
        <w:t>بنابراین رهبر و مسؤولین حکومتی هیچ تقصیری ندارد و حتی شهدای خود را به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و رهبری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صورتی‌که در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نگر انگشت اتهام مردم به‌سوی مسؤولین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رمان مثبت نگر عقاب‌های تپة شصت و رمان منفی نگر محاق زاویة دید اول‌شخص به‌کاررفته است و داستان از زبان یکی از شخصیت‌های اصلی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رمان مثبت‌نگر عروج و رمان منفی نگر آداب زیارت، راوی سوم شخص یا دانای کل می‌باشد که خارج از داستان قرار دارد و کاملاً به زمان و مکان و افکار همة شخصیت‌ها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عناصر داستان بررسی‌شده در این پژوهش، عنصر زاویة دید برای آشنا کردن خواننده با دیدگاه حاکم بر رمان نسبت به سایر عناصر نقش کم‌رنگ‌تری را دارد؛ و در بین دو نوع روایتی که به‌کاررفته است، زاویة دید سوم شخص برای تعیین افکار و دیدگاه‌های اشخاصی که به ایفای نقش می‌پردازند نسبت به زاویة دید اول‌شخص مؤثرتر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تقریر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مثبت‌نگر تقدیس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و جهاد است در صورتی‌که هدف از تقریر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نگر به تصویر کشیدن خرابی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حاصل از جنگ است</w:t>
      </w:r>
      <w:r>
        <w:rPr>
          <w:rFonts w:eastAsia="IRNazanin" w:cs="IRNazanin"/>
          <w:color w:val="111111"/>
          <w:sz w:val="28"/>
          <w:szCs w:val="28"/>
          <w:rtl w:val="true"/>
          <w:lang w:bidi="fa-IR"/>
        </w:rPr>
        <w:t>.</w:t>
      </w:r>
      <w:bookmarkStart w:id="453" w:name="pg5796_32808"/>
    </w:p>
    <w:p>
      <w:pPr>
        <w:pStyle w:val="Heading2"/>
        <w:numPr>
          <w:ilvl w:val="1"/>
          <w:numId w:val="1"/>
        </w:numPr>
        <w:rPr/>
      </w:pPr>
      <w:bookmarkStart w:id="454" w:name="__RefHeading___Toc4397279_581953129"/>
      <w:bookmarkStart w:id="455" w:name="_Toc175"/>
      <w:bookmarkEnd w:id="453"/>
      <w:bookmarkEnd w:id="454"/>
      <w:r>
        <w:rPr>
          <w:rtl w:val="true"/>
        </w:rPr>
        <w:t>منابع و مآخذ</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آلوت، میریام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به روایت 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ترجمۀ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 داستان، چاپ اول،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لو، صدیقه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داستان بنویسیم،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نگاه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اگری، لاجوس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نمایشنامه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ترجمۀ مهدی فروغ،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نگاه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انوشه، حسن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گزیدۀ اصطلاحات، مضامین و موضوعات ادب فارسی، جلد دوم،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ناصر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تعاریف، ابزارها و عناصر،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نگاه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ناصر، عروج، کانون پرورش فکری کودکان و نوجوانان، چاپ دوم،</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بایرامی، محمدرضا، عقاب‌های تپه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نشر سوره مهر،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براهنی، رضا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 لارنس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دیگر در باب داستان، ترجمۀ محسن سلیمانی، چاپ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تاجیک، فریده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هنرکده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رمزهای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پژوهش و برنامه‌نویسی آموزشی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خانیان، جمشید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زمینه تا درونمایه، بررسی عناصر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در آثار ادبی در هفت اثر داستان کوتاه از نویسندگان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 مهر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خسروی، ابوتراب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مبانی داستان،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ثالث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سیما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ادبی،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مروارید دستغیب، عبدلعلی، به‌سوی داستان نویسی بومی، تهران، سازمان تبلیغات اسلامی، حوزه هنری،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محسن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فتاحی،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گام به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داستان‌نویسی،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صریر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ادبیات و نقد، ترجمۀ کاظم فیروزمند،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شادگان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ادبیات داستانی را تحلیل کنیم، ترجمۀ مهرداد ترابی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زیبا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کوندرا، میلان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رمان، ترجمۀ پرویز همایون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چاپ </w:t>
      </w:r>
    </w:p>
    <w:p>
      <w:pPr>
        <w:pStyle w:val="BookText"/>
        <w:rPr/>
      </w:pPr>
      <w:r>
        <w:rPr>
          <w:rFonts w:ascii="IRNazanin" w:hAnsi="IRNazanin" w:eastAsia="IRNazanin"/>
          <w:color w:val="111111"/>
          <w:sz w:val="28"/>
          <w:sz w:val="28"/>
          <w:szCs w:val="28"/>
          <w:rtl w:val="true"/>
          <w:lang w:bidi="fa-IR"/>
        </w:rPr>
        <w:t>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گفتارکوشان، منصور، محاق، نشر شیوا،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مدرسی، تقی، آداب زیارت، نشر نیلوفر، چاپ اول،</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مصطفی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داستان کوتاه،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میرصادقی، جمال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داستان،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ادبیات،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آیۀ مهر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یونسی، ابراهیم، هنر داستان‌نویسی، تهران، انتشارات نگاه،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35946</Words>
  <Characters>150915</Characters>
  <CharactersWithSpaces>185722</CharactersWithSpaces>
  <Paragraphs>1483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2026-08-19T04:51:45Z</dcterms:created>
  <dc:creator>ghaemiyeh.com</dc:creator>
  <dc:description/>
  <dc:language>en-US</dc:language>
  <cp:lastModifiedBy/>
  <dcterms:modified xsi:type="dcterms:W3CDTF">2026-08-19T08:21:49Z</dcterms:modified>
  <cp:revision>1</cp:revision>
  <dc:subject/>
  <dc:title>نگرش های متضاد به جنگ</dc:title>
</cp:coreProperties>
</file>

<file path=docProps/custom.xml><?xml version="1.0" encoding="utf-8"?>
<Properties xmlns="http://schemas.openxmlformats.org/officeDocument/2006/custom-properties" xmlns:vt="http://schemas.openxmlformats.org/officeDocument/2006/docPropsVTypes"/>
</file>