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7.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0.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3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1.xml" ContentType="application/vnd.openxmlformats-officedocument.wordprocessingml.footer+xml"/>
  <Override PartName="/word/footer11.xml" ContentType="application/vnd.openxmlformats-officedocument.wordprocessingml.footer+xml"/>
  <Override PartName="/word/footer14.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133.xml" ContentType="application/vnd.openxmlformats-officedocument.wordprocessingml.footer+xml"/>
  <Override PartName="/word/footer66.xml" ContentType="application/vnd.openxmlformats-officedocument.wordprocessingml.footer+xml"/>
  <Override PartName="/word/footer12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135.xml" ContentType="application/vnd.openxmlformats-officedocument.wordprocessingml.footer+xml"/>
  <Override PartName="/word/footer41.xml" ContentType="application/vnd.openxmlformats-officedocument.wordprocessingml.footer+xml"/>
  <Override PartName="/word/footer13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42.xml" ContentType="application/vnd.openxmlformats-officedocument.wordprocessingml.footer+xml"/>
  <Override PartName="/word/footer137.xml" ContentType="application/vnd.openxmlformats-officedocument.wordprocessingml.footer+xml"/>
  <Override PartName="/word/footer4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56.xml" ContentType="application/vnd.openxmlformats-officedocument.wordprocessingml.footer+xml"/>
  <Override PartName="/word/footer38.xml" ContentType="application/vnd.openxmlformats-officedocument.wordprocessingml.footer+xml"/>
  <Override PartName="/word/footer131.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word/footer134.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27.xml" ContentType="application/vnd.openxmlformats-officedocument.wordprocessingml.footer+xml"/>
  <Override PartName="/word/footer55.xml" ContentType="application/vnd.openxmlformats-officedocument.wordprocessingml.footer+xml"/>
  <Override PartName="/word/numbering.xml" ContentType="application/vnd.openxmlformats-officedocument.wordprocessingml.numbering+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یکصد و چهارده نکته از قرآن کریم درباره نماز</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3301_2281741623">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973303_2281741623">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973305_2281741623">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973307_2281741623">
            <w:r>
              <w:rPr>
                <w:webHidden/>
                <w:rStyle w:val="IndexLink"/>
                <w:rtl w:val="true"/>
              </w:rPr>
              <w:t>پیشگفتار</w:t>
            </w:r>
            <w:r>
              <w:rPr>
                <w:rStyle w:val="IndexLink"/>
                <w:rtl w:val="true"/>
              </w:rPr>
              <w:tab/>
            </w:r>
            <w:r>
              <w:rPr>
                <w:rStyle w:val="IndexLink"/>
              </w:rPr>
              <w:t>14</w:t>
            </w:r>
          </w:hyperlink>
        </w:p>
        <w:p>
          <w:pPr>
            <w:pStyle w:val="Contents2"/>
            <w:tabs>
              <w:tab w:val="clear" w:pos="8743"/>
              <w:tab w:val="right" w:pos="9026" w:leader="dot"/>
            </w:tabs>
            <w:rPr/>
          </w:pPr>
          <w:hyperlink w:anchor="__RefHeading___Toc973309_2281741623">
            <w:r>
              <w:rPr>
                <w:webHidden/>
                <w:rStyle w:val="IndexLink"/>
              </w:rPr>
              <w:t>1</w:t>
            </w:r>
            <w:r>
              <w:rPr>
                <w:rStyle w:val="IndexLink"/>
                <w:rtl w:val="true"/>
              </w:rPr>
              <w:t xml:space="preserve"> </w:t>
            </w:r>
            <w:r>
              <w:rPr>
                <w:rStyle w:val="IndexLink"/>
                <w:rtl w:val="true"/>
              </w:rPr>
              <w:t>ـ اهمیت نماز</w:t>
            </w:r>
            <w:r>
              <w:rPr>
                <w:rStyle w:val="IndexLink"/>
                <w:rtl w:val="true"/>
              </w:rPr>
              <w:tab/>
            </w:r>
            <w:r>
              <w:rPr>
                <w:rStyle w:val="IndexLink"/>
              </w:rPr>
              <w:t>20</w:t>
            </w:r>
          </w:hyperlink>
        </w:p>
        <w:p>
          <w:pPr>
            <w:pStyle w:val="Contents2"/>
            <w:tabs>
              <w:tab w:val="clear" w:pos="8743"/>
              <w:tab w:val="right" w:pos="9026" w:leader="dot"/>
            </w:tabs>
            <w:rPr/>
          </w:pPr>
          <w:hyperlink w:anchor="__RefHeading___Toc973311_2281741623">
            <w:r>
              <w:rPr>
                <w:webHidden/>
                <w:rStyle w:val="IndexLink"/>
              </w:rPr>
              <w:t>2</w:t>
            </w:r>
            <w:r>
              <w:rPr>
                <w:rStyle w:val="IndexLink"/>
                <w:rtl w:val="true"/>
              </w:rPr>
              <w:t xml:space="preserve"> </w:t>
            </w:r>
            <w:r>
              <w:rPr>
                <w:rStyle w:val="IndexLink"/>
                <w:rtl w:val="true"/>
              </w:rPr>
              <w:t>ـ عنایت خداوند به نماز</w:t>
            </w:r>
            <w:r>
              <w:rPr>
                <w:rStyle w:val="IndexLink"/>
                <w:rtl w:val="true"/>
              </w:rPr>
              <w:tab/>
            </w:r>
            <w:r>
              <w:rPr>
                <w:rStyle w:val="IndexLink"/>
              </w:rPr>
              <w:t>20</w:t>
            </w:r>
          </w:hyperlink>
        </w:p>
        <w:p>
          <w:pPr>
            <w:pStyle w:val="Contents2"/>
            <w:tabs>
              <w:tab w:val="clear" w:pos="8743"/>
              <w:tab w:val="right" w:pos="9026" w:leader="dot"/>
            </w:tabs>
            <w:rPr/>
          </w:pPr>
          <w:hyperlink w:anchor="__RefHeading___Toc973313_2281741623">
            <w:r>
              <w:rPr>
                <w:webHidden/>
                <w:rStyle w:val="IndexLink"/>
              </w:rPr>
              <w:t>3</w:t>
            </w:r>
            <w:r>
              <w:rPr>
                <w:rStyle w:val="IndexLink"/>
                <w:rtl w:val="true"/>
              </w:rPr>
              <w:t xml:space="preserve"> </w:t>
            </w:r>
            <w:r>
              <w:rPr>
                <w:rStyle w:val="IndexLink"/>
                <w:rtl w:val="true"/>
              </w:rPr>
              <w:t>ـ ارزش نماز</w:t>
            </w:r>
            <w:r>
              <w:rPr>
                <w:rStyle w:val="IndexLink"/>
                <w:rtl w:val="true"/>
              </w:rPr>
              <w:tab/>
            </w:r>
            <w:r>
              <w:rPr>
                <w:rStyle w:val="IndexLink"/>
              </w:rPr>
              <w:t>21</w:t>
            </w:r>
          </w:hyperlink>
        </w:p>
        <w:p>
          <w:pPr>
            <w:pStyle w:val="Contents2"/>
            <w:tabs>
              <w:tab w:val="clear" w:pos="8743"/>
              <w:tab w:val="right" w:pos="9026" w:leader="dot"/>
            </w:tabs>
            <w:rPr/>
          </w:pPr>
          <w:hyperlink w:anchor="__RefHeading___Toc973315_2281741623">
            <w:r>
              <w:rPr>
                <w:webHidden/>
                <w:rStyle w:val="IndexLink"/>
              </w:rPr>
              <w:t>4</w:t>
            </w:r>
            <w:r>
              <w:rPr>
                <w:rStyle w:val="IndexLink"/>
                <w:rtl w:val="true"/>
              </w:rPr>
              <w:t xml:space="preserve"> </w:t>
            </w:r>
            <w:r>
              <w:rPr>
                <w:rStyle w:val="IndexLink"/>
                <w:rtl w:val="true"/>
              </w:rPr>
              <w:t>ـ اقامه‌ی نماز در ردیف اقامه‌ی دین</w:t>
            </w:r>
            <w:r>
              <w:rPr>
                <w:rStyle w:val="IndexLink"/>
                <w:rtl w:val="true"/>
              </w:rPr>
              <w:tab/>
            </w:r>
            <w:r>
              <w:rPr>
                <w:rStyle w:val="IndexLink"/>
              </w:rPr>
              <w:t>21</w:t>
            </w:r>
          </w:hyperlink>
        </w:p>
        <w:p>
          <w:pPr>
            <w:pStyle w:val="Contents2"/>
            <w:tabs>
              <w:tab w:val="clear" w:pos="8743"/>
              <w:tab w:val="right" w:pos="9026" w:leader="dot"/>
            </w:tabs>
            <w:rPr/>
          </w:pPr>
          <w:hyperlink w:anchor="__RefHeading___Toc973317_2281741623">
            <w:r>
              <w:rPr>
                <w:webHidden/>
                <w:rStyle w:val="IndexLink"/>
              </w:rPr>
              <w:t>5</w:t>
            </w:r>
            <w:r>
              <w:rPr>
                <w:rStyle w:val="IndexLink"/>
                <w:rtl w:val="true"/>
              </w:rPr>
              <w:t xml:space="preserve"> </w:t>
            </w:r>
            <w:r>
              <w:rPr>
                <w:rStyle w:val="IndexLink"/>
                <w:rtl w:val="true"/>
              </w:rPr>
              <w:t>ـ اقامه‌ی نماز در ردیف مبانی اعتقادی</w:t>
            </w:r>
            <w:r>
              <w:rPr>
                <w:rStyle w:val="IndexLink"/>
                <w:rtl w:val="true"/>
              </w:rPr>
              <w:tab/>
            </w:r>
            <w:r>
              <w:rPr>
                <w:rStyle w:val="IndexLink"/>
              </w:rPr>
              <w:t>22</w:t>
            </w:r>
          </w:hyperlink>
        </w:p>
        <w:p>
          <w:pPr>
            <w:pStyle w:val="Contents2"/>
            <w:tabs>
              <w:tab w:val="clear" w:pos="8743"/>
              <w:tab w:val="right" w:pos="9026" w:leader="dot"/>
            </w:tabs>
            <w:rPr/>
          </w:pPr>
          <w:hyperlink w:anchor="__RefHeading___Toc973319_2281741623">
            <w:r>
              <w:rPr>
                <w:webHidden/>
                <w:rStyle w:val="IndexLink"/>
              </w:rPr>
              <w:t>6</w:t>
            </w:r>
            <w:r>
              <w:rPr>
                <w:rStyle w:val="IndexLink"/>
                <w:rtl w:val="true"/>
              </w:rPr>
              <w:t xml:space="preserve"> </w:t>
            </w:r>
            <w:r>
              <w:rPr>
                <w:rStyle w:val="IndexLink"/>
                <w:rtl w:val="true"/>
              </w:rPr>
              <w:t>ـ توجه به خداوند به هنگام نماز</w:t>
            </w:r>
            <w:r>
              <w:rPr>
                <w:rStyle w:val="IndexLink"/>
                <w:rtl w:val="true"/>
              </w:rPr>
              <w:tab/>
            </w:r>
            <w:r>
              <w:rPr>
                <w:rStyle w:val="IndexLink"/>
              </w:rPr>
              <w:t>23</w:t>
            </w:r>
          </w:hyperlink>
        </w:p>
        <w:p>
          <w:pPr>
            <w:pStyle w:val="Contents2"/>
            <w:tabs>
              <w:tab w:val="clear" w:pos="8743"/>
              <w:tab w:val="right" w:pos="9026" w:leader="dot"/>
            </w:tabs>
            <w:rPr/>
          </w:pPr>
          <w:hyperlink w:anchor="__RefHeading___Toc973321_2281741623">
            <w:r>
              <w:rPr>
                <w:webHidden/>
                <w:rStyle w:val="IndexLink"/>
              </w:rPr>
              <w:t>7</w:t>
            </w:r>
            <w:r>
              <w:rPr>
                <w:rStyle w:val="IndexLink"/>
                <w:rtl w:val="true"/>
              </w:rPr>
              <w:t xml:space="preserve"> </w:t>
            </w:r>
            <w:r>
              <w:rPr>
                <w:rStyle w:val="IndexLink"/>
                <w:rtl w:val="true"/>
              </w:rPr>
              <w:t>ـ بهره‌برداری از نماز در قیامت</w:t>
            </w:r>
            <w:r>
              <w:rPr>
                <w:rStyle w:val="IndexLink"/>
                <w:rtl w:val="true"/>
              </w:rPr>
              <w:tab/>
            </w:r>
            <w:r>
              <w:rPr>
                <w:rStyle w:val="IndexLink"/>
              </w:rPr>
              <w:t>23</w:t>
            </w:r>
          </w:hyperlink>
        </w:p>
        <w:p>
          <w:pPr>
            <w:pStyle w:val="Contents2"/>
            <w:tabs>
              <w:tab w:val="clear" w:pos="8743"/>
              <w:tab w:val="right" w:pos="9026" w:leader="dot"/>
            </w:tabs>
            <w:rPr/>
          </w:pPr>
          <w:hyperlink w:anchor="__RefHeading___Toc973323_2281741623">
            <w:r>
              <w:rPr>
                <w:webHidden/>
                <w:rStyle w:val="IndexLink"/>
              </w:rPr>
              <w:t>8</w:t>
            </w:r>
            <w:r>
              <w:rPr>
                <w:rStyle w:val="IndexLink"/>
                <w:rtl w:val="true"/>
              </w:rPr>
              <w:t xml:space="preserve"> </w:t>
            </w:r>
            <w:r>
              <w:rPr>
                <w:rStyle w:val="IndexLink"/>
                <w:rtl w:val="true"/>
              </w:rPr>
              <w:t>ـ پیمان‌شکنی بنی‌اسرائیل نسبت به نماز</w:t>
            </w:r>
            <w:r>
              <w:rPr>
                <w:rStyle w:val="IndexLink"/>
                <w:rtl w:val="true"/>
              </w:rPr>
              <w:tab/>
            </w:r>
            <w:r>
              <w:rPr>
                <w:rStyle w:val="IndexLink"/>
              </w:rPr>
              <w:t>24</w:t>
            </w:r>
          </w:hyperlink>
        </w:p>
        <w:p>
          <w:pPr>
            <w:pStyle w:val="Contents2"/>
            <w:tabs>
              <w:tab w:val="clear" w:pos="8743"/>
              <w:tab w:val="right" w:pos="9026" w:leader="dot"/>
            </w:tabs>
            <w:rPr/>
          </w:pPr>
          <w:hyperlink w:anchor="__RefHeading___Toc973325_2281741623">
            <w:r>
              <w:rPr>
                <w:webHidden/>
                <w:rStyle w:val="IndexLink"/>
              </w:rPr>
              <w:t>9</w:t>
            </w:r>
            <w:r>
              <w:rPr>
                <w:rStyle w:val="IndexLink"/>
                <w:rtl w:val="true"/>
              </w:rPr>
              <w:t xml:space="preserve"> </w:t>
            </w:r>
            <w:r>
              <w:rPr>
                <w:rStyle w:val="IndexLink"/>
                <w:rtl w:val="true"/>
              </w:rPr>
              <w:t>ـ اوقات پنج‌گانه‌ی نماز</w:t>
            </w:r>
            <w:r>
              <w:rPr>
                <w:rStyle w:val="IndexLink"/>
                <w:rtl w:val="true"/>
              </w:rPr>
              <w:tab/>
            </w:r>
            <w:r>
              <w:rPr>
                <w:rStyle w:val="IndexLink"/>
              </w:rPr>
              <w:t>25</w:t>
            </w:r>
          </w:hyperlink>
        </w:p>
        <w:p>
          <w:pPr>
            <w:pStyle w:val="Contents2"/>
            <w:tabs>
              <w:tab w:val="clear" w:pos="8743"/>
              <w:tab w:val="right" w:pos="9026" w:leader="dot"/>
            </w:tabs>
            <w:rPr/>
          </w:pPr>
          <w:hyperlink w:anchor="__RefHeading___Toc973327_2281741623">
            <w:r>
              <w:rPr>
                <w:webHidden/>
                <w:rStyle w:val="IndexLink"/>
              </w:rPr>
              <w:t>10</w:t>
            </w:r>
            <w:r>
              <w:rPr>
                <w:rStyle w:val="IndexLink"/>
                <w:rtl w:val="true"/>
              </w:rPr>
              <w:t xml:space="preserve"> </w:t>
            </w:r>
            <w:r>
              <w:rPr>
                <w:rStyle w:val="IndexLink"/>
                <w:rtl w:val="true"/>
              </w:rPr>
              <w:t>ـ نماز معیار قبولی اعمال</w:t>
            </w:r>
            <w:r>
              <w:rPr>
                <w:rStyle w:val="IndexLink"/>
                <w:rtl w:val="true"/>
              </w:rPr>
              <w:tab/>
            </w:r>
            <w:r>
              <w:rPr>
                <w:rStyle w:val="IndexLink"/>
              </w:rPr>
              <w:t>26</w:t>
            </w:r>
          </w:hyperlink>
        </w:p>
        <w:p>
          <w:pPr>
            <w:pStyle w:val="Contents2"/>
            <w:tabs>
              <w:tab w:val="clear" w:pos="8743"/>
              <w:tab w:val="right" w:pos="9026" w:leader="dot"/>
            </w:tabs>
            <w:rPr/>
          </w:pPr>
          <w:hyperlink w:anchor="__RefHeading___Toc973329_2281741623">
            <w:r>
              <w:rPr>
                <w:webHidden/>
                <w:rStyle w:val="IndexLink"/>
              </w:rPr>
              <w:t>11</w:t>
            </w:r>
            <w:r>
              <w:rPr>
                <w:rStyle w:val="IndexLink"/>
                <w:rtl w:val="true"/>
              </w:rPr>
              <w:t xml:space="preserve"> </w:t>
            </w:r>
            <w:r>
              <w:rPr>
                <w:rStyle w:val="IndexLink"/>
                <w:rtl w:val="true"/>
              </w:rPr>
              <w:t>ـ نماز نخستین فریضه‌ی الهی</w:t>
            </w:r>
            <w:r>
              <w:rPr>
                <w:rStyle w:val="IndexLink"/>
                <w:rtl w:val="true"/>
              </w:rPr>
              <w:tab/>
            </w:r>
            <w:r>
              <w:rPr>
                <w:rStyle w:val="IndexLink"/>
              </w:rPr>
              <w:t>27</w:t>
            </w:r>
          </w:hyperlink>
        </w:p>
        <w:p>
          <w:pPr>
            <w:pStyle w:val="Contents2"/>
            <w:tabs>
              <w:tab w:val="clear" w:pos="8743"/>
              <w:tab w:val="right" w:pos="9026" w:leader="dot"/>
            </w:tabs>
            <w:rPr/>
          </w:pPr>
          <w:hyperlink w:anchor="__RefHeading___Toc973331_2281741623">
            <w:r>
              <w:rPr>
                <w:webHidden/>
                <w:rStyle w:val="IndexLink"/>
              </w:rPr>
              <w:t>12</w:t>
            </w:r>
            <w:r>
              <w:rPr>
                <w:rStyle w:val="IndexLink"/>
                <w:rtl w:val="true"/>
              </w:rPr>
              <w:t xml:space="preserve"> </w:t>
            </w:r>
            <w:r>
              <w:rPr>
                <w:rStyle w:val="IndexLink"/>
                <w:rtl w:val="true"/>
              </w:rPr>
              <w:t>ـ معانی صلوة در قرآن</w:t>
            </w:r>
            <w:r>
              <w:rPr>
                <w:rStyle w:val="IndexLink"/>
                <w:rtl w:val="true"/>
              </w:rPr>
              <w:tab/>
            </w:r>
            <w:r>
              <w:rPr>
                <w:rStyle w:val="IndexLink"/>
              </w:rPr>
              <w:t>27</w:t>
            </w:r>
          </w:hyperlink>
        </w:p>
        <w:p>
          <w:pPr>
            <w:pStyle w:val="Contents2"/>
            <w:tabs>
              <w:tab w:val="clear" w:pos="8743"/>
              <w:tab w:val="right" w:pos="9026" w:leader="dot"/>
            </w:tabs>
            <w:rPr/>
          </w:pPr>
          <w:hyperlink w:anchor="__RefHeading___Toc973333_2281741623">
            <w:r>
              <w:rPr>
                <w:webHidden/>
                <w:rStyle w:val="IndexLink"/>
              </w:rPr>
              <w:t>13</w:t>
            </w:r>
            <w:r>
              <w:rPr>
                <w:rStyle w:val="IndexLink"/>
                <w:rtl w:val="true"/>
              </w:rPr>
              <w:t xml:space="preserve"> </w:t>
            </w:r>
            <w:r>
              <w:rPr>
                <w:rStyle w:val="IndexLink"/>
                <w:rtl w:val="true"/>
              </w:rPr>
              <w:t>ـ ایمان به قیامت عامل محافظت بر نماز</w:t>
            </w:r>
            <w:r>
              <w:rPr>
                <w:rStyle w:val="IndexLink"/>
                <w:rtl w:val="true"/>
              </w:rPr>
              <w:tab/>
            </w:r>
            <w:r>
              <w:rPr>
                <w:rStyle w:val="IndexLink"/>
              </w:rPr>
              <w:t>28</w:t>
            </w:r>
          </w:hyperlink>
        </w:p>
        <w:p>
          <w:pPr>
            <w:pStyle w:val="Contents2"/>
            <w:tabs>
              <w:tab w:val="clear" w:pos="8743"/>
              <w:tab w:val="right" w:pos="9026" w:leader="dot"/>
            </w:tabs>
            <w:rPr/>
          </w:pPr>
          <w:hyperlink w:anchor="__RefHeading___Toc973335_2281741623">
            <w:r>
              <w:rPr>
                <w:webHidden/>
                <w:rStyle w:val="IndexLink"/>
              </w:rPr>
              <w:t>14</w:t>
            </w:r>
            <w:r>
              <w:rPr>
                <w:rStyle w:val="IndexLink"/>
                <w:rtl w:val="true"/>
              </w:rPr>
              <w:t xml:space="preserve"> </w:t>
            </w:r>
            <w:r>
              <w:rPr>
                <w:rStyle w:val="IndexLink"/>
                <w:rtl w:val="true"/>
              </w:rPr>
              <w:t>ـ نماز تنها برای خداوند</w:t>
            </w:r>
            <w:r>
              <w:rPr>
                <w:rStyle w:val="IndexLink"/>
                <w:rtl w:val="true"/>
              </w:rPr>
              <w:tab/>
            </w:r>
            <w:r>
              <w:rPr>
                <w:rStyle w:val="IndexLink"/>
              </w:rPr>
              <w:t>29</w:t>
            </w:r>
          </w:hyperlink>
        </w:p>
        <w:p>
          <w:pPr>
            <w:pStyle w:val="Contents2"/>
            <w:tabs>
              <w:tab w:val="clear" w:pos="8743"/>
              <w:tab w:val="right" w:pos="9026" w:leader="dot"/>
            </w:tabs>
            <w:rPr/>
          </w:pPr>
          <w:hyperlink w:anchor="__RefHeading___Toc973337_2281741623">
            <w:r>
              <w:rPr>
                <w:webHidden/>
                <w:rStyle w:val="IndexLink"/>
              </w:rPr>
              <w:t>15</w:t>
            </w:r>
            <w:r>
              <w:rPr>
                <w:rStyle w:val="IndexLink"/>
                <w:rtl w:val="true"/>
              </w:rPr>
              <w:t xml:space="preserve"> </w:t>
            </w:r>
            <w:r>
              <w:rPr>
                <w:rStyle w:val="IndexLink"/>
                <w:rtl w:val="true"/>
              </w:rPr>
              <w:t>ـ خشیت و خشوع در نماز</w:t>
            </w:r>
            <w:r>
              <w:rPr>
                <w:rStyle w:val="IndexLink"/>
                <w:rtl w:val="true"/>
              </w:rPr>
              <w:tab/>
            </w:r>
            <w:r>
              <w:rPr>
                <w:rStyle w:val="IndexLink"/>
              </w:rPr>
              <w:t>29</w:t>
            </w:r>
          </w:hyperlink>
        </w:p>
        <w:p>
          <w:pPr>
            <w:pStyle w:val="Contents2"/>
            <w:tabs>
              <w:tab w:val="clear" w:pos="8743"/>
              <w:tab w:val="right" w:pos="9026" w:leader="dot"/>
            </w:tabs>
            <w:rPr/>
          </w:pPr>
          <w:hyperlink w:anchor="__RefHeading___Toc973339_2281741623">
            <w:r>
              <w:rPr>
                <w:webHidden/>
                <w:rStyle w:val="IndexLink"/>
              </w:rPr>
              <w:t>16</w:t>
            </w:r>
            <w:r>
              <w:rPr>
                <w:rStyle w:val="IndexLink"/>
                <w:rtl w:val="true"/>
              </w:rPr>
              <w:t xml:space="preserve"> </w:t>
            </w:r>
            <w:r>
              <w:rPr>
                <w:rStyle w:val="IndexLink"/>
                <w:rtl w:val="true"/>
              </w:rPr>
              <w:t>ـ نماز نشانه‌ی شکر خداوند</w:t>
            </w:r>
            <w:r>
              <w:rPr>
                <w:rStyle w:val="IndexLink"/>
                <w:rtl w:val="true"/>
              </w:rPr>
              <w:tab/>
            </w:r>
            <w:r>
              <w:rPr>
                <w:rStyle w:val="IndexLink"/>
              </w:rPr>
              <w:t>30</w:t>
            </w:r>
          </w:hyperlink>
        </w:p>
        <w:p>
          <w:pPr>
            <w:pStyle w:val="Contents2"/>
            <w:tabs>
              <w:tab w:val="clear" w:pos="8743"/>
              <w:tab w:val="right" w:pos="9026" w:leader="dot"/>
            </w:tabs>
            <w:rPr/>
          </w:pPr>
          <w:hyperlink w:anchor="__RefHeading___Toc973341_2281741623">
            <w:r>
              <w:rPr>
                <w:webHidden/>
                <w:rStyle w:val="IndexLink"/>
              </w:rPr>
              <w:t>17</w:t>
            </w:r>
            <w:r>
              <w:rPr>
                <w:rStyle w:val="IndexLink"/>
                <w:rtl w:val="true"/>
              </w:rPr>
              <w:t xml:space="preserve"> </w:t>
            </w:r>
            <w:r>
              <w:rPr>
                <w:rStyle w:val="IndexLink"/>
                <w:rtl w:val="true"/>
              </w:rPr>
              <w:t>ـ اذان و اقامه در نماز</w:t>
            </w:r>
            <w:r>
              <w:rPr>
                <w:rStyle w:val="IndexLink"/>
                <w:rtl w:val="true"/>
              </w:rPr>
              <w:tab/>
            </w:r>
            <w:r>
              <w:rPr>
                <w:rStyle w:val="IndexLink"/>
              </w:rPr>
              <w:t>30</w:t>
            </w:r>
          </w:hyperlink>
        </w:p>
        <w:p>
          <w:pPr>
            <w:pStyle w:val="Contents2"/>
            <w:tabs>
              <w:tab w:val="clear" w:pos="8743"/>
              <w:tab w:val="right" w:pos="9026" w:leader="dot"/>
            </w:tabs>
            <w:rPr/>
          </w:pPr>
          <w:hyperlink w:anchor="__RefHeading___Toc973343_2281741623">
            <w:r>
              <w:rPr>
                <w:webHidden/>
                <w:rStyle w:val="IndexLink"/>
              </w:rPr>
              <w:t>18</w:t>
            </w:r>
            <w:r>
              <w:rPr>
                <w:rStyle w:val="IndexLink"/>
                <w:rtl w:val="true"/>
              </w:rPr>
              <w:t xml:space="preserve"> </w:t>
            </w:r>
            <w:r>
              <w:rPr>
                <w:rStyle w:val="IndexLink"/>
                <w:rtl w:val="true"/>
              </w:rPr>
              <w:t>ـ شرافت نماز</w:t>
            </w:r>
            <w:r>
              <w:rPr>
                <w:rStyle w:val="IndexLink"/>
                <w:rtl w:val="true"/>
              </w:rPr>
              <w:tab/>
            </w:r>
            <w:r>
              <w:rPr>
                <w:rStyle w:val="IndexLink"/>
              </w:rPr>
              <w:t>34</w:t>
            </w:r>
          </w:hyperlink>
        </w:p>
        <w:p>
          <w:pPr>
            <w:pStyle w:val="Contents2"/>
            <w:tabs>
              <w:tab w:val="clear" w:pos="8743"/>
              <w:tab w:val="right" w:pos="9026" w:leader="dot"/>
            </w:tabs>
            <w:rPr/>
          </w:pPr>
          <w:hyperlink w:anchor="__RefHeading___Toc973345_2281741623">
            <w:r>
              <w:rPr>
                <w:webHidden/>
                <w:rStyle w:val="IndexLink"/>
              </w:rPr>
              <w:t>19</w:t>
            </w:r>
            <w:r>
              <w:rPr>
                <w:rStyle w:val="IndexLink"/>
                <w:rtl w:val="true"/>
              </w:rPr>
              <w:t xml:space="preserve"> </w:t>
            </w:r>
            <w:r>
              <w:rPr>
                <w:rStyle w:val="IndexLink"/>
                <w:rtl w:val="true"/>
              </w:rPr>
              <w:t>ـ سفارش پیامبر اکرم صلی‌الله‌علیه‌و‌آله به نماز</w:t>
            </w:r>
            <w:r>
              <w:rPr>
                <w:rStyle w:val="IndexLink"/>
                <w:rtl w:val="true"/>
              </w:rPr>
              <w:tab/>
            </w:r>
            <w:r>
              <w:rPr>
                <w:rStyle w:val="IndexLink"/>
              </w:rPr>
              <w:t>34</w:t>
            </w:r>
          </w:hyperlink>
        </w:p>
        <w:p>
          <w:pPr>
            <w:pStyle w:val="Contents2"/>
            <w:tabs>
              <w:tab w:val="clear" w:pos="8743"/>
              <w:tab w:val="right" w:pos="9026" w:leader="dot"/>
            </w:tabs>
            <w:rPr/>
          </w:pPr>
          <w:hyperlink w:anchor="__RefHeading___Toc973347_2281741623">
            <w:r>
              <w:rPr>
                <w:webHidden/>
                <w:rStyle w:val="IndexLink"/>
              </w:rPr>
              <w:t>20</w:t>
            </w:r>
            <w:r>
              <w:rPr>
                <w:rStyle w:val="IndexLink"/>
                <w:rtl w:val="true"/>
              </w:rPr>
              <w:t xml:space="preserve"> </w:t>
            </w:r>
            <w:r>
              <w:rPr>
                <w:rStyle w:val="IndexLink"/>
                <w:rtl w:val="true"/>
              </w:rPr>
              <w:t>ـ نماز عامل سعادت</w:t>
            </w:r>
            <w:r>
              <w:rPr>
                <w:rStyle w:val="IndexLink"/>
                <w:rtl w:val="true"/>
              </w:rPr>
              <w:tab/>
            </w:r>
            <w:r>
              <w:rPr>
                <w:rStyle w:val="IndexLink"/>
              </w:rPr>
              <w:t>35</w:t>
            </w:r>
          </w:hyperlink>
        </w:p>
        <w:p>
          <w:pPr>
            <w:pStyle w:val="Contents2"/>
            <w:tabs>
              <w:tab w:val="clear" w:pos="8743"/>
              <w:tab w:val="right" w:pos="9026" w:leader="dot"/>
            </w:tabs>
            <w:rPr/>
          </w:pPr>
          <w:hyperlink w:anchor="__RefHeading___Toc973349_2281741623">
            <w:r>
              <w:rPr>
                <w:webHidden/>
                <w:rStyle w:val="IndexLink"/>
              </w:rPr>
              <w:t>21</w:t>
            </w:r>
            <w:r>
              <w:rPr>
                <w:rStyle w:val="IndexLink"/>
                <w:rtl w:val="true"/>
              </w:rPr>
              <w:t xml:space="preserve"> </w:t>
            </w:r>
            <w:r>
              <w:rPr>
                <w:rStyle w:val="IndexLink"/>
                <w:rtl w:val="true"/>
              </w:rPr>
              <w:t>ـ نام‌ها و اوصاف نماز</w:t>
            </w:r>
            <w:r>
              <w:rPr>
                <w:rStyle w:val="IndexLink"/>
                <w:rtl w:val="true"/>
              </w:rPr>
              <w:tab/>
            </w:r>
            <w:r>
              <w:rPr>
                <w:rStyle w:val="IndexLink"/>
              </w:rPr>
              <w:t>35</w:t>
            </w:r>
          </w:hyperlink>
        </w:p>
        <w:p>
          <w:pPr>
            <w:pStyle w:val="Contents2"/>
            <w:tabs>
              <w:tab w:val="clear" w:pos="8743"/>
              <w:tab w:val="right" w:pos="9026" w:leader="dot"/>
            </w:tabs>
            <w:rPr/>
          </w:pPr>
          <w:hyperlink w:anchor="__RefHeading___Toc973351_2281741623">
            <w:r>
              <w:rPr>
                <w:webHidden/>
                <w:rStyle w:val="IndexLink"/>
              </w:rPr>
              <w:t>22</w:t>
            </w:r>
            <w:r>
              <w:rPr>
                <w:rStyle w:val="IndexLink"/>
                <w:rtl w:val="true"/>
              </w:rPr>
              <w:t xml:space="preserve"> </w:t>
            </w:r>
            <w:r>
              <w:rPr>
                <w:rStyle w:val="IndexLink"/>
                <w:rtl w:val="true"/>
              </w:rPr>
              <w:t>ـ اقامه فردی و اجتماعی نماز</w:t>
            </w:r>
            <w:r>
              <w:rPr>
                <w:rStyle w:val="IndexLink"/>
                <w:rtl w:val="true"/>
              </w:rPr>
              <w:tab/>
            </w:r>
            <w:r>
              <w:rPr>
                <w:rStyle w:val="IndexLink"/>
              </w:rPr>
              <w:t>37</w:t>
            </w:r>
          </w:hyperlink>
        </w:p>
        <w:p>
          <w:pPr>
            <w:pStyle w:val="Contents2"/>
            <w:tabs>
              <w:tab w:val="clear" w:pos="8743"/>
              <w:tab w:val="right" w:pos="9026" w:leader="dot"/>
            </w:tabs>
            <w:rPr/>
          </w:pPr>
          <w:hyperlink w:anchor="__RefHeading___Toc973353_2281741623">
            <w:r>
              <w:rPr>
                <w:webHidden/>
                <w:rStyle w:val="IndexLink"/>
              </w:rPr>
              <w:t>23</w:t>
            </w:r>
            <w:r>
              <w:rPr>
                <w:rStyle w:val="IndexLink"/>
                <w:rtl w:val="true"/>
              </w:rPr>
              <w:t xml:space="preserve"> </w:t>
            </w:r>
            <w:r>
              <w:rPr>
                <w:rStyle w:val="IndexLink"/>
                <w:rtl w:val="true"/>
              </w:rPr>
              <w:t>ـ اقامه‌ی نماز برنامه‌ی رسمی انبیاء الهی</w:t>
            </w:r>
            <w:r>
              <w:rPr>
                <w:rStyle w:val="IndexLink"/>
                <w:rtl w:val="true"/>
              </w:rPr>
              <w:tab/>
            </w:r>
            <w:r>
              <w:rPr>
                <w:rStyle w:val="IndexLink"/>
              </w:rPr>
              <w:t>39</w:t>
            </w:r>
          </w:hyperlink>
        </w:p>
        <w:p>
          <w:pPr>
            <w:pStyle w:val="Contents2"/>
            <w:tabs>
              <w:tab w:val="clear" w:pos="8743"/>
              <w:tab w:val="right" w:pos="9026" w:leader="dot"/>
            </w:tabs>
            <w:rPr/>
          </w:pPr>
          <w:hyperlink w:anchor="__RefHeading___Toc973355_2281741623">
            <w:r>
              <w:rPr>
                <w:webHidden/>
                <w:rStyle w:val="IndexLink"/>
              </w:rPr>
              <w:t>24</w:t>
            </w:r>
            <w:r>
              <w:rPr>
                <w:rStyle w:val="IndexLink"/>
                <w:rtl w:val="true"/>
              </w:rPr>
              <w:t xml:space="preserve"> </w:t>
            </w:r>
            <w:r>
              <w:rPr>
                <w:rStyle w:val="IndexLink"/>
                <w:rtl w:val="true"/>
              </w:rPr>
              <w:t>ـ اقامه‌ی نماز هدف هجرت ابراهیم علیه‌السلام</w:t>
            </w:r>
            <w:r>
              <w:rPr>
                <w:rStyle w:val="IndexLink"/>
                <w:rtl w:val="true"/>
              </w:rPr>
              <w:tab/>
            </w:r>
            <w:r>
              <w:rPr>
                <w:rStyle w:val="IndexLink"/>
              </w:rPr>
              <w:t>39</w:t>
            </w:r>
          </w:hyperlink>
        </w:p>
        <w:p>
          <w:pPr>
            <w:pStyle w:val="Contents2"/>
            <w:tabs>
              <w:tab w:val="clear" w:pos="8743"/>
              <w:tab w:val="right" w:pos="9026" w:leader="dot"/>
            </w:tabs>
            <w:rPr/>
          </w:pPr>
          <w:hyperlink w:anchor="__RefHeading___Toc973357_2281741623">
            <w:r>
              <w:rPr>
                <w:webHidden/>
                <w:rStyle w:val="IndexLink"/>
              </w:rPr>
              <w:t>25</w:t>
            </w:r>
            <w:r>
              <w:rPr>
                <w:rStyle w:val="IndexLink"/>
                <w:rtl w:val="true"/>
              </w:rPr>
              <w:t xml:space="preserve"> </w:t>
            </w:r>
            <w:r>
              <w:rPr>
                <w:rStyle w:val="IndexLink"/>
                <w:rtl w:val="true"/>
              </w:rPr>
              <w:t>ـ رعایت آداب ظاهری و باطنی در نماز</w:t>
            </w:r>
            <w:r>
              <w:rPr>
                <w:rStyle w:val="IndexLink"/>
                <w:rtl w:val="true"/>
              </w:rPr>
              <w:tab/>
            </w:r>
            <w:r>
              <w:rPr>
                <w:rStyle w:val="IndexLink"/>
              </w:rPr>
              <w:t>40</w:t>
            </w:r>
          </w:hyperlink>
        </w:p>
        <w:p>
          <w:pPr>
            <w:pStyle w:val="Contents2"/>
            <w:tabs>
              <w:tab w:val="clear" w:pos="8743"/>
              <w:tab w:val="right" w:pos="9026" w:leader="dot"/>
            </w:tabs>
            <w:rPr/>
          </w:pPr>
          <w:hyperlink w:anchor="__RefHeading___Toc973359_2281741623">
            <w:r>
              <w:rPr>
                <w:webHidden/>
                <w:rStyle w:val="IndexLink"/>
              </w:rPr>
              <w:t>26</w:t>
            </w:r>
            <w:r>
              <w:rPr>
                <w:rStyle w:val="IndexLink"/>
                <w:rtl w:val="true"/>
              </w:rPr>
              <w:t xml:space="preserve"> </w:t>
            </w:r>
            <w:r>
              <w:rPr>
                <w:rStyle w:val="IndexLink"/>
                <w:rtl w:val="true"/>
              </w:rPr>
              <w:t>ـ سفارش والدین به نماز</w:t>
            </w:r>
            <w:r>
              <w:rPr>
                <w:rStyle w:val="IndexLink"/>
                <w:rtl w:val="true"/>
              </w:rPr>
              <w:tab/>
            </w:r>
            <w:r>
              <w:rPr>
                <w:rStyle w:val="IndexLink"/>
              </w:rPr>
              <w:t>42</w:t>
            </w:r>
          </w:hyperlink>
        </w:p>
        <w:p>
          <w:pPr>
            <w:pStyle w:val="Contents2"/>
            <w:tabs>
              <w:tab w:val="clear" w:pos="8743"/>
              <w:tab w:val="right" w:pos="9026" w:leader="dot"/>
            </w:tabs>
            <w:rPr/>
          </w:pPr>
          <w:hyperlink w:anchor="__RefHeading___Toc973361_2281741623">
            <w:r>
              <w:rPr>
                <w:webHidden/>
                <w:rStyle w:val="IndexLink"/>
              </w:rPr>
              <w:t>27</w:t>
            </w:r>
            <w:r>
              <w:rPr>
                <w:rStyle w:val="IndexLink"/>
                <w:rtl w:val="true"/>
              </w:rPr>
              <w:t xml:space="preserve"> </w:t>
            </w:r>
            <w:r>
              <w:rPr>
                <w:rStyle w:val="IndexLink"/>
                <w:rtl w:val="true"/>
              </w:rPr>
              <w:t>ـ ممنوعیت نماز در حال مستی</w:t>
            </w:r>
            <w:r>
              <w:rPr>
                <w:rStyle w:val="IndexLink"/>
                <w:rtl w:val="true"/>
              </w:rPr>
              <w:tab/>
            </w:r>
            <w:r>
              <w:rPr>
                <w:rStyle w:val="IndexLink"/>
              </w:rPr>
              <w:t>44</w:t>
            </w:r>
          </w:hyperlink>
        </w:p>
        <w:p>
          <w:pPr>
            <w:pStyle w:val="Contents2"/>
            <w:tabs>
              <w:tab w:val="clear" w:pos="8743"/>
              <w:tab w:val="right" w:pos="9026" w:leader="dot"/>
            </w:tabs>
            <w:rPr/>
          </w:pPr>
          <w:hyperlink w:anchor="__RefHeading___Toc973363_2281741623">
            <w:r>
              <w:rPr>
                <w:webHidden/>
                <w:rStyle w:val="IndexLink"/>
              </w:rPr>
              <w:t>28</w:t>
            </w:r>
            <w:r>
              <w:rPr>
                <w:rStyle w:val="IndexLink"/>
                <w:rtl w:val="true"/>
              </w:rPr>
              <w:t xml:space="preserve"> </w:t>
            </w:r>
            <w:r>
              <w:rPr>
                <w:rStyle w:val="IndexLink"/>
                <w:rtl w:val="true"/>
              </w:rPr>
              <w:t>ـ احیای نماز از وظائف مسئولین نظام اسلامی</w:t>
            </w:r>
            <w:r>
              <w:rPr>
                <w:rStyle w:val="IndexLink"/>
                <w:rtl w:val="true"/>
              </w:rPr>
              <w:tab/>
            </w:r>
            <w:r>
              <w:rPr>
                <w:rStyle w:val="IndexLink"/>
              </w:rPr>
              <w:t>45</w:t>
            </w:r>
          </w:hyperlink>
        </w:p>
        <w:p>
          <w:pPr>
            <w:pStyle w:val="Contents2"/>
            <w:tabs>
              <w:tab w:val="clear" w:pos="8743"/>
              <w:tab w:val="right" w:pos="9026" w:leader="dot"/>
            </w:tabs>
            <w:rPr/>
          </w:pPr>
          <w:hyperlink w:anchor="__RefHeading___Toc973365_2281741623">
            <w:r>
              <w:rPr>
                <w:webHidden/>
                <w:rStyle w:val="IndexLink"/>
              </w:rPr>
              <w:t>29</w:t>
            </w:r>
            <w:r>
              <w:rPr>
                <w:rStyle w:val="IndexLink"/>
                <w:rtl w:val="true"/>
              </w:rPr>
              <w:t xml:space="preserve"> </w:t>
            </w:r>
            <w:r>
              <w:rPr>
                <w:rStyle w:val="IndexLink"/>
                <w:rtl w:val="true"/>
              </w:rPr>
              <w:t>ـ طهارت ظاهری و معنوی در نماز</w:t>
            </w:r>
            <w:r>
              <w:rPr>
                <w:rStyle w:val="IndexLink"/>
                <w:rtl w:val="true"/>
              </w:rPr>
              <w:tab/>
            </w:r>
            <w:r>
              <w:rPr>
                <w:rStyle w:val="IndexLink"/>
              </w:rPr>
              <w:t>46</w:t>
            </w:r>
          </w:hyperlink>
        </w:p>
        <w:p>
          <w:pPr>
            <w:pStyle w:val="Contents2"/>
            <w:tabs>
              <w:tab w:val="clear" w:pos="8743"/>
              <w:tab w:val="right" w:pos="9026" w:leader="dot"/>
            </w:tabs>
            <w:rPr/>
          </w:pPr>
          <w:hyperlink w:anchor="__RefHeading___Toc973367_2281741623">
            <w:r>
              <w:rPr>
                <w:webHidden/>
                <w:rStyle w:val="IndexLink"/>
              </w:rPr>
              <w:t>30</w:t>
            </w:r>
            <w:r>
              <w:rPr>
                <w:rStyle w:val="IndexLink"/>
                <w:rtl w:val="true"/>
              </w:rPr>
              <w:t xml:space="preserve"> </w:t>
            </w:r>
            <w:r>
              <w:rPr>
                <w:rStyle w:val="IndexLink"/>
                <w:rtl w:val="true"/>
              </w:rPr>
              <w:t>ـ کمک خواستن از نماز</w:t>
            </w:r>
            <w:r>
              <w:rPr>
                <w:rStyle w:val="IndexLink"/>
                <w:rtl w:val="true"/>
              </w:rPr>
              <w:tab/>
            </w:r>
            <w:r>
              <w:rPr>
                <w:rStyle w:val="IndexLink"/>
              </w:rPr>
              <w:t>47</w:t>
            </w:r>
          </w:hyperlink>
        </w:p>
        <w:p>
          <w:pPr>
            <w:pStyle w:val="Contents2"/>
            <w:tabs>
              <w:tab w:val="clear" w:pos="8743"/>
              <w:tab w:val="right" w:pos="9026" w:leader="dot"/>
            </w:tabs>
            <w:rPr/>
          </w:pPr>
          <w:hyperlink w:anchor="__RefHeading___Toc973369_2281741623">
            <w:r>
              <w:rPr>
                <w:webHidden/>
                <w:rStyle w:val="IndexLink"/>
              </w:rPr>
              <w:t>31</w:t>
            </w:r>
            <w:r>
              <w:rPr>
                <w:rStyle w:val="IndexLink"/>
                <w:rtl w:val="true"/>
              </w:rPr>
              <w:t xml:space="preserve"> </w:t>
            </w:r>
            <w:r>
              <w:rPr>
                <w:rStyle w:val="IndexLink"/>
                <w:rtl w:val="true"/>
              </w:rPr>
              <w:t>ـ نماز وسیله‌ی طرد شیطان</w:t>
            </w:r>
            <w:r>
              <w:rPr>
                <w:rStyle w:val="IndexLink"/>
                <w:rtl w:val="true"/>
              </w:rPr>
              <w:tab/>
            </w:r>
            <w:r>
              <w:rPr>
                <w:rStyle w:val="IndexLink"/>
              </w:rPr>
              <w:t>49</w:t>
            </w:r>
          </w:hyperlink>
        </w:p>
        <w:p>
          <w:pPr>
            <w:pStyle w:val="Contents2"/>
            <w:tabs>
              <w:tab w:val="clear" w:pos="8743"/>
              <w:tab w:val="right" w:pos="9026" w:leader="dot"/>
            </w:tabs>
            <w:rPr/>
          </w:pPr>
          <w:hyperlink w:anchor="__RefHeading___Toc973371_2281741623">
            <w:r>
              <w:rPr>
                <w:webHidden/>
                <w:rStyle w:val="IndexLink"/>
              </w:rPr>
              <w:t>32</w:t>
            </w:r>
            <w:r>
              <w:rPr>
                <w:rStyle w:val="IndexLink"/>
                <w:rtl w:val="true"/>
              </w:rPr>
              <w:t xml:space="preserve"> </w:t>
            </w:r>
            <w:r>
              <w:rPr>
                <w:rStyle w:val="IndexLink"/>
                <w:rtl w:val="true"/>
              </w:rPr>
              <w:t>ـ نماز نشانه‌ی بسیاری از کمالات</w:t>
            </w:r>
            <w:r>
              <w:rPr>
                <w:rStyle w:val="IndexLink"/>
                <w:rtl w:val="true"/>
              </w:rPr>
              <w:tab/>
            </w:r>
            <w:r>
              <w:rPr>
                <w:rStyle w:val="IndexLink"/>
              </w:rPr>
              <w:t>50</w:t>
            </w:r>
          </w:hyperlink>
        </w:p>
        <w:p>
          <w:pPr>
            <w:pStyle w:val="Contents2"/>
            <w:tabs>
              <w:tab w:val="clear" w:pos="8743"/>
              <w:tab w:val="right" w:pos="9026" w:leader="dot"/>
            </w:tabs>
            <w:rPr/>
          </w:pPr>
          <w:hyperlink w:anchor="__RefHeading___Toc973373_2281741623">
            <w:r>
              <w:rPr>
                <w:webHidden/>
                <w:rStyle w:val="IndexLink"/>
              </w:rPr>
              <w:t>33</w:t>
            </w:r>
            <w:r>
              <w:rPr>
                <w:rStyle w:val="IndexLink"/>
                <w:rtl w:val="true"/>
              </w:rPr>
              <w:t xml:space="preserve"> </w:t>
            </w:r>
            <w:r>
              <w:rPr>
                <w:rStyle w:val="IndexLink"/>
                <w:rtl w:val="true"/>
              </w:rPr>
              <w:t>ـ مطرح بودن نماز در همه ادیان الهی</w:t>
            </w:r>
            <w:r>
              <w:rPr>
                <w:rStyle w:val="IndexLink"/>
                <w:rtl w:val="true"/>
              </w:rPr>
              <w:tab/>
            </w:r>
            <w:r>
              <w:rPr>
                <w:rStyle w:val="IndexLink"/>
              </w:rPr>
              <w:t>51</w:t>
            </w:r>
          </w:hyperlink>
        </w:p>
        <w:p>
          <w:pPr>
            <w:pStyle w:val="Contents2"/>
            <w:tabs>
              <w:tab w:val="clear" w:pos="8743"/>
              <w:tab w:val="right" w:pos="9026" w:leader="dot"/>
            </w:tabs>
            <w:rPr/>
          </w:pPr>
          <w:hyperlink w:anchor="__RefHeading___Toc973375_2281741623">
            <w:r>
              <w:rPr>
                <w:webHidden/>
                <w:rStyle w:val="IndexLink"/>
              </w:rPr>
              <w:t>34</w:t>
            </w:r>
            <w:r>
              <w:rPr>
                <w:rStyle w:val="IndexLink"/>
                <w:rtl w:val="true"/>
              </w:rPr>
              <w:t xml:space="preserve"> </w:t>
            </w:r>
            <w:r>
              <w:rPr>
                <w:rStyle w:val="IndexLink"/>
                <w:rtl w:val="true"/>
              </w:rPr>
              <w:t>ـ سبقت به نماز</w:t>
            </w:r>
            <w:r>
              <w:rPr>
                <w:rStyle w:val="IndexLink"/>
                <w:rtl w:val="true"/>
              </w:rPr>
              <w:tab/>
            </w:r>
            <w:r>
              <w:rPr>
                <w:rStyle w:val="IndexLink"/>
              </w:rPr>
              <w:t>52</w:t>
            </w:r>
          </w:hyperlink>
        </w:p>
        <w:p>
          <w:pPr>
            <w:pStyle w:val="Contents2"/>
            <w:tabs>
              <w:tab w:val="clear" w:pos="8743"/>
              <w:tab w:val="right" w:pos="9026" w:leader="dot"/>
            </w:tabs>
            <w:rPr/>
          </w:pPr>
          <w:hyperlink w:anchor="__RefHeading___Toc973377_2281741623">
            <w:r>
              <w:rPr>
                <w:webHidden/>
                <w:rStyle w:val="IndexLink"/>
              </w:rPr>
              <w:t>35</w:t>
            </w:r>
            <w:r>
              <w:rPr>
                <w:rStyle w:val="IndexLink"/>
                <w:rtl w:val="true"/>
              </w:rPr>
              <w:t xml:space="preserve"> </w:t>
            </w:r>
            <w:r>
              <w:rPr>
                <w:rStyle w:val="IndexLink"/>
                <w:rtl w:val="true"/>
              </w:rPr>
              <w:t>ـ همراهی سایر عبادات با نماز</w:t>
            </w:r>
            <w:r>
              <w:rPr>
                <w:rStyle w:val="IndexLink"/>
                <w:rtl w:val="true"/>
              </w:rPr>
              <w:tab/>
            </w:r>
            <w:r>
              <w:rPr>
                <w:rStyle w:val="IndexLink"/>
              </w:rPr>
              <w:t>52</w:t>
            </w:r>
          </w:hyperlink>
        </w:p>
        <w:p>
          <w:pPr>
            <w:pStyle w:val="Contents2"/>
            <w:tabs>
              <w:tab w:val="clear" w:pos="8743"/>
              <w:tab w:val="right" w:pos="9026" w:leader="dot"/>
            </w:tabs>
            <w:rPr/>
          </w:pPr>
          <w:hyperlink w:anchor="__RefHeading___Toc973379_2281741623">
            <w:r>
              <w:rPr>
                <w:webHidden/>
                <w:rStyle w:val="IndexLink"/>
              </w:rPr>
              <w:t>36</w:t>
            </w:r>
            <w:r>
              <w:rPr>
                <w:rStyle w:val="IndexLink"/>
                <w:rtl w:val="true"/>
              </w:rPr>
              <w:t xml:space="preserve"> </w:t>
            </w:r>
            <w:r>
              <w:rPr>
                <w:rStyle w:val="IndexLink"/>
                <w:rtl w:val="true"/>
              </w:rPr>
              <w:t>ـ فضایل اخلاقی و اجتماعی همراه با نماز</w:t>
            </w:r>
            <w:r>
              <w:rPr>
                <w:rStyle w:val="IndexLink"/>
                <w:rtl w:val="true"/>
              </w:rPr>
              <w:tab/>
            </w:r>
            <w:r>
              <w:rPr>
                <w:rStyle w:val="IndexLink"/>
              </w:rPr>
              <w:t>53</w:t>
            </w:r>
          </w:hyperlink>
        </w:p>
        <w:p>
          <w:pPr>
            <w:pStyle w:val="Contents2"/>
            <w:tabs>
              <w:tab w:val="clear" w:pos="8743"/>
              <w:tab w:val="right" w:pos="9026" w:leader="dot"/>
            </w:tabs>
            <w:rPr/>
          </w:pPr>
          <w:hyperlink w:anchor="__RefHeading___Toc973381_2281741623">
            <w:r>
              <w:rPr>
                <w:webHidden/>
                <w:rStyle w:val="IndexLink"/>
              </w:rPr>
              <w:t>37</w:t>
            </w:r>
            <w:r>
              <w:rPr>
                <w:rStyle w:val="IndexLink"/>
                <w:rtl w:val="true"/>
              </w:rPr>
              <w:t xml:space="preserve"> </w:t>
            </w:r>
            <w:r>
              <w:rPr>
                <w:rStyle w:val="IndexLink"/>
                <w:rtl w:val="true"/>
              </w:rPr>
              <w:t>ـ کمالات انسانی همراه با نماز</w:t>
            </w:r>
            <w:r>
              <w:rPr>
                <w:rStyle w:val="IndexLink"/>
                <w:rtl w:val="true"/>
              </w:rPr>
              <w:tab/>
            </w:r>
            <w:r>
              <w:rPr>
                <w:rStyle w:val="IndexLink"/>
              </w:rPr>
              <w:t>54</w:t>
            </w:r>
          </w:hyperlink>
        </w:p>
        <w:p>
          <w:pPr>
            <w:pStyle w:val="Contents2"/>
            <w:tabs>
              <w:tab w:val="clear" w:pos="8743"/>
              <w:tab w:val="right" w:pos="9026" w:leader="dot"/>
            </w:tabs>
            <w:rPr/>
          </w:pPr>
          <w:hyperlink w:anchor="__RefHeading___Toc973383_2281741623">
            <w:r>
              <w:rPr>
                <w:webHidden/>
                <w:rStyle w:val="IndexLink"/>
              </w:rPr>
              <w:t>38</w:t>
            </w:r>
            <w:r>
              <w:rPr>
                <w:rStyle w:val="IndexLink"/>
                <w:rtl w:val="true"/>
              </w:rPr>
              <w:t xml:space="preserve"> </w:t>
            </w:r>
            <w:r>
              <w:rPr>
                <w:rStyle w:val="IndexLink"/>
                <w:rtl w:val="true"/>
              </w:rPr>
              <w:t>ـ همراه بودن زکات و نماز</w:t>
            </w:r>
            <w:r>
              <w:rPr>
                <w:rStyle w:val="IndexLink"/>
                <w:rtl w:val="true"/>
              </w:rPr>
              <w:tab/>
            </w:r>
            <w:r>
              <w:rPr>
                <w:rStyle w:val="IndexLink"/>
              </w:rPr>
              <w:t>55</w:t>
            </w:r>
          </w:hyperlink>
        </w:p>
        <w:p>
          <w:pPr>
            <w:pStyle w:val="Contents2"/>
            <w:tabs>
              <w:tab w:val="clear" w:pos="8743"/>
              <w:tab w:val="right" w:pos="9026" w:leader="dot"/>
            </w:tabs>
            <w:rPr/>
          </w:pPr>
          <w:hyperlink w:anchor="__RefHeading___Toc973385_2281741623">
            <w:r>
              <w:rPr>
                <w:webHidden/>
                <w:rStyle w:val="IndexLink"/>
              </w:rPr>
              <w:t>39</w:t>
            </w:r>
            <w:r>
              <w:rPr>
                <w:rStyle w:val="IndexLink"/>
                <w:rtl w:val="true"/>
              </w:rPr>
              <w:t xml:space="preserve"> </w:t>
            </w:r>
            <w:r>
              <w:rPr>
                <w:rStyle w:val="IndexLink"/>
                <w:rtl w:val="true"/>
              </w:rPr>
              <w:t>ـ پرداخت زکات در نماز</w:t>
            </w:r>
            <w:r>
              <w:rPr>
                <w:rStyle w:val="IndexLink"/>
                <w:rtl w:val="true"/>
              </w:rPr>
              <w:tab/>
            </w:r>
            <w:r>
              <w:rPr>
                <w:rStyle w:val="IndexLink"/>
              </w:rPr>
              <w:t>56</w:t>
            </w:r>
          </w:hyperlink>
        </w:p>
        <w:p>
          <w:pPr>
            <w:pStyle w:val="Contents2"/>
            <w:tabs>
              <w:tab w:val="clear" w:pos="8743"/>
              <w:tab w:val="right" w:pos="9026" w:leader="dot"/>
            </w:tabs>
            <w:rPr/>
          </w:pPr>
          <w:hyperlink w:anchor="__RefHeading___Toc973387_2281741623">
            <w:r>
              <w:rPr>
                <w:webHidden/>
                <w:rStyle w:val="IndexLink"/>
              </w:rPr>
              <w:t>40</w:t>
            </w:r>
            <w:r>
              <w:rPr>
                <w:rStyle w:val="IndexLink"/>
                <w:rtl w:val="true"/>
              </w:rPr>
              <w:t xml:space="preserve"> </w:t>
            </w:r>
            <w:r>
              <w:rPr>
                <w:rStyle w:val="IndexLink"/>
                <w:rtl w:val="true"/>
              </w:rPr>
              <w:t>ـ نماز و ابراز عقاید دینی و مذهبی</w:t>
            </w:r>
            <w:r>
              <w:rPr>
                <w:rStyle w:val="IndexLink"/>
                <w:rtl w:val="true"/>
              </w:rPr>
              <w:tab/>
            </w:r>
            <w:r>
              <w:rPr>
                <w:rStyle w:val="IndexLink"/>
              </w:rPr>
              <w:t>56</w:t>
            </w:r>
          </w:hyperlink>
        </w:p>
        <w:p>
          <w:pPr>
            <w:pStyle w:val="Contents2"/>
            <w:tabs>
              <w:tab w:val="clear" w:pos="8743"/>
              <w:tab w:val="right" w:pos="9026" w:leader="dot"/>
            </w:tabs>
            <w:rPr/>
          </w:pPr>
          <w:hyperlink w:anchor="__RefHeading___Toc973389_2281741623">
            <w:r>
              <w:rPr>
                <w:webHidden/>
                <w:rStyle w:val="IndexLink"/>
              </w:rPr>
              <w:t>41</w:t>
            </w:r>
            <w:r>
              <w:rPr>
                <w:rStyle w:val="IndexLink"/>
                <w:rtl w:val="true"/>
              </w:rPr>
              <w:t xml:space="preserve"> </w:t>
            </w:r>
            <w:r>
              <w:rPr>
                <w:rStyle w:val="IndexLink"/>
                <w:rtl w:val="true"/>
              </w:rPr>
              <w:t>ـ نماز عامل تکامل</w:t>
            </w:r>
            <w:r>
              <w:rPr>
                <w:rStyle w:val="IndexLink"/>
                <w:rtl w:val="true"/>
              </w:rPr>
              <w:tab/>
            </w:r>
            <w:r>
              <w:rPr>
                <w:rStyle w:val="IndexLink"/>
              </w:rPr>
              <w:t>57</w:t>
            </w:r>
          </w:hyperlink>
        </w:p>
        <w:p>
          <w:pPr>
            <w:pStyle w:val="Contents2"/>
            <w:tabs>
              <w:tab w:val="clear" w:pos="8743"/>
              <w:tab w:val="right" w:pos="9026" w:leader="dot"/>
            </w:tabs>
            <w:rPr/>
          </w:pPr>
          <w:hyperlink w:anchor="__RefHeading___Toc973391_2281741623">
            <w:r>
              <w:rPr>
                <w:webHidden/>
                <w:rStyle w:val="IndexLink"/>
              </w:rPr>
              <w:t>42</w:t>
            </w:r>
            <w:r>
              <w:rPr>
                <w:rStyle w:val="IndexLink"/>
                <w:rtl w:val="true"/>
              </w:rPr>
              <w:t xml:space="preserve"> </w:t>
            </w:r>
            <w:r>
              <w:rPr>
                <w:rStyle w:val="IndexLink"/>
                <w:rtl w:val="true"/>
              </w:rPr>
              <w:t>ـ نماز و اعتقاد به اختیار</w:t>
            </w:r>
            <w:r>
              <w:rPr>
                <w:rStyle w:val="IndexLink"/>
                <w:rtl w:val="true"/>
              </w:rPr>
              <w:tab/>
            </w:r>
            <w:r>
              <w:rPr>
                <w:rStyle w:val="IndexLink"/>
              </w:rPr>
              <w:t>58</w:t>
            </w:r>
          </w:hyperlink>
        </w:p>
        <w:p>
          <w:pPr>
            <w:pStyle w:val="Contents2"/>
            <w:tabs>
              <w:tab w:val="clear" w:pos="8743"/>
              <w:tab w:val="right" w:pos="9026" w:leader="dot"/>
            </w:tabs>
            <w:rPr/>
          </w:pPr>
          <w:hyperlink w:anchor="__RefHeading___Toc973393_2281741623">
            <w:r>
              <w:rPr>
                <w:webHidden/>
                <w:rStyle w:val="IndexLink"/>
              </w:rPr>
              <w:t>43</w:t>
            </w:r>
            <w:r>
              <w:rPr>
                <w:rStyle w:val="IndexLink"/>
                <w:rtl w:val="true"/>
              </w:rPr>
              <w:t xml:space="preserve"> </w:t>
            </w:r>
            <w:r>
              <w:rPr>
                <w:rStyle w:val="IndexLink"/>
                <w:rtl w:val="true"/>
              </w:rPr>
              <w:t>ـ نماز عامل رستگاری</w:t>
            </w:r>
            <w:r>
              <w:rPr>
                <w:rStyle w:val="IndexLink"/>
                <w:rtl w:val="true"/>
              </w:rPr>
              <w:tab/>
            </w:r>
            <w:r>
              <w:rPr>
                <w:rStyle w:val="IndexLink"/>
              </w:rPr>
              <w:t>58</w:t>
            </w:r>
          </w:hyperlink>
        </w:p>
        <w:p>
          <w:pPr>
            <w:pStyle w:val="Contents2"/>
            <w:tabs>
              <w:tab w:val="clear" w:pos="8743"/>
              <w:tab w:val="right" w:pos="9026" w:leader="dot"/>
            </w:tabs>
            <w:rPr/>
          </w:pPr>
          <w:hyperlink w:anchor="__RefHeading___Toc973395_2281741623">
            <w:r>
              <w:rPr>
                <w:webHidden/>
                <w:rStyle w:val="IndexLink"/>
              </w:rPr>
              <w:t>44</w:t>
            </w:r>
            <w:r>
              <w:rPr>
                <w:rStyle w:val="IndexLink"/>
                <w:rtl w:val="true"/>
              </w:rPr>
              <w:t>ـ نماز فرع بر یاد خداوند</w:t>
            </w:r>
            <w:r>
              <w:rPr>
                <w:rStyle w:val="IndexLink"/>
                <w:rtl w:val="true"/>
              </w:rPr>
              <w:tab/>
            </w:r>
            <w:r>
              <w:rPr>
                <w:rStyle w:val="IndexLink"/>
              </w:rPr>
              <w:t>60</w:t>
            </w:r>
          </w:hyperlink>
        </w:p>
        <w:p>
          <w:pPr>
            <w:pStyle w:val="Contents2"/>
            <w:tabs>
              <w:tab w:val="clear" w:pos="8743"/>
              <w:tab w:val="right" w:pos="9026" w:leader="dot"/>
            </w:tabs>
            <w:rPr/>
          </w:pPr>
          <w:hyperlink w:anchor="__RefHeading___Toc973397_2281741623">
            <w:r>
              <w:rPr>
                <w:webHidden/>
                <w:rStyle w:val="IndexLink"/>
              </w:rPr>
              <w:t>45</w:t>
            </w:r>
            <w:r>
              <w:rPr>
                <w:rStyle w:val="IndexLink"/>
                <w:rtl w:val="true"/>
              </w:rPr>
              <w:t xml:space="preserve"> </w:t>
            </w:r>
            <w:r>
              <w:rPr>
                <w:rStyle w:val="IndexLink"/>
                <w:rtl w:val="true"/>
              </w:rPr>
              <w:t>ـ نماز عامل تحصیل خشنودی خداوند</w:t>
            </w:r>
            <w:r>
              <w:rPr>
                <w:rStyle w:val="IndexLink"/>
                <w:rtl w:val="true"/>
              </w:rPr>
              <w:tab/>
            </w:r>
            <w:r>
              <w:rPr>
                <w:rStyle w:val="IndexLink"/>
              </w:rPr>
              <w:t>60</w:t>
            </w:r>
          </w:hyperlink>
        </w:p>
        <w:p>
          <w:pPr>
            <w:pStyle w:val="Contents2"/>
            <w:tabs>
              <w:tab w:val="clear" w:pos="8743"/>
              <w:tab w:val="right" w:pos="9026" w:leader="dot"/>
            </w:tabs>
            <w:rPr/>
          </w:pPr>
          <w:hyperlink w:anchor="__RefHeading___Toc973399_2281741623">
            <w:r>
              <w:rPr>
                <w:webHidden/>
                <w:rStyle w:val="IndexLink"/>
              </w:rPr>
              <w:t>46</w:t>
            </w:r>
            <w:r>
              <w:rPr>
                <w:rStyle w:val="IndexLink"/>
                <w:rtl w:val="true"/>
              </w:rPr>
              <w:t xml:space="preserve"> </w:t>
            </w:r>
            <w:r>
              <w:rPr>
                <w:rStyle w:val="IndexLink"/>
                <w:rtl w:val="true"/>
              </w:rPr>
              <w:t>ـ اوصاف برجسته‌ی نمازگزاران</w:t>
            </w:r>
            <w:r>
              <w:rPr>
                <w:rStyle w:val="IndexLink"/>
                <w:rtl w:val="true"/>
              </w:rPr>
              <w:tab/>
            </w:r>
            <w:r>
              <w:rPr>
                <w:rStyle w:val="IndexLink"/>
              </w:rPr>
              <w:t>61</w:t>
            </w:r>
          </w:hyperlink>
        </w:p>
        <w:p>
          <w:pPr>
            <w:pStyle w:val="Contents2"/>
            <w:tabs>
              <w:tab w:val="clear" w:pos="8743"/>
              <w:tab w:val="right" w:pos="9026" w:leader="dot"/>
            </w:tabs>
            <w:rPr/>
          </w:pPr>
          <w:hyperlink w:anchor="__RefHeading___Toc973401_2281741623">
            <w:r>
              <w:rPr>
                <w:webHidden/>
                <w:rStyle w:val="IndexLink"/>
              </w:rPr>
              <w:t>47</w:t>
            </w:r>
            <w:r>
              <w:rPr>
                <w:rStyle w:val="IndexLink"/>
                <w:rtl w:val="true"/>
              </w:rPr>
              <w:t xml:space="preserve"> </w:t>
            </w:r>
            <w:r>
              <w:rPr>
                <w:rStyle w:val="IndexLink"/>
                <w:rtl w:val="true"/>
              </w:rPr>
              <w:t>ـ نماز مایه رهائی انسان از علاقه به دنیا</w:t>
            </w:r>
            <w:r>
              <w:rPr>
                <w:rStyle w:val="IndexLink"/>
                <w:rtl w:val="true"/>
              </w:rPr>
              <w:tab/>
            </w:r>
            <w:r>
              <w:rPr>
                <w:rStyle w:val="IndexLink"/>
              </w:rPr>
              <w:t>62</w:t>
            </w:r>
          </w:hyperlink>
        </w:p>
        <w:p>
          <w:pPr>
            <w:pStyle w:val="Contents2"/>
            <w:tabs>
              <w:tab w:val="clear" w:pos="8743"/>
              <w:tab w:val="right" w:pos="9026" w:leader="dot"/>
            </w:tabs>
            <w:rPr/>
          </w:pPr>
          <w:hyperlink w:anchor="__RefHeading___Toc973403_2281741623">
            <w:r>
              <w:rPr>
                <w:webHidden/>
                <w:rStyle w:val="IndexLink"/>
              </w:rPr>
              <w:t>48</w:t>
            </w:r>
            <w:r>
              <w:rPr>
                <w:rStyle w:val="IndexLink"/>
                <w:rtl w:val="true"/>
              </w:rPr>
              <w:t xml:space="preserve"> </w:t>
            </w:r>
            <w:r>
              <w:rPr>
                <w:rStyle w:val="IndexLink"/>
                <w:rtl w:val="true"/>
              </w:rPr>
              <w:t>ـ مداومت بر نماز</w:t>
            </w:r>
            <w:r>
              <w:rPr>
                <w:rStyle w:val="IndexLink"/>
                <w:rtl w:val="true"/>
              </w:rPr>
              <w:tab/>
            </w:r>
            <w:r>
              <w:rPr>
                <w:rStyle w:val="IndexLink"/>
              </w:rPr>
              <w:t>63</w:t>
            </w:r>
          </w:hyperlink>
        </w:p>
        <w:p>
          <w:pPr>
            <w:pStyle w:val="Contents2"/>
            <w:tabs>
              <w:tab w:val="clear" w:pos="8743"/>
              <w:tab w:val="right" w:pos="9026" w:leader="dot"/>
            </w:tabs>
            <w:rPr/>
          </w:pPr>
          <w:hyperlink w:anchor="__RefHeading___Toc973405_2281741623">
            <w:r>
              <w:rPr>
                <w:webHidden/>
                <w:rStyle w:val="IndexLink"/>
              </w:rPr>
              <w:t>49</w:t>
            </w:r>
            <w:r>
              <w:rPr>
                <w:rStyle w:val="IndexLink"/>
                <w:rtl w:val="true"/>
              </w:rPr>
              <w:t xml:space="preserve"> </w:t>
            </w:r>
            <w:r>
              <w:rPr>
                <w:rStyle w:val="IndexLink"/>
                <w:rtl w:val="true"/>
              </w:rPr>
              <w:t>ـ محافظت از نماز</w:t>
            </w:r>
            <w:r>
              <w:rPr>
                <w:rStyle w:val="IndexLink"/>
                <w:rtl w:val="true"/>
              </w:rPr>
              <w:tab/>
            </w:r>
            <w:r>
              <w:rPr>
                <w:rStyle w:val="IndexLink"/>
              </w:rPr>
              <w:t>64</w:t>
            </w:r>
          </w:hyperlink>
        </w:p>
        <w:p>
          <w:pPr>
            <w:pStyle w:val="Contents2"/>
            <w:tabs>
              <w:tab w:val="clear" w:pos="8743"/>
              <w:tab w:val="right" w:pos="9026" w:leader="dot"/>
            </w:tabs>
            <w:rPr/>
          </w:pPr>
          <w:hyperlink w:anchor="__RefHeading___Toc973407_2281741623">
            <w:r>
              <w:rPr>
                <w:webHidden/>
                <w:rStyle w:val="IndexLink"/>
              </w:rPr>
              <w:t>50</w:t>
            </w:r>
            <w:r>
              <w:rPr>
                <w:rStyle w:val="IndexLink"/>
                <w:rtl w:val="true"/>
              </w:rPr>
              <w:t xml:space="preserve"> </w:t>
            </w:r>
            <w:r>
              <w:rPr>
                <w:rStyle w:val="IndexLink"/>
                <w:rtl w:val="true"/>
              </w:rPr>
              <w:t>ـ اعتدال در نماز</w:t>
            </w:r>
            <w:r>
              <w:rPr>
                <w:rStyle w:val="IndexLink"/>
                <w:rtl w:val="true"/>
              </w:rPr>
              <w:tab/>
            </w:r>
            <w:r>
              <w:rPr>
                <w:rStyle w:val="IndexLink"/>
              </w:rPr>
              <w:t>64</w:t>
            </w:r>
          </w:hyperlink>
        </w:p>
        <w:p>
          <w:pPr>
            <w:pStyle w:val="Contents2"/>
            <w:tabs>
              <w:tab w:val="clear" w:pos="8743"/>
              <w:tab w:val="right" w:pos="9026" w:leader="dot"/>
            </w:tabs>
            <w:rPr/>
          </w:pPr>
          <w:hyperlink w:anchor="__RefHeading___Toc973409_2281741623">
            <w:r>
              <w:rPr>
                <w:webHidden/>
                <w:rStyle w:val="IndexLink"/>
              </w:rPr>
              <w:t>51</w:t>
            </w:r>
            <w:r>
              <w:rPr>
                <w:rStyle w:val="IndexLink"/>
                <w:rtl w:val="true"/>
              </w:rPr>
              <w:t xml:space="preserve"> </w:t>
            </w:r>
            <w:r>
              <w:rPr>
                <w:rStyle w:val="IndexLink"/>
                <w:rtl w:val="true"/>
              </w:rPr>
              <w:t>ـ نماز راه تحصیل استقامت</w:t>
            </w:r>
            <w:r>
              <w:rPr>
                <w:rStyle w:val="IndexLink"/>
                <w:rtl w:val="true"/>
              </w:rPr>
              <w:tab/>
            </w:r>
            <w:r>
              <w:rPr>
                <w:rStyle w:val="IndexLink"/>
              </w:rPr>
              <w:t>66</w:t>
            </w:r>
          </w:hyperlink>
        </w:p>
        <w:p>
          <w:pPr>
            <w:pStyle w:val="Contents2"/>
            <w:tabs>
              <w:tab w:val="clear" w:pos="8743"/>
              <w:tab w:val="right" w:pos="9026" w:leader="dot"/>
            </w:tabs>
            <w:rPr/>
          </w:pPr>
          <w:hyperlink w:anchor="__RefHeading___Toc973411_2281741623">
            <w:r>
              <w:rPr>
                <w:webHidden/>
                <w:rStyle w:val="IndexLink"/>
              </w:rPr>
              <w:t>52</w:t>
            </w:r>
            <w:r>
              <w:rPr>
                <w:rStyle w:val="IndexLink"/>
                <w:rtl w:val="true"/>
              </w:rPr>
              <w:t xml:space="preserve"> </w:t>
            </w:r>
            <w:r>
              <w:rPr>
                <w:rStyle w:val="IndexLink"/>
                <w:rtl w:val="true"/>
              </w:rPr>
              <w:t>ـ نماز راه تحصیل شرح صدر</w:t>
            </w:r>
            <w:r>
              <w:rPr>
                <w:rStyle w:val="IndexLink"/>
                <w:rtl w:val="true"/>
              </w:rPr>
              <w:tab/>
            </w:r>
            <w:r>
              <w:rPr>
                <w:rStyle w:val="IndexLink"/>
              </w:rPr>
              <w:t>67</w:t>
            </w:r>
          </w:hyperlink>
        </w:p>
        <w:p>
          <w:pPr>
            <w:pStyle w:val="Contents2"/>
            <w:tabs>
              <w:tab w:val="clear" w:pos="8743"/>
              <w:tab w:val="right" w:pos="9026" w:leader="dot"/>
            </w:tabs>
            <w:rPr/>
          </w:pPr>
          <w:hyperlink w:anchor="__RefHeading___Toc973413_2281741623">
            <w:r>
              <w:rPr>
                <w:webHidden/>
                <w:rStyle w:val="IndexLink"/>
              </w:rPr>
              <w:t>53</w:t>
            </w:r>
            <w:r>
              <w:rPr>
                <w:rStyle w:val="IndexLink"/>
                <w:rtl w:val="true"/>
              </w:rPr>
              <w:t xml:space="preserve"> </w:t>
            </w:r>
            <w:r>
              <w:rPr>
                <w:rStyle w:val="IndexLink"/>
                <w:rtl w:val="true"/>
              </w:rPr>
              <w:t>ـ استعانت از خداوند با نماز</w:t>
            </w:r>
            <w:r>
              <w:rPr>
                <w:rStyle w:val="IndexLink"/>
                <w:rtl w:val="true"/>
              </w:rPr>
              <w:tab/>
            </w:r>
            <w:r>
              <w:rPr>
                <w:rStyle w:val="IndexLink"/>
              </w:rPr>
              <w:t>68</w:t>
            </w:r>
          </w:hyperlink>
        </w:p>
        <w:p>
          <w:pPr>
            <w:pStyle w:val="Contents2"/>
            <w:tabs>
              <w:tab w:val="clear" w:pos="8743"/>
              <w:tab w:val="right" w:pos="9026" w:leader="dot"/>
            </w:tabs>
            <w:rPr/>
          </w:pPr>
          <w:hyperlink w:anchor="__RefHeading___Toc973415_2281741623">
            <w:r>
              <w:rPr>
                <w:webHidden/>
                <w:rStyle w:val="IndexLink"/>
              </w:rPr>
              <w:t>54</w:t>
            </w:r>
            <w:r>
              <w:rPr>
                <w:rStyle w:val="IndexLink"/>
                <w:rtl w:val="true"/>
              </w:rPr>
              <w:t xml:space="preserve"> </w:t>
            </w:r>
            <w:r>
              <w:rPr>
                <w:rStyle w:val="IndexLink"/>
                <w:rtl w:val="true"/>
              </w:rPr>
              <w:t>ـ نماز، حضور در برابر خداوند</w:t>
            </w:r>
            <w:r>
              <w:rPr>
                <w:rStyle w:val="IndexLink"/>
                <w:rtl w:val="true"/>
              </w:rPr>
              <w:tab/>
            </w:r>
            <w:r>
              <w:rPr>
                <w:rStyle w:val="IndexLink"/>
              </w:rPr>
              <w:t>68</w:t>
            </w:r>
          </w:hyperlink>
        </w:p>
        <w:p>
          <w:pPr>
            <w:pStyle w:val="Contents2"/>
            <w:tabs>
              <w:tab w:val="clear" w:pos="8743"/>
              <w:tab w:val="right" w:pos="9026" w:leader="dot"/>
            </w:tabs>
            <w:rPr/>
          </w:pPr>
          <w:hyperlink w:anchor="__RefHeading___Toc973417_2281741623">
            <w:r>
              <w:rPr>
                <w:webHidden/>
                <w:rStyle w:val="IndexLink"/>
              </w:rPr>
              <w:t>55</w:t>
            </w:r>
            <w:r>
              <w:rPr>
                <w:rStyle w:val="IndexLink"/>
                <w:rtl w:val="true"/>
              </w:rPr>
              <w:t xml:space="preserve"> </w:t>
            </w:r>
            <w:r>
              <w:rPr>
                <w:rStyle w:val="IndexLink"/>
                <w:rtl w:val="true"/>
              </w:rPr>
              <w:t>ـ نماز عبادت موقّت</w:t>
            </w:r>
            <w:r>
              <w:rPr>
                <w:rStyle w:val="IndexLink"/>
                <w:rtl w:val="true"/>
              </w:rPr>
              <w:tab/>
            </w:r>
            <w:r>
              <w:rPr>
                <w:rStyle w:val="IndexLink"/>
              </w:rPr>
              <w:t>69</w:t>
            </w:r>
          </w:hyperlink>
        </w:p>
        <w:p>
          <w:pPr>
            <w:pStyle w:val="Contents2"/>
            <w:tabs>
              <w:tab w:val="clear" w:pos="8743"/>
              <w:tab w:val="right" w:pos="9026" w:leader="dot"/>
            </w:tabs>
            <w:rPr/>
          </w:pPr>
          <w:hyperlink w:anchor="__RefHeading___Toc973419_2281741623">
            <w:r>
              <w:rPr>
                <w:webHidden/>
                <w:rStyle w:val="IndexLink"/>
              </w:rPr>
              <w:t>56</w:t>
            </w:r>
            <w:r>
              <w:rPr>
                <w:rStyle w:val="IndexLink"/>
                <w:rtl w:val="true"/>
              </w:rPr>
              <w:t xml:space="preserve"> </w:t>
            </w:r>
            <w:r>
              <w:rPr>
                <w:rStyle w:val="IndexLink"/>
                <w:rtl w:val="true"/>
              </w:rPr>
              <w:t>ـ نماز ذکر عملی</w:t>
            </w:r>
            <w:r>
              <w:rPr>
                <w:rStyle w:val="IndexLink"/>
                <w:rtl w:val="true"/>
              </w:rPr>
              <w:tab/>
            </w:r>
            <w:r>
              <w:rPr>
                <w:rStyle w:val="IndexLink"/>
              </w:rPr>
              <w:t>70</w:t>
            </w:r>
          </w:hyperlink>
        </w:p>
        <w:p>
          <w:pPr>
            <w:pStyle w:val="Contents2"/>
            <w:tabs>
              <w:tab w:val="clear" w:pos="8743"/>
              <w:tab w:val="right" w:pos="9026" w:leader="dot"/>
            </w:tabs>
            <w:rPr/>
          </w:pPr>
          <w:hyperlink w:anchor="__RefHeading___Toc973421_2281741623">
            <w:r>
              <w:rPr>
                <w:webHidden/>
                <w:rStyle w:val="IndexLink"/>
              </w:rPr>
              <w:t>57</w:t>
            </w:r>
            <w:r>
              <w:rPr>
                <w:rStyle w:val="IndexLink"/>
                <w:rtl w:val="true"/>
              </w:rPr>
              <w:t xml:space="preserve"> </w:t>
            </w:r>
            <w:r>
              <w:rPr>
                <w:rStyle w:val="IndexLink"/>
                <w:rtl w:val="true"/>
              </w:rPr>
              <w:t>ـ بر پا دارنده‌ی نماز؛ مصلح واقعی</w:t>
            </w:r>
            <w:r>
              <w:rPr>
                <w:rStyle w:val="IndexLink"/>
                <w:rtl w:val="true"/>
              </w:rPr>
              <w:tab/>
            </w:r>
            <w:r>
              <w:rPr>
                <w:rStyle w:val="IndexLink"/>
              </w:rPr>
              <w:t>70</w:t>
            </w:r>
          </w:hyperlink>
        </w:p>
        <w:p>
          <w:pPr>
            <w:pStyle w:val="Contents2"/>
            <w:tabs>
              <w:tab w:val="clear" w:pos="8743"/>
              <w:tab w:val="right" w:pos="9026" w:leader="dot"/>
            </w:tabs>
            <w:rPr/>
          </w:pPr>
          <w:hyperlink w:anchor="__RefHeading___Toc973423_2281741623">
            <w:r>
              <w:rPr>
                <w:webHidden/>
                <w:rStyle w:val="IndexLink"/>
              </w:rPr>
              <w:t>58</w:t>
            </w:r>
            <w:r>
              <w:rPr>
                <w:rStyle w:val="IndexLink"/>
                <w:rtl w:val="true"/>
              </w:rPr>
              <w:t xml:space="preserve"> </w:t>
            </w:r>
            <w:r>
              <w:rPr>
                <w:rStyle w:val="IndexLink"/>
                <w:rtl w:val="true"/>
              </w:rPr>
              <w:t>ـ نماز مظهر ستایش و نیایش</w:t>
            </w:r>
            <w:r>
              <w:rPr>
                <w:rStyle w:val="IndexLink"/>
                <w:rtl w:val="true"/>
              </w:rPr>
              <w:tab/>
            </w:r>
            <w:r>
              <w:rPr>
                <w:rStyle w:val="IndexLink"/>
              </w:rPr>
              <w:t>71</w:t>
            </w:r>
          </w:hyperlink>
        </w:p>
        <w:p>
          <w:pPr>
            <w:pStyle w:val="Contents2"/>
            <w:tabs>
              <w:tab w:val="clear" w:pos="8743"/>
              <w:tab w:val="right" w:pos="9026" w:leader="dot"/>
            </w:tabs>
            <w:rPr/>
          </w:pPr>
          <w:hyperlink w:anchor="__RefHeading___Toc973425_2281741623">
            <w:r>
              <w:rPr>
                <w:webHidden/>
                <w:rStyle w:val="IndexLink"/>
              </w:rPr>
              <w:t>59</w:t>
            </w:r>
            <w:r>
              <w:rPr>
                <w:rStyle w:val="IndexLink"/>
                <w:rtl w:val="true"/>
              </w:rPr>
              <w:t xml:space="preserve"> </w:t>
            </w:r>
            <w:r>
              <w:rPr>
                <w:rStyle w:val="IndexLink"/>
                <w:rtl w:val="true"/>
              </w:rPr>
              <w:t>ـ نماز هم قرائت قرآن است، هم دعا</w:t>
            </w:r>
            <w:r>
              <w:rPr>
                <w:rStyle w:val="IndexLink"/>
                <w:rtl w:val="true"/>
              </w:rPr>
              <w:tab/>
            </w:r>
            <w:r>
              <w:rPr>
                <w:rStyle w:val="IndexLink"/>
              </w:rPr>
              <w:t>71</w:t>
            </w:r>
          </w:hyperlink>
        </w:p>
        <w:p>
          <w:pPr>
            <w:pStyle w:val="Contents2"/>
            <w:tabs>
              <w:tab w:val="clear" w:pos="8743"/>
              <w:tab w:val="right" w:pos="9026" w:leader="dot"/>
            </w:tabs>
            <w:rPr/>
          </w:pPr>
          <w:hyperlink w:anchor="__RefHeading___Toc973427_2281741623">
            <w:r>
              <w:rPr>
                <w:webHidden/>
                <w:rStyle w:val="IndexLink"/>
              </w:rPr>
              <w:t>60</w:t>
            </w:r>
            <w:r>
              <w:rPr>
                <w:rStyle w:val="IndexLink"/>
                <w:rtl w:val="true"/>
              </w:rPr>
              <w:t xml:space="preserve"> </w:t>
            </w:r>
            <w:r>
              <w:rPr>
                <w:rStyle w:val="IndexLink"/>
                <w:rtl w:val="true"/>
              </w:rPr>
              <w:t>ـ خشوع در نماز</w:t>
            </w:r>
            <w:r>
              <w:rPr>
                <w:rStyle w:val="IndexLink"/>
                <w:rtl w:val="true"/>
              </w:rPr>
              <w:tab/>
            </w:r>
            <w:r>
              <w:rPr>
                <w:rStyle w:val="IndexLink"/>
              </w:rPr>
              <w:t>72</w:t>
            </w:r>
          </w:hyperlink>
        </w:p>
        <w:p>
          <w:pPr>
            <w:pStyle w:val="Contents2"/>
            <w:tabs>
              <w:tab w:val="clear" w:pos="8743"/>
              <w:tab w:val="right" w:pos="9026" w:leader="dot"/>
            </w:tabs>
            <w:rPr/>
          </w:pPr>
          <w:hyperlink w:anchor="__RefHeading___Toc973429_2281741623">
            <w:r>
              <w:rPr>
                <w:webHidden/>
                <w:rStyle w:val="IndexLink"/>
              </w:rPr>
              <w:t>61</w:t>
            </w:r>
            <w:r>
              <w:rPr>
                <w:rStyle w:val="IndexLink"/>
                <w:rtl w:val="true"/>
              </w:rPr>
              <w:t xml:space="preserve"> </w:t>
            </w:r>
            <w:r>
              <w:rPr>
                <w:rStyle w:val="IndexLink"/>
                <w:rtl w:val="true"/>
              </w:rPr>
              <w:t>ـ نماز مانع گواهی دادن به دروغ</w:t>
            </w:r>
            <w:r>
              <w:rPr>
                <w:rStyle w:val="IndexLink"/>
                <w:rtl w:val="true"/>
              </w:rPr>
              <w:tab/>
            </w:r>
            <w:r>
              <w:rPr>
                <w:rStyle w:val="IndexLink"/>
              </w:rPr>
              <w:t>73</w:t>
            </w:r>
          </w:hyperlink>
        </w:p>
        <w:p>
          <w:pPr>
            <w:pStyle w:val="Contents2"/>
            <w:tabs>
              <w:tab w:val="clear" w:pos="8743"/>
              <w:tab w:val="right" w:pos="9026" w:leader="dot"/>
            </w:tabs>
            <w:rPr/>
          </w:pPr>
          <w:hyperlink w:anchor="__RefHeading___Toc973431_2281741623">
            <w:r>
              <w:rPr>
                <w:webHidden/>
                <w:rStyle w:val="IndexLink"/>
              </w:rPr>
              <w:t>62</w:t>
            </w:r>
            <w:r>
              <w:rPr>
                <w:rStyle w:val="IndexLink"/>
                <w:rtl w:val="true"/>
              </w:rPr>
              <w:t xml:space="preserve"> </w:t>
            </w:r>
            <w:r>
              <w:rPr>
                <w:rStyle w:val="IndexLink"/>
                <w:rtl w:val="true"/>
              </w:rPr>
              <w:t>ـ نماز برنامه‌ی دائمی پرهیزکاران</w:t>
            </w:r>
            <w:r>
              <w:rPr>
                <w:rStyle w:val="IndexLink"/>
                <w:rtl w:val="true"/>
              </w:rPr>
              <w:tab/>
            </w:r>
            <w:r>
              <w:rPr>
                <w:rStyle w:val="IndexLink"/>
              </w:rPr>
              <w:t>74</w:t>
            </w:r>
          </w:hyperlink>
        </w:p>
        <w:p>
          <w:pPr>
            <w:pStyle w:val="Contents2"/>
            <w:tabs>
              <w:tab w:val="clear" w:pos="8743"/>
              <w:tab w:val="right" w:pos="9026" w:leader="dot"/>
            </w:tabs>
            <w:rPr/>
          </w:pPr>
          <w:hyperlink w:anchor="__RefHeading___Toc973433_2281741623">
            <w:r>
              <w:rPr>
                <w:webHidden/>
                <w:rStyle w:val="IndexLink"/>
              </w:rPr>
              <w:t>63</w:t>
            </w:r>
            <w:r>
              <w:rPr>
                <w:rStyle w:val="IndexLink"/>
                <w:rtl w:val="true"/>
              </w:rPr>
              <w:t xml:space="preserve"> </w:t>
            </w:r>
            <w:r>
              <w:rPr>
                <w:rStyle w:val="IndexLink"/>
                <w:rtl w:val="true"/>
              </w:rPr>
              <w:t>ـ دوری از رذایل و تزیین به فضایل، معیار قبولی نماز</w:t>
            </w:r>
            <w:r>
              <w:rPr>
                <w:rStyle w:val="IndexLink"/>
                <w:rtl w:val="true"/>
              </w:rPr>
              <w:tab/>
            </w:r>
            <w:r>
              <w:rPr>
                <w:rStyle w:val="IndexLink"/>
              </w:rPr>
              <w:t>74</w:t>
            </w:r>
          </w:hyperlink>
        </w:p>
        <w:p>
          <w:pPr>
            <w:pStyle w:val="Contents2"/>
            <w:tabs>
              <w:tab w:val="clear" w:pos="8743"/>
              <w:tab w:val="right" w:pos="9026" w:leader="dot"/>
            </w:tabs>
            <w:rPr/>
          </w:pPr>
          <w:hyperlink w:anchor="__RefHeading___Toc973435_2281741623">
            <w:r>
              <w:rPr>
                <w:webHidden/>
                <w:rStyle w:val="IndexLink"/>
              </w:rPr>
              <w:t>64</w:t>
            </w:r>
            <w:r>
              <w:rPr>
                <w:rStyle w:val="IndexLink"/>
                <w:rtl w:val="true"/>
              </w:rPr>
              <w:t xml:space="preserve"> </w:t>
            </w:r>
            <w:r>
              <w:rPr>
                <w:rStyle w:val="IndexLink"/>
                <w:rtl w:val="true"/>
              </w:rPr>
              <w:t>ـ شباهت‌های نماز با قرآن کریم</w:t>
            </w:r>
            <w:r>
              <w:rPr>
                <w:rStyle w:val="IndexLink"/>
                <w:rtl w:val="true"/>
              </w:rPr>
              <w:tab/>
            </w:r>
            <w:r>
              <w:rPr>
                <w:rStyle w:val="IndexLink"/>
              </w:rPr>
              <w:t>75</w:t>
            </w:r>
          </w:hyperlink>
        </w:p>
        <w:p>
          <w:pPr>
            <w:pStyle w:val="Contents2"/>
            <w:tabs>
              <w:tab w:val="clear" w:pos="8743"/>
              <w:tab w:val="right" w:pos="9026" w:leader="dot"/>
            </w:tabs>
            <w:rPr/>
          </w:pPr>
          <w:hyperlink w:anchor="__RefHeading___Toc973437_2281741623">
            <w:r>
              <w:rPr>
                <w:webHidden/>
                <w:rStyle w:val="IndexLink"/>
              </w:rPr>
              <w:t>65</w:t>
            </w:r>
            <w:r>
              <w:rPr>
                <w:rStyle w:val="IndexLink"/>
                <w:rtl w:val="true"/>
              </w:rPr>
              <w:t xml:space="preserve"> </w:t>
            </w:r>
            <w:r>
              <w:rPr>
                <w:rStyle w:val="IndexLink"/>
                <w:rtl w:val="true"/>
              </w:rPr>
              <w:t>ـ شباهت‌های نماز و حضرت علی علیه‌السلام</w:t>
            </w:r>
            <w:r>
              <w:rPr>
                <w:rStyle w:val="IndexLink"/>
                <w:rtl w:val="true"/>
              </w:rPr>
              <w:tab/>
            </w:r>
            <w:r>
              <w:rPr>
                <w:rStyle w:val="IndexLink"/>
              </w:rPr>
              <w:t>77</w:t>
            </w:r>
          </w:hyperlink>
        </w:p>
        <w:p>
          <w:pPr>
            <w:pStyle w:val="Contents2"/>
            <w:tabs>
              <w:tab w:val="clear" w:pos="8743"/>
              <w:tab w:val="right" w:pos="9026" w:leader="dot"/>
            </w:tabs>
            <w:rPr/>
          </w:pPr>
          <w:hyperlink w:anchor="__RefHeading___Toc973439_2281741623">
            <w:r>
              <w:rPr>
                <w:webHidden/>
                <w:rStyle w:val="IndexLink"/>
              </w:rPr>
              <w:t>66</w:t>
            </w:r>
            <w:r>
              <w:rPr>
                <w:rStyle w:val="IndexLink"/>
                <w:rtl w:val="true"/>
              </w:rPr>
              <w:t xml:space="preserve"> </w:t>
            </w:r>
            <w:r>
              <w:rPr>
                <w:rStyle w:val="IndexLink"/>
                <w:rtl w:val="true"/>
              </w:rPr>
              <w:t>ـ محافظت بر نماز</w:t>
            </w:r>
            <w:r>
              <w:rPr>
                <w:rStyle w:val="IndexLink"/>
                <w:rtl w:val="true"/>
              </w:rPr>
              <w:tab/>
            </w:r>
            <w:r>
              <w:rPr>
                <w:rStyle w:val="IndexLink"/>
              </w:rPr>
              <w:t>79</w:t>
            </w:r>
          </w:hyperlink>
        </w:p>
        <w:p>
          <w:pPr>
            <w:pStyle w:val="Contents2"/>
            <w:tabs>
              <w:tab w:val="clear" w:pos="8743"/>
              <w:tab w:val="right" w:pos="9026" w:leader="dot"/>
            </w:tabs>
            <w:rPr/>
          </w:pPr>
          <w:hyperlink w:anchor="__RefHeading___Toc973441_2281741623">
            <w:r>
              <w:rPr>
                <w:webHidden/>
                <w:rStyle w:val="IndexLink"/>
              </w:rPr>
              <w:t>67</w:t>
            </w:r>
            <w:r>
              <w:rPr>
                <w:rStyle w:val="IndexLink"/>
                <w:rtl w:val="true"/>
              </w:rPr>
              <w:t>ـ تأکید بر حفاظت از نماز وسطی</w:t>
            </w:r>
            <w:r>
              <w:rPr>
                <w:rStyle w:val="IndexLink"/>
                <w:rtl w:val="true"/>
              </w:rPr>
              <w:tab/>
            </w:r>
            <w:r>
              <w:rPr>
                <w:rStyle w:val="IndexLink"/>
              </w:rPr>
              <w:t>80</w:t>
            </w:r>
          </w:hyperlink>
        </w:p>
        <w:p>
          <w:pPr>
            <w:pStyle w:val="Contents2"/>
            <w:tabs>
              <w:tab w:val="clear" w:pos="8743"/>
              <w:tab w:val="right" w:pos="9026" w:leader="dot"/>
            </w:tabs>
            <w:rPr/>
          </w:pPr>
          <w:hyperlink w:anchor="__RefHeading___Toc973443_2281741623">
            <w:r>
              <w:rPr>
                <w:webHidden/>
                <w:rStyle w:val="IndexLink"/>
              </w:rPr>
              <w:t>68</w:t>
            </w:r>
            <w:r>
              <w:rPr>
                <w:rStyle w:val="IndexLink"/>
                <w:rtl w:val="true"/>
              </w:rPr>
              <w:t xml:space="preserve"> </w:t>
            </w:r>
            <w:r>
              <w:rPr>
                <w:rStyle w:val="IndexLink"/>
                <w:rtl w:val="true"/>
              </w:rPr>
              <w:t>ـ نماز و خضوع در برابر خداوند</w:t>
            </w:r>
            <w:r>
              <w:rPr>
                <w:rStyle w:val="IndexLink"/>
                <w:rtl w:val="true"/>
              </w:rPr>
              <w:tab/>
            </w:r>
            <w:r>
              <w:rPr>
                <w:rStyle w:val="IndexLink"/>
              </w:rPr>
              <w:t>82</w:t>
            </w:r>
          </w:hyperlink>
        </w:p>
        <w:p>
          <w:pPr>
            <w:pStyle w:val="Contents2"/>
            <w:tabs>
              <w:tab w:val="clear" w:pos="8743"/>
              <w:tab w:val="right" w:pos="9026" w:leader="dot"/>
            </w:tabs>
            <w:rPr/>
          </w:pPr>
          <w:hyperlink w:anchor="__RefHeading___Toc973445_2281741623">
            <w:r>
              <w:rPr>
                <w:webHidden/>
                <w:rStyle w:val="IndexLink"/>
              </w:rPr>
              <w:t>69</w:t>
            </w:r>
            <w:r>
              <w:rPr>
                <w:rStyle w:val="IndexLink"/>
                <w:rtl w:val="true"/>
              </w:rPr>
              <w:t xml:space="preserve"> </w:t>
            </w:r>
            <w:r>
              <w:rPr>
                <w:rStyle w:val="IndexLink"/>
                <w:rtl w:val="true"/>
              </w:rPr>
              <w:t>ـ آثار و برکات نماز</w:t>
            </w:r>
            <w:r>
              <w:rPr>
                <w:rStyle w:val="IndexLink"/>
                <w:rtl w:val="true"/>
              </w:rPr>
              <w:tab/>
            </w:r>
            <w:r>
              <w:rPr>
                <w:rStyle w:val="IndexLink"/>
              </w:rPr>
              <w:t>82</w:t>
            </w:r>
          </w:hyperlink>
        </w:p>
        <w:p>
          <w:pPr>
            <w:pStyle w:val="Contents2"/>
            <w:tabs>
              <w:tab w:val="clear" w:pos="8743"/>
              <w:tab w:val="right" w:pos="9026" w:leader="dot"/>
            </w:tabs>
            <w:rPr/>
          </w:pPr>
          <w:hyperlink w:anchor="__RefHeading___Toc973447_2281741623">
            <w:r>
              <w:rPr>
                <w:webHidden/>
                <w:rStyle w:val="IndexLink"/>
              </w:rPr>
              <w:t>70</w:t>
            </w:r>
            <w:r>
              <w:rPr>
                <w:rStyle w:val="IndexLink"/>
                <w:rtl w:val="true"/>
              </w:rPr>
              <w:t xml:space="preserve"> </w:t>
            </w:r>
            <w:r>
              <w:rPr>
                <w:rStyle w:val="IndexLink"/>
                <w:rtl w:val="true"/>
              </w:rPr>
              <w:t>ـ نماز یاد الهی</w:t>
            </w:r>
            <w:r>
              <w:rPr>
                <w:rStyle w:val="IndexLink"/>
                <w:rtl w:val="true"/>
              </w:rPr>
              <w:tab/>
            </w:r>
            <w:r>
              <w:rPr>
                <w:rStyle w:val="IndexLink"/>
              </w:rPr>
              <w:t>84</w:t>
            </w:r>
          </w:hyperlink>
        </w:p>
        <w:p>
          <w:pPr>
            <w:pStyle w:val="Contents2"/>
            <w:tabs>
              <w:tab w:val="clear" w:pos="8743"/>
              <w:tab w:val="right" w:pos="9026" w:leader="dot"/>
            </w:tabs>
            <w:rPr/>
          </w:pPr>
          <w:hyperlink w:anchor="__RefHeading___Toc973449_2281741623">
            <w:r>
              <w:rPr>
                <w:webHidden/>
                <w:rStyle w:val="IndexLink"/>
              </w:rPr>
              <w:t>71</w:t>
            </w:r>
            <w:r>
              <w:rPr>
                <w:rStyle w:val="IndexLink"/>
                <w:rtl w:val="true"/>
              </w:rPr>
              <w:t xml:space="preserve"> </w:t>
            </w:r>
            <w:r>
              <w:rPr>
                <w:rStyle w:val="IndexLink"/>
                <w:rtl w:val="true"/>
              </w:rPr>
              <w:t>ـ استخفاف به نماز</w:t>
            </w:r>
            <w:r>
              <w:rPr>
                <w:rStyle w:val="IndexLink"/>
                <w:rtl w:val="true"/>
              </w:rPr>
              <w:tab/>
            </w:r>
            <w:r>
              <w:rPr>
                <w:rStyle w:val="IndexLink"/>
              </w:rPr>
              <w:t>86</w:t>
            </w:r>
          </w:hyperlink>
        </w:p>
        <w:p>
          <w:pPr>
            <w:pStyle w:val="Contents2"/>
            <w:tabs>
              <w:tab w:val="clear" w:pos="8743"/>
              <w:tab w:val="right" w:pos="9026" w:leader="dot"/>
            </w:tabs>
            <w:rPr/>
          </w:pPr>
          <w:hyperlink w:anchor="__RefHeading___Toc973451_2281741623">
            <w:r>
              <w:rPr>
                <w:webHidden/>
                <w:rStyle w:val="IndexLink"/>
              </w:rPr>
              <w:t>72</w:t>
            </w:r>
            <w:r>
              <w:rPr>
                <w:rStyle w:val="IndexLink"/>
                <w:rtl w:val="true"/>
              </w:rPr>
              <w:t xml:space="preserve"> </w:t>
            </w:r>
            <w:r>
              <w:rPr>
                <w:rStyle w:val="IndexLink"/>
                <w:rtl w:val="true"/>
              </w:rPr>
              <w:t>ـ برخورد منفی با نماز</w:t>
            </w:r>
            <w:r>
              <w:rPr>
                <w:rStyle w:val="IndexLink"/>
                <w:rtl w:val="true"/>
              </w:rPr>
              <w:tab/>
            </w:r>
            <w:r>
              <w:rPr>
                <w:rStyle w:val="IndexLink"/>
              </w:rPr>
              <w:t>88</w:t>
            </w:r>
          </w:hyperlink>
        </w:p>
        <w:p>
          <w:pPr>
            <w:pStyle w:val="Contents2"/>
            <w:tabs>
              <w:tab w:val="clear" w:pos="8743"/>
              <w:tab w:val="right" w:pos="9026" w:leader="dot"/>
            </w:tabs>
            <w:rPr/>
          </w:pPr>
          <w:hyperlink w:anchor="__RefHeading___Toc973453_2281741623">
            <w:r>
              <w:rPr>
                <w:webHidden/>
                <w:rStyle w:val="IndexLink"/>
              </w:rPr>
              <w:t>73</w:t>
            </w:r>
            <w:r>
              <w:rPr>
                <w:rStyle w:val="IndexLink"/>
                <w:rtl w:val="true"/>
              </w:rPr>
              <w:t xml:space="preserve"> </w:t>
            </w:r>
            <w:r>
              <w:rPr>
                <w:rStyle w:val="IndexLink"/>
                <w:rtl w:val="true"/>
              </w:rPr>
              <w:t>ـ موانع قبولی نماز</w:t>
            </w:r>
            <w:r>
              <w:rPr>
                <w:rStyle w:val="IndexLink"/>
                <w:rtl w:val="true"/>
              </w:rPr>
              <w:tab/>
            </w:r>
            <w:r>
              <w:rPr>
                <w:rStyle w:val="IndexLink"/>
              </w:rPr>
              <w:t>90</w:t>
            </w:r>
          </w:hyperlink>
        </w:p>
        <w:p>
          <w:pPr>
            <w:pStyle w:val="Contents2"/>
            <w:tabs>
              <w:tab w:val="clear" w:pos="8743"/>
              <w:tab w:val="right" w:pos="9026" w:leader="dot"/>
            </w:tabs>
            <w:rPr/>
          </w:pPr>
          <w:hyperlink w:anchor="__RefHeading___Toc973455_2281741623">
            <w:r>
              <w:rPr>
                <w:webHidden/>
                <w:rStyle w:val="IndexLink"/>
              </w:rPr>
              <w:t>74</w:t>
            </w:r>
            <w:r>
              <w:rPr>
                <w:rStyle w:val="IndexLink"/>
                <w:rtl w:val="true"/>
              </w:rPr>
              <w:t xml:space="preserve"> </w:t>
            </w:r>
            <w:r>
              <w:rPr>
                <w:rStyle w:val="IndexLink"/>
                <w:rtl w:val="true"/>
              </w:rPr>
              <w:t>ـ نماز و آغاز به نام خداوند</w:t>
            </w:r>
            <w:r>
              <w:rPr>
                <w:rStyle w:val="IndexLink"/>
                <w:rtl w:val="true"/>
              </w:rPr>
              <w:tab/>
            </w:r>
            <w:r>
              <w:rPr>
                <w:rStyle w:val="IndexLink"/>
              </w:rPr>
              <w:t>91</w:t>
            </w:r>
          </w:hyperlink>
        </w:p>
        <w:p>
          <w:pPr>
            <w:pStyle w:val="Contents2"/>
            <w:tabs>
              <w:tab w:val="clear" w:pos="8743"/>
              <w:tab w:val="right" w:pos="9026" w:leader="dot"/>
            </w:tabs>
            <w:rPr/>
          </w:pPr>
          <w:hyperlink w:anchor="__RefHeading___Toc973457_2281741623">
            <w:r>
              <w:rPr>
                <w:webHidden/>
                <w:rStyle w:val="IndexLink"/>
              </w:rPr>
              <w:t>75</w:t>
            </w:r>
            <w:r>
              <w:rPr>
                <w:rStyle w:val="IndexLink"/>
                <w:rtl w:val="true"/>
              </w:rPr>
              <w:t xml:space="preserve"> </w:t>
            </w:r>
            <w:r>
              <w:rPr>
                <w:rStyle w:val="IndexLink"/>
                <w:rtl w:val="true"/>
              </w:rPr>
              <w:t>ـ ادب ورود در نماز</w:t>
            </w:r>
            <w:r>
              <w:rPr>
                <w:rStyle w:val="IndexLink"/>
                <w:rtl w:val="true"/>
              </w:rPr>
              <w:tab/>
            </w:r>
            <w:r>
              <w:rPr>
                <w:rStyle w:val="IndexLink"/>
              </w:rPr>
              <w:t>92</w:t>
            </w:r>
          </w:hyperlink>
        </w:p>
        <w:p>
          <w:pPr>
            <w:pStyle w:val="Contents2"/>
            <w:tabs>
              <w:tab w:val="clear" w:pos="8743"/>
              <w:tab w:val="right" w:pos="9026" w:leader="dot"/>
            </w:tabs>
            <w:rPr/>
          </w:pPr>
          <w:hyperlink w:anchor="__RefHeading___Toc973459_2281741623">
            <w:r>
              <w:rPr>
                <w:webHidden/>
                <w:rStyle w:val="IndexLink"/>
              </w:rPr>
              <w:t>76</w:t>
            </w:r>
            <w:r>
              <w:rPr>
                <w:rStyle w:val="IndexLink"/>
                <w:rtl w:val="true"/>
              </w:rPr>
              <w:t xml:space="preserve"> </w:t>
            </w:r>
            <w:r>
              <w:rPr>
                <w:rStyle w:val="IndexLink"/>
                <w:rtl w:val="true"/>
              </w:rPr>
              <w:t>ـ قداست نام خداوند</w:t>
            </w:r>
            <w:r>
              <w:rPr>
                <w:rStyle w:val="IndexLink"/>
                <w:rtl w:val="true"/>
              </w:rPr>
              <w:tab/>
            </w:r>
            <w:r>
              <w:rPr>
                <w:rStyle w:val="IndexLink"/>
              </w:rPr>
              <w:t>93</w:t>
            </w:r>
          </w:hyperlink>
        </w:p>
        <w:p>
          <w:pPr>
            <w:pStyle w:val="Contents2"/>
            <w:tabs>
              <w:tab w:val="clear" w:pos="8743"/>
              <w:tab w:val="right" w:pos="9026" w:leader="dot"/>
            </w:tabs>
            <w:rPr/>
          </w:pPr>
          <w:hyperlink w:anchor="__RefHeading___Toc973461_2281741623">
            <w:r>
              <w:rPr>
                <w:webHidden/>
                <w:rStyle w:val="IndexLink"/>
              </w:rPr>
              <w:t>77</w:t>
            </w:r>
            <w:r>
              <w:rPr>
                <w:rStyle w:val="IndexLink"/>
                <w:rtl w:val="true"/>
              </w:rPr>
              <w:t xml:space="preserve"> </w:t>
            </w:r>
            <w:r>
              <w:rPr>
                <w:rStyle w:val="IndexLink"/>
                <w:rtl w:val="true"/>
              </w:rPr>
              <w:t>ـ نماز جلوه‌ی رحمت خداوند</w:t>
            </w:r>
            <w:r>
              <w:rPr>
                <w:rStyle w:val="IndexLink"/>
                <w:rtl w:val="true"/>
              </w:rPr>
              <w:tab/>
            </w:r>
            <w:r>
              <w:rPr>
                <w:rStyle w:val="IndexLink"/>
              </w:rPr>
              <w:t>95</w:t>
            </w:r>
          </w:hyperlink>
        </w:p>
        <w:p>
          <w:pPr>
            <w:pStyle w:val="Contents2"/>
            <w:tabs>
              <w:tab w:val="clear" w:pos="8743"/>
              <w:tab w:val="right" w:pos="9026" w:leader="dot"/>
            </w:tabs>
            <w:rPr/>
          </w:pPr>
          <w:hyperlink w:anchor="__RefHeading___Toc973463_2281741623">
            <w:r>
              <w:rPr>
                <w:webHidden/>
                <w:rStyle w:val="IndexLink"/>
              </w:rPr>
              <w:t>78</w:t>
            </w:r>
            <w:r>
              <w:rPr>
                <w:rStyle w:val="IndexLink"/>
                <w:rtl w:val="true"/>
              </w:rPr>
              <w:t xml:space="preserve"> </w:t>
            </w:r>
            <w:r>
              <w:rPr>
                <w:rStyle w:val="IndexLink"/>
                <w:rtl w:val="true"/>
              </w:rPr>
              <w:t>ـ یاد قیامت در نماز</w:t>
            </w:r>
            <w:r>
              <w:rPr>
                <w:rStyle w:val="IndexLink"/>
                <w:rtl w:val="true"/>
              </w:rPr>
              <w:tab/>
            </w:r>
            <w:r>
              <w:rPr>
                <w:rStyle w:val="IndexLink"/>
              </w:rPr>
              <w:t>95</w:t>
            </w:r>
          </w:hyperlink>
        </w:p>
        <w:p>
          <w:pPr>
            <w:pStyle w:val="Contents2"/>
            <w:tabs>
              <w:tab w:val="clear" w:pos="8743"/>
              <w:tab w:val="right" w:pos="9026" w:leader="dot"/>
            </w:tabs>
            <w:rPr/>
          </w:pPr>
          <w:hyperlink w:anchor="__RefHeading___Toc973465_2281741623">
            <w:r>
              <w:rPr>
                <w:webHidden/>
                <w:rStyle w:val="IndexLink"/>
              </w:rPr>
              <w:t>79</w:t>
            </w:r>
            <w:r>
              <w:rPr>
                <w:rStyle w:val="IndexLink"/>
                <w:rtl w:val="true"/>
              </w:rPr>
              <w:t xml:space="preserve"> </w:t>
            </w:r>
            <w:r>
              <w:rPr>
                <w:rStyle w:val="IndexLink"/>
                <w:rtl w:val="true"/>
              </w:rPr>
              <w:t>ـ نماز و طلب هدایت</w:t>
            </w:r>
            <w:r>
              <w:rPr>
                <w:rStyle w:val="IndexLink"/>
                <w:rtl w:val="true"/>
              </w:rPr>
              <w:tab/>
            </w:r>
            <w:r>
              <w:rPr>
                <w:rStyle w:val="IndexLink"/>
              </w:rPr>
              <w:t>96</w:t>
            </w:r>
          </w:hyperlink>
        </w:p>
        <w:p>
          <w:pPr>
            <w:pStyle w:val="Contents2"/>
            <w:tabs>
              <w:tab w:val="clear" w:pos="8743"/>
              <w:tab w:val="right" w:pos="9026" w:leader="dot"/>
            </w:tabs>
            <w:rPr/>
          </w:pPr>
          <w:hyperlink w:anchor="__RefHeading___Toc973467_2281741623">
            <w:r>
              <w:rPr>
                <w:webHidden/>
                <w:rStyle w:val="IndexLink"/>
              </w:rPr>
              <w:t>80</w:t>
            </w:r>
            <w:r>
              <w:rPr>
                <w:rStyle w:val="IndexLink"/>
                <w:rtl w:val="true"/>
              </w:rPr>
              <w:t xml:space="preserve"> </w:t>
            </w:r>
            <w:r>
              <w:rPr>
                <w:rStyle w:val="IndexLink"/>
                <w:rtl w:val="true"/>
              </w:rPr>
              <w:t>ـ پاداش نماز</w:t>
            </w:r>
            <w:r>
              <w:rPr>
                <w:rStyle w:val="IndexLink"/>
                <w:rtl w:val="true"/>
              </w:rPr>
              <w:tab/>
            </w:r>
            <w:r>
              <w:rPr>
                <w:rStyle w:val="IndexLink"/>
              </w:rPr>
              <w:t>98</w:t>
            </w:r>
          </w:hyperlink>
        </w:p>
        <w:p>
          <w:pPr>
            <w:pStyle w:val="Contents2"/>
            <w:tabs>
              <w:tab w:val="clear" w:pos="8743"/>
              <w:tab w:val="right" w:pos="9026" w:leader="dot"/>
            </w:tabs>
            <w:rPr/>
          </w:pPr>
          <w:hyperlink w:anchor="__RefHeading___Toc973469_2281741623">
            <w:r>
              <w:rPr>
                <w:webHidden/>
                <w:rStyle w:val="IndexLink"/>
              </w:rPr>
              <w:t>81</w:t>
            </w:r>
            <w:r>
              <w:rPr>
                <w:rStyle w:val="IndexLink"/>
                <w:rtl w:val="true"/>
              </w:rPr>
              <w:t xml:space="preserve"> </w:t>
            </w:r>
            <w:r>
              <w:rPr>
                <w:rStyle w:val="IndexLink"/>
                <w:rtl w:val="true"/>
              </w:rPr>
              <w:t>ـ هشدار نسبت به ترک نماز</w:t>
            </w:r>
            <w:r>
              <w:rPr>
                <w:rStyle w:val="IndexLink"/>
                <w:rtl w:val="true"/>
              </w:rPr>
              <w:tab/>
            </w:r>
            <w:r>
              <w:rPr>
                <w:rStyle w:val="IndexLink"/>
              </w:rPr>
              <w:t>100</w:t>
            </w:r>
          </w:hyperlink>
        </w:p>
        <w:p>
          <w:pPr>
            <w:pStyle w:val="Contents2"/>
            <w:tabs>
              <w:tab w:val="clear" w:pos="8743"/>
              <w:tab w:val="right" w:pos="9026" w:leader="dot"/>
            </w:tabs>
            <w:rPr/>
          </w:pPr>
          <w:hyperlink w:anchor="__RefHeading___Toc973471_2281741623">
            <w:r>
              <w:rPr>
                <w:webHidden/>
                <w:rStyle w:val="IndexLink"/>
              </w:rPr>
              <w:t>82</w:t>
            </w:r>
            <w:r>
              <w:rPr>
                <w:rStyle w:val="IndexLink"/>
                <w:rtl w:val="true"/>
              </w:rPr>
              <w:t xml:space="preserve"> </w:t>
            </w:r>
            <w:r>
              <w:rPr>
                <w:rStyle w:val="IndexLink"/>
                <w:rtl w:val="true"/>
              </w:rPr>
              <w:t>ـ نماز نور خداوند</w:t>
            </w:r>
            <w:r>
              <w:rPr>
                <w:rStyle w:val="IndexLink"/>
                <w:rtl w:val="true"/>
              </w:rPr>
              <w:tab/>
            </w:r>
            <w:r>
              <w:rPr>
                <w:rStyle w:val="IndexLink"/>
              </w:rPr>
              <w:t>101</w:t>
            </w:r>
          </w:hyperlink>
        </w:p>
        <w:p>
          <w:pPr>
            <w:pStyle w:val="Contents2"/>
            <w:tabs>
              <w:tab w:val="clear" w:pos="8743"/>
              <w:tab w:val="right" w:pos="9026" w:leader="dot"/>
            </w:tabs>
            <w:rPr/>
          </w:pPr>
          <w:hyperlink w:anchor="__RefHeading___Toc973473_2281741623">
            <w:r>
              <w:rPr>
                <w:webHidden/>
                <w:rStyle w:val="IndexLink"/>
              </w:rPr>
              <w:t>83</w:t>
            </w:r>
            <w:r>
              <w:rPr>
                <w:rStyle w:val="IndexLink"/>
                <w:rtl w:val="true"/>
              </w:rPr>
              <w:t xml:space="preserve"> </w:t>
            </w:r>
            <w:r>
              <w:rPr>
                <w:rStyle w:val="IndexLink"/>
                <w:rtl w:val="true"/>
              </w:rPr>
              <w:t>ـ سجده در نماز</w:t>
            </w:r>
            <w:r>
              <w:rPr>
                <w:rStyle w:val="IndexLink"/>
                <w:rtl w:val="true"/>
              </w:rPr>
              <w:tab/>
            </w:r>
            <w:r>
              <w:rPr>
                <w:rStyle w:val="IndexLink"/>
              </w:rPr>
              <w:t>102</w:t>
            </w:r>
          </w:hyperlink>
        </w:p>
        <w:p>
          <w:pPr>
            <w:pStyle w:val="Contents2"/>
            <w:tabs>
              <w:tab w:val="clear" w:pos="8743"/>
              <w:tab w:val="right" w:pos="9026" w:leader="dot"/>
            </w:tabs>
            <w:rPr/>
          </w:pPr>
          <w:hyperlink w:anchor="__RefHeading___Toc973475_2281741623">
            <w:r>
              <w:rPr>
                <w:webHidden/>
                <w:rStyle w:val="IndexLink"/>
              </w:rPr>
              <w:t>84</w:t>
            </w:r>
            <w:r>
              <w:rPr>
                <w:rStyle w:val="IndexLink"/>
                <w:rtl w:val="true"/>
              </w:rPr>
              <w:t xml:space="preserve"> </w:t>
            </w:r>
            <w:r>
              <w:rPr>
                <w:rStyle w:val="IndexLink"/>
                <w:rtl w:val="true"/>
              </w:rPr>
              <w:t>ـ قداست و عظمت مساجد</w:t>
            </w:r>
            <w:r>
              <w:rPr>
                <w:rStyle w:val="IndexLink"/>
                <w:rtl w:val="true"/>
              </w:rPr>
              <w:tab/>
            </w:r>
            <w:r>
              <w:rPr>
                <w:rStyle w:val="IndexLink"/>
              </w:rPr>
              <w:t>104</w:t>
            </w:r>
          </w:hyperlink>
        </w:p>
        <w:p>
          <w:pPr>
            <w:pStyle w:val="Contents2"/>
            <w:tabs>
              <w:tab w:val="clear" w:pos="8743"/>
              <w:tab w:val="right" w:pos="9026" w:leader="dot"/>
            </w:tabs>
            <w:rPr/>
          </w:pPr>
          <w:hyperlink w:anchor="__RefHeading___Toc973477_2281741623">
            <w:r>
              <w:rPr>
                <w:webHidden/>
                <w:rStyle w:val="IndexLink"/>
              </w:rPr>
              <w:t>85</w:t>
            </w:r>
            <w:r>
              <w:rPr>
                <w:rStyle w:val="IndexLink"/>
                <w:rtl w:val="true"/>
              </w:rPr>
              <w:t xml:space="preserve"> </w:t>
            </w:r>
            <w:r>
              <w:rPr>
                <w:rStyle w:val="IndexLink"/>
                <w:rtl w:val="true"/>
              </w:rPr>
              <w:t>ـ مساجد محل عبادت خداوند</w:t>
            </w:r>
            <w:r>
              <w:rPr>
                <w:rStyle w:val="IndexLink"/>
                <w:rtl w:val="true"/>
              </w:rPr>
              <w:tab/>
            </w:r>
            <w:r>
              <w:rPr>
                <w:rStyle w:val="IndexLink"/>
              </w:rPr>
              <w:t>105</w:t>
            </w:r>
          </w:hyperlink>
        </w:p>
        <w:p>
          <w:pPr>
            <w:pStyle w:val="Contents2"/>
            <w:tabs>
              <w:tab w:val="clear" w:pos="8743"/>
              <w:tab w:val="right" w:pos="9026" w:leader="dot"/>
            </w:tabs>
            <w:rPr/>
          </w:pPr>
          <w:hyperlink w:anchor="__RefHeading___Toc973479_2281741623">
            <w:r>
              <w:rPr>
                <w:webHidden/>
                <w:rStyle w:val="IndexLink"/>
              </w:rPr>
              <w:t>86</w:t>
            </w:r>
            <w:r>
              <w:rPr>
                <w:rStyle w:val="IndexLink"/>
                <w:rtl w:val="true"/>
              </w:rPr>
              <w:t xml:space="preserve"> </w:t>
            </w:r>
            <w:r>
              <w:rPr>
                <w:rStyle w:val="IndexLink"/>
                <w:rtl w:val="true"/>
              </w:rPr>
              <w:t>ـ ویران کننده مساجد ظالم‌ترین انسان</w:t>
            </w:r>
            <w:r>
              <w:rPr>
                <w:rStyle w:val="IndexLink"/>
                <w:rtl w:val="true"/>
              </w:rPr>
              <w:tab/>
            </w:r>
            <w:r>
              <w:rPr>
                <w:rStyle w:val="IndexLink"/>
              </w:rPr>
              <w:t>105</w:t>
            </w:r>
          </w:hyperlink>
        </w:p>
        <w:p>
          <w:pPr>
            <w:pStyle w:val="Contents2"/>
            <w:tabs>
              <w:tab w:val="clear" w:pos="8743"/>
              <w:tab w:val="right" w:pos="9026" w:leader="dot"/>
            </w:tabs>
            <w:rPr/>
          </w:pPr>
          <w:hyperlink w:anchor="__RefHeading___Toc973481_2281741623">
            <w:r>
              <w:rPr>
                <w:webHidden/>
                <w:rStyle w:val="IndexLink"/>
              </w:rPr>
              <w:t>87</w:t>
            </w:r>
            <w:r>
              <w:rPr>
                <w:rStyle w:val="IndexLink"/>
                <w:rtl w:val="true"/>
              </w:rPr>
              <w:t xml:space="preserve"> </w:t>
            </w:r>
            <w:r>
              <w:rPr>
                <w:rStyle w:val="IndexLink"/>
                <w:rtl w:val="true"/>
              </w:rPr>
              <w:t>ـ شرایط آباد کنندگان مسجد</w:t>
            </w:r>
            <w:r>
              <w:rPr>
                <w:rStyle w:val="IndexLink"/>
                <w:rtl w:val="true"/>
              </w:rPr>
              <w:tab/>
            </w:r>
            <w:r>
              <w:rPr>
                <w:rStyle w:val="IndexLink"/>
              </w:rPr>
              <w:t>106</w:t>
            </w:r>
          </w:hyperlink>
        </w:p>
        <w:p>
          <w:pPr>
            <w:pStyle w:val="Contents2"/>
            <w:tabs>
              <w:tab w:val="clear" w:pos="8743"/>
              <w:tab w:val="right" w:pos="9026" w:leader="dot"/>
            </w:tabs>
            <w:rPr/>
          </w:pPr>
          <w:hyperlink w:anchor="__RefHeading___Toc973483_2281741623">
            <w:r>
              <w:rPr>
                <w:webHidden/>
                <w:rStyle w:val="IndexLink"/>
              </w:rPr>
              <w:t>88</w:t>
            </w:r>
            <w:r>
              <w:rPr>
                <w:rStyle w:val="IndexLink"/>
                <w:rtl w:val="true"/>
              </w:rPr>
              <w:t xml:space="preserve"> </w:t>
            </w:r>
            <w:r>
              <w:rPr>
                <w:rStyle w:val="IndexLink"/>
                <w:rtl w:val="true"/>
              </w:rPr>
              <w:t>ـ ترس از خداوند از اوصاف متولیان مساجد</w:t>
            </w:r>
            <w:r>
              <w:rPr>
                <w:rStyle w:val="IndexLink"/>
                <w:rtl w:val="true"/>
              </w:rPr>
              <w:tab/>
            </w:r>
            <w:r>
              <w:rPr>
                <w:rStyle w:val="IndexLink"/>
              </w:rPr>
              <w:t>107</w:t>
            </w:r>
          </w:hyperlink>
        </w:p>
        <w:p>
          <w:pPr>
            <w:pStyle w:val="Contents2"/>
            <w:tabs>
              <w:tab w:val="clear" w:pos="8743"/>
              <w:tab w:val="right" w:pos="9026" w:leader="dot"/>
            </w:tabs>
            <w:rPr/>
          </w:pPr>
          <w:hyperlink w:anchor="__RefHeading___Toc973485_2281741623">
            <w:r>
              <w:rPr>
                <w:webHidden/>
                <w:rStyle w:val="IndexLink"/>
              </w:rPr>
              <w:t>89</w:t>
            </w:r>
            <w:r>
              <w:rPr>
                <w:rStyle w:val="IndexLink"/>
                <w:rtl w:val="true"/>
              </w:rPr>
              <w:t xml:space="preserve"> </w:t>
            </w:r>
            <w:r>
              <w:rPr>
                <w:rStyle w:val="IndexLink"/>
                <w:rtl w:val="true"/>
              </w:rPr>
              <w:t>ـ وظایف مسلمان نسبت به مساجد</w:t>
            </w:r>
            <w:r>
              <w:rPr>
                <w:rStyle w:val="IndexLink"/>
                <w:rtl w:val="true"/>
              </w:rPr>
              <w:tab/>
            </w:r>
            <w:r>
              <w:rPr>
                <w:rStyle w:val="IndexLink"/>
              </w:rPr>
              <w:t>108</w:t>
            </w:r>
          </w:hyperlink>
        </w:p>
        <w:p>
          <w:pPr>
            <w:pStyle w:val="Contents2"/>
            <w:tabs>
              <w:tab w:val="clear" w:pos="8743"/>
              <w:tab w:val="right" w:pos="9026" w:leader="dot"/>
            </w:tabs>
            <w:rPr/>
          </w:pPr>
          <w:hyperlink w:anchor="__RefHeading___Toc973487_2281741623">
            <w:r>
              <w:rPr>
                <w:webHidden/>
                <w:rStyle w:val="IndexLink"/>
              </w:rPr>
              <w:t>90</w:t>
            </w:r>
            <w:r>
              <w:rPr>
                <w:rStyle w:val="IndexLink"/>
                <w:rtl w:val="true"/>
              </w:rPr>
              <w:t xml:space="preserve"> </w:t>
            </w:r>
            <w:r>
              <w:rPr>
                <w:rStyle w:val="IndexLink"/>
                <w:rtl w:val="true"/>
              </w:rPr>
              <w:t>ـ مسجد مرکز عبادت</w:t>
            </w:r>
            <w:r>
              <w:rPr>
                <w:rStyle w:val="IndexLink"/>
                <w:rtl w:val="true"/>
              </w:rPr>
              <w:tab/>
            </w:r>
            <w:r>
              <w:rPr>
                <w:rStyle w:val="IndexLink"/>
              </w:rPr>
              <w:t>111</w:t>
            </w:r>
          </w:hyperlink>
        </w:p>
        <w:p>
          <w:pPr>
            <w:pStyle w:val="Contents2"/>
            <w:tabs>
              <w:tab w:val="clear" w:pos="8743"/>
              <w:tab w:val="right" w:pos="9026" w:leader="dot"/>
            </w:tabs>
            <w:rPr/>
          </w:pPr>
          <w:hyperlink w:anchor="__RefHeading___Toc973489_2281741623">
            <w:r>
              <w:rPr>
                <w:webHidden/>
                <w:rStyle w:val="IndexLink"/>
              </w:rPr>
              <w:t>91</w:t>
            </w:r>
            <w:r>
              <w:rPr>
                <w:rStyle w:val="IndexLink"/>
                <w:rtl w:val="true"/>
              </w:rPr>
              <w:t xml:space="preserve"> </w:t>
            </w:r>
            <w:r>
              <w:rPr>
                <w:rStyle w:val="IndexLink"/>
                <w:rtl w:val="true"/>
              </w:rPr>
              <w:t>ـ نماز جماعت</w:t>
            </w:r>
            <w:r>
              <w:rPr>
                <w:rStyle w:val="IndexLink"/>
                <w:rtl w:val="true"/>
              </w:rPr>
              <w:tab/>
            </w:r>
            <w:r>
              <w:rPr>
                <w:rStyle w:val="IndexLink"/>
              </w:rPr>
              <w:t>112</w:t>
            </w:r>
          </w:hyperlink>
        </w:p>
        <w:p>
          <w:pPr>
            <w:pStyle w:val="Contents2"/>
            <w:tabs>
              <w:tab w:val="clear" w:pos="8743"/>
              <w:tab w:val="right" w:pos="9026" w:leader="dot"/>
            </w:tabs>
            <w:rPr/>
          </w:pPr>
          <w:hyperlink w:anchor="__RefHeading___Toc973491_2281741623">
            <w:r>
              <w:rPr>
                <w:webHidden/>
                <w:rStyle w:val="IndexLink"/>
              </w:rPr>
              <w:t>92</w:t>
            </w:r>
            <w:r>
              <w:rPr>
                <w:rStyle w:val="IndexLink"/>
                <w:rtl w:val="true"/>
              </w:rPr>
              <w:t xml:space="preserve"> </w:t>
            </w:r>
            <w:r>
              <w:rPr>
                <w:rStyle w:val="IndexLink"/>
                <w:rtl w:val="true"/>
              </w:rPr>
              <w:t>ـ توجه به جنبه‌های اجتماعی نماز</w:t>
            </w:r>
            <w:r>
              <w:rPr>
                <w:rStyle w:val="IndexLink"/>
                <w:rtl w:val="true"/>
              </w:rPr>
              <w:tab/>
            </w:r>
            <w:r>
              <w:rPr>
                <w:rStyle w:val="IndexLink"/>
              </w:rPr>
              <w:t>112</w:t>
            </w:r>
          </w:hyperlink>
        </w:p>
        <w:p>
          <w:pPr>
            <w:pStyle w:val="Contents2"/>
            <w:tabs>
              <w:tab w:val="clear" w:pos="8743"/>
              <w:tab w:val="right" w:pos="9026" w:leader="dot"/>
            </w:tabs>
            <w:rPr/>
          </w:pPr>
          <w:hyperlink w:anchor="__RefHeading___Toc973493_2281741623">
            <w:r>
              <w:rPr>
                <w:webHidden/>
                <w:rStyle w:val="IndexLink"/>
              </w:rPr>
              <w:t>93</w:t>
            </w:r>
            <w:r>
              <w:rPr>
                <w:rStyle w:val="IndexLink"/>
                <w:rtl w:val="true"/>
              </w:rPr>
              <w:t xml:space="preserve"> </w:t>
            </w:r>
            <w:r>
              <w:rPr>
                <w:rStyle w:val="IndexLink"/>
                <w:rtl w:val="true"/>
              </w:rPr>
              <w:t>ـ نماز جمعه</w:t>
            </w:r>
            <w:r>
              <w:rPr>
                <w:rStyle w:val="IndexLink"/>
                <w:rtl w:val="true"/>
              </w:rPr>
              <w:tab/>
            </w:r>
            <w:r>
              <w:rPr>
                <w:rStyle w:val="IndexLink"/>
              </w:rPr>
              <w:t>114</w:t>
            </w:r>
          </w:hyperlink>
        </w:p>
        <w:p>
          <w:pPr>
            <w:pStyle w:val="Contents2"/>
            <w:tabs>
              <w:tab w:val="clear" w:pos="8743"/>
              <w:tab w:val="right" w:pos="9026" w:leader="dot"/>
            </w:tabs>
            <w:rPr/>
          </w:pPr>
          <w:hyperlink w:anchor="__RefHeading___Toc973495_2281741623">
            <w:r>
              <w:rPr>
                <w:webHidden/>
                <w:rStyle w:val="IndexLink"/>
              </w:rPr>
              <w:t>94</w:t>
            </w:r>
            <w:r>
              <w:rPr>
                <w:rStyle w:val="IndexLink"/>
                <w:rtl w:val="true"/>
              </w:rPr>
              <w:t xml:space="preserve"> </w:t>
            </w:r>
            <w:r>
              <w:rPr>
                <w:rStyle w:val="IndexLink"/>
                <w:rtl w:val="true"/>
              </w:rPr>
              <w:t>ـ مقدم داشتن نماز جمعه بر هر کار</w:t>
            </w:r>
            <w:r>
              <w:rPr>
                <w:rStyle w:val="IndexLink"/>
                <w:rtl w:val="true"/>
              </w:rPr>
              <w:tab/>
            </w:r>
            <w:r>
              <w:rPr>
                <w:rStyle w:val="IndexLink"/>
              </w:rPr>
              <w:t>115</w:t>
            </w:r>
          </w:hyperlink>
        </w:p>
        <w:p>
          <w:pPr>
            <w:pStyle w:val="Contents2"/>
            <w:tabs>
              <w:tab w:val="clear" w:pos="8743"/>
              <w:tab w:val="right" w:pos="9026" w:leader="dot"/>
            </w:tabs>
            <w:rPr/>
          </w:pPr>
          <w:hyperlink w:anchor="__RefHeading___Toc973497_2281741623">
            <w:r>
              <w:rPr>
                <w:webHidden/>
                <w:rStyle w:val="IndexLink"/>
              </w:rPr>
              <w:t>95</w:t>
            </w:r>
            <w:r>
              <w:rPr>
                <w:rStyle w:val="IndexLink"/>
                <w:rtl w:val="true"/>
              </w:rPr>
              <w:t xml:space="preserve"> </w:t>
            </w:r>
            <w:r>
              <w:rPr>
                <w:rStyle w:val="IndexLink"/>
                <w:rtl w:val="true"/>
              </w:rPr>
              <w:t>ـ نماز جمعه و رسیدن به خیر حقیقی</w:t>
            </w:r>
            <w:r>
              <w:rPr>
                <w:rStyle w:val="IndexLink"/>
                <w:rtl w:val="true"/>
              </w:rPr>
              <w:tab/>
            </w:r>
            <w:r>
              <w:rPr>
                <w:rStyle w:val="IndexLink"/>
              </w:rPr>
              <w:t>116</w:t>
            </w:r>
          </w:hyperlink>
        </w:p>
        <w:p>
          <w:pPr>
            <w:pStyle w:val="Contents2"/>
            <w:tabs>
              <w:tab w:val="clear" w:pos="8743"/>
              <w:tab w:val="right" w:pos="9026" w:leader="dot"/>
            </w:tabs>
            <w:rPr/>
          </w:pPr>
          <w:hyperlink w:anchor="__RefHeading___Toc973499_2281741623">
            <w:r>
              <w:rPr>
                <w:webHidden/>
                <w:rStyle w:val="IndexLink"/>
              </w:rPr>
              <w:t>96</w:t>
            </w:r>
            <w:r>
              <w:rPr>
                <w:rStyle w:val="IndexLink"/>
                <w:rtl w:val="true"/>
              </w:rPr>
              <w:t xml:space="preserve"> </w:t>
            </w:r>
            <w:r>
              <w:rPr>
                <w:rStyle w:val="IndexLink"/>
                <w:rtl w:val="true"/>
              </w:rPr>
              <w:t>ـ دنیا پرستان و رها کردن نماز جمعه</w:t>
            </w:r>
            <w:r>
              <w:rPr>
                <w:rStyle w:val="IndexLink"/>
                <w:rtl w:val="true"/>
              </w:rPr>
              <w:tab/>
            </w:r>
            <w:r>
              <w:rPr>
                <w:rStyle w:val="IndexLink"/>
              </w:rPr>
              <w:t>117</w:t>
            </w:r>
          </w:hyperlink>
        </w:p>
        <w:p>
          <w:pPr>
            <w:pStyle w:val="Contents2"/>
            <w:tabs>
              <w:tab w:val="clear" w:pos="8743"/>
              <w:tab w:val="right" w:pos="9026" w:leader="dot"/>
            </w:tabs>
            <w:rPr/>
          </w:pPr>
          <w:hyperlink w:anchor="__RefHeading___Toc973501_2281741623">
            <w:r>
              <w:rPr>
                <w:webHidden/>
                <w:rStyle w:val="IndexLink"/>
              </w:rPr>
              <w:t>97</w:t>
            </w:r>
            <w:r>
              <w:rPr>
                <w:rStyle w:val="IndexLink"/>
                <w:rtl w:val="true"/>
              </w:rPr>
              <w:t xml:space="preserve"> </w:t>
            </w:r>
            <w:r>
              <w:rPr>
                <w:rStyle w:val="IndexLink"/>
                <w:rtl w:val="true"/>
              </w:rPr>
              <w:t>ـ نماز شب</w:t>
            </w:r>
            <w:r>
              <w:rPr>
                <w:rStyle w:val="IndexLink"/>
                <w:rtl w:val="true"/>
              </w:rPr>
              <w:tab/>
            </w:r>
            <w:r>
              <w:rPr>
                <w:rStyle w:val="IndexLink"/>
              </w:rPr>
              <w:t>120</w:t>
            </w:r>
          </w:hyperlink>
        </w:p>
        <w:p>
          <w:pPr>
            <w:pStyle w:val="Contents2"/>
            <w:tabs>
              <w:tab w:val="clear" w:pos="8743"/>
              <w:tab w:val="right" w:pos="9026" w:leader="dot"/>
            </w:tabs>
            <w:rPr/>
          </w:pPr>
          <w:hyperlink w:anchor="__RefHeading___Toc973503_2281741623">
            <w:r>
              <w:rPr>
                <w:webHidden/>
                <w:rStyle w:val="IndexLink"/>
              </w:rPr>
              <w:t>98</w:t>
            </w:r>
            <w:r>
              <w:rPr>
                <w:rStyle w:val="IndexLink"/>
                <w:rtl w:val="true"/>
              </w:rPr>
              <w:t xml:space="preserve"> </w:t>
            </w:r>
            <w:r>
              <w:rPr>
                <w:rStyle w:val="IndexLink"/>
                <w:rtl w:val="true"/>
              </w:rPr>
              <w:t>ـ راز پنهان بودن پاداش نماز شب</w:t>
            </w:r>
            <w:r>
              <w:rPr>
                <w:rStyle w:val="IndexLink"/>
                <w:rtl w:val="true"/>
              </w:rPr>
              <w:tab/>
            </w:r>
            <w:r>
              <w:rPr>
                <w:rStyle w:val="IndexLink"/>
              </w:rPr>
              <w:t>121</w:t>
            </w:r>
          </w:hyperlink>
        </w:p>
        <w:p>
          <w:pPr>
            <w:pStyle w:val="Contents2"/>
            <w:tabs>
              <w:tab w:val="clear" w:pos="8743"/>
              <w:tab w:val="right" w:pos="9026" w:leader="dot"/>
            </w:tabs>
            <w:rPr/>
          </w:pPr>
          <w:hyperlink w:anchor="__RefHeading___Toc973505_2281741623">
            <w:r>
              <w:rPr>
                <w:webHidden/>
                <w:rStyle w:val="IndexLink"/>
              </w:rPr>
              <w:t>99</w:t>
            </w:r>
            <w:r>
              <w:rPr>
                <w:rStyle w:val="IndexLink"/>
                <w:rtl w:val="true"/>
              </w:rPr>
              <w:t xml:space="preserve"> </w:t>
            </w:r>
            <w:r>
              <w:rPr>
                <w:rStyle w:val="IndexLink"/>
                <w:rtl w:val="true"/>
              </w:rPr>
              <w:t>ـ دستور نماز شب به پیامبر اکرم</w:t>
            </w:r>
            <w:r>
              <w:rPr>
                <w:rStyle w:val="IndexLink"/>
                <w:rtl w:val="true"/>
              </w:rPr>
              <w:tab/>
            </w:r>
            <w:r>
              <w:rPr>
                <w:rStyle w:val="IndexLink"/>
              </w:rPr>
              <w:t>122</w:t>
            </w:r>
          </w:hyperlink>
        </w:p>
        <w:p>
          <w:pPr>
            <w:pStyle w:val="Contents2"/>
            <w:tabs>
              <w:tab w:val="clear" w:pos="8743"/>
              <w:tab w:val="right" w:pos="9026" w:leader="dot"/>
            </w:tabs>
            <w:rPr/>
          </w:pPr>
          <w:hyperlink w:anchor="__RefHeading___Toc973507_2281741623">
            <w:r>
              <w:rPr>
                <w:webHidden/>
                <w:rStyle w:val="IndexLink"/>
              </w:rPr>
              <w:t>100</w:t>
            </w:r>
            <w:r>
              <w:rPr>
                <w:rStyle w:val="IndexLink"/>
                <w:rtl w:val="true"/>
              </w:rPr>
              <w:t xml:space="preserve"> </w:t>
            </w:r>
            <w:r>
              <w:rPr>
                <w:rStyle w:val="IndexLink"/>
                <w:rtl w:val="true"/>
              </w:rPr>
              <w:t>ـ نماز شب مستحب مؤکّد</w:t>
            </w:r>
            <w:r>
              <w:rPr>
                <w:rStyle w:val="IndexLink"/>
                <w:rtl w:val="true"/>
              </w:rPr>
              <w:tab/>
            </w:r>
            <w:r>
              <w:rPr>
                <w:rStyle w:val="IndexLink"/>
              </w:rPr>
              <w:t>124</w:t>
            </w:r>
          </w:hyperlink>
        </w:p>
        <w:p>
          <w:pPr>
            <w:pStyle w:val="Contents2"/>
            <w:tabs>
              <w:tab w:val="clear" w:pos="8743"/>
              <w:tab w:val="right" w:pos="9026" w:leader="dot"/>
            </w:tabs>
            <w:rPr/>
          </w:pPr>
          <w:hyperlink w:anchor="__RefHeading___Toc973509_2281741623">
            <w:r>
              <w:rPr>
                <w:webHidden/>
                <w:rStyle w:val="IndexLink"/>
              </w:rPr>
              <w:t>101</w:t>
            </w:r>
            <w:r>
              <w:rPr>
                <w:rStyle w:val="IndexLink"/>
                <w:rtl w:val="true"/>
              </w:rPr>
              <w:t xml:space="preserve"> </w:t>
            </w:r>
            <w:r>
              <w:rPr>
                <w:rStyle w:val="IndexLink"/>
                <w:rtl w:val="true"/>
              </w:rPr>
              <w:t>ـ سحر بهترین فرصت برای نماز شب</w:t>
            </w:r>
            <w:r>
              <w:rPr>
                <w:rStyle w:val="IndexLink"/>
                <w:rtl w:val="true"/>
              </w:rPr>
              <w:tab/>
            </w:r>
            <w:r>
              <w:rPr>
                <w:rStyle w:val="IndexLink"/>
              </w:rPr>
              <w:t>125</w:t>
            </w:r>
          </w:hyperlink>
        </w:p>
        <w:p>
          <w:pPr>
            <w:pStyle w:val="Contents2"/>
            <w:tabs>
              <w:tab w:val="clear" w:pos="8743"/>
              <w:tab w:val="right" w:pos="9026" w:leader="dot"/>
            </w:tabs>
            <w:rPr/>
          </w:pPr>
          <w:hyperlink w:anchor="__RefHeading___Toc973511_2281741623">
            <w:r>
              <w:rPr>
                <w:webHidden/>
                <w:rStyle w:val="IndexLink"/>
              </w:rPr>
              <w:t>102</w:t>
            </w:r>
            <w:r>
              <w:rPr>
                <w:rStyle w:val="IndexLink"/>
                <w:rtl w:val="true"/>
              </w:rPr>
              <w:t xml:space="preserve"> </w:t>
            </w:r>
            <w:r>
              <w:rPr>
                <w:rStyle w:val="IndexLink"/>
                <w:rtl w:val="true"/>
              </w:rPr>
              <w:t>ـ وجوب نماز شب بر پیامبر اکرم صلی‌الله‌علیه‌و‌آله</w:t>
            </w:r>
            <w:r>
              <w:rPr>
                <w:rStyle w:val="IndexLink"/>
                <w:rtl w:val="true"/>
              </w:rPr>
              <w:tab/>
            </w:r>
            <w:r>
              <w:rPr>
                <w:rStyle w:val="IndexLink"/>
              </w:rPr>
              <w:t>126</w:t>
            </w:r>
          </w:hyperlink>
        </w:p>
        <w:p>
          <w:pPr>
            <w:pStyle w:val="Contents2"/>
            <w:tabs>
              <w:tab w:val="clear" w:pos="8743"/>
              <w:tab w:val="right" w:pos="9026" w:leader="dot"/>
            </w:tabs>
            <w:rPr/>
          </w:pPr>
          <w:hyperlink w:anchor="__RefHeading___Toc973513_2281741623">
            <w:r>
              <w:rPr>
                <w:webHidden/>
                <w:rStyle w:val="IndexLink"/>
              </w:rPr>
              <w:t>103</w:t>
            </w:r>
            <w:r>
              <w:rPr>
                <w:rStyle w:val="IndexLink"/>
                <w:rtl w:val="true"/>
              </w:rPr>
              <w:t xml:space="preserve"> </w:t>
            </w:r>
            <w:r>
              <w:rPr>
                <w:rStyle w:val="IndexLink"/>
                <w:rtl w:val="true"/>
              </w:rPr>
              <w:t>ـ مقام شفاعت پیامبر اکرم صلی‌الله‌علیه‌و‌آله در پرتو نماز شب</w:t>
            </w:r>
            <w:r>
              <w:rPr>
                <w:rStyle w:val="IndexLink"/>
                <w:rtl w:val="true"/>
              </w:rPr>
              <w:tab/>
            </w:r>
            <w:r>
              <w:rPr>
                <w:rStyle w:val="IndexLink"/>
              </w:rPr>
              <w:t>126</w:t>
            </w:r>
          </w:hyperlink>
        </w:p>
        <w:p>
          <w:pPr>
            <w:pStyle w:val="Contents2"/>
            <w:tabs>
              <w:tab w:val="clear" w:pos="8743"/>
              <w:tab w:val="right" w:pos="9026" w:leader="dot"/>
            </w:tabs>
            <w:rPr/>
          </w:pPr>
          <w:hyperlink w:anchor="__RefHeading___Toc973515_2281741623">
            <w:r>
              <w:rPr>
                <w:webHidden/>
                <w:rStyle w:val="IndexLink"/>
              </w:rPr>
              <w:t>104</w:t>
            </w:r>
            <w:r>
              <w:rPr>
                <w:rStyle w:val="IndexLink"/>
                <w:rtl w:val="true"/>
              </w:rPr>
              <w:t xml:space="preserve"> </w:t>
            </w:r>
            <w:r>
              <w:rPr>
                <w:rStyle w:val="IndexLink"/>
                <w:rtl w:val="true"/>
              </w:rPr>
              <w:t>ـ نماز مسافر</w:t>
            </w:r>
            <w:r>
              <w:rPr>
                <w:rStyle w:val="IndexLink"/>
                <w:rtl w:val="true"/>
              </w:rPr>
              <w:tab/>
            </w:r>
            <w:r>
              <w:rPr>
                <w:rStyle w:val="IndexLink"/>
              </w:rPr>
              <w:t>127</w:t>
            </w:r>
          </w:hyperlink>
        </w:p>
        <w:p>
          <w:pPr>
            <w:pStyle w:val="Contents2"/>
            <w:tabs>
              <w:tab w:val="clear" w:pos="8743"/>
              <w:tab w:val="right" w:pos="9026" w:leader="dot"/>
            </w:tabs>
            <w:rPr/>
          </w:pPr>
          <w:hyperlink w:anchor="__RefHeading___Toc973517_2281741623">
            <w:r>
              <w:rPr>
                <w:webHidden/>
                <w:rStyle w:val="IndexLink"/>
              </w:rPr>
              <w:t>105</w:t>
            </w:r>
            <w:r>
              <w:rPr>
                <w:rStyle w:val="IndexLink"/>
                <w:rtl w:val="true"/>
              </w:rPr>
              <w:t xml:space="preserve"> </w:t>
            </w:r>
            <w:r>
              <w:rPr>
                <w:rStyle w:val="IndexLink"/>
                <w:rtl w:val="true"/>
              </w:rPr>
              <w:t>ـ نماز در میدان جنگ</w:t>
            </w:r>
            <w:r>
              <w:rPr>
                <w:rStyle w:val="IndexLink"/>
                <w:rtl w:val="true"/>
              </w:rPr>
              <w:tab/>
            </w:r>
            <w:r>
              <w:rPr>
                <w:rStyle w:val="IndexLink"/>
              </w:rPr>
              <w:t>128</w:t>
            </w:r>
          </w:hyperlink>
        </w:p>
        <w:p>
          <w:pPr>
            <w:pStyle w:val="Contents2"/>
            <w:tabs>
              <w:tab w:val="clear" w:pos="8743"/>
              <w:tab w:val="right" w:pos="9026" w:leader="dot"/>
            </w:tabs>
            <w:rPr/>
          </w:pPr>
          <w:hyperlink w:anchor="__RefHeading___Toc973519_2281741623">
            <w:r>
              <w:rPr>
                <w:webHidden/>
                <w:rStyle w:val="IndexLink"/>
              </w:rPr>
              <w:t>106</w:t>
            </w:r>
            <w:r>
              <w:rPr>
                <w:rStyle w:val="IndexLink"/>
                <w:rtl w:val="true"/>
              </w:rPr>
              <w:t xml:space="preserve"> </w:t>
            </w:r>
            <w:r>
              <w:rPr>
                <w:rStyle w:val="IndexLink"/>
                <w:rtl w:val="true"/>
              </w:rPr>
              <w:t>ـ نماز دافع و رافع اعمال ناپسند</w:t>
            </w:r>
            <w:r>
              <w:rPr>
                <w:rStyle w:val="IndexLink"/>
                <w:rtl w:val="true"/>
              </w:rPr>
              <w:tab/>
            </w:r>
            <w:r>
              <w:rPr>
                <w:rStyle w:val="IndexLink"/>
              </w:rPr>
              <w:t>130</w:t>
            </w:r>
          </w:hyperlink>
        </w:p>
        <w:p>
          <w:pPr>
            <w:pStyle w:val="Contents2"/>
            <w:tabs>
              <w:tab w:val="clear" w:pos="8743"/>
              <w:tab w:val="right" w:pos="9026" w:leader="dot"/>
            </w:tabs>
            <w:rPr/>
          </w:pPr>
          <w:hyperlink w:anchor="__RefHeading___Toc973521_2281741623">
            <w:r>
              <w:rPr>
                <w:webHidden/>
                <w:rStyle w:val="IndexLink"/>
              </w:rPr>
              <w:t>107</w:t>
            </w:r>
            <w:r>
              <w:rPr>
                <w:rStyle w:val="IndexLink"/>
                <w:rtl w:val="true"/>
              </w:rPr>
              <w:t xml:space="preserve"> </w:t>
            </w:r>
            <w:r>
              <w:rPr>
                <w:rStyle w:val="IndexLink"/>
                <w:rtl w:val="true"/>
              </w:rPr>
              <w:t>ـ نماز مایه‌ی پاکیزگی از گناهان</w:t>
            </w:r>
            <w:r>
              <w:rPr>
                <w:rStyle w:val="IndexLink"/>
                <w:rtl w:val="true"/>
              </w:rPr>
              <w:tab/>
            </w:r>
            <w:r>
              <w:rPr>
                <w:rStyle w:val="IndexLink"/>
              </w:rPr>
              <w:t>131</w:t>
            </w:r>
          </w:hyperlink>
        </w:p>
        <w:p>
          <w:pPr>
            <w:pStyle w:val="Contents2"/>
            <w:tabs>
              <w:tab w:val="clear" w:pos="8743"/>
              <w:tab w:val="right" w:pos="9026" w:leader="dot"/>
            </w:tabs>
            <w:rPr/>
          </w:pPr>
          <w:hyperlink w:anchor="__RefHeading___Toc973523_2281741623">
            <w:r>
              <w:rPr>
                <w:webHidden/>
                <w:rStyle w:val="IndexLink"/>
              </w:rPr>
              <w:t>108</w:t>
            </w:r>
            <w:r>
              <w:rPr>
                <w:rStyle w:val="IndexLink"/>
                <w:rtl w:val="true"/>
              </w:rPr>
              <w:t xml:space="preserve"> </w:t>
            </w:r>
            <w:r>
              <w:rPr>
                <w:rStyle w:val="IndexLink"/>
                <w:rtl w:val="true"/>
              </w:rPr>
              <w:t>ـ بهره‌مندی مؤمنان از نماز</w:t>
            </w:r>
            <w:r>
              <w:rPr>
                <w:rStyle w:val="IndexLink"/>
                <w:rtl w:val="true"/>
              </w:rPr>
              <w:tab/>
            </w:r>
            <w:r>
              <w:rPr>
                <w:rStyle w:val="IndexLink"/>
              </w:rPr>
              <w:t>132</w:t>
            </w:r>
          </w:hyperlink>
        </w:p>
        <w:p>
          <w:pPr>
            <w:pStyle w:val="Contents2"/>
            <w:tabs>
              <w:tab w:val="clear" w:pos="8743"/>
              <w:tab w:val="right" w:pos="9026" w:leader="dot"/>
            </w:tabs>
            <w:rPr/>
          </w:pPr>
          <w:hyperlink w:anchor="__RefHeading___Toc973525_2281741623">
            <w:r>
              <w:rPr>
                <w:webHidden/>
                <w:rStyle w:val="IndexLink"/>
              </w:rPr>
              <w:t>109</w:t>
            </w:r>
            <w:r>
              <w:rPr>
                <w:rStyle w:val="IndexLink"/>
                <w:rtl w:val="true"/>
              </w:rPr>
              <w:t xml:space="preserve"> </w:t>
            </w:r>
            <w:r>
              <w:rPr>
                <w:rStyle w:val="IndexLink"/>
                <w:rtl w:val="true"/>
              </w:rPr>
              <w:t>ـ نماز اولین و آخرین سفارش پیامبران</w:t>
            </w:r>
            <w:r>
              <w:rPr>
                <w:rStyle w:val="IndexLink"/>
                <w:rtl w:val="true"/>
              </w:rPr>
              <w:tab/>
            </w:r>
            <w:r>
              <w:rPr>
                <w:rStyle w:val="IndexLink"/>
              </w:rPr>
              <w:t>133</w:t>
            </w:r>
          </w:hyperlink>
        </w:p>
        <w:p>
          <w:pPr>
            <w:pStyle w:val="Contents2"/>
            <w:tabs>
              <w:tab w:val="clear" w:pos="8743"/>
              <w:tab w:val="right" w:pos="9026" w:leader="dot"/>
            </w:tabs>
            <w:rPr/>
          </w:pPr>
          <w:hyperlink w:anchor="__RefHeading___Toc973527_2281741623">
            <w:r>
              <w:rPr>
                <w:webHidden/>
                <w:rStyle w:val="IndexLink"/>
              </w:rPr>
              <w:t>110</w:t>
            </w:r>
            <w:r>
              <w:rPr>
                <w:rStyle w:val="IndexLink"/>
                <w:rtl w:val="true"/>
              </w:rPr>
              <w:t xml:space="preserve"> </w:t>
            </w:r>
            <w:r>
              <w:rPr>
                <w:rStyle w:val="IndexLink"/>
                <w:rtl w:val="true"/>
              </w:rPr>
              <w:t>ـ زینت مادی و معنوی در نماز</w:t>
            </w:r>
            <w:r>
              <w:rPr>
                <w:rStyle w:val="IndexLink"/>
                <w:rtl w:val="true"/>
              </w:rPr>
              <w:tab/>
            </w:r>
            <w:r>
              <w:rPr>
                <w:rStyle w:val="IndexLink"/>
              </w:rPr>
              <w:t>133</w:t>
            </w:r>
          </w:hyperlink>
        </w:p>
        <w:p>
          <w:pPr>
            <w:pStyle w:val="Contents2"/>
            <w:tabs>
              <w:tab w:val="clear" w:pos="8743"/>
              <w:tab w:val="right" w:pos="9026" w:leader="dot"/>
            </w:tabs>
            <w:rPr/>
          </w:pPr>
          <w:hyperlink w:anchor="__RefHeading___Toc973529_2281741623">
            <w:r>
              <w:rPr>
                <w:webHidden/>
                <w:rStyle w:val="IndexLink"/>
              </w:rPr>
              <w:t>111</w:t>
            </w:r>
            <w:r>
              <w:rPr>
                <w:rStyle w:val="IndexLink"/>
                <w:rtl w:val="true"/>
              </w:rPr>
              <w:t xml:space="preserve"> </w:t>
            </w:r>
            <w:r>
              <w:rPr>
                <w:rStyle w:val="IndexLink"/>
                <w:rtl w:val="true"/>
              </w:rPr>
              <w:t>ـ تأثیر و تأثر متقابل در نماز و گناه</w:t>
            </w:r>
            <w:r>
              <w:rPr>
                <w:rStyle w:val="IndexLink"/>
                <w:rtl w:val="true"/>
              </w:rPr>
              <w:tab/>
            </w:r>
            <w:r>
              <w:rPr>
                <w:rStyle w:val="IndexLink"/>
              </w:rPr>
              <w:t>134</w:t>
            </w:r>
          </w:hyperlink>
        </w:p>
        <w:p>
          <w:pPr>
            <w:pStyle w:val="Contents2"/>
            <w:tabs>
              <w:tab w:val="clear" w:pos="8743"/>
              <w:tab w:val="right" w:pos="9026" w:leader="dot"/>
            </w:tabs>
            <w:rPr/>
          </w:pPr>
          <w:hyperlink w:anchor="__RefHeading___Toc973531_2281741623">
            <w:r>
              <w:rPr>
                <w:webHidden/>
                <w:rStyle w:val="IndexLink"/>
              </w:rPr>
              <w:t>112</w:t>
            </w:r>
            <w:r>
              <w:rPr>
                <w:rStyle w:val="IndexLink"/>
                <w:rtl w:val="true"/>
              </w:rPr>
              <w:t xml:space="preserve"> </w:t>
            </w:r>
            <w:r>
              <w:rPr>
                <w:rStyle w:val="IndexLink"/>
                <w:rtl w:val="true"/>
              </w:rPr>
              <w:t>ـ ضرورت نشاط در نماز</w:t>
            </w:r>
            <w:r>
              <w:rPr>
                <w:rStyle w:val="IndexLink"/>
                <w:rtl w:val="true"/>
              </w:rPr>
              <w:tab/>
            </w:r>
            <w:r>
              <w:rPr>
                <w:rStyle w:val="IndexLink"/>
              </w:rPr>
              <w:t>134</w:t>
            </w:r>
          </w:hyperlink>
        </w:p>
        <w:p>
          <w:pPr>
            <w:pStyle w:val="Contents2"/>
            <w:tabs>
              <w:tab w:val="clear" w:pos="8743"/>
              <w:tab w:val="right" w:pos="9026" w:leader="dot"/>
            </w:tabs>
            <w:rPr/>
          </w:pPr>
          <w:hyperlink w:anchor="__RefHeading___Toc973533_2281741623">
            <w:r>
              <w:rPr>
                <w:webHidden/>
                <w:rStyle w:val="IndexLink"/>
              </w:rPr>
              <w:t>113</w:t>
            </w:r>
            <w:r>
              <w:rPr>
                <w:rStyle w:val="IndexLink"/>
                <w:rtl w:val="true"/>
              </w:rPr>
              <w:t xml:space="preserve"> </w:t>
            </w:r>
            <w:r>
              <w:rPr>
                <w:rStyle w:val="IndexLink"/>
                <w:rtl w:val="true"/>
              </w:rPr>
              <w:t>ـ کمیّت و کیفیّت در نماز</w:t>
            </w:r>
            <w:r>
              <w:rPr>
                <w:rStyle w:val="IndexLink"/>
                <w:rtl w:val="true"/>
              </w:rPr>
              <w:tab/>
            </w:r>
            <w:r>
              <w:rPr>
                <w:rStyle w:val="IndexLink"/>
              </w:rPr>
              <w:t>135</w:t>
            </w:r>
          </w:hyperlink>
        </w:p>
        <w:p>
          <w:pPr>
            <w:pStyle w:val="Contents2"/>
            <w:tabs>
              <w:tab w:val="clear" w:pos="8743"/>
              <w:tab w:val="right" w:pos="9026" w:leader="dot"/>
            </w:tabs>
            <w:rPr/>
          </w:pPr>
          <w:hyperlink w:anchor="__RefHeading___Toc973535_2281741623">
            <w:r>
              <w:rPr>
                <w:webHidden/>
                <w:rStyle w:val="IndexLink"/>
              </w:rPr>
              <w:t>114</w:t>
            </w:r>
            <w:r>
              <w:rPr>
                <w:rStyle w:val="IndexLink"/>
                <w:rtl w:val="true"/>
              </w:rPr>
              <w:t xml:space="preserve"> </w:t>
            </w:r>
            <w:r>
              <w:rPr>
                <w:rStyle w:val="IndexLink"/>
                <w:rtl w:val="true"/>
              </w:rPr>
              <w:t>ـ نماز نشانه‌ی خرد</w:t>
            </w:r>
            <w:r>
              <w:rPr>
                <w:rStyle w:val="IndexLink"/>
                <w:rtl w:val="true"/>
              </w:rPr>
              <w:tab/>
            </w:r>
            <w:r>
              <w:rPr>
                <w:rStyle w:val="IndexLink"/>
              </w:rPr>
              <w:t>137</w:t>
            </w:r>
          </w:hyperlink>
        </w:p>
        <w:p>
          <w:pPr>
            <w:pStyle w:val="Contents2"/>
            <w:tabs>
              <w:tab w:val="clear" w:pos="8743"/>
              <w:tab w:val="right" w:pos="9026" w:leader="dot"/>
            </w:tabs>
            <w:rPr/>
          </w:pPr>
          <w:hyperlink w:anchor="__RefHeading___Toc973537_2281741623">
            <w:r>
              <w:rPr>
                <w:webHidden/>
                <w:rStyle w:val="IndexLink"/>
                <w:rtl w:val="true"/>
              </w:rPr>
              <w:t>فهرست عناوین کتابهای ستاد اقامه نماز به ترتیب سال انتشار</w:t>
            </w:r>
            <w:r>
              <w:rPr>
                <w:rStyle w:val="IndexLink"/>
                <w:rtl w:val="true"/>
              </w:rPr>
              <w:tab/>
            </w:r>
            <w:r>
              <w:rPr>
                <w:rStyle w:val="IndexLink"/>
              </w:rPr>
              <w:t>139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45_36667"/>
      <w:bookmarkStart w:id="1" w:name="pg3745_36667"/>
      <w:bookmarkEnd w:id="1"/>
    </w:p>
    <w:p>
      <w:pPr>
        <w:pStyle w:val="Heading2"/>
        <w:numPr>
          <w:ilvl w:val="1"/>
          <w:numId w:val="1"/>
        </w:numPr>
        <w:rPr/>
      </w:pPr>
      <w:bookmarkStart w:id="2" w:name="pg3745_36667"/>
      <w:bookmarkStart w:id="3" w:name="__RefHeading___Toc973301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دهقان، اکبر،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۱۳۴۴</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یکصد و چهارده نکته از قرآن کریم درباره‌ی 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اکبر دهقان</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ستاد اقامه نماز، </w:t>
      </w: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۱۳۶</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7309</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lang w:bidi="fa-IR"/>
        </w:rPr>
        <w:t>۳۵۰۰</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۵۵۰۰</w:t>
      </w:r>
      <w:r>
        <w:rPr>
          <w:rFonts w:ascii="IRNazanin" w:hAnsi="IRNazanin" w:eastAsia="IRNazanin"/>
          <w:color w:val="111111"/>
          <w:sz w:val="28"/>
          <w:sz w:val="28"/>
          <w:szCs w:val="28"/>
          <w:rtl w:val="true"/>
          <w:lang w:bidi="fa-IR"/>
        </w:rPr>
        <w:t xml:space="preserve"> ریال</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قرآن کریم درباره‌ی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به‌صورت زیرنویس</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قرآن کریم درباره‌ی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و چهارده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از قرآن کریم درباره‌ی نماز</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جنبه‌های قرآنی</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ستاد اقامه نماز</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۱۰۴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‌د</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۱۳۸۱</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۱۵۹</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۹۸</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3303_2281741623"/>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یکصد و چهارده نکته از قرآن کریم در باره‌ی نماز </w:t>
      </w:r>
      <w:bookmarkStart w:id="7" w:name="pg3745_36671"/>
    </w:p>
    <w:p>
      <w:pPr>
        <w:pStyle w:val="Heading2"/>
        <w:numPr>
          <w:ilvl w:val="1"/>
          <w:numId w:val="1"/>
        </w:numPr>
        <w:rPr/>
      </w:pPr>
      <w:bookmarkStart w:id="8" w:name="__RefHeading___Toc973305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تصویر</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1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08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3"/>
                        <a:stretch/>
                      </pic:blipFill>
                      <pic:spPr>
                        <a:xfrm>
                          <a:off x="0" y="0"/>
                          <a:ext cx="4508640" cy="6985080"/>
                        </a:xfrm>
                        <a:prstGeom prst="rect">
                          <a:avLst/>
                        </a:prstGeom>
                        <a:ln w="0">
                          <a:noFill/>
                        </a:ln>
                      </pic:spPr>
                    </pic:pic>
                  </a:graphicData>
                </a:graphic>
              </wp:inline>
            </w:drawing>
          </mc:Choice>
          <mc:Fallback>
            <w:pict>
              <v:shape id="shape_0" stroked="f" o:allowincell="f" style="position:absolute;margin-left:0pt;margin-top:-550.05pt;width:354.95pt;height:549.95pt;mso-wrap-style:none;v-text-anchor:middle;mso-position-horizontal:left;mso-position-vertical:top" type="_x0000_t75">
                <v:imagedata r:id="rId1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1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720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9"/>
                        <a:stretch/>
                      </pic:blipFill>
                      <pic:spPr>
                        <a:xfrm>
                          <a:off x="0" y="0"/>
                          <a:ext cx="4572000" cy="6985080"/>
                        </a:xfrm>
                        <a:prstGeom prst="rect">
                          <a:avLst/>
                        </a:prstGeom>
                        <a:ln w="0">
                          <a:noFill/>
                        </a:ln>
                      </pic:spPr>
                    </pic:pic>
                  </a:graphicData>
                </a:graphic>
              </wp:inline>
            </w:drawing>
          </mc:Choice>
          <mc:Fallback>
            <w:pict>
              <v:shape id="shape_0" stroked="f" o:allowincell="f" style="position:absolute;margin-left:0pt;margin-top:-550.05pt;width:359.95pt;height:549.95pt;mso-wrap-style:none;v-text-anchor:middle;mso-position-horizontal:left;mso-position-vertical:top" type="_x0000_t75">
                <v:imagedata r:id="rId20" o:detectmouseclick="t"/>
                <v:stroke color="#3465a4" joinstyle="round" endcap="flat"/>
                <w10:wrap type="none"/>
              </v:shape>
            </w:pict>
          </mc:Fallback>
        </mc:AlternateContent>
      </w:r>
      <w:bookmarkStart w:id="10" w:name="pg3745_36675"/>
    </w:p>
    <w:p>
      <w:pPr>
        <w:pStyle w:val="Heading2"/>
        <w:numPr>
          <w:ilvl w:val="1"/>
          <w:numId w:val="1"/>
        </w:numPr>
        <w:rPr/>
      </w:pPr>
      <w:bookmarkStart w:id="11" w:name="__RefHeading___Toc973307_2281741623"/>
      <w:bookmarkStart w:id="12" w:name="_Toc4"/>
      <w:bookmarkEnd w:id="10"/>
      <w:bookmarkEnd w:id="11"/>
      <w:r>
        <w:rPr>
          <w:rtl w:val="true"/>
        </w:rPr>
        <w:t>پیشگفتار</w:t>
      </w:r>
      <w:bookmarkEnd w:id="12"/>
    </w:p>
    <w:p>
      <w:pPr>
        <w:pStyle w:val="BookText"/>
        <w:rPr/>
      </w:pPr>
      <w:r>
        <w:rPr>
          <w:rFonts w:ascii="IRNazanin" w:hAnsi="IRNazanin" w:eastAsia="IRNazanin"/>
          <w:color w:val="111111"/>
          <w:sz w:val="28"/>
          <w:sz w:val="28"/>
          <w:szCs w:val="28"/>
          <w:rtl w:val="true"/>
          <w:lang w:bidi="fa-IR"/>
        </w:rPr>
        <w:t xml:space="preserve">از دیدگاه قرآن کریم نماز منزلت بس رفیعی دارد که هیچ عمل عبادی به پایه‌ی آن نمی‌رسد، از این رو اولین دستوری که خداوند به حضرت موسی علیه‌السلام بعد از وحی به او می‌دهد، موضوع نماز است که تبلور بندگی و عبودیت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وَأَنَا اخْتَرْتُكَ فَاسْتَمِعْ لِمَا يُوحَى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إِنَّنِي أَنَا اللَّهُ لَا إِلَهَ إِلَّا أَنَا فَاعْبُدْنِي وَأَقِمِ الصَّلَاةَ لِذِكْرِي </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از نظر اسلام نماز ارتباط بنده با خداوند است؛ ارتباط موجود ضعیف و نیازمند به خداوند قادر و بی‌نیاز؛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النَّاسُ أَنْتُمُ الْفُقَرَاءُ إِلَى اللَّهِ وَاللَّهُ هُوَ الْغَنِيُّ الْحَمِيدُ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 xml:space="preserve">الف ـ همه‌ی مسلمانان دوست دارند که در نزد خداوند قرب و منزلت پیدا کنند؛ بهترین وسیله‌ی تقرب به خداوند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قربان کل تقّی</w:t>
      </w:r>
      <w:r>
        <w:rPr>
          <w:rFonts w:eastAsia="IRNazanin" w:cs="IRNazanin"/>
          <w:color w:val="111111"/>
          <w:sz w:val="28"/>
          <w:szCs w:val="28"/>
          <w:rtl w:val="true"/>
          <w:lang w:bidi="fa-IR"/>
        </w:rPr>
        <w:t>».</w:t>
      </w:r>
      <w:r>
        <w:rPr>
          <w:rStyle w:val="FootnoteAnchor"/>
          <w:rtl w:val="true"/>
        </w:rPr>
        <w:footnoteReference w:id="4"/>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همه‌ی مسلمانان دوست دارند خداوند از آنان خشنود باشد؛ </w:t>
      </w:r>
    </w:p>
    <w:p>
      <w:pPr>
        <w:pStyle w:val="BookText"/>
        <w:rPr/>
      </w:pPr>
      <w:r>
        <w:rPr>
          <w:rFonts w:ascii="IRNazanin" w:hAnsi="IRNazanin" w:eastAsia="IRNazanin"/>
          <w:color w:val="111111"/>
          <w:sz w:val="28"/>
          <w:sz w:val="28"/>
          <w:szCs w:val="28"/>
          <w:rtl w:val="true"/>
          <w:lang w:bidi="fa-IR"/>
        </w:rPr>
        <w:t>بهترین وسیله‌ی خشنودی خداوند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من شرایع الدین و فیها مرضات الربّ عزّ و جلّ و هی منهاج الانبیاء</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 ـ همه‌ی مسلمانان دوست دارند قلب آنان آرام گردد، بهترین وسیله برای آرامش روح و قلب،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یاد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الصَّلَاةَ لِذِكْرِي</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و به وسیله‌ی یاد خداوند قلب آرام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r>
        <w:rPr>
          <w:rFonts w:eastAsia="IRNazanin" w:cs="IRNazanin"/>
          <w:color w:val="111111"/>
          <w:sz w:val="28"/>
          <w:szCs w:val="28"/>
          <w:lang w:bidi="fa-IR"/>
        </w:rPr>
        <w:t>28</w:t>
      </w:r>
      <w:r>
        <w:rPr>
          <w:rFonts w:eastAsia="IRNazanin" w:cs="IRNazanin"/>
          <w:color w:val="111111"/>
          <w:sz w:val="28"/>
          <w:szCs w:val="28"/>
          <w:rtl w:val="true"/>
          <w:lang w:bidi="fa-IR"/>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د ـ همه‌ی مسلمانان دوست دارند بهترین عمل را انجام دهند؛ بهترین عمل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اوصیکم بالصلوة و حفظها فانّها خیر العمل</w:t>
      </w:r>
      <w:r>
        <w:rPr>
          <w:rFonts w:eastAsia="IRNazanin" w:cs="IRNazanin"/>
          <w:color w:val="111111"/>
          <w:sz w:val="28"/>
          <w:szCs w:val="28"/>
          <w:rtl w:val="true"/>
          <w:lang w:bidi="fa-IR"/>
        </w:rPr>
        <w:t>».</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هـ ـ همه‌ی مسلمانان دوست دارند گناهانشان آمرزیده شود؛ بهترین وسیله‌ی آمرزش گناه،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اتی الصلوة عارفا بحقّها غفر له</w:t>
      </w:r>
      <w:r>
        <w:rPr>
          <w:rFonts w:eastAsia="IRNazanin" w:cs="IRNazanin"/>
          <w:color w:val="111111"/>
          <w:sz w:val="28"/>
          <w:szCs w:val="28"/>
          <w:rtl w:val="true"/>
          <w:lang w:bidi="fa-IR"/>
        </w:rPr>
        <w:t>».</w:t>
      </w:r>
      <w:r>
        <w:rPr>
          <w:rStyle w:val="FootnoteAnchor"/>
          <w:rtl w:val="true"/>
        </w:rPr>
        <w:footnoteReference w:id="9"/>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ـ همه‌ی مسلمانان دوست دارند به سعادت و فلاح نائل شوند؛ بهترین وسیله‌ی سعادت، نماز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ز ـ همه‌ی مسلمانان دوست دارند از شرّ شیطان در امان باشند و بهترین وسیله‌ی امنیت از گزند شیطان،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حصن من سطوات الشیطان</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 xml:space="preserve">ح ـ همه‌ی مسلمانان دوست دارند محبوب‌ترین عمل را برای خداوند بجا آورند و محبوب‌ترین اعمال نزد خداوند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الی الله عزّ و جلّ الصلاة</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 xml:space="preserve">ط ـ همه‌ی مسلمانان دوست دارند از رذائل اخلاقی پاکیزه گردند؛ بهترین وسیله برای از بین بردن رذائل اخلاقی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الله الصلوة تنزیها من الکبر</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 xml:space="preserve">ی ـ همه‌ی مسلمانان دوست دارند به بهشت جاویدان راه پیدا کنند؛ بهترین وسیله برای رفتن به بهشت الهی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تکون صلاة العبد مفتاحا للجنة</w:t>
      </w:r>
      <w:r>
        <w:rPr>
          <w:rFonts w:eastAsia="IRNazanin" w:cs="IRNazanin"/>
          <w:color w:val="111111"/>
          <w:sz w:val="28"/>
          <w:szCs w:val="28"/>
          <w:rtl w:val="true"/>
          <w:lang w:bidi="fa-IR"/>
        </w:rPr>
        <w:t>».</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نسبت به نماز در روایات تشبیهاتی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نماز همانند سر نسبت به بدن است؛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موضع الصلوة من الدین کموضع الرأس من الجسد</w:t>
      </w:r>
      <w:r>
        <w:rPr>
          <w:rFonts w:eastAsia="IRNazanin" w:cs="IRNazanin"/>
          <w:color w:val="111111"/>
          <w:sz w:val="28"/>
          <w:szCs w:val="28"/>
          <w:rtl w:val="true"/>
          <w:lang w:bidi="fa-IR"/>
        </w:rPr>
        <w:t>».</w:t>
      </w:r>
      <w:r>
        <w:rPr>
          <w:rStyle w:val="FootnoteAnchor"/>
          <w:rtl w:val="true"/>
        </w:rPr>
        <w:footnoteReference w:id="15"/>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نماز همانند ستون خیمه است که قوام خیمه به آن ستون‌هایی </w:t>
      </w:r>
    </w:p>
    <w:p>
      <w:pPr>
        <w:pStyle w:val="BookText"/>
        <w:rPr/>
      </w:pPr>
      <w:r>
        <w:rPr>
          <w:rFonts w:ascii="IRNazanin" w:hAnsi="IRNazanin" w:eastAsia="IRNazanin"/>
          <w:color w:val="111111"/>
          <w:sz w:val="28"/>
          <w:sz w:val="28"/>
          <w:szCs w:val="28"/>
          <w:rtl w:val="true"/>
          <w:lang w:bidi="fa-IR"/>
        </w:rPr>
        <w:t>است که در آن به کار رفته است؛ رسول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الصلوة مثل عمود الفسطاط اذا بعث العمود نفعت الاطناب و الاوتاد و الغشاء</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ج ـ نماز همانند نهر آب است که انسان می‌تواند در پرتو نماز از آلودگی‌ها پاک شود؛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 الصلوة کمثل النهر الجاری کلما صلی صلاة کفّرت ما بینهما من الذنوب</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د ـ نماز همانند سفره‌ی آماده‌ای است که انسان می‌تواند از آن بهره‌مند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انّ الصلاة مأدبة الله فی الارض قد هیّأها لاهل رحمته فی کل یوم خمس مرّات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سفره‌ای است از جانب خداوند در روی زمین که آن را برای کسانی که مورد لطف او هستند آماده و تهیه کرده تا در هر روز پنج مرتبه از آن بهره‌مند شوند</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به اندازه‌ای دارای اهمیت است که حضرت رضا علیه‌السلام جلسه‌ی بحث و مناظره با عمران صابی را که فرد مشرکی بود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قلب من الان نرم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لان قلبی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حاضر نشد بحث را ادامه دهد تا او هدایت شود با این که در روایت دارد که پیامبر اکرم صلی‌الله‌علیه‌و‌آله به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 اگر شخصی به وسیله‌ی تو هدایت شود، از آنچه خورشید بر او می‌تابد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فواللّه لئن یهدی </w:t>
      </w:r>
    </w:p>
    <w:p>
      <w:pPr>
        <w:pStyle w:val="BookText"/>
        <w:rPr/>
      </w:pPr>
      <w:r>
        <w:rPr>
          <w:rFonts w:ascii="IRNazanin" w:hAnsi="IRNazanin" w:eastAsia="IRNazanin"/>
          <w:color w:val="111111"/>
          <w:sz w:val="28"/>
          <w:sz w:val="28"/>
          <w:szCs w:val="28"/>
          <w:rtl w:val="true"/>
          <w:lang w:bidi="fa-IR"/>
        </w:rPr>
        <w:t>الله بک رجلاً واحدا خیر لک مما طلعت علیه الشمس</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حضرت هدایت این فرد را رها کرد و به طرف نماز حرکت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نماز جلسه‌ی بحث را ادامه دادند و آن فرد مسلمان شد</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شاید بتوان استفاده نمود که این اهمیت دادن به نماز زمینه‌ی مسلمان شدن او را فراهم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وقتی آن شخص می‌بیند امام علیه‌السلام این اندازه به دین خود مقید است، عقیده به حقانیت آن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به اندازه‌ای مهم است که حضرت صادق علیه‌السلام در آخرین لحظه‌ی عمر مبارک خویش به خویشاوندان خویش توصیه به نماز می‌نماید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نماز را سبک بشمارد به شفاعت ما نمی‌رسد؛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شفاعتنا لا تنال مستخفّا بالصلوة</w:t>
      </w:r>
      <w:r>
        <w:rPr>
          <w:rFonts w:eastAsia="IRNazanin" w:cs="IRNazanin"/>
          <w:color w:val="111111"/>
          <w:sz w:val="28"/>
          <w:szCs w:val="28"/>
          <w:rtl w:val="true"/>
          <w:lang w:bidi="fa-IR"/>
        </w:rPr>
        <w:t>».</w:t>
      </w:r>
      <w:r>
        <w:rPr>
          <w:rStyle w:val="FootnoteAnchor"/>
          <w:rtl w:val="true"/>
        </w:rPr>
        <w:footnoteReference w:id="21"/>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کتابی که پیش رو دارید، پیش از تدوین طی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جلسه در رادیو معارف بیان شده سپس علاوه بر تغییرات اندک در آن، مواردی نیز افزوده شده است تا به شکل کنونی عرضه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کتاب مشتمل بر یکصد و چهارده نکته از قرآن کریم درباره نماز</w:t>
      </w:r>
      <w:r>
        <w:rPr>
          <w:rStyle w:val="FootnoteAnchor"/>
          <w:rtl w:val="true"/>
        </w:rPr>
        <w:footnoteReference w:id="22"/>
      </w:r>
      <w:r>
        <w:rPr>
          <w:rFonts w:ascii="IRNazanin" w:hAnsi="IRNazanin" w:eastAsia="IRNazanin"/>
          <w:color w:val="111111"/>
          <w:sz w:val="28"/>
          <w:sz w:val="28"/>
          <w:szCs w:val="28"/>
          <w:rtl w:val="true"/>
          <w:lang w:bidi="fa-IR"/>
        </w:rPr>
        <w:t>معادل یکصد و چهارده سوره قرآن کریم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را بر این توفیق سپاسگزارم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پایان از جناب حجة الاسلام و المسلمین آقای محسن قرائتی که هماره مشوق اینجانب در تحقیق مباحث و آثار قرآنی از جمله این اثر بوده‌اند تقدیر می‌نمایم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انشاء الله ما را از نمازگزاران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حوزه‌ی علمیه‌ی قم</w:t>
      </w:r>
    </w:p>
    <w:p>
      <w:pPr>
        <w:pStyle w:val="BookText"/>
        <w:rPr/>
      </w:pPr>
      <w:r>
        <w:rPr>
          <w:rFonts w:ascii="IRNazanin" w:hAnsi="IRNazanin" w:eastAsia="IRNazanin"/>
          <w:color w:val="111111"/>
          <w:sz w:val="28"/>
          <w:sz w:val="28"/>
          <w:szCs w:val="28"/>
          <w:rtl w:val="true"/>
          <w:lang w:bidi="fa-IR"/>
        </w:rPr>
        <w:t>اکبر دهقان</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 xml:space="preserve"> / </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 xml:space="preserve"> </w:t>
      </w:r>
      <w:bookmarkStart w:id="13" w:name="pg3745_36681"/>
    </w:p>
    <w:p>
      <w:pPr>
        <w:pStyle w:val="Heading2"/>
        <w:numPr>
          <w:ilvl w:val="1"/>
          <w:numId w:val="1"/>
        </w:numPr>
        <w:rPr/>
      </w:pPr>
      <w:bookmarkStart w:id="14" w:name="__RefHeading___Toc973309_2281741623"/>
      <w:bookmarkStart w:id="15" w:name="_Toc5"/>
      <w:bookmarkEnd w:id="13"/>
      <w:bookmarkEnd w:id="14"/>
      <w:r>
        <w:rPr/>
        <w:t>1</w:t>
      </w:r>
      <w:r>
        <w:rPr>
          <w:rtl w:val="true"/>
        </w:rPr>
        <w:t xml:space="preserve"> </w:t>
      </w:r>
      <w:r>
        <w:rPr>
          <w:rtl w:val="true"/>
        </w:rPr>
        <w:t>ـ اهمیت نماز</w:t>
      </w:r>
      <w:bookmarkEnd w:id="15"/>
    </w:p>
    <w:p>
      <w:pPr>
        <w:pStyle w:val="BookText"/>
        <w:rPr/>
      </w:pPr>
      <w:r>
        <w:rPr>
          <w:rFonts w:ascii="IRNazanin" w:hAnsi="IRNazanin" w:eastAsia="IRNazanin"/>
          <w:color w:val="111111"/>
          <w:sz w:val="28"/>
          <w:sz w:val="28"/>
          <w:szCs w:val="28"/>
          <w:rtl w:val="true"/>
          <w:lang w:bidi="fa-IR"/>
        </w:rPr>
        <w:t>در اهمیت و عظمت نماز همین بس که در هیچ حال و زمانی نماز از انسان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كَانَتْ عَلَى الْمُؤْمِنِينَ كِتَابًا مَوْقُوتًا </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قرار دادن وقت برای امری است؛ یعنی نماز فریضه‌ای است که باید در مواقع و زمان‌های معینی انجام شود و مقصود از کتابت موقوت این است که نماز فریضه ثابتی است که اصلاً تغییرپذیر نیست و در هیچ حالی ساقط نمی‌شود</w:t>
      </w:r>
      <w:r>
        <w:rPr>
          <w:rFonts w:eastAsia="IRNazanin" w:cs="IRNazanin"/>
          <w:color w:val="111111"/>
          <w:sz w:val="28"/>
          <w:szCs w:val="28"/>
          <w:rtl w:val="true"/>
          <w:lang w:bidi="fa-IR"/>
        </w:rPr>
        <w:t>.</w:t>
      </w:r>
      <w:r>
        <w:rPr>
          <w:rStyle w:val="FootnoteAnchor"/>
          <w:rtl w:val="true"/>
        </w:rPr>
        <w:footnoteReference w:id="24"/>
      </w:r>
    </w:p>
    <w:p>
      <w:pPr>
        <w:pStyle w:val="Heading2"/>
        <w:numPr>
          <w:ilvl w:val="1"/>
          <w:numId w:val="1"/>
        </w:numPr>
        <w:rPr/>
      </w:pPr>
      <w:bookmarkStart w:id="16" w:name="__RefHeading___Toc973311_2281741623"/>
      <w:bookmarkStart w:id="17" w:name="_Toc6"/>
      <w:bookmarkEnd w:id="16"/>
      <w:r>
        <w:rPr/>
        <w:t>2</w:t>
      </w:r>
      <w:r>
        <w:rPr>
          <w:rtl w:val="true"/>
        </w:rPr>
        <w:t xml:space="preserve"> </w:t>
      </w:r>
      <w:r>
        <w:rPr>
          <w:rtl w:val="true"/>
        </w:rPr>
        <w:t>ـ عنایت خداوند به نماز</w:t>
      </w:r>
      <w:bookmarkEnd w:id="17"/>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وَأُمِرْنَا لِنُسْلِمَ لِرَبِّ الْعَالَمِينَ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أَقِيمُوا الصَّلَاةَ وَاتَّقُوهُ وَهُوَ الَّذِي إِلَيْهِ تُحْشَرُونَ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Style w:val="FootnoteAnchor"/>
          <w:rtl w:val="true"/>
        </w:rPr>
        <w:footnoteReference w:id="25"/>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متعال با ذکر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تقوا داشته باشید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تمامی عبادات و اعمال دین را خلاصه کرد و تنها از میان آن‌ها نماز را نام برد، برای آن اهمیتی که داشته و عنایتی که خداوند نسبت به امر نماز دارد</w:t>
      </w:r>
      <w:r>
        <w:rPr>
          <w:rFonts w:eastAsia="IRNazanin" w:cs="IRNazanin"/>
          <w:color w:val="111111"/>
          <w:sz w:val="28"/>
          <w:szCs w:val="28"/>
          <w:rtl w:val="true"/>
          <w:lang w:bidi="fa-IR"/>
        </w:rPr>
        <w:t>.</w:t>
      </w:r>
      <w:r>
        <w:rPr>
          <w:rStyle w:val="FootnoteAnchor"/>
          <w:rtl w:val="true"/>
        </w:rPr>
        <w:footnoteReference w:id="26"/>
      </w:r>
      <w:bookmarkStart w:id="18" w:name="pg3745_36682"/>
    </w:p>
    <w:p>
      <w:pPr>
        <w:pStyle w:val="Heading2"/>
        <w:numPr>
          <w:ilvl w:val="1"/>
          <w:numId w:val="1"/>
        </w:numPr>
        <w:rPr/>
      </w:pPr>
      <w:bookmarkStart w:id="19" w:name="__RefHeading___Toc973313_2281741623"/>
      <w:bookmarkStart w:id="20" w:name="_Toc7"/>
      <w:bookmarkEnd w:id="18"/>
      <w:bookmarkEnd w:id="19"/>
      <w:r>
        <w:rPr/>
        <w:t>3</w:t>
      </w:r>
      <w:r>
        <w:rPr>
          <w:rtl w:val="true"/>
        </w:rPr>
        <w:t xml:space="preserve"> </w:t>
      </w:r>
      <w:r>
        <w:rPr>
          <w:rtl w:val="true"/>
        </w:rPr>
        <w:t>ـ ارزش نماز</w:t>
      </w:r>
      <w:bookmarkEnd w:id="20"/>
    </w:p>
    <w:p>
      <w:pPr>
        <w:pStyle w:val="BookText"/>
        <w:rPr/>
      </w:pPr>
      <w:r>
        <w:rPr>
          <w:rFonts w:ascii="IRNazanin" w:hAnsi="IRNazanin" w:eastAsia="IRNazanin"/>
          <w:color w:val="111111"/>
          <w:sz w:val="28"/>
          <w:sz w:val="28"/>
          <w:szCs w:val="28"/>
          <w:rtl w:val="true"/>
          <w:lang w:bidi="fa-IR"/>
        </w:rPr>
        <w:t xml:space="preserve">قرآن کریم ضمن بیان ویژگی‌های مؤمنان که به خدا و قیامت معتقد هستند از موضوع اقامه‌ی نماز با تعبیر ویژه‌ای یاد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وَالْمُؤْمِنُونَ يُؤْمِنُونَ بِمَا أُنْزِلَ إِلَيْكَ وَمَا أُنْزِلَ مِنْ قَبْلِكَ وَالْمُقِيمِينَ الصَّلَاةَ وَالْمُؤْتُونَ الزَّكَاةَ </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در این آیه‌ی شریفه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منصوب بیان شده است که از باب اختصاص و مدح می‌باشد، اما جملات دیگر به صورت مرفوع ذکر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المؤتون الزکوةَ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منصوب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مقیمین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و ارزش نماز را می‌رساند</w:t>
      </w:r>
      <w:r>
        <w:rPr>
          <w:rFonts w:eastAsia="IRNazanin" w:cs="IRNazanin"/>
          <w:color w:val="111111"/>
          <w:sz w:val="28"/>
          <w:szCs w:val="28"/>
          <w:rtl w:val="true"/>
          <w:lang w:bidi="fa-IR"/>
        </w:rPr>
        <w:t>.</w:t>
      </w:r>
      <w:r>
        <w:rPr>
          <w:rStyle w:val="FootnoteAnchor"/>
          <w:rtl w:val="true"/>
        </w:rPr>
        <w:footnoteReference w:id="28"/>
      </w:r>
    </w:p>
    <w:p>
      <w:pPr>
        <w:pStyle w:val="Heading2"/>
        <w:numPr>
          <w:ilvl w:val="1"/>
          <w:numId w:val="1"/>
        </w:numPr>
        <w:rPr/>
      </w:pPr>
      <w:bookmarkStart w:id="21" w:name="__RefHeading___Toc973315_2281741623"/>
      <w:bookmarkStart w:id="22" w:name="_Toc8"/>
      <w:bookmarkEnd w:id="21"/>
      <w:r>
        <w:rPr/>
        <w:t>4</w:t>
      </w:r>
      <w:r>
        <w:rPr>
          <w:rtl w:val="true"/>
        </w:rPr>
        <w:t xml:space="preserve"> </w:t>
      </w:r>
      <w:r>
        <w:rPr>
          <w:rtl w:val="true"/>
        </w:rPr>
        <w:t>ـ اقامه‌ی نماز در ردیف اقامه‌ی دین</w:t>
      </w:r>
      <w:bookmarkEnd w:id="22"/>
    </w:p>
    <w:p>
      <w:pPr>
        <w:pStyle w:val="BookText"/>
        <w:rPr/>
      </w:pPr>
      <w:r>
        <w:rPr>
          <w:rFonts w:ascii="IRNazanin" w:hAnsi="IRNazanin" w:eastAsia="IRNazanin"/>
          <w:color w:val="111111"/>
          <w:sz w:val="28"/>
          <w:sz w:val="28"/>
          <w:szCs w:val="28"/>
          <w:rtl w:val="true"/>
          <w:lang w:bidi="fa-IR"/>
        </w:rPr>
        <w:t xml:space="preserve">همان گونه که قرآن کریم مسلمانان را به اصل اقامه‌ی دین توصیه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أَقِيمُوا الدِّينَ وَلَا تَتَفَرَّقُوا فِيهِ </w:t>
      </w:r>
      <w:r>
        <w:rPr>
          <w:rFonts w:eastAsia="IRNazanin" w:cs="IRNazanin"/>
          <w:color w:val="111111"/>
          <w:sz w:val="28"/>
          <w:szCs w:val="28"/>
          <w:rtl w:val="true"/>
          <w:lang w:bidi="fa-IR"/>
        </w:rPr>
        <w:t>»</w:t>
      </w:r>
      <w:r>
        <w:rPr>
          <w:rStyle w:val="FootnoteAnchor"/>
          <w:rtl w:val="true"/>
        </w:rPr>
        <w:footnoteReference w:id="29"/>
      </w:r>
      <w:r>
        <w:rPr>
          <w:rFonts w:ascii="IRNazanin" w:hAnsi="IRNazanin" w:eastAsia="IRNazanin"/>
          <w:color w:val="111111"/>
          <w:sz w:val="28"/>
          <w:sz w:val="28"/>
          <w:szCs w:val="28"/>
          <w:rtl w:val="true"/>
          <w:lang w:bidi="fa-IR"/>
        </w:rPr>
        <w:t>سفارش به اقامه‌ی نماز هم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بطوری که در آیات مختلف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اقیموا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حدیث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افزعوا الی قوام دینکم باقامة الصلوة</w:t>
      </w:r>
      <w:r>
        <w:rPr>
          <w:rFonts w:eastAsia="IRNazanin" w:cs="IRNazanin"/>
          <w:color w:val="111111"/>
          <w:sz w:val="28"/>
          <w:szCs w:val="28"/>
          <w:rtl w:val="true"/>
          <w:lang w:bidi="fa-IR"/>
        </w:rPr>
        <w:t>».</w:t>
      </w:r>
      <w:r>
        <w:rPr>
          <w:rStyle w:val="FootnoteAnchor"/>
          <w:rtl w:val="true"/>
        </w:rPr>
        <w:footnoteReference w:id="30"/>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که کفار برای مبارزه با اسلام گاهی دین و گاهی نماز را به </w:t>
      </w:r>
      <w:bookmarkStart w:id="23" w:name="pg3745_36683"/>
    </w:p>
    <w:p>
      <w:pPr>
        <w:pStyle w:val="BookText"/>
        <w:rPr/>
      </w:pPr>
      <w:bookmarkEnd w:id="23"/>
      <w:r>
        <w:rPr>
          <w:rFonts w:ascii="IRNazanin" w:hAnsi="IRNazanin" w:eastAsia="IRNazanin"/>
          <w:color w:val="111111"/>
          <w:sz w:val="28"/>
          <w:sz w:val="28"/>
          <w:szCs w:val="28"/>
          <w:rtl w:val="true"/>
          <w:lang w:bidi="fa-IR"/>
        </w:rPr>
        <w:t>استهزا می‌گرفتند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الَّذِينَ اتَّخَذُوا دِينَكُمْ هُزُوًا وَلَعِبًا </w:t>
      </w:r>
      <w:r>
        <w:rPr>
          <w:rFonts w:eastAsia="IRNazanin" w:cs="IRNazanin"/>
          <w:color w:val="111111"/>
          <w:sz w:val="28"/>
          <w:szCs w:val="28"/>
          <w:rtl w:val="true"/>
          <w:lang w:bidi="fa-IR"/>
        </w:rPr>
        <w:t>»</w:t>
      </w:r>
      <w:r>
        <w:rPr>
          <w:rStyle w:val="FootnoteAnchor"/>
          <w:rtl w:val="true"/>
        </w:rPr>
        <w:footnoteReference w:id="3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نَادَيْتُمْ إِلَى الصَّلَاةِ اتَّخَذُوهَا هُزُوًا وَلَعِبًا </w:t>
      </w:r>
      <w:r>
        <w:rPr>
          <w:rFonts w:eastAsia="Amiri" w:cs="Amiri" w:ascii="Amiri" w:hAnsi="Amiri"/>
          <w:color w:val="111111"/>
          <w:sz w:val="28"/>
          <w:szCs w:val="28"/>
          <w:rtl w:val="true"/>
          <w:lang w:bidi="ar-SA"/>
        </w:rPr>
        <w:t>»</w:t>
      </w:r>
      <w:r>
        <w:rPr>
          <w:rStyle w:val="FootnoteAnchor"/>
          <w:rtl w:val="true"/>
        </w:rPr>
        <w:footnoteReference w:id="32"/>
      </w:r>
      <w:r>
        <w:rPr>
          <w:rFonts w:ascii="IRNazanin" w:hAnsi="IRNazanin" w:eastAsia="IRNazanin"/>
          <w:color w:val="111111"/>
          <w:sz w:val="28"/>
          <w:sz w:val="28"/>
          <w:szCs w:val="28"/>
          <w:rtl w:val="true"/>
          <w:lang w:bidi="fa-IR"/>
        </w:rPr>
        <w:t>از این تعبیرات روشن می‌شود که اقامه‌ی دین به اقامه‌ی نماز بستگی دارد و کفّار برای مبارزه با دین مسلمانان با نماز برخورد می‌کردند و آن را به استهزا می‌گرفتند</w:t>
      </w:r>
      <w:r>
        <w:rPr>
          <w:rFonts w:eastAsia="IRNazanin" w:cs="IRNazanin"/>
          <w:color w:val="111111"/>
          <w:sz w:val="28"/>
          <w:szCs w:val="28"/>
          <w:rtl w:val="true"/>
          <w:lang w:bidi="fa-IR"/>
        </w:rPr>
        <w:t>.</w:t>
      </w:r>
    </w:p>
    <w:p>
      <w:pPr>
        <w:pStyle w:val="Heading2"/>
        <w:numPr>
          <w:ilvl w:val="1"/>
          <w:numId w:val="1"/>
        </w:numPr>
        <w:rPr/>
      </w:pPr>
      <w:bookmarkStart w:id="24" w:name="__RefHeading___Toc973317_2281741623"/>
      <w:bookmarkStart w:id="25" w:name="_Toc9"/>
      <w:bookmarkEnd w:id="24"/>
      <w:r>
        <w:rPr/>
        <w:t>5</w:t>
      </w:r>
      <w:r>
        <w:rPr>
          <w:rtl w:val="true"/>
        </w:rPr>
        <w:t xml:space="preserve"> </w:t>
      </w:r>
      <w:r>
        <w:rPr>
          <w:rtl w:val="true"/>
        </w:rPr>
        <w:t>ـ اقامه‌ی نماز در ردیف مبانی اعتقادی</w:t>
      </w:r>
      <w:bookmarkEnd w:id="25"/>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آنقدر دارای اهمیت است که گاهی بلافاصله بعد از ایمان به مبدأ و معاد مطرح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يَعْمُرُ مَسَاجِدَ اللَّهِ مَنْ آمَنَ بِاللَّهِ وَالْيَوْمِ الْآخِرِ وَأَقَامَ الصَّلَاةَ </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همانگونه که نماز همتا و عِدل امامت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حضرت ابراهیم علیه‌السلام در دو مورد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ذریّتی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برده است؛ یکی در مورد نماز و دیگری در مورد امامت فرزندان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اجْعَلْنِي مُقِيمَ الصَّلَاةِ </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وقتی خداوند به ابراهیم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امام مردم قرار دادم، ابراهیم علیه‌السلام امامت را برای ذریه و نسل خود تقاضا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و من ذرّیّتی</w:t>
      </w:r>
      <w:r>
        <w:rPr>
          <w:rFonts w:eastAsia="IRNazanin" w:cs="IRNazanin"/>
          <w:color w:val="111111"/>
          <w:sz w:val="28"/>
          <w:szCs w:val="28"/>
          <w:rtl w:val="true"/>
          <w:lang w:bidi="fa-IR"/>
        </w:rPr>
        <w:t>».</w:t>
      </w:r>
      <w:r>
        <w:rPr>
          <w:rStyle w:val="FootnoteAnchor"/>
          <w:rtl w:val="true"/>
        </w:rPr>
        <w:footnoteReference w:id="35"/>
      </w:r>
      <w:bookmarkStart w:id="26" w:name="pg3745_36684"/>
    </w:p>
    <w:p>
      <w:pPr>
        <w:pStyle w:val="Heading2"/>
        <w:numPr>
          <w:ilvl w:val="1"/>
          <w:numId w:val="1"/>
        </w:numPr>
        <w:rPr/>
      </w:pPr>
      <w:bookmarkStart w:id="27" w:name="__RefHeading___Toc973319_2281741623"/>
      <w:bookmarkStart w:id="28" w:name="_Toc10"/>
      <w:bookmarkEnd w:id="26"/>
      <w:bookmarkEnd w:id="27"/>
      <w:r>
        <w:rPr/>
        <w:t>6</w:t>
      </w:r>
      <w:r>
        <w:rPr>
          <w:rtl w:val="true"/>
        </w:rPr>
        <w:t xml:space="preserve"> </w:t>
      </w:r>
      <w:r>
        <w:rPr>
          <w:rtl w:val="true"/>
        </w:rPr>
        <w:t>ـ توجه به خداوند به هنگام نماز</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وَأَقِيمُوا وُجُوهَكُمْ عِنْدَ كُلِّ مَسْجِدٍ وَادْعُوهُ مُخْلِصِينَ لَهُ الدِّينَ </w:t>
      </w:r>
      <w:r>
        <w:rPr>
          <w:rFonts w:eastAsia="Amiri" w:cs="Amiri" w:ascii="Amiri" w:hAnsi="Amiri"/>
          <w:color w:val="111111"/>
          <w:sz w:val="28"/>
          <w:szCs w:val="28"/>
          <w:rtl w:val="true"/>
          <w:lang w:bidi="ar-SA"/>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مرحوم علامه طباطبایی رضی‌الله‌عنه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اقامه وجه به هنگام عبادت، این است که انسان دلش چنان متوجه خدا باشد که از هر چیز دیگری منقطع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وجوهکم عند کل 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ضمیمه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ادعوه مخلصین له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را افاده می‌کند که بر هر عابدی واجب است که توجه خود را از غیر خدا منقطع سازد و یکی از چیزهایی که غیر خداست، همان عبادت اوست، پس عابد حتی نباید به عبادت خود توجه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عبادت توجه است نه چیزی که به او توجه شود</w:t>
      </w:r>
      <w:r>
        <w:rPr>
          <w:rFonts w:eastAsia="IRNazanin" w:cs="IRNazanin"/>
          <w:color w:val="111111"/>
          <w:sz w:val="28"/>
          <w:szCs w:val="28"/>
          <w:rtl w:val="true"/>
          <w:lang w:bidi="fa-IR"/>
        </w:rPr>
        <w:t>.</w:t>
      </w:r>
      <w:r>
        <w:rPr>
          <w:rStyle w:val="FootnoteAnchor"/>
          <w:rtl w:val="true"/>
        </w:rPr>
        <w:footnoteReference w:id="37"/>
      </w:r>
    </w:p>
    <w:p>
      <w:pPr>
        <w:pStyle w:val="Heading2"/>
        <w:numPr>
          <w:ilvl w:val="1"/>
          <w:numId w:val="1"/>
        </w:numPr>
        <w:rPr/>
      </w:pPr>
      <w:bookmarkStart w:id="29" w:name="__RefHeading___Toc973321_2281741623"/>
      <w:bookmarkStart w:id="30" w:name="_Toc11"/>
      <w:bookmarkEnd w:id="29"/>
      <w:r>
        <w:rPr/>
        <w:t>7</w:t>
      </w:r>
      <w:r>
        <w:rPr>
          <w:rtl w:val="true"/>
        </w:rPr>
        <w:t xml:space="preserve"> </w:t>
      </w:r>
      <w:r>
        <w:rPr>
          <w:rtl w:val="true"/>
        </w:rPr>
        <w:t>ـ بهره‌برداری از نماز در قیامت</w:t>
      </w:r>
      <w:bookmarkEnd w:id="30"/>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کریم بهترین عملی که در قیامت انسان از آن بهره‌مند می‌شود، بر پا داشتن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وَأَقِيمُوا الصَّلَاةَ وَآتُوا الزَّكَاةَ وَمَا تُقَدِّمُوا لِأَنْفُسِكُمْ مِنْ خَيْرٍ تَجِدُوهُ عِنْدَ اللَّهِ </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 xml:space="preserve">تجسم عمل را بازگو می‌کند که انسان از اعمال خیر خود بهره می‌برد؛ یعنی نمازی که در دنیا انجام می‌دهد و زکاتی که می‌پردازد سود آن نصیب خود انسان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لانفسکم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خداوند به اعمال بشر نیاز داشته باشد</w:t>
      </w:r>
      <w:r>
        <w:rPr>
          <w:rFonts w:eastAsia="IRNazanin" w:cs="IRNazanin"/>
          <w:color w:val="111111"/>
          <w:sz w:val="28"/>
          <w:szCs w:val="28"/>
          <w:rtl w:val="true"/>
          <w:lang w:bidi="fa-IR"/>
        </w:rPr>
        <w:t xml:space="preserve">. </w:t>
      </w:r>
      <w:bookmarkStart w:id="31" w:name="pg3745_36685"/>
    </w:p>
    <w:p>
      <w:pPr>
        <w:pStyle w:val="Heading2"/>
        <w:numPr>
          <w:ilvl w:val="1"/>
          <w:numId w:val="1"/>
        </w:numPr>
        <w:rPr/>
      </w:pPr>
      <w:bookmarkStart w:id="32" w:name="__RefHeading___Toc973323_2281741623"/>
      <w:bookmarkStart w:id="33" w:name="_Toc12"/>
      <w:bookmarkEnd w:id="31"/>
      <w:bookmarkEnd w:id="32"/>
      <w:r>
        <w:rPr/>
        <w:t>8</w:t>
      </w:r>
      <w:r>
        <w:rPr>
          <w:rtl w:val="true"/>
        </w:rPr>
        <w:t xml:space="preserve"> </w:t>
      </w:r>
      <w:r>
        <w:rPr>
          <w:rtl w:val="true"/>
        </w:rPr>
        <w:t>ـ پیمان‌شکنی بنی‌اسرائیل نسبت به نماز</w:t>
      </w:r>
      <w:bookmarkEnd w:id="33"/>
    </w:p>
    <w:p>
      <w:pPr>
        <w:pStyle w:val="BookText"/>
        <w:rPr/>
      </w:pPr>
      <w:r>
        <w:rPr>
          <w:rFonts w:ascii="IRNazanin" w:hAnsi="IRNazanin" w:eastAsia="IRNazanin"/>
          <w:color w:val="111111"/>
          <w:sz w:val="28"/>
          <w:sz w:val="28"/>
          <w:szCs w:val="28"/>
          <w:rtl w:val="true"/>
          <w:lang w:bidi="fa-IR"/>
        </w:rPr>
        <w:t xml:space="preserve">قرآن کریم در دو آیه از سوره‌ی بقره به بنی اسرائیل دستور اقامه‌ی نماز داده است و در یک مورد از آنان پیمان گرفته که نماز را در جامعه اقامه کنند، اما اکثریت آنان پیمان‌شکنی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 أَخَذْنَا مِيثَاقَ بَنِي إِسْرَائِيلَ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وَأَقِيمُوا 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تَوَلَّيْتُمْ إِلَّا قَلِيلًا مِنْكُمْ </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 xml:space="preserve">و در آیه‌ی دیگر بعد از آن که به بنی اسرائیل دستور می‌دهد که نعمت‌های الهی را یادآور شوند آن‌ها را موظف به اقامه‌ی نماز و پرداخت زکات می‌نماید؛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إِسْرَائِيلَ اذْكُرُوا نِعْمَتِيَ الَّتِي أَنْعَمْتُ عَلَيْكُمْ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وَأَقِيمُوا الصَّلَاةَ وَآتُوا الزَّكَاةَ وَارْكَعُوا مَعَ الرَّاكِعِينَ </w:t>
      </w:r>
      <w:r>
        <w:rPr>
          <w:rFonts w:eastAsia="IRNazanin" w:cs="IRNazanin"/>
          <w:color w:val="111111"/>
          <w:sz w:val="28"/>
          <w:szCs w:val="28"/>
          <w:rtl w:val="true"/>
          <w:lang w:bidi="fa-IR"/>
        </w:rPr>
        <w:t>».</w:t>
      </w:r>
      <w:r>
        <w:rPr>
          <w:rStyle w:val="FootnoteAnchor"/>
          <w:rtl w:val="true"/>
        </w:rPr>
        <w:footnoteReference w:id="40"/>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میان همه تکالیف، دعوت به اقامه‌ی نماز نمود، به دلیل اهمیت نماز است و از این که خواندن نماز جماعت به رکوع نمودن تعبیر شده، اهمیت رکوع در نماز را بیان می‌کند؛ علاوه بر آن می‌رساند که نماز یهودیان دارای رکوع نبوده و بعد از ظهور اسلام باید همانند مسلمانان نماز بخوانند</w:t>
      </w:r>
      <w:r>
        <w:rPr>
          <w:rFonts w:eastAsia="IRNazanin" w:cs="IRNazanin"/>
          <w:color w:val="111111"/>
          <w:sz w:val="28"/>
          <w:szCs w:val="28"/>
          <w:rtl w:val="true"/>
          <w:lang w:bidi="fa-IR"/>
        </w:rPr>
        <w:t>.</w:t>
      </w:r>
      <w:r>
        <w:rPr>
          <w:rStyle w:val="FootnoteAnchor"/>
          <w:rtl w:val="true"/>
        </w:rPr>
        <w:footnoteReference w:id="41"/>
      </w:r>
      <w:bookmarkStart w:id="34" w:name="pg3745_36686"/>
    </w:p>
    <w:p>
      <w:pPr>
        <w:pStyle w:val="Heading2"/>
        <w:numPr>
          <w:ilvl w:val="1"/>
          <w:numId w:val="1"/>
        </w:numPr>
        <w:rPr/>
      </w:pPr>
      <w:bookmarkStart w:id="35" w:name="__RefHeading___Toc973325_2281741623"/>
      <w:bookmarkStart w:id="36" w:name="_Toc13"/>
      <w:bookmarkEnd w:id="34"/>
      <w:bookmarkEnd w:id="35"/>
      <w:r>
        <w:rPr/>
        <w:t>9</w:t>
      </w:r>
      <w:r>
        <w:rPr>
          <w:rtl w:val="true"/>
        </w:rPr>
        <w:t xml:space="preserve"> </w:t>
      </w:r>
      <w:r>
        <w:rPr>
          <w:rtl w:val="true"/>
        </w:rPr>
        <w:t>ـ اوقات پنج‌گانه‌ی نماز</w:t>
      </w:r>
      <w:bookmarkEnd w:id="36"/>
    </w:p>
    <w:p>
      <w:pPr>
        <w:pStyle w:val="BookText"/>
        <w:rPr/>
      </w:pPr>
      <w:r>
        <w:rPr>
          <w:rFonts w:ascii="Amiri" w:hAnsi="Amiri" w:eastAsia="Amiri" w:cs="Amiri"/>
          <w:color w:val="111111"/>
          <w:sz w:val="28"/>
          <w:sz w:val="28"/>
          <w:szCs w:val="28"/>
          <w:rtl w:val="true"/>
          <w:lang w:bidi="ar-SA"/>
        </w:rPr>
        <w:t>در بعضی از آیات قرآن کریم تنها اشاره به یک نماز شده است مانند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ظهر که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حَافِظُوا عَلَى الصَّلَوَاتِ وَالصَّلَاةِ الْوُسْطَى </w:t>
      </w:r>
      <w:r>
        <w:rPr>
          <w:rFonts w:eastAsia="Amiri" w:cs="Amiri" w:ascii="Amiri" w:hAnsi="Amiri"/>
          <w:color w:val="111111"/>
          <w:sz w:val="28"/>
          <w:szCs w:val="28"/>
          <w:rtl w:val="true"/>
          <w:lang w:bidi="ar-SA"/>
        </w:rPr>
        <w:t>»</w:t>
      </w:r>
      <w:r>
        <w:rPr>
          <w:rStyle w:val="FootnoteAnchor"/>
          <w:rtl w:val="true"/>
        </w:rPr>
        <w:footnoteReference w:id="42"/>
      </w:r>
      <w:r>
        <w:rPr>
          <w:rFonts w:ascii="IRNazanin" w:hAnsi="IRNazanin" w:eastAsia="IRNazanin"/>
          <w:color w:val="111111"/>
          <w:sz w:val="28"/>
          <w:sz w:val="28"/>
          <w:szCs w:val="28"/>
          <w:rtl w:val="true"/>
          <w:lang w:bidi="fa-IR"/>
        </w:rPr>
        <w:t>که نماز وسطی طبق تفسیر مشهور، نماز ظهر است، و گاهی اشاره به وقت سه نماز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طَرَفَيِ النَّهَارِ وَزُلَفًا مِنَ اللَّيْلِ </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که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طَرَفَيِ النَّهَارِ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اشاره به نماز صبح و مغرب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زُلَفًا مِنَ 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اشاره به نماز عشا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اوقات هر پنج نماز بیان شده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لِدُلُوكِ الشَّمْسِ إِلَى غَسَقِ اللَّيْلِ وَقُرْآنَ الْفَجْرِ إِنَّ قُرْآنَ الْفَجْرِ كَانَ مَشْهُودًا </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دُلُوكِ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زوال خورشید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غَسَقِ اللَّيْلِ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یعنی تاریکی شب که نماز از زوال خورشید تا تاریکی شب شامل نماز ظهر و عصر و مغرب و عشا می‌شود و مقصود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قُرْآنَ الْفَجْرِ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نماز صبح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قرآن کریم از این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مشهود است، منظور مشاهده‌ی چه کسانی است؟</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روایات استفاده می‌شود که نماز صبح مشهود فرشتگان شب و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در آغاز صبح فرشتگان شب که مراقبان بندگان خدایند، جای خود را به فرشتگان روز می‌دهند و چون نماز صبح در </w:t>
      </w:r>
      <w:bookmarkStart w:id="37" w:name="pg3745_36687"/>
    </w:p>
    <w:p>
      <w:pPr>
        <w:pStyle w:val="BookText"/>
        <w:rPr/>
      </w:pPr>
      <w:bookmarkEnd w:id="37"/>
      <w:r>
        <w:rPr>
          <w:rFonts w:ascii="IRNazanin" w:hAnsi="IRNazanin" w:eastAsia="IRNazanin"/>
          <w:color w:val="111111"/>
          <w:sz w:val="28"/>
          <w:sz w:val="28"/>
          <w:szCs w:val="28"/>
          <w:rtl w:val="true"/>
          <w:lang w:bidi="fa-IR"/>
        </w:rPr>
        <w:t>همان آغاز طلوع اقامه می‌گردد، هر دو گروه آن را مشاهده می‌کنند و بر آن گواهی می‌دهند</w:t>
      </w:r>
      <w:r>
        <w:rPr>
          <w:rFonts w:eastAsia="IRNazanin" w:cs="IRNazanin"/>
          <w:color w:val="111111"/>
          <w:sz w:val="28"/>
          <w:szCs w:val="28"/>
          <w:rtl w:val="true"/>
          <w:lang w:bidi="fa-IR"/>
        </w:rPr>
        <w:t>.</w:t>
      </w:r>
    </w:p>
    <w:p>
      <w:pPr>
        <w:pStyle w:val="Heading2"/>
        <w:numPr>
          <w:ilvl w:val="1"/>
          <w:numId w:val="1"/>
        </w:numPr>
        <w:rPr/>
      </w:pPr>
      <w:bookmarkStart w:id="38" w:name="__RefHeading___Toc973327_2281741623"/>
      <w:bookmarkStart w:id="39" w:name="_Toc14"/>
      <w:bookmarkEnd w:id="38"/>
      <w:r>
        <w:rPr/>
        <w:t>10</w:t>
      </w:r>
      <w:r>
        <w:rPr>
          <w:rtl w:val="true"/>
        </w:rPr>
        <w:t xml:space="preserve"> </w:t>
      </w:r>
      <w:r>
        <w:rPr>
          <w:rtl w:val="true"/>
        </w:rPr>
        <w:t>ـ نماز معیار قبولی اعمال</w:t>
      </w:r>
      <w:bookmarkEnd w:id="39"/>
    </w:p>
    <w:p>
      <w:pPr>
        <w:pStyle w:val="BookText"/>
        <w:rPr/>
      </w:pPr>
      <w:r>
        <w:rPr>
          <w:rFonts w:ascii="IRNazanin" w:hAnsi="IRNazanin" w:eastAsia="IRNazanin"/>
          <w:color w:val="111111"/>
          <w:sz w:val="28"/>
          <w:sz w:val="28"/>
          <w:szCs w:val="28"/>
          <w:rtl w:val="true"/>
          <w:lang w:bidi="fa-IR"/>
        </w:rPr>
        <w:t xml:space="preserve">از نظر قرآن کریم معیار قبولی اعمال، تقوا و پرهیزکاری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یتقبّل اللّه من المتّقین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روایات استفاده می‌شود که قبولی اعمال بستگی به قبولی نماز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قُبِلت قُبِلَ ما سواها</w:t>
      </w:r>
      <w:r>
        <w:rPr>
          <w:rFonts w:eastAsia="IRNazanin" w:cs="IRNazanin"/>
          <w:color w:val="111111"/>
          <w:sz w:val="28"/>
          <w:szCs w:val="28"/>
          <w:rtl w:val="true"/>
          <w:lang w:bidi="fa-IR"/>
        </w:rPr>
        <w:t>»</w:t>
      </w:r>
      <w:r>
        <w:rPr>
          <w:rStyle w:val="FootnoteAnchor"/>
          <w:rtl w:val="true"/>
        </w:rPr>
        <w:footnoteReference w:id="45"/>
      </w:r>
      <w:r>
        <w:rPr>
          <w:rFonts w:ascii="IRNazanin" w:hAnsi="IRNazanin" w:eastAsia="IRNazanin"/>
          <w:color w:val="111111"/>
          <w:sz w:val="28"/>
          <w:sz w:val="28"/>
          <w:szCs w:val="28"/>
          <w:rtl w:val="true"/>
          <w:lang w:bidi="fa-IR"/>
        </w:rPr>
        <w:t>، جالب این که باز پذیرفته شدن نماز بستگی به ولایت امامان معصوم علیهم‌السلام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حضرت سجاد علیه‌السلام پرسید سبب قبولی نماز چیست؟ امام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ولایت ما و بیزاری از دشمنان ما مایه‌ی پذیرفته شدن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سبب قبولها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ولایتنا و البرائة من أعداءنا</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از ضمیمه شدن این دو حدیث به صورت شکل اول منطقی نتیجه می‌گیریم که پذیرفته شدن همه‌ی اعمال بستگی به محبت اهل‌بیت علیهم‌السلام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سایر اعمال به قبولی نماز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نماز به ولایت اهل بیت علیهم‌السلام وابسته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وابسته به محبت اهل بیت علیهم‌السلام است</w:t>
      </w:r>
      <w:r>
        <w:rPr>
          <w:rFonts w:eastAsia="IRNazanin" w:cs="IRNazanin"/>
          <w:color w:val="111111"/>
          <w:sz w:val="28"/>
          <w:szCs w:val="28"/>
          <w:rtl w:val="true"/>
          <w:lang w:bidi="fa-IR"/>
        </w:rPr>
        <w:t xml:space="preserve">. </w:t>
      </w:r>
      <w:bookmarkStart w:id="40" w:name="pg3745_36688"/>
    </w:p>
    <w:p>
      <w:pPr>
        <w:pStyle w:val="Heading2"/>
        <w:numPr>
          <w:ilvl w:val="1"/>
          <w:numId w:val="1"/>
        </w:numPr>
        <w:rPr/>
      </w:pPr>
      <w:bookmarkStart w:id="41" w:name="__RefHeading___Toc973329_2281741623"/>
      <w:bookmarkStart w:id="42" w:name="_Toc15"/>
      <w:bookmarkEnd w:id="40"/>
      <w:bookmarkEnd w:id="41"/>
      <w:r>
        <w:rPr/>
        <w:t>11</w:t>
      </w:r>
      <w:r>
        <w:rPr>
          <w:rtl w:val="true"/>
        </w:rPr>
        <w:t xml:space="preserve"> </w:t>
      </w:r>
      <w:r>
        <w:rPr>
          <w:rtl w:val="true"/>
        </w:rPr>
        <w:t>ـ نماز نخستین فریضه‌ی الهی</w:t>
      </w:r>
      <w:bookmarkEnd w:id="42"/>
    </w:p>
    <w:p>
      <w:pPr>
        <w:pStyle w:val="BookText"/>
        <w:rPr/>
      </w:pPr>
      <w:r>
        <w:rPr>
          <w:rFonts w:ascii="IRNazanin" w:hAnsi="IRNazanin" w:eastAsia="IRNazanin"/>
          <w:color w:val="111111"/>
          <w:sz w:val="28"/>
          <w:sz w:val="28"/>
          <w:szCs w:val="28"/>
          <w:rtl w:val="true"/>
          <w:lang w:bidi="fa-IR"/>
        </w:rPr>
        <w:t>خداوند متعال اولین دستور عبادی را که به حضرت موسی علیه‌السلام می‌دهد، موضوع نماز است، از این رو بعد از دستور به عبادت به عنوان نخستین فریضه موضوع نماز را مطرح می‌نماید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فَاعْبُدْنِي وَأَقِمِ الصَّلَاةَ لِذِكْرِي </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 xml:space="preserve">الف ـ اولین حکمی را که خداوند بر بندگان خویش واجب نمود، نمازهای پنج‌گانه بود؛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افترض الله علی امّتی الصلوات الخمس</w:t>
      </w:r>
      <w:r>
        <w:rPr>
          <w:rFonts w:eastAsia="IRNazanin" w:cs="IRNazanin"/>
          <w:color w:val="111111"/>
          <w:sz w:val="28"/>
          <w:szCs w:val="28"/>
          <w:rtl w:val="true"/>
          <w:lang w:bidi="fa-IR"/>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 xml:space="preserve">ب ـ اولین حکمی که تعلیم و یادگیری آن واجب است نماز است؛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أسلم الرّجل اوّل ما یعلّمه الصلوة</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 xml:space="preserve">ج ـ اولین فریضه‌ای که در قیامت از انسان سؤال می‌شود نماز است؛ قال رسول الله صلی‌الله‌علیه‌و‌آله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اوّل ما یحاسب به العبد یوم القیامة الصلوة</w:t>
      </w:r>
      <w:r>
        <w:rPr>
          <w:rFonts w:eastAsia="IRNazanin" w:cs="IRNazanin"/>
          <w:color w:val="111111"/>
          <w:sz w:val="28"/>
          <w:szCs w:val="28"/>
          <w:rtl w:val="true"/>
          <w:lang w:bidi="fa-IR"/>
        </w:rPr>
        <w:t>».</w:t>
      </w:r>
      <w:r>
        <w:rPr>
          <w:rStyle w:val="FootnoteAnchor"/>
          <w:rtl w:val="true"/>
        </w:rPr>
        <w:footnoteReference w:id="50"/>
      </w:r>
    </w:p>
    <w:p>
      <w:pPr>
        <w:pStyle w:val="Heading2"/>
        <w:numPr>
          <w:ilvl w:val="1"/>
          <w:numId w:val="1"/>
        </w:numPr>
        <w:rPr/>
      </w:pPr>
      <w:bookmarkStart w:id="43" w:name="__RefHeading___Toc973331_2281741623"/>
      <w:bookmarkStart w:id="44" w:name="_Toc16"/>
      <w:bookmarkEnd w:id="43"/>
      <w:r>
        <w:rPr/>
        <w:t>12</w:t>
      </w:r>
      <w:r>
        <w:rPr>
          <w:rtl w:val="true"/>
        </w:rPr>
        <w:t xml:space="preserve"> </w:t>
      </w:r>
      <w:r>
        <w:rPr>
          <w:rtl w:val="true"/>
        </w:rPr>
        <w:t>ـ معانی صلوة در قرآن</w:t>
      </w:r>
      <w:bookmarkEnd w:id="44"/>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گزاردن ـ نماز خواندن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فَنَادَتْهُ الْمَلَائِكَةُ وَهُوَ قَائِمٌ يُصَلِّي فِي الْمِحْرَابِ</w:t>
      </w:r>
      <w:r>
        <w:rPr>
          <w:rFonts w:eastAsia="IRNazanin" w:cs="IRNazanin"/>
          <w:color w:val="111111"/>
          <w:sz w:val="28"/>
          <w:szCs w:val="28"/>
          <w:rtl w:val="true"/>
          <w:lang w:bidi="fa-IR"/>
        </w:rPr>
        <w:t>»</w:t>
      </w:r>
      <w:r>
        <w:rPr>
          <w:rStyle w:val="FootnoteAnchor"/>
          <w:rtl w:val="true"/>
        </w:rPr>
        <w:footnoteReference w:id="51"/>
      </w:r>
      <w:r>
        <w:rPr>
          <w:rFonts w:ascii="IRNazanin" w:hAnsi="IRNazanin" w:eastAsia="IRNazanin"/>
          <w:color w:val="111111"/>
          <w:sz w:val="28"/>
          <w:sz w:val="28"/>
          <w:szCs w:val="28"/>
          <w:rtl w:val="true"/>
          <w:lang w:bidi="fa-IR"/>
        </w:rPr>
        <w:t xml:space="preserve">واژه صلاة گاهی متعدی به 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در معانی </w:t>
      </w:r>
      <w:bookmarkStart w:id="45" w:name="pg3745_36689"/>
    </w:p>
    <w:p>
      <w:pPr>
        <w:pStyle w:val="BookText"/>
        <w:rPr/>
      </w:pPr>
      <w:bookmarkEnd w:id="45"/>
      <w:r>
        <w:rPr>
          <w:rFonts w:ascii="IRNazanin" w:hAnsi="IRNazanin" w:eastAsia="IRNazanin"/>
          <w:color w:val="111111"/>
          <w:sz w:val="28"/>
          <w:sz w:val="28"/>
          <w:szCs w:val="28"/>
          <w:rtl w:val="true"/>
          <w:lang w:bidi="fa-IR"/>
        </w:rPr>
        <w:t>مختلفی به کار می‌رود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تَجْهَرْ بِصَلَاتِكَ </w:t>
      </w:r>
      <w:r>
        <w:rPr>
          <w:rFonts w:eastAsia="Amiri" w:cs="Amiri" w:ascii="Amiri" w:hAnsi="Amiri"/>
          <w:color w:val="111111"/>
          <w:sz w:val="28"/>
          <w:szCs w:val="28"/>
          <w:rtl w:val="true"/>
          <w:lang w:bidi="ar-SA"/>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صدقه تطهّرهم و تزکیهم بها وصلّ علیهم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درود فرستادن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وَمَلَائِكَتَهُ يُصَلُّونَ عَلَى النَّبِيِّ </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آمرزیدن از جانب خدا ـ طلب رحمت از ناحیه فرشتگان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الَّذِي يُصَلِّي عَلَيْكُمْ وَمَلَائِكَتُهُ </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 xml:space="preserve">و نمازی که از ناحیه خداوند بر ما تشریع و واجب شده و دارای افعال و اذکار مخصوصی است از آن جهت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نامگذاری شده که مشتمل بر قرائت در حال قیام و درود فرستادن و ستایش در حال قعود است و هنگامی که نمازگزار این فریضه را بجا آورد مشمول رحمت خداوند می‌گردد</w:t>
      </w:r>
      <w:r>
        <w:rPr>
          <w:rFonts w:eastAsia="IRNazanin" w:cs="IRNazanin"/>
          <w:color w:val="111111"/>
          <w:sz w:val="28"/>
          <w:szCs w:val="28"/>
          <w:rtl w:val="true"/>
          <w:lang w:bidi="fa-IR"/>
        </w:rPr>
        <w:t>.</w:t>
      </w:r>
      <w:r>
        <w:rPr>
          <w:rStyle w:val="FootnoteAnchor"/>
          <w:rtl w:val="true"/>
        </w:rPr>
        <w:footnoteReference w:id="55"/>
      </w:r>
    </w:p>
    <w:p>
      <w:pPr>
        <w:pStyle w:val="Heading2"/>
        <w:numPr>
          <w:ilvl w:val="1"/>
          <w:numId w:val="1"/>
        </w:numPr>
        <w:rPr/>
      </w:pPr>
      <w:bookmarkStart w:id="46" w:name="__RefHeading___Toc973333_2281741623"/>
      <w:bookmarkStart w:id="47" w:name="_Toc17"/>
      <w:bookmarkEnd w:id="46"/>
      <w:r>
        <w:rPr/>
        <w:t>13</w:t>
      </w:r>
      <w:r>
        <w:rPr>
          <w:rtl w:val="true"/>
        </w:rPr>
        <w:t xml:space="preserve"> </w:t>
      </w:r>
      <w:r>
        <w:rPr>
          <w:rtl w:val="true"/>
        </w:rPr>
        <w:t>ـ ایمان به قیامت عامل محافظت بر نماز</w:t>
      </w:r>
      <w:bookmarkEnd w:id="47"/>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خداوند متعال در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کسانی که معتقد به قیامت هستند به قرآن نیز ایمان دارند، علاوه بر آن نسبت به نماز محافظت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كِتَابٌ أَنْزَلْنَاهُ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يُؤْمِنُونَ بِالْآخِرَةِ يُؤْمِنُونَ بِهِ </w:t>
      </w:r>
      <w:bookmarkStart w:id="48" w:name="pg3745_36690"/>
    </w:p>
    <w:p>
      <w:pPr>
        <w:pStyle w:val="BookText"/>
        <w:rPr/>
      </w:pPr>
      <w:bookmarkEnd w:id="48"/>
      <w:r>
        <w:rPr>
          <w:rFonts w:ascii="Amiri" w:hAnsi="Amiri" w:eastAsia="Amiri" w:cs="Amiri"/>
          <w:color w:val="111111"/>
          <w:sz w:val="28"/>
          <w:sz w:val="28"/>
          <w:szCs w:val="28"/>
          <w:rtl w:val="true"/>
          <w:lang w:bidi="ar-SA"/>
        </w:rPr>
        <w:t xml:space="preserve">وَهُمْ عَلَى صَلَاتِهِمْ يُحَافِظُونَ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 xml:space="preserve">با توجه به این که اصولاً ایمان به قیامت انسان را وادار به تمام کارهای خیر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نماز و روزه و خمس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لیکن موضوع نماز را به دلیل شرافتش بر سایر عبادات بیان کرده است</w:t>
      </w:r>
      <w:r>
        <w:rPr>
          <w:rFonts w:eastAsia="IRNazanin" w:cs="IRNazanin"/>
          <w:color w:val="111111"/>
          <w:sz w:val="28"/>
          <w:szCs w:val="28"/>
          <w:rtl w:val="true"/>
          <w:lang w:bidi="fa-IR"/>
        </w:rPr>
        <w:t>.</w:t>
      </w:r>
      <w:r>
        <w:rPr>
          <w:rStyle w:val="FootnoteAnchor"/>
          <w:rtl w:val="true"/>
        </w:rPr>
        <w:footnoteReference w:id="57"/>
      </w:r>
    </w:p>
    <w:p>
      <w:pPr>
        <w:pStyle w:val="Heading2"/>
        <w:numPr>
          <w:ilvl w:val="1"/>
          <w:numId w:val="1"/>
        </w:numPr>
        <w:rPr/>
      </w:pPr>
      <w:bookmarkStart w:id="49" w:name="__RefHeading___Toc973335_2281741623"/>
      <w:bookmarkStart w:id="50" w:name="_Toc18"/>
      <w:bookmarkEnd w:id="49"/>
      <w:r>
        <w:rPr/>
        <w:t>14</w:t>
      </w:r>
      <w:r>
        <w:rPr>
          <w:rtl w:val="true"/>
        </w:rPr>
        <w:t xml:space="preserve"> </w:t>
      </w:r>
      <w:r>
        <w:rPr>
          <w:rtl w:val="true"/>
        </w:rPr>
        <w:t>ـ نماز تنها برای خداوند</w:t>
      </w:r>
      <w:bookmarkEnd w:id="50"/>
    </w:p>
    <w:p>
      <w:pPr>
        <w:pStyle w:val="BookText"/>
        <w:rPr/>
      </w:pPr>
      <w:r>
        <w:rPr>
          <w:rFonts w:ascii="Amiri" w:hAnsi="Amiri" w:eastAsia="Amiri" w:cs="Amiri"/>
          <w:color w:val="111111"/>
          <w:sz w:val="28"/>
          <w:sz w:val="28"/>
          <w:szCs w:val="28"/>
          <w:rtl w:val="true"/>
          <w:lang w:bidi="ar-SA"/>
        </w:rPr>
        <w:t xml:space="preserve">از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إِنَّ صَلَاتِي وَنُسُكِي وَمَحْيَايَ وَمَمَاتِي لِلَّهِ رَبِّ الْعَالَمِينَ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Style w:val="FootnoteAnchor"/>
          <w:rtl w:val="true"/>
        </w:rPr>
        <w:footnoteReference w:id="58"/>
      </w:r>
      <w:r>
        <w:rPr>
          <w:rFonts w:ascii="IRNazanin" w:hAnsi="IRNazanin" w:eastAsia="IRNazanin"/>
          <w:color w:val="111111"/>
          <w:sz w:val="28"/>
          <w:sz w:val="28"/>
          <w:szCs w:val="28"/>
          <w:rtl w:val="true"/>
          <w:lang w:bidi="fa-IR"/>
        </w:rPr>
        <w:t>، استفاده می‌شود که شرط نماز آن است که تنها برای خداوند انجام شود و جهت این که نماز را جداگانه ذکر کرد با این که نماز داخل در نسک و عبادت هست به دلیل شرافت نماز است</w:t>
      </w:r>
      <w:r>
        <w:rPr>
          <w:rFonts w:eastAsia="IRNazanin" w:cs="IRNazanin"/>
          <w:color w:val="111111"/>
          <w:sz w:val="28"/>
          <w:szCs w:val="28"/>
          <w:rtl w:val="true"/>
          <w:lang w:bidi="fa-IR"/>
        </w:rPr>
        <w:t>.</w:t>
      </w:r>
      <w:r>
        <w:rPr>
          <w:rStyle w:val="FootnoteAnchor"/>
          <w:rtl w:val="true"/>
        </w:rPr>
        <w:footnoteReference w:id="59"/>
      </w:r>
    </w:p>
    <w:p>
      <w:pPr>
        <w:pStyle w:val="Heading2"/>
        <w:numPr>
          <w:ilvl w:val="1"/>
          <w:numId w:val="1"/>
        </w:numPr>
        <w:rPr/>
      </w:pPr>
      <w:bookmarkStart w:id="51" w:name="__RefHeading___Toc973337_2281741623"/>
      <w:bookmarkStart w:id="52" w:name="_Toc19"/>
      <w:bookmarkEnd w:id="51"/>
      <w:r>
        <w:rPr/>
        <w:t>15</w:t>
      </w:r>
      <w:r>
        <w:rPr>
          <w:rtl w:val="true"/>
        </w:rPr>
        <w:t xml:space="preserve"> </w:t>
      </w:r>
      <w:r>
        <w:rPr>
          <w:rtl w:val="true"/>
        </w:rPr>
        <w:t>ـ خشیت و خشوع در نماز</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نماز مانند سایر عبادات دارای درجات و مراتب است و بهترین نماز آن است که نمازگزار در نمازش خشیت و خشوع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وصف مؤمنان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هُمْ فِي صَلَاتِهِمْ خَاشِعُونَ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Style w:val="FootnoteAnchor"/>
          <w:rtl w:val="true"/>
        </w:rPr>
        <w:footnoteReference w:id="60"/>
      </w:r>
      <w:bookmarkStart w:id="53" w:name="pg3745_36691"/>
    </w:p>
    <w:p>
      <w:pPr>
        <w:pStyle w:val="BookText"/>
        <w:rPr/>
      </w:pPr>
      <w:bookmarkEnd w:id="53"/>
      <w:r>
        <w:rPr>
          <w:rFonts w:ascii="IRNazanin" w:hAnsi="IRNazanin" w:eastAsia="IRNazanin"/>
          <w:color w:val="111111"/>
          <w:sz w:val="28"/>
          <w:sz w:val="28"/>
          <w:szCs w:val="28"/>
          <w:rtl w:val="true"/>
          <w:lang w:bidi="fa-IR"/>
        </w:rPr>
        <w:t>در سیره‌ی اولیای الهی می‌بینیم که آن بزرگواران به دلیل خشیت از خداوند اندام مبارکشان می‌لرزید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باره‌ی امام سجاد علیه‌السلام در روایت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کانت اعضائه ترتعد من خشیة الله</w:t>
      </w:r>
      <w:r>
        <w:rPr>
          <w:rFonts w:eastAsia="IRNazanin" w:cs="IRNazanin"/>
          <w:color w:val="111111"/>
          <w:sz w:val="28"/>
          <w:szCs w:val="28"/>
          <w:rtl w:val="true"/>
          <w:lang w:bidi="fa-IR"/>
        </w:rPr>
        <w:t>».</w:t>
      </w:r>
      <w:r>
        <w:rPr>
          <w:rStyle w:val="FootnoteAnchor"/>
          <w:rtl w:val="true"/>
        </w:rPr>
        <w:footnoteReference w:id="61"/>
      </w:r>
    </w:p>
    <w:p>
      <w:pPr>
        <w:pStyle w:val="Heading2"/>
        <w:numPr>
          <w:ilvl w:val="1"/>
          <w:numId w:val="1"/>
        </w:numPr>
        <w:rPr/>
      </w:pPr>
      <w:bookmarkStart w:id="54" w:name="__RefHeading___Toc973339_2281741623"/>
      <w:bookmarkStart w:id="55" w:name="_Toc20"/>
      <w:bookmarkEnd w:id="54"/>
      <w:r>
        <w:rPr/>
        <w:t>16</w:t>
      </w:r>
      <w:r>
        <w:rPr>
          <w:rtl w:val="true"/>
        </w:rPr>
        <w:t xml:space="preserve"> </w:t>
      </w:r>
      <w:r>
        <w:rPr>
          <w:rtl w:val="true"/>
        </w:rPr>
        <w:t>ـ نماز نشانه‌ی شکر خداوند</w:t>
      </w:r>
      <w:bookmarkEnd w:id="55"/>
    </w:p>
    <w:p>
      <w:pPr>
        <w:pStyle w:val="BookText"/>
        <w:rPr/>
      </w:pPr>
      <w:r>
        <w:rPr>
          <w:rFonts w:ascii="IRNazanin" w:hAnsi="IRNazanin" w:eastAsia="IRNazanin"/>
          <w:color w:val="111111"/>
          <w:sz w:val="28"/>
          <w:sz w:val="28"/>
          <w:szCs w:val="28"/>
          <w:rtl w:val="true"/>
          <w:lang w:bidi="fa-IR"/>
        </w:rPr>
        <w:t>خداوند متعال بعد از آن که نعمت کوثر را به پیامبر اکرم صلی‌الله‌علیه‌و‌آله مرحمت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این عطای ما برای خداوند نماز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إِنَّا أَعْطَيْنَاكَ الْكَوْثَرَ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لِرَبِّكَ</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سوره خداوند در برابر نعمت کوثر نمی‌فرماید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جهتش آن است که شکر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لفظی، عملی و قلبی، و نماز مشتمل بر هر سه قسم شکر است</w:t>
      </w:r>
      <w:r>
        <w:rPr>
          <w:rFonts w:eastAsia="IRNazanin" w:cs="IRNazanin"/>
          <w:color w:val="111111"/>
          <w:sz w:val="28"/>
          <w:szCs w:val="28"/>
          <w:rtl w:val="true"/>
          <w:lang w:bidi="fa-IR"/>
        </w:rPr>
        <w:t>.</w:t>
      </w:r>
      <w:r>
        <w:rPr>
          <w:rStyle w:val="FootnoteAnchor"/>
          <w:rtl w:val="true"/>
        </w:rPr>
        <w:footnoteReference w:id="63"/>
      </w:r>
    </w:p>
    <w:p>
      <w:pPr>
        <w:pStyle w:val="Heading2"/>
        <w:numPr>
          <w:ilvl w:val="1"/>
          <w:numId w:val="1"/>
        </w:numPr>
        <w:rPr/>
      </w:pPr>
      <w:bookmarkStart w:id="56" w:name="__RefHeading___Toc973341_2281741623"/>
      <w:bookmarkStart w:id="57" w:name="_Toc21"/>
      <w:bookmarkEnd w:id="56"/>
      <w:r>
        <w:rPr/>
        <w:t>17</w:t>
      </w:r>
      <w:r>
        <w:rPr>
          <w:rtl w:val="true"/>
        </w:rPr>
        <w:t xml:space="preserve"> </w:t>
      </w:r>
      <w:r>
        <w:rPr>
          <w:rtl w:val="true"/>
        </w:rPr>
        <w:t>ـ اذان و اقامه در نماز</w:t>
      </w:r>
      <w:bookmarkEnd w:id="57"/>
    </w:p>
    <w:p>
      <w:pPr>
        <w:pStyle w:val="BookText"/>
        <w:rPr/>
      </w:pPr>
      <w:r>
        <w:rPr>
          <w:rFonts w:ascii="IRNazanin" w:hAnsi="IRNazanin" w:eastAsia="IRNazanin"/>
          <w:color w:val="111111"/>
          <w:sz w:val="28"/>
          <w:sz w:val="28"/>
          <w:szCs w:val="28"/>
          <w:rtl w:val="true"/>
          <w:lang w:bidi="fa-IR"/>
        </w:rPr>
        <w:t>از آیات کریمه‌ی قرآن می‌توان جملاتی که در اذان و اقامه گفته می‌شود استفاده کرد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اکبر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وَكَبِّرْهُ تَكْبِيرًا </w:t>
      </w:r>
      <w:r>
        <w:rPr>
          <w:rFonts w:eastAsia="Amiri" w:cs="Amiri" w:ascii="Amiri" w:hAnsi="Amiri"/>
          <w:color w:val="111111"/>
          <w:sz w:val="28"/>
          <w:szCs w:val="28"/>
          <w:rtl w:val="true"/>
          <w:lang w:bidi="ar-SA"/>
        </w:rPr>
        <w:t>».</w:t>
      </w:r>
      <w:r>
        <w:rPr>
          <w:rStyle w:val="FootnoteAnchor"/>
          <w:rtl w:val="true"/>
        </w:rPr>
        <w:footnoteReference w:id="64"/>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اله الاّ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فَاعْلَمْ أَنَّهُ لَا إِلَهَ إِلَّا اللَّهُ </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محمّدا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وَالْقُرْآنِ الْحَكِيمِ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لَمِنَ الْمُرْسَلِينَ </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امیر المؤمنین علیّا ولیّ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67"/>
      </w:r>
      <w:r>
        <w:rPr>
          <w:rFonts w:ascii="IRNazanin" w:hAnsi="IRNazanin" w:eastAsia="IRNazanin"/>
          <w:color w:val="111111"/>
          <w:sz w:val="28"/>
          <w:sz w:val="28"/>
          <w:szCs w:val="28"/>
          <w:rtl w:val="true"/>
          <w:lang w:bidi="fa-IR"/>
        </w:rPr>
        <w:t>، که به اتفاق مفسران این آیه در شأن حضرت علی علیه‌السلام بوده و ولایت او در کنار ولایت خدا و پیامبرش مطرح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 علی الفلاح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مَنْ تَزَكَّى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وَذَكَرَ اسْمَ رَبِّهِ فَصَلَّى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إِذَا نُودِيَ لِلصَّلَاةِ مِنْ يَوْمِ الْجُمُعَةِ فَاسْعَوْا إِلَى ذِكْرِ اللَّهِ </w:t>
      </w:r>
      <w:r>
        <w:rPr>
          <w:rFonts w:eastAsia="Amiri" w:cs="Amiri" w:ascii="Amiri" w:hAnsi="Amiri"/>
          <w:color w:val="111111"/>
          <w:sz w:val="28"/>
          <w:szCs w:val="28"/>
          <w:rtl w:val="true"/>
          <w:lang w:bidi="ar-SA"/>
        </w:rPr>
        <w:t>»</w:t>
      </w:r>
      <w:r>
        <w:rPr>
          <w:rStyle w:val="FootnoteAnchor"/>
          <w:rtl w:val="true"/>
        </w:rPr>
        <w:footnoteReference w:id="69"/>
      </w:r>
      <w:r>
        <w:rPr>
          <w:rFonts w:ascii="IRNazanin" w:hAnsi="IRNazanin" w:eastAsia="IRNazanin"/>
          <w:color w:val="111111"/>
          <w:sz w:val="28"/>
          <w:sz w:val="28"/>
          <w:szCs w:val="28"/>
          <w:rtl w:val="true"/>
          <w:lang w:bidi="fa-IR"/>
        </w:rPr>
        <w:t xml:space="preserve">،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ندای برای نماز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اذان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 اوّل من سبق إلی الجنة بلال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لانّه أوّل من اذّن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بلال نخستین فردی است که به سوی بهشت سبقت گرفت به دلیل این که نخستین فردی بود که اذان گفت</w:t>
      </w:r>
      <w:r>
        <w:rPr>
          <w:rFonts w:eastAsia="IRNazanin" w:cs="IRNazanin"/>
          <w:color w:val="111111"/>
          <w:sz w:val="28"/>
          <w:szCs w:val="28"/>
          <w:rtl w:val="true"/>
          <w:lang w:bidi="fa-IR"/>
        </w:rPr>
        <w:t>.</w:t>
      </w:r>
      <w:r>
        <w:rPr>
          <w:rStyle w:val="FootnoteAnchor"/>
          <w:rtl w:val="true"/>
        </w:rPr>
        <w:footnoteReference w:id="70"/>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یا بلال فارحنا بالصلوة</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 xml:space="preserve">ب ـ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سیأتی علی الناس زمان یترکون الاذان علی ضعفائهم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زمانی خواهد آمد که مردم اذان را به افراد ناتوان می‌سپارند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 xml:space="preserve">ج ـ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اغتنموا الدعاء عند اربع؛ عند قرائة القرآن و عند الاذان و عند نزول الغیث و عند التقاء الصفّین للشهادة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چهار زمان دعا را غنیمت بشمارید که مستجاب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قرائت قرآن و هنگام اذان و هنگام نزول باران و هنگام رو برو شدن دو لشکر مؤمنین و کفار برای جنگ</w:t>
      </w:r>
      <w:r>
        <w:rPr>
          <w:rFonts w:eastAsia="IRNazanin" w:cs="IRNazanin"/>
          <w:color w:val="111111"/>
          <w:sz w:val="28"/>
          <w:szCs w:val="28"/>
          <w:rtl w:val="true"/>
          <w:lang w:bidi="fa-IR"/>
        </w:rPr>
        <w:t>.</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د ـ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لو علم الناس ما فی النداء و الصفّ الاول لاستهموا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مردم ارزش اذان گفتن و شرکت در جماعت را می‌دانستند، هر آینه برای این کار قرعه کشی می‌کردند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ه ـ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کس صدای اذان را بشنود و بدون علت به آن پاسخ ندهد پس نمازی برای او نیست</w:t>
      </w:r>
      <w:r>
        <w:rPr>
          <w:rStyle w:val="FootnoteAnchor"/>
          <w:rtl w:val="true"/>
        </w:rPr>
        <w:footnoteReference w:id="75"/>
      </w:r>
      <w:r>
        <w:rPr>
          <w:rFonts w:ascii="IRNazanin" w:hAnsi="IRNazanin" w:eastAsia="IRNazanin"/>
          <w:color w:val="111111"/>
          <w:sz w:val="28"/>
          <w:sz w:val="28"/>
          <w:szCs w:val="28"/>
          <w:rtl w:val="true"/>
          <w:lang w:bidi="fa-IR"/>
        </w:rPr>
        <w:t xml:space="preserve">، البته سیاق این حدیث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صلوة لجار المسجد الا فی المسجد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ناظر به نفی کمال است نه نفی 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 انسان کامل نیست نه اینکه صحیح نباشد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ـ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الدعاء بین الاذان و الاقامة لا 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دعای </w:t>
      </w:r>
    </w:p>
    <w:p>
      <w:pPr>
        <w:pStyle w:val="BookText"/>
        <w:rPr/>
      </w:pPr>
      <w:r>
        <w:rPr>
          <w:rFonts w:ascii="IRNazanin" w:hAnsi="IRNazanin" w:eastAsia="IRNazanin"/>
          <w:color w:val="111111"/>
          <w:sz w:val="28"/>
          <w:sz w:val="28"/>
          <w:szCs w:val="28"/>
          <w:rtl w:val="true"/>
          <w:lang w:bidi="fa-IR"/>
        </w:rPr>
        <w:t>بین اذان و اقامه رد نمی‌شود</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 xml:space="preserve">ز ـ مؤذن هم باید عارف به وقت باشد هم خوش صدا باشد؛ قال الصادق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یستقیم الاذان و لا یجوز ان یؤذّن به الا رجل مسلم عارف</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ح ـ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لیؤذّن لکم افصحکم</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ط ـ 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صدای اذان را بشنود و از مسجد خارج شود، منافق است مگر این که قصد برگشت داشته باشد</w:t>
      </w:r>
      <w:r>
        <w:rPr>
          <w:rFonts w:eastAsia="IRNazanin" w:cs="IRNazanin"/>
          <w:color w:val="111111"/>
          <w:sz w:val="28"/>
          <w:szCs w:val="28"/>
          <w:rtl w:val="true"/>
          <w:lang w:bidi="fa-IR"/>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ی ـ کسی که یک سال با نیت صادق اذان بگوید، روز قیامت حق شفاعت دارد</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ک ـ پیامبر اکرم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یهود و نصاری سلام کنید، به یهود و نصاری امت من سلام نکنید و آن کسی است که اذان را بشنود و به نماز جماعت نرود</w:t>
      </w:r>
      <w:r>
        <w:rPr>
          <w:rFonts w:eastAsia="IRNazanin" w:cs="IRNazanin"/>
          <w:color w:val="111111"/>
          <w:sz w:val="28"/>
          <w:szCs w:val="28"/>
          <w:rtl w:val="true"/>
          <w:lang w:bidi="fa-IR"/>
        </w:rPr>
        <w:t>.</w:t>
      </w:r>
      <w:r>
        <w:rPr>
          <w:rStyle w:val="FootnoteAnchor"/>
          <w:rtl w:val="true"/>
        </w:rPr>
        <w:footnoteReference w:id="81"/>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المؤذن یزید فی الرزق</w:t>
      </w:r>
      <w:r>
        <w:rPr>
          <w:rFonts w:eastAsia="IRNazanin" w:cs="IRNazanin"/>
          <w:color w:val="111111"/>
          <w:sz w:val="28"/>
          <w:szCs w:val="28"/>
          <w:rtl w:val="true"/>
          <w:lang w:bidi="fa-IR"/>
        </w:rPr>
        <w:t>»</w:t>
      </w:r>
      <w:r>
        <w:rPr>
          <w:rStyle w:val="FootnoteAnchor"/>
          <w:rtl w:val="true"/>
        </w:rPr>
        <w:footnoteReference w:id="82"/>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اجابة المؤذن کفّارة الذنوب</w:t>
      </w:r>
      <w:r>
        <w:rPr>
          <w:rFonts w:eastAsia="IRNazanin" w:cs="IRNazanin"/>
          <w:color w:val="111111"/>
          <w:sz w:val="28"/>
          <w:szCs w:val="28"/>
          <w:rtl w:val="true"/>
          <w:lang w:bidi="fa-IR"/>
        </w:rPr>
        <w:t>».</w:t>
      </w:r>
      <w:r>
        <w:rPr>
          <w:rStyle w:val="FootnoteAnchor"/>
          <w:rtl w:val="true"/>
        </w:rPr>
        <w:footnoteReference w:id="83"/>
      </w:r>
      <w:bookmarkStart w:id="58" w:name="pg3745_36695"/>
    </w:p>
    <w:p>
      <w:pPr>
        <w:pStyle w:val="Heading2"/>
        <w:numPr>
          <w:ilvl w:val="1"/>
          <w:numId w:val="1"/>
        </w:numPr>
        <w:rPr/>
      </w:pPr>
      <w:bookmarkStart w:id="59" w:name="__RefHeading___Toc973343_2281741623"/>
      <w:bookmarkStart w:id="60" w:name="_Toc22"/>
      <w:bookmarkEnd w:id="58"/>
      <w:bookmarkEnd w:id="59"/>
      <w:r>
        <w:rPr/>
        <w:t>18</w:t>
      </w:r>
      <w:r>
        <w:rPr>
          <w:rtl w:val="true"/>
        </w:rPr>
        <w:t xml:space="preserve"> </w:t>
      </w:r>
      <w:r>
        <w:rPr>
          <w:rtl w:val="true"/>
        </w:rPr>
        <w:t>ـ شرافت نماز</w:t>
      </w:r>
      <w:bookmarkEnd w:id="60"/>
    </w:p>
    <w:p>
      <w:pPr>
        <w:pStyle w:val="BookText"/>
        <w:rPr/>
      </w:pPr>
      <w:r>
        <w:rPr>
          <w:rFonts w:ascii="IRNazanin" w:hAnsi="IRNazanin" w:eastAsia="IRNazanin"/>
          <w:color w:val="111111"/>
          <w:sz w:val="28"/>
          <w:sz w:val="28"/>
          <w:szCs w:val="28"/>
          <w:rtl w:val="true"/>
          <w:lang w:bidi="fa-IR"/>
        </w:rPr>
        <w:t>قرآن کریم در توصیف مؤمنان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کسانی هستند که علاوه بر پاسخ مثبت به ندای الهی نماز را اقامه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اسْتَجَابُوا لِرَبِّهِمْ وَأَقَامُوا الصَّلَاةَ وَأَمْرُهُمْ شُورَى بَيْنَهُمْ </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مرحوم علامه طباطبایی رضی‌الله‌عنه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میان همه‌ی تکالیف اسلامی خداوند نام نماز را بیان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بر پا می‌دارند، از باب ذکر خاص بعد از عام است که دلالت بر اهمیت و شرافت نماز دارد</w:t>
      </w:r>
      <w:r>
        <w:rPr>
          <w:rFonts w:eastAsia="IRNazanin" w:cs="IRNazanin"/>
          <w:color w:val="111111"/>
          <w:sz w:val="28"/>
          <w:szCs w:val="28"/>
          <w:rtl w:val="true"/>
          <w:lang w:bidi="fa-IR"/>
        </w:rPr>
        <w:t>.</w:t>
      </w:r>
      <w:r>
        <w:rPr>
          <w:rStyle w:val="FootnoteAnchor"/>
          <w:rtl w:val="true"/>
        </w:rPr>
        <w:footnoteReference w:id="85"/>
      </w:r>
    </w:p>
    <w:p>
      <w:pPr>
        <w:pStyle w:val="Heading2"/>
        <w:numPr>
          <w:ilvl w:val="1"/>
          <w:numId w:val="1"/>
        </w:numPr>
        <w:rPr/>
      </w:pPr>
      <w:bookmarkStart w:id="61" w:name="__RefHeading___Toc973345_2281741623"/>
      <w:bookmarkStart w:id="62" w:name="_Toc23"/>
      <w:bookmarkEnd w:id="61"/>
      <w:r>
        <w:rPr/>
        <w:t>19</w:t>
      </w:r>
      <w:r>
        <w:rPr>
          <w:rtl w:val="true"/>
        </w:rPr>
        <w:t xml:space="preserve"> </w:t>
      </w:r>
      <w:r>
        <w:rPr>
          <w:rtl w:val="true"/>
        </w:rPr>
        <w:t>ـ سفارش پیامبر اکرم صلی‌الله‌علیه‌و‌آله به نماز</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هنگامی که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أمر اهلک بالصلوة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پیامبر اکرم صلی‌الله‌علیه‌و‌آله به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ماه در هر پنج وقت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حدود </w:t>
      </w:r>
      <w:r>
        <w:rPr>
          <w:rFonts w:eastAsia="IRNazanin" w:cs="IRNazanin"/>
          <w:color w:val="111111"/>
          <w:sz w:val="28"/>
          <w:szCs w:val="28"/>
          <w:lang w:bidi="fa-IR"/>
        </w:rPr>
        <w:t>1350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منزل حضرت علی علیه‌السلام و حضرت فاطمه علیهاالسلام می‌آمد و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خدا شما را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آیه شریفه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يُرِيدُ اللَّهُ لِيُذْهِبَ عَنْكُمُ الرِّجْسَ أَهْلَ الْبَيْتِ وَيُطَهِّرَكُمْ تَطْهِيرًا </w:t>
      </w:r>
      <w:r>
        <w:rPr>
          <w:rFonts w:eastAsia="IRNazanin" w:cs="IRNazanin"/>
          <w:color w:val="111111"/>
          <w:sz w:val="28"/>
          <w:szCs w:val="28"/>
          <w:rtl w:val="true"/>
          <w:lang w:bidi="fa-IR"/>
        </w:rPr>
        <w:t>(</w:t>
      </w:r>
      <w:r>
        <w:rPr>
          <w:rFonts w:eastAsia="IRNazanin" w:cs="IRNazanin"/>
          <w:color w:val="111111"/>
          <w:sz w:val="28"/>
          <w:szCs w:val="28"/>
          <w:lang w:bidi="fa-IR"/>
        </w:rPr>
        <w:t>33</w:t>
      </w:r>
      <w:r>
        <w:rPr>
          <w:rFonts w:eastAsia="IRNazanin" w:cs="IRNazanin"/>
          <w:color w:val="111111"/>
          <w:sz w:val="28"/>
          <w:szCs w:val="28"/>
          <w:rtl w:val="true"/>
          <w:lang w:bidi="fa-IR"/>
        </w:rPr>
        <w:t>)»</w:t>
      </w:r>
      <w:r>
        <w:rPr>
          <w:rStyle w:val="FootnoteAnchor"/>
          <w:rtl w:val="true"/>
        </w:rPr>
        <w:footnoteReference w:id="86"/>
      </w:r>
      <w:r>
        <w:rPr>
          <w:rFonts w:ascii="IRNazanin" w:hAnsi="IRNazanin" w:eastAsia="IRNazanin"/>
          <w:color w:val="111111"/>
          <w:sz w:val="28"/>
          <w:sz w:val="28"/>
          <w:szCs w:val="28"/>
          <w:rtl w:val="true"/>
          <w:lang w:bidi="fa-IR"/>
        </w:rPr>
        <w:t>را که درباره معرّفی اهل بیت خود بود، تلاوت می‌کرد</w:t>
      </w:r>
      <w:r>
        <w:rPr>
          <w:rFonts w:eastAsia="IRNazanin" w:cs="IRNazanin"/>
          <w:color w:val="111111"/>
          <w:sz w:val="28"/>
          <w:szCs w:val="28"/>
          <w:rtl w:val="true"/>
          <w:lang w:bidi="fa-IR"/>
        </w:rPr>
        <w:t>.</w:t>
      </w:r>
      <w:r>
        <w:rPr>
          <w:rStyle w:val="FootnoteAnchor"/>
          <w:rtl w:val="true"/>
        </w:rPr>
        <w:footnoteReference w:id="87"/>
      </w:r>
      <w:r>
        <w:rPr>
          <w:rFonts w:ascii="IRNazanin" w:hAnsi="IRNazanin" w:eastAsia="IRNazanin"/>
          <w:color w:val="111111"/>
          <w:sz w:val="28"/>
          <w:sz w:val="28"/>
          <w:szCs w:val="28"/>
          <w:rtl w:val="true"/>
          <w:lang w:bidi="fa-IR"/>
        </w:rPr>
        <w:t>از این روش پیامبر اکرم صلی‌الله‌علیه‌و‌آله دو مطلب اساسی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اهمیت نماز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اهل بیت خود به جامعه اسلامی تا دیگر عذری برای کسی باقی نماند</w:t>
      </w:r>
      <w:r>
        <w:rPr>
          <w:rFonts w:eastAsia="IRNazanin" w:cs="IRNazanin"/>
          <w:color w:val="111111"/>
          <w:sz w:val="28"/>
          <w:szCs w:val="28"/>
          <w:rtl w:val="true"/>
          <w:lang w:bidi="fa-IR"/>
        </w:rPr>
        <w:t xml:space="preserve">. </w:t>
      </w:r>
      <w:bookmarkStart w:id="63" w:name="pg3745_36696"/>
    </w:p>
    <w:p>
      <w:pPr>
        <w:pStyle w:val="Heading2"/>
        <w:numPr>
          <w:ilvl w:val="1"/>
          <w:numId w:val="1"/>
        </w:numPr>
        <w:rPr/>
      </w:pPr>
      <w:bookmarkStart w:id="64" w:name="__RefHeading___Toc973347_2281741623"/>
      <w:bookmarkStart w:id="65" w:name="_Toc24"/>
      <w:bookmarkEnd w:id="63"/>
      <w:bookmarkEnd w:id="64"/>
      <w:r>
        <w:rPr/>
        <w:t>20</w:t>
      </w:r>
      <w:r>
        <w:rPr>
          <w:rtl w:val="true"/>
        </w:rPr>
        <w:t xml:space="preserve"> </w:t>
      </w:r>
      <w:r>
        <w:rPr>
          <w:rtl w:val="true"/>
        </w:rPr>
        <w:t>ـ نماز عامل سعادت</w:t>
      </w:r>
      <w:bookmarkEnd w:id="65"/>
    </w:p>
    <w:p>
      <w:pPr>
        <w:pStyle w:val="BookText"/>
        <w:rPr/>
      </w:pPr>
      <w:r>
        <w:rPr>
          <w:rFonts w:ascii="IRNazanin" w:hAnsi="IRNazanin" w:eastAsia="IRNazanin"/>
          <w:color w:val="111111"/>
          <w:sz w:val="28"/>
          <w:sz w:val="28"/>
          <w:szCs w:val="28"/>
          <w:rtl w:val="true"/>
          <w:lang w:bidi="fa-IR"/>
        </w:rPr>
        <w:t>از نظر قرآن کریم نماز عامل فلاح و رستگاری و سعادت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اوصاف متقین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يُؤْمِنُونَ بِالْغَيْبِ وَيُقِيمُونَ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وَأُولَئِكَ هُمُ الْمُفْلِحُونَ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وقتی پیامبر اکرم صلی‌الله‌علیه‌و‌آله اوصاف نماز را برای شخصی بیان کرد 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 لا ازید علیها و لا انقص منها؛ به خدا قسم من چیزی از نماز نه کم می‌کنم و نه زیاد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أفلح اِنْ 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 اگر راست بگوید به سعادت دست یافته است</w:t>
      </w:r>
      <w:r>
        <w:rPr>
          <w:rFonts w:eastAsia="IRNazanin" w:cs="IRNazanin"/>
          <w:color w:val="111111"/>
          <w:sz w:val="28"/>
          <w:szCs w:val="28"/>
          <w:rtl w:val="true"/>
          <w:lang w:bidi="fa-IR"/>
        </w:rPr>
        <w:t>.</w:t>
      </w:r>
      <w:r>
        <w:rPr>
          <w:rStyle w:val="FootnoteAnchor"/>
          <w:rtl w:val="true"/>
        </w:rPr>
        <w:footnoteReference w:id="89"/>
      </w:r>
    </w:p>
    <w:p>
      <w:pPr>
        <w:pStyle w:val="Heading2"/>
        <w:numPr>
          <w:ilvl w:val="1"/>
          <w:numId w:val="1"/>
        </w:numPr>
        <w:rPr/>
      </w:pPr>
      <w:bookmarkStart w:id="66" w:name="__RefHeading___Toc973349_2281741623"/>
      <w:bookmarkStart w:id="67" w:name="_Toc25"/>
      <w:bookmarkEnd w:id="66"/>
      <w:r>
        <w:rPr/>
        <w:t>21</w:t>
      </w:r>
      <w:r>
        <w:rPr>
          <w:rtl w:val="true"/>
        </w:rPr>
        <w:t xml:space="preserve"> </w:t>
      </w:r>
      <w:r>
        <w:rPr>
          <w:rtl w:val="true"/>
        </w:rPr>
        <w:t>ـ نام‌ها و اوصاف نماز</w:t>
      </w:r>
      <w:bookmarkEnd w:id="67"/>
    </w:p>
    <w:p>
      <w:pPr>
        <w:pStyle w:val="BookText"/>
        <w:rPr/>
      </w:pPr>
      <w:r>
        <w:rPr>
          <w:rFonts w:ascii="IRNazanin" w:hAnsi="IRNazanin" w:eastAsia="IRNazanin"/>
          <w:color w:val="111111"/>
          <w:sz w:val="28"/>
          <w:sz w:val="28"/>
          <w:szCs w:val="28"/>
          <w:rtl w:val="true"/>
          <w:lang w:bidi="fa-IR"/>
        </w:rPr>
        <w:t>در قرآن کریم چند نام و وصف برای نماز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ایمان، حسنه</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كَانَ اللَّهُ لِيُضِيعَ </w:t>
      </w:r>
      <w:r>
        <w:rPr>
          <w:rFonts w:eastAsia="Amiri" w:cs="Amiri" w:ascii="Amiri" w:hAnsi="Amiri"/>
          <w:color w:val="111111"/>
          <w:sz w:val="28"/>
          <w:szCs w:val="28"/>
          <w:rtl w:val="true"/>
          <w:lang w:bidi="ar-SA"/>
        </w:rPr>
        <w:t>»</w:t>
      </w:r>
      <w:r>
        <w:rPr>
          <w:rStyle w:val="FootnoteAnchor"/>
          <w:rtl w:val="true"/>
        </w:rPr>
        <w:footnoteReference w:id="90"/>
      </w:r>
      <w:r>
        <w:rPr>
          <w:rFonts w:ascii="IRNazanin" w:hAnsi="IRNazanin" w:eastAsia="IRNazanin"/>
          <w:color w:val="111111"/>
          <w:sz w:val="28"/>
          <w:sz w:val="28"/>
          <w:szCs w:val="28"/>
          <w:rtl w:val="true"/>
          <w:lang w:bidi="fa-IR"/>
        </w:rPr>
        <w:t xml:space="preserve">قبله‌ی مسلمانان در صدر اسلام و در ایامی که پیامبر اکرم صلی‌الله‌علیه‌و‌آله در مکه تشریف داشتند و حتی بعد از مدت کوتاهی در مدینه به طرف بیت المقدس بود، ولی بعد از آن مسلمانان به طرف کعبه متوجه شدند و کعبه‌ی معظمه قبله‌ی مسلمانان شد و این تغییر قبله به دلیل این بود که یهودی‌ها به </w:t>
      </w:r>
    </w:p>
    <w:p>
      <w:pPr>
        <w:pStyle w:val="BookText"/>
        <w:rPr/>
      </w:pPr>
      <w:r>
        <w:rPr>
          <w:rFonts w:ascii="IRNazanin" w:hAnsi="IRNazanin" w:eastAsia="IRNazanin"/>
          <w:color w:val="111111"/>
          <w:sz w:val="28"/>
          <w:sz w:val="28"/>
          <w:szCs w:val="28"/>
          <w:rtl w:val="true"/>
          <w:lang w:bidi="fa-IR"/>
        </w:rPr>
        <w:t>مسلمانان اعتراض می‌کردند و می‌گفتند شما استقلال ندارید و به طرف قبله‌ی ما نماز می‌خوانید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قبله تغییر پیدا کرد، این ذهنیت برای مسلمانان پیش آمد که نمازهایی که به طرف بیت المقدس خوانده‌ایم باطل است، در اینجا بود که آیه نازل شد و قرآن کریم بشارت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ایمان شما را ضایع نمی‌سازد؛ یعنی نمازهای شما همگی درست است، بنا بر این در این آیه‌ی شریفه به نماز اطلاق ایمان شده است و این به دلیل اهمیت و ارزش و قداست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وصف دیگر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طَرَفَيِ النَّهَارِ وَزُلَفًا مِنَ اللَّيْلِ إِنَّ الْحَسَنَاتِ يُذْهِبْنَ السَّيِّئَاتِ </w:t>
      </w:r>
      <w:r>
        <w:rPr>
          <w:rFonts w:eastAsia="IRNazanin" w:cs="IRNazanin"/>
          <w:color w:val="111111"/>
          <w:sz w:val="28"/>
          <w:szCs w:val="28"/>
          <w:rtl w:val="true"/>
          <w:lang w:bidi="fa-IR"/>
        </w:rPr>
        <w:t>»</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هم‌چنین به نماز، قرآن فجر اطلاق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وَقُرْآنَ الْفَجْرِ إِنَّ قُرْآنَ الْفَجْرِ كَانَ مَشْهُودًا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اهمیت نماز صبح همین بس که هم اطلاق قرآن بر آن شده و هم به طور جداگانه از نمازهای دیگر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أَقِمِ الصَّلَاةَ لِدُلُوكِ الشَّمْسِ إِلَى غَسَقِ اللَّيْلِ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این آیه نماز ظهر و عصر و مغرب و عشا در یک جمله بیان شده است، اما نماز صبح به طور ویژه و خاص بیان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دلوک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زوال خورشید که مقصود موقع ظهر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غسق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تاریکی شب است، بنا بر این اقامه‌ی نماز از هنگام زوال خورشید تا تاریکی شب شامل چهارنمازمی‌شود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ظهروعصر و مغرب و عشا</w:t>
      </w:r>
      <w:r>
        <w:rPr>
          <w:rFonts w:eastAsia="IRNazanin" w:cs="IRNazanin"/>
          <w:color w:val="111111"/>
          <w:sz w:val="28"/>
          <w:szCs w:val="28"/>
          <w:rtl w:val="true"/>
          <w:lang w:bidi="fa-IR"/>
        </w:rPr>
        <w:t xml:space="preserve">. </w:t>
      </w:r>
      <w:bookmarkStart w:id="68" w:name="pg3745_36698"/>
    </w:p>
    <w:p>
      <w:pPr>
        <w:pStyle w:val="Heading2"/>
        <w:numPr>
          <w:ilvl w:val="1"/>
          <w:numId w:val="1"/>
        </w:numPr>
        <w:rPr/>
      </w:pPr>
      <w:bookmarkStart w:id="69" w:name="__RefHeading___Toc973351_2281741623"/>
      <w:bookmarkStart w:id="70" w:name="_Toc26"/>
      <w:bookmarkEnd w:id="68"/>
      <w:bookmarkEnd w:id="69"/>
      <w:r>
        <w:rPr/>
        <w:t>22</w:t>
      </w:r>
      <w:r>
        <w:rPr>
          <w:rtl w:val="true"/>
        </w:rPr>
        <w:t xml:space="preserve"> </w:t>
      </w:r>
      <w:r>
        <w:rPr>
          <w:rtl w:val="true"/>
        </w:rPr>
        <w:t>ـ اقامه فردی و اجتماعی نماز</w:t>
      </w:r>
      <w:bookmarkEnd w:id="70"/>
    </w:p>
    <w:p>
      <w:pPr>
        <w:pStyle w:val="BookText"/>
        <w:rPr/>
      </w:pPr>
      <w:r>
        <w:rPr>
          <w:rFonts w:ascii="IRNazanin" w:hAnsi="IRNazanin" w:eastAsia="IRNazanin"/>
          <w:color w:val="111111"/>
          <w:sz w:val="28"/>
          <w:sz w:val="28"/>
          <w:szCs w:val="28"/>
          <w:rtl w:val="true"/>
          <w:lang w:bidi="fa-IR"/>
        </w:rPr>
        <w:t>در قرآن کریم آیات متعددی در مورد اقامه‌ی نماز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 xml:space="preserve">ب ـ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وَقُولُوا لِلنَّاسِ حُسْنًا وَأَقِيمُوا الصَّلَاةَ وَآتُوا الزَّكَاةَ </w:t>
      </w:r>
      <w:r>
        <w:rPr>
          <w:rFonts w:eastAsia="Amiri" w:cs="Amiri" w:ascii="Amiri" w:hAnsi="Amiri"/>
          <w:color w:val="111111"/>
          <w:sz w:val="28"/>
          <w:szCs w:val="28"/>
          <w:rtl w:val="true"/>
          <w:lang w:bidi="ar-SA"/>
        </w:rPr>
        <w:t>».</w:t>
      </w:r>
      <w:r>
        <w:rPr>
          <w:rStyle w:val="FootnoteAnchor"/>
          <w:rtl w:val="true"/>
        </w:rPr>
        <w:footnoteReference w:id="93"/>
      </w:r>
    </w:p>
    <w:p>
      <w:pPr>
        <w:pStyle w:val="BookText"/>
        <w:rPr/>
      </w:pPr>
      <w:r>
        <w:rPr>
          <w:rFonts w:ascii="Amiri" w:hAnsi="Amiri" w:eastAsia="Amiri" w:cs="Amiri"/>
          <w:color w:val="111111"/>
          <w:sz w:val="28"/>
          <w:sz w:val="28"/>
          <w:szCs w:val="28"/>
          <w:rtl w:val="true"/>
          <w:lang w:bidi="ar-SA"/>
        </w:rPr>
        <w:t xml:space="preserve">ج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وَأَطِيعُوا الرَّسُولَ لَعَلَّكُمْ تُرْحَمُونَ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IRNazanin" w:hAnsi="IRNazanin" w:eastAsia="IRNazanin"/>
          <w:color w:val="111111"/>
          <w:sz w:val="28"/>
          <w:sz w:val="28"/>
          <w:szCs w:val="28"/>
          <w:rtl w:val="true"/>
          <w:lang w:bidi="fa-IR"/>
        </w:rPr>
        <w:t>اقامه از قیام مشتق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قیام را به نماز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اقامه را به نمازگزار نسبت می‌دهند؛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أقمت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اقامه‌ی نماز یعنی بر پا داشتن نماز و آن به دو صورت تحقق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و اجتماعی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اقامه‌ی نماز در جنبه‌ی فردی رعایت اموری لازم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ـ مراعات وقت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بلاغی در تفسیر الاء الرحمن در ذیل آیه‌ی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وَيُقِيمُونَ الصَّلَاةَ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Style w:val="FootnoteAnchor"/>
          <w:rtl w:val="true"/>
        </w:rPr>
        <w:footnoteReference w:id="95"/>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یواظبون علیها فی أوقاتها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پرهیزکاران کسانی هستند که نماز را در وقت خودش به جا می‌آورند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اتمام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حسن عسگری علیه‌السلام در تفسیر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أقیموا </w:t>
      </w:r>
    </w:p>
    <w:p>
      <w:pPr>
        <w:pStyle w:val="BookText"/>
        <w:rPr/>
      </w:pPr>
      <w:r>
        <w:rPr>
          <w:rFonts w:ascii="IRNazanin" w:hAnsi="IRNazanin" w:eastAsia="IRNazanin"/>
          <w:color w:val="111111"/>
          <w:sz w:val="28"/>
          <w:sz w:val="28"/>
          <w:szCs w:val="28"/>
          <w:rtl w:val="true"/>
          <w:lang w:bidi="fa-IR"/>
        </w:rPr>
        <w:t>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باتمام وضوءها و تکبیرها و قیامها و قرائتها و رکوعها و سجودها و حدودها</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اخلاص در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علیه‌السلام در دنباله‌ی روایت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اخلاصها فی العبادة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اقامه‌ی نماز از جنبه‌ی اجتماعی آن است که مسئولین نظام اسلامی موظفند مسئله‌ی نماز را در جامعه و حکومت اسلامی احیا کنند؛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إِنْ مَكَّنَّاهُمْ فِي الْأَرْضِ أَقَامُوا الصَّلَاةَ </w:t>
      </w:r>
      <w:r>
        <w:rPr>
          <w:rFonts w:eastAsia="Amiri" w:cs="Amiri" w:ascii="Amiri" w:hAnsi="Amiri"/>
          <w:color w:val="111111"/>
          <w:sz w:val="28"/>
          <w:szCs w:val="28"/>
          <w:rtl w:val="true"/>
          <w:lang w:bidi="ar-SA"/>
        </w:rPr>
        <w:t>».</w:t>
      </w:r>
      <w:r>
        <w:rPr>
          <w:rStyle w:val="FootnoteAnchor"/>
          <w:rtl w:val="true"/>
        </w:rPr>
        <w:footnoteReference w:id="97"/>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المؤمنین علیه‌السلام در عهدنامه‌ی خود به محمد بن ابی بکر که از طرف حضرت، حاکم مصر گردید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الصلوة لوقتها الموقّت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نماز را در همان وقت مشخص خود اقامه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تجعل وقتها لفراغ و لا تؤخرها عن وقتها لاشتغال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مبادا آن را قبل از وقت به دلیل فرصتی که داری به جای آوری و یا به دلیل اشتغال و کار دیگر آن را به تأخیر بیاندازی، بعد امام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تمام اعمال تو باید تابع نماز باشد؛ یعنی نماز در رأس همه‌ی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اعلم أنّ کلّ شی‌ء من عملک تبع لصلاتک</w:t>
      </w:r>
      <w:r>
        <w:rPr>
          <w:rFonts w:eastAsia="IRNazanin" w:cs="IRNazanin"/>
          <w:color w:val="111111"/>
          <w:sz w:val="28"/>
          <w:szCs w:val="28"/>
          <w:rtl w:val="true"/>
          <w:lang w:bidi="fa-IR"/>
        </w:rPr>
        <w:t>».</w:t>
      </w:r>
      <w:r>
        <w:rPr>
          <w:rStyle w:val="FootnoteAnchor"/>
          <w:rtl w:val="true"/>
        </w:rPr>
        <w:footnoteReference w:id="98"/>
      </w:r>
      <w:bookmarkStart w:id="71" w:name="pg3745_36700"/>
    </w:p>
    <w:p>
      <w:pPr>
        <w:pStyle w:val="Heading2"/>
        <w:numPr>
          <w:ilvl w:val="1"/>
          <w:numId w:val="1"/>
        </w:numPr>
        <w:rPr/>
      </w:pPr>
      <w:bookmarkStart w:id="72" w:name="__RefHeading___Toc973353_2281741623"/>
      <w:bookmarkStart w:id="73" w:name="_Toc27"/>
      <w:bookmarkEnd w:id="71"/>
      <w:bookmarkEnd w:id="72"/>
      <w:r>
        <w:rPr/>
        <w:t>23</w:t>
      </w:r>
      <w:r>
        <w:rPr>
          <w:rtl w:val="true"/>
        </w:rPr>
        <w:t xml:space="preserve"> </w:t>
      </w:r>
      <w:r>
        <w:rPr>
          <w:rtl w:val="true"/>
        </w:rPr>
        <w:t>ـ اقامه‌ی نماز برنامه‌ی رسمی انبیاء الهی</w:t>
      </w:r>
      <w:bookmarkEnd w:id="73"/>
    </w:p>
    <w:p>
      <w:pPr>
        <w:pStyle w:val="BookText"/>
        <w:rPr/>
      </w:pPr>
      <w:r>
        <w:rPr>
          <w:rFonts w:ascii="IRNazanin" w:hAnsi="IRNazanin" w:eastAsia="IRNazanin"/>
          <w:color w:val="111111"/>
          <w:sz w:val="28"/>
          <w:sz w:val="28"/>
          <w:szCs w:val="28"/>
          <w:rtl w:val="true"/>
          <w:lang w:bidi="fa-IR"/>
        </w:rPr>
        <w:t xml:space="preserve">قرآن کریم وقتی که از انبیای الهی سخن می‌گوید آنان را چنین می‌ستاید که به امر ما مردم را هدایت می‌کنند و ما به آن‌ها کارهای خوب و اقامه‌ی نماز و پرداخت زکات را وحی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وَجَعَلْنَاهُمْ أَئِمَّةً يَهْدُونَ بِأَمْرِنَا وَأَوْحَيْنَا إِلَيْهِمْ فِعْلَ الْخَيْرَاتِ وَإِقَامَ الصَّلَاةِ وَإِيتَاءَ الزَّكَاةِ وَكَانُوا لَنَا عَابِدِينَ </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IRNazanin" w:hAnsi="IRNazanin" w:eastAsia="IRNazanin"/>
          <w:color w:val="111111"/>
          <w:sz w:val="28"/>
          <w:sz w:val="28"/>
          <w:szCs w:val="28"/>
          <w:rtl w:val="true"/>
          <w:lang w:bidi="fa-IR"/>
        </w:rPr>
        <w:t>با این که فعل خیرات شامل بر پا داشتن نماز هم می‌شود، اما در عین حال نماز را جداگانه بیان کرد و این به دلیل آن است که عطف خاص بر عام مفید اهمیت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بر استمرار و دوام دارد شاید اشاره به این باشد که آنان حتی قبل از رسیدن به مقام نبوت و امامت بنده صالح خدا بودند که در پرتو آن خداوند مواهب تازه‌ای به آنان بخشید</w:t>
      </w:r>
      <w:r>
        <w:rPr>
          <w:rFonts w:eastAsia="IRNazanin" w:cs="IRNazanin"/>
          <w:color w:val="111111"/>
          <w:sz w:val="28"/>
          <w:szCs w:val="28"/>
          <w:rtl w:val="true"/>
          <w:lang w:bidi="fa-IR"/>
        </w:rPr>
        <w:t>.</w:t>
      </w:r>
      <w:r>
        <w:rPr>
          <w:rStyle w:val="FootnoteAnchor"/>
          <w:rtl w:val="true"/>
        </w:rPr>
        <w:footnoteReference w:id="100"/>
      </w:r>
    </w:p>
    <w:p>
      <w:pPr>
        <w:pStyle w:val="Heading2"/>
        <w:numPr>
          <w:ilvl w:val="1"/>
          <w:numId w:val="1"/>
        </w:numPr>
        <w:rPr/>
      </w:pPr>
      <w:bookmarkStart w:id="74" w:name="__RefHeading___Toc973355_2281741623"/>
      <w:bookmarkStart w:id="75" w:name="_Toc28"/>
      <w:bookmarkEnd w:id="74"/>
      <w:r>
        <w:rPr/>
        <w:t>24</w:t>
      </w:r>
      <w:r>
        <w:rPr>
          <w:rtl w:val="true"/>
        </w:rPr>
        <w:t xml:space="preserve"> </w:t>
      </w:r>
      <w:r>
        <w:rPr>
          <w:rtl w:val="true"/>
        </w:rPr>
        <w:t>ـ اقامه‌ی نماز هدف هجرت ابراهیم علیه‌السلام</w:t>
      </w:r>
      <w:bookmarkEnd w:id="75"/>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ابراهیم علیه‌السلام هدف از هجرت خود و زن و فرزندش را از سرزمین خوش آب و هوای فلسطین به منطقه‌ی کوهستانی و بی‌آب و گیاه مکه‌ی معظمه موضوع نماز و بر پا داشتن آن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رَبَّنَا إِنِّي أَسْكَنْتُ </w:t>
      </w:r>
      <w:bookmarkStart w:id="76" w:name="pg3745_36701"/>
    </w:p>
    <w:p>
      <w:pPr>
        <w:pStyle w:val="BookText"/>
        <w:rPr/>
      </w:pPr>
      <w:bookmarkEnd w:id="76"/>
      <w:r>
        <w:rPr>
          <w:rFonts w:ascii="Amiri" w:hAnsi="Amiri" w:eastAsia="Amiri" w:cs="Amiri"/>
          <w:color w:val="111111"/>
          <w:sz w:val="28"/>
          <w:sz w:val="28"/>
          <w:szCs w:val="28"/>
          <w:rtl w:val="true"/>
          <w:lang w:bidi="ar-SA"/>
        </w:rPr>
        <w:t xml:space="preserve">مِنْ ذُرِّيَّتِي بِوَادٍ غَيْرِ ذِي زَرْعٍ عِنْدَ بَيْتِكَ الْمُحَرَّمِ رَبَّنَا لِيُقِيمُوا الصَّلَاةَ </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لیقیموا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از اسکان اسماعیل و مادرش می‌باشد و اگر در میان نقاط مختلف زمین نقطه‌ای غیر قابل کشت و خالی از هوای معتدل را اختیار نمود برای این بوده که ذریه‌اش در عبادت خداوند خالص باشند و امور مادی، آن‌ها را به خود مشغول نسازد، چه این که حضرت ابراهیم علیه‌السلام از خداوند تقاضا می‌کند که او و ذریه‌اش را از بر پا کنندگان نماز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رَبِّ اجْعَلْنِي مُقِيمَ الصَّلَاةِ وَمِنْ ذُرِّيَّتِي </w:t>
      </w:r>
      <w:r>
        <w:rPr>
          <w:rFonts w:eastAsia="IRNazanin" w:cs="IRNazanin"/>
          <w:color w:val="111111"/>
          <w:sz w:val="28"/>
          <w:szCs w:val="28"/>
          <w:rtl w:val="true"/>
          <w:lang w:bidi="fa-IR"/>
        </w:rPr>
        <w:t>».</w:t>
      </w:r>
      <w:r>
        <w:rPr>
          <w:rStyle w:val="FootnoteAnchor"/>
          <w:rtl w:val="true"/>
        </w:rPr>
        <w:footnoteReference w:id="102"/>
      </w:r>
    </w:p>
    <w:p>
      <w:pPr>
        <w:pStyle w:val="Heading2"/>
        <w:numPr>
          <w:ilvl w:val="1"/>
          <w:numId w:val="1"/>
        </w:numPr>
        <w:rPr/>
      </w:pPr>
      <w:bookmarkStart w:id="77" w:name="__RefHeading___Toc973357_2281741623"/>
      <w:bookmarkStart w:id="78" w:name="_Toc29"/>
      <w:bookmarkEnd w:id="77"/>
      <w:r>
        <w:rPr/>
        <w:t>25</w:t>
      </w:r>
      <w:r>
        <w:rPr>
          <w:rtl w:val="true"/>
        </w:rPr>
        <w:t xml:space="preserve"> </w:t>
      </w:r>
      <w:r>
        <w:rPr>
          <w:rtl w:val="true"/>
        </w:rPr>
        <w:t>ـ رعایت آداب ظاهری و باطنی در نماز</w:t>
      </w:r>
      <w:bookmarkEnd w:id="78"/>
    </w:p>
    <w:p>
      <w:pPr>
        <w:pStyle w:val="BookText"/>
        <w:rPr/>
      </w:pPr>
      <w:r>
        <w:rPr>
          <w:rFonts w:ascii="IRNazanin" w:hAnsi="IRNazanin" w:eastAsia="IRNazanin"/>
          <w:color w:val="111111"/>
          <w:sz w:val="28"/>
          <w:sz w:val="28"/>
          <w:szCs w:val="28"/>
          <w:rtl w:val="true"/>
          <w:lang w:bidi="fa-IR"/>
        </w:rPr>
        <w:t>نماز دارای یک سلسله آداب ظاهری و باطنی است که هر مسلمانی باید آن‌ها را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لباس زیبا پوشیدن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خُذُوا زِينَتَكُمْ عِنْدَ كُلِّ مَسْجِدٍ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است که امام سجاد علیه‌السلام به هنگام نماز بهترین لباس خود را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اجود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آیه‌ی فوق استناد می‌نمود</w:t>
      </w:r>
      <w:r>
        <w:rPr>
          <w:rFonts w:eastAsia="IRNazanin" w:cs="IRNazanin"/>
          <w:color w:val="111111"/>
          <w:sz w:val="28"/>
          <w:szCs w:val="28"/>
          <w:rtl w:val="true"/>
          <w:lang w:bidi="fa-IR"/>
        </w:rPr>
        <w:t>.</w:t>
      </w:r>
      <w:r>
        <w:rPr>
          <w:rStyle w:val="FootnoteAnchor"/>
          <w:rtl w:val="true"/>
        </w:rPr>
        <w:footnoteReference w:id="104"/>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مسواک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فضیلت دو رکعت نماز با </w:t>
      </w:r>
    </w:p>
    <w:p>
      <w:pPr>
        <w:pStyle w:val="BookText"/>
        <w:rPr/>
      </w:pPr>
      <w:r>
        <w:rPr>
          <w:rFonts w:ascii="IRNazanin" w:hAnsi="IRNazanin" w:eastAsia="IRNazanin"/>
          <w:color w:val="111111"/>
          <w:sz w:val="28"/>
          <w:sz w:val="28"/>
          <w:szCs w:val="28"/>
          <w:rtl w:val="true"/>
          <w:lang w:bidi="fa-IR"/>
        </w:rPr>
        <w:t xml:space="preserve">مسواک از هفتاد رکعت نماز بی‌مسواک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رکعتین بسواک أفضل من سبعین رکعة بغیر سواک</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ج ـ عطر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شخصی که به هنگام نماز عطر استعمال کند فضیلت نمازش هفتاد برابر نمازی است که فاقد عطر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متطیّب أفضل من سبعین صلاة بغیر طیب</w:t>
      </w:r>
      <w:r>
        <w:rPr>
          <w:rFonts w:eastAsia="IRNazanin" w:cs="IRNazanin"/>
          <w:color w:val="111111"/>
          <w:sz w:val="28"/>
          <w:szCs w:val="28"/>
          <w:rtl w:val="true"/>
          <w:lang w:bidi="fa-IR"/>
        </w:rPr>
        <w:t>».</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د ـ رعایت اول 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بهترین اعمال نزد خداوند نماز اول وقت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أفضل الاعمال عند الله الصلاة فی أوّل وقتها</w:t>
      </w:r>
      <w:r>
        <w:rPr>
          <w:rFonts w:eastAsia="IRNazanin" w:cs="IRNazanin"/>
          <w:color w:val="111111"/>
          <w:sz w:val="28"/>
          <w:szCs w:val="28"/>
          <w:rtl w:val="true"/>
          <w:lang w:bidi="fa-IR"/>
        </w:rPr>
        <w:t>».</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هـ ـ نماز خواندن در 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صلاة لجار المسجد الاّ فی المسجد الاّ أن یکون عذر او به علّة</w:t>
      </w:r>
      <w:r>
        <w:rPr>
          <w:rFonts w:eastAsia="IRNazanin" w:cs="IRNazanin"/>
          <w:color w:val="111111"/>
          <w:sz w:val="28"/>
          <w:szCs w:val="28"/>
          <w:rtl w:val="true"/>
          <w:lang w:bidi="fa-IR"/>
        </w:rPr>
        <w:t>».</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و ـ دعا خواندن قبل از تکبیرة الاحرام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قبل از تکبیرة الاحرام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وجّهت وجهی للّذی فطر السّموات و الأرض حنیفا و ما أنا من المشرکین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صلاتی و نسکی و محیای و مماتی للّه ربّ العالمین</w:t>
      </w:r>
      <w:r>
        <w:rPr>
          <w:rFonts w:eastAsia="IRNazanin" w:cs="IRNazanin"/>
          <w:color w:val="111111"/>
          <w:sz w:val="28"/>
          <w:szCs w:val="28"/>
          <w:rtl w:val="true"/>
          <w:lang w:bidi="fa-IR"/>
        </w:rPr>
        <w:t>».</w:t>
      </w:r>
      <w:r>
        <w:rPr>
          <w:rStyle w:val="FootnoteAnchor"/>
          <w:rtl w:val="true"/>
        </w:rPr>
        <w:footnoteReference w:id="109"/>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قبل از تکبیرة الاحرام عرضه می‌داشت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یا محسن قد أتاک المسیئ و قد أمرت المحسن أن یتجاوز عن المسیئ، أنت المحسن </w:t>
      </w:r>
      <w:bookmarkStart w:id="79" w:name="pg3745_36703"/>
    </w:p>
    <w:p>
      <w:pPr>
        <w:pStyle w:val="BookText"/>
        <w:rPr/>
      </w:pPr>
      <w:bookmarkEnd w:id="79"/>
      <w:r>
        <w:rPr>
          <w:rFonts w:ascii="IRNazanin" w:hAnsi="IRNazanin" w:eastAsia="IRNazanin"/>
          <w:color w:val="111111"/>
          <w:sz w:val="28"/>
          <w:sz w:val="28"/>
          <w:szCs w:val="28"/>
          <w:rtl w:val="true"/>
          <w:lang w:bidi="fa-IR"/>
        </w:rPr>
        <w:t>و أنا المسیئ</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ز ـ پناه بردن به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قبل از قرائت، جمله‌ی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أعوذ باللّه من الشّیطان الرّجیم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می‌فرمود</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 xml:space="preserve">ح ـ بلند 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حسن عسگری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نشانه‌های مؤمن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را بلند بگوید</w:t>
      </w:r>
      <w:r>
        <w:rPr>
          <w:rFonts w:eastAsia="IRNazanin" w:cs="IRNazanin"/>
          <w:color w:val="111111"/>
          <w:sz w:val="28"/>
          <w:szCs w:val="28"/>
          <w:rtl w:val="true"/>
          <w:lang w:bidi="fa-IR"/>
        </w:rPr>
        <w:t>.</w:t>
      </w:r>
      <w:r>
        <w:rPr>
          <w:rStyle w:val="FootnoteAnchor"/>
          <w:rtl w:val="true"/>
        </w:rPr>
        <w:footnoteReference w:id="112"/>
      </w:r>
    </w:p>
    <w:p>
      <w:pPr>
        <w:pStyle w:val="Heading2"/>
        <w:numPr>
          <w:ilvl w:val="1"/>
          <w:numId w:val="1"/>
        </w:numPr>
        <w:rPr/>
      </w:pPr>
      <w:bookmarkStart w:id="80" w:name="__RefHeading___Toc973359_2281741623"/>
      <w:bookmarkStart w:id="81" w:name="_Toc30"/>
      <w:bookmarkEnd w:id="80"/>
      <w:r>
        <w:rPr/>
        <w:t>26</w:t>
      </w:r>
      <w:r>
        <w:rPr>
          <w:rtl w:val="true"/>
        </w:rPr>
        <w:t xml:space="preserve"> </w:t>
      </w:r>
      <w:r>
        <w:rPr>
          <w:rtl w:val="true"/>
        </w:rPr>
        <w:t>ـ سفارش والدین به نماز</w:t>
      </w:r>
      <w:bookmarkEnd w:id="81"/>
    </w:p>
    <w:p>
      <w:pPr>
        <w:pStyle w:val="BookText"/>
        <w:rPr/>
      </w:pPr>
      <w:r>
        <w:rPr>
          <w:rFonts w:ascii="IRNazanin" w:hAnsi="IRNazanin" w:eastAsia="IRNazanin"/>
          <w:color w:val="111111"/>
          <w:sz w:val="28"/>
          <w:sz w:val="28"/>
          <w:szCs w:val="28"/>
          <w:rtl w:val="true"/>
          <w:lang w:bidi="fa-IR"/>
        </w:rPr>
        <w:t>یکی از راه‌های اقامه‌ی نماز سفارش پدر و مادر به فرزندان در باره‌ی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در آیات مختلفی سفارش خانواده به نماز را از ناحیه‌ی پیامبران الهی مطرح نموده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جمله در مقام تمجید و تکریم از حضرت اسماعیل علیه‌السلام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يَأْمُرُ أَهْلَهُ بِالصَّلَاةِ وَالزَّكَاةِ </w:t>
      </w:r>
      <w:r>
        <w:rPr>
          <w:rFonts w:eastAsia="Amiri" w:cs="Amiri" w:ascii="Amiri" w:hAnsi="Amiri"/>
          <w:color w:val="111111"/>
          <w:sz w:val="28"/>
          <w:szCs w:val="28"/>
          <w:rtl w:val="true"/>
          <w:lang w:bidi="ar-SA"/>
        </w:rPr>
        <w:t>»</w:t>
      </w:r>
      <w:r>
        <w:rPr>
          <w:rStyle w:val="FootnoteAnchor"/>
          <w:rtl w:val="true"/>
        </w:rPr>
        <w:footnoteReference w:id="113"/>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کان یأمر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استمرار و پیوستگی دارد؛ یعنی حضرت اسماعیل به طور مداوم خانواده‌ی خود را امر به نماز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آیه استفاده می‌شود که بر خلاف نوع مردم توجه آن حضرت به امور دینی فرزندانش بیشتر از </w:t>
      </w:r>
    </w:p>
    <w:p>
      <w:pPr>
        <w:pStyle w:val="BookText"/>
        <w:rPr/>
      </w:pPr>
      <w:r>
        <w:rPr>
          <w:rFonts w:ascii="IRNazanin" w:hAnsi="IRNazanin" w:eastAsia="IRNazanin"/>
          <w:color w:val="111111"/>
          <w:sz w:val="28"/>
          <w:sz w:val="28"/>
          <w:szCs w:val="28"/>
          <w:rtl w:val="true"/>
          <w:lang w:bidi="fa-IR"/>
        </w:rPr>
        <w:t>توجه به امور دنیوی آن‌ها بوده است</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چه این که قرآن سفارش حضرت لقمان به فرزندش را موضوع نماز و سایر فرائض دینی بیان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بُنَيَّ أَقِمِ الصَّلَاةَ وَأْمُرْ بِالْمَعْرُوفِ وَانْهَ عَنِ الْمُنْكَرِ وَاصْبِرْ عَلَى مَا أَصَابَكَ </w:t>
      </w:r>
      <w:r>
        <w:rPr>
          <w:rFonts w:eastAsia="IRNazanin" w:cs="IRNazanin"/>
          <w:color w:val="111111"/>
          <w:sz w:val="28"/>
          <w:szCs w:val="28"/>
          <w:rtl w:val="true"/>
          <w:lang w:bidi="fa-IR"/>
        </w:rPr>
        <w:t>»</w:t>
      </w:r>
      <w:r>
        <w:rPr>
          <w:rStyle w:val="FootnoteAnchor"/>
          <w:rtl w:val="true"/>
        </w:rPr>
        <w:footnoteReference w:id="115"/>
      </w:r>
      <w:r>
        <w:rPr>
          <w:rFonts w:ascii="IRNazanin" w:hAnsi="IRNazanin" w:eastAsia="IRNazanin"/>
          <w:color w:val="111111"/>
          <w:sz w:val="28"/>
          <w:sz w:val="28"/>
          <w:szCs w:val="28"/>
          <w:rtl w:val="true"/>
          <w:lang w:bidi="fa-IR"/>
        </w:rPr>
        <w:t>، همچنین خطاب به پیامبر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وَأْمُرْ أَهْلَكَ بِالصَّلَاةِ وَاصْطَبِرْ عَلَيْهَا </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rtl w:val="true"/>
          <w:lang w:bidi="fa-IR"/>
        </w:rPr>
        <w:t xml:space="preserve">هنگامی که این آیه نازل شد، بر طبق برخی از احادیث پیامبر صلی‌الله‌علیه‌و‌آله مدت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به هنگام نماز می‌آمدند در مقابل منزل حضرت علی علیه‌السلام و فاطمه علیهاالسلام می‌فرمودند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علیکم و رحمة الله و برکاته الصلاة الصلاة یرحمکم الله</w:t>
      </w:r>
      <w:r>
        <w:rPr>
          <w:rFonts w:eastAsia="IRNazanin" w:cs="IRNazanin"/>
          <w:color w:val="111111"/>
          <w:sz w:val="28"/>
          <w:szCs w:val="28"/>
          <w:rtl w:val="true"/>
          <w:lang w:bidi="fa-IR"/>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سیره‌ی پیامبر اکرم صلی‌الله‌علیه‌و‌آله نشانگر اهمیت نماز و مسئولیت والدین نسبت به نماز فرزندان است با این که حضرت علی و فاطمه هیچ نیازی به این سفارش نداشتند در عین حال پیامبر تذکر می‌دهد و این درسی است برای امت اسلامی که نسبت به نماز نسل نو عنایت داشته باشند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از حضرت رضا علیه‌السلام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دارم که هشت سال از عمرش گذشته ولی نماز نمی‌خواند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 یترک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 اگر بچه مریض بود چه کند؟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علی نحو ما یقدر</w:t>
      </w:r>
      <w:r>
        <w:rPr>
          <w:rFonts w:eastAsia="IRNazanin" w:cs="IRNazanin"/>
          <w:color w:val="111111"/>
          <w:sz w:val="28"/>
          <w:szCs w:val="28"/>
          <w:rtl w:val="true"/>
          <w:lang w:bidi="fa-IR"/>
        </w:rPr>
        <w:t>»</w:t>
      </w:r>
      <w:r>
        <w:rPr>
          <w:rStyle w:val="FootnoteAnchor"/>
          <w:rtl w:val="true"/>
        </w:rPr>
        <w:footnoteReference w:id="118"/>
      </w:r>
      <w:r>
        <w:rPr>
          <w:rFonts w:ascii="IRNazanin" w:hAnsi="IRNazanin" w:eastAsia="IRNazanin"/>
          <w:color w:val="111111"/>
          <w:sz w:val="28"/>
          <w:sz w:val="28"/>
          <w:szCs w:val="28"/>
          <w:rtl w:val="true"/>
          <w:lang w:bidi="fa-IR"/>
        </w:rPr>
        <w:t>به هر اندازه که می‌تواند نماز بخواند</w:t>
      </w:r>
      <w:r>
        <w:rPr>
          <w:rFonts w:eastAsia="IRNazanin" w:cs="IRNazanin"/>
          <w:color w:val="111111"/>
          <w:sz w:val="28"/>
          <w:szCs w:val="28"/>
          <w:rtl w:val="true"/>
          <w:lang w:bidi="fa-IR"/>
        </w:rPr>
        <w:t xml:space="preserve">. </w:t>
      </w:r>
      <w:bookmarkStart w:id="82" w:name="pg3745_36705"/>
    </w:p>
    <w:p>
      <w:pPr>
        <w:pStyle w:val="Heading2"/>
        <w:numPr>
          <w:ilvl w:val="1"/>
          <w:numId w:val="1"/>
        </w:numPr>
        <w:rPr/>
      </w:pPr>
      <w:bookmarkStart w:id="83" w:name="__RefHeading___Toc973361_2281741623"/>
      <w:bookmarkStart w:id="84" w:name="_Toc31"/>
      <w:bookmarkEnd w:id="82"/>
      <w:bookmarkEnd w:id="83"/>
      <w:r>
        <w:rPr/>
        <w:t>27</w:t>
      </w:r>
      <w:r>
        <w:rPr>
          <w:rtl w:val="true"/>
        </w:rPr>
        <w:t xml:space="preserve"> </w:t>
      </w:r>
      <w:r>
        <w:rPr>
          <w:rtl w:val="true"/>
        </w:rPr>
        <w:t>ـ ممنوعیت نماز در حال مستی</w:t>
      </w:r>
      <w:bookmarkEnd w:id="8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الَّذِينَ آمَنُوا لَا تَقْرَبُوا الصَّلَاةَ وَأَنْتُمْ سُكَارَى حَتَّى تَعْلَمُوا مَا تَقُولُونَ وَلَا جُنُبًا إِلَّا عَابِرِي سَبِيلٍ حَتَّى تَغْتَسِلُوا </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ازآیه شریفه فوق چند حکم اسلامی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قرآن کریم افراد مست نمی‌توانند مشغول نماز شوند و نماز آن‌ها در این حال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فلسفه‌ی آن هم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سخن گفتن با خداوند است و انسان باید بفهمد چه می‌گوید؛ در برخی از روایات آیه‌ی شریفه به مستی خواب تفسیر شده است؛ یعنی در حالی که کاملاً بیدار نشده‌اید نماز نخوانید، ولی این تفسیر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تعلموا ما تقولون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استفاده می‌شود گرچه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بودن نماز در حال جنابت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جنبا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 اشاره شده است سپس استثنایی برای این حکم بیان فرموده و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عابری 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مسافر باشید و در مسافرت گرفتار بی‌آبی شوید که در این حال نماز خواندن به شرط تیمّم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فلم تجدوا ماء فتیمّموا صعیدا طیبا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از روایات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صلوة در آیه محل نماز گزاردن و مسجد است یعنی در حال جنابت وارد مسجد نشوید مگر اینکه بخواهید عبور کنید</w:t>
      </w:r>
      <w:r>
        <w:rPr>
          <w:rFonts w:eastAsia="IRNazanin" w:cs="IRNazanin"/>
          <w:color w:val="111111"/>
          <w:sz w:val="28"/>
          <w:szCs w:val="28"/>
          <w:rtl w:val="true"/>
          <w:lang w:bidi="fa-IR"/>
        </w:rPr>
        <w:t xml:space="preserve">. </w:t>
      </w:r>
      <w:bookmarkStart w:id="85" w:name="pg3745_36706"/>
    </w:p>
    <w:p>
      <w:pPr>
        <w:pStyle w:val="BookText"/>
        <w:rPr/>
      </w:pPr>
      <w:bookmarkEnd w:id="85"/>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نماز خواندن یا عبور از مسجد بعد از غسل کردن که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تغتسلوا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تیمّم برای معذورین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افرادمریض یامسافردرصورت‌پیدانکردن آب</w:t>
      </w:r>
      <w:r>
        <w:rPr>
          <w:rFonts w:eastAsia="IRNazanin" w:cs="IRNazanin"/>
          <w:color w:val="111111"/>
          <w:sz w:val="28"/>
          <w:szCs w:val="28"/>
          <w:rtl w:val="true"/>
          <w:lang w:bidi="fa-IR"/>
        </w:rPr>
        <w:t>).</w:t>
      </w:r>
      <w:r>
        <w:rPr>
          <w:rStyle w:val="FootnoteAnchor"/>
          <w:rtl w:val="true"/>
        </w:rPr>
        <w:footnoteReference w:id="120"/>
      </w:r>
    </w:p>
    <w:p>
      <w:pPr>
        <w:pStyle w:val="Heading2"/>
        <w:numPr>
          <w:ilvl w:val="1"/>
          <w:numId w:val="1"/>
        </w:numPr>
        <w:rPr/>
      </w:pPr>
      <w:bookmarkStart w:id="86" w:name="__RefHeading___Toc973363_2281741623"/>
      <w:bookmarkStart w:id="87" w:name="_Toc32"/>
      <w:bookmarkEnd w:id="86"/>
      <w:r>
        <w:rPr/>
        <w:t>28</w:t>
      </w:r>
      <w:r>
        <w:rPr>
          <w:rtl w:val="true"/>
        </w:rPr>
        <w:t xml:space="preserve"> </w:t>
      </w:r>
      <w:r>
        <w:rPr>
          <w:rtl w:val="true"/>
        </w:rPr>
        <w:t>ـ احیای نماز از وظائف مسئولین نظام اسلامی</w:t>
      </w:r>
      <w:bookmarkEnd w:id="87"/>
    </w:p>
    <w:p>
      <w:pPr>
        <w:pStyle w:val="BookText"/>
        <w:rPr/>
      </w:pPr>
      <w:r>
        <w:rPr>
          <w:rFonts w:ascii="Amiri" w:hAnsi="Amiri" w:eastAsia="Amiri" w:cs="Amiri"/>
          <w:color w:val="111111"/>
          <w:sz w:val="28"/>
          <w:sz w:val="28"/>
          <w:szCs w:val="28"/>
          <w:rtl w:val="true"/>
          <w:lang w:bidi="ar-SA"/>
        </w:rPr>
        <w:t>یکی از وظائف کسانی که قدرت و حکومت در دست آن‌هاست این است که مسئله‌ی نماز را در جامعه احیا کنند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إِنْ مَكَّنَّاهُمْ فِي الْأَرْضِ أَقَامُوا الصَّلَاةَ وَآتَوُا الزَّكَاةَ وَأَمَرُوا بِالْمَعْرُوفِ </w:t>
      </w:r>
      <w:r>
        <w:rPr>
          <w:rFonts w:eastAsia="Amiri" w:cs="Amiri" w:ascii="Amiri" w:hAnsi="Amiri"/>
          <w:color w:val="111111"/>
          <w:sz w:val="28"/>
          <w:szCs w:val="28"/>
          <w:rtl w:val="true"/>
          <w:lang w:bidi="ar-SA"/>
        </w:rPr>
        <w:t>...»</w:t>
      </w:r>
      <w:r>
        <w:rPr>
          <w:rStyle w:val="FootnoteAnchor"/>
          <w:rtl w:val="true"/>
        </w:rPr>
        <w:footnoteReference w:id="121"/>
      </w:r>
      <w:r>
        <w:rPr>
          <w:rFonts w:ascii="IRNazanin" w:hAnsi="IRNazanin" w:eastAsia="IRNazanin"/>
          <w:color w:val="111111"/>
          <w:sz w:val="28"/>
          <w:sz w:val="28"/>
          <w:szCs w:val="28"/>
          <w:rtl w:val="true"/>
          <w:lang w:bidi="fa-IR"/>
        </w:rPr>
        <w:t>از این آیه استفاده می‌شود که پایه‌های حکومت اسلامی بر سه محور دور می‌زند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که پیوند انسان با خداوند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زکات که پیوند انسان با دیگران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نظارت اجتماعی که امر به معروف و نهی از منکر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میان همه‌ی عبادات تنها نماز را و از میان همه‌ی جهات مالی زکات را نام برد به دلیل این است که این دو در باب خود عمده و رکن اساسی هستند</w:t>
      </w:r>
      <w:r>
        <w:rPr>
          <w:rFonts w:eastAsia="IRNazanin" w:cs="IRNazanin"/>
          <w:color w:val="111111"/>
          <w:sz w:val="28"/>
          <w:szCs w:val="28"/>
          <w:rtl w:val="true"/>
          <w:lang w:bidi="fa-IR"/>
        </w:rPr>
        <w:t>.</w:t>
      </w:r>
      <w:r>
        <w:rPr>
          <w:rStyle w:val="FootnoteAnchor"/>
          <w:rtl w:val="true"/>
        </w:rPr>
        <w:footnoteReference w:id="122"/>
      </w:r>
      <w:bookmarkStart w:id="88" w:name="pg3745_36707"/>
    </w:p>
    <w:p>
      <w:pPr>
        <w:pStyle w:val="Heading2"/>
        <w:numPr>
          <w:ilvl w:val="1"/>
          <w:numId w:val="1"/>
        </w:numPr>
        <w:rPr/>
      </w:pPr>
      <w:bookmarkStart w:id="89" w:name="__RefHeading___Toc973365_2281741623"/>
      <w:bookmarkStart w:id="90" w:name="_Toc33"/>
      <w:bookmarkEnd w:id="88"/>
      <w:bookmarkEnd w:id="89"/>
      <w:r>
        <w:rPr/>
        <w:t>29</w:t>
      </w:r>
      <w:r>
        <w:rPr>
          <w:rtl w:val="true"/>
        </w:rPr>
        <w:t xml:space="preserve"> </w:t>
      </w:r>
      <w:r>
        <w:rPr>
          <w:rtl w:val="true"/>
        </w:rPr>
        <w:t>ـ طهارت ظاهری و معنوی در نماز</w:t>
      </w:r>
      <w:bookmarkEnd w:id="90"/>
    </w:p>
    <w:p>
      <w:pPr>
        <w:pStyle w:val="BookText"/>
        <w:rPr/>
      </w:pPr>
      <w:r>
        <w:rPr>
          <w:rFonts w:ascii="IRNazanin" w:hAnsi="IRNazanin" w:eastAsia="IRNazanin"/>
          <w:color w:val="111111"/>
          <w:sz w:val="28"/>
          <w:sz w:val="28"/>
          <w:szCs w:val="28"/>
          <w:rtl w:val="true"/>
          <w:lang w:bidi="fa-IR"/>
        </w:rPr>
        <w:t>برای نماز لازم است دو گونه طهارت تحصیل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ظاهری و طهارت باطنی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نسبت به طهارت ظاهری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فَاغْسِلُوا وُجُوهَكُمْ وَأَيْدِيَكُمْ إِلَى الْمَرَافِقِ</w:t>
      </w:r>
      <w:r>
        <w:rPr>
          <w:rFonts w:eastAsia="Amiri" w:cs="Amiri" w:ascii="Amiri" w:hAnsi="Amiri"/>
          <w:color w:val="111111"/>
          <w:sz w:val="28"/>
          <w:szCs w:val="28"/>
          <w:rtl w:val="true"/>
          <w:lang w:bidi="ar-SA"/>
        </w:rPr>
        <w:t>»</w:t>
      </w:r>
      <w:r>
        <w:rPr>
          <w:rStyle w:val="FootnoteAnchor"/>
          <w:rtl w:val="true"/>
        </w:rPr>
        <w:footnoteReference w:id="123"/>
      </w:r>
      <w:r>
        <w:rPr>
          <w:rFonts w:ascii="IRNazanin" w:hAnsi="IRNazanin" w:eastAsia="IRNazanin"/>
          <w:color w:val="111111"/>
          <w:sz w:val="28"/>
          <w:sz w:val="28"/>
          <w:szCs w:val="28"/>
          <w:rtl w:val="true"/>
          <w:lang w:bidi="fa-IR"/>
        </w:rPr>
        <w:t>، همچنین 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صلوة بغیر طهور</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طهارت باطنی یعنی انسان قلب خود را از امور مادی و دنیوی مجرّد سازد و حضور قلب خود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دو رکعت نماز بخواند در آن دو رکعت قلب خود را به چیزی از امور دنیا مشغول نسازد خداوند گناهانش را می‌آمرزد؛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صلّی رکعتین و لم یحدث فیهما بشی‌ء من أمور الدنیا غفر الله له ذنوبه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برای این که انسان حضور قلب پیدا کند، باید به تعبیر پیامبر اکرم صلی‌الله‌علیه‌و‌آله با نماز وداع کند و وداع با نماز به این است که انسان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بفهمد در حضور خدا ایستاده و با خداوند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طور فرض کند که این نماز آخرین نماز من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صلاة مودّع کانّک تراه فان کنت لا تراه فانّه یراک</w:t>
      </w:r>
      <w:r>
        <w:rPr>
          <w:rFonts w:eastAsia="IRNazanin" w:cs="IRNazanin"/>
          <w:color w:val="111111"/>
          <w:sz w:val="28"/>
          <w:szCs w:val="28"/>
          <w:rtl w:val="true"/>
          <w:lang w:bidi="fa-IR"/>
        </w:rPr>
        <w:t>»</w:t>
      </w:r>
      <w:r>
        <w:rPr>
          <w:rStyle w:val="FootnoteAnchor"/>
          <w:rtl w:val="true"/>
        </w:rPr>
        <w:footnoteReference w:id="12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صلوة مودّع فاذا دخلت فی الصلوة فقل هذا آخر صلاتی من الدنیا</w:t>
      </w:r>
      <w:r>
        <w:rPr>
          <w:rFonts w:eastAsia="IRNazanin" w:cs="IRNazanin"/>
          <w:color w:val="111111"/>
          <w:sz w:val="28"/>
          <w:szCs w:val="28"/>
          <w:rtl w:val="true"/>
          <w:lang w:bidi="fa-IR"/>
        </w:rPr>
        <w:t>».</w:t>
      </w:r>
      <w:r>
        <w:rPr>
          <w:rStyle w:val="FootnoteAnchor"/>
          <w:rtl w:val="true"/>
        </w:rPr>
        <w:footnoteReference w:id="127"/>
      </w:r>
      <w:bookmarkStart w:id="91" w:name="pg3745_36708"/>
    </w:p>
    <w:p>
      <w:pPr>
        <w:pStyle w:val="Heading2"/>
        <w:numPr>
          <w:ilvl w:val="1"/>
          <w:numId w:val="1"/>
        </w:numPr>
        <w:rPr/>
      </w:pPr>
      <w:bookmarkStart w:id="92" w:name="__RefHeading___Toc973367_2281741623"/>
      <w:bookmarkStart w:id="93" w:name="_Toc34"/>
      <w:bookmarkEnd w:id="91"/>
      <w:bookmarkEnd w:id="92"/>
      <w:r>
        <w:rPr/>
        <w:t>30</w:t>
      </w:r>
      <w:r>
        <w:rPr>
          <w:rtl w:val="true"/>
        </w:rPr>
        <w:t xml:space="preserve"> </w:t>
      </w:r>
      <w:r>
        <w:rPr>
          <w:rtl w:val="true"/>
        </w:rPr>
        <w:t>ـ کمک خواستن از نماز</w:t>
      </w:r>
      <w:bookmarkEnd w:id="93"/>
    </w:p>
    <w:p>
      <w:pPr>
        <w:pStyle w:val="BookText"/>
        <w:rPr/>
      </w:pPr>
      <w:r>
        <w:rPr>
          <w:rFonts w:ascii="Amiri" w:hAnsi="Amiri" w:eastAsia="Amiri" w:cs="Amiri"/>
          <w:color w:val="111111"/>
          <w:sz w:val="28"/>
          <w:sz w:val="28"/>
          <w:szCs w:val="28"/>
          <w:rtl w:val="true"/>
          <w:lang w:bidi="ar-SA"/>
        </w:rPr>
        <w:t>یکی از موضوعاتی که در باره‌ی نماز در قرآن کریم مطرح شده استعانت جستن و کمک خواستن از خداوند به وسیله‌ی نماز است که در دو مورد این مطلب بیان شده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وَاسْتَعِينُوا بِالصَّبْرِ وَالصَّلَاةِ وَإِنَّهَا لَكَبِيرَةٌ إِلَّا عَلَى الْخَاشِعِينَ </w:t>
      </w:r>
      <w:r>
        <w:rPr>
          <w:rFonts w:eastAsia="Amiri" w:cs="Amiri" w:ascii="Amiri" w:hAnsi="Amiri"/>
          <w:color w:val="111111"/>
          <w:sz w:val="28"/>
          <w:szCs w:val="28"/>
          <w:rtl w:val="true"/>
          <w:lang w:bidi="ar-SA"/>
        </w:rPr>
        <w:t>»</w:t>
      </w:r>
      <w:r>
        <w:rPr>
          <w:rStyle w:val="FootnoteAnchor"/>
          <w:rtl w:val="true"/>
        </w:rPr>
        <w:footnoteReference w:id="128"/>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اسْتَعِينُوا بِالصَّبْرِ وَالصَّلَاةِ إِنَّ اللَّهَ مَعَ الصَّابِرِينَ</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هر انسانی به تنهایی نمی‌تواند مشکلات و دشواری‌های زندگی مادی و معنوی خود را حل کند مگر این که به او کمک شود و بهترین یاری‌دهنده خداوند متعال است، از این رو در نماز به خداوند عرضه می‌داریم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تو را عبادت می‌کنیم و هم از تو مدد می‌جوییم؛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حضرت موسی علیه‌السلام به قومش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پیروزی در مشکلات از خداوند کمک بخواهید و در برابر دشواری‌ها صبر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 مُوسَى لِقَوْمِهِ اسْتَعِينُوا بِاللَّهِ وَاصْبِرُوا</w:t>
      </w:r>
      <w:r>
        <w:rPr>
          <w:rFonts w:eastAsia="IRNazanin" w:cs="IRNazanin"/>
          <w:color w:val="111111"/>
          <w:sz w:val="28"/>
          <w:szCs w:val="28"/>
          <w:rtl w:val="true"/>
          <w:lang w:bidi="fa-IR"/>
        </w:rPr>
        <w:t>».</w:t>
      </w:r>
      <w:r>
        <w:rPr>
          <w:rStyle w:val="FootnoteAnchor"/>
          <w:rtl w:val="true"/>
        </w:rPr>
        <w:footnoteReference w:id="130"/>
      </w:r>
    </w:p>
    <w:p>
      <w:pPr>
        <w:pStyle w:val="BookText"/>
        <w:rPr/>
      </w:pPr>
      <w:r>
        <w:rPr>
          <w:rFonts w:ascii="IRNazanin" w:hAnsi="IRNazanin" w:eastAsia="IRNazanin"/>
          <w:color w:val="111111"/>
          <w:sz w:val="28"/>
          <w:sz w:val="28"/>
          <w:szCs w:val="28"/>
          <w:rtl w:val="true"/>
          <w:lang w:bidi="fa-IR"/>
        </w:rPr>
        <w:t>بر طبق این دو آیه برای پیروزی بر مشکلات، دو رکن اساسی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موضوع صبر و شکیبایی و استقامت در برابر ناگواری‌ها و دیگری مسئله‌ی نماز و پیوند درونی و قلبی با خداوند متعال است</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به معنای خودداری از خواسته‌ها و </w:t>
      </w:r>
    </w:p>
    <w:p>
      <w:pPr>
        <w:pStyle w:val="BookText"/>
        <w:rPr/>
      </w:pPr>
      <w:r>
        <w:rPr>
          <w:rFonts w:ascii="IRNazanin" w:hAnsi="IRNazanin" w:eastAsia="IRNazanin"/>
          <w:color w:val="111111"/>
          <w:sz w:val="28"/>
          <w:sz w:val="28"/>
          <w:szCs w:val="28"/>
          <w:rtl w:val="true"/>
          <w:lang w:bidi="fa-IR"/>
        </w:rPr>
        <w:t>خویشتن‌داری در برابر هوا و هوس است و صبر بر مصیبت به همین معناست که مصیبت‌زده خود را از بی‌تابی و از جزع و فزع و فریاد زدن نگه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همین مناسبت ماه رمضان که روزه‌دار خودداری از خوردن و آشامیدن می‌کند ماه صبر نامیده شده است، از این رو در حدیث داریم که پیامبر اکرم صلی‌الله‌علیه‌و‌آله هرگاه با مشکلی مواجه می‌شد که او را ناراحت می‌کرد، از نماز و روزه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وارد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علی علیه‌السلام اذا اهاله امر فزع قام الی الصلاة ثم تلا هذه الآیة</w:t>
      </w:r>
      <w:r>
        <w:rPr>
          <w:rFonts w:eastAsia="IRNazanin" w:cs="IRNazanin"/>
          <w:color w:val="111111"/>
          <w:sz w:val="28"/>
          <w:szCs w:val="28"/>
          <w:rtl w:val="true"/>
          <w:lang w:bidi="fa-IR"/>
        </w:rPr>
        <w:t>»</w:t>
      </w:r>
      <w:r>
        <w:rPr>
          <w:rStyle w:val="FootnoteAnchor"/>
          <w:rtl w:val="true"/>
        </w:rPr>
        <w:footnoteReference w:id="131"/>
      </w:r>
      <w:r>
        <w:rPr>
          <w:rFonts w:ascii="IRNazanin" w:hAnsi="IRNazanin" w:eastAsia="IRNazanin"/>
          <w:color w:val="111111"/>
          <w:sz w:val="28"/>
          <w:sz w:val="28"/>
          <w:szCs w:val="28"/>
          <w:rtl w:val="true"/>
          <w:lang w:bidi="fa-IR"/>
        </w:rPr>
        <w:t>هنگامی که مشکلی برای حضرت علی علیه‌السلام پیش می‌آمد از نماز کمک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صادق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 غمی از غم‌های دنیا رو به رو می‌شوید، وضو بگیرید و به مسجد بروید و نماز بخوانید و دعا کنید؛ زیرا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استعینوا بالصّبر و الصلوة</w:t>
      </w:r>
      <w:r>
        <w:rPr>
          <w:rFonts w:eastAsia="IRNazanin" w:cs="IRNazanin"/>
          <w:color w:val="111111"/>
          <w:sz w:val="28"/>
          <w:szCs w:val="28"/>
          <w:rtl w:val="true"/>
          <w:lang w:bidi="fa-IR"/>
        </w:rPr>
        <w:t>».</w:t>
      </w:r>
      <w:r>
        <w:rPr>
          <w:rStyle w:val="FootnoteAnchor"/>
          <w:rtl w:val="true"/>
        </w:rPr>
        <w:footnoteReference w:id="132"/>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گرچه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صبر و نماز کمک بگیرید، اما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 بر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طباطبایی رضی‌الله‌عنه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استعانت جستن به صبر با خشوع چندان تناسب ندارد در حالی که با نماز تناسب کامل دارد</w:t>
      </w:r>
      <w:r>
        <w:rPr>
          <w:rFonts w:eastAsia="IRNazanin" w:cs="IRNazanin"/>
          <w:color w:val="111111"/>
          <w:sz w:val="28"/>
          <w:szCs w:val="28"/>
          <w:rtl w:val="true"/>
          <w:lang w:bidi="fa-IR"/>
        </w:rPr>
        <w:t xml:space="preserve">. </w:t>
      </w:r>
      <w:bookmarkStart w:id="94" w:name="pg3745_36710"/>
    </w:p>
    <w:p>
      <w:pPr>
        <w:pStyle w:val="Heading2"/>
        <w:numPr>
          <w:ilvl w:val="1"/>
          <w:numId w:val="1"/>
        </w:numPr>
        <w:rPr/>
      </w:pPr>
      <w:bookmarkStart w:id="95" w:name="__RefHeading___Toc973369_2281741623"/>
      <w:bookmarkStart w:id="96" w:name="_Toc35"/>
      <w:bookmarkEnd w:id="94"/>
      <w:bookmarkEnd w:id="95"/>
      <w:r>
        <w:rPr/>
        <w:t>31</w:t>
      </w:r>
      <w:r>
        <w:rPr>
          <w:rtl w:val="true"/>
        </w:rPr>
        <w:t xml:space="preserve"> </w:t>
      </w:r>
      <w:r>
        <w:rPr>
          <w:rtl w:val="true"/>
        </w:rPr>
        <w:t>ـ نماز وسیله‌ی طرد شیطان</w:t>
      </w:r>
      <w:bookmarkEnd w:id="96"/>
    </w:p>
    <w:p>
      <w:pPr>
        <w:pStyle w:val="BookText"/>
        <w:rPr/>
      </w:pPr>
      <w:r>
        <w:rPr>
          <w:rFonts w:ascii="IRNazanin" w:hAnsi="IRNazanin" w:eastAsia="IRNazanin"/>
          <w:color w:val="111111"/>
          <w:sz w:val="28"/>
          <w:sz w:val="28"/>
          <w:szCs w:val="28"/>
          <w:rtl w:val="true"/>
          <w:lang w:bidi="fa-IR"/>
        </w:rPr>
        <w:t>از نظر قرآن کریم کارکردهای نماز در نقطه مقابل اهداف شیطان است؛ برای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شیطان آن است که انسان آلوده به گناه شود و نماز انسان را از آلودگی نجات می‌دهد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شیطان امر به فحشا و منکر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يَتَّبِعْ خُطُوَاتِ الشَّيْطَانِ فَإِنَّهُ يَأْمُرُ بِالْفَحْشَاءِ وَالْمُنْكَرِ </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xml:space="preserve">، اما نماز انسان را از فحشا و منکر باز می‌دارد؛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134"/>
      </w:r>
      <w:r>
        <w:rPr>
          <w:rFonts w:ascii="IRNazanin" w:hAnsi="IRNazanin" w:eastAsia="IRNazanin"/>
          <w:color w:val="111111"/>
          <w:sz w:val="28"/>
          <w:sz w:val="28"/>
          <w:szCs w:val="28"/>
          <w:rtl w:val="true"/>
          <w:lang w:bidi="fa-IR"/>
        </w:rPr>
        <w:t>نماز سد محکمی در برابر نفوذ شیطان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الشیطان</w:t>
      </w:r>
      <w:r>
        <w:rPr>
          <w:rFonts w:eastAsia="IRNazanin" w:cs="IRNazanin"/>
          <w:color w:val="111111"/>
          <w:sz w:val="28"/>
          <w:szCs w:val="28"/>
          <w:rtl w:val="true"/>
          <w:lang w:bidi="fa-IR"/>
        </w:rPr>
        <w:t>»</w:t>
      </w:r>
      <w:r>
        <w:rPr>
          <w:rStyle w:val="FootnoteAnchor"/>
          <w:rtl w:val="true"/>
        </w:rPr>
        <w:footnoteReference w:id="1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این فایده را دارد که هم صورت شیطان را سیاه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تسوّد وجه الشیطان</w:t>
      </w:r>
      <w:r>
        <w:rPr>
          <w:rFonts w:eastAsia="IRNazanin" w:cs="IRNazanin"/>
          <w:color w:val="111111"/>
          <w:sz w:val="28"/>
          <w:szCs w:val="28"/>
          <w:rtl w:val="true"/>
          <w:lang w:bidi="fa-IR"/>
        </w:rPr>
        <w:t>»</w:t>
      </w:r>
      <w:r>
        <w:rPr>
          <w:rStyle w:val="FootnoteAnchor"/>
          <w:rtl w:val="true"/>
        </w:rPr>
        <w:footnoteReference w:id="136"/>
      </w:r>
      <w:r>
        <w:rPr>
          <w:rFonts w:ascii="IRNazanin" w:hAnsi="IRNazanin" w:eastAsia="IRNazanin"/>
          <w:color w:val="111111"/>
          <w:sz w:val="28"/>
          <w:sz w:val="28"/>
          <w:szCs w:val="28"/>
          <w:rtl w:val="true"/>
          <w:lang w:bidi="fa-IR"/>
        </w:rPr>
        <w:t xml:space="preserve">و هم شیطان را از انسان نمازگزار طرد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مِدحرة للشیطان</w:t>
      </w:r>
      <w:r>
        <w:rPr>
          <w:rFonts w:eastAsia="IRNazanin" w:cs="IRNazanin"/>
          <w:color w:val="111111"/>
          <w:sz w:val="28"/>
          <w:szCs w:val="28"/>
          <w:rtl w:val="true"/>
          <w:lang w:bidi="fa-IR"/>
        </w:rPr>
        <w:t>».</w:t>
      </w:r>
      <w:r>
        <w:rPr>
          <w:rStyle w:val="FootnoteAnchor"/>
          <w:rtl w:val="true"/>
        </w:rPr>
        <w:footnoteReference w:id="137"/>
      </w:r>
      <w:bookmarkStart w:id="97" w:name="pg3745_36711"/>
    </w:p>
    <w:p>
      <w:pPr>
        <w:pStyle w:val="Heading2"/>
        <w:numPr>
          <w:ilvl w:val="1"/>
          <w:numId w:val="1"/>
        </w:numPr>
        <w:rPr/>
      </w:pPr>
      <w:bookmarkStart w:id="98" w:name="__RefHeading___Toc973371_2281741623"/>
      <w:bookmarkStart w:id="99" w:name="_Toc36"/>
      <w:bookmarkEnd w:id="97"/>
      <w:bookmarkEnd w:id="98"/>
      <w:r>
        <w:rPr/>
        <w:t>32</w:t>
      </w:r>
      <w:r>
        <w:rPr>
          <w:rtl w:val="true"/>
        </w:rPr>
        <w:t xml:space="preserve"> </w:t>
      </w:r>
      <w:r>
        <w:rPr>
          <w:rtl w:val="true"/>
        </w:rPr>
        <w:t>ـ نماز نشانه‌ی بسیاری از کمالات</w:t>
      </w:r>
      <w:bookmarkEnd w:id="99"/>
    </w:p>
    <w:p>
      <w:pPr>
        <w:pStyle w:val="BookText"/>
        <w:rPr/>
      </w:pPr>
      <w:r>
        <w:rPr>
          <w:rFonts w:ascii="Amiri" w:hAnsi="Amiri" w:eastAsia="Amiri" w:cs="Amiri"/>
          <w:color w:val="111111"/>
          <w:sz w:val="28"/>
          <w:sz w:val="28"/>
          <w:szCs w:val="28"/>
          <w:rtl w:val="true"/>
          <w:lang w:bidi="ar-SA"/>
        </w:rPr>
        <w:t xml:space="preserve">الف ـ نماز نشانه‌ی ایمان حقیقی؛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وَمِمَّا رَزَقْنَاهُمْ يُنْفِقُونَ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أُولَئِكَ هُمُ الْمُؤْمِنُونَ حَقًّا </w:t>
      </w:r>
      <w:r>
        <w:rPr>
          <w:rFonts w:eastAsia="Amiri" w:cs="Amiri" w:ascii="Amiri" w:hAnsi="Amiri"/>
          <w:color w:val="111111"/>
          <w:sz w:val="28"/>
          <w:szCs w:val="28"/>
          <w:rtl w:val="true"/>
          <w:lang w:bidi="ar-SA"/>
        </w:rPr>
        <w:t>».</w:t>
      </w:r>
      <w:r>
        <w:rPr>
          <w:rStyle w:val="FootnoteAnchor"/>
          <w:rtl w:val="true"/>
        </w:rPr>
        <w:footnoteReference w:id="138"/>
      </w:r>
    </w:p>
    <w:p>
      <w:pPr>
        <w:pStyle w:val="BookText"/>
        <w:rPr/>
      </w:pPr>
      <w:r>
        <w:rPr>
          <w:rFonts w:ascii="Amiri" w:hAnsi="Amiri" w:eastAsia="Amiri" w:cs="Amiri"/>
          <w:color w:val="111111"/>
          <w:sz w:val="28"/>
          <w:sz w:val="28"/>
          <w:szCs w:val="28"/>
          <w:rtl w:val="true"/>
          <w:lang w:bidi="ar-SA"/>
        </w:rPr>
        <w:t xml:space="preserve">ب ـ نماز نشانه‌ی یقین به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وَيُؤْتُونَ الزَّكَاةَ وَهُمْ بِالْآخِرَةِ هُمْ يُوقِنُونَ </w:t>
      </w:r>
      <w:r>
        <w:rPr>
          <w:rFonts w:eastAsia="Amiri" w:cs="Amiri" w:ascii="Amiri" w:hAnsi="Amiri"/>
          <w:color w:val="111111"/>
          <w:sz w:val="28"/>
          <w:szCs w:val="28"/>
          <w:rtl w:val="true"/>
          <w:lang w:bidi="ar-SA"/>
        </w:rPr>
        <w:t>».</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 xml:space="preserve">ج ـ نماز نشانه‌ی توبه‌ی واقعی؛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تَابُوا وَأَقَامُوا الصَّلَاةَ وَآتَوُا الزَّكَاةَ فَإِخْوَانُكُمْ فِي الدِّينِ </w:t>
      </w:r>
      <w:r>
        <w:rPr>
          <w:rFonts w:eastAsia="Amiri" w:cs="Amiri" w:ascii="Amiri" w:hAnsi="Amiri"/>
          <w:color w:val="111111"/>
          <w:sz w:val="28"/>
          <w:szCs w:val="28"/>
          <w:rtl w:val="true"/>
          <w:lang w:bidi="ar-SA"/>
        </w:rPr>
        <w:t>».</w:t>
      </w:r>
      <w:r>
        <w:rPr>
          <w:rStyle w:val="FootnoteAnchor"/>
          <w:rtl w:val="true"/>
        </w:rPr>
        <w:footnoteReference w:id="140"/>
      </w:r>
    </w:p>
    <w:p>
      <w:pPr>
        <w:pStyle w:val="BookText"/>
        <w:rPr/>
      </w:pPr>
      <w:r>
        <w:rPr>
          <w:rFonts w:ascii="Amiri" w:hAnsi="Amiri" w:eastAsia="Amiri" w:cs="Amiri"/>
          <w:color w:val="111111"/>
          <w:sz w:val="28"/>
          <w:sz w:val="28"/>
          <w:szCs w:val="28"/>
          <w:rtl w:val="true"/>
          <w:lang w:bidi="ar-SA"/>
        </w:rPr>
        <w:t xml:space="preserve">د ـ نماز نشانه‌ی تقوای حقیقی؛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يُؤْمِنُونَ بِالْغَيْبِ وَيُقِيمُونَ الصَّلَاةَ </w:t>
      </w:r>
      <w:r>
        <w:rPr>
          <w:rFonts w:eastAsia="Amiri" w:cs="Amiri" w:ascii="Amiri" w:hAnsi="Amiri"/>
          <w:color w:val="111111"/>
          <w:sz w:val="28"/>
          <w:szCs w:val="28"/>
          <w:rtl w:val="true"/>
          <w:lang w:bidi="ar-SA"/>
        </w:rPr>
        <w:t>».</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 xml:space="preserve">ه ـ نماز نشانه‌ی 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 الْمُخْبِتِينَ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وَالْمُقِيمِي الصَّلَاةِ </w:t>
      </w:r>
      <w:r>
        <w:rPr>
          <w:rFonts w:eastAsia="Amiri" w:cs="Amiri" w:ascii="Amiri" w:hAnsi="Amiri"/>
          <w:color w:val="111111"/>
          <w:sz w:val="28"/>
          <w:szCs w:val="28"/>
          <w:rtl w:val="true"/>
          <w:lang w:bidi="ar-SA"/>
        </w:rPr>
        <w:t>»</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و ـ نماز نشانه‌ی نیکی و نیکان؛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الْبِرَّ مَنْ آمَنَ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وَأَقَامَ الصَّلَاةَ</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ز ـ نماز نشانه‌ی احسان؛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آيَاتُ الْكِتَابِ الْحَكِيمِ هُدًى وَرَحْمَةً لِلْمُحْسِنِينَ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يُقِيمُونَ الصَّلَاةَ </w:t>
      </w:r>
      <w:r>
        <w:rPr>
          <w:rFonts w:eastAsia="Amiri" w:cs="Amiri" w:ascii="Amiri" w:hAnsi="Amiri"/>
          <w:color w:val="111111"/>
          <w:sz w:val="28"/>
          <w:szCs w:val="28"/>
          <w:rtl w:val="true"/>
          <w:lang w:bidi="ar-SA"/>
        </w:rPr>
        <w:t>».</w:t>
      </w:r>
      <w:r>
        <w:rPr>
          <w:rStyle w:val="FootnoteAnchor"/>
          <w:rtl w:val="true"/>
        </w:rPr>
        <w:footnoteReference w:id="144"/>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 ـ نماز نشانه‌ی هدایت؛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هُدَى اللَّهِ هُوَ الْهُدَى و أَقِيمُوا الصَّلاةَ</w:t>
      </w:r>
      <w:r>
        <w:rPr>
          <w:rFonts w:eastAsia="Amiri" w:cs="Amiri" w:ascii="Amiri" w:hAnsi="Amiri"/>
          <w:color w:val="111111"/>
          <w:sz w:val="28"/>
          <w:szCs w:val="28"/>
          <w:rtl w:val="true"/>
          <w:lang w:bidi="ar-SA"/>
        </w:rPr>
        <w:t>».</w:t>
      </w:r>
      <w:r>
        <w:rPr>
          <w:rStyle w:val="FootnoteAnchor"/>
          <w:rtl w:val="true"/>
        </w:rPr>
        <w:footnoteReference w:id="145"/>
      </w:r>
      <w:bookmarkStart w:id="100" w:name="pg3745_36712"/>
    </w:p>
    <w:p>
      <w:pPr>
        <w:pStyle w:val="Heading2"/>
        <w:numPr>
          <w:ilvl w:val="1"/>
          <w:numId w:val="1"/>
        </w:numPr>
        <w:rPr/>
      </w:pPr>
      <w:bookmarkStart w:id="101" w:name="__RefHeading___Toc973373_2281741623"/>
      <w:bookmarkStart w:id="102" w:name="_Toc37"/>
      <w:bookmarkEnd w:id="100"/>
      <w:bookmarkEnd w:id="101"/>
      <w:r>
        <w:rPr/>
        <w:t>33</w:t>
      </w:r>
      <w:r>
        <w:rPr>
          <w:rtl w:val="true"/>
        </w:rPr>
        <w:t xml:space="preserve"> </w:t>
      </w:r>
      <w:r>
        <w:rPr>
          <w:rtl w:val="true"/>
        </w:rPr>
        <w:t>ـ مطرح بودن نماز در همه ادیان الهی</w:t>
      </w:r>
      <w:bookmarkEnd w:id="102"/>
    </w:p>
    <w:p>
      <w:pPr>
        <w:pStyle w:val="BookText"/>
        <w:rPr/>
      </w:pPr>
      <w:r>
        <w:rPr>
          <w:rFonts w:ascii="IRNazanin" w:hAnsi="IRNazanin" w:eastAsia="IRNazanin"/>
          <w:color w:val="111111"/>
          <w:sz w:val="28"/>
          <w:sz w:val="28"/>
          <w:szCs w:val="28"/>
          <w:rtl w:val="true"/>
          <w:lang w:bidi="fa-IR"/>
        </w:rPr>
        <w:t>نماز از جمله عباداتی است که در همه‌ی ادیان و شرایع دینی مطرح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حضرت ابراهیم علیه‌السلام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 اجْعَلْنِي مُقِيمَ الصَّلَاةِ وَمِنْ ذُرِّيَّتِي </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 xml:space="preserve">ب ـ حضرت اسماعیل علیه‌السلام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يَأْمُرُ أَهْلَهُ بِالصَّلَاةِ </w:t>
      </w:r>
      <w:r>
        <w:rPr>
          <w:rFonts w:eastAsia="Amiri" w:cs="Amiri" w:ascii="Amiri" w:hAnsi="Amiri"/>
          <w:color w:val="111111"/>
          <w:sz w:val="28"/>
          <w:szCs w:val="28"/>
          <w:rtl w:val="true"/>
          <w:lang w:bidi="ar-SA"/>
        </w:rPr>
        <w:t>».</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 xml:space="preserve">ج ـ حضرت شعیب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أَصَلَاتُكَ تَأْمُرُكَ أَنْ نَتْرُكَ مَا يَعْبُدُ آبَاؤُنَا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د ـ حضرت موسی علیه‌السلام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 xml:space="preserve">ه ـ حضرت زکریا علیه‌السلام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فَنَادَتْهُ الْمَلَائِكَةُ وَهُوَ قَائِمٌ يُصَلِّي فِي الْمِحْرَابِ </w:t>
      </w:r>
      <w:r>
        <w:rPr>
          <w:rFonts w:eastAsia="Amiri" w:cs="Amiri" w:ascii="Amiri" w:hAnsi="Amiri"/>
          <w:color w:val="111111"/>
          <w:sz w:val="28"/>
          <w:szCs w:val="28"/>
          <w:rtl w:val="true"/>
          <w:lang w:bidi="ar-SA"/>
        </w:rPr>
        <w:t>».</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 xml:space="preserve">و ـ حضرت عیسی علیه‌السلام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151"/>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ـ پیامبر اکرم صلی‌الله‌علیه‌و‌آله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وَأْمُرْ أَهْلَكَ بِالصَّلَاةِ وَاصْطَبِرْ عَلَيْهَا </w:t>
      </w:r>
      <w:r>
        <w:rPr>
          <w:rFonts w:eastAsia="IRNazanin" w:cs="IRNazanin"/>
          <w:color w:val="111111"/>
          <w:sz w:val="28"/>
          <w:szCs w:val="28"/>
          <w:rtl w:val="true"/>
          <w:lang w:bidi="fa-IR"/>
        </w:rPr>
        <w:t>».</w:t>
      </w:r>
      <w:r>
        <w:rPr>
          <w:rStyle w:val="FootnoteAnchor"/>
          <w:rtl w:val="true"/>
        </w:rPr>
        <w:footnoteReference w:id="152"/>
      </w:r>
      <w:bookmarkStart w:id="103" w:name="pg3745_36713"/>
    </w:p>
    <w:p>
      <w:pPr>
        <w:pStyle w:val="Heading2"/>
        <w:numPr>
          <w:ilvl w:val="1"/>
          <w:numId w:val="1"/>
        </w:numPr>
        <w:rPr/>
      </w:pPr>
      <w:bookmarkStart w:id="104" w:name="__RefHeading___Toc973375_2281741623"/>
      <w:bookmarkStart w:id="105" w:name="_Toc38"/>
      <w:bookmarkEnd w:id="103"/>
      <w:bookmarkEnd w:id="104"/>
      <w:r>
        <w:rPr/>
        <w:t>34</w:t>
      </w:r>
      <w:r>
        <w:rPr>
          <w:rtl w:val="true"/>
        </w:rPr>
        <w:t xml:space="preserve"> </w:t>
      </w:r>
      <w:r>
        <w:rPr>
          <w:rtl w:val="true"/>
        </w:rPr>
        <w:t>ـ سبقت به نماز</w:t>
      </w:r>
      <w:bookmarkEnd w:id="105"/>
    </w:p>
    <w:p>
      <w:pPr>
        <w:pStyle w:val="BookText"/>
        <w:rPr/>
      </w:pPr>
      <w:r>
        <w:rPr>
          <w:rFonts w:ascii="IRNazanin" w:hAnsi="IRNazanin" w:eastAsia="IRNazanin"/>
          <w:color w:val="111111"/>
          <w:sz w:val="28"/>
          <w:sz w:val="28"/>
          <w:szCs w:val="28"/>
          <w:rtl w:val="true"/>
          <w:lang w:bidi="fa-IR"/>
        </w:rPr>
        <w:t>از نظر اسلام نماز بهترین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الصلوة فانّها خیر العمل</w:t>
      </w:r>
      <w:r>
        <w:rPr>
          <w:rFonts w:eastAsia="IRNazanin" w:cs="IRNazanin"/>
          <w:color w:val="111111"/>
          <w:sz w:val="28"/>
          <w:szCs w:val="28"/>
          <w:rtl w:val="true"/>
          <w:lang w:bidi="fa-IR"/>
        </w:rPr>
        <w:t>»</w:t>
      </w:r>
      <w:r>
        <w:rPr>
          <w:rStyle w:val="FootnoteAnchor"/>
          <w:rtl w:val="true"/>
        </w:rPr>
        <w:footnoteReference w:id="15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کریم به مسلمانان دستور می‌دهد نسبت به کارهای خیر از دیگران سبقت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فَاسْتَبِقُوا الْخَيْرَاتِ </w:t>
      </w:r>
      <w:r>
        <w:rPr>
          <w:rFonts w:eastAsia="IRNazanin" w:cs="IRNazanin"/>
          <w:color w:val="111111"/>
          <w:sz w:val="28"/>
          <w:szCs w:val="28"/>
          <w:rtl w:val="true"/>
          <w:lang w:bidi="fa-IR"/>
        </w:rPr>
        <w:t>»</w:t>
      </w:r>
      <w:r>
        <w:rPr>
          <w:rStyle w:val="FootnoteAnchor"/>
          <w:rtl w:val="true"/>
        </w:rPr>
        <w:footnoteReference w:id="154"/>
      </w:r>
      <w:r>
        <w:rPr>
          <w:rFonts w:ascii="IRNazanin" w:hAnsi="IRNazanin" w:eastAsia="IRNazanin"/>
          <w:color w:val="111111"/>
          <w:sz w:val="28"/>
          <w:sz w:val="28"/>
          <w:szCs w:val="28"/>
          <w:rtl w:val="true"/>
          <w:lang w:bidi="fa-IR"/>
        </w:rPr>
        <w:t xml:space="preserve">، بنا بر این نماز از جمله اموری است که باید نسبت به آن سبقت گرفت و اصولاً ترغیب و تشویقی که نسبت به امر نماز شده در باره‌ی کمتر عبادتی به عمل آمده است، از این رو در اذان و اقامه در شبانه روز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 علی خیر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قامت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Heading2"/>
        <w:numPr>
          <w:ilvl w:val="1"/>
          <w:numId w:val="1"/>
        </w:numPr>
        <w:rPr/>
      </w:pPr>
      <w:bookmarkStart w:id="106" w:name="__RefHeading___Toc973377_2281741623"/>
      <w:bookmarkStart w:id="107" w:name="_Toc39"/>
      <w:bookmarkEnd w:id="106"/>
      <w:r>
        <w:rPr/>
        <w:t>35</w:t>
      </w:r>
      <w:r>
        <w:rPr>
          <w:rtl w:val="true"/>
        </w:rPr>
        <w:t xml:space="preserve"> </w:t>
      </w:r>
      <w:r>
        <w:rPr>
          <w:rtl w:val="true"/>
        </w:rPr>
        <w:t>ـ همراهی سایر عبادات با نماز</w:t>
      </w:r>
      <w:bookmarkEnd w:id="107"/>
    </w:p>
    <w:p>
      <w:pPr>
        <w:pStyle w:val="BookText"/>
        <w:rPr/>
      </w:pPr>
      <w:r>
        <w:rPr>
          <w:rFonts w:ascii="IRNazanin" w:hAnsi="IRNazanin" w:eastAsia="IRNazanin"/>
          <w:color w:val="111111"/>
          <w:sz w:val="28"/>
          <w:sz w:val="28"/>
          <w:szCs w:val="28"/>
          <w:rtl w:val="true"/>
          <w:lang w:bidi="fa-IR"/>
        </w:rPr>
        <w:t>در اهمیت نماز همین بس که بسیاری از فرایض و عبادات در کنار نماز مطرح شده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 ـ روزه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w:t>
      </w:r>
      <w:r>
        <w:rPr>
          <w:rStyle w:val="FootnoteAnchor"/>
          <w:rtl w:val="true"/>
        </w:rPr>
        <w:footnoteReference w:id="155"/>
      </w:r>
      <w:r>
        <w:rPr>
          <w:rFonts w:ascii="IRNazanin" w:hAnsi="IRNazanin" w:eastAsia="IRNazanin"/>
          <w:color w:val="111111"/>
          <w:sz w:val="28"/>
          <w:sz w:val="28"/>
          <w:szCs w:val="28"/>
          <w:rtl w:val="true"/>
          <w:lang w:bidi="fa-IR"/>
        </w:rPr>
        <w:t>در حدیث وارد شده که مقصود از صبر روزه است، البته روزه به عنوان مصداق بیان شده است</w:t>
      </w:r>
      <w:r>
        <w:rPr>
          <w:rFonts w:eastAsia="IRNazanin" w:cs="IRNazanin"/>
          <w:color w:val="111111"/>
          <w:sz w:val="28"/>
          <w:szCs w:val="28"/>
          <w:rtl w:val="true"/>
          <w:lang w:bidi="fa-IR"/>
        </w:rPr>
        <w:t xml:space="preserve">. </w:t>
      </w:r>
      <w:bookmarkStart w:id="108" w:name="pg3745_36714"/>
    </w:p>
    <w:p>
      <w:pPr>
        <w:pStyle w:val="BookText"/>
        <w:rPr/>
      </w:pPr>
      <w:bookmarkEnd w:id="108"/>
      <w:r>
        <w:rPr>
          <w:rFonts w:ascii="Amiri" w:hAnsi="Amiri" w:eastAsia="Amiri" w:cs="Amiri"/>
          <w:color w:val="111111"/>
          <w:sz w:val="28"/>
          <w:sz w:val="28"/>
          <w:szCs w:val="28"/>
          <w:rtl w:val="true"/>
          <w:lang w:bidi="ar-SA"/>
        </w:rPr>
        <w:t>ب ـ حج همراه با نماز؛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مِنْ مَقَامِ إِبْرَاهِيمَ مُصَلًّى</w:t>
      </w:r>
      <w:r>
        <w:rPr>
          <w:rFonts w:eastAsia="Amiri" w:cs="Amiri" w:ascii="Amiri" w:hAnsi="Amiri"/>
          <w:color w:val="111111"/>
          <w:sz w:val="28"/>
          <w:szCs w:val="28"/>
          <w:rtl w:val="true"/>
          <w:lang w:bidi="ar-SA"/>
        </w:rPr>
        <w:t>».</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 xml:space="preserve">ج ـ جهاد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اشْتَرَى مِنَ الْمُؤْمِنِينَ أَنْفُسَهُمْ وَأَمْوَالَهُمْ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التَّائِبُونَ الْعَابِدُونَ </w:t>
      </w:r>
      <w:r>
        <w:rPr>
          <w:rFonts w:eastAsia="Amiri" w:cs="Amiri" w:ascii="Amiri" w:hAnsi="Amiri"/>
          <w:color w:val="111111"/>
          <w:sz w:val="28"/>
          <w:szCs w:val="28"/>
          <w:rtl w:val="true"/>
          <w:lang w:bidi="ar-SA"/>
        </w:rPr>
        <w:t>...».</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 xml:space="preserve">د ـ امر به معروف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بُنَيَّ أَقِمِ الصَّلَاةَ وَأْمُرْ بِالْمَعْرُوفِ </w:t>
      </w:r>
      <w:r>
        <w:rPr>
          <w:rFonts w:eastAsia="Amiri" w:cs="Amiri" w:ascii="Amiri" w:hAnsi="Amiri"/>
          <w:color w:val="111111"/>
          <w:sz w:val="28"/>
          <w:szCs w:val="28"/>
          <w:rtl w:val="true"/>
          <w:lang w:bidi="ar-SA"/>
        </w:rPr>
        <w:t>».</w:t>
      </w:r>
      <w:r>
        <w:rPr>
          <w:rStyle w:val="FootnoteAnchor"/>
          <w:rtl w:val="true"/>
        </w:rPr>
        <w:footnoteReference w:id="158"/>
      </w:r>
    </w:p>
    <w:p>
      <w:pPr>
        <w:pStyle w:val="Heading2"/>
        <w:numPr>
          <w:ilvl w:val="1"/>
          <w:numId w:val="1"/>
        </w:numPr>
        <w:rPr/>
      </w:pPr>
      <w:bookmarkStart w:id="109" w:name="__RefHeading___Toc973379_2281741623"/>
      <w:bookmarkStart w:id="110" w:name="_Toc40"/>
      <w:bookmarkEnd w:id="109"/>
      <w:r>
        <w:rPr/>
        <w:t>36</w:t>
      </w:r>
      <w:r>
        <w:rPr>
          <w:rtl w:val="true"/>
        </w:rPr>
        <w:t xml:space="preserve"> </w:t>
      </w:r>
      <w:r>
        <w:rPr>
          <w:rtl w:val="true"/>
        </w:rPr>
        <w:t>ـ فضایل اخلاقی و اجتماعی همراه با نماز</w:t>
      </w:r>
      <w:bookmarkEnd w:id="110"/>
    </w:p>
    <w:p>
      <w:pPr>
        <w:pStyle w:val="BookText"/>
        <w:rPr/>
      </w:pPr>
      <w:r>
        <w:rPr>
          <w:rFonts w:ascii="IRNazanin" w:hAnsi="IRNazanin" w:eastAsia="IRNazanin"/>
          <w:color w:val="111111"/>
          <w:sz w:val="28"/>
          <w:sz w:val="28"/>
          <w:szCs w:val="28"/>
          <w:rtl w:val="true"/>
          <w:lang w:bidi="fa-IR"/>
        </w:rPr>
        <w:t>نماز آن قدر دارای اهمیت است که بسیاری از کمالات و فضایل اخلاقی همراه با آن بیان شده است از جمله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الف ـ عدالت اجتماعی و دعای خالصانه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w:t>
      </w:r>
      <w:r>
        <w:rPr>
          <w:rFonts w:eastAsia="Amiri" w:cs="Amiri" w:ascii="Amiri" w:hAnsi="Amiri"/>
          <w:color w:val="111111"/>
          <w:sz w:val="28"/>
          <w:szCs w:val="28"/>
          <w:rtl w:val="true"/>
          <w:lang w:bidi="ar-SA"/>
        </w:rPr>
        <w:t>».</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 xml:space="preserve">ب ـ تلاوت قرآن و انفاق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الَّذِينَ يَتْلُونَ كِتَابَ اللَّهِ وَأَقَامُوا الصَّلَاةَ وَأَنْفَقُوا مِمَّا رَزَقْنَاهُمْ سِرًّا وَعَلَانِيَةً </w:t>
      </w:r>
      <w:r>
        <w:rPr>
          <w:rFonts w:eastAsia="Amiri" w:cs="Amiri" w:ascii="Amiri" w:hAnsi="Amiri"/>
          <w:color w:val="111111"/>
          <w:sz w:val="28"/>
          <w:szCs w:val="28"/>
          <w:rtl w:val="true"/>
          <w:lang w:bidi="ar-SA"/>
        </w:rPr>
        <w:t>».</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 xml:space="preserve">ج ـ صبر همراه با نماز؛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صَبَرُوا ابْتِغَاءَ وَجْهِ رَبِّهِمْ وَأَقَامُوا الصَّلَاةَ </w:t>
      </w:r>
      <w:r>
        <w:rPr>
          <w:rFonts w:eastAsia="Amiri" w:cs="Amiri" w:ascii="Amiri" w:hAnsi="Amiri"/>
          <w:color w:val="111111"/>
          <w:sz w:val="28"/>
          <w:szCs w:val="28"/>
          <w:rtl w:val="true"/>
          <w:lang w:bidi="ar-SA"/>
        </w:rPr>
        <w:t>».</w:t>
      </w:r>
      <w:r>
        <w:rPr>
          <w:rStyle w:val="FootnoteAnchor"/>
          <w:rtl w:val="true"/>
        </w:rPr>
        <w:footnoteReference w:id="161"/>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 ـ مشورت همراه با نماز؛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وَأَمْرُهُمْ شُورَى بَيْنَهُمْ وَ أَقَامُوا الصَّلَاةَ</w:t>
      </w:r>
      <w:r>
        <w:rPr>
          <w:rFonts w:eastAsia="Amiri" w:cs="Amiri" w:ascii="Amiri" w:hAnsi="Amiri"/>
          <w:color w:val="111111"/>
          <w:sz w:val="28"/>
          <w:szCs w:val="28"/>
          <w:rtl w:val="true"/>
          <w:lang w:bidi="ar-SA"/>
        </w:rPr>
        <w:t>».</w:t>
      </w:r>
      <w:r>
        <w:rPr>
          <w:rStyle w:val="FootnoteAnchor"/>
          <w:rtl w:val="true"/>
        </w:rPr>
        <w:footnoteReference w:id="162"/>
      </w:r>
      <w:bookmarkStart w:id="111" w:name="pg3745_36715"/>
    </w:p>
    <w:p>
      <w:pPr>
        <w:pStyle w:val="Heading2"/>
        <w:numPr>
          <w:ilvl w:val="1"/>
          <w:numId w:val="1"/>
        </w:numPr>
        <w:rPr/>
      </w:pPr>
      <w:bookmarkStart w:id="112" w:name="__RefHeading___Toc973381_2281741623"/>
      <w:bookmarkStart w:id="113" w:name="_Toc41"/>
      <w:bookmarkEnd w:id="111"/>
      <w:bookmarkEnd w:id="112"/>
      <w:r>
        <w:rPr/>
        <w:t>37</w:t>
      </w:r>
      <w:r>
        <w:rPr>
          <w:rtl w:val="true"/>
        </w:rPr>
        <w:t xml:space="preserve"> </w:t>
      </w:r>
      <w:r>
        <w:rPr>
          <w:rtl w:val="true"/>
        </w:rPr>
        <w:t>ـ کمالات انسانی همراه با نماز</w:t>
      </w:r>
      <w:bookmarkEnd w:id="113"/>
    </w:p>
    <w:p>
      <w:pPr>
        <w:pStyle w:val="BookText"/>
        <w:rPr/>
      </w:pPr>
      <w:r>
        <w:rPr>
          <w:rFonts w:ascii="IRNazanin" w:hAnsi="IRNazanin" w:eastAsia="IRNazanin"/>
          <w:color w:val="111111"/>
          <w:sz w:val="28"/>
          <w:sz w:val="28"/>
          <w:szCs w:val="28"/>
          <w:rtl w:val="true"/>
          <w:lang w:bidi="fa-IR"/>
        </w:rPr>
        <w:t>کمتر فضیلت و کمالی را می‌توان تصور نمود که در نماز مطرح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بهداشت ؛ به هنگام نماز باید طهارت تحصیل کرد و وضو گرفت، چه این که به هنگام وضو مضمضه و استنشاق مستحب است و موجب آمرزش گناهان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نماز و زیبایی ؛ قرآن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خُذُوا زِينَتَكُمْ عِنْدَ كُلِّ مَسْجِدٍ </w:t>
      </w:r>
      <w:r>
        <w:rPr>
          <w:rFonts w:eastAsia="Amiri" w:cs="Amiri" w:ascii="Amiri" w:hAnsi="Amiri"/>
          <w:color w:val="111111"/>
          <w:sz w:val="28"/>
          <w:szCs w:val="28"/>
          <w:rtl w:val="true"/>
          <w:lang w:bidi="ar-SA"/>
        </w:rPr>
        <w:t>»</w:t>
      </w:r>
      <w:r>
        <w:rPr>
          <w:rStyle w:val="FootnoteAnchor"/>
          <w:rtl w:val="true"/>
        </w:rPr>
        <w:footnoteReference w:id="16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است که امام سجّاد علیه‌السلام به هنگام نماز بهترین لباس خود را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اجود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به این آیه استناد می‌نمود</w:t>
      </w:r>
      <w:r>
        <w:rPr>
          <w:rFonts w:eastAsia="IRNazanin" w:cs="IRNazanin"/>
          <w:color w:val="111111"/>
          <w:sz w:val="28"/>
          <w:szCs w:val="28"/>
          <w:rtl w:val="true"/>
          <w:lang w:bidi="fa-IR"/>
        </w:rPr>
        <w:t>.</w:t>
      </w:r>
      <w:r>
        <w:rPr>
          <w:rStyle w:val="FootnoteAnchor"/>
          <w:rtl w:val="true"/>
        </w:rPr>
        <w:footnoteReference w:id="164"/>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عدالت ؛ از شرایط امام جماعت عادل بودن اوست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نظم و انضباط ؛ به هنگام نماز جماعت صفوف مأمومین باید منظم و مرتب باشد و همه با هم باید اعمال نماز را انجام دهند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رعایت حقوق مردم ؛ لباس و مکان نمازگزار باید مباح باشد و اگر غصبی باشد، نماز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اخلاص ؛ در سراسر نماز قصد قربت شرط است، اگر انسان در نماز ریا و تظاهر کند، نمازش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و سلام ؛ در پایان نماز به بندگان صالح سلام می‌کنیم نه این که به قدرتمندان یا ثروتمندان یا بر دانشمندان و </w:t>
      </w:r>
      <w:r>
        <w:rPr>
          <w:rFonts w:eastAsia="IRNazanin" w:cs="IRNazanin"/>
          <w:color w:val="111111"/>
          <w:sz w:val="28"/>
          <w:szCs w:val="28"/>
          <w:rtl w:val="true"/>
          <w:lang w:bidi="fa-IR"/>
        </w:rPr>
        <w:t xml:space="preserve">... </w:t>
      </w:r>
      <w:bookmarkStart w:id="114" w:name="pg3745_36716"/>
    </w:p>
    <w:p>
      <w:pPr>
        <w:pStyle w:val="BookText"/>
        <w:rPr/>
      </w:pPr>
      <w:bookmarkEnd w:id="114"/>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نماز و رهبری معصوم ؛ اگر انسان رهبری امامان معصوم علیهم‌السلام را نپذیرد عبادات او از جمله نماز پذیرفته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2"/>
        <w:numPr>
          <w:ilvl w:val="1"/>
          <w:numId w:val="1"/>
        </w:numPr>
        <w:rPr/>
      </w:pPr>
      <w:bookmarkStart w:id="115" w:name="__RefHeading___Toc973383_2281741623"/>
      <w:bookmarkStart w:id="116" w:name="_Toc42"/>
      <w:bookmarkEnd w:id="115"/>
      <w:r>
        <w:rPr/>
        <w:t>38</w:t>
      </w:r>
      <w:r>
        <w:rPr>
          <w:rtl w:val="true"/>
        </w:rPr>
        <w:t xml:space="preserve"> </w:t>
      </w:r>
      <w:r>
        <w:rPr>
          <w:rtl w:val="true"/>
        </w:rPr>
        <w:t>ـ همراه بودن زکات و نماز</w:t>
      </w:r>
      <w:bookmarkEnd w:id="116"/>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مورد از آیات قرآن، زکات همراه با نماز مطرح شده است به تعبیر دیگر ارتباط با خداوند همراه با ارتباط با مردم بیان شده است، از این همراهی می‌توان فهمید که مسلمان واقعی کسی است که علاوه بر عبادت فردی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کمک به مستمندان نیز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 اجتماعی</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تبارک و تعالی قرن الزکاة بالصلوة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أقیموا الصلوة و ءاتوا الزکاة فمن أقام الصلوة و لم یؤت الزّکوة فکأنّه لم یقم الصلوة</w:t>
      </w:r>
      <w:r>
        <w:rPr>
          <w:rFonts w:eastAsia="IRNazanin" w:cs="IRNazanin"/>
          <w:color w:val="111111"/>
          <w:sz w:val="28"/>
          <w:szCs w:val="28"/>
          <w:rtl w:val="true"/>
          <w:lang w:bidi="fa-IR"/>
        </w:rPr>
        <w:t>»</w:t>
      </w:r>
      <w:r>
        <w:rPr>
          <w:rStyle w:val="FootnoteAnchor"/>
          <w:rtl w:val="true"/>
        </w:rPr>
        <w:footnoteReference w:id="165"/>
      </w:r>
      <w:r>
        <w:rPr>
          <w:rFonts w:ascii="IRNazanin" w:hAnsi="IRNazanin" w:eastAsia="IRNazanin"/>
          <w:color w:val="111111"/>
          <w:sz w:val="28"/>
          <w:sz w:val="28"/>
          <w:szCs w:val="28"/>
          <w:rtl w:val="true"/>
          <w:lang w:bidi="fa-IR"/>
        </w:rPr>
        <w:t>خداوند زکات را با نماز همراه ساخته است، از این رو امر به هر دو نموده، بنا بر این اگر کسی نماز را به پا دارد و زکات را پرداخت نکند، گویا نماز را نیز به پا نداشته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صلی‌الله‌علیه‌و‌آله پنج نفر را به دلیل این که نسبت به زکات توجّه و اعتنایی نداشتند از مسجد بیرون کرد</w:t>
      </w:r>
      <w:r>
        <w:rPr>
          <w:rFonts w:eastAsia="IRNazanin" w:cs="IRNazanin"/>
          <w:color w:val="111111"/>
          <w:sz w:val="28"/>
          <w:szCs w:val="28"/>
          <w:rtl w:val="true"/>
          <w:lang w:bidi="fa-IR"/>
        </w:rPr>
        <w:t>.</w:t>
      </w:r>
      <w:r>
        <w:rPr>
          <w:rStyle w:val="FootnoteAnchor"/>
          <w:rtl w:val="true"/>
        </w:rPr>
        <w:footnoteReference w:id="166"/>
      </w:r>
      <w:bookmarkStart w:id="117" w:name="pg3745_36717"/>
    </w:p>
    <w:p>
      <w:pPr>
        <w:pStyle w:val="Heading2"/>
        <w:numPr>
          <w:ilvl w:val="1"/>
          <w:numId w:val="1"/>
        </w:numPr>
        <w:rPr/>
      </w:pPr>
      <w:bookmarkStart w:id="118" w:name="__RefHeading___Toc973385_2281741623"/>
      <w:bookmarkStart w:id="119" w:name="_Toc43"/>
      <w:bookmarkEnd w:id="117"/>
      <w:bookmarkEnd w:id="118"/>
      <w:r>
        <w:rPr/>
        <w:t>39</w:t>
      </w:r>
      <w:r>
        <w:rPr>
          <w:rtl w:val="true"/>
        </w:rPr>
        <w:t xml:space="preserve"> </w:t>
      </w:r>
      <w:r>
        <w:rPr>
          <w:rtl w:val="true"/>
        </w:rPr>
        <w:t>ـ پرداخت زکات در نماز</w:t>
      </w:r>
      <w:bookmarkEnd w:id="119"/>
    </w:p>
    <w:p>
      <w:pPr>
        <w:pStyle w:val="BookText"/>
        <w:rPr/>
      </w:pPr>
      <w:r>
        <w:rPr>
          <w:rFonts w:ascii="Amiri" w:hAnsi="Amiri" w:eastAsia="Amiri" w:cs="Amiri"/>
          <w:color w:val="111111"/>
          <w:sz w:val="28"/>
          <w:sz w:val="28"/>
          <w:szCs w:val="28"/>
          <w:rtl w:val="true"/>
          <w:lang w:bidi="ar-SA"/>
        </w:rPr>
        <w:t xml:space="preserve">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وَلِيُّكُمُ اللَّهُ وَرَسُولُهُ وَالَّذِينَ آمَنُوا الَّذِينَ يُقِيمُونَ الصَّلَاةَ وَيُؤْتُونَ الزَّكَاةَ وَهُمْ رَاكِعُونَ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167"/>
      </w:r>
      <w:r>
        <w:rPr>
          <w:rFonts w:ascii="IRNazanin" w:hAnsi="IRNazanin" w:eastAsia="IRNazanin"/>
          <w:color w:val="111111"/>
          <w:sz w:val="28"/>
          <w:sz w:val="28"/>
          <w:szCs w:val="28"/>
          <w:rtl w:val="true"/>
          <w:lang w:bidi="fa-IR"/>
        </w:rPr>
        <w:t>، به اتفاق فریقین در مورد حضرت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زمخشری از علمای اهل سنت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در شأن علی علیه‌السلام نازل گشته و سرّ این که لفظ جمع آمده با این که مورد نزول آن یک مرد بیش نبوده، این است که مردم را به این چنین فعلی ترغیب کند و بیان دارد که مؤمنان این چنین سیرت و سجیّه‌ای را کسب کنند که نسبت به کمک به مستمندان حریص باشند و حتی در حال نماز آن را به تأخیر نیاندازند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شأن علی علیه‌السلام 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نیزاتفاق کرده‌اندکه ادای زکات درحال رکوع واقع نشده جز از علی علیه‌السلام </w:t>
      </w:r>
      <w:r>
        <w:rPr>
          <w:rFonts w:eastAsia="IRNazanin" w:cs="IRNazanin"/>
          <w:color w:val="111111"/>
          <w:sz w:val="28"/>
          <w:szCs w:val="28"/>
          <w:rtl w:val="true"/>
          <w:lang w:bidi="fa-IR"/>
        </w:rPr>
        <w:t>.</w:t>
      </w:r>
      <w:r>
        <w:rPr>
          <w:rStyle w:val="FootnoteAnchor"/>
          <w:rtl w:val="true"/>
        </w:rPr>
        <w:footnoteReference w:id="168"/>
      </w:r>
    </w:p>
    <w:p>
      <w:pPr>
        <w:pStyle w:val="Heading2"/>
        <w:numPr>
          <w:ilvl w:val="1"/>
          <w:numId w:val="1"/>
        </w:numPr>
        <w:rPr/>
      </w:pPr>
      <w:bookmarkStart w:id="120" w:name="__RefHeading___Toc973387_2281741623"/>
      <w:bookmarkStart w:id="121" w:name="_Toc44"/>
      <w:bookmarkEnd w:id="120"/>
      <w:r>
        <w:rPr/>
        <w:t>40</w:t>
      </w:r>
      <w:r>
        <w:rPr>
          <w:rtl w:val="true"/>
        </w:rPr>
        <w:t xml:space="preserve"> </w:t>
      </w:r>
      <w:r>
        <w:rPr>
          <w:rtl w:val="true"/>
        </w:rPr>
        <w:t>ـ نماز و ابراز عقاید دینی و مذهبی</w:t>
      </w:r>
      <w:bookmarkEnd w:id="121"/>
    </w:p>
    <w:p>
      <w:pPr>
        <w:pStyle w:val="BookText"/>
        <w:rPr/>
      </w:pPr>
      <w:r>
        <w:rPr>
          <w:rFonts w:ascii="IRNazanin" w:hAnsi="IRNazanin" w:eastAsia="IRNazanin"/>
          <w:color w:val="111111"/>
          <w:sz w:val="28"/>
          <w:sz w:val="28"/>
          <w:szCs w:val="28"/>
          <w:rtl w:val="true"/>
          <w:lang w:bidi="fa-IR"/>
        </w:rPr>
        <w:t>نماز از نظر اسلام سخن گفتن با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مسلمانی در نمازهای خود عقاید خویش را ابراز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سوره‌ی مبارکه‌ی حمد، مجموعه‌ی اعتقادات دینی مطرح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اعتقاد به توحید و یگانگی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bookmarkStart w:id="122" w:name="pg3745_36718"/>
    </w:p>
    <w:p>
      <w:pPr>
        <w:pStyle w:val="BookText"/>
        <w:rPr/>
      </w:pPr>
      <w:bookmarkEnd w:id="1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قیامت؛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مَالِكِ يَوْمِ الدِّينِ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اعتقاد به نبوت و رسالت؛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إِيَّاكَ نَعْبُدُ وَإِيَّاكَ نَسْتَعِينُ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اهْدِنَا الصِّرَاطَ الْمُسْتَقِيمَ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آغاز نماز اصول اعتقادی خود را بیان می‌کنیم و در پایان نماز علاوه بر اصول اعتقادی اصول مذهب خود را نیز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جمله‌ی شریفه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اعتقاد توحیدی ما مسلمانان است،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علی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نشانگر اعتقاد به رسالت و نبوت پیامبر اکرم صلی‌الله‌علیه‌و‌آله است و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نشانگر اعتقاد به امامت و ولایت ائمه‌ی معصومین علیهم‌السلام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 ذهن خطور نماید که خداوند به چه علت این همه لطف و کرم نسبت به محمد و آل محمد روا می‌دارد؟ در پاسخ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که خداوند عادل است و به پاس خدمات ارزشمند آن‌ها، مقام و منزلت ایشان را بهتر از همه‌ی انسان‌ها قرار داده و ظرف این پاداش الهی نیز در عالم قیامت است</w:t>
      </w:r>
      <w:r>
        <w:rPr>
          <w:rFonts w:eastAsia="IRNazanin" w:cs="IRNazanin"/>
          <w:color w:val="111111"/>
          <w:sz w:val="28"/>
          <w:szCs w:val="28"/>
          <w:rtl w:val="true"/>
          <w:lang w:bidi="fa-IR"/>
        </w:rPr>
        <w:t>.</w:t>
      </w:r>
    </w:p>
    <w:p>
      <w:pPr>
        <w:pStyle w:val="Heading2"/>
        <w:numPr>
          <w:ilvl w:val="1"/>
          <w:numId w:val="1"/>
        </w:numPr>
        <w:rPr/>
      </w:pPr>
      <w:bookmarkStart w:id="123" w:name="__RefHeading___Toc973389_2281741623"/>
      <w:bookmarkStart w:id="124" w:name="_Toc45"/>
      <w:bookmarkEnd w:id="123"/>
      <w:r>
        <w:rPr/>
        <w:t>41</w:t>
      </w:r>
      <w:r>
        <w:rPr>
          <w:rtl w:val="true"/>
        </w:rPr>
        <w:t xml:space="preserve"> </w:t>
      </w:r>
      <w:r>
        <w:rPr>
          <w:rtl w:val="true"/>
        </w:rPr>
        <w:t>ـ نماز عامل تکامل</w:t>
      </w:r>
      <w:bookmarkEnd w:id="124"/>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نماز عامل تکامل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عامل اساسی برای رشد و ترقّی و تربیت انسان مسئله‌ی تشویق و هشدار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انسان‌ها هم </w:t>
      </w:r>
      <w:bookmarkStart w:id="125" w:name="pg3745_36719"/>
    </w:p>
    <w:p>
      <w:pPr>
        <w:pStyle w:val="BookText"/>
        <w:rPr/>
      </w:pPr>
      <w:bookmarkEnd w:id="125"/>
      <w:r>
        <w:rPr>
          <w:rFonts w:ascii="IRNazanin" w:hAnsi="IRNazanin" w:eastAsia="IRNazanin"/>
          <w:color w:val="111111"/>
          <w:sz w:val="28"/>
          <w:sz w:val="28"/>
          <w:szCs w:val="28"/>
          <w:rtl w:val="true"/>
          <w:lang w:bidi="fa-IR"/>
        </w:rPr>
        <w:t xml:space="preserve">تشویق به رحمت و لطف خدا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به آن‌ها هشدار داده می‌شود که خداوند مالک روز قیامت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p>
    <w:p>
      <w:pPr>
        <w:pStyle w:val="Heading2"/>
        <w:numPr>
          <w:ilvl w:val="1"/>
          <w:numId w:val="1"/>
        </w:numPr>
        <w:rPr/>
      </w:pPr>
      <w:bookmarkStart w:id="126" w:name="__RefHeading___Toc973391_2281741623"/>
      <w:bookmarkStart w:id="127" w:name="_Toc46"/>
      <w:bookmarkEnd w:id="126"/>
      <w:r>
        <w:rPr/>
        <w:t>42</w:t>
      </w:r>
      <w:r>
        <w:rPr>
          <w:rtl w:val="true"/>
        </w:rPr>
        <w:t xml:space="preserve"> </w:t>
      </w:r>
      <w:r>
        <w:rPr>
          <w:rtl w:val="true"/>
        </w:rPr>
        <w:t>ـ نماز و اعتقاد به اختیار</w:t>
      </w:r>
      <w:bookmarkEnd w:id="127"/>
    </w:p>
    <w:p>
      <w:pPr>
        <w:pStyle w:val="BookText"/>
        <w:rPr/>
      </w:pPr>
      <w:r>
        <w:rPr>
          <w:rFonts w:ascii="IRNazanin" w:hAnsi="IRNazanin" w:eastAsia="IRNazanin"/>
          <w:color w:val="111111"/>
          <w:sz w:val="28"/>
          <w:sz w:val="28"/>
          <w:szCs w:val="28"/>
          <w:rtl w:val="true"/>
          <w:lang w:bidi="fa-IR"/>
        </w:rPr>
        <w:t>در نماز، انسان اختیار خود را نسبت به اعمالش ابراز می‌دارد و دو عقیده‌ی باطل را که جبر و تفویض است رد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فقط تو را عبادت می‌کنیم، دلالت دارد بر این که انسان مجبور نیست، بلکه از روی اختیار و شوق و علاقه، خداوند را عبادت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عبارت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خدایا از تو کمک می‌خواهیم، نیز دلالت بر این نکته دارد که تفویض نیست و خداوند ما را به حال خود رها نکرده است، از این رو از او کمک می‌خواهیم</w:t>
      </w:r>
      <w:r>
        <w:rPr>
          <w:rFonts w:eastAsia="IRNazanin" w:cs="IRNazanin"/>
          <w:color w:val="111111"/>
          <w:sz w:val="28"/>
          <w:szCs w:val="28"/>
          <w:rtl w:val="true"/>
          <w:lang w:bidi="fa-IR"/>
        </w:rPr>
        <w:t>.</w:t>
      </w:r>
    </w:p>
    <w:p>
      <w:pPr>
        <w:pStyle w:val="Heading2"/>
        <w:numPr>
          <w:ilvl w:val="1"/>
          <w:numId w:val="1"/>
        </w:numPr>
        <w:rPr/>
      </w:pPr>
      <w:bookmarkStart w:id="128" w:name="__RefHeading___Toc973393_2281741623"/>
      <w:bookmarkStart w:id="129" w:name="_Toc47"/>
      <w:bookmarkEnd w:id="128"/>
      <w:r>
        <w:rPr/>
        <w:t>43</w:t>
      </w:r>
      <w:r>
        <w:rPr>
          <w:rtl w:val="true"/>
        </w:rPr>
        <w:t xml:space="preserve"> </w:t>
      </w:r>
      <w:r>
        <w:rPr>
          <w:rtl w:val="true"/>
        </w:rPr>
        <w:t>ـ نماز عامل رستگاری</w:t>
      </w:r>
      <w:bookmarkEnd w:id="129"/>
    </w:p>
    <w:p>
      <w:pPr>
        <w:pStyle w:val="BookText"/>
        <w:rPr/>
      </w:pPr>
      <w:r>
        <w:rPr>
          <w:rFonts w:ascii="IRNazanin" w:hAnsi="IRNazanin" w:eastAsia="IRNazanin"/>
          <w:color w:val="111111"/>
          <w:sz w:val="28"/>
          <w:sz w:val="28"/>
          <w:szCs w:val="28"/>
          <w:rtl w:val="true"/>
          <w:lang w:bidi="fa-IR"/>
        </w:rPr>
        <w:t>بدون شک و تردید همه‌ی انسان‌ها در جستجوی رسیدن به کمال و سعادت هستند، اما در این که کمال و سعادت انسان در چیست؟ گروه زیادی از انسان‌ها به دلیل عدم اعتقاد به مسائل دینی سعادت خود را در محور مسائل دنیوی و مادی می‌دانند</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بعضی از افراد، کمال و سعادت خود را در ثروت و مال و امکانات </w:t>
      </w:r>
    </w:p>
    <w:p>
      <w:pPr>
        <w:pStyle w:val="BookText"/>
        <w:rPr/>
      </w:pPr>
      <w:r>
        <w:rPr>
          <w:rFonts w:ascii="IRNazanin" w:hAnsi="IRNazanin" w:eastAsia="IRNazanin"/>
          <w:color w:val="111111"/>
          <w:sz w:val="28"/>
          <w:sz w:val="28"/>
          <w:szCs w:val="28"/>
          <w:rtl w:val="true"/>
          <w:lang w:bidi="fa-IR"/>
        </w:rPr>
        <w:t>رفاهی می‌دانند مانند دنیا طلبان قوم موسی علیه‌السلام که گفتند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يَا لَيْتَ لَنَا مِثْلَ مَا أُوتِيَ قَارُونُ إِنَّهُ لَذُو حَظٍّ عَظِيمٍ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 xml:space="preserve">بعضی مانند منافقان سعادت خود را در پرتو دوستی و ارتباط با کفار و مشرکان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يَتَّخِذُونَ الْكَافِرِينَ أَوْلِيَاءَ مِنْ دُونِ الْمُؤْمِنِينَ أَيَبْتَغُونَ عِنْدَهُمُ الْعِزَّةَ فَإِنَّ الْعِزَّةَ لِلَّهِ جَمِيعًا </w:t>
      </w:r>
      <w:r>
        <w:rPr>
          <w:rFonts w:eastAsia="IRNazanin" w:cs="IRNazanin"/>
          <w:color w:val="111111"/>
          <w:sz w:val="28"/>
          <w:szCs w:val="28"/>
          <w:rtl w:val="true"/>
          <w:lang w:bidi="fa-IR"/>
        </w:rPr>
        <w:t>(</w:t>
      </w:r>
      <w:r>
        <w:rPr>
          <w:rFonts w:eastAsia="IRNazanin" w:cs="IRNazanin"/>
          <w:color w:val="111111"/>
          <w:sz w:val="28"/>
          <w:szCs w:val="28"/>
          <w:lang w:bidi="fa-IR"/>
        </w:rPr>
        <w:t>139</w:t>
      </w:r>
      <w:r>
        <w:rPr>
          <w:rFonts w:eastAsia="IRNazanin" w:cs="IRNazanin"/>
          <w:color w:val="111111"/>
          <w:sz w:val="28"/>
          <w:szCs w:val="28"/>
          <w:rtl w:val="true"/>
          <w:lang w:bidi="fa-IR"/>
        </w:rPr>
        <w:t>)».</w:t>
      </w:r>
      <w:r>
        <w:rPr>
          <w:rStyle w:val="FootnoteAnchor"/>
          <w:rtl w:val="true"/>
        </w:rPr>
        <w:footnoteReference w:id="170"/>
      </w:r>
    </w:p>
    <w:p>
      <w:pPr>
        <w:pStyle w:val="BookText"/>
        <w:rPr/>
      </w:pPr>
      <w:r>
        <w:rPr>
          <w:rFonts w:ascii="IRNazanin" w:hAnsi="IRNazanin" w:eastAsia="IRNazanin"/>
          <w:color w:val="111111"/>
          <w:sz w:val="28"/>
          <w:sz w:val="28"/>
          <w:szCs w:val="28"/>
          <w:rtl w:val="true"/>
          <w:lang w:bidi="fa-IR"/>
        </w:rPr>
        <w:t xml:space="preserve">گروهی از انسان‌ها کمال خود را در محدوده‌ی علوم مادی می‌دانند؛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فَرِحُوا بِمَا عِنْدَهُمْ مِنَ الْعِلْمِ </w:t>
      </w:r>
      <w:r>
        <w:rPr>
          <w:rFonts w:eastAsia="IRNazanin" w:cs="IRNazanin"/>
          <w:color w:val="111111"/>
          <w:sz w:val="28"/>
          <w:szCs w:val="28"/>
          <w:rtl w:val="true"/>
          <w:lang w:bidi="fa-IR"/>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برخی از افراد سعادت خود را در ثروت فراوان و جمعیت زیاد می‌دانند؛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أَنَا أَكْثَرُ مِنْكَ مَالًا وَأَعَزُّ نَفَرًا </w:t>
      </w:r>
      <w:r>
        <w:rPr>
          <w:rFonts w:eastAsia="Amiri" w:cs="Amiri" w:ascii="Amiri" w:hAnsi="Amiri"/>
          <w:color w:val="111111"/>
          <w:sz w:val="28"/>
          <w:szCs w:val="28"/>
          <w:rtl w:val="true"/>
          <w:lang w:bidi="ar-SA"/>
        </w:rPr>
        <w:t>».</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 xml:space="preserve">بعضی از افراد سعادت و رستگاری خود را در کسب قدرت و برتری بر دیگران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أَفْلَحَ الْيَوْمَ مَنِ اسْتَعْلَى</w:t>
      </w:r>
      <w:r>
        <w:rPr>
          <w:rFonts w:eastAsia="IRNazanin" w:cs="IRNazanin"/>
          <w:color w:val="111111"/>
          <w:sz w:val="28"/>
          <w:szCs w:val="28"/>
          <w:rtl w:val="true"/>
          <w:lang w:bidi="fa-IR"/>
        </w:rPr>
        <w:t>».</w:t>
      </w:r>
      <w:r>
        <w:rPr>
          <w:rStyle w:val="FootnoteAnchor"/>
          <w:rtl w:val="true"/>
        </w:rPr>
        <w:footnoteReference w:id="17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قرآن کریم نماز عامل فلاح و رستگاری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زَكَّاهَا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Style w:val="FootnoteAnchor"/>
          <w:rtl w:val="true"/>
        </w:rPr>
        <w:footnoteReference w:id="174"/>
      </w:r>
      <w:r>
        <w:rPr>
          <w:rFonts w:ascii="IRNazanin" w:hAnsi="IRNazanin" w:eastAsia="IRNazanin"/>
          <w:color w:val="111111"/>
          <w:sz w:val="28"/>
          <w:sz w:val="28"/>
          <w:szCs w:val="28"/>
          <w:rtl w:val="true"/>
          <w:lang w:bidi="fa-IR"/>
        </w:rPr>
        <w:t>رستگاری انسان در پرتو تزکیه نفس و تهذیب روح امکان پذیر است، اما یکی از راه‌های تزکیه‌ی نفس که موجب رستگاری انسان می‌شود، مسئله‌ی یاد خدا و نماز است، از این رو خداوند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قَدْ أَفْلَحَ مَنْ تَزَكَّى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وَذَكَرَ اسْمَ رَبِّهِ فَصَلَّى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175"/>
      </w:r>
      <w:r>
        <w:rPr>
          <w:rFonts w:ascii="IRNazanin" w:hAnsi="IRNazanin" w:eastAsia="IRNazanin"/>
          <w:color w:val="111111"/>
          <w:sz w:val="28"/>
          <w:sz w:val="28"/>
          <w:szCs w:val="28"/>
          <w:rtl w:val="true"/>
          <w:lang w:bidi="fa-IR"/>
        </w:rPr>
        <w:t xml:space="preserve">، </w:t>
      </w:r>
      <w:bookmarkStart w:id="130" w:name="pg3745_36721"/>
    </w:p>
    <w:p>
      <w:pPr>
        <w:pStyle w:val="BookText"/>
        <w:rPr/>
      </w:pPr>
      <w:bookmarkEnd w:id="130"/>
      <w:r>
        <w:rPr>
          <w:rFonts w:ascii="IRNazanin" w:hAnsi="IRNazanin" w:eastAsia="IRNazanin"/>
          <w:color w:val="111111"/>
          <w:sz w:val="28"/>
          <w:sz w:val="28"/>
          <w:szCs w:val="28"/>
          <w:rtl w:val="true"/>
          <w:lang w:bidi="fa-IR"/>
        </w:rPr>
        <w:t xml:space="preserve">البته سعادت مؤمنان نمازگزار در گرو این مهمّ است که نسبت به نماز حال خشوع 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أَفْلَحَ الْمُؤْمِنُونَ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الَّذِينَ هُمْ فِي صَلَاتِهِمْ خَاشِعُونَ </w:t>
      </w:r>
      <w:r>
        <w:rPr>
          <w:rFonts w:eastAsia="IRNazanin" w:cs="IRNazanin"/>
          <w:color w:val="111111"/>
          <w:sz w:val="28"/>
          <w:szCs w:val="28"/>
          <w:rtl w:val="true"/>
          <w:lang w:bidi="fa-IR"/>
        </w:rPr>
        <w:t>».</w:t>
      </w:r>
    </w:p>
    <w:p>
      <w:pPr>
        <w:pStyle w:val="Heading2"/>
        <w:numPr>
          <w:ilvl w:val="1"/>
          <w:numId w:val="1"/>
        </w:numPr>
        <w:rPr/>
      </w:pPr>
      <w:bookmarkStart w:id="131" w:name="__RefHeading___Toc973395_2281741623"/>
      <w:bookmarkStart w:id="132" w:name="_Toc48"/>
      <w:bookmarkEnd w:id="131"/>
      <w:r>
        <w:rPr/>
        <w:t>44</w:t>
      </w:r>
      <w:r>
        <w:rPr>
          <w:rtl w:val="true"/>
        </w:rPr>
        <w:t>ـ نماز فرع بر یاد خداوند</w:t>
      </w:r>
      <w:bookmarkEnd w:id="132"/>
    </w:p>
    <w:p>
      <w:pPr>
        <w:pStyle w:val="BookText"/>
        <w:rPr/>
      </w:pPr>
      <w:r>
        <w:rPr>
          <w:rFonts w:ascii="IRNazanin" w:hAnsi="IRNazanin" w:eastAsia="IRNazanin"/>
          <w:color w:val="111111"/>
          <w:sz w:val="28"/>
          <w:sz w:val="28"/>
          <w:szCs w:val="28"/>
          <w:rtl w:val="true"/>
          <w:lang w:bidi="fa-IR"/>
        </w:rPr>
        <w:t xml:space="preserve">از نظر قرآن کریم نماز فرع بر یاد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ذکر اسم ربّه فصلّی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آیه نماز متفرع بر یاد خداوند مطرح شده است زیرا تا انسان به یاد خدا نباشد و نور ایمان در دل او نتابد، به نماز نمی‌ایستد، علاوه بر آن، نمازی ارزشمند است که توأم با یاد خدا و ناشی از آن باشد</w:t>
      </w:r>
      <w:r>
        <w:rPr>
          <w:rFonts w:eastAsia="IRNazanin" w:cs="IRNazanin"/>
          <w:color w:val="111111"/>
          <w:sz w:val="28"/>
          <w:szCs w:val="28"/>
          <w:rtl w:val="true"/>
          <w:lang w:bidi="fa-IR"/>
        </w:rPr>
        <w:t>.</w:t>
      </w:r>
      <w:r>
        <w:rPr>
          <w:rStyle w:val="FootnoteAnchor"/>
          <w:rtl w:val="true"/>
        </w:rPr>
        <w:footnoteReference w:id="176"/>
      </w:r>
    </w:p>
    <w:p>
      <w:pPr>
        <w:pStyle w:val="Heading2"/>
        <w:numPr>
          <w:ilvl w:val="1"/>
          <w:numId w:val="1"/>
        </w:numPr>
        <w:rPr/>
      </w:pPr>
      <w:bookmarkStart w:id="133" w:name="__RefHeading___Toc973397_2281741623"/>
      <w:bookmarkStart w:id="134" w:name="_Toc49"/>
      <w:bookmarkEnd w:id="133"/>
      <w:r>
        <w:rPr/>
        <w:t>45</w:t>
      </w:r>
      <w:r>
        <w:rPr>
          <w:rtl w:val="true"/>
        </w:rPr>
        <w:t xml:space="preserve"> </w:t>
      </w:r>
      <w:r>
        <w:rPr>
          <w:rtl w:val="true"/>
        </w:rPr>
        <w:t>ـ نماز عامل تحصیل خشنودی خداوند</w:t>
      </w:r>
      <w:bookmarkEnd w:id="134"/>
    </w:p>
    <w:p>
      <w:pPr>
        <w:pStyle w:val="BookText"/>
        <w:rPr/>
      </w:pPr>
      <w:r>
        <w:rPr>
          <w:rFonts w:ascii="Amiri" w:hAnsi="Amiri" w:eastAsia="Amiri" w:cs="Amiri"/>
          <w:color w:val="111111"/>
          <w:sz w:val="28"/>
          <w:sz w:val="28"/>
          <w:szCs w:val="28"/>
          <w:rtl w:val="true"/>
          <w:lang w:bidi="ar-SA"/>
        </w:rPr>
        <w:t>قرآن کریم وقتی سفارش حضرت اسماعیل به خانواده‌اش را درباره‌ی نماز و زکات مطرح می‌کند،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يَأْمُرُ أَهْلَهُ بِالصَّلَاةِ وَالزَّكَاةِ وَكَانَ عِنْدَ رَبِّهِ مَرْضِيًّا </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از این آیه استفاده می‌شود که یکی از عوامل مهم و اساسی در تحصیل رضایت الهی، توجه به نماز و زکات است و اگر کسی رضایت حق را جلب کرد به فوز عظیم و به رستگاری بزرگ دست یافته است</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بعد از آن که نعمت جاویدان بهشت را برای بندگان خاص </w:t>
      </w:r>
      <w:bookmarkStart w:id="135" w:name="pg3745_36722"/>
    </w:p>
    <w:p>
      <w:pPr>
        <w:pStyle w:val="BookText"/>
        <w:rPr/>
      </w:pPr>
      <w:bookmarkEnd w:id="135"/>
      <w:r>
        <w:rPr>
          <w:rFonts w:ascii="Amiri" w:hAnsi="Amiri" w:eastAsia="Amiri" w:cs="Amiri"/>
          <w:color w:val="111111"/>
          <w:sz w:val="28"/>
          <w:sz w:val="28"/>
          <w:szCs w:val="28"/>
          <w:rtl w:val="true"/>
          <w:lang w:bidi="ar-SA"/>
        </w:rPr>
        <w:t>خود بیان می‌کند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رَضِيَ اللَّهُ عَنْهُمْ وَرَضُوا عَنْهُ ذَلِكَ الْفَوْزُ الْعَظِيمُ </w:t>
      </w:r>
      <w:r>
        <w:rPr>
          <w:rFonts w:eastAsia="Amiri" w:cs="Amiri" w:ascii="Amiri" w:hAnsi="Amiri"/>
          <w:color w:val="111111"/>
          <w:sz w:val="28"/>
          <w:szCs w:val="28"/>
          <w:rtl w:val="true"/>
          <w:lang w:bidi="ar-SA"/>
        </w:rPr>
        <w:t>»</w:t>
      </w:r>
      <w:r>
        <w:rPr>
          <w:rStyle w:val="FootnoteAnchor"/>
          <w:rtl w:val="true"/>
        </w:rPr>
        <w:footnoteReference w:id="178"/>
      </w:r>
      <w:r>
        <w:rPr>
          <w:rFonts w:ascii="IRNazanin" w:hAnsi="IRNazanin" w:eastAsia="IRNazanin"/>
          <w:color w:val="111111"/>
          <w:sz w:val="28"/>
          <w:sz w:val="28"/>
          <w:szCs w:val="28"/>
          <w:rtl w:val="true"/>
          <w:lang w:bidi="fa-IR"/>
        </w:rPr>
        <w:t>، بنا بر این بهترین راه برای این که انسان به مقام رضا و رضوان خدا برسد مسئله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من شرایع الدین و فیها مرضات الربّ عزّ و جلّ و هی منهاج الانبیاء</w:t>
      </w:r>
      <w:r>
        <w:rPr>
          <w:rFonts w:eastAsia="IRNazanin" w:cs="IRNazanin"/>
          <w:color w:val="111111"/>
          <w:sz w:val="28"/>
          <w:szCs w:val="28"/>
          <w:rtl w:val="true"/>
          <w:lang w:bidi="fa-IR"/>
        </w:rPr>
        <w:t>».</w:t>
      </w:r>
      <w:r>
        <w:rPr>
          <w:rStyle w:val="FootnoteAnchor"/>
          <w:rtl w:val="true"/>
        </w:rPr>
        <w:footnoteReference w:id="179"/>
      </w:r>
    </w:p>
    <w:p>
      <w:pPr>
        <w:pStyle w:val="Heading2"/>
        <w:numPr>
          <w:ilvl w:val="1"/>
          <w:numId w:val="1"/>
        </w:numPr>
        <w:rPr/>
      </w:pPr>
      <w:bookmarkStart w:id="136" w:name="__RefHeading___Toc973399_2281741623"/>
      <w:bookmarkStart w:id="137" w:name="_Toc50"/>
      <w:bookmarkEnd w:id="136"/>
      <w:r>
        <w:rPr/>
        <w:t>46</w:t>
      </w:r>
      <w:r>
        <w:rPr>
          <w:rtl w:val="true"/>
        </w:rPr>
        <w:t xml:space="preserve"> </w:t>
      </w:r>
      <w:r>
        <w:rPr>
          <w:rtl w:val="true"/>
        </w:rPr>
        <w:t>ـ اوصاف برجسته‌ی نمازگزاران</w:t>
      </w:r>
      <w:bookmarkEnd w:id="137"/>
    </w:p>
    <w:p>
      <w:pPr>
        <w:pStyle w:val="BookText"/>
        <w:rPr/>
      </w:pPr>
      <w:r>
        <w:rPr>
          <w:rFonts w:ascii="Amiri" w:hAnsi="Amiri" w:eastAsia="Amiri" w:cs="Amiri"/>
          <w:color w:val="111111"/>
          <w:sz w:val="28"/>
          <w:sz w:val="28"/>
          <w:szCs w:val="28"/>
          <w:rtl w:val="true"/>
          <w:lang w:bidi="ar-SA"/>
        </w:rPr>
        <w:t xml:space="preserve">نماز انسان را از صفت حرص و علاقه به دنیا نجات می‌دهد؛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مَسَّهُ الْخَيْرُ مَنُوعًا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الْمُصَلِّينَ </w:t>
      </w:r>
      <w:r>
        <w:rPr>
          <w:rFonts w:eastAsia="Amiri" w:cs="Amiri" w:ascii="Amiri" w:hAnsi="Amiri"/>
          <w:color w:val="111111"/>
          <w:sz w:val="28"/>
          <w:szCs w:val="28"/>
          <w:rtl w:val="true"/>
          <w:lang w:bidi="ar-SA"/>
        </w:rPr>
        <w:t>»</w:t>
      </w:r>
      <w:r>
        <w:rPr>
          <w:rStyle w:val="FootnoteAnchor"/>
          <w:rtl w:val="true"/>
        </w:rPr>
        <w:footnoteReference w:id="1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قرآن کریم هشت وصف برای نمازگزاران واقعی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نمازشان را مرتب و همیشه به جا می‌آورند؛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در اموال آن‌ها حق مشخصی برای سائل و محروم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فی أموالهم حق معلوم للسائل و المحروم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به قیامت باور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یصدّقون بیوم الدّین</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از عذاب الهی هراسناکند؛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هم من عذاب ربّهم مشفقون </w:t>
      </w:r>
      <w:r>
        <w:rPr>
          <w:rFonts w:eastAsia="IRNazanin" w:cs="IRNazanin"/>
          <w:color w:val="111111"/>
          <w:sz w:val="28"/>
          <w:szCs w:val="28"/>
          <w:rtl w:val="true"/>
          <w:lang w:bidi="fa-IR"/>
        </w:rPr>
        <w:t xml:space="preserve">* </w:t>
      </w:r>
      <w:bookmarkStart w:id="138" w:name="pg3745_36723"/>
    </w:p>
    <w:p>
      <w:pPr>
        <w:pStyle w:val="BookText"/>
        <w:rPr/>
      </w:pPr>
      <w:bookmarkEnd w:id="138"/>
      <w:r>
        <w:rPr>
          <w:rFonts w:ascii="Amiri" w:hAnsi="Amiri" w:eastAsia="Amiri" w:cs="Amiri"/>
          <w:color w:val="111111"/>
          <w:sz w:val="28"/>
          <w:sz w:val="28"/>
          <w:szCs w:val="28"/>
          <w:rtl w:val="true"/>
          <w:lang w:bidi="ar-SA"/>
        </w:rPr>
        <w:t>انّ عذاب ربّهم غیر مأمون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دامان خویش را از بی‌عفتی حفظ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الّذین هم لفروجهم حافظون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علی ازواجهم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امانت‌ها و تعهدهای خود را رعایت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لأماناتهم و عهدهم راعون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برای ادای شهادت حق قیام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بشهاداتهم قائمون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نسبت به نماز خود محافظت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Style w:val="FootnoteAnchor"/>
          <w:rtl w:val="true"/>
        </w:rPr>
        <w:footnoteReference w:id="181"/>
      </w:r>
    </w:p>
    <w:p>
      <w:pPr>
        <w:pStyle w:val="Heading2"/>
        <w:numPr>
          <w:ilvl w:val="1"/>
          <w:numId w:val="1"/>
        </w:numPr>
        <w:rPr/>
      </w:pPr>
      <w:bookmarkStart w:id="139" w:name="__RefHeading___Toc973401_2281741623"/>
      <w:bookmarkStart w:id="140" w:name="_Toc51"/>
      <w:bookmarkEnd w:id="139"/>
      <w:r>
        <w:rPr/>
        <w:t>47</w:t>
      </w:r>
      <w:r>
        <w:rPr>
          <w:rtl w:val="true"/>
        </w:rPr>
        <w:t xml:space="preserve"> </w:t>
      </w:r>
      <w:r>
        <w:rPr>
          <w:rtl w:val="true"/>
        </w:rPr>
        <w:t>ـ نماز مایه رهائی انسان از علاقه به دنیا</w:t>
      </w:r>
      <w:bookmarkEnd w:id="140"/>
    </w:p>
    <w:p>
      <w:pPr>
        <w:pStyle w:val="BookText"/>
        <w:rPr/>
      </w:pPr>
      <w:r>
        <w:rPr>
          <w:rFonts w:ascii="IRNazanin" w:hAnsi="IRNazanin" w:eastAsia="IRNazanin"/>
          <w:color w:val="111111"/>
          <w:sz w:val="28"/>
          <w:sz w:val="28"/>
          <w:szCs w:val="28"/>
          <w:rtl w:val="true"/>
          <w:lang w:bidi="fa-IR"/>
        </w:rPr>
        <w:t xml:space="preserve">در آیه شریفه،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المصلّین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استثناء 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الإنسان خُلق هلوعا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 یعنی انسان‌ها حریص هستند مگر نمازگزاران و سرّ این که از میان همه‌ی امتیازات مؤمنان که در آیات بعد ذکر شده تنها نماز را مطرح کرد، برای این است که شرافت و عظمت نماز را برساند که از بهترین اعمال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علاوه بر این که نماز اثر روشنی در دفع صفت رذیله حرص دارد چون به طور کلی نماز انسان را از فحشا و منکر و کارهای زشت و اخلاق </w:t>
      </w:r>
      <w:bookmarkStart w:id="141" w:name="pg3745_36724"/>
    </w:p>
    <w:p>
      <w:pPr>
        <w:pStyle w:val="BookText"/>
        <w:rPr/>
      </w:pPr>
      <w:bookmarkEnd w:id="141"/>
      <w:r>
        <w:rPr>
          <w:rFonts w:ascii="IRNazanin" w:hAnsi="IRNazanin" w:eastAsia="IRNazanin"/>
          <w:color w:val="111111"/>
          <w:sz w:val="28"/>
          <w:sz w:val="28"/>
          <w:szCs w:val="28"/>
          <w:rtl w:val="true"/>
          <w:lang w:bidi="fa-IR"/>
        </w:rPr>
        <w:t>ناپسند باز می‌دارد؛ از جمله اینکه حرص و علاقه‌ی فراوان به دنیا را از بین می‌برد</w:t>
      </w:r>
      <w:r>
        <w:rPr>
          <w:rFonts w:eastAsia="IRNazanin" w:cs="IRNazanin"/>
          <w:color w:val="111111"/>
          <w:sz w:val="28"/>
          <w:szCs w:val="28"/>
          <w:rtl w:val="true"/>
          <w:lang w:bidi="fa-IR"/>
        </w:rPr>
        <w:t>.</w:t>
      </w:r>
      <w:r>
        <w:rPr>
          <w:rStyle w:val="FootnoteAnchor"/>
          <w:rtl w:val="true"/>
        </w:rPr>
        <w:footnoteReference w:id="182"/>
      </w:r>
    </w:p>
    <w:p>
      <w:pPr>
        <w:pStyle w:val="Heading2"/>
        <w:numPr>
          <w:ilvl w:val="1"/>
          <w:numId w:val="1"/>
        </w:numPr>
        <w:rPr/>
      </w:pPr>
      <w:bookmarkStart w:id="142" w:name="__RefHeading___Toc973403_2281741623"/>
      <w:bookmarkStart w:id="143" w:name="_Toc52"/>
      <w:bookmarkEnd w:id="142"/>
      <w:r>
        <w:rPr/>
        <w:t>48</w:t>
      </w:r>
      <w:r>
        <w:rPr>
          <w:rtl w:val="true"/>
        </w:rPr>
        <w:t xml:space="preserve"> </w:t>
      </w:r>
      <w:r>
        <w:rPr>
          <w:rtl w:val="true"/>
        </w:rPr>
        <w:t>ـ مداومت بر نماز</w:t>
      </w:r>
      <w:bookmarkEnd w:id="143"/>
    </w:p>
    <w:p>
      <w:pPr>
        <w:pStyle w:val="BookText"/>
        <w:rPr/>
      </w:pPr>
      <w:r>
        <w:rPr>
          <w:rFonts w:ascii="IRNazanin" w:hAnsi="IRNazanin" w:eastAsia="IRNazanin"/>
          <w:color w:val="111111"/>
          <w:sz w:val="28"/>
          <w:sz w:val="28"/>
          <w:szCs w:val="28"/>
          <w:rtl w:val="true"/>
          <w:lang w:bidi="fa-IR"/>
        </w:rPr>
        <w:t>مقصود از مداومت بر نماز این نیست که نمازگزاران همیشه در حال نماز هستند، بلکه مقصود این است که در اوقات معین نماز را بجا می‌آورند</w:t>
      </w:r>
    </w:p>
    <w:p>
      <w:pPr>
        <w:pStyle w:val="BookText"/>
        <w:rPr/>
      </w:pPr>
      <w:r>
        <w:rPr>
          <w:rFonts w:ascii="IRNazanin" w:hAnsi="IRNazanin" w:eastAsia="IRNazanin"/>
          <w:color w:val="111111"/>
          <w:sz w:val="28"/>
          <w:sz w:val="28"/>
          <w:szCs w:val="28"/>
          <w:rtl w:val="true"/>
          <w:lang w:bidi="fa-IR"/>
        </w:rPr>
        <w:t>و اساسا هر کار خیری زمانی در انسان اثر سازنده دارد که تداوم داشته باشد، از این رو 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احبّ الأعمال الی اللّه مادام و ان 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محبوب‌ترین اعمال نزد خداوند چیزی است که مداومت داشته باشد هر چند 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بعضی احادیث استفاده می‌شود که مقصود از تداوم آن است که هر گاه انسان نماز مستحب را بر خود واجب کند همواره به آن ادامه دهد</w:t>
      </w:r>
      <w:r>
        <w:rPr>
          <w:rFonts w:eastAsia="IRNazanin" w:cs="IRNazanin"/>
          <w:color w:val="111111"/>
          <w:sz w:val="28"/>
          <w:szCs w:val="28"/>
          <w:rtl w:val="true"/>
          <w:lang w:bidi="fa-IR"/>
        </w:rPr>
        <w:t>.</w:t>
      </w:r>
      <w:r>
        <w:rPr>
          <w:rStyle w:val="FootnoteAnchor"/>
          <w:rtl w:val="true"/>
        </w:rPr>
        <w:footnoteReference w:id="183"/>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دیگری از امام باقر علیه‌السلام رسیده است که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هم علی صلاتهم دائمون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نماز نافله دارد و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الّذین هم علی صلاتهم یحافظون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نماز واجب دارد</w:t>
      </w:r>
      <w:r>
        <w:rPr>
          <w:rFonts w:eastAsia="IRNazanin" w:cs="IRNazanin"/>
          <w:color w:val="111111"/>
          <w:sz w:val="28"/>
          <w:szCs w:val="28"/>
          <w:rtl w:val="true"/>
          <w:lang w:bidi="fa-IR"/>
        </w:rPr>
        <w:t xml:space="preserve">. </w:t>
      </w:r>
      <w:bookmarkStart w:id="144" w:name="pg3745_36725"/>
    </w:p>
    <w:p>
      <w:pPr>
        <w:pStyle w:val="Heading2"/>
        <w:numPr>
          <w:ilvl w:val="1"/>
          <w:numId w:val="1"/>
        </w:numPr>
        <w:rPr/>
      </w:pPr>
      <w:bookmarkStart w:id="145" w:name="__RefHeading___Toc973405_2281741623"/>
      <w:bookmarkStart w:id="146" w:name="_Toc53"/>
      <w:bookmarkEnd w:id="144"/>
      <w:bookmarkEnd w:id="145"/>
      <w:r>
        <w:rPr/>
        <w:t>49</w:t>
      </w:r>
      <w:r>
        <w:rPr>
          <w:rtl w:val="true"/>
        </w:rPr>
        <w:t xml:space="preserve"> </w:t>
      </w:r>
      <w:r>
        <w:rPr>
          <w:rtl w:val="true"/>
        </w:rPr>
        <w:t>ـ محافظت از نماز</w:t>
      </w:r>
      <w:bookmarkEnd w:id="146"/>
    </w:p>
    <w:p>
      <w:pPr>
        <w:pStyle w:val="BookText"/>
        <w:rPr/>
      </w:pPr>
      <w:r>
        <w:rPr>
          <w:rFonts w:ascii="IRNazanin" w:hAnsi="IRNazanin" w:eastAsia="IRNazanin"/>
          <w:color w:val="111111"/>
          <w:sz w:val="28"/>
          <w:sz w:val="28"/>
          <w:szCs w:val="28"/>
          <w:rtl w:val="true"/>
          <w:lang w:bidi="fa-IR"/>
        </w:rPr>
        <w:t>فخر رازی در تفسیرش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مداومت بر نماز این است که انسان نماز را در هیچ زمانی از اوقات ترک نکند و معنای محافظت از نماز این است که نسبت به حال نماز سعی و تلاش داشته باشد که به بهترین وجه انجام دهد، و انجام نماز به بهترین وجه به این صورت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اوقات نماز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مقدمات نماز از قبیل طهارت و قبله و مباح بودن لباس و مکان توجه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مسجد و به صورت جماعت به 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نماز حضور قلب داشته باشد و تمام توجه او به خداوند باشد و از ریا و تظاهر پرهیز کند، بنا بر این مداومت بر نماز راجع به کمیت نماز است و محافظت راجع به کیفیت نماز است</w:t>
      </w:r>
      <w:r>
        <w:rPr>
          <w:rFonts w:eastAsia="IRNazanin" w:cs="IRNazanin"/>
          <w:color w:val="111111"/>
          <w:sz w:val="28"/>
          <w:szCs w:val="28"/>
          <w:rtl w:val="true"/>
          <w:lang w:bidi="fa-IR"/>
        </w:rPr>
        <w:t>.</w:t>
      </w:r>
      <w:r>
        <w:rPr>
          <w:rStyle w:val="FootnoteAnchor"/>
          <w:rtl w:val="true"/>
        </w:rPr>
        <w:footnoteReference w:id="184"/>
      </w:r>
    </w:p>
    <w:p>
      <w:pPr>
        <w:pStyle w:val="Heading2"/>
        <w:numPr>
          <w:ilvl w:val="1"/>
          <w:numId w:val="1"/>
        </w:numPr>
        <w:rPr/>
      </w:pPr>
      <w:bookmarkStart w:id="147" w:name="__RefHeading___Toc973407_2281741623"/>
      <w:bookmarkStart w:id="148" w:name="_Toc54"/>
      <w:bookmarkEnd w:id="147"/>
      <w:r>
        <w:rPr/>
        <w:t>50</w:t>
      </w:r>
      <w:r>
        <w:rPr>
          <w:rtl w:val="true"/>
        </w:rPr>
        <w:t xml:space="preserve"> </w:t>
      </w:r>
      <w:r>
        <w:rPr>
          <w:rtl w:val="true"/>
        </w:rPr>
        <w:t>ـ اعتدال در نماز</w:t>
      </w:r>
      <w:bookmarkEnd w:id="148"/>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نظر اسلام کسی دارای علم و معرفت است که زندگی و برنامه‌های فردی و اجتماعی او به دور از افراط و تفریط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یری الجاهل الاّ مفرطا او مفرّطا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185"/>
      </w:r>
      <w:r>
        <w:rPr>
          <w:rFonts w:ascii="IRNazanin" w:hAnsi="IRNazanin" w:eastAsia="IRNazanin"/>
          <w:color w:val="111111"/>
          <w:sz w:val="28"/>
          <w:sz w:val="28"/>
          <w:szCs w:val="28"/>
          <w:rtl w:val="true"/>
          <w:lang w:bidi="fa-IR"/>
        </w:rPr>
        <w:t xml:space="preserve">شیوه‌ی زندگی جاهل </w:t>
      </w:r>
    </w:p>
    <w:p>
      <w:pPr>
        <w:pStyle w:val="BookText"/>
        <w:rPr/>
      </w:pPr>
      <w:r>
        <w:rPr>
          <w:rFonts w:ascii="IRNazanin" w:hAnsi="IRNazanin" w:eastAsia="IRNazanin"/>
          <w:color w:val="111111"/>
          <w:sz w:val="28"/>
          <w:sz w:val="28"/>
          <w:szCs w:val="28"/>
          <w:rtl w:val="true"/>
          <w:lang w:bidi="fa-IR"/>
        </w:rPr>
        <w:t>بر اساس افراط یا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اسلام در ابعاد مختلف زندگی به موضوع اعتدال و میانه روی سفارش شده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اعتدال در لباس پوشیدن؛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ملبسهم الاقتصاد</w:t>
      </w:r>
      <w:r>
        <w:rPr>
          <w:rFonts w:eastAsia="IRNazanin" w:cs="IRNazanin"/>
          <w:color w:val="111111"/>
          <w:sz w:val="28"/>
          <w:szCs w:val="28"/>
          <w:rtl w:val="true"/>
          <w:lang w:bidi="fa-IR"/>
        </w:rPr>
        <w:t>».</w:t>
      </w:r>
      <w:r>
        <w:rPr>
          <w:rStyle w:val="FootnoteAnchor"/>
          <w:rtl w:val="true"/>
        </w:rPr>
        <w:footnoteReference w:id="18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در راه رفتن؛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وَاقْصِدْ فِي مَشْيِكَ </w:t>
      </w:r>
      <w:r>
        <w:rPr>
          <w:rFonts w:eastAsia="Amiri" w:cs="Amiri" w:ascii="Amiri" w:hAnsi="Amiri"/>
          <w:color w:val="111111"/>
          <w:sz w:val="28"/>
          <w:szCs w:val="28"/>
          <w:rtl w:val="true"/>
          <w:lang w:bidi="ar-SA"/>
        </w:rPr>
        <w:t>».</w:t>
      </w:r>
      <w:r>
        <w:rPr>
          <w:rStyle w:val="FootnoteAnchor"/>
          <w:rtl w:val="true"/>
        </w:rPr>
        <w:footnoteReference w:id="187"/>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در خوف و رجا؛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يَدْعُونَ رَبَّهُمْ خَوْفًا وَطَمَعًا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اعتدال در انفاق؛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وَالَّذِينَ إِذَا أَنْفَقُوا لَمْ يُسْرِفُوا وَلَمْ يَقْتُرُوا وَكَانَ بَيْنَ ذَلِكَ قَوَامًا </w:t>
      </w:r>
      <w:r>
        <w:rPr>
          <w:rFonts w:eastAsia="Amiri" w:cs="Amiri" w:ascii="Amiri" w:hAnsi="Amiri"/>
          <w:color w:val="111111"/>
          <w:sz w:val="28"/>
          <w:szCs w:val="28"/>
          <w:rtl w:val="true"/>
          <w:lang w:bidi="ar-SA"/>
        </w:rPr>
        <w:t>».</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از جمله اموری که باید در آن اعتدال رعایت شود نماز است که در حال نماز انسان صدای خود را نباید زیاد بلند کند و نه خیلی آهسته بخواند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تَجْهَرْ بِصَلَاتِكَ وَلَا تُخَافِتْ بِهَا وَابْتَغِ بَيْنَ ذَلِكَ سَبِيلًا</w:t>
      </w:r>
      <w:r>
        <w:rPr>
          <w:rFonts w:eastAsia="Amiri" w:cs="Amiri" w:ascii="Amiri" w:hAnsi="Amiri"/>
          <w:color w:val="111111"/>
          <w:sz w:val="28"/>
          <w:szCs w:val="28"/>
          <w:rtl w:val="true"/>
          <w:lang w:bidi="ar-SA"/>
        </w:rPr>
        <w:t>»</w:t>
      </w:r>
      <w:r>
        <w:rPr>
          <w:rStyle w:val="FootnoteAnchor"/>
          <w:rtl w:val="true"/>
        </w:rPr>
        <w:footnoteReference w:id="190"/>
      </w:r>
      <w:r>
        <w:rPr>
          <w:rFonts w:ascii="IRNazanin" w:hAnsi="IRNazanin" w:eastAsia="IRNazanin"/>
          <w:color w:val="111111"/>
          <w:sz w:val="28"/>
          <w:sz w:val="28"/>
          <w:szCs w:val="28"/>
          <w:rtl w:val="true"/>
          <w:lang w:bidi="fa-IR"/>
        </w:rPr>
        <w:t>یعنی در نماز صدایت را خیلی بلند نکن و خیلی هم آهسته نخوان، بلکه حدّ وسط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الجهر بها رفع الصوت و التخافت بها ما لم تسمع نفسک و اقرأ بین ذلک</w:t>
      </w:r>
      <w:r>
        <w:rPr>
          <w:rFonts w:eastAsia="IRNazanin" w:cs="IRNazanin"/>
          <w:color w:val="111111"/>
          <w:sz w:val="28"/>
          <w:szCs w:val="28"/>
          <w:rtl w:val="true"/>
          <w:lang w:bidi="fa-IR"/>
        </w:rPr>
        <w:t>».</w:t>
      </w:r>
      <w:r>
        <w:rPr>
          <w:rStyle w:val="FootnoteAnchor"/>
          <w:rtl w:val="true"/>
        </w:rPr>
        <w:footnoteReference w:id="191"/>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این که قرآن کریم حد </w:t>
      </w:r>
      <w:bookmarkStart w:id="149" w:name="pg3745_36727"/>
    </w:p>
    <w:p>
      <w:pPr>
        <w:pStyle w:val="BookText"/>
        <w:rPr/>
      </w:pPr>
      <w:bookmarkEnd w:id="149"/>
      <w:r>
        <w:rPr>
          <w:rFonts w:ascii="IRNazanin" w:hAnsi="IRNazanin" w:eastAsia="IRNazanin"/>
          <w:color w:val="111111"/>
          <w:sz w:val="28"/>
          <w:sz w:val="28"/>
          <w:szCs w:val="28"/>
          <w:rtl w:val="true"/>
          <w:lang w:bidi="fa-IR"/>
        </w:rPr>
        <w:t xml:space="preserve">وسط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آن است که خداوند خواسته این گونه نماز خواندن در میان همه‌ی مسلمانان رسم و سنت شود تا همه‌ی مردم به این طریق نماز بخوانند، البته این در صورتی است که مقصود تک تک نمازها باشد، اما اگر منظور مجموع نمازها باشد، معنای آیه‌ی شریفه این می‌شود که در همه‌ی نمازها جهر نخوان و در همه‌ی آن‌ها آهسته نخوان، بلکه راه میانه و اعتدال را انتخاب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از نمازها مانند نماز صبح و نماز مغرب و عشا را به صورت جهر و بلند بخوان، اما نماز ظهر و عصر را آهسته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دوم ظاهرتر است</w:t>
      </w:r>
      <w:r>
        <w:rPr>
          <w:rFonts w:eastAsia="IRNazanin" w:cs="IRNazanin"/>
          <w:color w:val="111111"/>
          <w:sz w:val="28"/>
          <w:szCs w:val="28"/>
          <w:rtl w:val="true"/>
          <w:lang w:bidi="fa-IR"/>
        </w:rPr>
        <w:t>.</w:t>
      </w:r>
      <w:r>
        <w:rPr>
          <w:rStyle w:val="FootnoteAnchor"/>
          <w:rtl w:val="true"/>
        </w:rPr>
        <w:footnoteReference w:id="192"/>
      </w:r>
    </w:p>
    <w:p>
      <w:pPr>
        <w:pStyle w:val="Heading2"/>
        <w:numPr>
          <w:ilvl w:val="1"/>
          <w:numId w:val="1"/>
        </w:numPr>
        <w:rPr/>
      </w:pPr>
      <w:bookmarkStart w:id="150" w:name="__RefHeading___Toc973409_2281741623"/>
      <w:bookmarkStart w:id="151" w:name="_Toc55"/>
      <w:bookmarkEnd w:id="150"/>
      <w:r>
        <w:rPr/>
        <w:t>51</w:t>
      </w:r>
      <w:r>
        <w:rPr>
          <w:rtl w:val="true"/>
        </w:rPr>
        <w:t xml:space="preserve"> </w:t>
      </w:r>
      <w:r>
        <w:rPr>
          <w:rtl w:val="true"/>
        </w:rPr>
        <w:t>ـ نماز راه تحصیل استقامت</w:t>
      </w:r>
      <w:bookmarkEnd w:id="151"/>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قرآن کریم به پیامبر اکرم صلی‌الله‌علیه‌و‌آله امر به استقامت در راه خدا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فَاسْتَقِمْ كَمَا أُمِرْتَ </w:t>
      </w:r>
      <w:r>
        <w:rPr>
          <w:rFonts w:eastAsia="IRNazanin" w:cs="IRNazanin"/>
          <w:color w:val="111111"/>
          <w:sz w:val="28"/>
          <w:szCs w:val="28"/>
          <w:rtl w:val="true"/>
          <w:lang w:bidi="fa-IR"/>
        </w:rPr>
        <w:t>»</w:t>
      </w:r>
      <w:r>
        <w:rPr>
          <w:rStyle w:val="FootnoteAnchor"/>
          <w:rtl w:val="true"/>
        </w:rPr>
        <w:footnoteReference w:id="193"/>
      </w:r>
      <w:r>
        <w:rPr>
          <w:rFonts w:ascii="IRNazanin" w:hAnsi="IRNazanin" w:eastAsia="IRNazanin"/>
          <w:color w:val="111111"/>
          <w:sz w:val="28"/>
          <w:sz w:val="28"/>
          <w:szCs w:val="28"/>
          <w:rtl w:val="true"/>
          <w:lang w:bidi="fa-IR"/>
        </w:rPr>
        <w:t>، بعد از آن راه تحصیل استقامت را به پیامبر نشان می‌دهد و آن مسئله‌ی اقامه‌ی نماز است، از این رو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وَأَقِمِ الصَّلَاةَ طَرَفَيِ النَّهَارِ وَزُلَفًا مِنَ اللَّيْلِ إِنَّ الْحَسَنَاتِ يُذْهِبْنَ السَّيِّئَاتِ </w:t>
      </w:r>
      <w:r>
        <w:rPr>
          <w:rFonts w:eastAsia="IRNazanin" w:cs="IRNazanin"/>
          <w:color w:val="111111"/>
          <w:sz w:val="28"/>
          <w:szCs w:val="28"/>
          <w:rtl w:val="true"/>
          <w:lang w:bidi="fa-IR"/>
        </w:rPr>
        <w:t>»</w:t>
      </w:r>
      <w:r>
        <w:rPr>
          <w:rStyle w:val="FootnoteAnchor"/>
          <w:rtl w:val="true"/>
        </w:rPr>
        <w:footnoteReference w:id="194"/>
      </w:r>
      <w:r>
        <w:rPr>
          <w:rFonts w:ascii="IRNazanin" w:hAnsi="IRNazanin" w:eastAsia="IRNazanin"/>
          <w:color w:val="111111"/>
          <w:sz w:val="28"/>
          <w:sz w:val="28"/>
          <w:szCs w:val="28"/>
          <w:rtl w:val="true"/>
          <w:lang w:bidi="fa-IR"/>
        </w:rPr>
        <w:t xml:space="preserve">یعنی نماز را در دو طرف روز که اول و آخر روز است و نخستین ساعات شب انجام بده، بنا بر این بهترین راهی که انسان </w:t>
      </w:r>
      <w:bookmarkStart w:id="152" w:name="pg3745_36728"/>
    </w:p>
    <w:p>
      <w:pPr>
        <w:pStyle w:val="BookText"/>
        <w:rPr/>
      </w:pPr>
      <w:bookmarkEnd w:id="152"/>
      <w:r>
        <w:rPr>
          <w:rFonts w:ascii="IRNazanin" w:hAnsi="IRNazanin" w:eastAsia="IRNazanin"/>
          <w:color w:val="111111"/>
          <w:sz w:val="28"/>
          <w:sz w:val="28"/>
          <w:szCs w:val="28"/>
          <w:rtl w:val="true"/>
          <w:lang w:bidi="fa-IR"/>
        </w:rPr>
        <w:t>می‌تواند در پرتو آن استقامت در برابر حوادث و مشکلات پیدا کند، مسئله‌ی نماز است، از این رو در آیات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وَاسْتَعِينُوا بِالصَّبْرِ وَالصَّلَاةِ </w:t>
      </w:r>
      <w:r>
        <w:rPr>
          <w:rFonts w:eastAsia="IRNazanin" w:cs="IRNazanin"/>
          <w:color w:val="111111"/>
          <w:sz w:val="28"/>
          <w:szCs w:val="28"/>
          <w:rtl w:val="true"/>
          <w:lang w:bidi="fa-IR"/>
        </w:rPr>
        <w:t>»</w:t>
      </w:r>
      <w:r>
        <w:rPr>
          <w:rStyle w:val="FootnoteAnchor"/>
          <w:rtl w:val="true"/>
        </w:rPr>
        <w:footnoteReference w:id="195"/>
      </w:r>
      <w:r>
        <w:rPr>
          <w:rFonts w:ascii="IRNazanin" w:hAnsi="IRNazanin" w:eastAsia="IRNazanin"/>
          <w:color w:val="111111"/>
          <w:sz w:val="28"/>
          <w:sz w:val="28"/>
          <w:szCs w:val="28"/>
          <w:rtl w:val="true"/>
          <w:lang w:bidi="fa-IR"/>
        </w:rPr>
        <w:t>به هنگام مواجه شدن با مشکلات از نماز مدد بگیرید</w:t>
      </w:r>
      <w:r>
        <w:rPr>
          <w:rFonts w:eastAsia="IRNazanin" w:cs="IRNazanin"/>
          <w:color w:val="111111"/>
          <w:sz w:val="28"/>
          <w:szCs w:val="28"/>
          <w:rtl w:val="true"/>
          <w:lang w:bidi="fa-IR"/>
        </w:rPr>
        <w:t>.</w:t>
      </w:r>
      <w:r>
        <w:rPr>
          <w:rStyle w:val="FootnoteAnchor"/>
          <w:rtl w:val="true"/>
        </w:rPr>
        <w:footnoteReference w:id="196"/>
      </w:r>
    </w:p>
    <w:p>
      <w:pPr>
        <w:pStyle w:val="Heading2"/>
        <w:numPr>
          <w:ilvl w:val="1"/>
          <w:numId w:val="1"/>
        </w:numPr>
        <w:rPr/>
      </w:pPr>
      <w:bookmarkStart w:id="153" w:name="__RefHeading___Toc973411_2281741623"/>
      <w:bookmarkStart w:id="154" w:name="_Toc56"/>
      <w:bookmarkEnd w:id="153"/>
      <w:r>
        <w:rPr/>
        <w:t>52</w:t>
      </w:r>
      <w:r>
        <w:rPr>
          <w:rtl w:val="true"/>
        </w:rPr>
        <w:t xml:space="preserve"> </w:t>
      </w:r>
      <w:r>
        <w:rPr>
          <w:rtl w:val="true"/>
        </w:rPr>
        <w:t>ـ نماز راه تحصیل شرح صدر</w:t>
      </w:r>
      <w:bookmarkEnd w:id="154"/>
    </w:p>
    <w:p>
      <w:pPr>
        <w:pStyle w:val="BookText"/>
        <w:rPr/>
      </w:pPr>
      <w:r>
        <w:rPr>
          <w:rFonts w:ascii="IRNazanin" w:hAnsi="IRNazanin" w:eastAsia="IRNazanin"/>
          <w:color w:val="111111"/>
          <w:sz w:val="28"/>
          <w:sz w:val="28"/>
          <w:szCs w:val="28"/>
          <w:rtl w:val="true"/>
          <w:lang w:bidi="fa-IR"/>
        </w:rPr>
        <w:t>راه تحصیل شرح صدر و سعه‌ی صدر در برابر زخم زبان‌ها و مطالب ناهنجار و نسبت‌های ناروا و تهمت‌هایی که به انسان می‌زنند، مسئله‌ی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پیامبر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وَلَقَدْ نَعْلَمُ أَنَّكَ يَضِيقُ صَدْرُكَ بِمَا يَقُولُونَ فَسَبِّحْ بِحَمْدِ رَبِّكَ وَكُنْ مِنَ السَّاجِدِينَ وَاعْبُدْ رَبَّكَ حَتَّى يَأْتِيَكَ الْيَقِينُ </w:t>
      </w:r>
      <w:r>
        <w:rPr>
          <w:rFonts w:eastAsia="IRNazanin" w:cs="IRNazanin"/>
          <w:color w:val="111111"/>
          <w:sz w:val="28"/>
          <w:szCs w:val="28"/>
          <w:rtl w:val="true"/>
          <w:lang w:bidi="fa-IR"/>
        </w:rPr>
        <w:t>»</w:t>
      </w:r>
      <w:r>
        <w:rPr>
          <w:rStyle w:val="FootnoteAnchor"/>
          <w:rtl w:val="true"/>
        </w:rPr>
        <w:footnoteReference w:id="197"/>
      </w:r>
      <w:r>
        <w:rPr>
          <w:rFonts w:ascii="IRNazanin" w:hAnsi="IRNazanin" w:eastAsia="IRNazanin"/>
          <w:color w:val="111111"/>
          <w:sz w:val="28"/>
          <w:sz w:val="28"/>
          <w:szCs w:val="28"/>
          <w:rtl w:val="true"/>
          <w:lang w:bidi="fa-IR"/>
        </w:rPr>
        <w:t>، از این آیه دو نکته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بهترین راه برای شرح صدر و تحمل داشتن در برابر مصائب و حوادث تلخ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بهترین ثمره و فائده‌ی نماز این است که انسان به مرحله‌ی یقین می‌رسد؛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واعبد ربّک حتی یأتیک الیقین</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ساجدین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نمازگزاران و دستور به نماز خواندن است و اگر نماز را سجده نامیده به دلیل این است که سجده افضل اجزای نماز است</w:t>
      </w:r>
      <w:r>
        <w:rPr>
          <w:rFonts w:eastAsia="IRNazanin" w:cs="IRNazanin"/>
          <w:color w:val="111111"/>
          <w:sz w:val="28"/>
          <w:szCs w:val="28"/>
          <w:rtl w:val="true"/>
          <w:lang w:bidi="fa-IR"/>
        </w:rPr>
        <w:t>.</w:t>
      </w:r>
      <w:r>
        <w:rPr>
          <w:rStyle w:val="FootnoteAnchor"/>
          <w:rtl w:val="true"/>
        </w:rPr>
        <w:footnoteReference w:id="198"/>
      </w:r>
      <w:bookmarkStart w:id="155" w:name="pg3745_36729"/>
    </w:p>
    <w:p>
      <w:pPr>
        <w:pStyle w:val="Heading2"/>
        <w:numPr>
          <w:ilvl w:val="1"/>
          <w:numId w:val="1"/>
        </w:numPr>
        <w:rPr/>
      </w:pPr>
      <w:bookmarkStart w:id="156" w:name="__RefHeading___Toc973413_2281741623"/>
      <w:bookmarkStart w:id="157" w:name="_Toc57"/>
      <w:bookmarkEnd w:id="155"/>
      <w:bookmarkEnd w:id="156"/>
      <w:r>
        <w:rPr/>
        <w:t>53</w:t>
      </w:r>
      <w:r>
        <w:rPr>
          <w:rtl w:val="true"/>
        </w:rPr>
        <w:t xml:space="preserve"> </w:t>
      </w:r>
      <w:r>
        <w:rPr>
          <w:rtl w:val="true"/>
        </w:rPr>
        <w:t>ـ استعانت از خداوند با نماز</w:t>
      </w:r>
      <w:bookmarkEnd w:id="157"/>
    </w:p>
    <w:p>
      <w:pPr>
        <w:pStyle w:val="BookText"/>
        <w:rPr/>
      </w:pPr>
      <w:r>
        <w:rPr>
          <w:rFonts w:ascii="IRNazanin" w:hAnsi="IRNazanin" w:eastAsia="IRNazanin"/>
          <w:color w:val="111111"/>
          <w:sz w:val="28"/>
          <w:sz w:val="28"/>
          <w:szCs w:val="28"/>
          <w:rtl w:val="true"/>
          <w:lang w:bidi="fa-IR"/>
        </w:rPr>
        <w:t xml:space="preserve">به هنگام مشکلات از خداوند به وسیله‌ی نماز کمک 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وَاسْتَعِينُوا بِالصَّبْرِ وَالصَّلَاةِ </w:t>
      </w:r>
      <w:r>
        <w:rPr>
          <w:rFonts w:eastAsia="IRNazanin" w:cs="IRNazanin"/>
          <w:color w:val="111111"/>
          <w:sz w:val="28"/>
          <w:szCs w:val="28"/>
          <w:rtl w:val="true"/>
          <w:lang w:bidi="fa-IR"/>
        </w:rPr>
        <w:t>»</w:t>
      </w:r>
      <w:r>
        <w:rPr>
          <w:rStyle w:val="FootnoteAnchor"/>
          <w:rtl w:val="true"/>
        </w:rPr>
        <w:footnoteReference w:id="199"/>
      </w:r>
      <w:r>
        <w:rPr>
          <w:rFonts w:ascii="IRNazanin" w:hAnsi="IRNazanin" w:eastAsia="IRNazanin"/>
          <w:color w:val="111111"/>
          <w:sz w:val="28"/>
          <w:sz w:val="28"/>
          <w:szCs w:val="28"/>
          <w:rtl w:val="true"/>
          <w:lang w:bidi="fa-IR"/>
        </w:rPr>
        <w:t xml:space="preserve">، علاوه بر آن خود نماز را نیز به کمک و عنایت او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رو هنگامی که در نماز می‌ایستیم در حال قیام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بحول اللّه و قوّته اقوم و اقعد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خدایا به حول و قوه و کمک تو می‌ایستم و می‌نشینم و اصولاً تمام حرکات و سکنات من در پرتو کمک و لطف تو است</w:t>
      </w:r>
      <w:r>
        <w:rPr>
          <w:rFonts w:eastAsia="IRNazanin" w:cs="IRNazanin"/>
          <w:color w:val="111111"/>
          <w:sz w:val="28"/>
          <w:szCs w:val="28"/>
          <w:rtl w:val="true"/>
          <w:lang w:bidi="fa-IR"/>
        </w:rPr>
        <w:t>.</w:t>
      </w:r>
    </w:p>
    <w:p>
      <w:pPr>
        <w:pStyle w:val="Heading2"/>
        <w:numPr>
          <w:ilvl w:val="1"/>
          <w:numId w:val="1"/>
        </w:numPr>
        <w:rPr/>
      </w:pPr>
      <w:bookmarkStart w:id="158" w:name="__RefHeading___Toc973415_2281741623"/>
      <w:bookmarkStart w:id="159" w:name="_Toc58"/>
      <w:bookmarkEnd w:id="158"/>
      <w:r>
        <w:rPr/>
        <w:t>54</w:t>
      </w:r>
      <w:r>
        <w:rPr>
          <w:rtl w:val="true"/>
        </w:rPr>
        <w:t xml:space="preserve"> </w:t>
      </w:r>
      <w:r>
        <w:rPr>
          <w:rtl w:val="true"/>
        </w:rPr>
        <w:t>ـ نماز، حضور در برابر خداوند</w:t>
      </w:r>
      <w:bookmarkEnd w:id="159"/>
    </w:p>
    <w:p>
      <w:pPr>
        <w:pStyle w:val="BookText"/>
        <w:rPr/>
      </w:pPr>
      <w:r>
        <w:rPr>
          <w:rFonts w:ascii="IRNazanin" w:hAnsi="IRNazanin" w:eastAsia="IRNazanin"/>
          <w:color w:val="111111"/>
          <w:sz w:val="28"/>
          <w:sz w:val="28"/>
          <w:szCs w:val="28"/>
          <w:rtl w:val="true"/>
          <w:lang w:bidi="fa-IR"/>
        </w:rPr>
        <w:t>نماز، حضور انسان در برابر خداوند متعال و سخن گفتن با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اسلام به نماز اهمیت بالایی داده شده است، ممکن است به این علّت باشد که نماز حضور کامل بنده در برابر مولای حقیقی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هیچ یک از عبادات مثل نماز در حضور خدا نیستیم؛ مثلاً در روزه، انسان می‌تواند هم روزه باشد هم با مردم سخن بگوید، یا انسان طواف خانه‌ی خدا را انجام بدهد و با دیگران هم حرف بزند، اما در نماز در تمام حالات آن، چه قیام چه قعود چه تشهد، انسان حق ندارد با مردم حرف بزند، بلکه باید درتمام احوال نماز فقط با ذات اقدس الهی سخن بگوید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نکته قابل توجه اینکه انسان در نماز بعد از اعتراف به وحدانیت، </w:t>
      </w:r>
      <w:bookmarkStart w:id="160" w:name="pg3745_36730"/>
    </w:p>
    <w:p>
      <w:pPr>
        <w:pStyle w:val="BookText"/>
        <w:rPr/>
      </w:pPr>
      <w:bookmarkEnd w:id="160"/>
      <w:r>
        <w:rPr>
          <w:rFonts w:ascii="IRNazanin" w:hAnsi="IRNazanin" w:eastAsia="IRNazanin"/>
          <w:color w:val="111111"/>
          <w:sz w:val="28"/>
          <w:sz w:val="28"/>
          <w:szCs w:val="28"/>
          <w:rtl w:val="true"/>
          <w:lang w:bidi="fa-IR"/>
        </w:rPr>
        <w:t xml:space="preserve">ربوبیت، رحمانیت و مالکیت خداوند، لیاقت پیدا می‌کند که از غیاب به حضور راه پیدا کند،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نعبد و ایاک 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بار خدایا تنها تو را می‌پرستیم و تنها از تو کمک می‌خواهیم، بر این معنا دلالت می‌کند</w:t>
      </w:r>
      <w:r>
        <w:rPr>
          <w:rFonts w:eastAsia="IRNazanin" w:cs="IRNazanin"/>
          <w:color w:val="111111"/>
          <w:sz w:val="28"/>
          <w:szCs w:val="28"/>
          <w:rtl w:val="true"/>
          <w:lang w:bidi="fa-IR"/>
        </w:rPr>
        <w:t>.</w:t>
      </w:r>
    </w:p>
    <w:p>
      <w:pPr>
        <w:pStyle w:val="Heading2"/>
        <w:numPr>
          <w:ilvl w:val="1"/>
          <w:numId w:val="1"/>
        </w:numPr>
        <w:rPr/>
      </w:pPr>
      <w:bookmarkStart w:id="161" w:name="__RefHeading___Toc973417_2281741623"/>
      <w:bookmarkStart w:id="162" w:name="_Toc59"/>
      <w:bookmarkEnd w:id="161"/>
      <w:r>
        <w:rPr/>
        <w:t>55</w:t>
      </w:r>
      <w:r>
        <w:rPr>
          <w:rtl w:val="true"/>
        </w:rPr>
        <w:t xml:space="preserve"> </w:t>
      </w:r>
      <w:r>
        <w:rPr>
          <w:rtl w:val="true"/>
        </w:rPr>
        <w:t>ـ نماز عبادت موقّت</w:t>
      </w:r>
      <w:bookmarkEnd w:id="162"/>
    </w:p>
    <w:p>
      <w:pPr>
        <w:pStyle w:val="BookText"/>
        <w:rPr/>
      </w:pPr>
      <w:r>
        <w:rPr>
          <w:rFonts w:ascii="IRNazanin" w:hAnsi="IRNazanin" w:eastAsia="IRNazanin"/>
          <w:color w:val="111111"/>
          <w:sz w:val="28"/>
          <w:sz w:val="28"/>
          <w:szCs w:val="28"/>
          <w:rtl w:val="true"/>
          <w:lang w:bidi="fa-IR"/>
        </w:rPr>
        <w:t>قرآن کریم بعد از آن که موضوع ذکر الهی را بیان می‌کند، بلافاصله موضوع نماز را مطرح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ذکر الهی شامل نماز نیز می‌شود، لیکن به دلیل ارزش و اهمیت، آن را جداگانه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يُرِيدُ الشَّيْطَانُ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وَيَصُدَّكُمْ عَنْ ذِكْرِ اللَّهِ وَعَنِ الصَّلَاةِ </w:t>
      </w:r>
      <w:r>
        <w:rPr>
          <w:rFonts w:eastAsia="IRNazanin" w:cs="IRNazanin"/>
          <w:color w:val="111111"/>
          <w:sz w:val="28"/>
          <w:szCs w:val="28"/>
          <w:rtl w:val="true"/>
          <w:lang w:bidi="fa-IR"/>
        </w:rPr>
        <w:t>»</w:t>
      </w:r>
      <w:r>
        <w:rPr>
          <w:rStyle w:val="FootnoteAnchor"/>
          <w:rtl w:val="true"/>
        </w:rPr>
        <w:footnoteReference w:id="20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رِجَالٌ لَا تُلْهِيهِمْ تِجَارَةٌ وَلَا بَيْعٌ عَنْ ذِكْرِ اللَّهِ وَإِقَامِ الصَّلَاةِ </w:t>
      </w:r>
      <w:r>
        <w:rPr>
          <w:rFonts w:eastAsia="Amiri" w:cs="Amiri" w:ascii="Amiri" w:hAnsi="Amiri"/>
          <w:color w:val="111111"/>
          <w:sz w:val="28"/>
          <w:szCs w:val="28"/>
          <w:rtl w:val="true"/>
          <w:lang w:bidi="ar-SA"/>
        </w:rPr>
        <w:t>».</w:t>
      </w:r>
      <w:r>
        <w:rPr>
          <w:rStyle w:val="FootnoteAnchor"/>
          <w:rtl w:val="true"/>
        </w:rPr>
        <w:footnoteReference w:id="201"/>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تقابل بسیار زیبا در این آیه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تجارت یک حرفه و شغل مستمر و بیع یک حرفه و شغل موقت است، همچنین یاد خدا یک عبادت دائم و مستمر و نماز یک عبادت موقت است، بنا بر این معنای آیه‌ی شریفه این است که مردان الهی کسانی هستند که حرفه و شغل مستمر و موقت، آن‌ها را از عبادت خدا نه به طور مستمر و نه به طور موقت باز نمی‌دارد</w:t>
      </w:r>
      <w:r>
        <w:rPr>
          <w:rFonts w:eastAsia="IRNazanin" w:cs="IRNazanin"/>
          <w:color w:val="111111"/>
          <w:sz w:val="28"/>
          <w:szCs w:val="28"/>
          <w:rtl w:val="true"/>
          <w:lang w:bidi="fa-IR"/>
        </w:rPr>
        <w:t>.</w:t>
      </w:r>
      <w:r>
        <w:rPr>
          <w:rStyle w:val="FootnoteAnchor"/>
          <w:rtl w:val="true"/>
        </w:rPr>
        <w:footnoteReference w:id="202"/>
      </w:r>
      <w:bookmarkStart w:id="163" w:name="pg3745_36731"/>
    </w:p>
    <w:p>
      <w:pPr>
        <w:pStyle w:val="Heading2"/>
        <w:numPr>
          <w:ilvl w:val="1"/>
          <w:numId w:val="1"/>
        </w:numPr>
        <w:rPr/>
      </w:pPr>
      <w:bookmarkStart w:id="164" w:name="__RefHeading___Toc973419_2281741623"/>
      <w:bookmarkStart w:id="165" w:name="_Toc60"/>
      <w:bookmarkEnd w:id="163"/>
      <w:bookmarkEnd w:id="164"/>
      <w:r>
        <w:rPr/>
        <w:t>56</w:t>
      </w:r>
      <w:r>
        <w:rPr>
          <w:rtl w:val="true"/>
        </w:rPr>
        <w:t xml:space="preserve"> </w:t>
      </w:r>
      <w:r>
        <w:rPr>
          <w:rtl w:val="true"/>
        </w:rPr>
        <w:t>ـ نماز ذکر عملی</w:t>
      </w:r>
      <w:bookmarkEnd w:id="165"/>
    </w:p>
    <w:p>
      <w:pPr>
        <w:pStyle w:val="BookText"/>
        <w:rPr/>
      </w:pPr>
      <w:r>
        <w:rPr>
          <w:rFonts w:ascii="IRNazanin" w:hAnsi="IRNazanin" w:eastAsia="IRNazanin"/>
          <w:color w:val="111111"/>
          <w:sz w:val="28"/>
          <w:sz w:val="28"/>
          <w:szCs w:val="28"/>
          <w:rtl w:val="true"/>
          <w:lang w:bidi="fa-IR"/>
        </w:rPr>
        <w:t>دلیل این که قرآن کریم بین ذکر خدا و بین اقامه‌ی نماز و پرداخت زکات مقابله انداخته و تفصیل قائل شده با توجه به این که نماز و زکات از مصادیق ذکر خدایند، این معنا را می‌فهماند که مقصود از ذکر الله، ذکر قلبی است که مقابل فراموشی و غفلت از خداوند است و خلاصه مراد از ذکر خدا، ذکر قلبی و مراد از نماز و زکات ذکر عملی است</w:t>
      </w:r>
      <w:r>
        <w:rPr>
          <w:rFonts w:eastAsia="IRNazanin" w:cs="IRNazanin"/>
          <w:color w:val="111111"/>
          <w:sz w:val="28"/>
          <w:szCs w:val="28"/>
          <w:rtl w:val="true"/>
          <w:lang w:bidi="fa-IR"/>
        </w:rPr>
        <w:t>.</w:t>
      </w:r>
      <w:r>
        <w:rPr>
          <w:rStyle w:val="FootnoteAnchor"/>
          <w:rtl w:val="true"/>
        </w:rPr>
        <w:footnoteReference w:id="203"/>
      </w:r>
    </w:p>
    <w:p>
      <w:pPr>
        <w:pStyle w:val="Heading2"/>
        <w:numPr>
          <w:ilvl w:val="1"/>
          <w:numId w:val="1"/>
        </w:numPr>
        <w:rPr/>
      </w:pPr>
      <w:bookmarkStart w:id="166" w:name="__RefHeading___Toc973421_2281741623"/>
      <w:bookmarkStart w:id="167" w:name="_Toc61"/>
      <w:bookmarkEnd w:id="166"/>
      <w:r>
        <w:rPr/>
        <w:t>57</w:t>
      </w:r>
      <w:r>
        <w:rPr>
          <w:rtl w:val="true"/>
        </w:rPr>
        <w:t xml:space="preserve"> </w:t>
      </w:r>
      <w:r>
        <w:rPr>
          <w:rtl w:val="true"/>
        </w:rPr>
        <w:t>ـ بر پا دارنده‌ی نماز؛ مصلح واقعی</w:t>
      </w:r>
      <w:bookmarkEnd w:id="167"/>
    </w:p>
    <w:p>
      <w:pPr>
        <w:pStyle w:val="BookText"/>
        <w:rPr/>
      </w:pPr>
      <w:r>
        <w:rPr>
          <w:rFonts w:ascii="IRNazanin" w:hAnsi="IRNazanin" w:eastAsia="IRNazanin"/>
          <w:color w:val="111111"/>
          <w:sz w:val="28"/>
          <w:sz w:val="28"/>
          <w:szCs w:val="28"/>
          <w:rtl w:val="true"/>
          <w:lang w:bidi="fa-IR"/>
        </w:rPr>
        <w:t>قرآن کریم مصلح واقعی را کسی می‌داند که علاوه بر تمسّک به قرآن کریم، نماز را در جامعه به پا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وَالَّذِينَ يُمَسِّكُونَ بِالْكِتَابِ وَأَقَامُوا الصَّلَاةَ إِنَّا لَا نُضِيعُ أَجْرَ الْمُصْلِحِينَ </w:t>
      </w:r>
      <w:r>
        <w:rPr>
          <w:rFonts w:eastAsia="IRNazanin" w:cs="IRNazanin"/>
          <w:color w:val="111111"/>
          <w:sz w:val="28"/>
          <w:szCs w:val="28"/>
          <w:rtl w:val="true"/>
          <w:lang w:bidi="fa-IR"/>
        </w:rPr>
        <w:t>(</w:t>
      </w:r>
      <w:r>
        <w:rPr>
          <w:rFonts w:eastAsia="IRNazanin" w:cs="IRNazanin"/>
          <w:color w:val="111111"/>
          <w:sz w:val="28"/>
          <w:szCs w:val="28"/>
          <w:lang w:bidi="fa-IR"/>
        </w:rPr>
        <w:t>170</w:t>
      </w:r>
      <w:r>
        <w:rPr>
          <w:rFonts w:eastAsia="IRNazanin" w:cs="IRNazanin"/>
          <w:color w:val="111111"/>
          <w:sz w:val="28"/>
          <w:szCs w:val="28"/>
          <w:rtl w:val="true"/>
          <w:lang w:bidi="fa-IR"/>
        </w:rPr>
        <w:t>)».</w:t>
      </w:r>
      <w:r>
        <w:rPr>
          <w:rStyle w:val="FootnoteAnchor"/>
          <w:rtl w:val="true"/>
        </w:rPr>
        <w:footnoteReference w:id="204"/>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از میان همه‌ی اجزای دین تنها اقامه‌ی نماز را بیان کرد به دلیل شرافتی است که نماز بر سایر اجزای دین دارد و به وسیله‌ی نماز یاد خدا و خضوع در برابر خدا که جان همه‌ی شرایع دینی است حفظ می‌شود</w:t>
      </w:r>
      <w:r>
        <w:rPr>
          <w:rFonts w:eastAsia="IRNazanin" w:cs="IRNazanin"/>
          <w:color w:val="111111"/>
          <w:sz w:val="28"/>
          <w:szCs w:val="28"/>
          <w:rtl w:val="true"/>
          <w:lang w:bidi="fa-IR"/>
        </w:rPr>
        <w:t>.</w:t>
      </w:r>
      <w:r>
        <w:rPr>
          <w:rStyle w:val="FootnoteAnchor"/>
          <w:rtl w:val="true"/>
        </w:rPr>
        <w:footnoteReference w:id="205"/>
      </w:r>
      <w:bookmarkStart w:id="168" w:name="pg3745_36732"/>
    </w:p>
    <w:p>
      <w:pPr>
        <w:pStyle w:val="Heading2"/>
        <w:numPr>
          <w:ilvl w:val="1"/>
          <w:numId w:val="1"/>
        </w:numPr>
        <w:rPr/>
      </w:pPr>
      <w:bookmarkStart w:id="169" w:name="__RefHeading___Toc973423_2281741623"/>
      <w:bookmarkStart w:id="170" w:name="_Toc62"/>
      <w:bookmarkEnd w:id="168"/>
      <w:bookmarkEnd w:id="169"/>
      <w:r>
        <w:rPr/>
        <w:t>58</w:t>
      </w:r>
      <w:r>
        <w:rPr>
          <w:rtl w:val="true"/>
        </w:rPr>
        <w:t xml:space="preserve"> </w:t>
      </w:r>
      <w:r>
        <w:rPr>
          <w:rtl w:val="true"/>
        </w:rPr>
        <w:t>ـ نماز مظهر ستایش و نیایش</w:t>
      </w:r>
      <w:bookmarkEnd w:id="170"/>
    </w:p>
    <w:p>
      <w:pPr>
        <w:pStyle w:val="BookText"/>
        <w:rPr/>
      </w:pPr>
      <w:r>
        <w:rPr>
          <w:rFonts w:ascii="IRNazanin" w:hAnsi="IRNazanin" w:eastAsia="IRNazanin"/>
          <w:color w:val="111111"/>
          <w:sz w:val="28"/>
          <w:sz w:val="28"/>
          <w:szCs w:val="28"/>
          <w:rtl w:val="true"/>
          <w:lang w:bidi="fa-IR"/>
        </w:rPr>
        <w:t xml:space="preserve">در نماز، خداوند را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ستایش و با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نیایش می‌کنیم، و نیایش یک مرحله بالاتر از ستایش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ستایش مربوط به کمالات و زیبایی‌هاست و چون خداوند کمال مطلق است و دارای تمام زیبایی‌هاست، او را ستایش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نیایش آن کمالات و اوصاف زیبای خداوند را مسئلت می‌کنیم</w:t>
      </w:r>
      <w:r>
        <w:rPr>
          <w:rFonts w:eastAsia="IRNazanin" w:cs="IRNazanin"/>
          <w:color w:val="111111"/>
          <w:sz w:val="28"/>
          <w:szCs w:val="28"/>
          <w:rtl w:val="true"/>
          <w:lang w:bidi="fa-IR"/>
        </w:rPr>
        <w:t>.</w:t>
      </w:r>
      <w:r>
        <w:rPr>
          <w:rStyle w:val="FootnoteAnchor"/>
          <w:rtl w:val="true"/>
        </w:rPr>
        <w:footnoteReference w:id="206"/>
      </w:r>
    </w:p>
    <w:p>
      <w:pPr>
        <w:pStyle w:val="BookText"/>
        <w:rPr/>
      </w:pPr>
      <w:r>
        <w:rPr>
          <w:rFonts w:ascii="IRNazanin" w:hAnsi="IRNazanin" w:eastAsia="IRNazanin"/>
          <w:color w:val="111111"/>
          <w:sz w:val="28"/>
          <w:sz w:val="28"/>
          <w:szCs w:val="28"/>
          <w:rtl w:val="true"/>
          <w:lang w:bidi="fa-IR"/>
        </w:rPr>
        <w:t>در دو مورد در نماز نیایش به کار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آغاز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پایان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 آل محمّد</w:t>
      </w:r>
      <w:r>
        <w:rPr>
          <w:rFonts w:eastAsia="IRNazanin" w:cs="IRNazanin"/>
          <w:color w:val="111111"/>
          <w:sz w:val="28"/>
          <w:szCs w:val="28"/>
          <w:rtl w:val="true"/>
          <w:lang w:bidi="fa-IR"/>
        </w:rPr>
        <w:t>».</w:t>
      </w:r>
    </w:p>
    <w:p>
      <w:pPr>
        <w:pStyle w:val="Heading2"/>
        <w:numPr>
          <w:ilvl w:val="1"/>
          <w:numId w:val="1"/>
        </w:numPr>
        <w:rPr/>
      </w:pPr>
      <w:bookmarkStart w:id="171" w:name="__RefHeading___Toc973425_2281741623"/>
      <w:bookmarkStart w:id="172" w:name="_Toc63"/>
      <w:bookmarkEnd w:id="171"/>
      <w:r>
        <w:rPr/>
        <w:t>59</w:t>
      </w:r>
      <w:r>
        <w:rPr>
          <w:rtl w:val="true"/>
        </w:rPr>
        <w:t xml:space="preserve"> </w:t>
      </w:r>
      <w:r>
        <w:rPr>
          <w:rtl w:val="true"/>
        </w:rPr>
        <w:t>ـ نماز هم قرائت قرآن است، هم دعا</w:t>
      </w:r>
      <w:bookmarkEnd w:id="172"/>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نماز هم قرآن کریم را که سوره‌ی مبارکه‌ی حمد است تلاوت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یقبل الله الصلوة الاّ بقرآن</w:t>
      </w:r>
      <w:r>
        <w:rPr>
          <w:rFonts w:eastAsia="IRNazanin" w:cs="IRNazanin"/>
          <w:color w:val="111111"/>
          <w:sz w:val="28"/>
          <w:szCs w:val="28"/>
          <w:rtl w:val="true"/>
          <w:lang w:bidi="fa-IR"/>
        </w:rPr>
        <w:t>»</w:t>
      </w:r>
      <w:r>
        <w:rPr>
          <w:rStyle w:val="FootnoteAnchor"/>
          <w:rtl w:val="true"/>
        </w:rPr>
        <w:footnoteReference w:id="207"/>
      </w:r>
      <w:r>
        <w:rPr>
          <w:rFonts w:ascii="IRNazanin" w:hAnsi="IRNazanin" w:eastAsia="IRNazanin"/>
          <w:color w:val="111111"/>
          <w:sz w:val="28"/>
          <w:sz w:val="28"/>
          <w:szCs w:val="28"/>
          <w:rtl w:val="true"/>
          <w:lang w:bidi="fa-IR"/>
        </w:rPr>
        <w:t xml:space="preserve">و هم در نماز دعا می‌کنیم و از خداوند طلب هدایت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xml:space="preserve">». </w:t>
      </w:r>
      <w:bookmarkStart w:id="173" w:name="pg3745_36733"/>
    </w:p>
    <w:p>
      <w:pPr>
        <w:pStyle w:val="Heading2"/>
        <w:numPr>
          <w:ilvl w:val="1"/>
          <w:numId w:val="1"/>
        </w:numPr>
        <w:rPr/>
      </w:pPr>
      <w:bookmarkStart w:id="174" w:name="__RefHeading___Toc973427_2281741623"/>
      <w:bookmarkStart w:id="175" w:name="_Toc64"/>
      <w:bookmarkEnd w:id="173"/>
      <w:bookmarkEnd w:id="174"/>
      <w:r>
        <w:rPr/>
        <w:t>60</w:t>
      </w:r>
      <w:r>
        <w:rPr>
          <w:rtl w:val="true"/>
        </w:rPr>
        <w:t xml:space="preserve"> </w:t>
      </w:r>
      <w:r>
        <w:rPr>
          <w:rtl w:val="true"/>
        </w:rPr>
        <w:t>ـ خشوع در نماز</w:t>
      </w:r>
      <w:bookmarkEnd w:id="175"/>
    </w:p>
    <w:p>
      <w:pPr>
        <w:pStyle w:val="BookText"/>
        <w:rPr/>
      </w:pPr>
      <w:r>
        <w:rPr>
          <w:rFonts w:ascii="Amiri" w:hAnsi="Amiri" w:eastAsia="Amiri" w:cs="Amiri"/>
          <w:color w:val="111111"/>
          <w:sz w:val="28"/>
          <w:sz w:val="28"/>
          <w:szCs w:val="28"/>
          <w:rtl w:val="true"/>
          <w:lang w:bidi="ar-SA"/>
        </w:rPr>
        <w:t xml:space="preserve">قرآن کریم یکی از اوصاف برجسته‌ی مؤمنان را خشوع در نماز معرفی 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Style w:val="FootnoteAnchor"/>
          <w:rtl w:val="true"/>
        </w:rPr>
        <w:footnoteReference w:id="208"/>
      </w:r>
      <w:r>
        <w:rPr>
          <w:rFonts w:ascii="IRNazanin" w:hAnsi="IRNazanin" w:eastAsia="IRNazanin"/>
          <w:color w:val="111111"/>
          <w:sz w:val="28"/>
          <w:sz w:val="28"/>
          <w:szCs w:val="28"/>
          <w:rtl w:val="true"/>
          <w:lang w:bidi="fa-IR"/>
        </w:rPr>
        <w:t>، چه این که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بسیار سنگین است مگر بر خاشعان؛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وَاسْتَعِينُوا بِالصَّبْرِ وَالصَّلَاةِ وَإِنَّهَا لَكَبِيرَةٌ إِلَّا عَلَى الْخَاشِعِينَ </w:t>
      </w:r>
      <w:r>
        <w:rPr>
          <w:rFonts w:eastAsia="IRNazanin" w:cs="IRNazanin"/>
          <w:color w:val="111111"/>
          <w:sz w:val="28"/>
          <w:szCs w:val="28"/>
          <w:rtl w:val="true"/>
          <w:lang w:bidi="fa-IR"/>
        </w:rPr>
        <w:t>»</w:t>
      </w:r>
      <w:r>
        <w:rPr>
          <w:rStyle w:val="FootnoteAnchor"/>
          <w:rtl w:val="true"/>
        </w:rPr>
        <w:footnoteReference w:id="209"/>
      </w:r>
      <w:r>
        <w:rPr>
          <w:rFonts w:ascii="IRNazanin" w:hAnsi="IRNazanin" w:eastAsia="IRNazanin"/>
          <w:color w:val="111111"/>
          <w:sz w:val="28"/>
          <w:sz w:val="28"/>
          <w:szCs w:val="28"/>
          <w:rtl w:val="true"/>
          <w:lang w:bidi="fa-IR"/>
        </w:rPr>
        <w:t>، بنا بر این اگر انسان نماز خود را با عشق و علاقه به جا آورد، نشانه‌ی خشوع او نسبت به نماز است و اگر با کراهت و بی‌میلی انجام دهد دلیل بر عدم خشوع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خشوع و خضوع از نظر معنا قریب به یکدیگرند، منتها خضوع در تواضع بدن به کار می‌رود و خشوع در تواضع چشم و صدا به کار رفته، چه این که در تواضع قلبی نیز به کار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وَخَشَعَتِ الْأَصْوَاتُ لِلرَّحْمَنِ</w:t>
      </w:r>
      <w:r>
        <w:rPr>
          <w:rFonts w:eastAsia="IRNazanin" w:cs="IRNazanin"/>
          <w:color w:val="111111"/>
          <w:sz w:val="28"/>
          <w:szCs w:val="28"/>
          <w:rtl w:val="true"/>
          <w:lang w:bidi="fa-IR"/>
        </w:rPr>
        <w:t>»</w:t>
      </w:r>
      <w:r>
        <w:rPr>
          <w:rStyle w:val="FootnoteAnchor"/>
          <w:rtl w:val="true"/>
        </w:rPr>
        <w:footnoteReference w:id="210"/>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خَاشِعَةً أَبْصَارُهُمْ</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أَلَمْ يَأْنِ لِلَّذِينَ آمَنُوا أَنْ تَخْشَعَ قُلُوبُهُمْ لِذِكْرِ اللَّهِ </w:t>
      </w:r>
      <w:r>
        <w:rPr>
          <w:rFonts w:eastAsia="Amiri" w:cs="Amiri" w:ascii="Amiri" w:hAnsi="Amiri"/>
          <w:color w:val="111111"/>
          <w:sz w:val="28"/>
          <w:szCs w:val="28"/>
          <w:rtl w:val="true"/>
          <w:lang w:bidi="ar-SA"/>
        </w:rPr>
        <w:t>».</w:t>
      </w:r>
      <w:r>
        <w:rPr>
          <w:rStyle w:val="FootnoteAnchor"/>
          <w:rtl w:val="true"/>
        </w:rPr>
        <w:footnoteReference w:id="212"/>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خشوع به معنای تأثیر خاصی است که به افراد مقهور دست می‌دهد؛ افرادی که در برابر سلطانی قاهر قرار می‌گیرند، تمام توجه آنان به آن شخص بزرگ </w:t>
      </w:r>
      <w:bookmarkStart w:id="176" w:name="pg3745_36734"/>
    </w:p>
    <w:p>
      <w:pPr>
        <w:pStyle w:val="BookText"/>
        <w:rPr/>
      </w:pPr>
      <w:bookmarkEnd w:id="176"/>
      <w:r>
        <w:rPr>
          <w:rFonts w:ascii="IRNazanin" w:hAnsi="IRNazanin" w:eastAsia="IRNazanin"/>
          <w:color w:val="111111"/>
          <w:sz w:val="28"/>
          <w:sz w:val="28"/>
          <w:szCs w:val="28"/>
          <w:rtl w:val="true"/>
          <w:lang w:bidi="fa-IR"/>
        </w:rPr>
        <w:t>معطوف و از جای دیگر منقطع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این حالت حالتی است درونی که به نوعی عنایت به اعضا و جوارح نیز نسبت داده می‌شود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کلام پیامبر اکرم صلی‌الله‌علیه‌و‌آله به طوری که روایت شده در باره‌ی شخصی که در نماز با ریش خود بازی می‌کرد،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دل او خشوع بود، جوارح او نیز خشوع پیدا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خشعت قلبه لخشعت جوارحه</w:t>
      </w:r>
      <w:r>
        <w:rPr>
          <w:rFonts w:eastAsia="IRNazanin" w:cs="IRNazanin"/>
          <w:color w:val="111111"/>
          <w:sz w:val="28"/>
          <w:szCs w:val="28"/>
          <w:rtl w:val="true"/>
          <w:lang w:bidi="fa-IR"/>
        </w:rPr>
        <w:t>».</w:t>
      </w:r>
      <w:r>
        <w:rPr>
          <w:rStyle w:val="FootnoteAnchor"/>
          <w:rtl w:val="true"/>
        </w:rPr>
        <w:footnoteReference w:id="213"/>
      </w:r>
    </w:p>
    <w:p>
      <w:pPr>
        <w:pStyle w:val="Heading2"/>
        <w:numPr>
          <w:ilvl w:val="1"/>
          <w:numId w:val="1"/>
        </w:numPr>
        <w:rPr/>
      </w:pPr>
      <w:bookmarkStart w:id="177" w:name="__RefHeading___Toc973429_2281741623"/>
      <w:bookmarkStart w:id="178" w:name="_Toc65"/>
      <w:bookmarkEnd w:id="177"/>
      <w:r>
        <w:rPr/>
        <w:t>61</w:t>
      </w:r>
      <w:r>
        <w:rPr>
          <w:rtl w:val="true"/>
        </w:rPr>
        <w:t xml:space="preserve"> </w:t>
      </w:r>
      <w:r>
        <w:rPr>
          <w:rtl w:val="true"/>
        </w:rPr>
        <w:t>ـ نماز مانع گواهی دادن به دروغ</w:t>
      </w:r>
      <w:bookmarkEnd w:id="178"/>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مرگ یکی از شما فرا رسد باید به هنگام وصیت کردن دو نفر از افراد عادل را به گواهی بطلبید و اموال خود را به عنوان امانت برای تحویل به ورثه به آن‌ها بسپارید که این دو نفر عادل هم وصی هستند، هم گواه؛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أَيُّهَا الَّذِينَ آمَنُوا شَهَادَةُ بَيْنِكُمْ إِذَا حَضَرَ أَحَدَكُمُ الْمَوْتُ حِينَ الْوَصِيَّةِ اثْنَانِ ذَوَا عَدْلٍ مِنْكُمْ </w:t>
      </w:r>
      <w:r>
        <w:rPr>
          <w:rFonts w:eastAsia="IRNazanin" w:cs="IRNazanin"/>
          <w:color w:val="111111"/>
          <w:sz w:val="28"/>
          <w:szCs w:val="28"/>
          <w:rtl w:val="true"/>
          <w:lang w:bidi="fa-IR"/>
        </w:rPr>
        <w:t>...»</w:t>
      </w:r>
      <w:r>
        <w:rPr>
          <w:rStyle w:val="FootnoteAnchor"/>
          <w:rtl w:val="true"/>
        </w:rPr>
        <w:footnoteReference w:id="214"/>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ادای شهادت و گواهی آن دو نفر باید بعد از نماز بوده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بعد 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انتخاب این کار بعد از ادای فریضه‌ی نماز به دلیل آن است که روح خداترسی و توجه به خدا در آنان ایجاد شود، مبادا خلاف گواهی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گواهان باید قسم بخورند که ما حاضر نیستیم حق را به منافع مادی بفروشیم هرچند در مورد خویشاوندان ما باشد؛ </w:t>
      </w:r>
      <w:bookmarkStart w:id="179" w:name="pg3745_36735"/>
    </w:p>
    <w:p>
      <w:pPr>
        <w:pStyle w:val="BookText"/>
        <w:rPr/>
      </w:pPr>
      <w:bookmarkEnd w:id="179"/>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فیقسمان بالله ان ارتبتم لا نشتری به ثمنا قلیلاً و لو کان ذا قربی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احاله این موضوع به زمان پس از نماز برای آن است که هنگام قسم خوردن کسانی که هم وصی هستند هم گواه، از دروغ ومانندآن پرهیز کنند</w:t>
      </w:r>
      <w:r>
        <w:rPr>
          <w:rFonts w:eastAsia="IRNazanin" w:cs="IRNazanin"/>
          <w:color w:val="111111"/>
          <w:sz w:val="28"/>
          <w:szCs w:val="28"/>
          <w:rtl w:val="true"/>
          <w:lang w:bidi="fa-IR"/>
        </w:rPr>
        <w:t>.</w:t>
      </w:r>
      <w:r>
        <w:rPr>
          <w:rStyle w:val="FootnoteAnchor"/>
          <w:rtl w:val="true"/>
        </w:rPr>
        <w:footnoteReference w:id="215"/>
      </w:r>
    </w:p>
    <w:p>
      <w:pPr>
        <w:pStyle w:val="Heading2"/>
        <w:numPr>
          <w:ilvl w:val="1"/>
          <w:numId w:val="1"/>
        </w:numPr>
        <w:rPr/>
      </w:pPr>
      <w:bookmarkStart w:id="180" w:name="__RefHeading___Toc973431_2281741623"/>
      <w:bookmarkStart w:id="181" w:name="_Toc66"/>
      <w:bookmarkEnd w:id="180"/>
      <w:r>
        <w:rPr/>
        <w:t>62</w:t>
      </w:r>
      <w:r>
        <w:rPr>
          <w:rtl w:val="true"/>
        </w:rPr>
        <w:t xml:space="preserve"> </w:t>
      </w:r>
      <w:r>
        <w:rPr>
          <w:rtl w:val="true"/>
        </w:rPr>
        <w:t>ـ نماز برنامه‌ی دائمی پرهیزکاران</w:t>
      </w:r>
      <w:bookmarkEnd w:id="181"/>
    </w:p>
    <w:p>
      <w:pPr>
        <w:pStyle w:val="BookText"/>
        <w:rPr/>
      </w:pPr>
      <w:r>
        <w:rPr>
          <w:rFonts w:ascii="Amiri" w:hAnsi="Amiri" w:eastAsia="Amiri" w:cs="Amiri"/>
          <w:color w:val="111111"/>
          <w:sz w:val="28"/>
          <w:sz w:val="28"/>
          <w:szCs w:val="28"/>
          <w:rtl w:val="true"/>
          <w:lang w:bidi="ar-SA"/>
        </w:rPr>
        <w:t>قرآن کریم در بیان اوصاف متقین بعد از اصل ایمان مهم‌ترین اصل عملی را مسئله‌ی اقامه‌ی نماز مطرح می‌کند و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 وَيُقِيمُونَ الصَّلَاةَ</w:t>
      </w:r>
      <w:r>
        <w:rPr>
          <w:rFonts w:eastAsia="Amiri" w:cs="Amiri" w:ascii="Amiri" w:hAnsi="Amiri"/>
          <w:color w:val="111111"/>
          <w:sz w:val="28"/>
          <w:szCs w:val="28"/>
          <w:rtl w:val="true"/>
          <w:lang w:bidi="ar-SA"/>
        </w:rPr>
        <w:t>»</w:t>
      </w:r>
      <w:r>
        <w:rPr>
          <w:rStyle w:val="FootnoteAnchor"/>
          <w:rtl w:val="true"/>
        </w:rPr>
        <w:footnoteReference w:id="216"/>
      </w:r>
      <w:r>
        <w:rPr>
          <w:rFonts w:ascii="IRNazanin" w:hAnsi="IRNazanin" w:eastAsia="IRNazanin"/>
          <w:color w:val="111111"/>
          <w:sz w:val="28"/>
          <w:sz w:val="28"/>
          <w:szCs w:val="28"/>
          <w:rtl w:val="true"/>
          <w:lang w:bidi="fa-IR"/>
        </w:rPr>
        <w:t>، جالب این که برگزاری نماز باید یک امر دائمی باشد نه موسمی و مقطعی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فعل مضارع دلالت بر استمرار دارد</w:t>
      </w:r>
      <w:r>
        <w:rPr>
          <w:rFonts w:eastAsia="IRNazanin" w:cs="IRNazanin"/>
          <w:color w:val="111111"/>
          <w:sz w:val="28"/>
          <w:szCs w:val="28"/>
          <w:rtl w:val="true"/>
          <w:lang w:bidi="fa-IR"/>
        </w:rPr>
        <w:t>.</w:t>
      </w:r>
      <w:r>
        <w:rPr>
          <w:rStyle w:val="FootnoteAnchor"/>
          <w:rtl w:val="true"/>
        </w:rPr>
        <w:footnoteReference w:id="217"/>
      </w:r>
    </w:p>
    <w:p>
      <w:pPr>
        <w:pStyle w:val="Heading2"/>
        <w:numPr>
          <w:ilvl w:val="1"/>
          <w:numId w:val="1"/>
        </w:numPr>
        <w:rPr/>
      </w:pPr>
      <w:bookmarkStart w:id="182" w:name="__RefHeading___Toc973433_2281741623"/>
      <w:bookmarkStart w:id="183" w:name="_Toc67"/>
      <w:bookmarkEnd w:id="182"/>
      <w:r>
        <w:rPr/>
        <w:t>63</w:t>
      </w:r>
      <w:r>
        <w:rPr>
          <w:rtl w:val="true"/>
        </w:rPr>
        <w:t xml:space="preserve"> </w:t>
      </w:r>
      <w:r>
        <w:rPr>
          <w:rtl w:val="true"/>
        </w:rPr>
        <w:t>ـ دوری از رذایل و تزیین به فضایل، معیار قبولی نماز</w:t>
      </w:r>
      <w:bookmarkEnd w:id="183"/>
    </w:p>
    <w:p>
      <w:pPr>
        <w:pStyle w:val="BookText"/>
        <w:rPr/>
      </w:pPr>
      <w:r>
        <w:rPr>
          <w:rFonts w:ascii="IRNazanin" w:hAnsi="IRNazanin" w:eastAsia="IRNazanin"/>
          <w:color w:val="111111"/>
          <w:sz w:val="28"/>
          <w:sz w:val="28"/>
          <w:szCs w:val="28"/>
          <w:rtl w:val="true"/>
          <w:lang w:bidi="fa-IR"/>
        </w:rPr>
        <w:t>از نظر اسلام در صورتی نماز انسان به درگاه خداوند پذیرفته می‌شود که علاوه بر دوری از رذایل و گناهان، انسان به فضایل اخلاقی مزیّن شود، البته مرتبه‌ی بالای قبولی، نیازمند به کسب فضایل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الصَّلَاةَ تَنْهَى عَنِ الْفَحْشَاءِ وَالْمُنْكَرِ</w:t>
      </w:r>
      <w:r>
        <w:rPr>
          <w:rFonts w:eastAsia="IRNazanin" w:cs="IRNazanin"/>
          <w:color w:val="111111"/>
          <w:sz w:val="28"/>
          <w:szCs w:val="28"/>
          <w:rtl w:val="true"/>
          <w:lang w:bidi="fa-IR"/>
        </w:rPr>
        <w:t>».</w:t>
      </w:r>
      <w:r>
        <w:rPr>
          <w:rStyle w:val="FootnoteAnchor"/>
          <w:rtl w:val="true"/>
        </w:rPr>
        <w:footnoteReference w:id="218"/>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دوست دارد بداند نمازش </w:t>
      </w:r>
      <w:bookmarkStart w:id="184" w:name="pg3745_36736"/>
    </w:p>
    <w:p>
      <w:pPr>
        <w:pStyle w:val="BookText"/>
        <w:rPr/>
      </w:pPr>
      <w:bookmarkEnd w:id="184"/>
      <w:r>
        <w:rPr>
          <w:rFonts w:ascii="IRNazanin" w:hAnsi="IRNazanin" w:eastAsia="IRNazanin"/>
          <w:color w:val="111111"/>
          <w:sz w:val="28"/>
          <w:sz w:val="28"/>
          <w:szCs w:val="28"/>
          <w:rtl w:val="true"/>
          <w:lang w:bidi="fa-IR"/>
        </w:rPr>
        <w:t xml:space="preserve">پذیرفته شده یا نه، ببیند که آیا نمازش او را از گناه باز داشته یا نه، پس به هر اندازه که نماز او را از گناه باز داشته به همان مقدار نمازش پذیرفته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أحبّ ان یعلم اقبلت صلوته ام لم تقبل فلینظر هل منعته صلاته عن الفحشاء و المنکر فبقدر ما منعته قُبلت منه</w:t>
      </w:r>
      <w:r>
        <w:rPr>
          <w:rFonts w:eastAsia="IRNazanin" w:cs="IRNazanin"/>
          <w:color w:val="111111"/>
          <w:sz w:val="28"/>
          <w:szCs w:val="28"/>
          <w:rtl w:val="true"/>
          <w:lang w:bidi="fa-IR"/>
        </w:rPr>
        <w:t>».</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و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فرموده من نماز شخصی را می‌پذیرم که در برابر عظمت من خاضع و متواضع باشد، علاوه بر آن از خواسته‌های نفسانی پرهیز کند و روز خود را به یاد من باشد و بر انسان‌ها فخرفروشی نکند، به گرسنه غذا بدهد و برهنه را بپوشاند و به مصیبت‌زده مهربانی کند و به غریب پناه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اقبل الصلوة لمن یتواضع لعظمتی و یکفّ نفسه عن الشهوات من اجلی و یقطع نهاره بذکری و لا یتعاظم علی خلقی و یطعم الجائع و یکسوا العاری و یرحم المصاب و یوؤی الغریب</w:t>
      </w:r>
      <w:r>
        <w:rPr>
          <w:rFonts w:eastAsia="IRNazanin" w:cs="IRNazanin"/>
          <w:color w:val="111111"/>
          <w:sz w:val="28"/>
          <w:szCs w:val="28"/>
          <w:rtl w:val="true"/>
          <w:lang w:bidi="fa-IR"/>
        </w:rPr>
        <w:t>».</w:t>
      </w:r>
      <w:r>
        <w:rPr>
          <w:rStyle w:val="FootnoteAnchor"/>
          <w:rtl w:val="true"/>
        </w:rPr>
        <w:footnoteReference w:id="220"/>
      </w:r>
    </w:p>
    <w:p>
      <w:pPr>
        <w:pStyle w:val="Heading2"/>
        <w:numPr>
          <w:ilvl w:val="1"/>
          <w:numId w:val="1"/>
        </w:numPr>
        <w:rPr/>
      </w:pPr>
      <w:bookmarkStart w:id="185" w:name="__RefHeading___Toc973435_2281741623"/>
      <w:bookmarkStart w:id="186" w:name="_Toc68"/>
      <w:bookmarkEnd w:id="185"/>
      <w:r>
        <w:rPr/>
        <w:t>64</w:t>
      </w:r>
      <w:r>
        <w:rPr>
          <w:rtl w:val="true"/>
        </w:rPr>
        <w:t xml:space="preserve"> </w:t>
      </w:r>
      <w:r>
        <w:rPr>
          <w:rtl w:val="true"/>
        </w:rPr>
        <w:t>ـ شباهت‌های نماز با قرآن کریم</w:t>
      </w:r>
      <w:bookmarkEnd w:id="186"/>
    </w:p>
    <w:p>
      <w:pPr>
        <w:pStyle w:val="BookText"/>
        <w:rPr/>
      </w:pPr>
      <w:r>
        <w:rPr>
          <w:rFonts w:ascii="IRNazanin" w:hAnsi="IRNazanin" w:eastAsia="IRNazanin"/>
          <w:color w:val="111111"/>
          <w:sz w:val="28"/>
          <w:sz w:val="28"/>
          <w:szCs w:val="28"/>
          <w:rtl w:val="true"/>
          <w:lang w:bidi="fa-IR"/>
        </w:rPr>
        <w:t>نماز شباهت‌های مختلفی با قرآن کریم دارد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هر دو شفای دردهای روحی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فاتحة الکتاب شفاء من کل داء</w:t>
      </w:r>
      <w:r>
        <w:rPr>
          <w:rFonts w:eastAsia="IRNazanin" w:cs="IRNazanin"/>
          <w:color w:val="111111"/>
          <w:sz w:val="28"/>
          <w:szCs w:val="28"/>
          <w:rtl w:val="true"/>
          <w:lang w:bidi="fa-IR"/>
        </w:rPr>
        <w:t>».</w:t>
      </w:r>
      <w:r>
        <w:rPr>
          <w:rStyle w:val="FootnoteAnchor"/>
          <w:rtl w:val="true"/>
        </w:rPr>
        <w:footnoteReference w:id="221"/>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w:t>
      </w:r>
      <w:r>
        <w:rPr>
          <w:rFonts w:eastAsia="Amiri" w:cs="Amiri" w:ascii="Amiri" w:hAnsi="Amiri"/>
          <w:color w:val="111111"/>
          <w:sz w:val="28"/>
          <w:szCs w:val="28"/>
          <w:rtl w:val="true"/>
          <w:lang w:bidi="ar-SA"/>
        </w:rPr>
        <w:t>».</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ب ـ تماس با هر دو باید با طهارت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قُمْتُمْ إِلَى الصَّلَاةِ فَاغْسِلُوا وُجُوهَكُمْ وَأَيْدِيَكُمْ إِلَى الْمَرَافِقِ </w:t>
      </w:r>
      <w:r>
        <w:rPr>
          <w:rFonts w:eastAsia="Amiri" w:cs="Amiri" w:ascii="Amiri" w:hAnsi="Amiri"/>
          <w:color w:val="111111"/>
          <w:sz w:val="28"/>
          <w:szCs w:val="28"/>
          <w:rtl w:val="true"/>
          <w:lang w:bidi="ar-SA"/>
        </w:rPr>
        <w:t>».</w:t>
      </w:r>
      <w:r>
        <w:rPr>
          <w:rStyle w:val="FootnoteAnchor"/>
          <w:rtl w:val="true"/>
        </w:rPr>
        <w:footnoteReference w:id="223"/>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يَمَسُّهُ إِلَّا الْمُطَهَّرُونَ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 ـ هر دو نور الهی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نور المؤمن و الصلوة نور من الله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جَاءَكُمْ مِنَ اللَّهِ نُورٌ وَكِتَابٌ مُبِينٌ </w:t>
      </w:r>
      <w:r>
        <w:rPr>
          <w:rFonts w:eastAsia="Amiri" w:cs="Amiri" w:ascii="Amiri" w:hAnsi="Amiri"/>
          <w:color w:val="111111"/>
          <w:sz w:val="28"/>
          <w:szCs w:val="28"/>
          <w:rtl w:val="true"/>
          <w:lang w:bidi="ar-SA"/>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د ـ هر دو ذکر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نَحْنُ نَزَّلْنَا الذِّكْرَ وَإِنَّا لَهُ لَحَافِظُونَ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جالب این که در پرتو هر دو آرامش قلب حاصل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بِذِكْرِ اللَّهِ تَطْمَئِنُّ الْقُلُوبُ </w:t>
      </w:r>
      <w:r>
        <w:rPr>
          <w:rFonts w:eastAsia="IRNazanin" w:cs="IRNazanin"/>
          <w:color w:val="111111"/>
          <w:sz w:val="28"/>
          <w:szCs w:val="28"/>
          <w:rtl w:val="true"/>
          <w:lang w:bidi="fa-IR"/>
        </w:rPr>
        <w:t>»</w:t>
      </w:r>
      <w:r>
        <w:rPr>
          <w:rStyle w:val="FootnoteAnchor"/>
          <w:rtl w:val="true"/>
        </w:rPr>
        <w:footnoteReference w:id="227"/>
      </w:r>
      <w:r>
        <w:rPr>
          <w:rFonts w:ascii="Amiri" w:hAnsi="Amiri" w:eastAsia="Amiri" w:cs="Amiri"/>
          <w:color w:val="111111"/>
          <w:sz w:val="28"/>
          <w:sz w:val="28"/>
          <w:szCs w:val="28"/>
          <w:rtl w:val="true"/>
          <w:lang w:bidi="ar-SA"/>
        </w:rPr>
        <w:t xml:space="preserve">و اعراض از هر دو معیشت سختی را به همراه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مَعِيشَةً ضَنْكًا </w:t>
      </w:r>
      <w:r>
        <w:rPr>
          <w:rFonts w:eastAsia="Amiri" w:cs="Amiri" w:ascii="Amiri" w:hAnsi="Amiri"/>
          <w:color w:val="111111"/>
          <w:sz w:val="28"/>
          <w:szCs w:val="28"/>
          <w:rtl w:val="true"/>
          <w:lang w:bidi="ar-SA"/>
        </w:rPr>
        <w:t>».</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ه ـ هر دو موجب رحمت و لطف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تستنزل الرحمة</w:t>
      </w:r>
      <w:r>
        <w:rPr>
          <w:rFonts w:eastAsia="IRNazanin" w:cs="IRNazanin"/>
          <w:color w:val="111111"/>
          <w:sz w:val="28"/>
          <w:szCs w:val="28"/>
          <w:rtl w:val="true"/>
          <w:lang w:bidi="fa-IR"/>
        </w:rPr>
        <w:t>».</w:t>
      </w:r>
      <w:r>
        <w:rPr>
          <w:rStyle w:val="FootnoteAnchor"/>
          <w:rtl w:val="true"/>
        </w:rPr>
        <w:footnoteReference w:id="229"/>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وَنُنَزِّلُ مِنَ الْقُرْآنِ مَا هُوَ شِفَاءٌ وَرَحْمَةٌ </w:t>
      </w:r>
      <w:r>
        <w:rPr>
          <w:rFonts w:eastAsia="Amiri" w:cs="Amiri" w:ascii="Amiri" w:hAnsi="Amiri"/>
          <w:color w:val="111111"/>
          <w:sz w:val="28"/>
          <w:szCs w:val="28"/>
          <w:rtl w:val="true"/>
          <w:lang w:bidi="ar-SA"/>
        </w:rPr>
        <w:t>».</w:t>
      </w:r>
      <w:r>
        <w:rPr>
          <w:rStyle w:val="FootnoteAnchor"/>
          <w:rtl w:val="true"/>
        </w:rPr>
        <w:footnoteReference w:id="230"/>
      </w:r>
      <w:bookmarkStart w:id="187" w:name="pg3745_36738"/>
    </w:p>
    <w:p>
      <w:pPr>
        <w:pStyle w:val="Heading2"/>
        <w:numPr>
          <w:ilvl w:val="1"/>
          <w:numId w:val="1"/>
        </w:numPr>
        <w:rPr/>
      </w:pPr>
      <w:bookmarkStart w:id="188" w:name="__RefHeading___Toc973437_2281741623"/>
      <w:bookmarkStart w:id="189" w:name="_Toc69"/>
      <w:bookmarkEnd w:id="187"/>
      <w:bookmarkEnd w:id="188"/>
      <w:r>
        <w:rPr/>
        <w:t>65</w:t>
      </w:r>
      <w:r>
        <w:rPr>
          <w:rtl w:val="true"/>
        </w:rPr>
        <w:t xml:space="preserve"> </w:t>
      </w:r>
      <w:r>
        <w:rPr>
          <w:rtl w:val="true"/>
        </w:rPr>
        <w:t>ـ شباهت‌های نماز و حضرت علی علیه‌السلام</w:t>
      </w:r>
      <w:bookmarkEnd w:id="189"/>
    </w:p>
    <w:p>
      <w:pPr>
        <w:pStyle w:val="BookText"/>
        <w:rPr/>
      </w:pPr>
      <w:r>
        <w:rPr>
          <w:rFonts w:ascii="IRNazanin" w:hAnsi="IRNazanin" w:eastAsia="IRNazanin"/>
          <w:color w:val="111111"/>
          <w:sz w:val="28"/>
          <w:sz w:val="28"/>
          <w:szCs w:val="28"/>
          <w:rtl w:val="true"/>
          <w:lang w:bidi="fa-IR"/>
        </w:rPr>
        <w:t>الف ـ هر دو ذکر الهی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ذیل آیه‌ی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أَعْيُنُهُمْ فِي غِطَاءٍ عَنْ ذِكْرِي </w:t>
      </w:r>
      <w:r>
        <w:rPr>
          <w:rFonts w:eastAsia="Amiri" w:cs="Amiri" w:ascii="Amiri" w:hAnsi="Amiri"/>
          <w:color w:val="111111"/>
          <w:sz w:val="28"/>
          <w:szCs w:val="28"/>
          <w:rtl w:val="true"/>
          <w:lang w:bidi="ar-SA"/>
        </w:rPr>
        <w:t>»</w:t>
      </w:r>
      <w:r>
        <w:rPr>
          <w:rStyle w:val="FootnoteAnchor"/>
          <w:rtl w:val="true"/>
        </w:rPr>
        <w:footnoteReference w:id="231"/>
      </w:r>
      <w:r>
        <w:rPr>
          <w:rFonts w:ascii="IRNazanin" w:hAnsi="IRNazanin" w:eastAsia="IRNazanin"/>
          <w:color w:val="111111"/>
          <w:sz w:val="28"/>
          <w:sz w:val="28"/>
          <w:szCs w:val="28"/>
          <w:rtl w:val="true"/>
          <w:lang w:bidi="fa-IR"/>
        </w:rPr>
        <w:t>روایتی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ذکر حضرت علی علیه‌السلام است</w:t>
      </w:r>
      <w:r>
        <w:rPr>
          <w:rStyle w:val="FootnoteAnchor"/>
          <w:rtl w:val="true"/>
        </w:rPr>
        <w:footnoteReference w:id="23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وَأَقِمِ الصَّلَاةَ لِذِكْرِي </w:t>
      </w:r>
      <w:r>
        <w:rPr>
          <w:rFonts w:eastAsia="Amiri" w:cs="Amiri" w:ascii="Amiri" w:hAnsi="Amiri"/>
          <w:color w:val="111111"/>
          <w:sz w:val="28"/>
          <w:szCs w:val="28"/>
          <w:rtl w:val="true"/>
          <w:lang w:bidi="ar-SA"/>
        </w:rPr>
        <w:t>».</w:t>
      </w:r>
      <w:r>
        <w:rPr>
          <w:rStyle w:val="FootnoteAnchor"/>
          <w:rtl w:val="true"/>
        </w:rPr>
        <w:footnoteReference w:id="233"/>
      </w:r>
    </w:p>
    <w:p>
      <w:pPr>
        <w:pStyle w:val="BookText"/>
        <w:rPr/>
      </w:pPr>
      <w:r>
        <w:rPr>
          <w:rFonts w:ascii="IRNazanin" w:hAnsi="IRNazanin" w:eastAsia="IRNazanin"/>
          <w:color w:val="111111"/>
          <w:sz w:val="28"/>
          <w:sz w:val="28"/>
          <w:szCs w:val="28"/>
          <w:rtl w:val="true"/>
          <w:lang w:bidi="fa-IR"/>
        </w:rPr>
        <w:t>ب ـ از هر دو به هنگام مشکلات می‌توان استمداد نمود؛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وَاسْتَعِينُوا بِالصَّبْرِ وَالصَّلَاةِ </w:t>
      </w:r>
      <w:r>
        <w:rPr>
          <w:rFonts w:eastAsia="Amiri" w:cs="Amiri" w:ascii="Amiri" w:hAnsi="Amiri"/>
          <w:color w:val="111111"/>
          <w:sz w:val="28"/>
          <w:szCs w:val="28"/>
          <w:rtl w:val="true"/>
          <w:lang w:bidi="ar-SA"/>
        </w:rPr>
        <w:t>»</w:t>
      </w:r>
      <w:r>
        <w:rPr>
          <w:rStyle w:val="FootnoteAnchor"/>
          <w:rtl w:val="true"/>
        </w:rPr>
        <w:footnoteReference w:id="234"/>
      </w:r>
      <w:r>
        <w:rPr>
          <w:rFonts w:ascii="IRNazanin" w:hAnsi="IRNazanin" w:eastAsia="IRNazanin"/>
          <w:color w:val="111111"/>
          <w:sz w:val="28"/>
          <w:sz w:val="28"/>
          <w:szCs w:val="28"/>
          <w:rtl w:val="true"/>
          <w:lang w:bidi="fa-IR"/>
        </w:rPr>
        <w:t>و در حدیث داریم که حضرت رضا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اذا نزلت بکم شدیدة فاستعینوا بنا علی الله عزّ و جلّ</w:t>
      </w:r>
      <w:r>
        <w:rPr>
          <w:rFonts w:eastAsia="IRNazanin" w:cs="IRNazanin"/>
          <w:color w:val="111111"/>
          <w:sz w:val="28"/>
          <w:szCs w:val="28"/>
          <w:rtl w:val="true"/>
          <w:lang w:bidi="fa-IR"/>
        </w:rPr>
        <w:t>»</w:t>
      </w:r>
      <w:r>
        <w:rPr>
          <w:rStyle w:val="FootnoteAnchor"/>
          <w:rtl w:val="true"/>
        </w:rPr>
        <w:footnoteReference w:id="235"/>
      </w:r>
      <w:r>
        <w:rPr>
          <w:rFonts w:ascii="IRNazanin" w:hAnsi="IRNazanin" w:eastAsia="IRNazanin"/>
          <w:color w:val="111111"/>
          <w:sz w:val="28"/>
          <w:sz w:val="28"/>
          <w:szCs w:val="28"/>
          <w:rtl w:val="true"/>
          <w:lang w:bidi="fa-IR"/>
        </w:rPr>
        <w:t>به هنگام مواجه شدن با مشکلات از ما امامان کمک بخواهید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هر دو ستون دین اسلام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عمود الدین</w:t>
      </w:r>
      <w:r>
        <w:rPr>
          <w:rFonts w:eastAsia="IRNazanin" w:cs="IRNazanin"/>
          <w:color w:val="111111"/>
          <w:sz w:val="28"/>
          <w:szCs w:val="28"/>
          <w:rtl w:val="true"/>
          <w:lang w:bidi="fa-IR"/>
        </w:rPr>
        <w:t>»</w:t>
      </w:r>
      <w:r>
        <w:rPr>
          <w:rStyle w:val="FootnoteAnchor"/>
          <w:rtl w:val="true"/>
        </w:rPr>
        <w:footnoteReference w:id="236"/>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عمود دینکم</w:t>
      </w:r>
      <w:r>
        <w:rPr>
          <w:rFonts w:eastAsia="IRNazanin" w:cs="IRNazanin"/>
          <w:color w:val="111111"/>
          <w:sz w:val="28"/>
          <w:szCs w:val="28"/>
          <w:rtl w:val="true"/>
          <w:lang w:bidi="fa-IR"/>
        </w:rPr>
        <w:t>».</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د ـ هر دو معیار و میزان سنجش اعمال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یا میزان الاعمال</w:t>
      </w:r>
      <w:r>
        <w:rPr>
          <w:rFonts w:eastAsia="IRNazanin" w:cs="IRNazanin"/>
          <w:color w:val="111111"/>
          <w:sz w:val="28"/>
          <w:szCs w:val="28"/>
          <w:rtl w:val="true"/>
          <w:lang w:bidi="fa-IR"/>
        </w:rPr>
        <w:t>»</w:t>
      </w:r>
      <w:r>
        <w:rPr>
          <w:rStyle w:val="FootnoteAnchor"/>
          <w:rtl w:val="true"/>
        </w:rPr>
        <w:footnoteReference w:id="238"/>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میزان</w:t>
      </w:r>
      <w:r>
        <w:rPr>
          <w:rFonts w:eastAsia="IRNazanin" w:cs="IRNazanin"/>
          <w:color w:val="111111"/>
          <w:sz w:val="28"/>
          <w:szCs w:val="28"/>
          <w:rtl w:val="true"/>
          <w:lang w:bidi="fa-IR"/>
        </w:rPr>
        <w:t>».</w:t>
      </w:r>
      <w:r>
        <w:rPr>
          <w:rStyle w:val="FootnoteAnchor"/>
          <w:rtl w:val="true"/>
        </w:rPr>
        <w:footnoteReference w:id="239"/>
      </w:r>
    </w:p>
    <w:p>
      <w:pPr>
        <w:pStyle w:val="BookText"/>
        <w:rPr/>
      </w:pPr>
      <w:r>
        <w:rPr>
          <w:rFonts w:ascii="IRNazanin" w:hAnsi="IRNazanin" w:eastAsia="IRNazanin"/>
          <w:color w:val="111111"/>
          <w:sz w:val="28"/>
          <w:sz w:val="28"/>
          <w:szCs w:val="28"/>
          <w:rtl w:val="true"/>
          <w:lang w:bidi="fa-IR"/>
        </w:rPr>
        <w:t>ه ـ هر دو مایه‌ی پذیرفتن اعمال هستند؛</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یقبل الله من عبد حسنة حتی یسأله عن حبّ علی علیه‌السلام </w:t>
      </w:r>
      <w:r>
        <w:rPr>
          <w:rFonts w:eastAsia="IRNazanin" w:cs="IRNazanin"/>
          <w:color w:val="111111"/>
          <w:sz w:val="28"/>
          <w:szCs w:val="28"/>
          <w:rtl w:val="true"/>
          <w:lang w:bidi="fa-IR"/>
        </w:rPr>
        <w:t>»</w:t>
      </w:r>
      <w:r>
        <w:rPr>
          <w:rStyle w:val="FootnoteAnchor"/>
          <w:rtl w:val="true"/>
        </w:rPr>
        <w:footnoteReference w:id="240"/>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اول </w:t>
      </w:r>
    </w:p>
    <w:p>
      <w:pPr>
        <w:pStyle w:val="BookText"/>
        <w:rPr/>
      </w:pPr>
      <w:r>
        <w:rPr>
          <w:rFonts w:ascii="IRNazanin" w:hAnsi="IRNazanin" w:eastAsia="IRNazanin"/>
          <w:color w:val="111111"/>
          <w:sz w:val="28"/>
          <w:sz w:val="28"/>
          <w:szCs w:val="28"/>
          <w:rtl w:val="true"/>
          <w:lang w:bidi="fa-IR"/>
        </w:rPr>
        <w:t>ما یحاسب به العبد الصلاة ان قبلت قبل ما سویها</w:t>
      </w:r>
      <w:r>
        <w:rPr>
          <w:rFonts w:eastAsia="IRNazanin" w:cs="IRNazanin"/>
          <w:color w:val="111111"/>
          <w:sz w:val="28"/>
          <w:szCs w:val="28"/>
          <w:rtl w:val="true"/>
          <w:lang w:bidi="fa-IR"/>
        </w:rPr>
        <w:t>».</w:t>
      </w:r>
      <w:r>
        <w:rPr>
          <w:rStyle w:val="FootnoteAnchor"/>
          <w:rtl w:val="true"/>
        </w:rPr>
        <w:footnoteReference w:id="241"/>
      </w:r>
    </w:p>
    <w:p>
      <w:pPr>
        <w:pStyle w:val="BookText"/>
        <w:rPr/>
      </w:pPr>
      <w:r>
        <w:rPr>
          <w:rFonts w:ascii="IRNazanin" w:hAnsi="IRNazanin" w:eastAsia="IRNazanin"/>
          <w:color w:val="111111"/>
          <w:sz w:val="28"/>
          <w:sz w:val="28"/>
          <w:szCs w:val="28"/>
          <w:rtl w:val="true"/>
          <w:lang w:bidi="fa-IR"/>
        </w:rPr>
        <w:t>و ـ هر دو دژ محکم خداوند هستند؛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ولایة علی ابن ابی طالب حصنی فمن دخل حصنی أمن من عذابی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الصلاة حصن من سطوات الشیطان</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ز ـ نماز با معرفت و زیارت با معرفت آن حضرت مایه‌ی آمرزش الهی است؛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اتی الصلاة عارفا بحقّها غفر له</w:t>
      </w:r>
      <w:r>
        <w:rPr>
          <w:rFonts w:eastAsia="IRNazanin" w:cs="IRNazanin"/>
          <w:color w:val="111111"/>
          <w:sz w:val="28"/>
          <w:szCs w:val="28"/>
          <w:rtl w:val="true"/>
          <w:lang w:bidi="fa-IR"/>
        </w:rPr>
        <w:t>»</w:t>
      </w:r>
      <w:r>
        <w:rPr>
          <w:rStyle w:val="FootnoteAnchor"/>
          <w:rtl w:val="true"/>
        </w:rPr>
        <w:footnoteReference w:id="243"/>
      </w:r>
      <w:r>
        <w:rPr>
          <w:rFonts w:ascii="IRNazanin" w:hAnsi="IRNazanin" w:eastAsia="IRNazanin"/>
          <w:color w:val="111111"/>
          <w:sz w:val="28"/>
          <w:sz w:val="28"/>
          <w:szCs w:val="28"/>
          <w:rtl w:val="true"/>
          <w:lang w:bidi="fa-IR"/>
        </w:rPr>
        <w:t>و در روایت است که زیارت با معرفت امام علی علیه‌السلام موجب مغفرت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 ـ نماز و محبت به حضرت علی علیه‌السلام ایمان، و ترک هر دو مایه‌ی کفر است؛</w:t>
      </w:r>
    </w:p>
    <w:p>
      <w:pPr>
        <w:pStyle w:val="BookText"/>
        <w:rPr/>
      </w:pPr>
      <w:r>
        <w:rPr>
          <w:rFonts w:ascii="IRNazanin" w:hAnsi="IRNazanin" w:eastAsia="IRNazanin"/>
          <w:color w:val="111111"/>
          <w:sz w:val="28"/>
          <w:sz w:val="28"/>
          <w:szCs w:val="28"/>
          <w:rtl w:val="true"/>
          <w:lang w:bidi="fa-IR"/>
        </w:rPr>
        <w:t xml:space="preserve">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حبّه ایمان و بغضه کفر</w:t>
      </w:r>
      <w:r>
        <w:rPr>
          <w:rFonts w:eastAsia="IRNazanin" w:cs="IRNazanin"/>
          <w:color w:val="111111"/>
          <w:sz w:val="28"/>
          <w:szCs w:val="28"/>
          <w:rtl w:val="true"/>
          <w:lang w:bidi="fa-IR"/>
        </w:rPr>
        <w:t>»</w:t>
      </w:r>
      <w:r>
        <w:rPr>
          <w:rStyle w:val="FootnoteAnchor"/>
          <w:rtl w:val="true"/>
        </w:rPr>
        <w:footnoteReference w:id="244"/>
      </w:r>
      <w:r>
        <w:rPr>
          <w:rFonts w:ascii="IRNazanin" w:hAnsi="IRNazanin" w:eastAsia="IRNazanin"/>
          <w:color w:val="111111"/>
          <w:sz w:val="28"/>
          <w:sz w:val="28"/>
          <w:szCs w:val="28"/>
          <w:rtl w:val="true"/>
          <w:lang w:bidi="fa-IR"/>
        </w:rPr>
        <w:t xml:space="preserve">و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الایمان و الکفر ترک الصلوة</w:t>
      </w:r>
      <w:r>
        <w:rPr>
          <w:rFonts w:eastAsia="IRNazanin" w:cs="IRNazanin"/>
          <w:color w:val="111111"/>
          <w:sz w:val="28"/>
          <w:szCs w:val="28"/>
          <w:rtl w:val="true"/>
          <w:lang w:bidi="fa-IR"/>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ط ـ حضرت علی علیه‌السلام جامع همه‌ی کمالات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 صبر، علم، اخلاص، شجاعت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نیز جامع همه‌ی کمالات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طهارت، نظم، عدالت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 ـ هر دو رکن اسلام هستند؛</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بنی الاسلام علی خمس علی الصلوة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الولایة</w:t>
      </w:r>
      <w:r>
        <w:rPr>
          <w:rFonts w:eastAsia="IRNazanin" w:cs="IRNazanin"/>
          <w:color w:val="111111"/>
          <w:sz w:val="28"/>
          <w:szCs w:val="28"/>
          <w:rtl w:val="true"/>
          <w:lang w:bidi="fa-IR"/>
        </w:rPr>
        <w:t>».</w:t>
      </w:r>
      <w:r>
        <w:rPr>
          <w:rStyle w:val="FootnoteAnchor"/>
          <w:rtl w:val="true"/>
        </w:rPr>
        <w:footnoteReference w:id="246"/>
      </w:r>
      <w:bookmarkStart w:id="190" w:name="pg3745_36740"/>
    </w:p>
    <w:p>
      <w:pPr>
        <w:pStyle w:val="Heading2"/>
        <w:numPr>
          <w:ilvl w:val="1"/>
          <w:numId w:val="1"/>
        </w:numPr>
        <w:rPr/>
      </w:pPr>
      <w:bookmarkStart w:id="191" w:name="__RefHeading___Toc973439_2281741623"/>
      <w:bookmarkStart w:id="192" w:name="_Toc70"/>
      <w:bookmarkEnd w:id="190"/>
      <w:bookmarkEnd w:id="191"/>
      <w:r>
        <w:rPr/>
        <w:t>66</w:t>
      </w:r>
      <w:r>
        <w:rPr>
          <w:rtl w:val="true"/>
        </w:rPr>
        <w:t xml:space="preserve"> </w:t>
      </w:r>
      <w:r>
        <w:rPr>
          <w:rtl w:val="true"/>
        </w:rPr>
        <w:t>ـ محافظت بر نماز</w:t>
      </w:r>
      <w:bookmarkEnd w:id="19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حَافِظُوا عَلَى الصَّلَوَاتِ وَالصَّلَاةِ الْوُسْطَى وَقُومُوا لِلَّهِ قَانِتِينَ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خِفْتُمْ فَرِجَالًا أَوْ رُكْبَانًا فَإِذَا أَمِنْتُمْ فَاذْكُرُوا اللَّهَ كَمَا عَلَّمَكُمْ مَا لَمْ تَكُونُوا تَعْلَمُونَ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w:t>
      </w:r>
      <w:r>
        <w:rPr>
          <w:rStyle w:val="FootnoteAnchor"/>
          <w:rtl w:val="true"/>
        </w:rPr>
        <w:footnoteReference w:id="247"/>
      </w:r>
      <w:r>
        <w:rPr>
          <w:rFonts w:ascii="IRNazanin" w:hAnsi="IRNazanin" w:eastAsia="IRNazanin"/>
          <w:color w:val="111111"/>
          <w:sz w:val="28"/>
          <w:sz w:val="28"/>
          <w:szCs w:val="28"/>
          <w:rtl w:val="true"/>
          <w:lang w:bidi="fa-IR"/>
        </w:rPr>
        <w:t xml:space="preserve">یعنی در انجام همه‌ی نمازها مخصوصا نماز وسطی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کوشش کنید و محافظت کنید و از روی خضوع و اطاعت برای خدا به پا خیزید، و اگر به دلیل جنگ یا خطر دیگری بترسید، نماز را در حال پیاده یا سواره انجام دهید، اما به هنگامی که امنیت خود را باز یافتید، خداوند را یاد کنید و نماز را به صورت متعارف بخوانید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شأن نزول این آیات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منافقان گرمی هوا را بهانه‌ای برای عدم شرکت در نماز جماعت قرار داده بودند و از شرکت در نماز جماعت خودداری می‌کردند، از این رو پیامبر اکرم صلی‌الله‌علیه‌و‌آله شدیدا ناراحت شدند و آنان را تهدید به مجازات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بن ثابت نقل می‌کند که پیامبر اکرم صلی‌الله‌علیه‌و‌آله در گرمای زیاد و فوق العاده، نماز ظهر را به جماعت به جای می‌آورد و این کار برای یاران او بسیار سنگین بود، از این رو این آیه‌ی شریفه نازل شد و اهمیت نماز را به طور کلی و نماز ظهر را به طور خاص مورد توجه قرار داد</w:t>
      </w:r>
      <w:r>
        <w:rPr>
          <w:rFonts w:eastAsia="IRNazanin" w:cs="IRNazanin"/>
          <w:color w:val="111111"/>
          <w:sz w:val="28"/>
          <w:szCs w:val="28"/>
          <w:rtl w:val="true"/>
          <w:lang w:bidi="fa-IR"/>
        </w:rPr>
        <w:t>.</w:t>
      </w:r>
      <w:r>
        <w:rPr>
          <w:rStyle w:val="FootnoteAnchor"/>
          <w:rtl w:val="true"/>
        </w:rPr>
        <w:footnoteReference w:id="248"/>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حفاظت از باب مفاعله است، پس طرفینی است مانند مخاصمه و مقاتله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چگونه محافظت بر نماز به صورت طرفینی تحقّق می‌یابد؟ </w:t>
      </w:r>
      <w:bookmarkStart w:id="193" w:name="pg3745_36741"/>
    </w:p>
    <w:p>
      <w:pPr>
        <w:pStyle w:val="BookText"/>
        <w:rPr/>
      </w:pPr>
      <w:bookmarkEnd w:id="193"/>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محافظت بین انسان و خداوند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احفظ الصلاة لیحفظک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محافظت بین نمازگزار و خود نماز است، و حفظ نماز به یکی از سه 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نماز انسان را از زشتی‌ها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الصلاة تنهی عن الفحشاء و المنکر</w:t>
      </w:r>
      <w:r>
        <w:rPr>
          <w:rFonts w:eastAsia="IRNazanin" w:cs="IRNazanin"/>
          <w:color w:val="111111"/>
          <w:sz w:val="28"/>
          <w:szCs w:val="28"/>
          <w:rtl w:val="true"/>
          <w:lang w:bidi="fa-IR"/>
        </w:rPr>
        <w:t>».</w:t>
      </w:r>
      <w:r>
        <w:rPr>
          <w:rStyle w:val="FootnoteAnchor"/>
          <w:rtl w:val="true"/>
        </w:rPr>
        <w:footnoteReference w:id="249"/>
      </w:r>
    </w:p>
    <w:p>
      <w:pPr>
        <w:pStyle w:val="BookText"/>
        <w:rPr/>
      </w:pPr>
      <w:r>
        <w:rPr>
          <w:rFonts w:ascii="IRNazanin" w:hAnsi="IRNazanin" w:eastAsia="IRNazanin"/>
          <w:color w:val="111111"/>
          <w:sz w:val="28"/>
          <w:sz w:val="28"/>
          <w:szCs w:val="28"/>
          <w:rtl w:val="true"/>
          <w:lang w:bidi="fa-IR"/>
        </w:rPr>
        <w:t xml:space="preserve">ب ـ نماز انسان را از بلاها و مصایب نگه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استعینوا بالصّبر و الصلوة</w:t>
      </w:r>
      <w:r>
        <w:rPr>
          <w:rFonts w:eastAsia="IRNazanin" w:cs="IRNazanin"/>
          <w:color w:val="111111"/>
          <w:sz w:val="28"/>
          <w:szCs w:val="28"/>
          <w:rtl w:val="true"/>
          <w:lang w:bidi="fa-IR"/>
        </w:rPr>
        <w:t>».</w:t>
      </w:r>
      <w:r>
        <w:rPr>
          <w:rStyle w:val="FootnoteAnchor"/>
          <w:rtl w:val="true"/>
        </w:rPr>
        <w:footnoteReference w:id="250"/>
      </w:r>
    </w:p>
    <w:p>
      <w:pPr>
        <w:pStyle w:val="BookText"/>
        <w:rPr/>
      </w:pPr>
      <w:r>
        <w:rPr>
          <w:rFonts w:ascii="IRNazanin" w:hAnsi="IRNazanin" w:eastAsia="IRNazanin"/>
          <w:color w:val="111111"/>
          <w:sz w:val="28"/>
          <w:sz w:val="28"/>
          <w:szCs w:val="28"/>
          <w:rtl w:val="true"/>
          <w:lang w:bidi="fa-IR"/>
        </w:rPr>
        <w:t>ج ـ نماز چون مشتمل بر قرآن است و کسی که محافظت بر نماز و قرآن داشته باشد روز قیامت مورد شفاعت قرآن قرار می‌گیرد</w:t>
      </w:r>
      <w:r>
        <w:rPr>
          <w:rFonts w:eastAsia="IRNazanin" w:cs="IRNazanin"/>
          <w:color w:val="111111"/>
          <w:sz w:val="28"/>
          <w:szCs w:val="28"/>
          <w:rtl w:val="true"/>
          <w:lang w:bidi="fa-IR"/>
        </w:rPr>
        <w:t>.</w:t>
      </w:r>
    </w:p>
    <w:p>
      <w:pPr>
        <w:pStyle w:val="Heading2"/>
        <w:numPr>
          <w:ilvl w:val="1"/>
          <w:numId w:val="1"/>
        </w:numPr>
        <w:rPr/>
      </w:pPr>
      <w:bookmarkStart w:id="194" w:name="__RefHeading___Toc973441_2281741623"/>
      <w:bookmarkStart w:id="195" w:name="_Toc71"/>
      <w:bookmarkEnd w:id="194"/>
      <w:r>
        <w:rPr/>
        <w:t>67</w:t>
      </w:r>
      <w:r>
        <w:rPr>
          <w:rtl w:val="true"/>
        </w:rPr>
        <w:t>ـ تأکید بر حفاظت از نماز وسطی</w:t>
      </w:r>
      <w:bookmarkEnd w:id="195"/>
    </w:p>
    <w:p>
      <w:p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 منظور از نماز وسطی چیست شش احتمال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صبح، ظهر، عصر، مغرب، عشا، جمعه و اختلاف آن به دلیل اختلاف روایات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فقها این است که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است</w:t>
      </w:r>
      <w:r>
        <w:rPr>
          <w:rFonts w:eastAsia="IRNazanin" w:cs="IRNazanin"/>
          <w:color w:val="111111"/>
          <w:sz w:val="28"/>
          <w:szCs w:val="28"/>
          <w:rtl w:val="true"/>
          <w:lang w:bidi="fa-IR"/>
        </w:rPr>
        <w:t>.</w:t>
      </w:r>
      <w:r>
        <w:rPr>
          <w:rStyle w:val="FootnoteAnchor"/>
          <w:rtl w:val="true"/>
        </w:rPr>
        <w:footnoteReference w:id="251"/>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شواهد ثابت می‌کند که منظور نماز ظهر است به دلیل این که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ظهر در وسط روز اقامه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شأن نزول آیات شریفه </w:t>
      </w:r>
    </w:p>
    <w:p>
      <w:pPr>
        <w:pStyle w:val="BookText"/>
        <w:rPr/>
      </w:pPr>
      <w:r>
        <w:rPr>
          <w:rFonts w:ascii="IRNazanin" w:hAnsi="IRNazanin" w:eastAsia="IRNazanin"/>
          <w:color w:val="111111"/>
          <w:sz w:val="28"/>
          <w:sz w:val="28"/>
          <w:szCs w:val="28"/>
          <w:rtl w:val="true"/>
          <w:lang w:bidi="fa-IR"/>
        </w:rPr>
        <w:t>گواهی می‌دهد که مقصود نماز ظهر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مخصوص در این زمینه وارده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آن قدر دارای اهمیت است که در هیچ حالی از انسان ساقط نیست، حتی در صحنه‌ی جنگ، 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ترس از دشمن نماز را در حال پیاده یا سواره بجا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پیاده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خفتم فرجالاً او رکبانا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هر حال به جا آورید و به هنگام جنگ طبعا رو به قبله بودن و انجام رکوع و سجود به طور متعارف شرط نیست و می‌توان با اشاره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که نقل شده امیر المؤمنین علیه‌السلام در بعضی جنگ‌ها دستور می‌داد که در هنگام جنگ با اشاره نماز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حدیث دیگری وارد شده که پیامبر اکرم صلی‌الله‌علیه‌و‌آله در جنگ احزاب با اشاره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النبیّ صلّی یوم الاحزاب ایماء</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کاظم علیه‌السلام در مقام پاسخ به سؤالی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گرفتار حیوان درنده‌ای شد و نتوانست کوچک‌ترین حرکتی از خود نشان دهد و وقت نماز هم تنگ شده، انسان می‌تواند با همان وضعی که دارد نماز بخواند گرچه پشت به قبله باشد و این نماز همان نماز خوف است که فقهای بزرگوار پیرامون آن مباحثی را مطرح کرده‌اند</w:t>
      </w:r>
      <w:r>
        <w:rPr>
          <w:rFonts w:eastAsia="IRNazanin" w:cs="IRNazanin"/>
          <w:color w:val="111111"/>
          <w:sz w:val="28"/>
          <w:szCs w:val="28"/>
          <w:rtl w:val="true"/>
          <w:lang w:bidi="fa-IR"/>
        </w:rPr>
        <w:t>.</w:t>
      </w:r>
      <w:r>
        <w:rPr>
          <w:rStyle w:val="FootnoteAnchor"/>
          <w:rtl w:val="true"/>
        </w:rPr>
        <w:footnoteReference w:id="252"/>
      </w:r>
      <w:bookmarkStart w:id="196" w:name="pg3745_36743"/>
    </w:p>
    <w:p>
      <w:pPr>
        <w:pStyle w:val="Heading2"/>
        <w:numPr>
          <w:ilvl w:val="1"/>
          <w:numId w:val="1"/>
        </w:numPr>
        <w:rPr/>
      </w:pPr>
      <w:bookmarkStart w:id="197" w:name="__RefHeading___Toc973443_2281741623"/>
      <w:bookmarkStart w:id="198" w:name="_Toc72"/>
      <w:bookmarkEnd w:id="196"/>
      <w:bookmarkEnd w:id="197"/>
      <w:r>
        <w:rPr/>
        <w:t>68</w:t>
      </w:r>
      <w:r>
        <w:rPr>
          <w:rtl w:val="true"/>
        </w:rPr>
        <w:t xml:space="preserve"> </w:t>
      </w:r>
      <w:r>
        <w:rPr>
          <w:rtl w:val="true"/>
        </w:rPr>
        <w:t>ـ نماز و خضوع در برابر خداوند</w:t>
      </w:r>
      <w:bookmarkEnd w:id="198"/>
    </w:p>
    <w:p>
      <w:pPr>
        <w:pStyle w:val="BookText"/>
        <w:rPr/>
      </w:pPr>
      <w:r>
        <w:rPr>
          <w:rFonts w:ascii="IRNazanin" w:hAnsi="IRNazanin" w:eastAsia="IRNazanin"/>
          <w:color w:val="111111"/>
          <w:sz w:val="28"/>
          <w:sz w:val="28"/>
          <w:szCs w:val="28"/>
          <w:rtl w:val="true"/>
          <w:lang w:bidi="fa-IR"/>
        </w:rPr>
        <w:t>لازم است انسان نماز را برای خداوند از روی اطاعت و بندگی انجام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حَافِظُوا عَلَى الصَّلَوَاتِ وَالصَّلَاةِ الْوُسْطَى وَقُومُوا لِلَّهِ قَانِتِينَ </w:t>
      </w:r>
      <w:r>
        <w:rPr>
          <w:rFonts w:eastAsia="IRNazanin" w:cs="IRNazanin"/>
          <w:color w:val="111111"/>
          <w:sz w:val="28"/>
          <w:szCs w:val="28"/>
          <w:rtl w:val="true"/>
          <w:lang w:bidi="fa-IR"/>
        </w:rPr>
        <w:t>(</w:t>
      </w:r>
      <w:r>
        <w:rPr>
          <w:rFonts w:eastAsia="IRNazanin" w:cs="IRNazanin"/>
          <w:color w:val="111111"/>
          <w:sz w:val="28"/>
          <w:szCs w:val="28"/>
          <w:lang w:bidi="fa-IR"/>
        </w:rPr>
        <w:t>238</w:t>
      </w:r>
      <w:r>
        <w:rPr>
          <w:rFonts w:eastAsia="IRNazanin" w:cs="IRNazanin"/>
          <w:color w:val="111111"/>
          <w:sz w:val="28"/>
          <w:szCs w:val="28"/>
          <w:rtl w:val="true"/>
          <w:lang w:bidi="fa-IR"/>
        </w:rPr>
        <w:t>)»</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خضوع دراطاعت است، بنا بر این اگر حرکت و عمل انسان برای خداوند خالی از خضوع در برابر او باشد فاقد ارزش است</w:t>
      </w:r>
      <w:r>
        <w:rPr>
          <w:rFonts w:eastAsia="IRNazanin" w:cs="IRNazanin"/>
          <w:color w:val="111111"/>
          <w:sz w:val="28"/>
          <w:szCs w:val="28"/>
          <w:rtl w:val="true"/>
          <w:lang w:bidi="fa-IR"/>
        </w:rPr>
        <w:t>.</w:t>
      </w:r>
      <w:r>
        <w:rPr>
          <w:rStyle w:val="FootnoteAnchor"/>
          <w:rtl w:val="true"/>
        </w:rPr>
        <w:footnoteReference w:id="254"/>
      </w:r>
    </w:p>
    <w:p>
      <w:pPr>
        <w:pStyle w:val="Heading2"/>
        <w:numPr>
          <w:ilvl w:val="1"/>
          <w:numId w:val="1"/>
        </w:numPr>
        <w:rPr/>
      </w:pPr>
      <w:bookmarkStart w:id="199" w:name="__RefHeading___Toc973445_2281741623"/>
      <w:bookmarkStart w:id="200" w:name="_Toc73"/>
      <w:bookmarkEnd w:id="199"/>
      <w:r>
        <w:rPr/>
        <w:t>69</w:t>
      </w:r>
      <w:r>
        <w:rPr>
          <w:rtl w:val="true"/>
        </w:rPr>
        <w:t xml:space="preserve"> </w:t>
      </w:r>
      <w:r>
        <w:rPr>
          <w:rtl w:val="true"/>
        </w:rPr>
        <w:t>ـ آثار و برکات نماز</w:t>
      </w:r>
      <w:bookmarkEnd w:id="200"/>
    </w:p>
    <w:p>
      <w:pPr>
        <w:pStyle w:val="BookText"/>
        <w:rPr/>
      </w:pPr>
      <w:r>
        <w:rPr>
          <w:rFonts w:ascii="IRNazanin" w:hAnsi="IRNazanin" w:eastAsia="IRNazanin"/>
          <w:color w:val="111111"/>
          <w:sz w:val="28"/>
          <w:sz w:val="28"/>
          <w:szCs w:val="28"/>
          <w:rtl w:val="true"/>
          <w:lang w:bidi="fa-IR"/>
        </w:rPr>
        <w:t>از نظر قرآن کریم هر عبادتی اثر خاص و ویژه‌ای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اثر روزه آن است که انسان پرهیزکار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 عَلَيْكُمُ الصِّيَامُ كَمَا كُتِبَ عَلَى الَّذِينَ مِنْ قَبْلِكُمْ لَعَلَّكُمْ تَتَّقُونَ </w:t>
      </w:r>
      <w:r>
        <w:rPr>
          <w:rFonts w:eastAsia="IRNazanin" w:cs="IRNazanin"/>
          <w:color w:val="111111"/>
          <w:sz w:val="28"/>
          <w:szCs w:val="28"/>
          <w:rtl w:val="true"/>
          <w:lang w:bidi="fa-IR"/>
        </w:rPr>
        <w:t>(</w:t>
      </w:r>
      <w:r>
        <w:rPr>
          <w:rFonts w:eastAsia="IRNazanin" w:cs="IRNazanin"/>
          <w:color w:val="111111"/>
          <w:sz w:val="28"/>
          <w:szCs w:val="28"/>
          <w:lang w:bidi="fa-IR"/>
        </w:rPr>
        <w:t>183</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 xml:space="preserve">اثر زکات و صدقه واجب آن است که روح انسان پاک و پاکیزه از محبت به مادیات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 من اموالهم صدقة تطهّرهم و تزکیهم بها</w:t>
      </w:r>
      <w:r>
        <w:rPr>
          <w:rFonts w:eastAsia="IRNazanin" w:cs="IRNazanin"/>
          <w:color w:val="111111"/>
          <w:sz w:val="28"/>
          <w:szCs w:val="28"/>
          <w:rtl w:val="true"/>
          <w:lang w:bidi="fa-IR"/>
        </w:rPr>
        <w:t>».</w:t>
      </w:r>
      <w:r>
        <w:rPr>
          <w:rStyle w:val="FootnoteAnchor"/>
          <w:rtl w:val="true"/>
        </w:rPr>
        <w:footnoteReference w:id="256"/>
      </w:r>
    </w:p>
    <w:p>
      <w:pPr>
        <w:pStyle w:val="BookText"/>
        <w:rPr/>
      </w:pPr>
      <w:r>
        <w:rPr>
          <w:rFonts w:ascii="Amiri" w:hAnsi="Amiri" w:eastAsia="Amiri" w:cs="Amiri"/>
          <w:color w:val="111111"/>
          <w:sz w:val="28"/>
          <w:sz w:val="28"/>
          <w:szCs w:val="28"/>
          <w:rtl w:val="true"/>
          <w:lang w:bidi="ar-SA"/>
        </w:rPr>
        <w:t xml:space="preserve">اثر نماز آن است که انسان را از فساد و فحشا باز می‌دارد؛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خُذْ مِنْ أَمْوَالِهِمْ صَدَقَةً تُطَهِّرُهُمْ وَتُزَكِّيهِمْ بِهَا </w:t>
      </w:r>
      <w:r>
        <w:rPr>
          <w:rFonts w:eastAsia="Amiri" w:cs="Amiri" w:ascii="Amiri" w:hAnsi="Amiri"/>
          <w:color w:val="111111"/>
          <w:sz w:val="28"/>
          <w:szCs w:val="28"/>
          <w:rtl w:val="true"/>
          <w:lang w:bidi="ar-SA"/>
        </w:rPr>
        <w:t>».</w:t>
      </w:r>
      <w:r>
        <w:rPr>
          <w:rStyle w:val="FootnoteAnchor"/>
          <w:rtl w:val="true"/>
        </w:rPr>
        <w:footnoteReference w:id="257"/>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حج آن است که انسان از مواهب مادی و معنوی حج بهره‌برداری </w:t>
      </w:r>
    </w:p>
    <w:p>
      <w:pPr>
        <w:pStyle w:val="BookText"/>
        <w:rPr/>
      </w:pPr>
      <w:r>
        <w:rPr>
          <w:rFonts w:ascii="Amiri" w:hAnsi="Amiri" w:eastAsia="Amiri" w:cs="Amiri"/>
          <w:color w:val="111111"/>
          <w:sz w:val="28"/>
          <w:sz w:val="28"/>
          <w:szCs w:val="28"/>
          <w:rtl w:val="true"/>
          <w:lang w:bidi="ar-SA"/>
        </w:rPr>
        <w:t xml:space="preserve">می‌کند؛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لِيَشْهَدُوا مَنَافِعَ لَهُمْ </w:t>
      </w:r>
      <w:r>
        <w:rPr>
          <w:rFonts w:eastAsia="Amiri" w:cs="Amiri" w:ascii="Amiri" w:hAnsi="Amiri"/>
          <w:color w:val="111111"/>
          <w:sz w:val="28"/>
          <w:szCs w:val="28"/>
          <w:rtl w:val="true"/>
          <w:lang w:bidi="ar-SA"/>
        </w:rPr>
        <w:t>».</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در این جا این سؤال مطرح است که چرا بسیاری از کسانی که نماز می‌خوانند در عین حال مرتکب گناه و معصیت می‌شوند مگر نماز انسان را از گناه باز نمی‌دارد؟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طور طبیعی اقتضای ترک گناه و معصیت را دارد نه این که علت ترک معصیت باشد، به تعبیر دیگر نماز و اذکار و کلمات آن مانند خود قرآن کریم است که مردم را دعوت به ترک گناه می‌کند؛ یعنی نهی نماز مانند نهی قرآن تشریعی است نه این که تکوینی باشد و به صورت جبر انسان را از گناه باز دارد، بلکه زمینه‌ی ترک گناه را فراهم می‌کند</w:t>
      </w:r>
      <w:r>
        <w:rPr>
          <w:rFonts w:eastAsia="IRNazanin" w:cs="IRNazanin"/>
          <w:color w:val="111111"/>
          <w:sz w:val="28"/>
          <w:szCs w:val="28"/>
          <w:rtl w:val="true"/>
          <w:lang w:bidi="fa-IR"/>
        </w:rPr>
        <w:t>.</w:t>
      </w:r>
      <w:r>
        <w:rPr>
          <w:rStyle w:val="FootnoteAnchor"/>
          <w:rtl w:val="true"/>
        </w:rPr>
        <w:footnoteReference w:id="259"/>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نهی نماز از فحشا و منکر از نهی خود خداوند بالاتر نیست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يَأْمُرُ بِالْعَدْلِ وَالْإِحْسَانِ وَإِيتَاءِ ذِي الْقُرْبَى وَيَنْهَى عَنِ الْفَحْشَاءِ وَالْمُنْكَرِ وَالْبَغْيِ </w:t>
      </w:r>
      <w:r>
        <w:rPr>
          <w:rFonts w:eastAsia="Amiri" w:cs="Amiri" w:ascii="Amiri" w:hAnsi="Amiri"/>
          <w:color w:val="111111"/>
          <w:sz w:val="28"/>
          <w:szCs w:val="28"/>
          <w:rtl w:val="true"/>
          <w:lang w:bidi="ar-SA"/>
        </w:rPr>
        <w:t>»</w:t>
      </w:r>
      <w:r>
        <w:rPr>
          <w:rStyle w:val="FootnoteAnchor"/>
          <w:rtl w:val="true"/>
        </w:rPr>
        <w:footnoteReference w:id="260"/>
      </w:r>
      <w:r>
        <w:rPr>
          <w:rFonts w:ascii="IRNazanin" w:hAnsi="IRNazanin" w:eastAsia="IRNazanin"/>
          <w:color w:val="111111"/>
          <w:sz w:val="28"/>
          <w:sz w:val="28"/>
          <w:szCs w:val="28"/>
          <w:rtl w:val="true"/>
          <w:lang w:bidi="fa-IR"/>
        </w:rPr>
        <w:t xml:space="preserve">با این که خداوند مردم را از فساد و گناه نهی می‌کند، در عین حال برخی از مردم مرتکب اعمال زشت می‌شوند، بنا بر این از آنجا که نماز ذکر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اقم الصلوة لذکری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ایمان به خدا و ایمان به معاد و عالم قیامت انسان را از گناه باز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به روز جزا همانگونه که در نماز اعتراف می‌کنیم، خداوند مالک روز قیامت است، </w:t>
      </w:r>
      <w:bookmarkStart w:id="201" w:name="pg3745_36745"/>
    </w:p>
    <w:p>
      <w:pPr>
        <w:pStyle w:val="BookText"/>
        <w:rPr/>
      </w:pPr>
      <w:bookmarkEnd w:id="201"/>
      <w:r>
        <w:rPr>
          <w:rFonts w:ascii="IRNazanin" w:hAnsi="IRNazanin" w:eastAsia="IRNazanin"/>
          <w:color w:val="111111"/>
          <w:sz w:val="28"/>
          <w:sz w:val="28"/>
          <w:szCs w:val="28"/>
          <w:rtl w:val="true"/>
          <w:lang w:bidi="fa-IR"/>
        </w:rPr>
        <w:t>ایمان به روز حساب و کتاب است و این ایمان باعث می‌شود که انسان در کارهایش حساب و کتاب داشته باشد و مرتکب زشتی‌ها نشود</w:t>
      </w:r>
      <w:r>
        <w:rPr>
          <w:rFonts w:eastAsia="IRNazanin" w:cs="IRNazanin"/>
          <w:color w:val="111111"/>
          <w:sz w:val="28"/>
          <w:szCs w:val="28"/>
          <w:rtl w:val="true"/>
          <w:lang w:bidi="fa-IR"/>
        </w:rPr>
        <w:t>.</w:t>
      </w:r>
    </w:p>
    <w:p>
      <w:pPr>
        <w:pStyle w:val="Heading2"/>
        <w:numPr>
          <w:ilvl w:val="1"/>
          <w:numId w:val="1"/>
        </w:numPr>
        <w:rPr/>
      </w:pPr>
      <w:bookmarkStart w:id="202" w:name="__RefHeading___Toc973447_2281741623"/>
      <w:bookmarkStart w:id="203" w:name="_Toc74"/>
      <w:bookmarkEnd w:id="202"/>
      <w:r>
        <w:rPr/>
        <w:t>70</w:t>
      </w:r>
      <w:r>
        <w:rPr>
          <w:rtl w:val="true"/>
        </w:rPr>
        <w:t xml:space="preserve"> </w:t>
      </w:r>
      <w:r>
        <w:rPr>
          <w:rtl w:val="true"/>
        </w:rPr>
        <w:t>ـ نماز یاد الهی</w:t>
      </w:r>
      <w:bookmarkEnd w:id="203"/>
    </w:p>
    <w:p>
      <w:pPr>
        <w:pStyle w:val="BookText"/>
        <w:rPr/>
      </w:pPr>
      <w:r>
        <w:rPr>
          <w:rFonts w:ascii="IRNazanin" w:hAnsi="IRNazanin" w:eastAsia="IRNazanin"/>
          <w:color w:val="111111"/>
          <w:sz w:val="28"/>
          <w:sz w:val="28"/>
          <w:szCs w:val="28"/>
          <w:rtl w:val="true"/>
          <w:lang w:bidi="fa-IR"/>
        </w:rPr>
        <w:t xml:space="preserve">قرآن کریم به دنبال آیه‌ی شریفه‌ی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الصَّلَاةَ تَنْهَى عَنِ الْفَحْشَاءِ وَالْمُنْكَرِ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لذکر اللّه أکبر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از این آیه این نیست که ذکر خدا از نماز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نماز خودش ذکر خداست و هیچ چیزی بزرگ‌تر از خودش نمی‌شود، بلکه مراد آن است که یاد کردن خداوند بزرگ‌تر و مهم‌تر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اضافه مصدر به فاعل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در حدیثی امام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قوله تعالی و لذکر اللّه اکبر، ذکر الله لاهل الصلوة اکبر من ذکرهم ایاه الا تری انّه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اذکرونی اذکرکم</w:t>
      </w:r>
      <w:r>
        <w:rPr>
          <w:rFonts w:eastAsia="IRNazanin" w:cs="IRNazanin"/>
          <w:color w:val="111111"/>
          <w:sz w:val="28"/>
          <w:szCs w:val="28"/>
          <w:rtl w:val="true"/>
          <w:lang w:bidi="fa-IR"/>
        </w:rPr>
        <w:t>»</w:t>
      </w:r>
      <w:r>
        <w:rPr>
          <w:rStyle w:val="FootnoteAnchor"/>
          <w:rtl w:val="true"/>
        </w:rPr>
        <w:footnoteReference w:id="261"/>
      </w:r>
      <w:r>
        <w:rPr>
          <w:rFonts w:ascii="IRNazanin" w:hAnsi="IRNazanin" w:eastAsia="IRNazanin"/>
          <w:color w:val="111111"/>
          <w:sz w:val="28"/>
          <w:sz w:val="28"/>
          <w:szCs w:val="28"/>
          <w:rtl w:val="true"/>
          <w:lang w:bidi="fa-IR"/>
        </w:rPr>
        <w:t xml:space="preserve">، به تعبیر دیگر خداوند بزرگ‌ترین و بهترین ذاکر و مذکور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خیر ذاکر و 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یادکننده‌ی بزرگی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بندگانش را با لطف و رأفت و مرحمت یاد می‌کند و یادشونده بزرگی هم هست، زیرا بندگان صالح و شایسته، خداوند را در جان و روح خود یاد می‌کنند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طبرسی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آیه‌ی شریفه‌ی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الصلوة تنهی عن الفحشاء و المنکر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روشنی است که انجام نماز لطف پروردگار بر </w:t>
      </w:r>
    </w:p>
    <w:p>
      <w:pPr>
        <w:pStyle w:val="BookText"/>
        <w:rPr/>
      </w:pPr>
      <w:r>
        <w:rPr>
          <w:rFonts w:ascii="IRNazanin" w:hAnsi="IRNazanin" w:eastAsia="IRNazanin"/>
          <w:color w:val="111111"/>
          <w:sz w:val="28"/>
          <w:sz w:val="28"/>
          <w:szCs w:val="28"/>
          <w:rtl w:val="true"/>
          <w:lang w:bidi="fa-IR"/>
        </w:rPr>
        <w:t>انسان است چون موجب می‌شود تا فعل زشت و معصیت که نه عقل جایز می‌داند و نه شرع آن را مرتکب نشود</w:t>
      </w:r>
      <w:r>
        <w:rPr>
          <w:rFonts w:eastAsia="IRNazanin" w:cs="IRNazanin"/>
          <w:color w:val="111111"/>
          <w:sz w:val="28"/>
          <w:szCs w:val="28"/>
          <w:rtl w:val="true"/>
          <w:lang w:bidi="fa-IR"/>
        </w:rPr>
        <w:t>.</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حضرت رضا علیه‌السلام به قسمتی از آثار و برکات نماز اشاره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نماز اقرار به خداوندی خداوند و دل کندن از غیر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انّها اقرار بالربوبیة للّه عزّ و جلّ و خلع الانداد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ـ نماز قیام و ایستادن در محضر خداوند با فروتنی و وقار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 بین یدی الجبار جلّ جلاله بالذلّ و المسکنة و الخضوع و الاعتراف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 ـ نماز اعتراف به خطاها و گناهان گذشته و طلب بخشش و رحمت از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الطلب للاقالة من سالف 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نماز سجده و تعظیم در برابر عظمت و بزرگی خداوند با گذاشتن پیشانی بر زمین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وضع الوجه علی الأرض کل یوم اعظاما للّه عزّ و 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 ـ نماز به یاد خداوند بودن و به یاد خالق نظام هستی بودن است که انسان مبادا نعمت‌های خدا را فراموش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 یکون ذاکرا غیر ناس</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ـ نماز با حالت فروتنی و خشوع باعث طلب زیادی در دین و دنیای حلال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یکون خاشعا متذللاً راغبا طالبا للزیادة فی الدین و الدنیا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البته در صورتی که انسان مداومت بر نماز و یاد خدا داشته باشد؛ </w:t>
      </w:r>
      <w:bookmarkStart w:id="204" w:name="pg3745_36747"/>
    </w:p>
    <w:p>
      <w:pPr>
        <w:pStyle w:val="BookText"/>
        <w:rPr/>
      </w:pPr>
      <w:bookmarkEnd w:id="20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ما فیه من الایجاب و المداومة علی ذکر الله عزّ و جلّ باللیل و النّهار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 ـ نماز یاد خداوند است در شبانه روز، برای این که انسان خالق و آفریدگار جهان هستی را فراموش نکند و مبادا به دلیل فراموشی خدا دست به گناه و طغیان بزند؛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لئلا ینسی العبد سیده و مدبّره و خالقه فیبطر و یطغی و یکون فی ذکره لربّه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 ـ نماز باعث دوری از گناهان و مفاسد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قیامه بین یدیه زجرا له عن المعاصی و مانعا له عن انواع الفساد</w:t>
      </w:r>
      <w:r>
        <w:rPr>
          <w:rFonts w:eastAsia="IRNazanin" w:cs="IRNazanin"/>
          <w:color w:val="111111"/>
          <w:sz w:val="28"/>
          <w:szCs w:val="28"/>
          <w:rtl w:val="true"/>
          <w:lang w:bidi="fa-IR"/>
        </w:rPr>
        <w:t>».</w:t>
      </w:r>
      <w:r>
        <w:rPr>
          <w:rStyle w:val="FootnoteAnchor"/>
          <w:rtl w:val="true"/>
        </w:rPr>
        <w:footnoteReference w:id="263"/>
      </w:r>
    </w:p>
    <w:p>
      <w:pPr>
        <w:pStyle w:val="Heading2"/>
        <w:numPr>
          <w:ilvl w:val="1"/>
          <w:numId w:val="1"/>
        </w:numPr>
        <w:rPr/>
      </w:pPr>
      <w:bookmarkStart w:id="205" w:name="__RefHeading___Toc973449_2281741623"/>
      <w:bookmarkStart w:id="206" w:name="_Toc75"/>
      <w:bookmarkEnd w:id="205"/>
      <w:r>
        <w:rPr/>
        <w:t>71</w:t>
      </w:r>
      <w:r>
        <w:rPr>
          <w:rtl w:val="true"/>
        </w:rPr>
        <w:t xml:space="preserve"> </w:t>
      </w:r>
      <w:r>
        <w:rPr>
          <w:rtl w:val="true"/>
        </w:rPr>
        <w:t>ـ استخفاف به نماز</w:t>
      </w:r>
      <w:bookmarkEnd w:id="206"/>
    </w:p>
    <w:p>
      <w:pPr>
        <w:pStyle w:val="BookText"/>
        <w:rPr/>
      </w:pPr>
      <w:r>
        <w:rPr>
          <w:rFonts w:ascii="IRNazanin" w:hAnsi="IRNazanin" w:eastAsia="IRNazanin"/>
          <w:color w:val="111111"/>
          <w:sz w:val="28"/>
          <w:sz w:val="28"/>
          <w:szCs w:val="28"/>
          <w:rtl w:val="true"/>
          <w:lang w:bidi="fa-IR"/>
        </w:rPr>
        <w:t>قرآن کریم در باره‌ی نماز عناوین مختلفی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محافظت از نماز و ضایع ساختن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بر نماز به این معنا است که انسان نماز خودش را هیچ گاه ترک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محافظت این است که در انجام مقدمات نماز از قبیل طهارت و مباح بودن لباس و مکان مقید باشد که مبادا غصبی باشد، علاوه بر آن نماز را در اول وقت و در وقت فضیلتش به جا بیاورد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صادق علیه‌السلام در حدیثی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عبد اهتمّ بمواقیت الصلوة و مواضع الشمس الاّ ضمنت له الروح عند الموت و انقطاع الهموم و الاحزان و النجاة من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 ضامن می‌شوم هر انسانی که به </w:t>
      </w:r>
    </w:p>
    <w:p>
      <w:pPr>
        <w:pStyle w:val="BookText"/>
        <w:rPr/>
      </w:pPr>
      <w:r>
        <w:rPr>
          <w:rFonts w:ascii="IRNazanin" w:hAnsi="IRNazanin" w:eastAsia="IRNazanin"/>
          <w:color w:val="111111"/>
          <w:sz w:val="28"/>
          <w:sz w:val="28"/>
          <w:szCs w:val="28"/>
          <w:rtl w:val="true"/>
          <w:lang w:bidi="fa-IR"/>
        </w:rPr>
        <w:t>اوقات نمازش اهمیت بدهد،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مرگ شادمان و خوشحال و مسرور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و غصه در زندگی برای او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عذاب الهی نجات پیدا کند</w:t>
      </w:r>
      <w:r>
        <w:rPr>
          <w:rFonts w:eastAsia="IRNazanin" w:cs="IRNazanin"/>
          <w:color w:val="111111"/>
          <w:sz w:val="28"/>
          <w:szCs w:val="28"/>
          <w:rtl w:val="true"/>
          <w:lang w:bidi="fa-IR"/>
        </w:rPr>
        <w:t>.</w:t>
      </w:r>
      <w:r>
        <w:rPr>
          <w:rStyle w:val="FootnoteAnchor"/>
          <w:rtl w:val="true"/>
        </w:rPr>
        <w:footnoteReference w:id="264"/>
      </w:r>
    </w:p>
    <w:p>
      <w:pPr>
        <w:pStyle w:val="BookText"/>
        <w:rPr/>
      </w:pPr>
      <w:r>
        <w:rPr>
          <w:rFonts w:ascii="IRNazanin" w:hAnsi="IRNazanin" w:eastAsia="IRNazanin"/>
          <w:color w:val="111111"/>
          <w:sz w:val="28"/>
          <w:sz w:val="28"/>
          <w:szCs w:val="28"/>
          <w:rtl w:val="true"/>
          <w:lang w:bidi="fa-IR"/>
        </w:rPr>
        <w:t>در حدیث دیگری از امام باقر علیه‌السلام روایت شده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اوّل ما یحاسب به العبد الصلاة فان قبلت قبل ما سویها انّ الصلاة اذا ارتفعت فی وقتها رجعت الی صاحبها و هی بیضاء مشرقة تقول حفظتنی حفظک الله</w:t>
      </w:r>
      <w:r>
        <w:rPr>
          <w:rFonts w:eastAsia="IRNazanin" w:cs="IRNazanin"/>
          <w:color w:val="111111"/>
          <w:sz w:val="28"/>
          <w:szCs w:val="28"/>
          <w:rtl w:val="true"/>
          <w:lang w:bidi="fa-IR"/>
        </w:rPr>
        <w:t>»</w:t>
      </w:r>
      <w:r>
        <w:rPr>
          <w:rStyle w:val="FootnoteAnchor"/>
          <w:rtl w:val="true"/>
        </w:rPr>
        <w:footnoteReference w:id="265"/>
      </w:r>
      <w:r>
        <w:rPr>
          <w:rFonts w:ascii="IRNazanin" w:hAnsi="IRNazanin" w:eastAsia="IRNazanin"/>
          <w:color w:val="111111"/>
          <w:sz w:val="28"/>
          <w:sz w:val="28"/>
          <w:szCs w:val="28"/>
          <w:rtl w:val="true"/>
          <w:lang w:bidi="fa-IR"/>
        </w:rPr>
        <w:t>یعنی اول چیزی که انسان برای آن مورد محاسبه‌ی الهی قرار می‌گیرد، نماز است که با قبولی نماز سایر اعمال پذیرفته می‌شود و هرگاه نماز در وقتش به جا آورده شود، نماز در عالم معنا به صورت نوری مجسم می‌شود و خطاب به انسان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حفظ کردی، خداوند تو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نماز در غیر وقتش خوانده شود این نماز به صورت یک سیاهی مجسم می‌شود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ضایع کردی، خداوند تو را ضایع کند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سومی که در قرآن کریم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اضاعه 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اضاعوا الصلوة و اتبعوا الشهوات فسوف یلقون غیا</w:t>
      </w:r>
      <w:r>
        <w:rPr>
          <w:rFonts w:eastAsia="IRNazanin" w:cs="IRNazanin"/>
          <w:color w:val="111111"/>
          <w:sz w:val="28"/>
          <w:szCs w:val="28"/>
          <w:rtl w:val="true"/>
          <w:lang w:bidi="fa-IR"/>
        </w:rPr>
        <w:t>»</w:t>
      </w:r>
      <w:r>
        <w:rPr>
          <w:rStyle w:val="FootnoteAnchor"/>
          <w:rtl w:val="true"/>
        </w:rPr>
        <w:footnoteReference w:id="26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اکرم صلی‌الله‌علیه‌و‌آله برای کسی که نسبت به نماز استخفاف و حالت سهل انگاری داشته باشد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عقوبت را بیان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برکت از عمرش می‌رود، برکت از رزق و مالش </w:t>
      </w:r>
      <w:bookmarkStart w:id="207" w:name="pg3745_36749"/>
    </w:p>
    <w:p>
      <w:pPr>
        <w:pStyle w:val="BookText"/>
        <w:rPr/>
      </w:pPr>
      <w:bookmarkEnd w:id="207"/>
      <w:r>
        <w:rPr>
          <w:rFonts w:ascii="IRNazanin" w:hAnsi="IRNazanin" w:eastAsia="IRNazanin"/>
          <w:color w:val="111111"/>
          <w:sz w:val="28"/>
          <w:sz w:val="28"/>
          <w:szCs w:val="28"/>
          <w:rtl w:val="true"/>
          <w:lang w:bidi="fa-IR"/>
        </w:rPr>
        <w:t>می‌رود، کم آبرو یا بی‌آبرو می‌شود، کارهای خیرش قبول نمی‌شود، دعایش مستجاب نمی‌شود، از دعای افراد صالح بهره‌ای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گرسنه و تشنه و ذلیل از دنیا می‌رود، فشار قبر دارد، قبر او تاریک است و تا قیامت در عذاب به سر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به او نظر رحمت نمی‌کند، از او محاسبه‌ی شدید می‌شود و در آتش جهنم افکنده خواهد شد</w:t>
      </w:r>
      <w:r>
        <w:rPr>
          <w:rFonts w:eastAsia="IRNazanin" w:cs="IRNazanin"/>
          <w:color w:val="111111"/>
          <w:sz w:val="28"/>
          <w:szCs w:val="28"/>
          <w:rtl w:val="true"/>
          <w:lang w:bidi="fa-IR"/>
        </w:rPr>
        <w:t>.</w:t>
      </w:r>
      <w:r>
        <w:rPr>
          <w:rStyle w:val="FootnoteAnchor"/>
          <w:rtl w:val="true"/>
        </w:rPr>
        <w:footnoteReference w:id="267"/>
      </w:r>
    </w:p>
    <w:p>
      <w:pPr>
        <w:pStyle w:val="Heading2"/>
        <w:numPr>
          <w:ilvl w:val="1"/>
          <w:numId w:val="1"/>
        </w:numPr>
        <w:rPr/>
      </w:pPr>
      <w:bookmarkStart w:id="208" w:name="__RefHeading___Toc973451_2281741623"/>
      <w:bookmarkStart w:id="209" w:name="_Toc76"/>
      <w:bookmarkEnd w:id="208"/>
      <w:r>
        <w:rPr/>
        <w:t>72</w:t>
      </w:r>
      <w:r>
        <w:rPr>
          <w:rtl w:val="true"/>
        </w:rPr>
        <w:t xml:space="preserve"> </w:t>
      </w:r>
      <w:r>
        <w:rPr>
          <w:rtl w:val="true"/>
        </w:rPr>
        <w:t>ـ برخورد منفی با نماز</w:t>
      </w:r>
      <w:bookmarkEnd w:id="209"/>
    </w:p>
    <w:p>
      <w:pPr>
        <w:pStyle w:val="BookText"/>
        <w:rPr/>
      </w:pPr>
      <w:r>
        <w:rPr>
          <w:rFonts w:ascii="IRNazanin" w:hAnsi="IRNazanin" w:eastAsia="IRNazanin"/>
          <w:color w:val="111111"/>
          <w:sz w:val="28"/>
          <w:sz w:val="28"/>
          <w:szCs w:val="28"/>
          <w:rtl w:val="true"/>
          <w:lang w:bidi="fa-IR"/>
        </w:rPr>
        <w:t>قرآن کریم برخورد مخالفان نماز را به صورت‌های مختلفی بیان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بعضی اصلاً نماز نمی‌خوانند؛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صدّق و لا صلّی</w:t>
      </w:r>
      <w:r>
        <w:rPr>
          <w:rFonts w:eastAsia="IRNazanin" w:cs="IRNazanin"/>
          <w:color w:val="111111"/>
          <w:sz w:val="28"/>
          <w:szCs w:val="28"/>
          <w:rtl w:val="true"/>
          <w:lang w:bidi="fa-IR"/>
        </w:rPr>
        <w:t>».</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 xml:space="preserve">کفار علاوه بر این که نماز را ترک می‌کنند، هنگامی هم که به سوی نماز دعوت می‌شوند، نماز را مسخره 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اذا نادیتم الی الصلوة اتّخذوها هزوا</w:t>
      </w:r>
      <w:r>
        <w:rPr>
          <w:rFonts w:eastAsia="IRNazanin" w:cs="IRNazanin"/>
          <w:color w:val="111111"/>
          <w:sz w:val="28"/>
          <w:szCs w:val="28"/>
          <w:rtl w:val="true"/>
          <w:lang w:bidi="fa-IR"/>
        </w:rPr>
        <w:t>»</w:t>
      </w:r>
      <w:r>
        <w:rPr>
          <w:rStyle w:val="FootnoteAnchor"/>
          <w:rtl w:val="true"/>
        </w:rPr>
        <w:footnoteReference w:id="269"/>
      </w:r>
      <w:r>
        <w:rPr>
          <w:rFonts w:ascii="IRNazanin" w:hAnsi="IRNazanin" w:eastAsia="IRNazanin"/>
          <w:color w:val="111111"/>
          <w:sz w:val="28"/>
          <w:sz w:val="28"/>
          <w:szCs w:val="28"/>
          <w:rtl w:val="true"/>
          <w:lang w:bidi="fa-IR"/>
        </w:rPr>
        <w:t>، بنا بر این برخی نماز را ترک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بعضی هم مانند بنی اسرائیل نماز را ضایع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فخلف من بعدهم خلف اضاعوا الصلوة و اتّبعوا الشهوات</w:t>
      </w:r>
      <w:r>
        <w:rPr>
          <w:rFonts w:eastAsia="IRNazanin" w:cs="IRNazanin"/>
          <w:color w:val="111111"/>
          <w:sz w:val="28"/>
          <w:szCs w:val="28"/>
          <w:rtl w:val="true"/>
          <w:lang w:bidi="fa-IR"/>
        </w:rPr>
        <w:t>».</w:t>
      </w:r>
      <w:r>
        <w:rPr>
          <w:rStyle w:val="FootnoteAnchor"/>
          <w:rtl w:val="true"/>
        </w:rPr>
        <w:footnoteReference w:id="270"/>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برخی هم مانند منافقان نماز را با کسالت و بی‌نشاطی می‌خوانند؛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قَامُوا إِلَى الصَّلَاةِ قَامُوا كُسَالَى</w:t>
      </w:r>
      <w:r>
        <w:rPr>
          <w:rFonts w:eastAsia="Amiri" w:cs="Amiri" w:ascii="Amiri" w:hAnsi="Amiri"/>
          <w:color w:val="111111"/>
          <w:sz w:val="28"/>
          <w:szCs w:val="28"/>
          <w:rtl w:val="true"/>
          <w:lang w:bidi="ar-SA"/>
        </w:rPr>
        <w:t>».</w:t>
      </w:r>
      <w:r>
        <w:rPr>
          <w:rStyle w:val="FootnoteAnchor"/>
          <w:rtl w:val="true"/>
        </w:rPr>
        <w:footnoteReference w:id="271"/>
      </w:r>
    </w:p>
    <w:p>
      <w:pPr>
        <w:pStyle w:val="BookText"/>
        <w:rPr/>
      </w:pPr>
      <w:r>
        <w:rPr>
          <w:rFonts w:ascii="IRNazanin" w:hAnsi="IRNazanin" w:eastAsia="IRNazanin"/>
          <w:color w:val="111111"/>
          <w:sz w:val="28"/>
          <w:sz w:val="28"/>
          <w:szCs w:val="28"/>
          <w:rtl w:val="true"/>
          <w:lang w:bidi="fa-IR"/>
        </w:rPr>
        <w:t>حضرت باقر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تقم الی الصلاة متکاسلاً و لا متناعسا و لا متثاقلاً فانّها من خلل النفاق</w:t>
      </w:r>
      <w:r>
        <w:rPr>
          <w:rFonts w:eastAsia="IRNazanin" w:cs="IRNazanin"/>
          <w:color w:val="111111"/>
          <w:sz w:val="28"/>
          <w:szCs w:val="28"/>
          <w:rtl w:val="true"/>
          <w:lang w:bidi="fa-IR"/>
        </w:rPr>
        <w:t>»</w:t>
      </w:r>
      <w:r>
        <w:rPr>
          <w:rStyle w:val="FootnoteAnchor"/>
          <w:rtl w:val="true"/>
        </w:rPr>
        <w:footnoteReference w:id="272"/>
      </w:r>
      <w:r>
        <w:rPr>
          <w:rFonts w:ascii="IRNazanin" w:hAnsi="IRNazanin" w:eastAsia="IRNazanin"/>
          <w:color w:val="111111"/>
          <w:sz w:val="28"/>
          <w:sz w:val="28"/>
          <w:szCs w:val="28"/>
          <w:rtl w:val="true"/>
          <w:lang w:bidi="fa-IR"/>
        </w:rPr>
        <w:t>یعنی مبادا نماز را با حالت کسالت و حالت چرت و سنگینی بخوانی که این طور نمازی از روزنه‌های نفاق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تتهاون بصلاتک فانّ النبیّ قال عند موته لیس منّی من استخفّ بالصلوة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نسبت به نماز سستی به خرج ندهید و نماز را سبک نشمارید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هنگام رحلت خود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نماز را سبک بشمارد از من نیست</w:t>
      </w:r>
      <w:r>
        <w:rPr>
          <w:rFonts w:eastAsia="IRNazanin" w:cs="IRNazanin"/>
          <w:color w:val="111111"/>
          <w:sz w:val="28"/>
          <w:szCs w:val="28"/>
          <w:rtl w:val="true"/>
          <w:lang w:bidi="fa-IR"/>
        </w:rPr>
        <w:t>.</w:t>
      </w:r>
      <w:r>
        <w:rPr>
          <w:rStyle w:val="FootnoteAnchor"/>
          <w:rtl w:val="true"/>
        </w:rPr>
        <w:footnoteReference w:id="273"/>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علیه‌السلام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پیامبر اکرم صلی‌الله‌علیه‌و‌آله در مسجد نشسته بودند اذا دخل رجل فقام یصلّی فلم یتم رکوعه و لا سجوده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نقر کنقر الغراب لئن مات هذا و هکذا صلاته لیموتنّ علی غیر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شخصی که نمازش را همانند کلاغی که نوک بر زمین می‌زند و بر می‌دارد انجام داد اگر به همین حال از دنیا برود به دین من از دنیا نرفته است</w:t>
      </w:r>
      <w:r>
        <w:rPr>
          <w:rFonts w:eastAsia="IRNazanin" w:cs="IRNazanin"/>
          <w:color w:val="111111"/>
          <w:sz w:val="28"/>
          <w:szCs w:val="28"/>
          <w:rtl w:val="true"/>
          <w:lang w:bidi="fa-IR"/>
        </w:rPr>
        <w:t>.</w:t>
      </w:r>
      <w:r>
        <w:rPr>
          <w:rStyle w:val="FootnoteAnchor"/>
          <w:rtl w:val="true"/>
        </w:rPr>
        <w:footnoteReference w:id="274"/>
      </w:r>
      <w:bookmarkStart w:id="210" w:name="pg3745_36751"/>
    </w:p>
    <w:p>
      <w:pPr>
        <w:pStyle w:val="Heading2"/>
        <w:numPr>
          <w:ilvl w:val="1"/>
          <w:numId w:val="1"/>
        </w:numPr>
        <w:rPr/>
      </w:pPr>
      <w:bookmarkStart w:id="211" w:name="__RefHeading___Toc973453_2281741623"/>
      <w:bookmarkStart w:id="212" w:name="_Toc77"/>
      <w:bookmarkEnd w:id="210"/>
      <w:bookmarkEnd w:id="211"/>
      <w:r>
        <w:rPr/>
        <w:t>73</w:t>
      </w:r>
      <w:r>
        <w:rPr>
          <w:rtl w:val="true"/>
        </w:rPr>
        <w:t xml:space="preserve"> </w:t>
      </w:r>
      <w:r>
        <w:rPr>
          <w:rtl w:val="true"/>
        </w:rPr>
        <w:t>ـ موانع قبولی نماز</w:t>
      </w:r>
      <w:bookmarkEnd w:id="212"/>
    </w:p>
    <w:p>
      <w:pPr>
        <w:pStyle w:val="BookText"/>
        <w:rPr/>
      </w:pPr>
      <w:r>
        <w:rPr>
          <w:rFonts w:ascii="IRNazanin" w:hAnsi="IRNazanin" w:eastAsia="IRNazanin"/>
          <w:color w:val="111111"/>
          <w:sz w:val="28"/>
          <w:sz w:val="28"/>
          <w:szCs w:val="28"/>
          <w:rtl w:val="true"/>
          <w:lang w:bidi="fa-IR"/>
        </w:rPr>
        <w:t>از نظر قرآن کریم بزرگ‌ترین مانع و مهم‌ترین عامل باز دارنده از نماز، شراب و قمار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إِنَّمَا يُرِيدُ الشَّيْطَانُ أَنْ يُوقِعَ بَيْنَكُمُ الْعَدَاوَةَ وَالْبَغْضَاءَ فِي الْخَمْرِ وَالْمَيْسِرِ وَيَصُدَّكُمْ عَنْ ذِكْرِ اللَّهِ وَعَنِ الصَّلَاةِ </w:t>
      </w:r>
      <w:r>
        <w:rPr>
          <w:rFonts w:eastAsia="IRNazanin" w:cs="IRNazanin"/>
          <w:color w:val="111111"/>
          <w:sz w:val="28"/>
          <w:szCs w:val="28"/>
          <w:rtl w:val="true"/>
          <w:lang w:bidi="fa-IR"/>
        </w:rPr>
        <w:t>»</w:t>
      </w:r>
      <w:r>
        <w:rPr>
          <w:rStyle w:val="FootnoteAnchor"/>
          <w:rtl w:val="true"/>
        </w:rPr>
        <w:footnoteReference w:id="275"/>
      </w:r>
      <w:r>
        <w:rPr>
          <w:rFonts w:ascii="IRNazanin" w:hAnsi="IRNazanin" w:eastAsia="IRNazanin"/>
          <w:color w:val="111111"/>
          <w:sz w:val="28"/>
          <w:sz w:val="28"/>
          <w:szCs w:val="28"/>
          <w:rtl w:val="true"/>
          <w:lang w:bidi="fa-IR"/>
        </w:rPr>
        <w:t>یعنی شیطان می‌خواهد به وسیله‌ی شراب و قمار بین شما دشمنی ایجاد کند و شما را از یاد خدا و نماز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روایات بعضی از عوامل که مانع قبولی نماز است بیان شده و باید سعی و تلاش کرد که این اعمال ناپسند انجام نشود تا نماز انسان در درگاه الهی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غیبت نمودن از مسلمان؛</w:t>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اغتاب مسلما او مسلمة لم یقبل الله صلاته و لا صیامه اربعین یوما و لیلة الاّ ان یغفر له صاحبه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از مسلمانی غیبت کند، تا چهل روز نماز و روزه‌اش در درگاه الهی پذیرفته نخواهد شد مگر این که آن طرف این شخص غیبت کننده را حلال کند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ب ـ پرداخت نکردن زکات؛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یقبل الله عزّ و جلّ صلاة رجل لا یؤدی الزکاة</w:t>
      </w:r>
      <w:r>
        <w:rPr>
          <w:rFonts w:eastAsia="IRNazanin" w:cs="IRNazanin"/>
          <w:color w:val="111111"/>
          <w:sz w:val="28"/>
          <w:szCs w:val="28"/>
          <w:rtl w:val="true"/>
          <w:lang w:bidi="fa-IR"/>
        </w:rPr>
        <w:t>».</w:t>
      </w:r>
      <w:r>
        <w:rPr>
          <w:rStyle w:val="FootnoteAnchor"/>
          <w:rtl w:val="true"/>
        </w:rPr>
        <w:footnoteReference w:id="277"/>
      </w:r>
      <w:bookmarkStart w:id="213" w:name="pg3745_36752"/>
    </w:p>
    <w:p>
      <w:pPr>
        <w:pStyle w:val="BookText"/>
        <w:rPr/>
      </w:pPr>
      <w:bookmarkEnd w:id="213"/>
      <w:r>
        <w:rPr>
          <w:rFonts w:ascii="IRNazanin" w:hAnsi="IRNazanin" w:eastAsia="IRNazanin"/>
          <w:color w:val="111111"/>
          <w:sz w:val="28"/>
          <w:sz w:val="28"/>
          <w:szCs w:val="28"/>
          <w:rtl w:val="true"/>
          <w:lang w:bidi="fa-IR"/>
        </w:rPr>
        <w:t>ج ـ نگاه قهرآمیز به پدر و مادر؛</w:t>
      </w:r>
    </w:p>
    <w:p>
      <w:pPr>
        <w:pStyle w:val="BookText"/>
        <w:rPr/>
      </w:pPr>
      <w:r>
        <w:rPr>
          <w:rFonts w:ascii="IRNazanin" w:hAnsi="IRNazanin" w:eastAsia="IRNazanin"/>
          <w:color w:val="111111"/>
          <w:sz w:val="28"/>
          <w:sz w:val="28"/>
          <w:szCs w:val="28"/>
          <w:rtl w:val="true"/>
          <w:lang w:bidi="fa-IR"/>
        </w:rPr>
        <w:t>حضرت صادق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نظر الی ابویه نظر ماقت و هما ظالمان له لم یقبل الله له صلاة</w:t>
      </w:r>
      <w:r>
        <w:rPr>
          <w:rFonts w:eastAsia="IRNazanin" w:cs="IRNazanin"/>
          <w:color w:val="111111"/>
          <w:sz w:val="28"/>
          <w:szCs w:val="28"/>
          <w:rtl w:val="true"/>
          <w:lang w:bidi="fa-IR"/>
        </w:rPr>
        <w:t>»</w:t>
      </w:r>
      <w:r>
        <w:rPr>
          <w:rStyle w:val="FootnoteAnchor"/>
          <w:rtl w:val="true"/>
        </w:rPr>
        <w:footnoteReference w:id="278"/>
      </w:r>
      <w:r>
        <w:rPr>
          <w:rFonts w:ascii="IRNazanin" w:hAnsi="IRNazanin" w:eastAsia="IRNazanin"/>
          <w:color w:val="111111"/>
          <w:sz w:val="28"/>
          <w:sz w:val="28"/>
          <w:szCs w:val="28"/>
          <w:rtl w:val="true"/>
          <w:lang w:bidi="fa-IR"/>
        </w:rPr>
        <w:t>کسی که با عصبانیت و تندی و حالت غضب به پدر و مادر خود نگاه کند، گرچه پدر و مادر به او ظلم کرده باشند، نمازش پذیرفته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 ـ حق الناس؛</w:t>
      </w:r>
    </w:p>
    <w:p>
      <w:pPr>
        <w:pStyle w:val="BookText"/>
        <w:rPr/>
      </w:pPr>
      <w:r>
        <w:rPr>
          <w:rFonts w:ascii="IRNazanin" w:hAnsi="IRNazanin" w:eastAsia="IRNazanin"/>
          <w:color w:val="111111"/>
          <w:sz w:val="28"/>
          <w:sz w:val="28"/>
          <w:szCs w:val="28"/>
          <w:rtl w:val="true"/>
          <w:lang w:bidi="fa-IR"/>
        </w:rPr>
        <w:t>اگر حق مردم به عهده‌ی انسان است و انسان حق مردم را پرداخت نمی‌کند، این نپرداختن حق مردم مانع قبولی نماز است</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ه ـ ارتزاق از مال حرام؛</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أکل لقمة حرام لم تقبل له صلاة اربعین لیلة</w:t>
      </w:r>
      <w:r>
        <w:rPr>
          <w:rFonts w:eastAsia="IRNazanin" w:cs="IRNazanin"/>
          <w:color w:val="111111"/>
          <w:sz w:val="28"/>
          <w:szCs w:val="28"/>
          <w:rtl w:val="true"/>
          <w:lang w:bidi="fa-IR"/>
        </w:rPr>
        <w:t>».</w:t>
      </w:r>
      <w:r>
        <w:rPr>
          <w:rStyle w:val="FootnoteAnchor"/>
          <w:rtl w:val="true"/>
        </w:rPr>
        <w:footnoteReference w:id="280"/>
      </w:r>
    </w:p>
    <w:p>
      <w:pPr>
        <w:pStyle w:val="Heading2"/>
        <w:numPr>
          <w:ilvl w:val="1"/>
          <w:numId w:val="1"/>
        </w:numPr>
        <w:rPr/>
      </w:pPr>
      <w:bookmarkStart w:id="214" w:name="__RefHeading___Toc973455_2281741623"/>
      <w:bookmarkStart w:id="215" w:name="_Toc78"/>
      <w:bookmarkEnd w:id="214"/>
      <w:r>
        <w:rPr/>
        <w:t>74</w:t>
      </w:r>
      <w:r>
        <w:rPr>
          <w:rtl w:val="true"/>
        </w:rPr>
        <w:t xml:space="preserve"> </w:t>
      </w:r>
      <w:r>
        <w:rPr>
          <w:rtl w:val="true"/>
        </w:rPr>
        <w:t>ـ نماز و آغاز به نام خداوند</w:t>
      </w:r>
      <w:bookmarkEnd w:id="21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عمل نماز است؛ امیر المؤمنین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اللّه فی الصلوة فانّها خیر العمل</w:t>
      </w:r>
      <w:r>
        <w:rPr>
          <w:rFonts w:eastAsia="IRNazanin" w:cs="IRNazanin"/>
          <w:color w:val="111111"/>
          <w:sz w:val="28"/>
          <w:szCs w:val="28"/>
          <w:rtl w:val="true"/>
          <w:lang w:bidi="fa-IR"/>
        </w:rPr>
        <w:t>»</w:t>
      </w:r>
      <w:r>
        <w:rPr>
          <w:rStyle w:val="FootnoteAnchor"/>
          <w:rtl w:val="true"/>
        </w:rPr>
        <w:footnoteReference w:id="281"/>
      </w:r>
      <w:r>
        <w:rPr>
          <w:rFonts w:ascii="IRNazanin" w:hAnsi="IRNazanin" w:eastAsia="IRNazanin"/>
          <w:color w:val="111111"/>
          <w:sz w:val="28"/>
          <w:sz w:val="28"/>
          <w:szCs w:val="28"/>
          <w:rtl w:val="true"/>
          <w:lang w:bidi="fa-IR"/>
        </w:rPr>
        <w:t xml:space="preserve">و با بهترین نام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جامع‌ترین نام خداوند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 مبارک </w:t>
      </w:r>
      <w:r>
        <w:rPr>
          <w:rFonts w:eastAsia="IRNazanin" w:cs="IRNazanin"/>
          <w:color w:val="111111"/>
          <w:sz w:val="28"/>
          <w:szCs w:val="28"/>
          <w:lang w:bidi="fa-IR"/>
        </w:rPr>
        <w:t>2697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در قرآن کریم مطرح شده است</w:t>
      </w:r>
      <w:r>
        <w:rPr>
          <w:rFonts w:eastAsia="IRNazanin" w:cs="IRNazanin"/>
          <w:color w:val="111111"/>
          <w:sz w:val="28"/>
          <w:szCs w:val="28"/>
          <w:rtl w:val="true"/>
          <w:lang w:bidi="fa-IR"/>
        </w:rPr>
        <w:t xml:space="preserve">. </w:t>
      </w:r>
      <w:bookmarkStart w:id="216" w:name="pg3745_36753"/>
    </w:p>
    <w:p>
      <w:pPr>
        <w:pStyle w:val="BookText"/>
        <w:rPr/>
      </w:pPr>
      <w:bookmarkEnd w:id="216"/>
      <w:r>
        <w:rPr>
          <w:rFonts w:ascii="IRNazanin" w:hAnsi="IRNazanin" w:eastAsia="IRNazanin"/>
          <w:color w:val="111111"/>
          <w:sz w:val="28"/>
          <w:sz w:val="28"/>
          <w:szCs w:val="28"/>
          <w:rtl w:val="true"/>
          <w:lang w:bidi="fa-IR"/>
        </w:rPr>
        <w:t xml:space="preserve">تفاوت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معبودی که عبادت‌کنندگان او را پرستش کنند اطلاق می‌شود حق باشد یا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 تَتَّخِذُوا إِلَهَيْنِ اثْنَيْنِ </w:t>
      </w:r>
      <w:r>
        <w:rPr>
          <w:rFonts w:eastAsia="IRNazanin" w:cs="IRNazanin"/>
          <w:color w:val="111111"/>
          <w:sz w:val="28"/>
          <w:szCs w:val="28"/>
          <w:rtl w:val="true"/>
          <w:lang w:bidi="fa-IR"/>
        </w:rPr>
        <w:t>»</w:t>
      </w:r>
      <w:r>
        <w:rPr>
          <w:rStyle w:val="FootnoteAnchor"/>
          <w:rtl w:val="true"/>
        </w:rPr>
        <w:footnoteReference w:id="28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مَنِ اتَّخَذَ إِلَهَهُ هَوَاهُ </w:t>
      </w:r>
      <w:r>
        <w:rPr>
          <w:rFonts w:eastAsia="Amiri" w:cs="Amiri" w:ascii="Amiri" w:hAnsi="Amiri"/>
          <w:color w:val="111111"/>
          <w:sz w:val="28"/>
          <w:szCs w:val="28"/>
          <w:rtl w:val="true"/>
          <w:lang w:bidi="ar-SA"/>
        </w:rPr>
        <w:t>»</w:t>
      </w:r>
      <w:r>
        <w:rPr>
          <w:rStyle w:val="FootnoteAnchor"/>
          <w:rtl w:val="true"/>
        </w:rPr>
        <w:footnoteReference w:id="283"/>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 فَعَلْتَ هَذَا بِآلِهَتِنَا</w:t>
      </w:r>
      <w:r>
        <w:rPr>
          <w:rFonts w:eastAsia="Amiri" w:cs="Amiri" w:ascii="Amiri" w:hAnsi="Amiri"/>
          <w:color w:val="111111"/>
          <w:sz w:val="28"/>
          <w:szCs w:val="28"/>
          <w:rtl w:val="true"/>
          <w:lang w:bidi="ar-SA"/>
        </w:rPr>
        <w:t>»</w:t>
      </w:r>
      <w:r>
        <w:rPr>
          <w:rStyle w:val="FootnoteAnchor"/>
          <w:rtl w:val="true"/>
        </w:rPr>
        <w:footnoteReference w:id="28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کلمه‌ی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بر خداوند متعال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جامع همه‌ی صفات جلال و جمال خداوند است و این معنا بر غیر او اطلاق نمی‌شود</w:t>
      </w:r>
      <w:r>
        <w:rPr>
          <w:rFonts w:eastAsia="IRNazanin" w:cs="IRNazanin"/>
          <w:color w:val="111111"/>
          <w:sz w:val="28"/>
          <w:szCs w:val="28"/>
          <w:rtl w:val="true"/>
          <w:lang w:bidi="fa-IR"/>
        </w:rPr>
        <w:t>.</w:t>
      </w:r>
      <w:r>
        <w:rPr>
          <w:rStyle w:val="FootnoteAnchor"/>
          <w:rtl w:val="true"/>
        </w:rPr>
        <w:footnoteReference w:id="285"/>
      </w:r>
    </w:p>
    <w:p>
      <w:pPr>
        <w:pStyle w:val="Heading2"/>
        <w:numPr>
          <w:ilvl w:val="1"/>
          <w:numId w:val="1"/>
        </w:numPr>
        <w:rPr/>
      </w:pPr>
      <w:bookmarkStart w:id="217" w:name="__RefHeading___Toc973457_2281741623"/>
      <w:bookmarkStart w:id="218" w:name="_Toc79"/>
      <w:bookmarkEnd w:id="217"/>
      <w:r>
        <w:rPr/>
        <w:t>75</w:t>
      </w:r>
      <w:r>
        <w:rPr>
          <w:rtl w:val="true"/>
        </w:rPr>
        <w:t xml:space="preserve"> </w:t>
      </w:r>
      <w:r>
        <w:rPr>
          <w:rtl w:val="true"/>
        </w:rPr>
        <w:t>ـ ادب ورود در نماز</w:t>
      </w:r>
      <w:bookmarkEnd w:id="218"/>
    </w:p>
    <w:p>
      <w:pPr>
        <w:pStyle w:val="BookText"/>
        <w:rPr/>
      </w:pPr>
      <w:r>
        <w:rPr>
          <w:rFonts w:ascii="IRNazanin" w:hAnsi="IRNazanin" w:eastAsia="IRNazanin"/>
          <w:color w:val="111111"/>
          <w:sz w:val="28"/>
          <w:sz w:val="28"/>
          <w:szCs w:val="28"/>
          <w:rtl w:val="true"/>
          <w:lang w:bidi="fa-IR"/>
        </w:rPr>
        <w:t xml:space="preserve">سوره‌ی مبارکه‌ی حمد که اولین سوره‌ی قرآن کریم است، با آیه‌ی کریمه‌ی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آغاز سوره و هم در آغاز کتاب الهی آمده است و خداوند با این کار ادب دینی ورود به کار و شروع عمل را به ما می‌آموزد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کاری که با نام خداوند آغاز نگردد، ابتر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امر ذی بال لم یذکر فیه بسم الله فهو ابتر</w:t>
      </w:r>
      <w:r>
        <w:rPr>
          <w:rFonts w:eastAsia="IRNazanin" w:cs="IRNazanin"/>
          <w:color w:val="111111"/>
          <w:sz w:val="28"/>
          <w:szCs w:val="28"/>
          <w:rtl w:val="true"/>
          <w:lang w:bidi="fa-IR"/>
        </w:rPr>
        <w:t>»</w:t>
      </w:r>
      <w:r>
        <w:rPr>
          <w:rStyle w:val="FootnoteAnchor"/>
          <w:rtl w:val="true"/>
        </w:rPr>
        <w:footnoteReference w:id="286"/>
      </w:r>
      <w:r>
        <w:rPr>
          <w:rFonts w:ascii="IRNazanin" w:hAnsi="IRNazanin" w:eastAsia="IRNazanin"/>
          <w:color w:val="111111"/>
          <w:sz w:val="28"/>
          <w:sz w:val="28"/>
          <w:szCs w:val="28"/>
          <w:rtl w:val="true"/>
          <w:lang w:bidi="fa-IR"/>
        </w:rPr>
        <w:t>، ابتر به معنای منقطع الاخر و بی‌فرجام است</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سرآغاز کتاب الهی است، بلکه سرآغاز همه‌ی کتب آسمانی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أنزل الله من السماء کتابا الاّ </w:t>
      </w:r>
      <w:bookmarkStart w:id="219" w:name="pg3745_36754"/>
    </w:p>
    <w:p>
      <w:pPr>
        <w:pStyle w:val="BookText"/>
        <w:rPr/>
      </w:pPr>
      <w:bookmarkEnd w:id="219"/>
      <w:r>
        <w:rPr>
          <w:rFonts w:ascii="IRNazanin" w:hAnsi="IRNazanin" w:eastAsia="IRNazanin"/>
          <w:color w:val="111111"/>
          <w:sz w:val="28"/>
          <w:sz w:val="28"/>
          <w:szCs w:val="28"/>
          <w:rtl w:val="true"/>
          <w:lang w:bidi="fa-IR"/>
        </w:rPr>
        <w:t>و فاتحته 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هر کار با نام خدا روش همه‌ی انبیای الهی بوده، از این رو وقتی کشتی نوحدر میان امواج طوفان به راه افتاد حضرت نوح علیه‌السلام به یاران خویش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سوار شوید که حرکت و توقف این کشتی به نام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ارْكَبُوا فِيهَا بِسْمِ اللَّهِ مَجْرَاهَا وَمُرْسَاهَا </w:t>
      </w:r>
      <w:r>
        <w:rPr>
          <w:rFonts w:eastAsia="IRNazanin" w:cs="IRNazanin"/>
          <w:color w:val="111111"/>
          <w:sz w:val="28"/>
          <w:szCs w:val="28"/>
          <w:rtl w:val="true"/>
          <w:lang w:bidi="fa-IR"/>
        </w:rPr>
        <w:t>»</w:t>
      </w:r>
      <w:r>
        <w:rPr>
          <w:rStyle w:val="FootnoteAnchor"/>
          <w:rtl w:val="true"/>
        </w:rPr>
        <w:footnoteReference w:id="28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سلیمان علیه‌السلام نیز هنگامی که ملکه‌ی سبا را به ایمان دعوت کرد، دعوتنامه‌ی خود را با نام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آغاز کرد</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شروع به نام خدا مایه‌ی برکت 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مایه‌ی برکت کارهاست، همچنین در روایت است که وقتی شخصی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می‌نوشت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را نیکو بنویس</w:t>
      </w:r>
      <w:r>
        <w:rPr>
          <w:rFonts w:eastAsia="IRNazanin" w:cs="IRNazanin"/>
          <w:color w:val="111111"/>
          <w:sz w:val="28"/>
          <w:szCs w:val="28"/>
          <w:rtl w:val="true"/>
          <w:lang w:bidi="fa-IR"/>
        </w:rPr>
        <w:t>.</w:t>
      </w:r>
      <w:r>
        <w:rPr>
          <w:rStyle w:val="FootnoteAnchor"/>
          <w:rtl w:val="true"/>
        </w:rPr>
        <w:footnoteReference w:id="289"/>
      </w:r>
    </w:p>
    <w:p>
      <w:pPr>
        <w:pStyle w:val="Heading2"/>
        <w:numPr>
          <w:ilvl w:val="1"/>
          <w:numId w:val="1"/>
        </w:numPr>
        <w:rPr/>
      </w:pPr>
      <w:bookmarkStart w:id="220" w:name="__RefHeading___Toc973459_2281741623"/>
      <w:bookmarkStart w:id="221" w:name="_Toc80"/>
      <w:bookmarkEnd w:id="220"/>
      <w:r>
        <w:rPr/>
        <w:t>76</w:t>
      </w:r>
      <w:r>
        <w:rPr>
          <w:rtl w:val="true"/>
        </w:rPr>
        <w:t xml:space="preserve"> </w:t>
      </w:r>
      <w:r>
        <w:rPr>
          <w:rtl w:val="true"/>
        </w:rPr>
        <w:t>ـ قداست نام خداوند</w:t>
      </w:r>
      <w:bookmarkEnd w:id="221"/>
    </w:p>
    <w:p>
      <w:pPr>
        <w:pStyle w:val="BookText"/>
        <w:rPr/>
      </w:pPr>
      <w:r>
        <w:rPr>
          <w:rFonts w:ascii="IRNazanin" w:hAnsi="IRNazanin" w:eastAsia="IRNazanin"/>
          <w:color w:val="111111"/>
          <w:sz w:val="28"/>
          <w:sz w:val="28"/>
          <w:szCs w:val="28"/>
          <w:rtl w:val="true"/>
          <w:lang w:bidi="fa-IR"/>
        </w:rPr>
        <w:t xml:space="preserve">نماز با مقدس‌ترین نام خداوند شروع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قداست کار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جهت‌گیری اعتقاد انسان به خداوند متعال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نشانه‌ی توحید و اعتقاد به یگانگی خداوند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اولین قدم بندگی و عبودیت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نشانه‌ی ضعف انسان در برابر خدا و نیاز انسان به کمک </w:t>
      </w:r>
    </w:p>
    <w:p>
      <w:pPr>
        <w:pStyle w:val="BookText"/>
        <w:rPr/>
      </w:pPr>
      <w:r>
        <w:rPr>
          <w:rFonts w:ascii="IRNazanin" w:hAnsi="IRNazanin" w:eastAsia="IRNazanin"/>
          <w:color w:val="111111"/>
          <w:sz w:val="28"/>
          <w:sz w:val="28"/>
          <w:szCs w:val="28"/>
          <w:rtl w:val="true"/>
          <w:lang w:bidi="fa-IR"/>
        </w:rPr>
        <w:t>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استعانت است؛ یعنی از خداوندی که جامع همه‌ی کمالات است و دارای رحمت واسعه است کمک می‌طلبیم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قرآن کریم هر انسانی در برابر نام مقدس خداوند دو وظیفه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وظیفه‌ی اول تسبیح نام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 باسم ربّک العظیم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ذات اقدس خداوند منزه از عیب و نقص است و ما باید هر نقصی را از او سلب کنیم، نام مقدس او را نیز باید تسبیح و تقدیس کنیم و یکی از مراتب تسبیح و تنزیه نام خدا آن است که نام هیچ کس را نباید در ردیف نام مبارک او ذکر کرد، از این رو بعضی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خدا بعد فلانی؛ این سخن باطلی است</w:t>
      </w:r>
      <w:r>
        <w:rPr>
          <w:rFonts w:eastAsia="IRNazanin" w:cs="IRNazanin"/>
          <w:color w:val="111111"/>
          <w:sz w:val="28"/>
          <w:szCs w:val="28"/>
          <w:rtl w:val="true"/>
          <w:lang w:bidi="fa-IR"/>
        </w:rPr>
        <w:t>.</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 xml:space="preserve">در روایت دارد که وقتی آیه‌ی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فَسَبِّحْ بِاسْمِ رَبِّكَ الْعَظِيمِ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شد، 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رکوع خود قرار دهید؛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اجعلوها فی رکوعکم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 اسم ربک الاعلی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اجعلوها فی سجودکم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الاعلی و بحمده</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وظیفه‌ی دوم این است که انسان‌ها نام خدا را مبارک بدانند و از آن تبرّک بجویند؛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تَبَارَكَ اسْمُ رَبِّكَ ذِي الْجَلَالِ وَالْإِكْرَامِ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 xml:space="preserve">. </w:t>
      </w:r>
      <w:bookmarkStart w:id="222" w:name="pg3745_36756"/>
    </w:p>
    <w:p>
      <w:pPr>
        <w:pStyle w:val="Heading2"/>
        <w:numPr>
          <w:ilvl w:val="1"/>
          <w:numId w:val="1"/>
        </w:numPr>
        <w:rPr/>
      </w:pPr>
      <w:bookmarkStart w:id="223" w:name="__RefHeading___Toc973461_2281741623"/>
      <w:bookmarkStart w:id="224" w:name="_Toc81"/>
      <w:bookmarkEnd w:id="222"/>
      <w:bookmarkEnd w:id="223"/>
      <w:r>
        <w:rPr/>
        <w:t>77</w:t>
      </w:r>
      <w:r>
        <w:rPr>
          <w:rtl w:val="true"/>
        </w:rPr>
        <w:t xml:space="preserve"> </w:t>
      </w:r>
      <w:r>
        <w:rPr>
          <w:rtl w:val="true"/>
        </w:rPr>
        <w:t>ـ نماز جلوه‌ی رحمت خداوند</w:t>
      </w:r>
      <w:bookmarkEnd w:id="224"/>
    </w:p>
    <w:p>
      <w:pPr>
        <w:pStyle w:val="BookText"/>
        <w:rPr/>
      </w:pPr>
      <w:r>
        <w:rPr>
          <w:rFonts w:ascii="IRNazanin" w:hAnsi="IRNazanin" w:eastAsia="IRNazanin"/>
          <w:color w:val="111111"/>
          <w:sz w:val="28"/>
          <w:sz w:val="28"/>
          <w:szCs w:val="28"/>
          <w:rtl w:val="true"/>
          <w:lang w:bidi="fa-IR"/>
        </w:rPr>
        <w:t>هر انسان نمازگزاری حدّاقل در شبانه روز در نمازهای واجب سی بار رحمت خداوند را متذکر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بیست بار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ده بار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نماز می‌خواند؛ اگر هر انسانی با توجه این جملات را بگوید، یقینا رحمت الهی در روح او متجلی می‌گردد و انسان مظهر رحمت خداوند می‌گردد و به مردم رحم می‌کند و اگر همه به یکدیگر رحم کنند، تمام مفاسد و مشکلات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نکته‌ی قابل توجه این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صیغه‌ی مبالغه است و دلالت بر کثرت رحمت می‌کند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صفت مشبهه است و دلالت بر ثبات و دوام رحمت حق دارد</w:t>
      </w:r>
      <w:r>
        <w:rPr>
          <w:rFonts w:eastAsia="IRNazanin" w:cs="IRNazanin"/>
          <w:color w:val="111111"/>
          <w:sz w:val="28"/>
          <w:szCs w:val="28"/>
          <w:rtl w:val="true"/>
          <w:lang w:bidi="fa-IR"/>
        </w:rPr>
        <w:t>.</w:t>
      </w:r>
    </w:p>
    <w:p>
      <w:pPr>
        <w:pStyle w:val="Heading2"/>
        <w:numPr>
          <w:ilvl w:val="1"/>
          <w:numId w:val="1"/>
        </w:numPr>
        <w:rPr/>
      </w:pPr>
      <w:bookmarkStart w:id="225" w:name="__RefHeading___Toc973463_2281741623"/>
      <w:bookmarkStart w:id="226" w:name="_Toc82"/>
      <w:bookmarkEnd w:id="225"/>
      <w:r>
        <w:rPr/>
        <w:t>78</w:t>
      </w:r>
      <w:r>
        <w:rPr>
          <w:rtl w:val="true"/>
        </w:rPr>
        <w:t xml:space="preserve"> </w:t>
      </w:r>
      <w:r>
        <w:rPr>
          <w:rtl w:val="true"/>
        </w:rPr>
        <w:t>ـ یاد قیامت در نماز</w:t>
      </w:r>
      <w:bookmarkEnd w:id="226"/>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مسایل مهمی که در نماز مطرح است، یاد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نماز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اقرار به مالکیت خداوند در قیامت می‌کنیم که در روز قیامت به حساب و کتاب همه‌ی انسان‌ها رسیدگی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مسئله‌ی مالکیت خداوند منحصر به قیامت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مالک دنیا نیز هست، اما در قیامت برای انسان روشن می‌شود که مالک حقیقی خداوند متعال است و به تعبیر دیگر ظرف ظهور مالکیت </w:t>
      </w:r>
      <w:bookmarkStart w:id="227" w:name="pg3745_36757"/>
    </w:p>
    <w:p>
      <w:pPr>
        <w:pStyle w:val="BookText"/>
        <w:rPr/>
      </w:pPr>
      <w:bookmarkEnd w:id="227"/>
      <w:r>
        <w:rPr>
          <w:rFonts w:ascii="Amiri" w:hAnsi="Amiri" w:eastAsia="Amiri" w:cs="Amiri"/>
          <w:color w:val="111111"/>
          <w:sz w:val="28"/>
          <w:sz w:val="28"/>
          <w:szCs w:val="28"/>
          <w:rtl w:val="true"/>
          <w:lang w:bidi="ar-SA"/>
        </w:rPr>
        <w:t xml:space="preserve">خداوند قیامت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لِمَنِ الْمُلْكُ الْيَوْمَ لِلَّهِ الْوَاحِدِ الْقَهَّارِ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 xml:space="preserve">امام سجاد علیه‌السلام وقتی در نماز به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 یوم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می‌رسید، آن قدر این آیه را تکرار می‌کرد که نزدیک بود جان به جان آفرین تسلیم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اذا قرء مالک یوم الدین یکرّرها حتی کان أن یموت</w:t>
      </w:r>
      <w:r>
        <w:rPr>
          <w:rFonts w:eastAsia="IRNazanin" w:cs="IRNazanin"/>
          <w:color w:val="111111"/>
          <w:sz w:val="28"/>
          <w:szCs w:val="28"/>
          <w:rtl w:val="true"/>
          <w:lang w:bidi="fa-IR"/>
        </w:rPr>
        <w:t>».</w:t>
      </w:r>
      <w:r>
        <w:rPr>
          <w:rStyle w:val="FootnoteAnchor"/>
          <w:rtl w:val="true"/>
        </w:rPr>
        <w:footnoteReference w:id="293"/>
      </w:r>
    </w:p>
    <w:p>
      <w:pPr>
        <w:pStyle w:val="Heading2"/>
        <w:numPr>
          <w:ilvl w:val="1"/>
          <w:numId w:val="1"/>
        </w:numPr>
        <w:rPr/>
      </w:pPr>
      <w:bookmarkStart w:id="228" w:name="__RefHeading___Toc973465_2281741623"/>
      <w:bookmarkStart w:id="229" w:name="_Toc83"/>
      <w:bookmarkEnd w:id="228"/>
      <w:r>
        <w:rPr/>
        <w:t>79</w:t>
      </w:r>
      <w:r>
        <w:rPr>
          <w:rtl w:val="true"/>
        </w:rPr>
        <w:t xml:space="preserve"> </w:t>
      </w:r>
      <w:r>
        <w:rPr>
          <w:rtl w:val="true"/>
        </w:rPr>
        <w:t>ـ نماز و طلب هدایت</w:t>
      </w:r>
      <w:bookmarkEnd w:id="229"/>
    </w:p>
    <w:p>
      <w:pPr>
        <w:pStyle w:val="BookText"/>
        <w:rPr/>
      </w:pPr>
      <w:r>
        <w:rPr>
          <w:rFonts w:ascii="IRNazanin" w:hAnsi="IRNazanin" w:eastAsia="IRNazanin"/>
          <w:color w:val="111111"/>
          <w:sz w:val="28"/>
          <w:sz w:val="28"/>
          <w:szCs w:val="28"/>
          <w:rtl w:val="true"/>
          <w:lang w:bidi="fa-IR"/>
        </w:rPr>
        <w:t xml:space="preserve">یکی از مسائل بسیار مهمی که در نماز از خداوند طلب می‌کنیم، طلب هدایت به صراط مستقیم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راه روشن و راهی که منزّه از افراط و تفریط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خداوند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صراط ربّک مستقیما</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رسالت پیامبر اکرم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القرءان الحکیم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انّک لمن المرسلین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صراط مستقیم</w:t>
      </w:r>
      <w:r>
        <w:rPr>
          <w:rFonts w:eastAsia="IRNazanin" w:cs="IRNazanin"/>
          <w:color w:val="111111"/>
          <w:sz w:val="28"/>
          <w:szCs w:val="28"/>
          <w:rtl w:val="true"/>
          <w:lang w:bidi="fa-IR"/>
        </w:rPr>
        <w:t>».</w:t>
      </w:r>
      <w:r>
        <w:rPr>
          <w:rStyle w:val="FootnoteAnchor"/>
          <w:rtl w:val="true"/>
        </w:rPr>
        <w:footnoteReference w:id="295"/>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صراط 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انبیا، صدیقین، شهدا و صالحین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می‌خوانیم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صراط مستقیم را قرآن در آیه‌ی بعد توضیح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صراط الّذین أنعمت علیهم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کسانی که خداوند به آن‌ها نعمت داده عبارتند از انبیا و صدیقین و شهدا و صالحین که آن‌ها را این چنین معرفی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يُطِعِ اللَّهَ وَالرَّسُولَ فَأُولَئِكَ مَعَ الَّذِينَ أَنْعَمَ اللَّهُ عَلَيْهِمْ مِنَ النَّبِيِّينَ وَالصِّدِّيقِينَ وَالشُّهَدَاءِ وَالصَّالِحِينَ وَحَسُنَ أُولَئِكَ رَفِيقًا </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د 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صراط 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راه امامت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زیارت جامعه خطاب به امامان معصوم علیهم‌السلام می‌خوانیم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اعتصم بکم فقد اعتصم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هر کس به شما متوسل شود به خداوند متوسل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يَعْتَصِمْ بِاللَّهِ فَقَدْ هُدِيَ إِلَى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297"/>
      </w:r>
      <w:r>
        <w:rPr>
          <w:rFonts w:ascii="IRNazanin" w:hAnsi="IRNazanin" w:eastAsia="IRNazanin"/>
          <w:color w:val="111111"/>
          <w:sz w:val="28"/>
          <w:sz w:val="28"/>
          <w:szCs w:val="28"/>
          <w:rtl w:val="true"/>
          <w:lang w:bidi="fa-IR"/>
        </w:rPr>
        <w:t>، بنا بر این از ضمیمه نمودن آن فراز زیارت جامعه و آیه‌ی شریفه، روشن می‌شود که هر کس به امامان معصوم علیهم‌السلام متوسل شود به صراط مستقیم راه پیدا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این صراط مستقیم که راه خدا و انبیا و اولیا و صدیقین و شهداست، چه راهی است که مردم در نماز به دنبال آن هستند؟</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آیه‌ی شریفه‌ی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رَبِّي وَرَبُّكُمْ فَاعْبُدُوهُ هَذَا صِرَاطٌ مُسْتَقِيمٌ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Style w:val="FootnoteAnchor"/>
          <w:rtl w:val="true"/>
        </w:rPr>
        <w:footnoteReference w:id="298"/>
      </w:r>
      <w:r>
        <w:rPr>
          <w:rFonts w:ascii="IRNazanin" w:hAnsi="IRNazanin" w:eastAsia="IRNazanin"/>
          <w:color w:val="111111"/>
          <w:sz w:val="28"/>
          <w:sz w:val="28"/>
          <w:szCs w:val="28"/>
          <w:rtl w:val="true"/>
          <w:lang w:bidi="fa-IR"/>
        </w:rPr>
        <w:t>، استفاده می‌شود که صراط مستقیم راه بندگی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انسان بنده‌ی هوا و هوس خود باشد، نه این که انسان بنده‌ی هوا و هوس طاغوت‌ها باشد یا بنده‌ی هوا و هوس مردم باشد</w:t>
      </w:r>
      <w:r>
        <w:rPr>
          <w:rFonts w:eastAsia="IRNazanin" w:cs="IRNazanin"/>
          <w:color w:val="111111"/>
          <w:sz w:val="28"/>
          <w:szCs w:val="28"/>
          <w:rtl w:val="true"/>
          <w:lang w:bidi="fa-IR"/>
        </w:rPr>
        <w:t xml:space="preserve">. </w:t>
      </w:r>
      <w:bookmarkStart w:id="230" w:name="pg3745_36759"/>
    </w:p>
    <w:p>
      <w:pPr>
        <w:pStyle w:val="BookText"/>
        <w:rPr/>
      </w:pPr>
      <w:bookmarkEnd w:id="230"/>
      <w:r>
        <w:rPr>
          <w:rFonts w:ascii="IRNazanin" w:hAnsi="IRNazanin" w:eastAsia="IRNazanin"/>
          <w:color w:val="111111"/>
          <w:sz w:val="28"/>
          <w:sz w:val="28"/>
          <w:szCs w:val="28"/>
          <w:rtl w:val="true"/>
          <w:lang w:bidi="fa-IR"/>
        </w:rPr>
        <w:t xml:space="preserve">راه خدا و راه بندگی خدا یک راه ثابت و پایدار است، اما راهی که انسان از دیگران انتخاب کند همیشه در حال تغییر و تحول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 الصراط المستقیم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ثابت و پایدار و دارای 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نکته‌ی جالب این که اگر کسی صراط مستقیم و راه پایدار را ادامه داد خود این رونده هم دارای ثبات و استقامت می‌شود، از این رو قرآن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الَّذِينَ قَالُوا رَبُّنَا اللَّهُ ثُمَّ اسْتَقَامُوا فَلَا خَوْفٌ عَلَيْهِمْ وَلَا هُمْ يَحْزَنُونَ </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معتقد به خدا و قیامت بود و تمام کارهای او برای خدا بود، خود او صراط مستقیم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نحن الصراط المستقیم</w:t>
      </w:r>
      <w:r>
        <w:rPr>
          <w:rFonts w:eastAsia="IRNazanin" w:cs="IRNazanin"/>
          <w:color w:val="111111"/>
          <w:sz w:val="28"/>
          <w:szCs w:val="28"/>
          <w:rtl w:val="true"/>
          <w:lang w:bidi="fa-IR"/>
        </w:rPr>
        <w:t>».</w:t>
      </w:r>
      <w:r>
        <w:rPr>
          <w:rStyle w:val="FootnoteAnchor"/>
          <w:rtl w:val="true"/>
        </w:rPr>
        <w:footnoteReference w:id="300"/>
      </w:r>
    </w:p>
    <w:p>
      <w:pPr>
        <w:pStyle w:val="Heading2"/>
        <w:numPr>
          <w:ilvl w:val="1"/>
          <w:numId w:val="1"/>
        </w:numPr>
        <w:rPr/>
      </w:pPr>
      <w:bookmarkStart w:id="231" w:name="__RefHeading___Toc973467_2281741623"/>
      <w:bookmarkStart w:id="232" w:name="_Toc84"/>
      <w:bookmarkEnd w:id="231"/>
      <w:r>
        <w:rPr/>
        <w:t>80</w:t>
      </w:r>
      <w:r>
        <w:rPr>
          <w:rtl w:val="true"/>
        </w:rPr>
        <w:t xml:space="preserve"> </w:t>
      </w:r>
      <w:r>
        <w:rPr>
          <w:rtl w:val="true"/>
        </w:rPr>
        <w:t>ـ پاداش نماز</w:t>
      </w:r>
      <w:bookmarkEnd w:id="232"/>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پاداش نماز تعبیرات مختلفی در قرآن کریم وارد شده است از جمله این که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لِيُوَفِّيَهُمْ أُجُورَهُمْ وَيَزِيدَهُمْ مِنْ فَضْلِهِ إِنَّهُ غَفُورٌ شَكُورٌ </w:t>
      </w:r>
      <w:r>
        <w:rPr>
          <w:rFonts w:eastAsia="IRNazanin" w:cs="IRNazanin"/>
          <w:color w:val="111111"/>
          <w:sz w:val="28"/>
          <w:szCs w:val="28"/>
          <w:rtl w:val="true"/>
          <w:lang w:bidi="fa-IR"/>
        </w:rPr>
        <w:t>(</w:t>
      </w:r>
      <w:r>
        <w:rPr>
          <w:rFonts w:eastAsia="IRNazanin" w:cs="IRNazanin"/>
          <w:color w:val="111111"/>
          <w:sz w:val="28"/>
          <w:szCs w:val="28"/>
          <w:lang w:bidi="fa-IR"/>
        </w:rPr>
        <w:t>30</w:t>
      </w:r>
      <w:r>
        <w:rPr>
          <w:rFonts w:eastAsia="IRNazanin" w:cs="IRNazanin"/>
          <w:color w:val="111111"/>
          <w:sz w:val="28"/>
          <w:szCs w:val="28"/>
          <w:rtl w:val="true"/>
          <w:lang w:bidi="fa-IR"/>
        </w:rPr>
        <w:t>)»</w:t>
      </w:r>
      <w:r>
        <w:rPr>
          <w:rStyle w:val="FootnoteAnchor"/>
          <w:rtl w:val="true"/>
        </w:rPr>
        <w:footnoteReference w:id="301"/>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دَرَجَاتٌ عِنْدَ رَبِّهِمْ وَمَغْفِرَةٌ وَرِزْقٌ كَرِيمٌ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قرآن کریم به اقامه‌ی نماز اطلاق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نموده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أَقَمْتُمُ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w:t>
      </w:r>
      <w:r>
        <w:rPr>
          <w:rFonts w:eastAsia="Amiri" w:cs="Amiri" w:ascii="Amiri" w:hAnsi="Amiri"/>
          <w:color w:val="111111"/>
          <w:sz w:val="28"/>
          <w:szCs w:val="28"/>
          <w:rtl w:val="true"/>
          <w:lang w:bidi="ar-SA"/>
        </w:rPr>
        <w:t>»</w:t>
      </w:r>
      <w:r>
        <w:rPr>
          <w:rStyle w:val="FootnoteAnchor"/>
          <w:rtl w:val="true"/>
        </w:rPr>
        <w:footnoteReference w:id="303"/>
      </w: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w:t>
      </w:r>
    </w:p>
    <w:p>
      <w:pPr>
        <w:pStyle w:val="BookText"/>
        <w:rPr/>
      </w:pPr>
      <w:r>
        <w:rPr>
          <w:rFonts w:ascii="IRNazanin" w:hAnsi="IRNazanin" w:eastAsia="IRNazanin"/>
          <w:color w:val="111111"/>
          <w:sz w:val="28"/>
          <w:sz w:val="28"/>
          <w:szCs w:val="28"/>
          <w:rtl w:val="true"/>
          <w:lang w:bidi="fa-IR"/>
        </w:rPr>
        <w:t xml:space="preserve">عمل حسنه‌ای نزد ما بیاورد، خداوند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 به او پاداش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 بِالْحَسَنَةِ فَلَهُ عَشْرُ أَمْثَالِهَا وَمَنْ جَاءَ بِالسَّيِّئَةِ فَلَا يُجْزَى إِلَّا مِثْلَهَا</w:t>
      </w:r>
      <w:r>
        <w:rPr>
          <w:rFonts w:eastAsia="IRNazanin" w:cs="IRNazanin"/>
          <w:color w:val="111111"/>
          <w:sz w:val="28"/>
          <w:szCs w:val="28"/>
          <w:rtl w:val="true"/>
          <w:lang w:bidi="fa-IR"/>
        </w:rPr>
        <w:t>».</w:t>
      </w:r>
      <w:r>
        <w:rPr>
          <w:rStyle w:val="FootnoteAnchor"/>
          <w:rtl w:val="true"/>
        </w:rPr>
        <w:footnoteReference w:id="304"/>
      </w:r>
    </w:p>
    <w:p>
      <w:pPr>
        <w:pStyle w:val="BookText"/>
        <w:rPr/>
      </w:pPr>
      <w:r>
        <w:rPr>
          <w:rFonts w:ascii="IRNazanin" w:hAnsi="IRNazanin" w:eastAsia="IRNazanin"/>
          <w:color w:val="111111"/>
          <w:sz w:val="28"/>
          <w:sz w:val="28"/>
          <w:szCs w:val="28"/>
          <w:rtl w:val="true"/>
          <w:lang w:bidi="fa-IR"/>
        </w:rPr>
        <w:t xml:space="preserve">البته هر عمل حسنه‌ای که انسان انجام بدهد،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پاداش دارد چه روزه، چه تلاوت قرآن، چه جهاد در راه خدا، چه انفاق به مستمندان، اما در سوره‌ی هود به اقامه‌ی نماز اطلاق حسنه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مجلسی در بحار و مرحوم کلینی در کافی و مرحوم صدوق در من لا یحضره الفقیه و شیخ طوسی در تهذیب از امام صادق علیه‌السلام نقل می‌کند که ثواب و پاداش یک نماز واجب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فریضة خیر من عشرین 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به حدیث اشکالی وارد می‌کند و چند پاسخ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این است که در برابر این روایت که می‌گوید ثواب یک نماز از بیست حج بیشتر است، روایتی داریم که می‌گوید ثواب و پاداش حج از نماز بیشتر است، علاوه بر آن خود حج مشتمل بر نماز است مثل نماز طواف</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نماز که بر حج برتری دارد حمل شود بر نمازهای واجب پنج‌گانه که ثواب نماز واجب از حج مستحبی طبعا بیشتر است، اما آنجا که ثواب حج بیشتر گفته شده، مقصود حج واجب است که نسبت به نماز مستحبی ثوابش بیشتر است</w:t>
      </w:r>
      <w:r>
        <w:rPr>
          <w:rFonts w:eastAsia="IRNazanin" w:cs="IRNazanin"/>
          <w:color w:val="111111"/>
          <w:sz w:val="28"/>
          <w:szCs w:val="28"/>
          <w:rtl w:val="true"/>
          <w:lang w:bidi="fa-IR"/>
        </w:rPr>
        <w:t xml:space="preserve">. </w:t>
      </w:r>
      <w:bookmarkStart w:id="233" w:name="pg3745_36761"/>
    </w:p>
    <w:p>
      <w:pPr>
        <w:pStyle w:val="BookText"/>
        <w:rPr/>
      </w:pPr>
      <w:bookmarkEnd w:id="233"/>
      <w:r>
        <w:rPr>
          <w:rFonts w:ascii="IRNazanin" w:hAnsi="IRNazanin" w:eastAsia="IRNazanin"/>
          <w:color w:val="111111"/>
          <w:sz w:val="28"/>
          <w:sz w:val="28"/>
          <w:szCs w:val="28"/>
          <w:rtl w:val="true"/>
          <w:lang w:bidi="fa-IR"/>
        </w:rPr>
        <w:t xml:space="preserve">ب ـ گفته شود ثواب نمازی که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بیشتر است یا ثواب حجی که بیش از نماز است، بستگی دارد به تفاوت احوال و اشخاص و درجات معرفت و علم و عمل انسان که گاهی نماز شخصی به دلیل معرفت و کمال و اخلاص و سایر جهات از ثواب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شخص عادی بیشتر است و گاهی ثواب یک حج برای شخص با معرفت و کمال از ثواب نماز شخص عادی بیشتر است</w:t>
      </w:r>
      <w:r>
        <w:rPr>
          <w:rFonts w:eastAsia="IRNazanin" w:cs="IRNazanin"/>
          <w:color w:val="111111"/>
          <w:sz w:val="28"/>
          <w:szCs w:val="28"/>
          <w:rtl w:val="true"/>
          <w:lang w:bidi="fa-IR"/>
        </w:rPr>
        <w:t>.</w:t>
      </w:r>
      <w:r>
        <w:rPr>
          <w:rStyle w:val="FootnoteAnchor"/>
          <w:rtl w:val="true"/>
        </w:rPr>
        <w:footnoteReference w:id="305"/>
      </w:r>
    </w:p>
    <w:p>
      <w:pPr>
        <w:pStyle w:val="Heading2"/>
        <w:numPr>
          <w:ilvl w:val="1"/>
          <w:numId w:val="1"/>
        </w:numPr>
        <w:rPr/>
      </w:pPr>
      <w:bookmarkStart w:id="234" w:name="__RefHeading___Toc973469_2281741623"/>
      <w:bookmarkStart w:id="235" w:name="_Toc85"/>
      <w:bookmarkEnd w:id="234"/>
      <w:r>
        <w:rPr/>
        <w:t>81</w:t>
      </w:r>
      <w:r>
        <w:rPr>
          <w:rtl w:val="true"/>
        </w:rPr>
        <w:t xml:space="preserve"> </w:t>
      </w:r>
      <w:r>
        <w:rPr>
          <w:rtl w:val="true"/>
        </w:rPr>
        <w:t>ـ هشدار نسبت به ترک نماز</w:t>
      </w:r>
      <w:bookmarkEnd w:id="235"/>
    </w:p>
    <w:p>
      <w:pPr>
        <w:pStyle w:val="BookText"/>
        <w:rPr/>
      </w:pPr>
      <w:r>
        <w:rPr>
          <w:rFonts w:ascii="IRNazanin" w:hAnsi="IRNazanin" w:eastAsia="IRNazanin"/>
          <w:color w:val="111111"/>
          <w:sz w:val="28"/>
          <w:sz w:val="28"/>
          <w:szCs w:val="28"/>
          <w:rtl w:val="true"/>
          <w:lang w:bidi="fa-IR"/>
        </w:rPr>
        <w:t>روز قیامت از مجرمان سؤال می‌شود که چه عاملی باعث ورود شما به جهنم گردیده است؟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نماز نبودیم؛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جَنَّاتٍ يَتَسَاءَلُونَ عَنِ الْمُجْرِمِينَ مَا سَلَكَكُمْ فِي سَقَرَ قَالُوا لَمْ نَكُ مِنَ الْمُصَلِّينَ </w:t>
      </w:r>
      <w:r>
        <w:rPr>
          <w:rFonts w:eastAsia="IRNazanin" w:cs="IRNazanin"/>
          <w:color w:val="111111"/>
          <w:sz w:val="28"/>
          <w:szCs w:val="28"/>
          <w:rtl w:val="true"/>
          <w:lang w:bidi="fa-IR"/>
        </w:rPr>
        <w:t>».</w:t>
      </w:r>
      <w:r>
        <w:rPr>
          <w:rStyle w:val="FootnoteAnchor"/>
          <w:rtl w:val="true"/>
        </w:rPr>
        <w:footnoteReference w:id="306"/>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تعبیرات تکان دهنده‌ای در اسلام در باره‌ی ترک نماز وارده شده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 کفر، حبط عمل، مردن به دین یهود یا نصاری، حشر با قارون و ورود به جهنم؛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اقیموا الصلوة و لا تکونوا من المشرکین</w:t>
      </w:r>
      <w:r>
        <w:rPr>
          <w:rFonts w:eastAsia="IRNazanin" w:cs="IRNazanin"/>
          <w:color w:val="111111"/>
          <w:sz w:val="28"/>
          <w:szCs w:val="28"/>
          <w:rtl w:val="true"/>
          <w:lang w:bidi="fa-IR"/>
        </w:rPr>
        <w:t>»</w:t>
      </w:r>
      <w:r>
        <w:rPr>
          <w:rStyle w:val="FootnoteAnchor"/>
          <w:rtl w:val="true"/>
        </w:rPr>
        <w:footnoteReference w:id="307"/>
      </w:r>
      <w:r>
        <w:rPr>
          <w:rFonts w:ascii="IRNazanin" w:hAnsi="IRNazanin" w:eastAsia="IRNazanin"/>
          <w:color w:val="111111"/>
          <w:sz w:val="28"/>
          <w:sz w:val="28"/>
          <w:szCs w:val="28"/>
          <w:rtl w:val="true"/>
          <w:lang w:bidi="fa-IR"/>
        </w:rPr>
        <w:t>، از این که می‌فرماید مانند مشرکان نباشید، معلوم می‌شود ترک نماز مایه‌ی شرک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نشانه‌ی کفر </w:t>
      </w:r>
      <w:bookmarkStart w:id="236" w:name="pg3745_36762"/>
    </w:p>
    <w:p>
      <w:pPr>
        <w:pStyle w:val="BookText"/>
        <w:rPr/>
      </w:pPr>
      <w:bookmarkEnd w:id="236"/>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 الایمان و الکفر ترک الصلاة</w:t>
      </w:r>
      <w:r>
        <w:rPr>
          <w:rFonts w:eastAsia="IRNazanin" w:cs="IRNazanin"/>
          <w:color w:val="111111"/>
          <w:sz w:val="28"/>
          <w:szCs w:val="28"/>
          <w:rtl w:val="true"/>
          <w:lang w:bidi="fa-IR"/>
        </w:rPr>
        <w:t>».</w:t>
      </w:r>
      <w:r>
        <w:rPr>
          <w:rStyle w:val="FootnoteAnchor"/>
          <w:rtl w:val="true"/>
        </w:rPr>
        <w:footnoteReference w:id="308"/>
      </w:r>
    </w:p>
    <w:p>
      <w:pPr>
        <w:pStyle w:val="BookText"/>
        <w:rPr/>
      </w:pPr>
      <w:r>
        <w:rPr>
          <w:rFonts w:ascii="IRNazanin" w:hAnsi="IRNazanin" w:eastAsia="IRNazanin"/>
          <w:color w:val="111111"/>
          <w:sz w:val="28"/>
          <w:sz w:val="28"/>
          <w:szCs w:val="28"/>
          <w:rtl w:val="true"/>
          <w:lang w:bidi="fa-IR"/>
        </w:rPr>
        <w:t>امام علیه‌السلام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صلاته حتی تفوته من غیر عذر فقد حبط عمله</w:t>
      </w:r>
      <w:r>
        <w:rPr>
          <w:rFonts w:eastAsia="IRNazanin" w:cs="IRNazanin"/>
          <w:color w:val="111111"/>
          <w:sz w:val="28"/>
          <w:szCs w:val="28"/>
          <w:rtl w:val="true"/>
          <w:lang w:bidi="fa-IR"/>
        </w:rPr>
        <w:t>»</w:t>
      </w:r>
      <w:r>
        <w:rPr>
          <w:rStyle w:val="FootnoteAnchor"/>
          <w:rtl w:val="true"/>
        </w:rPr>
        <w:footnoteReference w:id="309"/>
      </w:r>
      <w:r>
        <w:rPr>
          <w:rFonts w:ascii="IRNazanin" w:hAnsi="IRNazanin" w:eastAsia="IRNazanin"/>
          <w:color w:val="111111"/>
          <w:sz w:val="28"/>
          <w:sz w:val="28"/>
          <w:szCs w:val="28"/>
          <w:rtl w:val="true"/>
          <w:lang w:bidi="fa-IR"/>
        </w:rPr>
        <w:t>هر کس نمازش را بدون عذر ترک کند، عمل او نابود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ترک الصلوة لا یرجوا ثوابها و لا یخاف عقابها فلا أبالی ان یموت یهودیا أو نصرانیا أو مجوسیا</w:t>
      </w:r>
      <w:r>
        <w:rPr>
          <w:rFonts w:eastAsia="IRNazanin" w:cs="IRNazanin"/>
          <w:color w:val="111111"/>
          <w:sz w:val="28"/>
          <w:szCs w:val="28"/>
          <w:rtl w:val="true"/>
          <w:lang w:bidi="fa-IR"/>
        </w:rPr>
        <w:t>».</w:t>
      </w:r>
      <w:r>
        <w:rPr>
          <w:rStyle w:val="FootnoteAnchor"/>
          <w:rtl w:val="true"/>
        </w:rPr>
        <w:footnoteReference w:id="310"/>
      </w:r>
    </w:p>
    <w:p>
      <w:pPr>
        <w:pStyle w:val="Heading2"/>
        <w:numPr>
          <w:ilvl w:val="1"/>
          <w:numId w:val="1"/>
        </w:numPr>
        <w:rPr/>
      </w:pPr>
      <w:bookmarkStart w:id="237" w:name="__RefHeading___Toc973471_2281741623"/>
      <w:bookmarkStart w:id="238" w:name="_Toc86"/>
      <w:bookmarkEnd w:id="237"/>
      <w:r>
        <w:rPr/>
        <w:t>82</w:t>
      </w:r>
      <w:r>
        <w:rPr>
          <w:rtl w:val="true"/>
        </w:rPr>
        <w:t xml:space="preserve"> </w:t>
      </w:r>
      <w:r>
        <w:rPr>
          <w:rtl w:val="true"/>
        </w:rPr>
        <w:t>ـ نماز نور خداوند</w:t>
      </w:r>
      <w:bookmarkEnd w:id="238"/>
    </w:p>
    <w:p>
      <w:pPr>
        <w:pStyle w:val="BookText"/>
        <w:rPr/>
      </w:pPr>
      <w:r>
        <w:rPr>
          <w:rFonts w:ascii="IRNazanin" w:hAnsi="IRNazanin" w:eastAsia="IRNazanin"/>
          <w:color w:val="111111"/>
          <w:sz w:val="28"/>
          <w:sz w:val="28"/>
          <w:szCs w:val="28"/>
          <w:rtl w:val="true"/>
          <w:lang w:bidi="fa-IR"/>
        </w:rPr>
        <w:t>از نظر اسلام نماز نور است و برای انسان نورانیت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نور المؤمن و الصلوة نور من الله</w:t>
      </w:r>
      <w:r>
        <w:rPr>
          <w:rFonts w:eastAsia="IRNazanin" w:cs="IRNazanin"/>
          <w:color w:val="111111"/>
          <w:sz w:val="28"/>
          <w:szCs w:val="28"/>
          <w:rtl w:val="true"/>
          <w:lang w:bidi="fa-IR"/>
        </w:rPr>
        <w:t>»</w:t>
      </w:r>
      <w:r>
        <w:rPr>
          <w:rStyle w:val="FootnoteAnchor"/>
          <w:rtl w:val="true"/>
        </w:rPr>
        <w:footnoteReference w:id="3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منافقان خطاب به اهل ایمان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توجه کنید تا از نور شما بهره‌مند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آن‌ها گفته می‌شود به دنیا برگردید و از آنجا کسب نور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يَوْمَ يَقُولُ الْمُنَافِقُونَ وَالْمُنَافِقَاتُ لِلَّذِينَ آمَنُوا انْظُرُونَا نَقْتَبِسْ مِنْ نُورِكُمْ قِيلَ ارْجِعُوا وَرَاءَكُمْ فَالْتَمِسُوا نُورًا </w:t>
      </w:r>
      <w:r>
        <w:rPr>
          <w:rFonts w:eastAsia="IRNazanin" w:cs="IRNazanin"/>
          <w:color w:val="111111"/>
          <w:sz w:val="28"/>
          <w:szCs w:val="28"/>
          <w:rtl w:val="true"/>
          <w:lang w:bidi="fa-IR"/>
        </w:rPr>
        <w:t>».</w:t>
      </w:r>
      <w:r>
        <w:rPr>
          <w:rStyle w:val="FootnoteAnchor"/>
          <w:rtl w:val="true"/>
        </w:rPr>
        <w:footnoteReference w:id="31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توجه به حدیث پیامبر اکرم صلی‌الله‌علیه‌و‌آله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الصلوة 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می‌شود که اهل ایمان که نورانی هستند، این نور را به وسیله‌ی عبادت خدا و نماز که مظهر بندگی انسان است به دست آورده‌اند</w:t>
      </w:r>
      <w:r>
        <w:rPr>
          <w:rFonts w:eastAsia="IRNazanin" w:cs="IRNazanin"/>
          <w:color w:val="111111"/>
          <w:sz w:val="28"/>
          <w:szCs w:val="28"/>
          <w:rtl w:val="true"/>
          <w:lang w:bidi="fa-IR"/>
        </w:rPr>
        <w:t xml:space="preserve">. </w:t>
      </w:r>
      <w:bookmarkStart w:id="239" w:name="pg3745_36763"/>
    </w:p>
    <w:p>
      <w:pPr>
        <w:pStyle w:val="Heading2"/>
        <w:numPr>
          <w:ilvl w:val="1"/>
          <w:numId w:val="1"/>
        </w:numPr>
        <w:rPr/>
      </w:pPr>
      <w:bookmarkStart w:id="240" w:name="__RefHeading___Toc973473_2281741623"/>
      <w:bookmarkStart w:id="241" w:name="_Toc87"/>
      <w:bookmarkEnd w:id="239"/>
      <w:bookmarkEnd w:id="240"/>
      <w:r>
        <w:rPr/>
        <w:t>83</w:t>
      </w:r>
      <w:r>
        <w:rPr>
          <w:rtl w:val="true"/>
        </w:rPr>
        <w:t xml:space="preserve"> </w:t>
      </w:r>
      <w:r>
        <w:rPr>
          <w:rtl w:val="true"/>
        </w:rPr>
        <w:t>ـ سجده در نماز</w:t>
      </w:r>
      <w:bookmarkEnd w:id="241"/>
    </w:p>
    <w:p>
      <w:pPr>
        <w:pStyle w:val="BookText"/>
        <w:rPr/>
      </w:pPr>
      <w:r>
        <w:rPr>
          <w:rFonts w:ascii="IRNazanin" w:hAnsi="IRNazanin" w:eastAsia="IRNazanin"/>
          <w:color w:val="111111"/>
          <w:sz w:val="28"/>
          <w:sz w:val="28"/>
          <w:szCs w:val="28"/>
          <w:rtl w:val="true"/>
          <w:lang w:bidi="fa-IR"/>
        </w:rPr>
        <w:t>یکی از ارکان مهم نماز مسئله‌ی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بهترین عملی است که انسان می‌تواند در پرتو آن به خداوند متعال نزدیک شود و در بارگاه الهی قرب و منزلت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دستور به سجده می‌دهد و بعد نتیجه‌ی آن را قرب به خدا معرفی می‌کند</w:t>
      </w:r>
      <w:r>
        <w:rPr>
          <w:rFonts w:eastAsia="IRNazanin" w:cs="IRNazanin"/>
          <w:color w:val="111111"/>
          <w:sz w:val="28"/>
          <w:szCs w:val="28"/>
          <w:rtl w:val="true"/>
          <w:lang w:bidi="fa-IR"/>
        </w:rPr>
        <w:t>.</w:t>
      </w:r>
      <w:r>
        <w:rPr>
          <w:rStyle w:val="FootnoteAnchor"/>
          <w:rtl w:val="true"/>
        </w:rPr>
        <w:footnoteReference w:id="313"/>
      </w:r>
    </w:p>
    <w:p>
      <w:pPr>
        <w:pStyle w:val="BookText"/>
        <w:rPr/>
      </w:pPr>
      <w:r>
        <w:rPr>
          <w:rFonts w:ascii="IRNazanin" w:hAnsi="IRNazanin" w:eastAsia="IRNazanin"/>
          <w:color w:val="111111"/>
          <w:sz w:val="28"/>
          <w:sz w:val="28"/>
          <w:szCs w:val="28"/>
          <w:rtl w:val="true"/>
          <w:lang w:bidi="fa-IR"/>
        </w:rPr>
        <w:t>از این رو حضرت رضا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اقرب ما یکون العبد الی الله و هو ساجد</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الف ـ مرحوم محدث قمی در سفینة البحار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فسر السجود بغایة الخضوع و التذلل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سجده نهایت تذلل و خاکساری انسان در برابر خداوند و عالی‌ترین درجه عبودیت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تمایل رسیدن به سعادت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از پیامبر اکرم صلی‌الله‌علیه‌و‌آله تقاضا کرد که در قیامت با آن بزرگوار محشور بشود، پیامبر اکرم صلی‌الله‌علیه‌و‌آله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سجده طولانی کمک کن تا در قیامت با من محشور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اردت ان یحشرک الله معی فاطل السجود بین یدی الله الواحد القهار</w:t>
      </w:r>
      <w:r>
        <w:rPr>
          <w:rFonts w:eastAsia="IRNazanin" w:cs="IRNazanin"/>
          <w:color w:val="111111"/>
          <w:sz w:val="28"/>
          <w:szCs w:val="28"/>
          <w:rtl w:val="true"/>
          <w:lang w:bidi="fa-IR"/>
        </w:rPr>
        <w:t>».</w:t>
      </w:r>
      <w:r>
        <w:rPr>
          <w:rStyle w:val="FootnoteAnchor"/>
          <w:rtl w:val="true"/>
        </w:rPr>
        <w:footnoteReference w:id="315"/>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سجده از نظر اسلام مخصوص خداوند است و اگر در قرآن کریم موضوع سجده‌ی ملائکه نسبت به حضرت آدم مطرح است، از باب </w:t>
      </w:r>
    </w:p>
    <w:p>
      <w:pPr>
        <w:pStyle w:val="BookText"/>
        <w:rPr/>
      </w:pPr>
      <w:r>
        <w:rPr>
          <w:rFonts w:ascii="IRNazanin" w:hAnsi="IRNazanin" w:eastAsia="IRNazanin"/>
          <w:color w:val="111111"/>
          <w:sz w:val="28"/>
          <w:sz w:val="28"/>
          <w:szCs w:val="28"/>
          <w:rtl w:val="true"/>
          <w:lang w:bidi="fa-IR"/>
        </w:rPr>
        <w:t>تعظیم و تکریم حضرت آدم بوده و الاّ سجده برای خداوند بوده همان گونه که سجده‌ی برادران یوسف در باره‌ی حضرت یوسف علیه‌السلام نیز به منظور تکریم و تعظیم برادر بوده وگرنه سجده جز برای خداوند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سجده رمز دوران زندگی انسان و مردن انسان و زنده شدن او در عالم قیامت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اولی که انسان انجام می‌دهد به این معناست که انسان از خاک خلق شده، سجده‌ی دوم رمز این است که انسان بالاخره به خاک بر می‌گردد و سر برداشتن از سجده‌ی دوم رمز این است که انسان در قیامت از خاک بیرون می‌آید و زنده می‌شود</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مِنْهَا خَلَقْنَاكُمْ وَفِيهَا نُعِيدُكُمْ وَمِنْهَا نُخْرِجُكُمْ تَارَةً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د ـ قرآن کریم وقتی اصحاب پیامبر صلی‌الله‌علیه‌و‌آله را معرفی می‌کند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سجده در چهره‌ی آنان آشکار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سِيمَاهُمْ فِي وُجُوهِهِمْ مِنْ أَثَرِ السُّجُودِ </w:t>
      </w:r>
      <w:r>
        <w:rPr>
          <w:rFonts w:eastAsia="IRNazanin" w:cs="IRNazanin"/>
          <w:color w:val="111111"/>
          <w:sz w:val="28"/>
          <w:szCs w:val="28"/>
          <w:rtl w:val="true"/>
          <w:lang w:bidi="fa-IR"/>
        </w:rPr>
        <w:t>».</w:t>
      </w:r>
      <w:r>
        <w:rPr>
          <w:rStyle w:val="FootnoteAnchor"/>
          <w:rtl w:val="true"/>
        </w:rPr>
        <w:footnoteReference w:id="318"/>
      </w:r>
    </w:p>
    <w:p>
      <w:pPr>
        <w:pStyle w:val="BookText"/>
        <w:rPr/>
      </w:pPr>
      <w:r>
        <w:rPr>
          <w:rFonts w:ascii="IRNazanin" w:hAnsi="IRNazanin" w:eastAsia="IRNazanin"/>
          <w:color w:val="111111"/>
          <w:sz w:val="28"/>
          <w:sz w:val="28"/>
          <w:szCs w:val="28"/>
          <w:rtl w:val="true"/>
          <w:lang w:bidi="fa-IR"/>
        </w:rPr>
        <w:t>و ـ یکی از القاب مبارک امام زین العابدین علیه‌السلام سجاد است و علت آن این است که اثر سجود در مواضع سجده حضرت دیده می‌شد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 ـ در باره‌ی امام کاظم علیه‌السلام می‌خوانیم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حلیف السجدة الطویلة و </w:t>
      </w:r>
      <w:bookmarkStart w:id="242" w:name="pg3745_36765"/>
    </w:p>
    <w:p>
      <w:pPr>
        <w:pStyle w:val="BookText"/>
        <w:rPr/>
      </w:pPr>
      <w:bookmarkEnd w:id="242"/>
      <w:r>
        <w:rPr>
          <w:rFonts w:ascii="IRNazanin" w:hAnsi="IRNazanin" w:eastAsia="IRNazanin"/>
          <w:color w:val="111111"/>
          <w:sz w:val="28"/>
          <w:sz w:val="28"/>
          <w:szCs w:val="28"/>
          <w:rtl w:val="true"/>
          <w:lang w:bidi="fa-IR"/>
        </w:rPr>
        <w:t>الدموع الغزیرة و المناجات الکثیرة و الضراعات المتصلة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امام کاظم علیه‌السلام هم پیمان با سجده‌های طولانی بود و همدم اشک‌های فراوان و مناجات فراوانی با خداوند داشت و تضرع و ناله‌ی او به درگاه الهی به طور پیوسته بود</w:t>
      </w:r>
      <w:r>
        <w:rPr>
          <w:rFonts w:eastAsia="IRNazanin" w:cs="IRNazanin"/>
          <w:color w:val="111111"/>
          <w:sz w:val="28"/>
          <w:szCs w:val="28"/>
          <w:rtl w:val="true"/>
          <w:lang w:bidi="fa-IR"/>
        </w:rPr>
        <w:t>.</w:t>
      </w:r>
    </w:p>
    <w:p>
      <w:pPr>
        <w:pStyle w:val="Heading2"/>
        <w:numPr>
          <w:ilvl w:val="1"/>
          <w:numId w:val="1"/>
        </w:numPr>
        <w:rPr/>
      </w:pPr>
      <w:bookmarkStart w:id="243" w:name="__RefHeading___Toc973475_2281741623"/>
      <w:bookmarkStart w:id="244" w:name="_Toc88"/>
      <w:bookmarkEnd w:id="243"/>
      <w:r>
        <w:rPr/>
        <w:t>84</w:t>
      </w:r>
      <w:r>
        <w:rPr>
          <w:rtl w:val="true"/>
        </w:rPr>
        <w:t xml:space="preserve"> </w:t>
      </w:r>
      <w:r>
        <w:rPr>
          <w:rtl w:val="true"/>
        </w:rPr>
        <w:t>ـ قداست و عظمت مساجد</w:t>
      </w:r>
      <w:bookmarkEnd w:id="244"/>
    </w:p>
    <w:p>
      <w:pPr>
        <w:pStyle w:val="BookText"/>
        <w:rPr/>
      </w:pP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کیست ستم‌کارتر از منع کننده از یاد خدا در مساجد الهی و تلاش‌گر در ویرانی آنها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أَظْلَمُ مِمَّنْ مَنَعَ مَسَاجِدَ اللَّهِ أَنْ يُذْكَرَ فِيهَا اسْمُهُ وَسَعَى فِي خَرَابِهَا أُولَئِكَ مَا كَانَ لَهُمْ أَنْ يَدْخُلُوهَا إِلَّا خَائِفِينَ لَهُمْ فِي الدُّنْيَا خِزْيٌ وَلَهُمْ فِي الْآخِرَةِ عَذَابٌ عَظِيمٌ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Style w:val="FootnoteAnchor"/>
          <w:rtl w:val="true"/>
        </w:rPr>
        <w:footnoteReference w:id="319"/>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مساجد از قداست و عظمت خاصی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 این نشانه‌ی آن است که مساجد خانه‌های خداوند در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در حدیثی از امام صادق علیه‌السلام رسیده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انّما أمر باتیان المساجد لانّها بیوت الله فی الأرض</w:t>
      </w:r>
      <w:r>
        <w:rPr>
          <w:rFonts w:eastAsia="IRNazanin" w:cs="IRNazanin"/>
          <w:color w:val="111111"/>
          <w:sz w:val="28"/>
          <w:szCs w:val="28"/>
          <w:rtl w:val="true"/>
          <w:lang w:bidi="fa-IR"/>
        </w:rPr>
        <w:t>»</w:t>
      </w:r>
      <w:r>
        <w:rPr>
          <w:rStyle w:val="FootnoteAnchor"/>
          <w:rtl w:val="true"/>
        </w:rPr>
        <w:footnoteReference w:id="320"/>
      </w:r>
      <w:r>
        <w:rPr>
          <w:rFonts w:ascii="IRNazanin" w:hAnsi="IRNazanin" w:eastAsia="IRNazanin"/>
          <w:color w:val="111111"/>
          <w:sz w:val="28"/>
          <w:sz w:val="28"/>
          <w:szCs w:val="28"/>
          <w:rtl w:val="true"/>
          <w:lang w:bidi="fa-IR"/>
        </w:rPr>
        <w:t>بر شما باد آمدن به مساجد، زیرا مساجد خانه‌های خداوند در زمین هستند</w:t>
      </w:r>
      <w:r>
        <w:rPr>
          <w:rFonts w:eastAsia="IRNazanin" w:cs="IRNazanin"/>
          <w:color w:val="111111"/>
          <w:sz w:val="28"/>
          <w:szCs w:val="28"/>
          <w:rtl w:val="true"/>
          <w:lang w:bidi="fa-IR"/>
        </w:rPr>
        <w:t xml:space="preserve">. </w:t>
      </w:r>
      <w:bookmarkStart w:id="245" w:name="pg3745_36766"/>
    </w:p>
    <w:p>
      <w:pPr>
        <w:pStyle w:val="Heading2"/>
        <w:numPr>
          <w:ilvl w:val="1"/>
          <w:numId w:val="1"/>
        </w:numPr>
        <w:rPr/>
      </w:pPr>
      <w:bookmarkStart w:id="246" w:name="__RefHeading___Toc973477_2281741623"/>
      <w:bookmarkStart w:id="247" w:name="_Toc89"/>
      <w:bookmarkEnd w:id="245"/>
      <w:bookmarkEnd w:id="246"/>
      <w:r>
        <w:rPr/>
        <w:t>85</w:t>
      </w:r>
      <w:r>
        <w:rPr>
          <w:rtl w:val="true"/>
        </w:rPr>
        <w:t xml:space="preserve"> </w:t>
      </w:r>
      <w:r>
        <w:rPr>
          <w:rtl w:val="true"/>
        </w:rPr>
        <w:t>ـ مساجد محل عبادت خداوند</w:t>
      </w:r>
      <w:bookmarkEnd w:id="247"/>
    </w:p>
    <w:p>
      <w:p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یذکر فیها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 مساجد محل عبادت و پرستش الهی است و هر کاری غیر از عبادت در مساجد انجام بگیرد، لغو و بیهوده است، چنان که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جلوس فی المسجد لغو الاّ ثلاثة قرائة مصلّ او ذکر الله او سائل عن علم</w:t>
      </w:r>
      <w:r>
        <w:rPr>
          <w:rFonts w:eastAsia="IRNazanin" w:cs="IRNazanin"/>
          <w:color w:val="111111"/>
          <w:sz w:val="28"/>
          <w:szCs w:val="28"/>
          <w:rtl w:val="true"/>
          <w:lang w:bidi="fa-IR"/>
        </w:rPr>
        <w:t>»</w:t>
      </w:r>
      <w:r>
        <w:rPr>
          <w:rStyle w:val="FootnoteAnchor"/>
          <w:rtl w:val="true"/>
        </w:rPr>
        <w:footnoteReference w:id="321"/>
      </w:r>
      <w:r>
        <w:rPr>
          <w:rFonts w:ascii="IRNazanin" w:hAnsi="IRNazanin" w:eastAsia="IRNazanin"/>
          <w:color w:val="111111"/>
          <w:sz w:val="28"/>
          <w:sz w:val="28"/>
          <w:szCs w:val="28"/>
          <w:rtl w:val="true"/>
          <w:lang w:bidi="fa-IR"/>
        </w:rPr>
        <w:t>یعنی هر نوع جلوس و نشستی در مسجد لغو و بیهوده است مگر این که انسان نماز بخواند یا به یاد خدا مشغول باشد یا مسایل علمی مطرح شود</w:t>
      </w:r>
      <w:r>
        <w:rPr>
          <w:rFonts w:eastAsia="IRNazanin" w:cs="IRNazanin"/>
          <w:color w:val="111111"/>
          <w:sz w:val="28"/>
          <w:szCs w:val="28"/>
          <w:rtl w:val="true"/>
          <w:lang w:bidi="fa-IR"/>
        </w:rPr>
        <w:t>.</w:t>
      </w:r>
    </w:p>
    <w:p>
      <w:pPr>
        <w:pStyle w:val="Heading2"/>
        <w:numPr>
          <w:ilvl w:val="1"/>
          <w:numId w:val="1"/>
        </w:numPr>
        <w:rPr/>
      </w:pPr>
      <w:bookmarkStart w:id="248" w:name="__RefHeading___Toc973479_2281741623"/>
      <w:bookmarkStart w:id="249" w:name="_Toc90"/>
      <w:bookmarkEnd w:id="248"/>
      <w:r>
        <w:rPr/>
        <w:t>86</w:t>
      </w:r>
      <w:r>
        <w:rPr>
          <w:rtl w:val="true"/>
        </w:rPr>
        <w:t xml:space="preserve"> </w:t>
      </w:r>
      <w:r>
        <w:rPr>
          <w:rtl w:val="true"/>
        </w:rPr>
        <w:t>ـ ویران کننده مساجد ظالم‌ترین انسان</w:t>
      </w:r>
      <w:bookmarkEnd w:id="249"/>
    </w:p>
    <w:p>
      <w:pPr>
        <w:pStyle w:val="BookText"/>
        <w:rPr/>
      </w:pPr>
      <w:r>
        <w:rPr>
          <w:rFonts w:ascii="IRNazanin" w:hAnsi="IRNazanin" w:eastAsia="IRNazanin"/>
          <w:color w:val="111111"/>
          <w:sz w:val="28"/>
          <w:sz w:val="28"/>
          <w:szCs w:val="28"/>
          <w:rtl w:val="true"/>
          <w:lang w:bidi="fa-IR"/>
        </w:rPr>
        <w:t>این که می‌فرماید کسی که تلاش در تخریب و ویرانی مساجد می‌کند ظالم‌ترین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قرینه تقابل روشن می‌شود کسی که در عمران و آبادی مساجد تلاش کند در بهترین وضعیت ایمانی به سر می‌برد</w:t>
      </w:r>
      <w:r>
        <w:rPr>
          <w:rFonts w:eastAsia="IRNazanin" w:cs="IRNazanin"/>
          <w:color w:val="111111"/>
          <w:sz w:val="28"/>
          <w:szCs w:val="28"/>
          <w:rtl w:val="true"/>
          <w:lang w:bidi="fa-IR"/>
        </w:rPr>
        <w:t>.</w:t>
      </w:r>
      <w:r>
        <w:rPr>
          <w:rStyle w:val="FootnoteAnchor"/>
          <w:rtl w:val="true"/>
        </w:rPr>
        <w:footnoteReference w:id="32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خرابی و ویرانی مسجد منحصر به تخریب فیزیکی نیست که مسجدی را خراب کنند و به جای آن منزل یا مغازه بسازند، بلکه هر برنامه‌ای که از رونق مسجد بکاهد تلاش در ویرانی مسجد محسوب می‌شود</w:t>
      </w:r>
      <w:r>
        <w:rPr>
          <w:rFonts w:eastAsia="IRNazanin" w:cs="IRNazanin"/>
          <w:color w:val="111111"/>
          <w:sz w:val="28"/>
          <w:szCs w:val="28"/>
          <w:rtl w:val="true"/>
          <w:lang w:bidi="fa-IR"/>
        </w:rPr>
        <w:t>.</w:t>
      </w:r>
      <w:r>
        <w:rPr>
          <w:rStyle w:val="FootnoteAnchor"/>
          <w:rtl w:val="true"/>
        </w:rPr>
        <w:footnoteReference w:id="323"/>
      </w:r>
      <w:bookmarkStart w:id="250" w:name="pg3745_36767"/>
    </w:p>
    <w:p>
      <w:pPr>
        <w:pStyle w:val="Heading2"/>
        <w:numPr>
          <w:ilvl w:val="1"/>
          <w:numId w:val="1"/>
        </w:numPr>
        <w:rPr/>
      </w:pPr>
      <w:bookmarkStart w:id="251" w:name="__RefHeading___Toc973481_2281741623"/>
      <w:bookmarkStart w:id="252" w:name="_Toc91"/>
      <w:bookmarkEnd w:id="250"/>
      <w:bookmarkEnd w:id="251"/>
      <w:r>
        <w:rPr/>
        <w:t>87</w:t>
      </w:r>
      <w:r>
        <w:rPr>
          <w:rtl w:val="true"/>
        </w:rPr>
        <w:t xml:space="preserve"> </w:t>
      </w:r>
      <w:r>
        <w:rPr>
          <w:rtl w:val="true"/>
        </w:rPr>
        <w:t>ـ شرایط آباد کنندگان مسجد</w:t>
      </w:r>
      <w:bookmarkEnd w:id="252"/>
    </w:p>
    <w:p>
      <w:pPr>
        <w:pStyle w:val="BookText"/>
        <w:rPr/>
      </w:pPr>
      <w:r>
        <w:rPr>
          <w:rFonts w:ascii="IRNazanin" w:hAnsi="IRNazanin" w:eastAsia="IRNazanin"/>
          <w:color w:val="111111"/>
          <w:sz w:val="28"/>
          <w:sz w:val="28"/>
          <w:szCs w:val="28"/>
          <w:rtl w:val="true"/>
          <w:lang w:bidi="fa-IR"/>
        </w:rPr>
        <w:t>از نظر اسلام مسجد مرکز عبادت و بندگی خداست و مرکز اجتماع فرهنگی مسلمانان است، از این رو هم متولّیان مسجد باید افراد صالح و شایسته و مؤمن باشند و هم برنامه‌هایی که در مسجد اجرا می‌شود باید سازنده و رشد دهنده و آموزنده باشد، بنا بر این معماران و آباد کنندگان مساجد باید اهل ایمان و تقوا و پرهیزکاری باشند نه کسانی که اعتقادی به خدا و قیامت ندارند، از این رو 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كَانَ لِلْمُشْرِكِينَ أَنْ يَعْمُرُوا مَسَاجِدَ اللَّهِ </w:t>
      </w:r>
      <w:r>
        <w:rPr>
          <w:rFonts w:eastAsia="IRNazanin" w:cs="IRNazanin"/>
          <w:color w:val="111111"/>
          <w:sz w:val="28"/>
          <w:szCs w:val="28"/>
          <w:rtl w:val="true"/>
          <w:lang w:bidi="fa-IR"/>
        </w:rPr>
        <w:t>»</w:t>
      </w:r>
      <w:r>
        <w:rPr>
          <w:rStyle w:val="FootnoteAnchor"/>
          <w:rtl w:val="true"/>
        </w:rPr>
        <w:footnoteReference w:id="324"/>
      </w:r>
      <w:r>
        <w:rPr>
          <w:rFonts w:ascii="IRNazanin" w:hAnsi="IRNazanin" w:eastAsia="IRNazanin"/>
          <w:color w:val="111111"/>
          <w:sz w:val="28"/>
          <w:sz w:val="28"/>
          <w:szCs w:val="28"/>
          <w:rtl w:val="true"/>
          <w:lang w:bidi="fa-IR"/>
        </w:rPr>
        <w:t>مشرکان و بیگانگان از دین اسلام حقی در آبادی و تعمیر مساجد ندارند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آیه‌ی بعد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يَعْمُرُ مَسَاجِدَ اللَّهِ مَنْ آمَنَ بِاللَّهِ وَالْيَوْمِ الْآخِرِ وَأَقَامَ الصَّلَاةَ وَآتَى الزَّكَاةَ وَلَمْ يَخْشَ إِلَّا اللَّهَ فَعَسَى أُولَئِكَ أَنْ يَكُونُوا مِنَ الْمُهْتَدِينَ </w:t>
      </w:r>
      <w:r>
        <w:rPr>
          <w:rFonts w:eastAsia="Amiri" w:cs="Amiri" w:ascii="Amiri" w:hAnsi="Amiri"/>
          <w:color w:val="111111"/>
          <w:sz w:val="28"/>
          <w:szCs w:val="28"/>
          <w:rtl w:val="true"/>
          <w:lang w:bidi="ar-SA"/>
        </w:rPr>
        <w:t>»</w:t>
      </w:r>
      <w:r>
        <w:rPr>
          <w:rStyle w:val="FootnoteAnchor"/>
          <w:rtl w:val="true"/>
        </w:rPr>
        <w:footnoteReference w:id="325"/>
      </w:r>
      <w:r>
        <w:rPr>
          <w:rFonts w:ascii="IRNazanin" w:hAnsi="IRNazanin" w:eastAsia="IRNazanin"/>
          <w:color w:val="111111"/>
          <w:sz w:val="28"/>
          <w:sz w:val="28"/>
          <w:szCs w:val="28"/>
          <w:rtl w:val="true"/>
          <w:lang w:bidi="fa-IR"/>
        </w:rPr>
        <w:t>یعنی مساجد خدا را تنها کسانی باید آباد کنند که به خداوند و روز قیامت معتقد باشند، علاوه بر آن نماز را بر پا دارند و زکات اموالشان را پرداخت کنند و جز از خداوند متعال ترس و هراس ندارند، امید است که چنین افرادی از هدایت یافتگان باشند، بنا بر این از این آیه استفاده می‌شود که متولیان و معماران مساجد باید دارای سه شرط باشند</w:t>
      </w:r>
      <w:r>
        <w:rPr>
          <w:rFonts w:eastAsia="IRNazanin" w:cs="IRNazanin"/>
          <w:color w:val="111111"/>
          <w:sz w:val="28"/>
          <w:szCs w:val="28"/>
          <w:rtl w:val="true"/>
          <w:lang w:bidi="fa-IR"/>
        </w:rPr>
        <w:t xml:space="preserve">: </w:t>
      </w:r>
      <w:bookmarkStart w:id="253" w:name="pg3745_36768"/>
    </w:p>
    <w:p>
      <w:pPr>
        <w:pStyle w:val="BookText"/>
        <w:rPr/>
      </w:pPr>
      <w:bookmarkEnd w:id="253"/>
      <w:r>
        <w:rPr>
          <w:rFonts w:ascii="IRNazanin" w:hAnsi="IRNazanin" w:eastAsia="IRNazanin"/>
          <w:color w:val="111111"/>
          <w:sz w:val="28"/>
          <w:sz w:val="28"/>
          <w:szCs w:val="28"/>
          <w:rtl w:val="true"/>
          <w:lang w:bidi="fa-IR"/>
        </w:rPr>
        <w:t>الف ـ از جهت اعتقادی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به خدا و قیامت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ءامن بالله و الیوم الاخر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از جهت 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بر پا دارند و اهل زکات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اقام الصلوة و اتی الزّکوة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ازجهت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شجاع و با صلابت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لم یخش الاّ الله</w:t>
      </w:r>
      <w:r>
        <w:rPr>
          <w:rFonts w:eastAsia="IRNazanin" w:cs="IRNazanin"/>
          <w:color w:val="111111"/>
          <w:sz w:val="28"/>
          <w:szCs w:val="28"/>
          <w:rtl w:val="true"/>
          <w:lang w:bidi="fa-IR"/>
        </w:rPr>
        <w:t>».</w:t>
      </w:r>
      <w:r>
        <w:rPr>
          <w:rStyle w:val="FootnoteAnchor"/>
          <w:rtl w:val="true"/>
        </w:rPr>
        <w:footnoteReference w:id="326"/>
      </w:r>
    </w:p>
    <w:p>
      <w:pPr>
        <w:pStyle w:val="Heading2"/>
        <w:numPr>
          <w:ilvl w:val="1"/>
          <w:numId w:val="1"/>
        </w:numPr>
        <w:rPr/>
      </w:pPr>
      <w:bookmarkStart w:id="254" w:name="__RefHeading___Toc973483_2281741623"/>
      <w:bookmarkStart w:id="255" w:name="_Toc92"/>
      <w:bookmarkEnd w:id="254"/>
      <w:r>
        <w:rPr/>
        <w:t>88</w:t>
      </w:r>
      <w:r>
        <w:rPr>
          <w:rtl w:val="true"/>
        </w:rPr>
        <w:t xml:space="preserve"> </w:t>
      </w:r>
      <w:r>
        <w:rPr>
          <w:rtl w:val="true"/>
        </w:rPr>
        <w:t>ـ ترس از خداوند از اوصاف متولیان مساجد</w:t>
      </w:r>
      <w:bookmarkEnd w:id="255"/>
    </w:p>
    <w:p>
      <w:pPr>
        <w:pStyle w:val="BookText"/>
        <w:rPr/>
      </w:pPr>
      <w:r>
        <w:rPr>
          <w:rFonts w:ascii="IRNazanin" w:hAnsi="IRNazanin" w:eastAsia="IRNazanin"/>
          <w:color w:val="111111"/>
          <w:sz w:val="28"/>
          <w:sz w:val="28"/>
          <w:szCs w:val="28"/>
          <w:rtl w:val="true"/>
          <w:lang w:bidi="fa-IR"/>
        </w:rPr>
        <w:t xml:space="preserve">قرآن کریم همان وصفی را که برای انبیا ذکر می‌کند، برای متولیان مسجد نیز ذکر می‌کند، و آن این که جز از خداوند متعال خشیت و ترس نداشته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الذین یبلغون رسالات اللّه و یخشونه و لا یخشون احدا الاّ الله</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rtl w:val="true"/>
          <w:lang w:bidi="fa-IR"/>
        </w:rPr>
        <w:t>در روایات عناوین مختلفی در باره‌ی مسجد بیان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 ـ اهمیت مسجد سازی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مسجد بسازد اگر چه به اندازه‌ی لانه‌ی مرغی باشد خداوند در بهشت خانه‌ای برای او بنا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بنی مسجدا و لو کمفحص قطاة بنی الله له بیتا فی الجنة</w:t>
      </w:r>
      <w:r>
        <w:rPr>
          <w:rFonts w:eastAsia="IRNazanin" w:cs="IRNazanin"/>
          <w:color w:val="111111"/>
          <w:sz w:val="28"/>
          <w:szCs w:val="28"/>
          <w:rtl w:val="true"/>
          <w:lang w:bidi="fa-IR"/>
        </w:rPr>
        <w:t>».</w:t>
      </w:r>
      <w:r>
        <w:rPr>
          <w:rStyle w:val="FootnoteAnchor"/>
          <w:rtl w:val="true"/>
        </w:rPr>
        <w:footnoteReference w:id="328"/>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 ـ مسجد بازار آخرت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المساجد سوق من اسواق الاخرة </w:t>
      </w:r>
      <w:bookmarkStart w:id="256" w:name="pg3745_36769"/>
    </w:p>
    <w:p>
      <w:pPr>
        <w:pStyle w:val="BookText"/>
        <w:rPr/>
      </w:pPr>
      <w:bookmarkEnd w:id="256"/>
      <w:r>
        <w:rPr>
          <w:rFonts w:ascii="Amiri" w:hAnsi="Amiri" w:eastAsia="Amiri" w:cs="Amiri"/>
          <w:color w:val="111111"/>
          <w:sz w:val="28"/>
          <w:sz w:val="28"/>
          <w:szCs w:val="28"/>
          <w:rtl w:val="true"/>
          <w:lang w:bidi="ar-SA"/>
        </w:rPr>
        <w:t>قِراها المغفرة و تحفتها الجنة</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rtl w:val="true"/>
          <w:lang w:bidi="fa-IR"/>
        </w:rPr>
        <w:t xml:space="preserve">ج ـ تشکیل جلسات قرائت قرآن و تفسیر قرآن و اصولاً مباحث مختلفی که در زمینه قرآن کریم است باید در مساجد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نصبت المساجد للقرآن</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IRNazanin" w:hAnsi="IRNazanin" w:eastAsia="IRNazanin"/>
          <w:color w:val="111111"/>
          <w:sz w:val="28"/>
          <w:sz w:val="28"/>
          <w:szCs w:val="28"/>
          <w:rtl w:val="true"/>
          <w:lang w:bidi="fa-IR"/>
        </w:rPr>
        <w:t>د ـ در روایات برای کسانی که به مساجد رفت و آمد می‌کنند بهره‌های فراوان و برکات زیادی ذکر شده از جمله دوست خوب پیدا کردن، اطلاعات و آگاهی‌های مفید پیدا نمودن، دوری از گناه و معصیت و مشمول رحمت خداوند شدن؛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اختلف الی المسجد اصاب احد الثمان اخا مستفادا فی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علما مستطرفا او آیة محکمة أو رحمة منتظرة او کلمة تردّه عن ردیً او یسمع کلمة تدلّه علی هدی او یترک ذنبا خشیة او حیاء</w:t>
      </w:r>
      <w:r>
        <w:rPr>
          <w:rFonts w:eastAsia="IRNazanin" w:cs="IRNazanin"/>
          <w:color w:val="111111"/>
          <w:sz w:val="28"/>
          <w:szCs w:val="28"/>
          <w:rtl w:val="true"/>
          <w:lang w:bidi="fa-IR"/>
        </w:rPr>
        <w:t>».</w:t>
      </w:r>
      <w:r>
        <w:rPr>
          <w:rStyle w:val="FootnoteAnchor"/>
          <w:rtl w:val="true"/>
        </w:rPr>
        <w:footnoteReference w:id="331"/>
      </w:r>
    </w:p>
    <w:p>
      <w:pPr>
        <w:pStyle w:val="Heading2"/>
        <w:numPr>
          <w:ilvl w:val="1"/>
          <w:numId w:val="1"/>
        </w:numPr>
        <w:rPr/>
      </w:pPr>
      <w:bookmarkStart w:id="257" w:name="__RefHeading___Toc973485_2281741623"/>
      <w:bookmarkStart w:id="258" w:name="_Toc93"/>
      <w:bookmarkEnd w:id="257"/>
      <w:r>
        <w:rPr/>
        <w:t>89</w:t>
      </w:r>
      <w:r>
        <w:rPr>
          <w:rtl w:val="true"/>
        </w:rPr>
        <w:t xml:space="preserve"> </w:t>
      </w:r>
      <w:r>
        <w:rPr>
          <w:rtl w:val="true"/>
        </w:rPr>
        <w:t>ـ وظایف مسلمان نسبت به مساجد</w:t>
      </w:r>
      <w:bookmarkEnd w:id="258"/>
    </w:p>
    <w:p>
      <w:pPr>
        <w:pStyle w:val="BookText"/>
        <w:rPr/>
      </w:pPr>
      <w:r>
        <w:rPr>
          <w:rFonts w:ascii="IRNazanin" w:hAnsi="IRNazanin" w:eastAsia="IRNazanin"/>
          <w:color w:val="111111"/>
          <w:sz w:val="28"/>
          <w:sz w:val="28"/>
          <w:szCs w:val="28"/>
          <w:rtl w:val="true"/>
          <w:lang w:bidi="fa-IR"/>
        </w:rPr>
        <w:t>هر مسلمانی نسبت به مساجد الهی وظایفی دارد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 ـ اولین وظیفه این است که عبادت و نماز و دعای خود را در مسجد انجام دهد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 أَمَرَ رَبِّي بِالْقِسْطِ وَأَقِيمُوا وُجُوهَكُمْ عِنْدَ كُلِّ مَسْجِدٍ وَادْعُوهُ مُخْلِصِينَ لَهُ الدِّينَ </w:t>
      </w:r>
      <w:r>
        <w:rPr>
          <w:rFonts w:eastAsia="Amiri" w:cs="Amiri" w:ascii="Amiri" w:hAnsi="Amiri"/>
          <w:color w:val="111111"/>
          <w:sz w:val="28"/>
          <w:szCs w:val="28"/>
          <w:rtl w:val="true"/>
          <w:lang w:bidi="ar-SA"/>
        </w:rPr>
        <w:t>»</w:t>
      </w:r>
      <w:r>
        <w:rPr>
          <w:rStyle w:val="FootnoteAnchor"/>
          <w:rtl w:val="true"/>
        </w:rPr>
        <w:footnoteReference w:id="332"/>
      </w:r>
      <w:r>
        <w:rPr>
          <w:rFonts w:ascii="IRNazanin" w:hAnsi="IRNazanin" w:eastAsia="IRNazanin"/>
          <w:color w:val="111111"/>
          <w:sz w:val="28"/>
          <w:sz w:val="28"/>
          <w:szCs w:val="28"/>
          <w:rtl w:val="true"/>
          <w:lang w:bidi="fa-IR"/>
        </w:rPr>
        <w:t xml:space="preserve">یعنی توجه خویش را در هر </w:t>
      </w:r>
    </w:p>
    <w:p>
      <w:pPr>
        <w:pStyle w:val="BookText"/>
        <w:rPr/>
      </w:pPr>
      <w:r>
        <w:rPr>
          <w:rFonts w:ascii="IRNazanin" w:hAnsi="IRNazanin" w:eastAsia="IRNazanin"/>
          <w:color w:val="111111"/>
          <w:sz w:val="28"/>
          <w:sz w:val="28"/>
          <w:szCs w:val="28"/>
          <w:rtl w:val="true"/>
          <w:lang w:bidi="fa-IR"/>
        </w:rPr>
        <w:t>مسجد و به هنگام عبادت به سوی خداوند نمایید و تنها او را بخوانید در حالی که دین خود را برای او خالص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طبرسی در تفسیر این آیه‌ی شریفه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مفسران چند وجه را در معنای آیه‌ی شریفه بیان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را در هر مسجدی که رسیدید بخوانید و نگویید در مسجد خودمان باید نماز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نمازهای روزانه را در مسجد بخوانیم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را با نیت خالص بخوانیم</w:t>
      </w:r>
      <w:r>
        <w:rPr>
          <w:rFonts w:eastAsia="IRNazanin" w:cs="IRNazanin"/>
          <w:color w:val="111111"/>
          <w:sz w:val="28"/>
          <w:szCs w:val="28"/>
          <w:rtl w:val="true"/>
          <w:lang w:bidi="fa-IR"/>
        </w:rPr>
        <w:t>.</w:t>
      </w:r>
      <w:r>
        <w:rPr>
          <w:rStyle w:val="FootnoteAnchor"/>
          <w:rtl w:val="true"/>
        </w:rPr>
        <w:footnoteReference w:id="333"/>
      </w:r>
    </w:p>
    <w:p>
      <w:pPr>
        <w:pStyle w:val="BookText"/>
        <w:rPr/>
      </w:pPr>
      <w:r>
        <w:rPr>
          <w:rFonts w:ascii="IRNazanin" w:hAnsi="IRNazanin" w:eastAsia="IRNazanin"/>
          <w:color w:val="111111"/>
          <w:sz w:val="28"/>
          <w:sz w:val="28"/>
          <w:szCs w:val="28"/>
          <w:rtl w:val="true"/>
          <w:lang w:bidi="fa-IR"/>
        </w:rPr>
        <w:t>ب ـ اگر خطری از ناحیه‌ی دشمنان متوجه مساجد شد، انسان مسلمان باید دفاع نماید و اصولاً یکی از اهداف تشریع جهاد و دفاع حفظ مساجد و حفظ مراکز عبادی مسلمانان است که خداوند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وَلَوْلَا دَفْعُ اللَّهِ النَّاسَ بَعْضَهُمْ بِبَعْضٍ لَهُدِّمَتْ صَوَامِعُ وَبِيَعٌ وَصَلَوَاتٌ وَمَسَاجِدُ يُذْكَرُ فِيهَا اسْمُ اللَّهِ كَثِيرًا </w:t>
      </w:r>
      <w:r>
        <w:rPr>
          <w:rFonts w:eastAsia="IRNazanin" w:cs="IRNazanin"/>
          <w:color w:val="111111"/>
          <w:sz w:val="28"/>
          <w:szCs w:val="28"/>
          <w:rtl w:val="true"/>
          <w:lang w:bidi="fa-IR"/>
        </w:rPr>
        <w:t>»</w:t>
      </w:r>
      <w:r>
        <w:rPr>
          <w:rStyle w:val="FootnoteAnchor"/>
          <w:rtl w:val="true"/>
        </w:rPr>
        <w:footnoteReference w:id="334"/>
      </w:r>
      <w:r>
        <w:rPr>
          <w:rFonts w:ascii="IRNazanin" w:hAnsi="IRNazanin" w:eastAsia="IRNazanin"/>
          <w:color w:val="111111"/>
          <w:sz w:val="28"/>
          <w:sz w:val="28"/>
          <w:szCs w:val="28"/>
          <w:rtl w:val="true"/>
          <w:lang w:bidi="fa-IR"/>
        </w:rPr>
        <w:t>یعنی اگر خداوند بعضی از مردم را به وسیله‌ی بعض دیگر دفع نکند، مراکز عبادی و مساجد خدا که نام خدا در آن بسیار برده می‌شود، نابود می‌گردد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 ـ هر مسلمانی هنگام رفتن به مسجد بهترین و زیباترین لباس خود را بپوشد؛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 آدَمَ خُذُوا زِينَتَكُمْ عِنْدَ كُلِّ مَسْجِدٍ </w:t>
      </w:r>
      <w:r>
        <w:rPr>
          <w:rFonts w:eastAsia="IRNazanin" w:cs="IRNazanin"/>
          <w:color w:val="111111"/>
          <w:sz w:val="28"/>
          <w:szCs w:val="28"/>
          <w:rtl w:val="true"/>
          <w:lang w:bidi="fa-IR"/>
        </w:rPr>
        <w:t>»</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روایت </w:t>
      </w:r>
    </w:p>
    <w:p>
      <w:pPr>
        <w:pStyle w:val="BookText"/>
        <w:rPr/>
      </w:pPr>
      <w:r>
        <w:rPr>
          <w:rFonts w:ascii="IRNazanin" w:hAnsi="IRNazanin" w:eastAsia="IRNazanin"/>
          <w:color w:val="111111"/>
          <w:sz w:val="28"/>
          <w:sz w:val="28"/>
          <w:szCs w:val="28"/>
          <w:rtl w:val="true"/>
          <w:lang w:bidi="fa-IR"/>
        </w:rPr>
        <w:t>است که حضرت امام حسن مجتبی علیه‌السلام وقتی به نماز بر می‌خاست، زیباترین لباس خود را می‌پوشید، علت را جویا شدند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جمیل و یحب الجمال فاتجمّل لربی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همین آیه‌ی شریفه را تلاوت فرمودند</w:t>
      </w:r>
      <w:r>
        <w:rPr>
          <w:rFonts w:eastAsia="IRNazanin" w:cs="IRNazanin"/>
          <w:color w:val="111111"/>
          <w:sz w:val="28"/>
          <w:szCs w:val="28"/>
          <w:rtl w:val="true"/>
          <w:lang w:bidi="fa-IR"/>
        </w:rPr>
        <w:t>.</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از روایات وظایف و احکام دیگری درباره مسجد استفاده می‌شود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دعا به هنگام ورود و 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مقدم داشتن پای راست هنگام ورود و پای چپ هنگام خروج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نماز تحیّت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رفتن به مسجد با طهارت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حرمت تنجیس مسجد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خوابیدن در مسجد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اعلام اشیای گمشده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خرید و فروش در مسجد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سخنان بیهوده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تمیز نگه داشتن مسجد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کنس المسجد یوم الخمیس لیلة الجمعة فاخرج منه التراب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غفر الله له</w:t>
      </w:r>
      <w:r>
        <w:rPr>
          <w:rFonts w:eastAsia="IRNazanin" w:cs="IRNazanin"/>
          <w:color w:val="111111"/>
          <w:sz w:val="28"/>
          <w:szCs w:val="28"/>
          <w:rtl w:val="true"/>
          <w:lang w:bidi="fa-IR"/>
        </w:rPr>
        <w:t>».</w:t>
      </w:r>
      <w:r>
        <w:rPr>
          <w:rStyle w:val="FootnoteAnchor"/>
          <w:rtl w:val="true"/>
        </w:rPr>
        <w:footnoteReference w:id="337"/>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پرهیز از مجالست با اهل دنیا؛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یأتی فی آخر الزمان قوم یأتون المساجد فیقعدون حلقا ذکرهم الدنیا و حبّ الدنیا لا تجالسوهم فلیس للّه فیهم حاجة</w:t>
      </w:r>
      <w:r>
        <w:rPr>
          <w:rFonts w:eastAsia="IRNazanin" w:cs="IRNazanin"/>
          <w:color w:val="111111"/>
          <w:sz w:val="28"/>
          <w:szCs w:val="28"/>
          <w:rtl w:val="true"/>
          <w:lang w:bidi="fa-IR"/>
        </w:rPr>
        <w:t>».</w:t>
      </w:r>
      <w:r>
        <w:rPr>
          <w:rStyle w:val="FootnoteAnchor"/>
          <w:rtl w:val="true"/>
        </w:rPr>
        <w:footnoteReference w:id="338"/>
      </w:r>
      <w:bookmarkStart w:id="259" w:name="pg3745_36772"/>
    </w:p>
    <w:p>
      <w:pPr>
        <w:pStyle w:val="Heading2"/>
        <w:numPr>
          <w:ilvl w:val="1"/>
          <w:numId w:val="1"/>
        </w:numPr>
        <w:rPr/>
      </w:pPr>
      <w:bookmarkStart w:id="260" w:name="__RefHeading___Toc973487_2281741623"/>
      <w:bookmarkStart w:id="261" w:name="_Toc94"/>
      <w:bookmarkEnd w:id="259"/>
      <w:bookmarkEnd w:id="260"/>
      <w:r>
        <w:rPr/>
        <w:t>90</w:t>
      </w:r>
      <w:r>
        <w:rPr>
          <w:rtl w:val="true"/>
        </w:rPr>
        <w:t xml:space="preserve"> </w:t>
      </w:r>
      <w:r>
        <w:rPr>
          <w:rtl w:val="true"/>
        </w:rPr>
        <w:t>ـ مسجد مرکز عبادت</w:t>
      </w:r>
      <w:bookmarkEnd w:id="261"/>
    </w:p>
    <w:p>
      <w:pPr>
        <w:pStyle w:val="BookText"/>
        <w:rPr/>
      </w:pPr>
      <w:r>
        <w:rPr>
          <w:rFonts w:ascii="IRNazanin" w:hAnsi="IRNazanin" w:eastAsia="IRNazanin"/>
          <w:color w:val="111111"/>
          <w:sz w:val="28"/>
          <w:sz w:val="28"/>
          <w:szCs w:val="28"/>
          <w:rtl w:val="true"/>
          <w:lang w:bidi="fa-IR"/>
        </w:rPr>
        <w:t>از نظر قرآن کریم مساجد مرکز عبادت خداست و غیر خدا نباید پرستش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 الْمَسَاجِدَ لِلَّهِ فَلَا تَدْعُوا مَعَ اللَّهِ أَحَدًا </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Style w:val="FootnoteAnchor"/>
          <w:rtl w:val="true"/>
        </w:rPr>
        <w:footnoteReference w:id="339"/>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وَمَسَاجِدُ يُذْكَرُ فِيهَا اسْمُ اللَّهِ كَثِيرًا </w:t>
      </w:r>
      <w:r>
        <w:rPr>
          <w:rFonts w:eastAsia="Amiri" w:cs="Amiri" w:ascii="Amiri" w:hAnsi="Amiri"/>
          <w:color w:val="111111"/>
          <w:sz w:val="28"/>
          <w:szCs w:val="28"/>
          <w:rtl w:val="true"/>
          <w:lang w:bidi="ar-SA"/>
        </w:rPr>
        <w:t>»</w:t>
      </w:r>
      <w:r>
        <w:rPr>
          <w:rStyle w:val="FootnoteAnchor"/>
          <w:rtl w:val="true"/>
        </w:rPr>
        <w:footnoteReference w:id="340"/>
      </w:r>
      <w:r>
        <w:rPr>
          <w:rFonts w:ascii="IRNazanin" w:hAnsi="IRNazanin" w:eastAsia="IRNazanin"/>
          <w:color w:val="111111"/>
          <w:sz w:val="28"/>
          <w:sz w:val="28"/>
          <w:szCs w:val="28"/>
          <w:rtl w:val="true"/>
          <w:lang w:bidi="fa-IR"/>
        </w:rPr>
        <w:t>در مساجد باید نام خدا و یاد خدا فراوان مطرح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از جمله عباداتی است که ثواب و فضیلت آن در مکان‌ها و زمان‌های مختلف به دلیل شرافت زمان و مکان تفاوت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ثواب نماز در شب و روز جمعه غیر از سایر ایام هفته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شب قدر یقینا ثواب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از نظر مکان نماز فضیلت و ثواب آن متفاوت است؛ مثلاً نماز در مسجد الحرام ثواب صد هزار رکعت نماز را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الحرام افضل من مأة الف صلاة</w:t>
      </w:r>
      <w:r>
        <w:rPr>
          <w:rFonts w:eastAsia="IRNazanin" w:cs="IRNazanin"/>
          <w:color w:val="111111"/>
          <w:sz w:val="28"/>
          <w:szCs w:val="28"/>
          <w:rtl w:val="true"/>
          <w:lang w:bidi="fa-IR"/>
        </w:rPr>
        <w:t>».</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نماز در مسجد پیامبر اکرم صلی‌الله‌علیه‌و‌آله معادل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المدینة عشرة الاف صلاة</w:t>
      </w:r>
      <w:r>
        <w:rPr>
          <w:rFonts w:eastAsia="IRNazanin" w:cs="IRNazanin"/>
          <w:color w:val="111111"/>
          <w:sz w:val="28"/>
          <w:szCs w:val="28"/>
          <w:rtl w:val="true"/>
          <w:lang w:bidi="fa-IR"/>
        </w:rPr>
        <w:t>»</w:t>
      </w:r>
      <w:r>
        <w:rPr>
          <w:rStyle w:val="FootnoteAnchor"/>
          <w:rtl w:val="true"/>
        </w:rPr>
        <w:footnoteReference w:id="3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نماز در مسجد کوفه برابر هزار 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الکوفه الف صلاة</w:t>
      </w:r>
      <w:r>
        <w:rPr>
          <w:rFonts w:eastAsia="IRNazanin" w:cs="IRNazanin"/>
          <w:color w:val="111111"/>
          <w:sz w:val="28"/>
          <w:szCs w:val="28"/>
          <w:rtl w:val="true"/>
          <w:lang w:bidi="fa-IR"/>
        </w:rPr>
        <w:t>».</w:t>
      </w:r>
      <w:r>
        <w:rPr>
          <w:rStyle w:val="FootnoteAnchor"/>
          <w:rtl w:val="true"/>
        </w:rPr>
        <w:footnoteReference w:id="343"/>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نماز در مسجد محله برابر با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و نماز در مسجد بازار برابر </w:t>
      </w:r>
      <w:bookmarkStart w:id="262" w:name="pg3745_36773"/>
    </w:p>
    <w:p>
      <w:pPr>
        <w:pStyle w:val="BookText"/>
        <w:rPr/>
      </w:pPr>
      <w:bookmarkEnd w:id="262"/>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فی مسجد القبیلة خمس عشرون صلاة و صلاة فی مسجد السوق اثنتا عشرة</w:t>
      </w:r>
      <w:r>
        <w:rPr>
          <w:rFonts w:eastAsia="IRNazanin" w:cs="IRNazanin"/>
          <w:color w:val="111111"/>
          <w:sz w:val="28"/>
          <w:szCs w:val="28"/>
          <w:rtl w:val="true"/>
          <w:lang w:bidi="fa-IR"/>
        </w:rPr>
        <w:t>».</w:t>
      </w:r>
      <w:r>
        <w:rPr>
          <w:rStyle w:val="FootnoteAnchor"/>
          <w:rtl w:val="true"/>
        </w:rPr>
        <w:footnoteReference w:id="344"/>
      </w:r>
    </w:p>
    <w:p>
      <w:pPr>
        <w:pStyle w:val="Heading2"/>
        <w:numPr>
          <w:ilvl w:val="1"/>
          <w:numId w:val="1"/>
        </w:numPr>
        <w:rPr/>
      </w:pPr>
      <w:bookmarkStart w:id="263" w:name="__RefHeading___Toc973489_2281741623"/>
      <w:bookmarkStart w:id="264" w:name="_Toc95"/>
      <w:bookmarkEnd w:id="263"/>
      <w:r>
        <w:rPr/>
        <w:t>91</w:t>
      </w:r>
      <w:r>
        <w:rPr>
          <w:rtl w:val="true"/>
        </w:rPr>
        <w:t xml:space="preserve"> </w:t>
      </w:r>
      <w:r>
        <w:rPr>
          <w:rtl w:val="true"/>
        </w:rPr>
        <w:t>ـ نماز جماعت</w:t>
      </w:r>
      <w:bookmarkEnd w:id="264"/>
    </w:p>
    <w:p>
      <w:pPr>
        <w:pStyle w:val="BookText"/>
        <w:rPr/>
      </w:pPr>
      <w:r>
        <w:rPr>
          <w:rFonts w:ascii="Amiri" w:hAnsi="Amiri" w:eastAsia="Amiri" w:cs="Amiri"/>
          <w:color w:val="111111"/>
          <w:sz w:val="28"/>
          <w:sz w:val="28"/>
          <w:szCs w:val="28"/>
          <w:rtl w:val="true"/>
          <w:lang w:bidi="ar-SA"/>
        </w:rPr>
        <w:t xml:space="preserve">قرآن کریم در سوره‌ی بقره موضوع نماز جماعت را بیان کرده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وَأَقِيمُوا الصَّلَاةَ وَآتُوا الزَّكَاةَ وَارْكَعُوا مَعَ الرَّاكِعِينَ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Style w:val="FootnoteAnchor"/>
          <w:rtl w:val="true"/>
        </w:rPr>
        <w:footnoteReference w:id="345"/>
      </w:r>
      <w:r>
        <w:rPr>
          <w:rFonts w:ascii="IRNazanin" w:hAnsi="IRNazanin" w:eastAsia="IRNazanin"/>
          <w:color w:val="111111"/>
          <w:sz w:val="28"/>
          <w:sz w:val="28"/>
          <w:szCs w:val="28"/>
          <w:rtl w:val="true"/>
          <w:lang w:bidi="fa-IR"/>
        </w:rPr>
        <w:t>این آیه‌ی شریفه خطاب به یهودیان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أقیموا 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اصل آوردن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جماعت است و علت این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ارکعوا مع الراکعین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که نماز یهودیان پیش از اسلام رکوع نداشته است و بعد از اسلام موظف شدند نمازشان را همانند نماز مسلمانان بخوانند و با رکوع انجام دهند</w:t>
      </w:r>
      <w:r>
        <w:rPr>
          <w:rFonts w:eastAsia="IRNazanin" w:cs="IRNazanin"/>
          <w:color w:val="111111"/>
          <w:sz w:val="28"/>
          <w:szCs w:val="28"/>
          <w:rtl w:val="true"/>
          <w:lang w:bidi="fa-IR"/>
        </w:rPr>
        <w:t>.</w:t>
      </w:r>
      <w:r>
        <w:rPr>
          <w:rStyle w:val="FootnoteAnchor"/>
          <w:rtl w:val="true"/>
        </w:rPr>
        <w:footnoteReference w:id="346"/>
      </w:r>
    </w:p>
    <w:p>
      <w:pPr>
        <w:pStyle w:val="Heading2"/>
        <w:numPr>
          <w:ilvl w:val="1"/>
          <w:numId w:val="1"/>
        </w:numPr>
        <w:rPr/>
      </w:pPr>
      <w:bookmarkStart w:id="265" w:name="__RefHeading___Toc973491_2281741623"/>
      <w:bookmarkStart w:id="266" w:name="_Toc96"/>
      <w:bookmarkEnd w:id="265"/>
      <w:r>
        <w:rPr/>
        <w:t>92</w:t>
      </w:r>
      <w:r>
        <w:rPr>
          <w:rtl w:val="true"/>
        </w:rPr>
        <w:t xml:space="preserve"> </w:t>
      </w:r>
      <w:r>
        <w:rPr>
          <w:rtl w:val="true"/>
        </w:rPr>
        <w:t>ـ توجه به جنبه‌های اجتماعی نماز</w:t>
      </w:r>
      <w:bookmarkEnd w:id="266"/>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جملاتی که در نماز گفته می‌شود به صورت جمع بیان شده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نستعین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تعبیرات نشانگر آن است که اسلام به جمع و جماعت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پایان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صورت جمع بیان شده است، همه‌ی این‌ها دلیل </w:t>
      </w:r>
    </w:p>
    <w:p>
      <w:pPr>
        <w:pStyle w:val="BookText"/>
        <w:rPr/>
      </w:pPr>
      <w:r>
        <w:rPr>
          <w:rFonts w:ascii="IRNazanin" w:hAnsi="IRNazanin" w:eastAsia="IRNazanin"/>
          <w:color w:val="111111"/>
          <w:sz w:val="28"/>
          <w:sz w:val="28"/>
          <w:szCs w:val="28"/>
          <w:rtl w:val="true"/>
          <w:lang w:bidi="fa-IR"/>
        </w:rPr>
        <w:t>بر این است که در نماز به جنبه‌ی اجتماعی نیز توجه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شخصی خدمت پیامبر صلی‌الله‌علیه‌و‌آله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من ضعیف است و نمی‌توانم به مسجد بیایم و کسی نیست که با یاری او به مسجد بیایم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صلی‌الله‌علیه‌و‌آله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ریسمانی را از منزل خود به مسجد ببند و به کمک آن در جماعت حضور پیدا کن؛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انا ضریر البصر و ربما اسمع النداء و لا اجد من یقودنی الی الجماعة و الصلوة معک فقال له النبی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شدّ من منزلک الی المسجد حبلاً و احضر الجماعة</w:t>
      </w:r>
      <w:r>
        <w:rPr>
          <w:rFonts w:eastAsia="IRNazanin" w:cs="IRNazanin"/>
          <w:color w:val="111111"/>
          <w:sz w:val="28"/>
          <w:szCs w:val="28"/>
          <w:rtl w:val="true"/>
          <w:lang w:bidi="fa-IR"/>
        </w:rPr>
        <w:t>».</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شرکت در نماز جماعت انسان را از نفاق حفظ می‌کند</w:t>
      </w:r>
      <w:r>
        <w:rPr>
          <w:rFonts w:eastAsia="IRNazanin" w:cs="IRNazanin"/>
          <w:color w:val="111111"/>
          <w:sz w:val="28"/>
          <w:szCs w:val="28"/>
          <w:rtl w:val="true"/>
          <w:lang w:bidi="fa-IR"/>
        </w:rPr>
        <w:t>.</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صدای اذان را بشنود و بدون دلیل نماز جماعت را ترک کند،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ارزشی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سمع النداء فلم یجبه من غیر علة فلا صلاة له</w:t>
      </w:r>
      <w:r>
        <w:rPr>
          <w:rFonts w:eastAsia="IRNazanin" w:cs="IRNazanin"/>
          <w:color w:val="111111"/>
          <w:sz w:val="28"/>
          <w:szCs w:val="28"/>
          <w:rtl w:val="true"/>
          <w:lang w:bidi="fa-IR"/>
        </w:rPr>
        <w:t>»</w:t>
      </w:r>
      <w:r>
        <w:rPr>
          <w:rStyle w:val="FootnoteAnchor"/>
          <w:rtl w:val="true"/>
        </w:rPr>
        <w:footnoteReference w:id="349"/>
      </w:r>
      <w:r>
        <w:rPr>
          <w:rFonts w:ascii="IRNazanin" w:hAnsi="IRNazanin" w:eastAsia="IRNazanin"/>
          <w:color w:val="111111"/>
          <w:sz w:val="28"/>
          <w:sz w:val="28"/>
          <w:szCs w:val="28"/>
          <w:rtl w:val="true"/>
          <w:lang w:bidi="fa-IR"/>
        </w:rPr>
        <w:t>و همچنین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برای خواندن نماز جماعت به طرف مسجد حرکت کند، به شماره‌ی هر قدمی که بر می‌دارد هفتاد گناه او از بین می‌رود و هفتاد ثواب برای او ملاحظه می‌شود و به همین اندازه رفعت درجه و مقام پیدا می‌کند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ارزش نماز جماعت همین بس که هر انسانی برای شرکت در نماز جماعت از منزل خارج شود یا در مسجد به انتظار نماز جماعت به سر برد، خداوند به چنین شخصی که در انتظار نماز بوده پاداش نماز را </w:t>
      </w:r>
      <w:bookmarkStart w:id="267" w:name="pg3745_36775"/>
    </w:p>
    <w:p>
      <w:pPr>
        <w:pStyle w:val="BookText"/>
        <w:rPr/>
      </w:pPr>
      <w:bookmarkEnd w:id="267"/>
      <w:r>
        <w:rPr>
          <w:rFonts w:ascii="IRNazanin" w:hAnsi="IRNazanin" w:eastAsia="IRNazanin"/>
          <w:color w:val="111111"/>
          <w:sz w:val="28"/>
          <w:sz w:val="28"/>
          <w:szCs w:val="28"/>
          <w:rtl w:val="true"/>
          <w:lang w:bidi="fa-IR"/>
        </w:rPr>
        <w:t>عنایت می‌فرماید</w:t>
      </w:r>
      <w:r>
        <w:rPr>
          <w:rFonts w:eastAsia="IRNazanin" w:cs="IRNazanin"/>
          <w:color w:val="111111"/>
          <w:sz w:val="28"/>
          <w:szCs w:val="28"/>
          <w:rtl w:val="true"/>
          <w:lang w:bidi="fa-IR"/>
        </w:rPr>
        <w:t>.</w:t>
      </w:r>
      <w:r>
        <w:rPr>
          <w:rStyle w:val="FootnoteAnchor"/>
          <w:rtl w:val="true"/>
        </w:rPr>
        <w:footnoteReference w:id="350"/>
      </w:r>
    </w:p>
    <w:p>
      <w:pPr>
        <w:pStyle w:val="BookText"/>
        <w:rPr/>
      </w:pPr>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لئن اصلّی الصبح فی جماعة احبّ الیّ من ان اصلّی لیلتی حتی اصبح</w:t>
      </w:r>
      <w:r>
        <w:rPr>
          <w:rFonts w:eastAsia="IRNazanin" w:cs="IRNazanin"/>
          <w:color w:val="111111"/>
          <w:sz w:val="28"/>
          <w:szCs w:val="28"/>
          <w:rtl w:val="true"/>
          <w:lang w:bidi="fa-IR"/>
        </w:rPr>
        <w:t>»</w:t>
      </w:r>
      <w:r>
        <w:rPr>
          <w:rStyle w:val="FootnoteAnchor"/>
          <w:rtl w:val="true"/>
        </w:rPr>
        <w:footnoteReference w:id="351"/>
      </w:r>
      <w:r>
        <w:rPr>
          <w:rFonts w:ascii="IRNazanin" w:hAnsi="IRNazanin" w:eastAsia="IRNazanin"/>
          <w:color w:val="111111"/>
          <w:sz w:val="28"/>
          <w:sz w:val="28"/>
          <w:szCs w:val="28"/>
          <w:rtl w:val="true"/>
          <w:lang w:bidi="fa-IR"/>
        </w:rPr>
        <w:t xml:space="preserve">اگر نماز صبح را به جماعت بخوانم در نظرم محبوب‌تر از عبادت و شب زنده‌داری تا صبح است، به دلیل همین فضیلت و پاداش‌هاست که اگر تعداد نمازگزاران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بیشتر شود پاداش آن را ملائکه نمی‌توانند ثبت و ضبط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الرجل فی جماعة خیر من صلاته فی بیته اربعین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قیل یا رسول الله صلاة یوم؟ فقال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واحدة</w:t>
      </w:r>
      <w:r>
        <w:rPr>
          <w:rFonts w:eastAsia="IRNazanin" w:cs="IRNazanin"/>
          <w:color w:val="111111"/>
          <w:sz w:val="28"/>
          <w:szCs w:val="28"/>
          <w:rtl w:val="true"/>
          <w:lang w:bidi="fa-IR"/>
        </w:rPr>
        <w:t>».</w:t>
      </w:r>
      <w:r>
        <w:rPr>
          <w:rStyle w:val="FootnoteAnchor"/>
          <w:rtl w:val="true"/>
        </w:rPr>
        <w:footnoteReference w:id="352"/>
      </w:r>
    </w:p>
    <w:p>
      <w:pPr>
        <w:pStyle w:val="Heading2"/>
        <w:numPr>
          <w:ilvl w:val="1"/>
          <w:numId w:val="1"/>
        </w:numPr>
        <w:rPr/>
      </w:pPr>
      <w:bookmarkStart w:id="268" w:name="__RefHeading___Toc973493_2281741623"/>
      <w:bookmarkStart w:id="269" w:name="_Toc97"/>
      <w:bookmarkEnd w:id="268"/>
      <w:r>
        <w:rPr/>
        <w:t>93</w:t>
      </w:r>
      <w:r>
        <w:rPr>
          <w:rtl w:val="true"/>
        </w:rPr>
        <w:t xml:space="preserve"> </w:t>
      </w:r>
      <w:r>
        <w:rPr>
          <w:rtl w:val="true"/>
        </w:rPr>
        <w:t>ـ نماز جمعه</w:t>
      </w:r>
      <w:bookmarkEnd w:id="26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نُودِيَ لِلصَّلَاةِ مِنْ يَوْمِ الْجُمُعَةِ فَاسْعَوْا إِلَى ذِكْرِ اللَّهِ وَذَرُوا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رَأَوْا تِجَارَةً أَوْ لَهْوًا انْفَضُّوا إِلَيْهَا وَتَرَكُوكَ قَائِمًا قُلْ مَا عِنْدَ اللَّهِ خَيْرٌ مِنَ اللَّهْوِ وَمِنَ التِّجَارَةِ وَاللَّهُ خَيْرُ الرَّازِقِينَ </w:t>
      </w:r>
      <w:r>
        <w:rPr>
          <w:rFonts w:eastAsia="Amiri" w:cs="Amiri" w:ascii="Amiri" w:hAnsi="Amiri"/>
          <w:color w:val="111111"/>
          <w:sz w:val="28"/>
          <w:szCs w:val="28"/>
          <w:rtl w:val="true"/>
          <w:lang w:bidi="ar-SA"/>
        </w:rPr>
        <w:t>»</w:t>
      </w:r>
      <w:r>
        <w:rPr>
          <w:rStyle w:val="FootnoteAnchor"/>
          <w:rtl w:val="true"/>
        </w:rPr>
        <w:footnoteReference w:id="353"/>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ماده‌ی ندا به معنای بانگ بر آوردن است و در اینجا به معنای اذان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اسلام؛ ندایی برای نماز جز اذان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w:t>
      </w:r>
      <w:bookmarkStart w:id="270" w:name="pg3745_36776"/>
    </w:p>
    <w:p>
      <w:pPr>
        <w:pStyle w:val="BookText"/>
        <w:rPr/>
      </w:pPr>
      <w:bookmarkEnd w:id="270"/>
      <w:r>
        <w:rPr>
          <w:rFonts w:ascii="Amiri" w:hAnsi="Amiri" w:eastAsia="Amiri" w:cs="Amiri"/>
          <w:color w:val="111111"/>
          <w:sz w:val="28"/>
          <w:sz w:val="28"/>
          <w:szCs w:val="28"/>
          <w:rtl w:val="true"/>
          <w:lang w:bidi="ar-SA"/>
        </w:rPr>
        <w:t>که قرآن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وَإِذَا نَادَيْتُمْ إِلَى الصَّلَاةِ اتَّخَذُوهَا هُزُوًا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rtl w:val="true"/>
          <w:lang w:bidi="fa-IR"/>
        </w:rPr>
        <w:t>ب ـ در این که چرا روز جمعه را جمعه نامیده‌اند به دلیل اجتماع مردم برای اقامه‌ی نماز باشکوه 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 ـ در اهمیت نماز جمعه همین بس که در این آیه تعبیر به سعی و تلاش برای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شرکت در نماز جماعت روایت داریم که با طمأنینه و وقار حرکت کنید؛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اقمت الصلوة فلا تأتوها و أنتم تسعون و آتوها و انتم تمشون و علیکم السکینة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 بر این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بشتابید دلالت بر اهمیت نماز جمعه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 ـ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است، به دلیل این که نماز جمعه مشتمل بر یاد خداوند است</w:t>
      </w:r>
      <w:r>
        <w:rPr>
          <w:rFonts w:eastAsia="IRNazanin" w:cs="IRNazanin"/>
          <w:color w:val="111111"/>
          <w:sz w:val="28"/>
          <w:szCs w:val="28"/>
          <w:rtl w:val="true"/>
          <w:lang w:bidi="fa-IR"/>
        </w:rPr>
        <w:t>.</w:t>
      </w:r>
    </w:p>
    <w:p>
      <w:pPr>
        <w:pStyle w:val="Heading2"/>
        <w:numPr>
          <w:ilvl w:val="1"/>
          <w:numId w:val="1"/>
        </w:numPr>
        <w:rPr/>
      </w:pPr>
      <w:bookmarkStart w:id="271" w:name="__RefHeading___Toc973495_2281741623"/>
      <w:bookmarkStart w:id="272" w:name="_Toc98"/>
      <w:bookmarkEnd w:id="271"/>
      <w:r>
        <w:rPr/>
        <w:t>94</w:t>
      </w:r>
      <w:r>
        <w:rPr>
          <w:rtl w:val="true"/>
        </w:rPr>
        <w:t xml:space="preserve"> </w:t>
      </w:r>
      <w:r>
        <w:rPr>
          <w:rtl w:val="true"/>
        </w:rPr>
        <w:t>ـ مقدم داشتن نماز جمعه بر هر کار</w:t>
      </w:r>
      <w:bookmarkEnd w:id="272"/>
    </w:p>
    <w:p>
      <w:pPr>
        <w:pStyle w:val="BookText"/>
        <w:rPr/>
      </w:pPr>
      <w:r>
        <w:rPr>
          <w:rFonts w:ascii="IRNazanin" w:hAnsi="IRNazanin" w:eastAsia="IRNazanin"/>
          <w:color w:val="111111"/>
          <w:sz w:val="28"/>
          <w:sz w:val="28"/>
          <w:szCs w:val="28"/>
          <w:rtl w:val="true"/>
          <w:lang w:bidi="fa-IR"/>
        </w:rPr>
        <w:t xml:space="preserve">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ذروا البیع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خرید و فروش را رها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در حقیقت نهی از هر عملی است که انسان را از نماز جمعه باز دارد و منحصر به خرید و فروش نیست، بلکه شامل اجاره و صلح و مضاربه و درس و بحث و سایر مشاغل نیز می‌شود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جهت این که مسئله‌ی خرید و فروش را مطرح کرد، این است که </w:t>
      </w:r>
      <w:bookmarkStart w:id="273" w:name="pg3745_36777"/>
    </w:p>
    <w:p>
      <w:pPr>
        <w:pStyle w:val="BookText"/>
        <w:rPr/>
      </w:pPr>
      <w:bookmarkEnd w:id="273"/>
      <w:r>
        <w:rPr>
          <w:rFonts w:ascii="IRNazanin" w:hAnsi="IRNazanin" w:eastAsia="IRNazanin"/>
          <w:color w:val="111111"/>
          <w:sz w:val="28"/>
          <w:sz w:val="28"/>
          <w:szCs w:val="28"/>
          <w:rtl w:val="true"/>
          <w:lang w:bidi="fa-IR"/>
        </w:rPr>
        <w:t>موضوع خرید و فروش روشن‌ترین عملی است که انسان را از نماز جمعه باز می‌دارد</w:t>
      </w:r>
      <w:r>
        <w:rPr>
          <w:rFonts w:eastAsia="IRNazanin" w:cs="IRNazanin"/>
          <w:color w:val="111111"/>
          <w:sz w:val="28"/>
          <w:szCs w:val="28"/>
          <w:rtl w:val="true"/>
          <w:lang w:bidi="fa-IR"/>
        </w:rPr>
        <w:t>.</w:t>
      </w:r>
      <w:r>
        <w:rPr>
          <w:rStyle w:val="FootnoteAnchor"/>
          <w:rtl w:val="true"/>
        </w:rPr>
        <w:footnoteReference w:id="355"/>
      </w:r>
    </w:p>
    <w:p>
      <w:pPr>
        <w:pStyle w:val="Heading2"/>
        <w:numPr>
          <w:ilvl w:val="1"/>
          <w:numId w:val="1"/>
        </w:numPr>
        <w:rPr/>
      </w:pPr>
      <w:bookmarkStart w:id="274" w:name="__RefHeading___Toc973497_2281741623"/>
      <w:bookmarkStart w:id="275" w:name="_Toc99"/>
      <w:bookmarkEnd w:id="274"/>
      <w:r>
        <w:rPr/>
        <w:t>95</w:t>
      </w:r>
      <w:r>
        <w:rPr>
          <w:rtl w:val="true"/>
        </w:rPr>
        <w:t xml:space="preserve"> </w:t>
      </w:r>
      <w:r>
        <w:rPr>
          <w:rtl w:val="true"/>
        </w:rPr>
        <w:t>ـ نماز جمعه و رسیدن به خیر حقیقی</w:t>
      </w:r>
      <w:bookmarkEnd w:id="275"/>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این که فرمود آنچه نزد خداست از لهو و تجارت بهتر است، این است که ثواب خدا خیر حقیقی و دائمی و همیشگی است، اما آنچه در لهو و تجارت است اگر خیری در آن باشد، خیر خیالی و باطل و غیر دائمی است، چه بسا اشتغال به لهو و سرگرمی‌های غیر مفید خشم خدا را در بر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شریفه به معنای تفضیلی نیست و الاّ لازم می‌آید لهو و تجارت خیر باشد و آنچه نزد خداست بهتر از آن باشد با این که اصولاً لهو در مقابل و مقایسه با آنچه نزد خداست اصلاً خیر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مانند کلمه‌ی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آیه‌ی شریفه‌ی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أَأَرْبَابٌ مُتَفَرِّقُونَ خَيْرٌ أَمِ اللَّهُ الْوَاحِدُ الْقَهَّارُ </w:t>
      </w:r>
      <w:r>
        <w:rPr>
          <w:rFonts w:eastAsia="Amiri" w:cs="Amiri" w:ascii="Amiri" w:hAnsi="Amiri"/>
          <w:color w:val="111111"/>
          <w:sz w:val="28"/>
          <w:szCs w:val="28"/>
          <w:rtl w:val="true"/>
          <w:lang w:bidi="ar-SA"/>
        </w:rPr>
        <w:t>»</w:t>
      </w:r>
      <w:r>
        <w:rPr>
          <w:rStyle w:val="FootnoteAnchor"/>
          <w:rtl w:val="true"/>
        </w:rPr>
        <w:footnoteReference w:id="356"/>
      </w:r>
      <w:r>
        <w:rPr>
          <w:rFonts w:ascii="IRNazanin" w:hAnsi="IRNazanin" w:eastAsia="IRNazanin"/>
          <w:color w:val="111111"/>
          <w:sz w:val="28"/>
          <w:sz w:val="28"/>
          <w:szCs w:val="28"/>
          <w:rtl w:val="true"/>
          <w:lang w:bidi="fa-IR"/>
        </w:rPr>
        <w:t>است، این چنین نیست که داشتن ارباب متفرق خوب باشد، و خدا از آن‌ها بهتر باشد، بلکه اصلاً آن‌ها خیر نیستند</w:t>
      </w:r>
      <w:r>
        <w:rPr>
          <w:rFonts w:eastAsia="IRNazanin" w:cs="IRNazanin"/>
          <w:color w:val="111111"/>
          <w:sz w:val="28"/>
          <w:szCs w:val="28"/>
          <w:rtl w:val="true"/>
          <w:lang w:bidi="fa-IR"/>
        </w:rPr>
        <w:t>.</w:t>
      </w:r>
      <w:r>
        <w:rPr>
          <w:rStyle w:val="FootnoteAnchor"/>
          <w:rtl w:val="true"/>
        </w:rPr>
        <w:footnoteReference w:id="357"/>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پیامبر صلی‌الله‌علیه‌و‌آله نماز جمعه </w:t>
      </w:r>
      <w:bookmarkStart w:id="276" w:name="pg3745_36778"/>
    </w:p>
    <w:p>
      <w:pPr>
        <w:pStyle w:val="BookText"/>
        <w:rPr/>
      </w:pPr>
      <w:bookmarkEnd w:id="276"/>
      <w:r>
        <w:rPr>
          <w:rFonts w:ascii="IRNazanin" w:hAnsi="IRNazanin" w:eastAsia="IRNazanin"/>
          <w:color w:val="111111"/>
          <w:sz w:val="28"/>
          <w:sz w:val="28"/>
          <w:szCs w:val="28"/>
          <w:rtl w:val="true"/>
          <w:lang w:bidi="fa-IR"/>
        </w:rPr>
        <w:t>را ایستاده می‌خواند و اولین کسی که نماز جمعه را نشسته خوانده معاویه بوده است</w:t>
      </w:r>
      <w:r>
        <w:rPr>
          <w:rFonts w:eastAsia="IRNazanin" w:cs="IRNazanin"/>
          <w:color w:val="111111"/>
          <w:sz w:val="28"/>
          <w:szCs w:val="28"/>
          <w:rtl w:val="true"/>
          <w:lang w:bidi="fa-IR"/>
        </w:rPr>
        <w:t>.</w:t>
      </w:r>
    </w:p>
    <w:p>
      <w:pPr>
        <w:pStyle w:val="Heading2"/>
        <w:numPr>
          <w:ilvl w:val="1"/>
          <w:numId w:val="1"/>
        </w:numPr>
        <w:rPr/>
      </w:pPr>
      <w:bookmarkStart w:id="277" w:name="__RefHeading___Toc973499_2281741623"/>
      <w:bookmarkStart w:id="278" w:name="_Toc100"/>
      <w:bookmarkEnd w:id="277"/>
      <w:r>
        <w:rPr/>
        <w:t>96</w:t>
      </w:r>
      <w:r>
        <w:rPr>
          <w:rtl w:val="true"/>
        </w:rPr>
        <w:t xml:space="preserve"> </w:t>
      </w:r>
      <w:r>
        <w:rPr>
          <w:rtl w:val="true"/>
        </w:rPr>
        <w:t>ـ دنیا پرستان و رها کردن نماز جمعه</w:t>
      </w:r>
      <w:bookmarkEnd w:id="278"/>
    </w:p>
    <w:p>
      <w:pPr>
        <w:pStyle w:val="BookText"/>
        <w:rPr/>
      </w:pPr>
      <w:r>
        <w:rPr>
          <w:rFonts w:ascii="IRNazanin" w:hAnsi="IRNazanin" w:eastAsia="IRNazanin"/>
          <w:color w:val="111111"/>
          <w:sz w:val="28"/>
          <w:sz w:val="28"/>
          <w:szCs w:val="28"/>
          <w:rtl w:val="true"/>
          <w:lang w:bidi="fa-IR"/>
        </w:rPr>
        <w:t xml:space="preserve">اصحاب پیامبر صلی‌الله‌علیه‌و‌آله از نظر ایمانی در یک درجه نبودند؛ بعضی برای اعزام شدن به جبهه و جهاد می‌آمدند و به دلیل نبود امکانات، پیامبر صلی‌الله‌علیه‌و‌آله نمی‌توانست آنان را اعزام کند، گریه‌کنان بر می‌گشتند؛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وَأَعْيُنُهُمْ تَفِيضُ مِنَ الدَّمْعِ حَزَنًا أَلَّا يَجِدُوا مَا يُنْفِقُونَ </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 بعضی هم به دلیل مسایل مادی پیامبر را تنها می‌گذاشتند؛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نماز جمعه</w:t>
      </w:r>
    </w:p>
    <w:p>
      <w:pPr>
        <w:pStyle w:val="BookText"/>
        <w:rPr/>
      </w:pPr>
      <w:r>
        <w:rPr>
          <w:rFonts w:ascii="IRNazanin" w:hAnsi="IRNazanin" w:eastAsia="IRNazanin"/>
          <w:color w:val="111111"/>
          <w:sz w:val="28"/>
          <w:sz w:val="28"/>
          <w:szCs w:val="28"/>
          <w:rtl w:val="true"/>
          <w:lang w:bidi="fa-IR"/>
        </w:rPr>
        <w:t>از مهم‌ترین نمازهای واجب، نماز جمعه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جمعه در اسلام از اهمیت خاص و امتیازات ویژه‌ای 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خصوصیات و ویژگی‌های نماز جمعه عبارت است 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باید به جماعت خوانده شود و با کمتر از پنج نفر نمی‌توان نماز جمعه را اقامه کرد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دو رکعت است و جای نماز ظهر را می‌گیرد و دو خطبه‌ای که قبل از نماز جمعه خوانده می‌شود، در حقیقت به جای دو </w:t>
      </w:r>
    </w:p>
    <w:p>
      <w:pPr>
        <w:pStyle w:val="BookText"/>
        <w:rPr/>
      </w:pPr>
      <w:r>
        <w:rPr>
          <w:rFonts w:ascii="IRNazanin" w:hAnsi="IRNazanin" w:eastAsia="IRNazanin"/>
          <w:color w:val="111111"/>
          <w:sz w:val="28"/>
          <w:sz w:val="28"/>
          <w:szCs w:val="28"/>
          <w:rtl w:val="true"/>
          <w:lang w:bidi="fa-IR"/>
        </w:rPr>
        <w:t>رکعت محسوب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نماز جمعه همانند نماز صبح است و مستحب است که حمد و سوره را بلند بخوانند و نیز مستحب است که در رکعت اول سوره‌ی جمعه و در رکعت دوم سوره‌ی منافقین خوانده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 نماز جمعه دو قنوت مستحب است؛ یکی قبل از رکوع رکعت اول و دیگری بعد از رکوع رکعت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خواندن دو خطبه قبل از نماز جمعه واجب است چنان که ایستادن خطیب به هنگام ایراد خطبه واجب است و شخصی که خطبه می‌خواند همان شخص باید نماز جمعه را بخواند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ستایش و حمد و سپاس خداوند در هر دو خطبه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توصیه و سفارش نمازگزاران به تقوا و پرهیزکاری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درود فرستادن و سلام بر پیامبر و ائمه معصومین علیهم‌السلام نیز لازم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لازم است خطیب جمعه در خطبه‌ها مصالح و مفاسد دنیا و دین مردم را بیان کند و مردم را از حوادث روزگار و اخبار جهان آگاه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مستحب است امام جمعه به هنگام ایراد خطبه شمشیر یا عصایی در دست داشته باشد</w:t>
      </w:r>
      <w:r>
        <w:rPr>
          <w:rFonts w:eastAsia="IRNazanin" w:cs="IRNazanin"/>
          <w:color w:val="111111"/>
          <w:sz w:val="28"/>
          <w:szCs w:val="28"/>
          <w:rtl w:val="true"/>
          <w:lang w:bidi="fa-IR"/>
        </w:rPr>
        <w:t>.</w:t>
      </w:r>
      <w:r>
        <w:rPr>
          <w:rStyle w:val="FootnoteAnchor"/>
          <w:rtl w:val="true"/>
        </w:rPr>
        <w:footnoteReference w:id="359"/>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حدیث آمده است که اگر کسی در سرما و گرما در نماز جمعه </w:t>
      </w:r>
    </w:p>
    <w:p>
      <w:pPr>
        <w:pStyle w:val="BookText"/>
        <w:rPr/>
      </w:pPr>
      <w:r>
        <w:rPr>
          <w:rFonts w:ascii="IRNazanin" w:hAnsi="IRNazanin" w:eastAsia="IRNazanin"/>
          <w:color w:val="111111"/>
          <w:sz w:val="28"/>
          <w:sz w:val="28"/>
          <w:szCs w:val="28"/>
          <w:rtl w:val="true"/>
          <w:lang w:bidi="fa-IR"/>
        </w:rPr>
        <w:t xml:space="preserve">شرکت کند، اهل بهشت است؛ قال رسول الله صلی‌الله‌علیه‌و‌آله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أخبرکم باهل الجنّة؟ من لا یشغله عن الجمعة حر شدید و لا برد شدید</w:t>
      </w:r>
      <w:r>
        <w:rPr>
          <w:rFonts w:eastAsia="IRNazanin" w:cs="IRNazanin"/>
          <w:color w:val="111111"/>
          <w:sz w:val="28"/>
          <w:szCs w:val="28"/>
          <w:rtl w:val="true"/>
          <w:lang w:bidi="fa-IR"/>
        </w:rPr>
        <w:t>».</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حضرت علی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سه هفته پشت سر هم بدون عذر نماز جمعه را ترک کند از جمله‌ی منافقان به حساب 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ترک الجمعة ثلاثا متتابعة لغیر علّة کتب منافقا</w:t>
      </w:r>
      <w:r>
        <w:rPr>
          <w:rFonts w:eastAsia="IRNazanin" w:cs="IRNazanin"/>
          <w:color w:val="111111"/>
          <w:sz w:val="28"/>
          <w:szCs w:val="28"/>
          <w:rtl w:val="true"/>
          <w:lang w:bidi="fa-IR"/>
        </w:rPr>
        <w:t>».</w:t>
      </w:r>
      <w:r>
        <w:rPr>
          <w:rStyle w:val="FootnoteAnchor"/>
          <w:rtl w:val="true"/>
        </w:rPr>
        <w:footnoteReference w:id="361"/>
      </w:r>
    </w:p>
    <w:p>
      <w:pPr>
        <w:pStyle w:val="BookText"/>
        <w:rPr/>
      </w:pPr>
      <w:r>
        <w:rPr>
          <w:rFonts w:ascii="IRNazanin" w:hAnsi="IRNazanin" w:eastAsia="IRNazanin"/>
          <w:color w:val="111111"/>
          <w:sz w:val="28"/>
          <w:sz w:val="28"/>
          <w:szCs w:val="28"/>
          <w:rtl w:val="true"/>
          <w:lang w:bidi="fa-IR"/>
        </w:rPr>
        <w:t>در روایات اهل بیت از نماز جمعه با تعبیرات خاصی یاد شده که بیانگر اهمیت نماز جمعه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حج مساکین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الجمعة حج المساکین</w:t>
      </w:r>
      <w:r>
        <w:rPr>
          <w:rFonts w:eastAsia="IRNazanin" w:cs="IRNazanin"/>
          <w:color w:val="111111"/>
          <w:sz w:val="28"/>
          <w:szCs w:val="28"/>
          <w:rtl w:val="true"/>
          <w:lang w:bidi="fa-IR"/>
        </w:rPr>
        <w:t>».</w:t>
      </w:r>
      <w:r>
        <w:rPr>
          <w:rStyle w:val="FootnoteAnchor"/>
          <w:rtl w:val="true"/>
        </w:rPr>
        <w:footnoteReference w:id="36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تکریم از مؤمنان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الله اکرم المؤمنین بالجمعه</w:t>
      </w:r>
      <w:r>
        <w:rPr>
          <w:rFonts w:eastAsia="IRNazanin" w:cs="IRNazanin"/>
          <w:color w:val="111111"/>
          <w:sz w:val="28"/>
          <w:szCs w:val="28"/>
          <w:rtl w:val="true"/>
          <w:lang w:bidi="fa-IR"/>
        </w:rPr>
        <w:t>».</w:t>
      </w:r>
      <w:r>
        <w:rPr>
          <w:rStyle w:val="FootnoteAnchor"/>
          <w:rtl w:val="true"/>
        </w:rPr>
        <w:footnoteReference w:id="363"/>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جهت توبیخ و ملامت منافقان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توبیخا للمنافقین</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نماز جمعه پیوند با امام و رهبر مسلمین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 الجمعة الاّ بامام</w:t>
      </w:r>
      <w:r>
        <w:rPr>
          <w:rFonts w:eastAsia="IRNazanin" w:cs="IRNazanin"/>
          <w:color w:val="111111"/>
          <w:sz w:val="28"/>
          <w:szCs w:val="28"/>
          <w:rtl w:val="true"/>
          <w:lang w:bidi="fa-IR"/>
        </w:rPr>
        <w:t>».</w:t>
      </w:r>
      <w:r>
        <w:rPr>
          <w:rStyle w:val="FootnoteAnchor"/>
          <w:rtl w:val="true"/>
        </w:rPr>
        <w:footnoteReference w:id="365"/>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خلاصه روز جمعه که سید الایام است، بر پایی نماز جمعه در آن روز باعث می‌شود خداوند رحمت خویش را شامل حال مؤمنین بنماید</w:t>
      </w:r>
      <w:r>
        <w:rPr>
          <w:rFonts w:eastAsia="IRNazanin" w:cs="IRNazanin"/>
          <w:color w:val="111111"/>
          <w:sz w:val="28"/>
          <w:szCs w:val="28"/>
          <w:rtl w:val="true"/>
          <w:lang w:bidi="fa-IR"/>
        </w:rPr>
        <w:t xml:space="preserve">. </w:t>
      </w:r>
      <w:bookmarkStart w:id="279" w:name="pg3745_36781"/>
    </w:p>
    <w:p>
      <w:pPr>
        <w:pStyle w:val="BookText"/>
        <w:rPr/>
      </w:pPr>
      <w:bookmarkEnd w:id="279"/>
      <w:r>
        <w:rPr>
          <w:rFonts w:ascii="IRNazanin" w:hAnsi="IRNazanin" w:eastAsia="IRNazanin"/>
          <w:color w:val="111111"/>
          <w:sz w:val="28"/>
          <w:sz w:val="28"/>
          <w:szCs w:val="28"/>
          <w:rtl w:val="true"/>
          <w:lang w:bidi="fa-IR"/>
        </w:rPr>
        <w:t>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هی ساعة یرحم الله فیها المؤمنین و المؤمنات</w:t>
      </w:r>
      <w:r>
        <w:rPr>
          <w:rFonts w:eastAsia="IRNazanin" w:cs="IRNazanin"/>
          <w:color w:val="111111"/>
          <w:sz w:val="28"/>
          <w:szCs w:val="28"/>
          <w:rtl w:val="true"/>
          <w:lang w:bidi="fa-IR"/>
        </w:rPr>
        <w:t>».</w:t>
      </w:r>
      <w:r>
        <w:rPr>
          <w:rStyle w:val="FootnoteAnchor"/>
          <w:rtl w:val="true"/>
        </w:rPr>
        <w:footnoteReference w:id="366"/>
      </w:r>
    </w:p>
    <w:p>
      <w:pPr>
        <w:pStyle w:val="Heading2"/>
        <w:numPr>
          <w:ilvl w:val="1"/>
          <w:numId w:val="1"/>
        </w:numPr>
        <w:rPr/>
      </w:pPr>
      <w:bookmarkStart w:id="280" w:name="__RefHeading___Toc973501_2281741623"/>
      <w:bookmarkStart w:id="281" w:name="_Toc101"/>
      <w:bookmarkEnd w:id="280"/>
      <w:r>
        <w:rPr/>
        <w:t>97</w:t>
      </w:r>
      <w:r>
        <w:rPr>
          <w:rtl w:val="true"/>
        </w:rPr>
        <w:t xml:space="preserve"> </w:t>
      </w:r>
      <w:r>
        <w:rPr>
          <w:rtl w:val="true"/>
        </w:rPr>
        <w:t>ـ نماز شب</w:t>
      </w:r>
      <w:bookmarkEnd w:id="281"/>
    </w:p>
    <w:p>
      <w:pPr>
        <w:pStyle w:val="BookText"/>
        <w:rPr/>
      </w:pPr>
      <w:r>
        <w:rPr>
          <w:rFonts w:ascii="IRNazanin" w:hAnsi="IRNazanin" w:eastAsia="IRNazanin"/>
          <w:color w:val="111111"/>
          <w:sz w:val="28"/>
          <w:sz w:val="28"/>
          <w:szCs w:val="28"/>
          <w:rtl w:val="true"/>
          <w:lang w:bidi="fa-IR"/>
        </w:rPr>
        <w:t>قرآن کریم هشت ویژگی برای اهل ایمان بیان می‌کند که قسمتی از آن در باره‌ی افرادی است که اهل تهجّد و نماز شب هستند و بعد در پایان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 نماز شب را هیچ فردی جز خداوند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إِنَّمَا يُؤْمِنُ بِآيَاتِنَا الَّذِينَ إِذَا ذُكِّرُوا بِهَا خَرُّوا سُجَّدًا وَسَبَّحُوا بِحَمْدِ رَبِّهِمْ وَهُمْ لَا يَسْتَكْبِرُونَ </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w:t>
      </w:r>
      <w:r>
        <w:rPr>
          <w:rStyle w:val="FootnoteAnchor"/>
          <w:rtl w:val="true"/>
        </w:rPr>
        <w:footnoteReference w:id="3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به چهار ویژگی مؤمنان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کسانی به آیات ما ایمان می‌آورند که هرگاه این آیات به آن‌ها یادآوری می‌شود به سجده می‌افتند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تسبیح الهی را به جا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حمد و سپاسگزاری خدا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 اهل تواضع و فروتنی هستند و هیچ گونه استکباری ندارند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آیه‌ی بعدی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تَتَجَافَى جُنُوبُهُمْ عَنِ الْمَضَاجِعِ يَدْعُونَ رَبَّهُمْ خَوْفًا وَطَمَعًا وَمِمَّا رَزَقْنَاهُمْ يُنْفِقُونَ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Style w:val="FootnoteAnchor"/>
          <w:rtl w:val="true"/>
        </w:rPr>
        <w:footnoteReference w:id="368"/>
      </w:r>
      <w:r>
        <w:rPr>
          <w:rFonts w:ascii="IRNazanin" w:hAnsi="IRNazanin" w:eastAsia="IRNazanin"/>
          <w:color w:val="111111"/>
          <w:sz w:val="28"/>
          <w:sz w:val="28"/>
          <w:szCs w:val="28"/>
          <w:rtl w:val="true"/>
          <w:lang w:bidi="fa-IR"/>
        </w:rPr>
        <w:t>در این آیه نیز به چهار ویژگی دیگر مؤمنان 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 پهلوهای خود را از بسترها در دل شب دور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و سوم این که آنان پروردگار خود </w:t>
      </w:r>
      <w:bookmarkStart w:id="282" w:name="pg3745_36782"/>
    </w:p>
    <w:p>
      <w:pPr>
        <w:pStyle w:val="BookText"/>
        <w:rPr/>
      </w:pPr>
      <w:bookmarkEnd w:id="282"/>
      <w:r>
        <w:rPr>
          <w:rFonts w:ascii="IRNazanin" w:hAnsi="IRNazanin" w:eastAsia="IRNazanin"/>
          <w:color w:val="111111"/>
          <w:sz w:val="28"/>
          <w:sz w:val="28"/>
          <w:szCs w:val="28"/>
          <w:rtl w:val="true"/>
          <w:lang w:bidi="fa-IR"/>
        </w:rPr>
        <w:t xml:space="preserve">را با بیم و امید می‌خوانند؛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یدعون ربّهم خوفا و طمعا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آن‌ها اهل خوف و رجا هستند نه از عذاب او احساس ایمنی می‌کنند و نه از رحمت الهی نا امید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آخرین ویژگی مؤمنان این است که از آنچه به آن‌ها روزی دادیم انفاق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سومین آیه به پاداش بزرگ و مهم و ارزشمند مؤمنان نماز شب خوان اشاره می‌کند و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فَلَا تَعْلَمُ نَفْسٌ مَا أُخْفِيَ لَهُمْ مِنْ قُرَّةِ أَعْيُنٍ جَزَاءً بِمَا كَانُوا يَعْمَلُونَ </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Style w:val="FootnoteAnchor"/>
          <w:rtl w:val="true"/>
        </w:rPr>
        <w:footnoteReference w:id="369"/>
      </w:r>
      <w:r>
        <w:rPr>
          <w:rFonts w:ascii="IRNazanin" w:hAnsi="IRNazanin" w:eastAsia="IRNazanin"/>
          <w:color w:val="111111"/>
          <w:sz w:val="28"/>
          <w:sz w:val="28"/>
          <w:szCs w:val="28"/>
          <w:rtl w:val="true"/>
          <w:lang w:bidi="fa-IR"/>
        </w:rPr>
        <w:t>یعنی هیچ کس نمی‌داند چه پاداش مهمی به عنوان چشم روشنی برای آن‌ها در نظر گرفته شده و این پاداش فوق العاده بزرگ جزای اعمالی است که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تعبیر به هیچ کس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تعلم 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تعبیر به آنچه مایه‌ی روشنی چشم‌هاست؛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قرّة أعین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بیانگر عظمت و بزرگی این پاداش الهی است</w:t>
      </w:r>
      <w:r>
        <w:rPr>
          <w:rFonts w:eastAsia="IRNazanin" w:cs="IRNazanin"/>
          <w:color w:val="111111"/>
          <w:sz w:val="28"/>
          <w:szCs w:val="28"/>
          <w:rtl w:val="true"/>
          <w:lang w:bidi="fa-IR"/>
        </w:rPr>
        <w:t>.</w:t>
      </w:r>
      <w:r>
        <w:rPr>
          <w:rStyle w:val="FootnoteAnchor"/>
          <w:rtl w:val="true"/>
        </w:rPr>
        <w:footnoteReference w:id="370"/>
      </w:r>
    </w:p>
    <w:p>
      <w:pPr>
        <w:pStyle w:val="Heading2"/>
        <w:numPr>
          <w:ilvl w:val="1"/>
          <w:numId w:val="1"/>
        </w:numPr>
        <w:rPr/>
      </w:pPr>
      <w:bookmarkStart w:id="283" w:name="__RefHeading___Toc973503_2281741623"/>
      <w:bookmarkStart w:id="284" w:name="_Toc102"/>
      <w:bookmarkEnd w:id="283"/>
      <w:r>
        <w:rPr/>
        <w:t>98</w:t>
      </w:r>
      <w:r>
        <w:rPr>
          <w:rtl w:val="true"/>
        </w:rPr>
        <w:t xml:space="preserve"> </w:t>
      </w:r>
      <w:r>
        <w:rPr>
          <w:rtl w:val="true"/>
        </w:rPr>
        <w:t>ـ راز پنهان بودن پاداش نماز شب</w:t>
      </w:r>
      <w:bookmarkEnd w:id="284"/>
    </w:p>
    <w:p>
      <w:pPr>
        <w:pStyle w:val="BookText"/>
        <w:rPr/>
      </w:pPr>
      <w:r>
        <w:rPr>
          <w:rFonts w:ascii="IRNazanin" w:hAnsi="IRNazanin" w:eastAsia="IRNazanin"/>
          <w:color w:val="111111"/>
          <w:sz w:val="28"/>
          <w:sz w:val="28"/>
          <w:szCs w:val="28"/>
          <w:rtl w:val="true"/>
          <w:lang w:bidi="fa-IR"/>
        </w:rPr>
        <w:t>مرحوم طبرسی در مجمع البیان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است که چرا این پاداش عظیم مخفی نگه داشته شده است؟ وی سه پاسخ برای این سؤال بیان می‌کند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امور مهم و بسیار باارزش آن چنان است که با الفاظ و کلام به </w:t>
      </w:r>
      <w:bookmarkStart w:id="285" w:name="pg3745_36783"/>
    </w:p>
    <w:p>
      <w:pPr>
        <w:pStyle w:val="BookText"/>
        <w:rPr/>
      </w:pPr>
      <w:bookmarkEnd w:id="285"/>
      <w:r>
        <w:rPr>
          <w:rFonts w:ascii="IRNazanin" w:hAnsi="IRNazanin" w:eastAsia="IRNazanin"/>
          <w:color w:val="111111"/>
          <w:sz w:val="28"/>
          <w:sz w:val="28"/>
          <w:szCs w:val="28"/>
          <w:rtl w:val="true"/>
          <w:lang w:bidi="fa-IR"/>
        </w:rPr>
        <w:t>آسانی حقیقت آن را نمی‌توان درک کرد و با این حال گاهی اخفا و ابهام نشاط انگیزتر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اصولاً چیزی که مایه‌ی روشنی چشم‌هاست آنقدر دامنه‌اش گسترده است که علم و دانش انسان به تمام خصوصیات آن نمی‌رسد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چون این پاداش برای نمازی بیان شده که خود مخفی است، پس متناسب با عمل مخفی آن است که جزا و پاداش این عمل هم مخفی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حدیثی آمده است که پیامبر اکرم صلی‌الله‌علیه‌و‌آله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الله یقول اعددت لعبادی الصالحین ما لاعین رأت و لا اذن سمعت و لا خطر علی قلب بشر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بندگان صالح خود نعمت‌هایی را فراهم کردم که هیچ چشمی ندیده و هیچ گوشی نشنیده و بر قلب هیچ فردی خطور نکرده است</w:t>
      </w:r>
      <w:r>
        <w:rPr>
          <w:rFonts w:eastAsia="IRNazanin" w:cs="IRNazanin"/>
          <w:color w:val="111111"/>
          <w:sz w:val="28"/>
          <w:szCs w:val="28"/>
          <w:rtl w:val="true"/>
          <w:lang w:bidi="fa-IR"/>
        </w:rPr>
        <w:t>.</w:t>
      </w:r>
      <w:r>
        <w:rPr>
          <w:rStyle w:val="FootnoteAnchor"/>
          <w:rtl w:val="true"/>
        </w:rPr>
        <w:footnoteReference w:id="371"/>
      </w:r>
    </w:p>
    <w:p>
      <w:pPr>
        <w:pStyle w:val="Heading2"/>
        <w:numPr>
          <w:ilvl w:val="1"/>
          <w:numId w:val="1"/>
        </w:numPr>
        <w:rPr/>
      </w:pPr>
      <w:bookmarkStart w:id="286" w:name="__RefHeading___Toc973505_2281741623"/>
      <w:bookmarkStart w:id="287" w:name="_Toc103"/>
      <w:bookmarkEnd w:id="286"/>
      <w:r>
        <w:rPr/>
        <w:t>99</w:t>
      </w:r>
      <w:r>
        <w:rPr>
          <w:rtl w:val="true"/>
        </w:rPr>
        <w:t xml:space="preserve"> </w:t>
      </w:r>
      <w:r>
        <w:rPr>
          <w:rtl w:val="true"/>
        </w:rPr>
        <w:t>ـ دستور نماز شب به پیامبر اکرم</w:t>
      </w:r>
      <w:bookmarkEnd w:id="287"/>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دو مورد در قرآن کریم دستور به نماز شب به پیامبر اکرم صلی‌الله‌علیه‌و‌آله داده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اللَّيْلِ فَتَهَجَّدْ بِهِ نَافِلَةً لَكَ </w:t>
      </w:r>
      <w:r>
        <w:rPr>
          <w:rFonts w:eastAsia="IRNazanin" w:cs="IRNazanin"/>
          <w:color w:val="111111"/>
          <w:sz w:val="28"/>
          <w:szCs w:val="28"/>
          <w:rtl w:val="true"/>
          <w:lang w:bidi="fa-IR"/>
        </w:rPr>
        <w:t>»</w:t>
      </w:r>
      <w:r>
        <w:rPr>
          <w:rStyle w:val="FootnoteAnchor"/>
          <w:rtl w:val="true"/>
        </w:rPr>
        <w:footnoteReference w:id="372"/>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الْمُزَّمِّلُ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قُمِ اللَّيْلَ إِلَّا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نِصْفَهُ أَوِ انْقُصْ مِنْهُ قَلِيلًا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زِدْ عَلَيْهِ وَرَتِّلِ الْقُرْآنَ </w:t>
      </w:r>
    </w:p>
    <w:p>
      <w:pPr>
        <w:pStyle w:val="BookText"/>
        <w:rPr/>
      </w:pPr>
      <w:r>
        <w:rPr>
          <w:rFonts w:ascii="Amiri" w:hAnsi="Amiri" w:eastAsia="Amiri" w:cs="Amiri"/>
          <w:color w:val="111111"/>
          <w:sz w:val="28"/>
          <w:sz w:val="28"/>
          <w:szCs w:val="28"/>
          <w:rtl w:val="true"/>
          <w:lang w:bidi="ar-SA"/>
        </w:rPr>
        <w:t xml:space="preserve">تَرْتِيلًا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Style w:val="FootnoteAnchor"/>
          <w:rtl w:val="true"/>
        </w:rPr>
        <w:footnoteReference w:id="373"/>
      </w:r>
      <w:r>
        <w:rPr>
          <w:rFonts w:ascii="IRNazanin" w:hAnsi="IRNazanin" w:eastAsia="IRNazanin"/>
          <w:color w:val="111111"/>
          <w:sz w:val="28"/>
          <w:sz w:val="28"/>
          <w:szCs w:val="28"/>
          <w:rtl w:val="true"/>
          <w:lang w:bidi="fa-IR"/>
        </w:rPr>
        <w:t xml:space="preserve">یعنی ای جامه به خود پیچیده شب را جز اندکی به پاخیز نیمی از شب را یا اندکی از آن کم کن یا مقداری بر نصف بیفزا و قرآن را شمرده شمرده و به صورت واضح و روشن تلاوت کن، به دلیل این که ما سخن و گفتار سنگینی را به تو القا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سنلقی علیک قولاً ثقیلاً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عبادت شبانه و تلاوت قرآن برای این است که برنامه‌ی مناجات شبانه و تلاوت قرآن و تهجّد در شب پابرجاتر و با استقامت‌تر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ناشئة اللیل هی اشدّ وطأ و اقوم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دستور به نماز شب بدین جهت است که تو در روز سعی و تلاش فراوانی داری و فرصت عبادت زیاد را با خداوند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فی النهار سبحا طویلاً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ثقیل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قرآن کریم است و سنگینی آن به واسطه یکی از این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محتوا و مطالب عالی آن سنگین است به طوری که این کلام الهی را تنها کسی می‌فهمد که از طهارت روح و باطنی پاک برخوردار باشد، یا عمل کردن به دستورات و فرامین قرآن کریم بسیار سخت و سنگین است و یا این که اجرای قوانین آن در جامعه بشری سنگین است؛ نشانه این مطلب مصائب و ناملایماتی است که پیامبر در این مسیر تحمل کرد؛ او را مسخره کردند، به ایشان اهانت کردند، جنگ به راه انداختند و </w:t>
      </w:r>
      <w:r>
        <w:rPr>
          <w:rFonts w:eastAsia="IRNazanin" w:cs="IRNazanin"/>
          <w:color w:val="111111"/>
          <w:sz w:val="28"/>
          <w:szCs w:val="28"/>
          <w:rtl w:val="true"/>
          <w:lang w:bidi="fa-IR"/>
        </w:rPr>
        <w:t xml:space="preserve">... </w:t>
      </w:r>
      <w:bookmarkStart w:id="288" w:name="pg3745_36785"/>
    </w:p>
    <w:p>
      <w:pPr>
        <w:pStyle w:val="Heading2"/>
        <w:numPr>
          <w:ilvl w:val="1"/>
          <w:numId w:val="1"/>
        </w:numPr>
        <w:rPr/>
      </w:pPr>
      <w:bookmarkStart w:id="289" w:name="__RefHeading___Toc973507_2281741623"/>
      <w:bookmarkStart w:id="290" w:name="_Toc104"/>
      <w:bookmarkEnd w:id="288"/>
      <w:bookmarkEnd w:id="289"/>
      <w:r>
        <w:rPr/>
        <w:t>100</w:t>
      </w:r>
      <w:r>
        <w:rPr>
          <w:rtl w:val="true"/>
        </w:rPr>
        <w:t xml:space="preserve"> </w:t>
      </w:r>
      <w:r>
        <w:rPr>
          <w:rtl w:val="true"/>
        </w:rPr>
        <w:t>ـ نماز شب مستحب مؤکّد</w:t>
      </w:r>
      <w:bookmarkEnd w:id="290"/>
    </w:p>
    <w:p>
      <w:pPr>
        <w:pStyle w:val="BookText"/>
        <w:rPr/>
      </w:pPr>
      <w:r>
        <w:rPr>
          <w:rFonts w:ascii="IRNazanin" w:hAnsi="IRNazanin" w:eastAsia="IRNazanin"/>
          <w:color w:val="111111"/>
          <w:sz w:val="28"/>
          <w:sz w:val="28"/>
          <w:szCs w:val="28"/>
          <w:rtl w:val="true"/>
          <w:lang w:bidi="fa-IR"/>
        </w:rPr>
        <w:t>آیا این قیام شبانه بر پیامبر صلی‌الله‌علیه‌و‌آله و مسلمانان واجب بوده و بعدا این حکم وجوب نسخ شده است؟ مرحوم علامه طباطبایی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دلیلی نداریم که قیام شب و نماز شب بر مسلمانان واجب بوده و بعدا وجوب آن نسخ شده، بلکه از ابتدا بر پیامبر واجب و بر سایر مسلمانان مستحب مؤکد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در بیان اینکه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اقوالی ذکر شده است به این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ناشئة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ساعت‌های شب که حادث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 ـ ایستادن به هنگام شب ج ـ ایستادن در همه شب د ـ اول شب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مجموع اقوال چهارگانه می‌توان استفاده کرد که مقصود برنامه‌ی قیام برای تلاوت قرآن و نماز شب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قیامه عن فراشه لا یرید الاّ اللّه</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 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اشدّ وطأ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معنای مشقت و زحمتی است که قیام شبانه دارد یا به معنای تأثیرات ثابت و راسخی است که در پرتو این عبادت در روح انسان حاصل می‌شود و انسان به واسطه‌ی آن می‌تواند تهذیب نفس کند 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أقوم قیلاً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تلاوت قرآن است که سخنی پابرجا و ثابت است</w:t>
      </w:r>
      <w:r>
        <w:rPr>
          <w:rFonts w:eastAsia="IRNazanin" w:cs="IRNazanin"/>
          <w:color w:val="111111"/>
          <w:sz w:val="28"/>
          <w:szCs w:val="28"/>
          <w:rtl w:val="true"/>
          <w:lang w:bidi="fa-IR"/>
        </w:rPr>
        <w:t>.</w:t>
      </w:r>
      <w:r>
        <w:rPr>
          <w:rStyle w:val="FootnoteAnchor"/>
          <w:rtl w:val="true"/>
        </w:rPr>
        <w:footnoteReference w:id="374"/>
      </w:r>
      <w:bookmarkStart w:id="291" w:name="pg3745_36786"/>
    </w:p>
    <w:p>
      <w:pPr>
        <w:pStyle w:val="Heading2"/>
        <w:numPr>
          <w:ilvl w:val="1"/>
          <w:numId w:val="1"/>
        </w:numPr>
        <w:rPr/>
      </w:pPr>
      <w:bookmarkStart w:id="292" w:name="__RefHeading___Toc973509_2281741623"/>
      <w:bookmarkStart w:id="293" w:name="_Toc105"/>
      <w:bookmarkEnd w:id="291"/>
      <w:bookmarkEnd w:id="292"/>
      <w:r>
        <w:rPr/>
        <w:t>101</w:t>
      </w:r>
      <w:r>
        <w:rPr>
          <w:rtl w:val="true"/>
        </w:rPr>
        <w:t xml:space="preserve"> </w:t>
      </w:r>
      <w:r>
        <w:rPr>
          <w:rtl w:val="true"/>
        </w:rPr>
        <w:t>ـ سحر بهترین فرصت برای نماز شب</w:t>
      </w:r>
      <w:bookmarkEnd w:id="293"/>
    </w:p>
    <w:p>
      <w:pPr>
        <w:pStyle w:val="BookText"/>
        <w:rPr/>
      </w:pPr>
      <w:r>
        <w:rPr>
          <w:rFonts w:ascii="IRNazanin" w:hAnsi="IRNazanin" w:eastAsia="IRNazanin"/>
          <w:color w:val="111111"/>
          <w:sz w:val="28"/>
          <w:sz w:val="28"/>
          <w:szCs w:val="28"/>
          <w:rtl w:val="true"/>
          <w:lang w:bidi="fa-IR"/>
        </w:rPr>
        <w:t>بهترین فرصت برای نماز شب و مناجات با خدا، هنگام سحر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فرصت عبادت در روز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ریا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توجهی که انسان در شب دارد در روز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عبادت هر چه مخفی‌تر باشد فضیلت آن بیشتر است، از این رو قرآن کریم دلیل مناجات شبانه را اشتغالات در روز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لک فی النهار سبحا طویلاً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دویدن و راه رفتن در آب است که در اینجا کنایه از اشتغالات روزانه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آیه‌ی دیگر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جعلنا النهار معاشا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بعد از دستور به نمازهای پنج‌گانه که واجب است، موضوع نماز شب را بیان می‌کند و به پیامبر خطاب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قسمتی از شب را برخیز و قرآن و نماز بخوان که این برنامه یک وظیفه‌ی اضافی برای توست تا خداوند تو را به مقام محمود و پسندیده برساند و مبعوث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اللَّيْلِ فَتَهَجَّدْ بِهِ نَافِلَةً لَكَ عَسَى أَنْ يَبْعَثَكَ رَبُّكَ مَقَامًا مَحْمُودًا</w:t>
      </w:r>
      <w:r>
        <w:rPr>
          <w:rFonts w:eastAsia="IRNazanin" w:cs="IRNazanin"/>
          <w:color w:val="111111"/>
          <w:sz w:val="28"/>
          <w:szCs w:val="28"/>
          <w:rtl w:val="true"/>
          <w:lang w:bidi="fa-IR"/>
        </w:rPr>
        <w:t>».</w:t>
      </w:r>
      <w:r>
        <w:rPr>
          <w:rStyle w:val="FootnoteAnchor"/>
          <w:rtl w:val="true"/>
        </w:rPr>
        <w:footnoteReference w:id="375"/>
      </w:r>
    </w:p>
    <w:p>
      <w:pPr>
        <w:pStyle w:val="BookText"/>
        <w:rPr/>
      </w:pPr>
      <w:r>
        <w:rPr>
          <w:rFonts w:ascii="IRNazanin" w:hAnsi="IRNazanin" w:eastAsia="IRNazanin"/>
          <w:color w:val="111111"/>
          <w:sz w:val="28"/>
          <w:sz w:val="28"/>
          <w:szCs w:val="28"/>
          <w:rtl w:val="true"/>
          <w:lang w:bidi="fa-IR"/>
        </w:rPr>
        <w:t xml:space="preserve">مفسران بزرگوار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اللیل 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اشاره به نماز شب دانسته‌اند، گرچه آیه‌ی شریفه صراحتی در این معنا ندارد، لیکن شواهد و قراین نشان می‌دهد که منظور نماز شب است</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خواب است، لیکن وقتی به </w:t>
      </w:r>
      <w:bookmarkStart w:id="294" w:name="pg3745_36787"/>
    </w:p>
    <w:p>
      <w:pPr>
        <w:pStyle w:val="BookText"/>
        <w:rPr/>
      </w:pPr>
      <w:bookmarkEnd w:id="294"/>
      <w:r>
        <w:rPr>
          <w:rFonts w:ascii="IRNazanin" w:hAnsi="IRNazanin" w:eastAsia="IRNazanin"/>
          <w:color w:val="111111"/>
          <w:sz w:val="28"/>
          <w:sz w:val="28"/>
          <w:szCs w:val="28"/>
          <w:rtl w:val="true"/>
          <w:lang w:bidi="fa-IR"/>
        </w:rPr>
        <w:t>باب تفعل می‌رود، به معنای از بین بردن خواب و انتقال به حال بیداری می‌باشد</w:t>
      </w:r>
      <w:r>
        <w:rPr>
          <w:rFonts w:eastAsia="IRNazanin" w:cs="IRNazanin"/>
          <w:color w:val="111111"/>
          <w:sz w:val="28"/>
          <w:szCs w:val="28"/>
          <w:rtl w:val="true"/>
          <w:lang w:bidi="fa-IR"/>
        </w:rPr>
        <w:t>.</w:t>
      </w:r>
      <w:r>
        <w:rPr>
          <w:rStyle w:val="FootnoteAnchor"/>
          <w:rtl w:val="true"/>
        </w:rPr>
        <w:footnoteReference w:id="376"/>
      </w:r>
    </w:p>
    <w:p>
      <w:pPr>
        <w:pStyle w:val="BookText"/>
        <w:rPr/>
      </w:pPr>
      <w:r>
        <w:rPr>
          <w:rFonts w:ascii="IRNazanin" w:hAnsi="IRNazanin" w:eastAsia="IRNazanin"/>
          <w:color w:val="111111"/>
          <w:sz w:val="28"/>
          <w:sz w:val="28"/>
          <w:szCs w:val="28"/>
          <w:rtl w:val="true"/>
          <w:lang w:bidi="fa-IR"/>
        </w:rPr>
        <w:t xml:space="preserve">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به قرآن بر می‌گردد، لیکن مقصود نماز شب است و اصولاً متهجّد به کسی می‌گویند که نماز شب می‌خواند</w:t>
      </w:r>
      <w:r>
        <w:rPr>
          <w:rFonts w:eastAsia="IRNazanin" w:cs="IRNazanin"/>
          <w:color w:val="111111"/>
          <w:sz w:val="28"/>
          <w:szCs w:val="28"/>
          <w:rtl w:val="true"/>
          <w:lang w:bidi="fa-IR"/>
        </w:rPr>
        <w:t>.</w:t>
      </w:r>
    </w:p>
    <w:p>
      <w:pPr>
        <w:pStyle w:val="Heading2"/>
        <w:numPr>
          <w:ilvl w:val="1"/>
          <w:numId w:val="1"/>
        </w:numPr>
        <w:rPr/>
      </w:pPr>
      <w:bookmarkStart w:id="295" w:name="__RefHeading___Toc973511_2281741623"/>
      <w:bookmarkStart w:id="296" w:name="_Toc106"/>
      <w:bookmarkEnd w:id="295"/>
      <w:r>
        <w:rPr/>
        <w:t>102</w:t>
      </w:r>
      <w:r>
        <w:rPr>
          <w:rtl w:val="true"/>
        </w:rPr>
        <w:t xml:space="preserve"> </w:t>
      </w:r>
      <w:r>
        <w:rPr>
          <w:rtl w:val="true"/>
        </w:rPr>
        <w:t>ـ وجوب نماز شب بر پیامبر اکرم صلی‌الله‌علیه‌و‌آله</w:t>
      </w:r>
      <w:bookmarkEnd w:id="296"/>
    </w:p>
    <w:p>
      <w:pPr>
        <w:pStyle w:val="BookText"/>
        <w:rPr/>
      </w:pPr>
      <w:r>
        <w:rPr>
          <w:rFonts w:ascii="IRNazanin" w:hAnsi="IRNazanin" w:eastAsia="IRNazanin"/>
          <w:color w:val="111111"/>
          <w:sz w:val="28"/>
          <w:sz w:val="28"/>
          <w:szCs w:val="28"/>
          <w:rtl w:val="true"/>
          <w:lang w:bidi="fa-IR"/>
        </w:rPr>
        <w:t xml:space="preserve">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زیادی است؛ یعنی این برنامه‌ی نماز شب یک برنامه‌ی اضافی است علاوه بر نمازهای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مفسران این جمله را دلیل بر این معنا دانسته‌اند که نماز شب بر پیامبر اکرم صلی‌الله‌علیه‌و‌آله واجب بوده، چون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نافلة 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برنامه لزوم و وجوبش مربوط به شخص پیامبر اکرم صلی‌الله‌علیه‌و‌آله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آن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امر است و دلالت بر وجوب دارد، اما نماز شب برای سایر مردم مستحب مؤکد است و اصولاً یکی از مختصات پیامبر وجوب نماز شب بر آن حضرت است</w:t>
      </w:r>
      <w:r>
        <w:rPr>
          <w:rFonts w:eastAsia="IRNazanin" w:cs="IRNazanin"/>
          <w:color w:val="111111"/>
          <w:sz w:val="28"/>
          <w:szCs w:val="28"/>
          <w:rtl w:val="true"/>
          <w:lang w:bidi="fa-IR"/>
        </w:rPr>
        <w:t>.</w:t>
      </w:r>
    </w:p>
    <w:p>
      <w:pPr>
        <w:pStyle w:val="Heading2"/>
        <w:numPr>
          <w:ilvl w:val="1"/>
          <w:numId w:val="1"/>
        </w:numPr>
        <w:rPr/>
      </w:pPr>
      <w:bookmarkStart w:id="297" w:name="__RefHeading___Toc973513_2281741623"/>
      <w:bookmarkStart w:id="298" w:name="_Toc107"/>
      <w:bookmarkEnd w:id="297"/>
      <w:r>
        <w:rPr/>
        <w:t>103</w:t>
      </w:r>
      <w:r>
        <w:rPr>
          <w:rtl w:val="true"/>
        </w:rPr>
        <w:t xml:space="preserve"> </w:t>
      </w:r>
      <w:r>
        <w:rPr>
          <w:rtl w:val="true"/>
        </w:rPr>
        <w:t>ـ مقام شفاعت پیامبر اکرم صلی‌الله‌علیه‌و‌آله در پرتو نماز شب</w:t>
      </w:r>
      <w:bookmarkEnd w:id="298"/>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علامه طباطبایی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مقام محمود به طور مطلق بیان شده و با هیچ قیدی ذکر نشده، روشن می‌شود که مقامی </w:t>
      </w:r>
      <w:bookmarkStart w:id="299" w:name="pg3745_36788"/>
    </w:p>
    <w:p>
      <w:pPr>
        <w:pStyle w:val="BookText"/>
        <w:rPr/>
      </w:pPr>
      <w:bookmarkEnd w:id="299"/>
      <w:r>
        <w:rPr>
          <w:rFonts w:ascii="IRNazanin" w:hAnsi="IRNazanin" w:eastAsia="IRNazanin"/>
          <w:color w:val="111111"/>
          <w:sz w:val="28"/>
          <w:sz w:val="28"/>
          <w:szCs w:val="28"/>
          <w:rtl w:val="true"/>
          <w:lang w:bidi="fa-IR"/>
        </w:rPr>
        <w:t>است مورد پسند همه‌ی انسان‌ها و آن مقام، منصب شفاعت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فخر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نکره بودن کلمه‌ی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محمودا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عظمت این مقام دارد</w:t>
      </w:r>
      <w:r>
        <w:rPr>
          <w:rFonts w:eastAsia="IRNazanin" w:cs="IRNazanin"/>
          <w:color w:val="111111"/>
          <w:sz w:val="28"/>
          <w:szCs w:val="28"/>
          <w:rtl w:val="true"/>
          <w:lang w:bidi="fa-IR"/>
        </w:rPr>
        <w:t>.</w:t>
      </w:r>
      <w:r>
        <w:rPr>
          <w:rStyle w:val="FootnoteAnchor"/>
          <w:rtl w:val="true"/>
        </w:rPr>
        <w:footnoteReference w:id="377"/>
      </w:r>
    </w:p>
    <w:p>
      <w:pPr>
        <w:pStyle w:val="Heading2"/>
        <w:numPr>
          <w:ilvl w:val="1"/>
          <w:numId w:val="1"/>
        </w:numPr>
        <w:rPr/>
      </w:pPr>
      <w:bookmarkStart w:id="300" w:name="__RefHeading___Toc973515_2281741623"/>
      <w:bookmarkStart w:id="301" w:name="_Toc108"/>
      <w:bookmarkEnd w:id="300"/>
      <w:r>
        <w:rPr/>
        <w:t>104</w:t>
      </w:r>
      <w:r>
        <w:rPr>
          <w:rtl w:val="true"/>
        </w:rPr>
        <w:t xml:space="preserve"> </w:t>
      </w:r>
      <w:r>
        <w:rPr>
          <w:rtl w:val="true"/>
        </w:rPr>
        <w:t>ـ نماز مسافر</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ضَرَبْتُمْ فِي الْأَرْضِ فَلَيْسَ عَلَيْكُمْ جُنَاحٌ أَنْ تَقْصُرُوا مِنَ الصَّلَاةِ إِنْ خِفْتُمْ أَنْ يَفْتِنَكُمُ الَّذِينَ كَفَرُوا إِنَّ الْكَافِرِينَ كَانُوا لَكُمْ عَدُوًّا مُبِينًا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r>
        <w:rPr>
          <w:rStyle w:val="FootnoteAnchor"/>
          <w:rtl w:val="true"/>
        </w:rPr>
        <w:footnoteReference w:id="378"/>
      </w:r>
      <w:r>
        <w:rPr>
          <w:rFonts w:ascii="IRNazanin" w:hAnsi="IRNazanin" w:eastAsia="IRNazanin"/>
          <w:color w:val="111111"/>
          <w:sz w:val="28"/>
          <w:sz w:val="28"/>
          <w:szCs w:val="28"/>
          <w:rtl w:val="true"/>
          <w:lang w:bidi="fa-IR"/>
        </w:rPr>
        <w:t>، در این آیه‌ی شریفه حکم نماز مسافر بیان شده که واجب است انسان مسافر نماز خود را به صورت قصر و شکسته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سفر می‌کنید گناهی بر شما نیست که نماز را کوتاه کنید اگر از فتنه و خطر دشمن می‌ترسید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سؤال مطرح است که آیه‌ی شریفه نماز قصر و شکسته را برای مسافر مشروط به مواجه شدن با خطر دانسته با این که اصولاً حکم نماز مسافر قصر و شکسته است چه در سفر بترسد یا نترسد، لکن مقید ساختن حکم قصر به ترس از دشمن به یکی از چند دلیل زیر است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 ـ این قید، ناظر به مسلمانان در صدر اسلام است و به اصطلاح قید غالبی است؛ یعنی غالبا سفرهای مسلمانان در صدر اسلام همراه با ترس بوده و الاّ به طور کلی نماز مسافر شکسته است</w:t>
      </w:r>
      <w:r>
        <w:rPr>
          <w:rFonts w:eastAsia="IRNazanin" w:cs="IRNazanin"/>
          <w:color w:val="111111"/>
          <w:sz w:val="28"/>
          <w:szCs w:val="28"/>
          <w:rtl w:val="true"/>
          <w:lang w:bidi="fa-IR"/>
        </w:rPr>
        <w:t xml:space="preserve">. </w:t>
      </w:r>
      <w:bookmarkStart w:id="302" w:name="pg3745_36789"/>
    </w:p>
    <w:p>
      <w:pPr>
        <w:pStyle w:val="BookText"/>
        <w:rPr/>
      </w:pPr>
      <w:bookmarkEnd w:id="302"/>
      <w:r>
        <w:rPr>
          <w:rFonts w:ascii="IRNazanin" w:hAnsi="IRNazanin" w:eastAsia="IRNazanin"/>
          <w:color w:val="111111"/>
          <w:sz w:val="28"/>
          <w:sz w:val="28"/>
          <w:szCs w:val="28"/>
          <w:rtl w:val="true"/>
          <w:lang w:bidi="fa-IR"/>
        </w:rPr>
        <w:t>ب ـ مسئله‌ی نماز قصر در ابتدا به هنگام خوف و ترس از دشمن تشریع شده، بعدا این حکم توسعه پیدا کرده است و در همه‌ی موارد عمومیت پیدا کرده است</w:t>
      </w:r>
      <w:r>
        <w:rPr>
          <w:rFonts w:eastAsia="IRNazanin" w:cs="IRNazanin"/>
          <w:color w:val="111111"/>
          <w:sz w:val="28"/>
          <w:szCs w:val="28"/>
          <w:rtl w:val="true"/>
          <w:lang w:bidi="fa-IR"/>
        </w:rPr>
        <w:t>.</w:t>
      </w:r>
      <w:r>
        <w:rPr>
          <w:rStyle w:val="FootnoteAnchor"/>
          <w:rtl w:val="true"/>
        </w:rPr>
        <w:footnoteReference w:id="379"/>
      </w:r>
    </w:p>
    <w:p>
      <w:pPr>
        <w:pStyle w:val="Heading2"/>
        <w:numPr>
          <w:ilvl w:val="1"/>
          <w:numId w:val="1"/>
        </w:numPr>
        <w:rPr/>
      </w:pPr>
      <w:bookmarkStart w:id="303" w:name="__RefHeading___Toc973517_2281741623"/>
      <w:bookmarkStart w:id="304" w:name="_Toc109"/>
      <w:bookmarkEnd w:id="303"/>
      <w:r>
        <w:rPr/>
        <w:t>105</w:t>
      </w:r>
      <w:r>
        <w:rPr>
          <w:rtl w:val="true"/>
        </w:rPr>
        <w:t xml:space="preserve"> </w:t>
      </w:r>
      <w:r>
        <w:rPr>
          <w:rtl w:val="true"/>
        </w:rPr>
        <w:t>ـ نماز در میدان جنگ</w:t>
      </w:r>
      <w:bookmarkEnd w:id="304"/>
    </w:p>
    <w:p>
      <w:pPr>
        <w:pStyle w:val="BookText"/>
        <w:rPr/>
      </w:pPr>
      <w:r>
        <w:rPr>
          <w:rFonts w:ascii="IRNazanin" w:hAnsi="IRNazanin" w:eastAsia="IRNazanin"/>
          <w:color w:val="111111"/>
          <w:sz w:val="28"/>
          <w:sz w:val="28"/>
          <w:szCs w:val="28"/>
          <w:rtl w:val="true"/>
          <w:lang w:bidi="fa-IR"/>
        </w:rPr>
        <w:t>از دیدگاه قرآن کریم نماز به اندازه‌ای اهمیت دارد که حتی در صحنه‌ی جنگ نیز نباید ترک شود، از این رو قرآن کریم به پیامبر اکرم صلی‌الله‌علیه‌و‌آله دستور می‌دهد که به هنگام جنگ نماز جماعت را به صورت شکسته به طرزی بخواند که تمام رزمندگان از ثواب نماز جماعت بهره‌مند شوند، در ضمن این که هوشیاری و احتیاط لازم را در برابر دشمن حفظ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در میان آنان هستی باید مسلمانان به دو گروه تقسیم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عده‌ای با حمل اسلحه با تو به نماز بایستند، سپس هنگامی که این گروه سجده کردند و رکعت اول نماز آنان تمام شد، تو در جای خود می‌ایستی و آنان با سرعت رکعت دوم را بجا می‌آورند و به میدان جنگ بر می‌گردند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دوم که نماز نخوانده‌اند جای گروه اول را می‌گیرند، البته این گروه دوم نیز باید مسلّح باشند تا مبادا غافلگیر شوند؛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وَإِذَا كُنْتَ فِيهِمْ فَأَقَمْتَ لَهُمُ الصَّلَاةَ فَلْتَقُمْ طَائِفَةٌ مِنْهُمْ مَعَكَ وَلْيَأْخُذُوا أَسْلِحَتَهُمْ فَإِذَا سَجَدُوا فَلْيَكُونُوا مِنْ وَرَائِكُمْ وَلْتَأْتِ طَائِفَةٌ أُخْرَى لَمْ يُصَلُّوا فَلْيُصَلُّوا مَعَكَ وَلْيَأْخُذُوا حِذْرَهُمْ وَأَسْلِحَتَهُمْ </w:t>
      </w:r>
      <w:r>
        <w:rPr>
          <w:rFonts w:eastAsia="Amiri" w:cs="Amiri" w:ascii="Amiri" w:hAnsi="Amiri"/>
          <w:color w:val="111111"/>
          <w:sz w:val="28"/>
          <w:szCs w:val="28"/>
          <w:rtl w:val="true"/>
          <w:lang w:bidi="ar-SA"/>
        </w:rPr>
        <w:t>»</w:t>
      </w:r>
      <w:r>
        <w:rPr>
          <w:rStyle w:val="FootnoteAnchor"/>
          <w:rtl w:val="true"/>
        </w:rPr>
        <w:footnoteReference w:id="380"/>
      </w:r>
      <w:r>
        <w:rPr>
          <w:rFonts w:ascii="IRNazanin" w:hAnsi="IRNazanin" w:eastAsia="IRNazanin"/>
          <w:color w:val="111111"/>
          <w:sz w:val="28"/>
          <w:sz w:val="28"/>
          <w:szCs w:val="28"/>
          <w:rtl w:val="true"/>
          <w:lang w:bidi="fa-IR"/>
        </w:rPr>
        <w:t>، بنا بر این نماز خصوصا به جماعت به اندازه‌ای دارای اهمیت و ارزش است که حتّی در میدان جنگ هم نباید ترک شود، از این رو پیامبر اکرم صلی‌الله‌علیه‌و‌آله در جنگ نماز جماعت را با مسلمانان بجا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که امیر المؤمنین علیه‌السلام در جنگ صفین نگاه به آسمان می‌کرد، ابن عباس گفت این چه کاری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زوال می‌نگرم تا به هنگام ظهر نماز بخوانیم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الان زمان نماز است؟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ما برای نماز می‌جنگیم؛ و هل هذا وقت الصلوة انّ عندنا لشغلاً بالقتال عن الصلوة فقال علی علیه‌السلام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نقاتلهم؟ انّما نقاتلهم علی الصلوة</w:t>
      </w:r>
      <w:r>
        <w:rPr>
          <w:rFonts w:eastAsia="IRNazanin" w:cs="IRNazanin"/>
          <w:color w:val="111111"/>
          <w:sz w:val="28"/>
          <w:szCs w:val="28"/>
          <w:rtl w:val="true"/>
          <w:lang w:bidi="fa-IR"/>
        </w:rPr>
        <w:t>».</w:t>
      </w:r>
      <w:r>
        <w:rPr>
          <w:rStyle w:val="FootnoteAnchor"/>
          <w:rtl w:val="true"/>
        </w:rPr>
        <w:footnoteReference w:id="381"/>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روز عاشورا به هنگام جنگ شخصی به امام حسین علیه‌السلام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وقت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 علیه‌السلام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یادآور شدی، خداوند تو را از نمازگزاران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الصلوة جعلک الله من المصلین</w:t>
      </w:r>
      <w:r>
        <w:rPr>
          <w:rFonts w:eastAsia="IRNazanin" w:cs="IRNazanin"/>
          <w:color w:val="111111"/>
          <w:sz w:val="28"/>
          <w:szCs w:val="28"/>
          <w:rtl w:val="true"/>
          <w:lang w:bidi="fa-IR"/>
        </w:rPr>
        <w:t xml:space="preserve">». </w:t>
      </w:r>
      <w:bookmarkStart w:id="305" w:name="pg3745_36791"/>
    </w:p>
    <w:p>
      <w:pPr>
        <w:pStyle w:val="Heading2"/>
        <w:numPr>
          <w:ilvl w:val="1"/>
          <w:numId w:val="1"/>
        </w:numPr>
        <w:rPr/>
      </w:pPr>
      <w:bookmarkStart w:id="306" w:name="__RefHeading___Toc973519_2281741623"/>
      <w:bookmarkStart w:id="307" w:name="_Toc110"/>
      <w:bookmarkEnd w:id="305"/>
      <w:bookmarkEnd w:id="306"/>
      <w:r>
        <w:rPr/>
        <w:t>106</w:t>
      </w:r>
      <w:r>
        <w:rPr>
          <w:rtl w:val="true"/>
        </w:rPr>
        <w:t xml:space="preserve"> </w:t>
      </w:r>
      <w:r>
        <w:rPr>
          <w:rtl w:val="true"/>
        </w:rPr>
        <w:t>ـ نماز دافع و رافع اعمال ناپسند</w:t>
      </w:r>
      <w:bookmarkEnd w:id="307"/>
    </w:p>
    <w:p>
      <w:pPr>
        <w:pStyle w:val="BookText"/>
        <w:rPr/>
      </w:pPr>
      <w:r>
        <w:rPr>
          <w:rFonts w:ascii="IRNazanin" w:hAnsi="IRNazanin" w:eastAsia="IRNazanin"/>
          <w:color w:val="111111"/>
          <w:sz w:val="28"/>
          <w:sz w:val="28"/>
          <w:szCs w:val="28"/>
          <w:rtl w:val="true"/>
          <w:lang w:bidi="fa-IR"/>
        </w:rPr>
        <w:t>از نظر قرآن کریم نماز هم دافع اعمال ناپسند و زشت است؛ یعنی نماز انسان را از گناه باز می‌دارد و هم رافع اعمال ناپسند و گناهان است؛ یعنی نماز گناهان انسان را از بین می‌برد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 ـ 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38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 اکرم صلی‌الله‌علیه‌و‌آله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نماز می‌خواند در عین حال مرتکب گناه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این نماز او را از گناه باز می‌دارد؛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صلاته تنهاه یوما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چیزی نگذشت که او از ارتکاب به گناه توبه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 ـ قرآن کریم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پرتو اقامه‌ی نماز که حسنه است سیئات انسان از بین می‌رود؛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وَأَقِمِ الصَّلَاةَ طَرَفَيِ النَّهَارِ وَزُلَفًا مِنَ اللَّيْلِ إِنَّ الْحَسَنَاتِ يُذْهِبْنَ السَّيِّئَاتِ </w:t>
      </w:r>
      <w:r>
        <w:rPr>
          <w:rFonts w:eastAsia="IRNazanin" w:cs="IRNazanin"/>
          <w:color w:val="111111"/>
          <w:sz w:val="28"/>
          <w:szCs w:val="28"/>
          <w:rtl w:val="true"/>
          <w:lang w:bidi="fa-IR"/>
        </w:rPr>
        <w:t>».</w:t>
      </w:r>
      <w:r>
        <w:rPr>
          <w:rStyle w:val="FootnoteAnchor"/>
          <w:rtl w:val="true"/>
        </w:rPr>
        <w:footnoteReference w:id="383"/>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اکرم صلی‌الله‌علیه‌و‌آله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فانّما مثل الصلوة کمثل نهر الجاری کلّما صلی صلوة کفرت ما بینهما من الذنوب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همانند نهری جاری است که باعث پاکیزگی انسان از آلودگی‌ها می‌گردد</w:t>
      </w:r>
      <w:r>
        <w:rPr>
          <w:rFonts w:eastAsia="IRNazanin" w:cs="IRNazanin"/>
          <w:color w:val="111111"/>
          <w:sz w:val="28"/>
          <w:szCs w:val="28"/>
          <w:rtl w:val="true"/>
          <w:lang w:bidi="fa-IR"/>
        </w:rPr>
        <w:t>.</w:t>
      </w:r>
      <w:r>
        <w:rPr>
          <w:rStyle w:val="FootnoteAnchor"/>
          <w:rtl w:val="true"/>
        </w:rPr>
        <w:footnoteReference w:id="384"/>
      </w:r>
      <w:bookmarkStart w:id="308" w:name="pg3745_36792"/>
    </w:p>
    <w:p>
      <w:pPr>
        <w:pStyle w:val="Heading2"/>
        <w:numPr>
          <w:ilvl w:val="1"/>
          <w:numId w:val="1"/>
        </w:numPr>
        <w:rPr/>
      </w:pPr>
      <w:bookmarkStart w:id="309" w:name="__RefHeading___Toc973521_2281741623"/>
      <w:bookmarkStart w:id="310" w:name="_Toc111"/>
      <w:bookmarkEnd w:id="308"/>
      <w:bookmarkEnd w:id="309"/>
      <w:r>
        <w:rPr/>
        <w:t>107</w:t>
      </w:r>
      <w:r>
        <w:rPr>
          <w:rtl w:val="true"/>
        </w:rPr>
        <w:t xml:space="preserve"> </w:t>
      </w:r>
      <w:r>
        <w:rPr>
          <w:rtl w:val="true"/>
        </w:rPr>
        <w:t>ـ نماز مایه‌ی پاکیزگی از گناهان</w:t>
      </w:r>
      <w:bookmarkEnd w:id="310"/>
    </w:p>
    <w:p>
      <w:pPr>
        <w:pStyle w:val="BookText"/>
        <w:rPr/>
      </w:pPr>
      <w:r>
        <w:rPr>
          <w:rFonts w:ascii="IRNazanin" w:hAnsi="IRNazanin" w:eastAsia="IRNazanin"/>
          <w:color w:val="111111"/>
          <w:sz w:val="28"/>
          <w:sz w:val="28"/>
          <w:szCs w:val="28"/>
          <w:rtl w:val="true"/>
          <w:lang w:bidi="fa-IR"/>
        </w:rPr>
        <w:t xml:space="preserve">از نظر قرآن کریم اقامه‌ی نماز مایه‌ی پاکیزگی از گناهان و آلودگی‌های روحی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وَأَقِمِ الصَّلَاةَ طَرَفَيِ النَّهَارِ وَزُلَفًا مِنَ اللَّيْلِ إِنَّ الْحَسَنَاتِ يُذْهِبْنَ السَّيِّئَاتِ </w:t>
      </w:r>
      <w:r>
        <w:rPr>
          <w:rFonts w:eastAsia="IRNazanin" w:cs="IRNazanin"/>
          <w:color w:val="111111"/>
          <w:sz w:val="28"/>
          <w:szCs w:val="28"/>
          <w:rtl w:val="true"/>
          <w:lang w:bidi="fa-IR"/>
        </w:rPr>
        <w:t>»</w:t>
      </w:r>
      <w:r>
        <w:rPr>
          <w:rStyle w:val="FootnoteAnchor"/>
          <w:rtl w:val="true"/>
        </w:rPr>
        <w:footnoteReference w:id="38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که نماز انسان را از بدی‌ها و زشتی‌ها پاکیزه می‌گرداند، در احادیث نیز بیان شده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الصلوة صابون الخطایا</w:t>
      </w:r>
      <w:r>
        <w:rPr>
          <w:rFonts w:eastAsia="IRNazanin" w:cs="IRNazanin"/>
          <w:color w:val="111111"/>
          <w:sz w:val="28"/>
          <w:szCs w:val="28"/>
          <w:rtl w:val="true"/>
          <w:lang w:bidi="fa-IR"/>
        </w:rPr>
        <w:t>»</w:t>
      </w:r>
      <w:r>
        <w:rPr>
          <w:rStyle w:val="FootnoteAnchor"/>
          <w:rtl w:val="true"/>
        </w:rPr>
        <w:footnoteReference w:id="386"/>
      </w:r>
      <w:r>
        <w:rPr>
          <w:rFonts w:ascii="IRNazanin" w:hAnsi="IRNazanin" w:eastAsia="IRNazanin"/>
          <w:color w:val="111111"/>
          <w:sz w:val="28"/>
          <w:sz w:val="28"/>
          <w:szCs w:val="28"/>
          <w:rtl w:val="true"/>
          <w:lang w:bidi="fa-IR"/>
        </w:rPr>
        <w:t>نماز صابون و وسیله‌ی پاکیزه شدن از گناهان است و نیز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انّها لتحطّ الذنوب حطّ الورق</w:t>
      </w:r>
      <w:r>
        <w:rPr>
          <w:rFonts w:eastAsia="IRNazanin" w:cs="IRNazanin"/>
          <w:color w:val="111111"/>
          <w:sz w:val="28"/>
          <w:szCs w:val="28"/>
          <w:rtl w:val="true"/>
          <w:lang w:bidi="fa-IR"/>
        </w:rPr>
        <w:t>»</w:t>
      </w:r>
      <w:r>
        <w:rPr>
          <w:rStyle w:val="FootnoteAnchor"/>
          <w:rtl w:val="true"/>
        </w:rPr>
        <w:footnoteReference w:id="387"/>
      </w:r>
      <w:r>
        <w:rPr>
          <w:rFonts w:ascii="IRNazanin" w:hAnsi="IRNazanin" w:eastAsia="IRNazanin"/>
          <w:color w:val="111111"/>
          <w:sz w:val="28"/>
          <w:sz w:val="28"/>
          <w:szCs w:val="28"/>
          <w:rtl w:val="true"/>
          <w:lang w:bidi="fa-IR"/>
        </w:rPr>
        <w:t>نماز گناهان را می‌ریزد همان گونه که برگ درخت می‌ریزد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بیانی دیگر در ذیل آیه‌ی شریفه‌ی فوق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اکرم صلی‌الله‌علیه‌و‌آله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امیدوار کننده‌ترین آیه در قرآن آیه‌ی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اقم الصلوة طرفی النهار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سوگند به کسی که مرا به عنوان بشیر و نذیر مبعوث ساخته، هر کسی به طرف نماز برود و وضو بگیرد، گناهان او از بین می‌رود</w:t>
      </w:r>
      <w:r>
        <w:rPr>
          <w:rFonts w:eastAsia="IRNazanin" w:cs="IRNazanin"/>
          <w:color w:val="111111"/>
          <w:sz w:val="28"/>
          <w:szCs w:val="28"/>
          <w:rtl w:val="true"/>
          <w:lang w:bidi="fa-IR"/>
        </w:rPr>
        <w:t>.</w:t>
      </w:r>
      <w:r>
        <w:rPr>
          <w:rStyle w:val="FootnoteAnchor"/>
          <w:rtl w:val="true"/>
        </w:rPr>
        <w:footnoteReference w:id="388"/>
      </w:r>
      <w:bookmarkStart w:id="311" w:name="pg3745_36793"/>
    </w:p>
    <w:p>
      <w:pPr>
        <w:pStyle w:val="Heading2"/>
        <w:numPr>
          <w:ilvl w:val="1"/>
          <w:numId w:val="1"/>
        </w:numPr>
        <w:rPr/>
      </w:pPr>
      <w:bookmarkStart w:id="312" w:name="__RefHeading___Toc973523_2281741623"/>
      <w:bookmarkStart w:id="313" w:name="_Toc112"/>
      <w:bookmarkEnd w:id="311"/>
      <w:bookmarkEnd w:id="312"/>
      <w:r>
        <w:rPr/>
        <w:t>108</w:t>
      </w:r>
      <w:r>
        <w:rPr>
          <w:rtl w:val="true"/>
        </w:rPr>
        <w:t xml:space="preserve"> </w:t>
      </w:r>
      <w:r>
        <w:rPr>
          <w:rtl w:val="true"/>
        </w:rPr>
        <w:t>ـ بهره‌مندی مؤمنان از نماز</w:t>
      </w:r>
      <w:bookmarkEnd w:id="313"/>
    </w:p>
    <w:p>
      <w:pPr>
        <w:pStyle w:val="BookText"/>
        <w:rPr/>
      </w:pPr>
      <w:r>
        <w:rPr>
          <w:rFonts w:ascii="IRNazanin" w:hAnsi="IRNazanin" w:eastAsia="IRNazanin"/>
          <w:color w:val="111111"/>
          <w:sz w:val="28"/>
          <w:sz w:val="28"/>
          <w:szCs w:val="28"/>
          <w:rtl w:val="true"/>
          <w:lang w:bidi="fa-IR"/>
        </w:rPr>
        <w:t>از نظر قرآن کریم تنها اهل ایمان از نماز بهره می‌برند، گرچه نماز بر همه‌ی مسلمانان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الصَّلَاةَ كَانَتْ عَلَى الْمُؤْمِنِينَ كِتَابًا مَوْقُوتًا </w:t>
      </w:r>
      <w:r>
        <w:rPr>
          <w:rFonts w:eastAsia="IRNazanin" w:cs="IRNazanin"/>
          <w:color w:val="111111"/>
          <w:sz w:val="28"/>
          <w:szCs w:val="28"/>
          <w:rtl w:val="true"/>
          <w:lang w:bidi="fa-IR"/>
        </w:rPr>
        <w:t>»</w:t>
      </w:r>
      <w:r>
        <w:rPr>
          <w:rStyle w:val="FootnoteAnchor"/>
          <w:rtl w:val="true"/>
        </w:rPr>
        <w:footnoteReference w:id="389"/>
      </w:r>
      <w:r>
        <w:rPr>
          <w:rFonts w:ascii="IRNazanin" w:hAnsi="IRNazanin" w:eastAsia="IRNazanin"/>
          <w:color w:val="111111"/>
          <w:sz w:val="28"/>
          <w:sz w:val="28"/>
          <w:szCs w:val="28"/>
          <w:rtl w:val="true"/>
          <w:lang w:bidi="fa-IR"/>
        </w:rPr>
        <w:t>نماز بر مردم با ایمان یک امر تثبیت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که تنها اهل ایمان را ذکر کرد، آن است که تنها مؤمنان از نماز بهره‌مند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قرآن کریم برای همه‌ی مردم مایه‌ی هدایت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هُدًى لِلنَّاسِ </w:t>
      </w:r>
      <w:r>
        <w:rPr>
          <w:rFonts w:eastAsia="IRNazanin" w:cs="IRNazanin"/>
          <w:color w:val="111111"/>
          <w:sz w:val="28"/>
          <w:szCs w:val="28"/>
          <w:rtl w:val="true"/>
          <w:lang w:bidi="fa-IR"/>
        </w:rPr>
        <w:t>»</w:t>
      </w:r>
      <w:r>
        <w:rPr>
          <w:rStyle w:val="FootnoteAnchor"/>
          <w:rtl w:val="true"/>
        </w:rPr>
        <w:footnoteReference w:id="390"/>
      </w:r>
      <w:r>
        <w:rPr>
          <w:rFonts w:ascii="Amiri" w:hAnsi="Amiri" w:eastAsia="Amiri" w:cs="Amiri"/>
          <w:color w:val="111111"/>
          <w:sz w:val="28"/>
          <w:sz w:val="28"/>
          <w:szCs w:val="28"/>
          <w:rtl w:val="true"/>
          <w:lang w:bidi="ar-SA"/>
        </w:rPr>
        <w:t xml:space="preserve">، اما تنها اهل ایمان و تقوا از آن بهره‌مند می‌شوند؛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Style w:val="FootnoteAnchor"/>
          <w:rtl w:val="true"/>
        </w:rPr>
        <w:footnoteReference w:id="391"/>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این که پیامبر اکرم صلی‌الله‌علیه‌و‌آله برای هدایت و ارشاد همه‌ی مردم مبعوث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 أَرْسَلْنَاكَ إِلَّا كَافَّةً لِلنَّاسِ</w:t>
      </w:r>
      <w:r>
        <w:rPr>
          <w:rFonts w:eastAsia="IRNazanin" w:cs="IRNazanin"/>
          <w:color w:val="111111"/>
          <w:sz w:val="28"/>
          <w:szCs w:val="28"/>
          <w:rtl w:val="true"/>
          <w:lang w:bidi="fa-IR"/>
        </w:rPr>
        <w:t>»</w:t>
      </w:r>
      <w:r>
        <w:rPr>
          <w:rStyle w:val="FootnoteAnchor"/>
          <w:rtl w:val="true"/>
        </w:rPr>
        <w:footnoteReference w:id="392"/>
      </w:r>
      <w:r>
        <w:rPr>
          <w:rFonts w:ascii="IRNazanin" w:hAnsi="IRNazanin" w:eastAsia="IRNazanin"/>
          <w:color w:val="111111"/>
          <w:sz w:val="28"/>
          <w:sz w:val="28"/>
          <w:szCs w:val="28"/>
          <w:rtl w:val="true"/>
          <w:lang w:bidi="fa-IR"/>
        </w:rPr>
        <w:t xml:space="preserve">، اما خداوند بهره‌مندی از رسالت پیامبر صلی‌الله‌علیه‌و‌آله را تنها برای مؤمنان بیان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مَنَّ اللَّهُ عَلَى الْمُؤْمِنِينَ إِذْ بَعَثَ فِيهِمْ رَسُولًا مِنْ أَنْفُسِهِمْ</w:t>
      </w:r>
      <w:r>
        <w:rPr>
          <w:rFonts w:eastAsia="IRNazanin" w:cs="IRNazanin"/>
          <w:color w:val="111111"/>
          <w:sz w:val="28"/>
          <w:szCs w:val="28"/>
          <w:rtl w:val="true"/>
          <w:lang w:bidi="fa-IR"/>
        </w:rPr>
        <w:t>».</w:t>
      </w:r>
      <w:r>
        <w:rPr>
          <w:rStyle w:val="FootnoteAnchor"/>
          <w:rtl w:val="true"/>
        </w:rPr>
        <w:footnoteReference w:id="393"/>
      </w:r>
      <w:bookmarkStart w:id="314" w:name="pg3745_36794"/>
    </w:p>
    <w:p>
      <w:pPr>
        <w:pStyle w:val="Heading2"/>
        <w:numPr>
          <w:ilvl w:val="1"/>
          <w:numId w:val="1"/>
        </w:numPr>
        <w:rPr/>
      </w:pPr>
      <w:bookmarkStart w:id="315" w:name="__RefHeading___Toc973525_2281741623"/>
      <w:bookmarkStart w:id="316" w:name="_Toc113"/>
      <w:bookmarkEnd w:id="314"/>
      <w:bookmarkEnd w:id="315"/>
      <w:r>
        <w:rPr/>
        <w:t>109</w:t>
      </w:r>
      <w:r>
        <w:rPr>
          <w:rtl w:val="true"/>
        </w:rPr>
        <w:t xml:space="preserve"> </w:t>
      </w:r>
      <w:r>
        <w:rPr>
          <w:rtl w:val="true"/>
        </w:rPr>
        <w:t>ـ نماز اولین و آخرین سفارش پیامبران</w:t>
      </w:r>
      <w:bookmarkEnd w:id="316"/>
    </w:p>
    <w:p>
      <w:pPr>
        <w:pStyle w:val="BookText"/>
        <w:rPr/>
      </w:pPr>
      <w:r>
        <w:rPr>
          <w:rFonts w:ascii="Amiri" w:hAnsi="Amiri" w:eastAsia="Amiri" w:cs="Amiri"/>
          <w:color w:val="111111"/>
          <w:sz w:val="28"/>
          <w:sz w:val="28"/>
          <w:szCs w:val="28"/>
          <w:rtl w:val="true"/>
          <w:lang w:bidi="ar-SA"/>
        </w:rPr>
        <w:t xml:space="preserve">وقتی حضرت عیسی علیه‌السلام به دنیا آمد، اولین سفارشی را که از ناحیه‌ی خداوند مطرح ساخت، نماز بود؛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وَأَوْصَانِي بِالصَّلَاةِ وَالزَّكَاةِ مَا دُمْتُ حَيًّا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Style w:val="FootnoteAnchor"/>
          <w:rtl w:val="true"/>
        </w:rPr>
        <w:footnoteReference w:id="39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محبوب‌ترین عمل به سوی خدا نماز است که آخرین سفارش انبیا نیز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الاعمال الی الله عزّ و جلّ الصلوة و هی آخر وصایا الانبیاء</w:t>
      </w:r>
      <w:r>
        <w:rPr>
          <w:rFonts w:eastAsia="IRNazanin" w:cs="IRNazanin"/>
          <w:color w:val="111111"/>
          <w:sz w:val="28"/>
          <w:szCs w:val="28"/>
          <w:rtl w:val="true"/>
          <w:lang w:bidi="fa-IR"/>
        </w:rPr>
        <w:t>».</w:t>
      </w:r>
      <w:r>
        <w:rPr>
          <w:rStyle w:val="FootnoteAnchor"/>
          <w:rtl w:val="true"/>
        </w:rPr>
        <w:footnoteReference w:id="395"/>
      </w:r>
    </w:p>
    <w:p>
      <w:pPr>
        <w:pStyle w:val="Heading2"/>
        <w:numPr>
          <w:ilvl w:val="1"/>
          <w:numId w:val="1"/>
        </w:numPr>
        <w:rPr/>
      </w:pPr>
      <w:bookmarkStart w:id="317" w:name="__RefHeading___Toc973527_2281741623"/>
      <w:bookmarkStart w:id="318" w:name="_Toc114"/>
      <w:bookmarkEnd w:id="317"/>
      <w:r>
        <w:rPr/>
        <w:t>110</w:t>
      </w:r>
      <w:r>
        <w:rPr>
          <w:rtl w:val="true"/>
        </w:rPr>
        <w:t xml:space="preserve"> </w:t>
      </w:r>
      <w:r>
        <w:rPr>
          <w:rtl w:val="true"/>
        </w:rPr>
        <w:t>ـ زینت مادی و معنوی در نماز</w:t>
      </w:r>
      <w:bookmarkEnd w:id="318"/>
    </w:p>
    <w:p>
      <w:pPr>
        <w:pStyle w:val="BookText"/>
        <w:rPr/>
      </w:pPr>
      <w:r>
        <w:rPr>
          <w:rFonts w:ascii="IRNazanin" w:hAnsi="IRNazanin" w:eastAsia="IRNazanin"/>
          <w:color w:val="111111"/>
          <w:sz w:val="28"/>
          <w:sz w:val="28"/>
          <w:szCs w:val="28"/>
          <w:rtl w:val="true"/>
          <w:lang w:bidi="fa-IR"/>
        </w:rPr>
        <w:t>انسان در نماز لازم است دو نوع زینت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الف ـ زینت ظاهری؛ در روایت است که امام سجاد علیه‌السلام به هنگام نماز زیباترین لباس خود را می‌پوشید؛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لبس اجود ثیابه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این آیه را تلاوت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خُذُوا زِينَتَكُمْ عِنْدَ كُلِّ مَسْجِدٍ</w:t>
      </w:r>
      <w:r>
        <w:rPr>
          <w:rFonts w:eastAsia="IRNazanin" w:cs="IRNazanin"/>
          <w:color w:val="111111"/>
          <w:sz w:val="28"/>
          <w:szCs w:val="28"/>
          <w:rtl w:val="true"/>
          <w:lang w:bidi="fa-IR"/>
        </w:rPr>
        <w:t>».</w:t>
      </w:r>
      <w:r>
        <w:rPr>
          <w:rStyle w:val="FootnoteAnchor"/>
          <w:rtl w:val="true"/>
        </w:rPr>
        <w:footnoteReference w:id="39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 ـ زینت معنوی؛ که عبارت از حالت خشوع در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است که امام علیه‌السلام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الخشوع زینة الصلوة</w:t>
      </w:r>
      <w:r>
        <w:rPr>
          <w:rFonts w:eastAsia="IRNazanin" w:cs="IRNazanin"/>
          <w:color w:val="111111"/>
          <w:sz w:val="28"/>
          <w:szCs w:val="28"/>
          <w:rtl w:val="true"/>
          <w:lang w:bidi="fa-IR"/>
        </w:rPr>
        <w:t>»</w:t>
      </w:r>
      <w:r>
        <w:rPr>
          <w:rStyle w:val="FootnoteAnchor"/>
          <w:rtl w:val="true"/>
        </w:rPr>
        <w:footnoteReference w:id="397"/>
      </w:r>
      <w:r>
        <w:rPr>
          <w:rFonts w:ascii="Amiri" w:hAnsi="Amiri" w:eastAsia="Amiri" w:cs="Amiri"/>
          <w:color w:val="111111"/>
          <w:sz w:val="28"/>
          <w:sz w:val="28"/>
          <w:szCs w:val="28"/>
          <w:rtl w:val="true"/>
          <w:lang w:bidi="ar-SA"/>
        </w:rPr>
        <w:t>و قرآن کریم در وصف مؤمنان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آنان کسانی هستند که در نماز خویش خشوع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w:t>
      </w:r>
      <w:r>
        <w:rPr>
          <w:rStyle w:val="FootnoteAnchor"/>
          <w:rtl w:val="true"/>
        </w:rPr>
        <w:footnoteReference w:id="398"/>
      </w:r>
      <w:bookmarkStart w:id="319" w:name="pg3745_36795"/>
    </w:p>
    <w:p>
      <w:pPr>
        <w:pStyle w:val="Heading2"/>
        <w:numPr>
          <w:ilvl w:val="1"/>
          <w:numId w:val="1"/>
        </w:numPr>
        <w:rPr/>
      </w:pPr>
      <w:bookmarkStart w:id="320" w:name="__RefHeading___Toc973529_2281741623"/>
      <w:bookmarkStart w:id="321" w:name="_Toc115"/>
      <w:bookmarkEnd w:id="319"/>
      <w:bookmarkEnd w:id="320"/>
      <w:r>
        <w:rPr/>
        <w:t>111</w:t>
      </w:r>
      <w:r>
        <w:rPr>
          <w:rtl w:val="true"/>
        </w:rPr>
        <w:t xml:space="preserve"> </w:t>
      </w:r>
      <w:r>
        <w:rPr>
          <w:rtl w:val="true"/>
        </w:rPr>
        <w:t>ـ تأثیر و تأثر متقابل در نماز و گناه</w:t>
      </w:r>
      <w:bookmarkEnd w:id="321"/>
    </w:p>
    <w:p>
      <w:pPr>
        <w:pStyle w:val="BookText"/>
        <w:rPr/>
      </w:pPr>
      <w:r>
        <w:rPr>
          <w:rFonts w:ascii="IRNazanin" w:hAnsi="IRNazanin" w:eastAsia="IRNazanin"/>
          <w:color w:val="111111"/>
          <w:sz w:val="28"/>
          <w:sz w:val="28"/>
          <w:szCs w:val="28"/>
          <w:rtl w:val="true"/>
          <w:lang w:bidi="fa-IR"/>
        </w:rPr>
        <w:t>همان طوری که اگر اقامه نماز در جامعه زنده شود گناه و فساد از بین می‌رود، اگر افرادی تن به گناه و معصیت بدهند، دیگر توفیق نماز خواندن را به نحو صحیح پیدا نمی‌کنند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کریم می‌فرماید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الصَّلَاةَ تَنْهَى عَنِ الْفَحْشَاءِ وَالْمُنْكَرِ </w:t>
      </w:r>
      <w:r>
        <w:rPr>
          <w:rFonts w:eastAsia="Amiri" w:cs="Amiri" w:ascii="Amiri" w:hAnsi="Amiri"/>
          <w:color w:val="111111"/>
          <w:sz w:val="28"/>
          <w:szCs w:val="28"/>
          <w:rtl w:val="true"/>
          <w:lang w:bidi="ar-SA"/>
        </w:rPr>
        <w:t>»</w:t>
      </w:r>
      <w:r>
        <w:rPr>
          <w:rStyle w:val="FootnoteAnchor"/>
          <w:rtl w:val="true"/>
        </w:rPr>
        <w:footnoteReference w:id="399"/>
      </w:r>
      <w:r>
        <w:rPr>
          <w:rFonts w:ascii="IRNazanin" w:hAnsi="IRNazanin" w:eastAsia="IRNazanin"/>
          <w:color w:val="111111"/>
          <w:sz w:val="28"/>
          <w:sz w:val="28"/>
          <w:szCs w:val="28"/>
          <w:rtl w:val="true"/>
          <w:lang w:bidi="fa-IR"/>
        </w:rPr>
        <w:t xml:space="preserve">، بنا بر این اگر نماز باشد خبری از گناه نیست، و همین طور اگر نماز در جامعه احیا نشد، بلکه تضییع شد، آنگاه گناه و فساد رواج پیدا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فخلف من بعدهم خلف اضاعوا الصلوة و اتبعوا الشهوات</w:t>
      </w:r>
      <w:r>
        <w:rPr>
          <w:rFonts w:eastAsia="IRNazanin" w:cs="IRNazanin"/>
          <w:color w:val="111111"/>
          <w:sz w:val="28"/>
          <w:szCs w:val="28"/>
          <w:rtl w:val="true"/>
          <w:lang w:bidi="fa-IR"/>
        </w:rPr>
        <w:t>».</w:t>
      </w:r>
      <w:r>
        <w:rPr>
          <w:rStyle w:val="FootnoteAnchor"/>
          <w:rtl w:val="true"/>
        </w:rPr>
        <w:footnoteReference w:id="400"/>
      </w:r>
    </w:p>
    <w:p>
      <w:pPr>
        <w:pStyle w:val="Heading2"/>
        <w:numPr>
          <w:ilvl w:val="1"/>
          <w:numId w:val="1"/>
        </w:numPr>
        <w:rPr/>
      </w:pPr>
      <w:bookmarkStart w:id="322" w:name="__RefHeading___Toc973531_2281741623"/>
      <w:bookmarkStart w:id="323" w:name="_Toc116"/>
      <w:bookmarkEnd w:id="322"/>
      <w:r>
        <w:rPr/>
        <w:t>112</w:t>
      </w:r>
      <w:r>
        <w:rPr>
          <w:rtl w:val="true"/>
        </w:rPr>
        <w:t xml:space="preserve"> </w:t>
      </w:r>
      <w:r>
        <w:rPr>
          <w:rtl w:val="true"/>
        </w:rPr>
        <w:t>ـ ضرورت نشاط در نماز</w:t>
      </w:r>
      <w:bookmarkEnd w:id="323"/>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منافقان نماز خود را با حال کسالت و بی‌رغبتی بجا می‌آورند و در اعمال عبادی خود ریا و تظاهر می‌کنند؛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قَامُوا إِلَى الصَّلَاةِ قَامُوا كُسَالَى يُرَاءُونَ النَّاسَ </w:t>
      </w:r>
      <w:r>
        <w:rPr>
          <w:rFonts w:eastAsia="Amiri" w:cs="Amiri" w:ascii="Amiri" w:hAnsi="Amiri"/>
          <w:color w:val="111111"/>
          <w:sz w:val="28"/>
          <w:szCs w:val="28"/>
          <w:rtl w:val="true"/>
          <w:lang w:bidi="ar-SA"/>
        </w:rPr>
        <w:t>»</w:t>
      </w:r>
      <w:r>
        <w:rPr>
          <w:rStyle w:val="FootnoteAnchor"/>
          <w:rtl w:val="true"/>
        </w:rPr>
        <w:footnoteReference w:id="401"/>
      </w:r>
      <w:r>
        <w:rPr>
          <w:rFonts w:ascii="IRNazanin" w:hAnsi="IRNazanin" w:eastAsia="IRNazanin"/>
          <w:color w:val="111111"/>
          <w:sz w:val="28"/>
          <w:sz w:val="28"/>
          <w:szCs w:val="28"/>
          <w:rtl w:val="true"/>
          <w:lang w:bidi="fa-IR"/>
        </w:rPr>
        <w:t>، از این آیه می‌توان چنین استفاده نمود که در نماز دو امر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را با حال نشاط و علاقه به آن انجام دادن و از ریا و تظاهر احتراز نمودن، و اگر مسلمانی با حال کسالت و سنگینی نمازش را بجا آورد، نشانه‌ی نفاق اوست چنان که امام باقر علیه‌السلام </w:t>
      </w:r>
      <w:bookmarkStart w:id="324" w:name="pg3745_36796"/>
    </w:p>
    <w:p>
      <w:pPr>
        <w:pStyle w:val="BookText"/>
        <w:rPr/>
      </w:pPr>
      <w:bookmarkEnd w:id="324"/>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تقم الی الصلوة متکاسلاً و لا متناعسا و لا متثاقلاً فانّها من خلل النفاق </w:t>
      </w:r>
      <w:r>
        <w:rPr>
          <w:rFonts w:eastAsia="IRNazanin" w:cs="IRNazanin"/>
          <w:color w:val="111111"/>
          <w:sz w:val="28"/>
          <w:szCs w:val="28"/>
          <w:rtl w:val="true"/>
          <w:lang w:bidi="fa-IR"/>
        </w:rPr>
        <w:t>...».</w:t>
      </w:r>
      <w:r>
        <w:rPr>
          <w:rStyle w:val="FootnoteAnchor"/>
          <w:rtl w:val="true"/>
        </w:rPr>
        <w:footnoteReference w:id="402"/>
      </w:r>
    </w:p>
    <w:p>
      <w:pPr>
        <w:pStyle w:val="Heading2"/>
        <w:numPr>
          <w:ilvl w:val="1"/>
          <w:numId w:val="1"/>
        </w:numPr>
        <w:rPr/>
      </w:pPr>
      <w:bookmarkStart w:id="325" w:name="__RefHeading___Toc973533_2281741623"/>
      <w:bookmarkStart w:id="326" w:name="_Toc117"/>
      <w:bookmarkEnd w:id="325"/>
      <w:r>
        <w:rPr/>
        <w:t>113</w:t>
      </w:r>
      <w:r>
        <w:rPr>
          <w:rtl w:val="true"/>
        </w:rPr>
        <w:t xml:space="preserve"> </w:t>
      </w:r>
      <w:r>
        <w:rPr>
          <w:rtl w:val="true"/>
        </w:rPr>
        <w:t>ـ کمیّت و کیفیّت در نماز</w:t>
      </w:r>
      <w:bookmarkEnd w:id="326"/>
    </w:p>
    <w:p>
      <w:pPr>
        <w:pStyle w:val="BookText"/>
        <w:rPr/>
      </w:pPr>
      <w:r>
        <w:rPr>
          <w:rFonts w:ascii="IRNazanin" w:hAnsi="IRNazanin" w:eastAsia="IRNazanin"/>
          <w:color w:val="111111"/>
          <w:sz w:val="28"/>
          <w:sz w:val="28"/>
          <w:szCs w:val="28"/>
          <w:rtl w:val="true"/>
          <w:lang w:bidi="fa-IR"/>
        </w:rPr>
        <w:t>نماز از جمله اموری است که هم به کمیت و هم به کیفیت آن توجه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کمیت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سویی قرآن کریم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نماز ذکر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أَقِمِ الصَّلَاةَ لِذِكْرِي </w:t>
      </w:r>
      <w:r>
        <w:rPr>
          <w:rFonts w:eastAsia="Amiri" w:cs="Amiri" w:ascii="Amiri" w:hAnsi="Amiri"/>
          <w:color w:val="111111"/>
          <w:sz w:val="28"/>
          <w:szCs w:val="28"/>
          <w:rtl w:val="true"/>
          <w:lang w:bidi="ar-SA"/>
        </w:rPr>
        <w:t>»</w:t>
      </w:r>
      <w:r>
        <w:rPr>
          <w:rStyle w:val="FootnoteAnchor"/>
          <w:rtl w:val="true"/>
        </w:rPr>
        <w:footnoteReference w:id="403"/>
      </w:r>
      <w:r>
        <w:rPr>
          <w:rFonts w:ascii="IRNazanin" w:hAnsi="IRNazanin" w:eastAsia="IRNazanin"/>
          <w:color w:val="111111"/>
          <w:sz w:val="28"/>
          <w:sz w:val="28"/>
          <w:szCs w:val="28"/>
          <w:rtl w:val="true"/>
          <w:lang w:bidi="fa-IR"/>
        </w:rPr>
        <w:t>، از سوی دیگر قرآن می‌فرماید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اذْكُرُوا اللَّهَ ذِكْرًا كَثِيرًا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 بر این غیر از نمازهای واجب لازم است نمازهای مستحب را نیز بجا آورد تا کثرت، صدق نماید، البته روشن است که نماز یک مصداق از 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 از کمیت در نماز؛ کیفیت آن است که باید نماز را با توجه به خدا و حضور قلب و حالت خشیت و خشوع بجا آورد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قرآن کریم در وصف مؤمنان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آن‌ها در نماز خود خشوع دارند؛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أَفْلَحَ الْمُؤْمِنُونَ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w:t>
      </w:r>
      <w:r>
        <w:rPr>
          <w:rStyle w:val="FootnoteAnchor"/>
          <w:rtl w:val="true"/>
        </w:rPr>
        <w:footnoteReference w:id="4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نگاهی به سیره‌ی عملی پیامبر اکرم صلی‌الله‌علیه‌و‌آله و امامان معصوم علیهم‌السلام می‌بینیم که آن بزرگواران در نماز خویش به هر دو جهت عنایت 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پیامبر اکرم آن قدر عبادت می‌کرد و نماز می‌خواند که در شأنش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أَنْزَلْنَا عَلَيْكَ الْقُرْآنَ لِتَشْقَى </w:t>
      </w:r>
      <w:r>
        <w:rPr>
          <w:rFonts w:eastAsia="IRNazanin" w:cs="IRNazanin"/>
          <w:color w:val="111111"/>
          <w:sz w:val="28"/>
          <w:szCs w:val="28"/>
          <w:rtl w:val="true"/>
          <w:lang w:bidi="fa-IR"/>
        </w:rPr>
        <w:t>»</w:t>
      </w:r>
      <w:r>
        <w:rPr>
          <w:rStyle w:val="FootnoteAnchor"/>
          <w:rtl w:val="true"/>
        </w:rPr>
        <w:footnoteReference w:id="405"/>
      </w:r>
      <w:r>
        <w:rPr>
          <w:rFonts w:ascii="IRNazanin" w:hAnsi="IRNazanin" w:eastAsia="IRNazanin"/>
          <w:color w:val="111111"/>
          <w:sz w:val="28"/>
          <w:sz w:val="28"/>
          <w:szCs w:val="28"/>
          <w:rtl w:val="true"/>
          <w:lang w:bidi="fa-IR"/>
        </w:rPr>
        <w:t>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نیز وارد شده که پیامبر صلی‌الله‌علیه‌و‌آله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نماز سیر نمی‌شوم؛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لا اشبع من الصلوة</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امام باقر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سجاد علیه‌السلام در هر شبانه روز مانند امیر المؤمنین علیه‌السلام هزار رکعت نماز می‌خواندند؛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یصلّی فی الیوم و اللیلة ألف رکعة کما کان یفعل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نماز رنگ امام علیه‌السلام متغیر می‌شد و اندام او می‌لرزید، در این روایت هزار رکعت نماز ناظر به کمیت نماز، و ترس و خشیت از خداوند، ناظر به کیفیت و حضور قلب در نماز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است که حضرت رضا علیه‌السلام نیز در هر شبانه روز هزار رکعت نماز می‌خواندند و حضرت به دعبل شاعر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پیراهن را بگیر که من در آن هزار شب و در هر شب هزار رکعت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میلیون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احتفظ بهذا القمیص فقد صلّیت فیه ألف لیلة فی کلّ لیلة ألف رکعة</w:t>
      </w:r>
      <w:r>
        <w:rPr>
          <w:rFonts w:eastAsia="IRNazanin" w:cs="IRNazanin"/>
          <w:color w:val="111111"/>
          <w:sz w:val="28"/>
          <w:szCs w:val="28"/>
          <w:rtl w:val="true"/>
          <w:lang w:bidi="fa-IR"/>
        </w:rPr>
        <w:t>».</w:t>
      </w:r>
      <w:r>
        <w:rPr>
          <w:rStyle w:val="FootnoteAnchor"/>
          <w:rtl w:val="true"/>
        </w:rPr>
        <w:footnoteReference w:id="407"/>
      </w:r>
      <w:bookmarkStart w:id="327" w:name="pg3745_36798"/>
    </w:p>
    <w:p>
      <w:pPr>
        <w:pStyle w:val="Heading2"/>
        <w:numPr>
          <w:ilvl w:val="1"/>
          <w:numId w:val="1"/>
        </w:numPr>
        <w:rPr/>
      </w:pPr>
      <w:bookmarkStart w:id="328" w:name="__RefHeading___Toc973535_2281741623"/>
      <w:bookmarkStart w:id="329" w:name="_Toc118"/>
      <w:bookmarkEnd w:id="327"/>
      <w:bookmarkEnd w:id="328"/>
      <w:r>
        <w:rPr/>
        <w:t>114</w:t>
      </w:r>
      <w:r>
        <w:rPr>
          <w:rtl w:val="true"/>
        </w:rPr>
        <w:t xml:space="preserve"> </w:t>
      </w:r>
      <w:r>
        <w:rPr>
          <w:rtl w:val="true"/>
        </w:rPr>
        <w:t>ـ نماز نشانه‌ی خرد</w:t>
      </w:r>
      <w:bookmarkEnd w:id="329"/>
    </w:p>
    <w:p>
      <w:pPr>
        <w:pStyle w:val="BookText"/>
        <w:rPr/>
      </w:pPr>
      <w:r>
        <w:rPr>
          <w:rFonts w:ascii="IRNazanin" w:hAnsi="IRNazanin" w:eastAsia="IRNazanin"/>
          <w:color w:val="111111"/>
          <w:sz w:val="28"/>
          <w:sz w:val="28"/>
          <w:szCs w:val="28"/>
          <w:rtl w:val="true"/>
          <w:lang w:bidi="fa-IR"/>
        </w:rPr>
        <w:t xml:space="preserve">از دیدگاه قرآن کریم، یکی از اوصاف برجسته‌ی خردمندان اقامه‌ی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يَتَذَكَّرُ أُولُو الْأَلْبَابِ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وَأَقَامُوا الصَّلَاةَ </w:t>
      </w:r>
      <w:r>
        <w:rPr>
          <w:rFonts w:eastAsia="IRNazanin" w:cs="IRNazanin"/>
          <w:color w:val="111111"/>
          <w:sz w:val="28"/>
          <w:szCs w:val="28"/>
          <w:rtl w:val="true"/>
          <w:lang w:bidi="fa-IR"/>
        </w:rPr>
        <w:t>»</w:t>
      </w:r>
      <w:r>
        <w:rPr>
          <w:rStyle w:val="FootnoteAnchor"/>
          <w:rtl w:val="true"/>
        </w:rPr>
        <w:footnoteReference w:id="408"/>
      </w:r>
      <w:r>
        <w:rPr>
          <w:rFonts w:ascii="IRNazanin" w:hAnsi="IRNazanin" w:eastAsia="IRNazanin"/>
          <w:color w:val="111111"/>
          <w:sz w:val="28"/>
          <w:sz w:val="28"/>
          <w:szCs w:val="28"/>
          <w:rtl w:val="true"/>
          <w:lang w:bidi="fa-IR"/>
        </w:rPr>
        <w:t>و عدم اعتنا به این فریضه‌ی الهی علامت بی‌عقلی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قرآن کریم گاهی علت ورود تبهکاران به جهنم را بی‌عقلی آنان بیان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كُنَّا نَسْمَعُ أَوْ نَعْقِلُ مَا كُنَّا فِي أَصْحَابِ السَّعِيرِ </w:t>
      </w:r>
      <w:r>
        <w:rPr>
          <w:rFonts w:eastAsia="IRNazanin" w:cs="IRNazanin"/>
          <w:color w:val="111111"/>
          <w:sz w:val="28"/>
          <w:szCs w:val="28"/>
          <w:rtl w:val="true"/>
          <w:lang w:bidi="fa-IR"/>
        </w:rPr>
        <w:t>»</w:t>
      </w:r>
      <w:r>
        <w:rPr>
          <w:rStyle w:val="FootnoteAnchor"/>
          <w:rtl w:val="true"/>
        </w:rPr>
        <w:footnoteReference w:id="409"/>
      </w:r>
      <w:r>
        <w:rPr>
          <w:rFonts w:ascii="IRNazanin" w:hAnsi="IRNazanin" w:eastAsia="IRNazanin"/>
          <w:color w:val="111111"/>
          <w:sz w:val="28"/>
          <w:sz w:val="28"/>
          <w:szCs w:val="28"/>
          <w:rtl w:val="true"/>
          <w:lang w:bidi="fa-IR"/>
        </w:rPr>
        <w:t xml:space="preserve">، گاهی علت ورود آنان به جهنم را عدم توجه به نماز ذکر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سَلَكَكُمْ فِي سَقَرَ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قَالُوا لَمْ نَكُ مِنَ الْمُصَلِّينَ </w:t>
      </w:r>
      <w:r>
        <w:rPr>
          <w:rFonts w:eastAsia="IRNazanin" w:cs="IRNazanin"/>
          <w:color w:val="111111"/>
          <w:sz w:val="28"/>
          <w:szCs w:val="28"/>
          <w:rtl w:val="true"/>
          <w:lang w:bidi="fa-IR"/>
        </w:rPr>
        <w:t>».</w:t>
      </w:r>
      <w:r>
        <w:rPr>
          <w:rStyle w:val="FootnoteAnchor"/>
          <w:rtl w:val="true"/>
        </w:rPr>
        <w:footnoteReference w:id="410"/>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نزد امام صادق علیه‌السلام از فردی ستایش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علیه‌السلام از نماز او سؤال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ذکرت لابی عبدالله رجلاً من اصحابنا فاحسنت علیه الثناء فقال 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صلاته</w:t>
      </w:r>
      <w:r>
        <w:rPr>
          <w:rFonts w:eastAsia="IRNazanin" w:cs="IRNazanin"/>
          <w:color w:val="111111"/>
          <w:sz w:val="28"/>
          <w:szCs w:val="28"/>
          <w:rtl w:val="true"/>
          <w:lang w:bidi="fa-IR"/>
        </w:rPr>
        <w:t>»</w:t>
      </w:r>
      <w:r>
        <w:rPr>
          <w:rStyle w:val="FootnoteAnchor"/>
          <w:rtl w:val="true"/>
        </w:rPr>
        <w:footnoteReference w:id="4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نزد امام صادق علیه‌السلام از فردی تمجید کرد، امام علیه‌السلام از عقل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درستی ندارد،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کارهای او بی‌ارزش است؛ قلت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انّ لی جارا کثیر الصلوة و الصدقة و کثیر الحج لا بأس به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اسحاق کیف عقله؟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قلت له جعلت فداک لیس له عقل،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یرتفع بذلک منه</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rtl w:val="true"/>
          <w:lang w:bidi="fa-IR"/>
        </w:rPr>
        <w:t>از این دو روایت که یک مرتبه امام علیه‌السلام از نماز سؤال می‌کند و بار دیگر از کسی عقل طرف را سؤال می‌کند، روشن می‌شود که مسئله‌ی نماز نشانه‌ی عقل و خرد انسانی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از خداوند متعال مسئلت دارم که نماز همه ما مسلمانان را به لطف و کرم خود بپذیرد چه اینکه به فرموده حضرت امام صادق علیه‌السلام گاهی پنجاه سال از عمر انسان می‌گذرد اما یک نمازش پذیرفته نمی‌شود و چه چیزی سخت‌تر از این خواهد بود؟</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انّه لیأتی علی الرجل خمسون سنة و ما قبل الله منه صلاة واحدة فایّ شئ اشدّ من هذا؟</w:t>
      </w:r>
      <w:r>
        <w:rPr>
          <w:rFonts w:eastAsia="IRNazanin" w:cs="IRNazanin"/>
          <w:color w:val="111111"/>
          <w:sz w:val="28"/>
          <w:szCs w:val="28"/>
          <w:rtl w:val="true"/>
          <w:lang w:bidi="fa-IR"/>
        </w:rPr>
        <w:t>...</w:t>
      </w:r>
      <w:r>
        <w:rPr>
          <w:rStyle w:val="FootnoteAnchor"/>
          <w:rtl w:val="true"/>
        </w:rPr>
        <w:footnoteReference w:id="413"/>
      </w:r>
      <w:bookmarkStart w:id="330" w:name="pg3745_36800"/>
    </w:p>
    <w:p>
      <w:pPr>
        <w:pStyle w:val="Heading2"/>
        <w:numPr>
          <w:ilvl w:val="1"/>
          <w:numId w:val="1"/>
        </w:numPr>
        <w:rPr/>
      </w:pPr>
      <w:bookmarkStart w:id="331" w:name="__RefHeading___Toc973537_2281741623"/>
      <w:bookmarkStart w:id="332" w:name="_Toc119"/>
      <w:bookmarkEnd w:id="330"/>
      <w:bookmarkEnd w:id="331"/>
      <w:r>
        <w:rPr>
          <w:rtl w:val="true"/>
        </w:rPr>
        <w:t>فهرست عناوین کتابهای ستاد اقامه نماز به ترتیب سال انتشار</w:t>
      </w:r>
      <w:bookmarkEnd w:id="332"/>
    </w:p>
    <w:p>
      <w:pPr>
        <w:pStyle w:val="BookText"/>
        <w:rPr/>
      </w:pPr>
      <w:r>
        <w:rPr>
          <w:rFonts w:ascii="IRNazanin" w:hAnsi="IRNazanin" w:eastAsia="IRNazanin"/>
          <w:color w:val="111111"/>
          <w:sz w:val="28"/>
          <w:sz w:val="28"/>
          <w:szCs w:val="28"/>
          <w:rtl w:val="true"/>
          <w:lang w:bidi="fa-IR"/>
        </w:rPr>
        <w:t>تصویر</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5593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47"/>
                        <a:stretch/>
                      </pic:blipFill>
                      <pic:spPr>
                        <a:xfrm>
                          <a:off x="0" y="0"/>
                          <a:ext cx="4559400" cy="6985080"/>
                        </a:xfrm>
                        <a:prstGeom prst="rect">
                          <a:avLst/>
                        </a:prstGeom>
                        <a:ln w="0">
                          <a:noFill/>
                        </a:ln>
                      </pic:spPr>
                    </pic:pic>
                  </a:graphicData>
                </a:graphic>
              </wp:inline>
            </w:drawing>
          </mc:Choice>
          <mc:Fallback>
            <w:pict>
              <v:shape id="shape_0" stroked="f" o:allowincell="f" style="position:absolute;margin-left:0pt;margin-top:-550.05pt;width:358.95pt;height:549.95pt;mso-wrap-style:none;v-text-anchor:middle;mso-position-horizontal:left;mso-position-vertical:top" type="_x0000_t75">
                <v:imagedata r:id="rId14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244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50"/>
                        <a:stretch/>
                      </pic:blipFill>
                      <pic:spPr>
                        <a:xfrm>
                          <a:off x="0" y="0"/>
                          <a:ext cx="4724280" cy="6985080"/>
                        </a:xfrm>
                        <a:prstGeom prst="rect">
                          <a:avLst/>
                        </a:prstGeom>
                        <a:ln w="0">
                          <a:noFill/>
                        </a:ln>
                      </pic:spPr>
                    </pic:pic>
                  </a:graphicData>
                </a:graphic>
              </wp:inline>
            </w:drawing>
          </mc:Choice>
          <mc:Fallback>
            <w:pict>
              <v:shape id="shape_0" stroked="f" o:allowincell="f" style="position:absolute;margin-left:0pt;margin-top:-550.05pt;width:371.95pt;height:549.95pt;mso-wrap-style:none;v-text-anchor:middle;mso-position-horizontal:left;mso-position-vertical:top" type="_x0000_t75">
                <v:imagedata r:id="rId15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تصویر</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5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154"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5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5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یحضر الفقیه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الفصاحة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بیش از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نکته که در این کتاب آمده به فضل الهی در اثناء مطالعه به ذهن نویسنده رسید که از قرآن و روایات استفاده نموده و آن‌ها را به رشته‌ی تحریر در آوردم</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یکصد و چهارده نکته در باره‌ی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18851</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دانشنامه قرآن </w:t>
      </w:r>
      <w:r>
        <w:rPr>
          <w:rFonts w:eastAsia="IRNazanin" w:cs="IRNazanin"/>
          <w:b w:val="false"/>
          <w:bCs w:val="false"/>
          <w:i w:val="false"/>
          <w:iCs w:val="false"/>
          <w:color w:val="333333"/>
          <w:sz w:val="20"/>
          <w:szCs w:val="20"/>
        </w:rPr>
        <w:t>2/1379</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البیان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مراغی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کوثر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20951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فروغ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سفینه </w:t>
      </w:r>
      <w:r>
        <w:rPr>
          <w:rFonts w:eastAsia="IRNazanin" w:cs="IRNazanin"/>
          <w:b w:val="false"/>
          <w:bCs w:val="false"/>
          <w:i w:val="false"/>
          <w:iCs w:val="false"/>
          <w:color w:val="333333"/>
          <w:sz w:val="20"/>
          <w:szCs w:val="20"/>
        </w:rPr>
        <w:t>5/146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روایت </w:t>
      </w:r>
      <w:r>
        <w:rPr>
          <w:rFonts w:eastAsia="IRNazanin" w:cs="IRNazanin"/>
          <w:b w:val="false"/>
          <w:bCs w:val="false"/>
          <w:i w:val="false"/>
          <w:iCs w:val="false"/>
          <w:color w:val="333333"/>
          <w:sz w:val="20"/>
          <w:szCs w:val="20"/>
        </w:rPr>
        <w:t>2951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ترمذی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مجمع‌البیان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نمونه </w:t>
      </w:r>
      <w:r>
        <w:rPr>
          <w:rFonts w:eastAsia="IRNazanin" w:cs="IRNazanin"/>
          <w:b w:val="false"/>
          <w:bCs w:val="false"/>
          <w:i w:val="false"/>
          <w:iCs w:val="false"/>
          <w:color w:val="333333"/>
          <w:sz w:val="20"/>
          <w:szCs w:val="20"/>
        </w:rPr>
        <w:t>3/395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26006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عوالی اللئالی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الفردوس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ابراهیم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یکصد و چهارده نکته در باره‌ی نماز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1/159</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 متقین</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سخنان آیة الله خزعلی</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از سخنان آقای الهی قمشه‌ای</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2214</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زیارت‌نامه‌ی امام علی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مفاتیح الجنان</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غرر الحکم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2212</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628</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راهنما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قیامت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محجة البیضاء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الاخبار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حلیة الاولیاء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تنبیه الخواطر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انبیاء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Pr>
        <w:t>76/305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تفسیر 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29558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احقاف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تسنیم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18869</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22792</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المیزان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21085</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6291</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سجده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کبیر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نمونه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اقتباس از سخنان آیت الله جوادی آملی</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مستدرک سفینة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ملک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کافی </w:t>
      </w:r>
      <w:r>
        <w:rPr>
          <w:rFonts w:eastAsia="IRNazanin" w:cs="IRNazanin"/>
          <w:b w:val="false"/>
          <w:bCs w:val="false"/>
          <w:i w:val="false"/>
          <w:iCs w:val="false"/>
          <w:color w:val="333333"/>
          <w:sz w:val="20"/>
          <w:szCs w:val="20"/>
        </w:rPr>
        <w:t>1/256</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image" Target="media/image3.jpeg"/><Relationship Id="rId11" Type="http://schemas.openxmlformats.org/officeDocument/2006/relationships/image" Target="media/image3.jpeg"/><Relationship Id="rId12" Type="http://schemas.openxmlformats.org/officeDocument/2006/relationships/footer" Target="footer5.xml"/><Relationship Id="rId13" Type="http://schemas.openxmlformats.org/officeDocument/2006/relationships/image" Target="media/image4.jpeg"/><Relationship Id="rId14" Type="http://schemas.openxmlformats.org/officeDocument/2006/relationships/image" Target="media/image4.jpeg"/><Relationship Id="rId15" Type="http://schemas.openxmlformats.org/officeDocument/2006/relationships/footer" Target="footer6.xml"/><Relationship Id="rId16" Type="http://schemas.openxmlformats.org/officeDocument/2006/relationships/image" Target="media/image5.jpeg"/><Relationship Id="rId17" Type="http://schemas.openxmlformats.org/officeDocument/2006/relationships/image" Target="media/image5.jpeg"/><Relationship Id="rId18" Type="http://schemas.openxmlformats.org/officeDocument/2006/relationships/footer" Target="footer7.xml"/><Relationship Id="rId19" Type="http://schemas.openxmlformats.org/officeDocument/2006/relationships/image" Target="media/image6.jpeg"/><Relationship Id="rId20" Type="http://schemas.openxmlformats.org/officeDocument/2006/relationships/image" Target="media/image6.jpeg"/><Relationship Id="rId21" Type="http://schemas.openxmlformats.org/officeDocument/2006/relationships/footer" Target="footer8.xml"/><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image" Target="media/image7.jpeg"/><Relationship Id="rId148" Type="http://schemas.openxmlformats.org/officeDocument/2006/relationships/image" Target="media/image7.jpeg"/><Relationship Id="rId149" Type="http://schemas.openxmlformats.org/officeDocument/2006/relationships/footer" Target="footer134.xml"/><Relationship Id="rId150" Type="http://schemas.openxmlformats.org/officeDocument/2006/relationships/image" Target="media/image8.jpeg"/><Relationship Id="rId151" Type="http://schemas.openxmlformats.org/officeDocument/2006/relationships/image" Target="media/image8.jpeg"/><Relationship Id="rId152" Type="http://schemas.openxmlformats.org/officeDocument/2006/relationships/footer" Target="footer135.xml"/><Relationship Id="rId153" Type="http://schemas.openxmlformats.org/officeDocument/2006/relationships/image" Target="media/image9.jpeg"/><Relationship Id="rId154" Type="http://schemas.openxmlformats.org/officeDocument/2006/relationships/image" Target="media/image9.jpeg"/><Relationship Id="rId155" Type="http://schemas.openxmlformats.org/officeDocument/2006/relationships/footer" Target="footer136.xml"/><Relationship Id="rId156" Type="http://schemas.openxmlformats.org/officeDocument/2006/relationships/image" Target="media/image2.jpeg"/><Relationship Id="rId157" Type="http://schemas.openxmlformats.org/officeDocument/2006/relationships/image" Target="media/image2.jpeg"/><Relationship Id="rId158" Type="http://schemas.openxmlformats.org/officeDocument/2006/relationships/footer" Target="footer137.xml"/><Relationship Id="rId159" Type="http://schemas.openxmlformats.org/officeDocument/2006/relationships/footnotes" Target="footnotes.xml"/><Relationship Id="rId160" Type="http://schemas.openxmlformats.org/officeDocument/2006/relationships/numbering" Target="numbering.xml"/><Relationship Id="rId161" Type="http://schemas.openxmlformats.org/officeDocument/2006/relationships/fontTable" Target="fontTable.xml"/><Relationship Id="rId162" Type="http://schemas.openxmlformats.org/officeDocument/2006/relationships/settings" Target="settings.xml"/><Relationship Id="rId16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141</Pages>
  <Words>24609</Words>
  <Characters>93749</Characters>
  <CharactersWithSpaces>117527</CharactersWithSpaces>
  <Paragraphs>1465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2026-08-18T04:09:10Z</dcterms:created>
  <dc:creator>ghaemiyeh.com</dc:creator>
  <dc:description/>
  <dc:language>en-US</dc:language>
  <cp:lastModifiedBy/>
  <dcterms:modified xsi:type="dcterms:W3CDTF">2026-08-18T07:39:16Z</dcterms:modified>
  <cp:revision>1</cp:revision>
  <dc:subject/>
  <dc:title>یکصد و چهارده نکته از قرآن کریم درباره نماز</dc:title>
</cp:coreProperties>
</file>

<file path=docProps/custom.xml><?xml version="1.0" encoding="utf-8"?>
<Properties xmlns="http://schemas.openxmlformats.org/officeDocument/2006/custom-properties" xmlns:vt="http://schemas.openxmlformats.org/officeDocument/2006/docPropsVTypes"/>
</file>