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چشمه تا دریا مجموعه خاطرات درباره استاد شهید مرتضی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745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7745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77459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3377461_2749589250">
            <w:r>
              <w:rPr>
                <w:webHidden/>
                <w:rStyle w:val="IndexLink"/>
                <w:rtl w:val="true"/>
              </w:rPr>
              <w:t>گفت وگو با دکتر علی مطهری</w:t>
            </w:r>
            <w:r>
              <w:rPr>
                <w:rStyle w:val="IndexLink"/>
                <w:rtl w:val="true"/>
              </w:rPr>
              <w:tab/>
            </w:r>
            <w:r>
              <w:rPr>
                <w:rStyle w:val="IndexLink"/>
              </w:rPr>
              <w:t>10</w:t>
            </w:r>
          </w:hyperlink>
        </w:p>
        <w:p>
          <w:pPr>
            <w:pStyle w:val="Contents3"/>
            <w:tabs>
              <w:tab w:val="clear" w:pos="8459"/>
              <w:tab w:val="right" w:pos="9026" w:leader="dot"/>
            </w:tabs>
            <w:rPr/>
          </w:pPr>
          <w:hyperlink w:anchor="__RefHeading___Toc3377463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377465_2749589250">
            <w:r>
              <w:rPr>
                <w:webHidden/>
                <w:rStyle w:val="IndexLink"/>
                <w:rtl w:val="true"/>
              </w:rPr>
              <w:t>شکل گیری کمیته استقبال از حضرت امام</w:t>
            </w:r>
            <w:r>
              <w:rPr>
                <w:rStyle w:val="IndexLink"/>
                <w:rtl w:val="true"/>
              </w:rPr>
              <w:tab/>
            </w:r>
            <w:r>
              <w:rPr>
                <w:rStyle w:val="IndexLink"/>
              </w:rPr>
              <w:t>10</w:t>
            </w:r>
          </w:hyperlink>
        </w:p>
        <w:p>
          <w:pPr>
            <w:pStyle w:val="Contents3"/>
            <w:tabs>
              <w:tab w:val="clear" w:pos="8459"/>
              <w:tab w:val="right" w:pos="9026" w:leader="dot"/>
            </w:tabs>
            <w:rPr/>
          </w:pPr>
          <w:hyperlink w:anchor="__RefHeading___Toc3377467_2749589250">
            <w:r>
              <w:rPr>
                <w:webHidden/>
                <w:rStyle w:val="IndexLink"/>
                <w:rtl w:val="true"/>
              </w:rPr>
              <w:t>مناجات شبانه در مقابل نوشته اللّه</w:t>
            </w:r>
            <w:r>
              <w:rPr>
                <w:rStyle w:val="IndexLink"/>
                <w:rtl w:val="true"/>
              </w:rPr>
              <w:tab/>
            </w:r>
            <w:r>
              <w:rPr>
                <w:rStyle w:val="IndexLink"/>
              </w:rPr>
              <w:t>11</w:t>
            </w:r>
          </w:hyperlink>
        </w:p>
        <w:p>
          <w:pPr>
            <w:pStyle w:val="Contents3"/>
            <w:tabs>
              <w:tab w:val="clear" w:pos="8459"/>
              <w:tab w:val="right" w:pos="9026" w:leader="dot"/>
            </w:tabs>
            <w:rPr/>
          </w:pPr>
          <w:hyperlink w:anchor="__RefHeading___Toc3377469_2749589250">
            <w:r>
              <w:rPr>
                <w:webHidden/>
                <w:rStyle w:val="IndexLink"/>
                <w:rtl w:val="true"/>
              </w:rPr>
              <w:t>خانه، کانون احترام و ادب</w:t>
            </w:r>
            <w:r>
              <w:rPr>
                <w:rStyle w:val="IndexLink"/>
                <w:rtl w:val="true"/>
              </w:rPr>
              <w:tab/>
            </w:r>
            <w:r>
              <w:rPr>
                <w:rStyle w:val="IndexLink"/>
              </w:rPr>
              <w:t>12</w:t>
            </w:r>
          </w:hyperlink>
        </w:p>
        <w:p>
          <w:pPr>
            <w:pStyle w:val="Contents3"/>
            <w:tabs>
              <w:tab w:val="clear" w:pos="8459"/>
              <w:tab w:val="right" w:pos="9026" w:leader="dot"/>
            </w:tabs>
            <w:rPr/>
          </w:pPr>
          <w:hyperlink w:anchor="__RefHeading___Toc3377471_2749589250">
            <w:r>
              <w:rPr>
                <w:webHidden/>
                <w:rStyle w:val="IndexLink"/>
                <w:rtl w:val="true"/>
              </w:rPr>
              <w:t>زمزمه شبانه در هر شرایط</w:t>
            </w:r>
            <w:r>
              <w:rPr>
                <w:rStyle w:val="IndexLink"/>
                <w:rtl w:val="true"/>
              </w:rPr>
              <w:tab/>
            </w:r>
            <w:r>
              <w:rPr>
                <w:rStyle w:val="IndexLink"/>
              </w:rPr>
              <w:t>12</w:t>
            </w:r>
          </w:hyperlink>
        </w:p>
        <w:p>
          <w:pPr>
            <w:pStyle w:val="Contents3"/>
            <w:tabs>
              <w:tab w:val="clear" w:pos="8459"/>
              <w:tab w:val="right" w:pos="9026" w:leader="dot"/>
            </w:tabs>
            <w:rPr/>
          </w:pPr>
          <w:hyperlink w:anchor="__RefHeading___Toc3377473_2749589250">
            <w:r>
              <w:rPr>
                <w:webHidden/>
                <w:rStyle w:val="IndexLink"/>
                <w:rtl w:val="true"/>
              </w:rPr>
              <w:t>اعتراض به پخش برنامه تلویزیونی</w:t>
            </w:r>
            <w:r>
              <w:rPr>
                <w:rStyle w:val="IndexLink"/>
                <w:rtl w:val="true"/>
              </w:rPr>
              <w:tab/>
            </w:r>
            <w:r>
              <w:rPr>
                <w:rStyle w:val="IndexLink"/>
              </w:rPr>
              <w:t>13</w:t>
            </w:r>
          </w:hyperlink>
        </w:p>
        <w:p>
          <w:pPr>
            <w:pStyle w:val="Contents3"/>
            <w:tabs>
              <w:tab w:val="clear" w:pos="8459"/>
              <w:tab w:val="right" w:pos="9026" w:leader="dot"/>
            </w:tabs>
            <w:rPr/>
          </w:pPr>
          <w:hyperlink w:anchor="__RefHeading___Toc3377475_2749589250">
            <w:r>
              <w:rPr>
                <w:webHidden/>
                <w:rStyle w:val="IndexLink"/>
                <w:rtl w:val="true"/>
              </w:rPr>
              <w:t>استاد و شکل گیری شورای انقلاب</w:t>
            </w:r>
            <w:r>
              <w:rPr>
                <w:rStyle w:val="IndexLink"/>
                <w:rtl w:val="true"/>
              </w:rPr>
              <w:tab/>
            </w:r>
            <w:r>
              <w:rPr>
                <w:rStyle w:val="IndexLink"/>
              </w:rPr>
              <w:t>14</w:t>
            </w:r>
          </w:hyperlink>
        </w:p>
        <w:p>
          <w:pPr>
            <w:pStyle w:val="Contents3"/>
            <w:tabs>
              <w:tab w:val="clear" w:pos="8459"/>
              <w:tab w:val="right" w:pos="9026" w:leader="dot"/>
            </w:tabs>
            <w:rPr/>
          </w:pPr>
          <w:hyperlink w:anchor="__RefHeading___Toc3377477_2749589250">
            <w:r>
              <w:rPr>
                <w:webHidden/>
                <w:rStyle w:val="IndexLink"/>
                <w:rtl w:val="true"/>
              </w:rPr>
              <w:t>فریادی در برابر التقاط</w:t>
            </w:r>
            <w:r>
              <w:rPr>
                <w:rStyle w:val="IndexLink"/>
                <w:rtl w:val="true"/>
              </w:rPr>
              <w:tab/>
            </w:r>
            <w:r>
              <w:rPr>
                <w:rStyle w:val="IndexLink"/>
              </w:rPr>
              <w:t>14</w:t>
            </w:r>
          </w:hyperlink>
        </w:p>
        <w:p>
          <w:pPr>
            <w:pStyle w:val="Contents3"/>
            <w:tabs>
              <w:tab w:val="clear" w:pos="8459"/>
              <w:tab w:val="right" w:pos="9026" w:leader="dot"/>
            </w:tabs>
            <w:rPr/>
          </w:pPr>
          <w:hyperlink w:anchor="__RefHeading___Toc3377479_2749589250">
            <w:r>
              <w:rPr>
                <w:webHidden/>
                <w:rStyle w:val="IndexLink"/>
                <w:rtl w:val="true"/>
              </w:rPr>
              <w:t>استاد و اعلامیه امام</w:t>
            </w:r>
            <w:r>
              <w:rPr>
                <w:rStyle w:val="IndexLink"/>
                <w:rtl w:val="true"/>
              </w:rPr>
              <w:tab/>
            </w:r>
            <w:r>
              <w:rPr>
                <w:rStyle w:val="IndexLink"/>
              </w:rPr>
              <w:t>16</w:t>
            </w:r>
          </w:hyperlink>
        </w:p>
        <w:p>
          <w:pPr>
            <w:pStyle w:val="Contents3"/>
            <w:tabs>
              <w:tab w:val="clear" w:pos="8459"/>
              <w:tab w:val="right" w:pos="9026" w:leader="dot"/>
            </w:tabs>
            <w:rPr/>
          </w:pPr>
          <w:hyperlink w:anchor="__RefHeading___Toc3377481_2749589250">
            <w:r>
              <w:rPr>
                <w:webHidden/>
                <w:rStyle w:val="IndexLink"/>
                <w:rtl w:val="true"/>
              </w:rPr>
              <w:t>ماندگار در میان مردم</w:t>
            </w:r>
            <w:r>
              <w:rPr>
                <w:rStyle w:val="IndexLink"/>
                <w:rtl w:val="true"/>
              </w:rPr>
              <w:tab/>
            </w:r>
            <w:r>
              <w:rPr>
                <w:rStyle w:val="IndexLink"/>
              </w:rPr>
              <w:t>16</w:t>
            </w:r>
          </w:hyperlink>
        </w:p>
        <w:p>
          <w:pPr>
            <w:pStyle w:val="Contents3"/>
            <w:tabs>
              <w:tab w:val="clear" w:pos="8459"/>
              <w:tab w:val="right" w:pos="9026" w:leader="dot"/>
            </w:tabs>
            <w:rPr/>
          </w:pPr>
          <w:hyperlink w:anchor="__RefHeading___Toc3377483_2749589250">
            <w:r>
              <w:rPr>
                <w:webHidden/>
                <w:rStyle w:val="IndexLink"/>
                <w:rtl w:val="true"/>
              </w:rPr>
              <w:t>عدالت در اجرای حدود رمز بقاء انقلاب</w:t>
            </w:r>
            <w:r>
              <w:rPr>
                <w:rStyle w:val="IndexLink"/>
                <w:rtl w:val="true"/>
              </w:rPr>
              <w:tab/>
            </w:r>
            <w:r>
              <w:rPr>
                <w:rStyle w:val="IndexLink"/>
              </w:rPr>
              <w:t>17</w:t>
            </w:r>
          </w:hyperlink>
        </w:p>
        <w:p>
          <w:pPr>
            <w:pStyle w:val="Contents3"/>
            <w:tabs>
              <w:tab w:val="clear" w:pos="8459"/>
              <w:tab w:val="right" w:pos="9026" w:leader="dot"/>
            </w:tabs>
            <w:rPr/>
          </w:pPr>
          <w:hyperlink w:anchor="__RefHeading___Toc3377485_2749589250">
            <w:r>
              <w:rPr>
                <w:webHidden/>
                <w:rStyle w:val="IndexLink"/>
                <w:rtl w:val="true"/>
              </w:rPr>
              <w:t>عشق به پدر و مادر</w:t>
            </w:r>
            <w:r>
              <w:rPr>
                <w:rStyle w:val="IndexLink"/>
                <w:rtl w:val="true"/>
              </w:rPr>
              <w:tab/>
            </w:r>
            <w:r>
              <w:rPr>
                <w:rStyle w:val="IndexLink"/>
              </w:rPr>
              <w:t>17</w:t>
            </w:r>
          </w:hyperlink>
        </w:p>
        <w:p>
          <w:pPr>
            <w:pStyle w:val="Contents3"/>
            <w:tabs>
              <w:tab w:val="clear" w:pos="8459"/>
              <w:tab w:val="right" w:pos="9026" w:leader="dot"/>
            </w:tabs>
            <w:rPr/>
          </w:pPr>
          <w:hyperlink w:anchor="__RefHeading___Toc3377487_2749589250">
            <w:r>
              <w:rPr>
                <w:webHidden/>
                <w:rStyle w:val="IndexLink"/>
                <w:rtl w:val="true"/>
              </w:rPr>
              <w:t>شیوه استاد در تربیت فرزند</w:t>
            </w:r>
            <w:r>
              <w:rPr>
                <w:rStyle w:val="IndexLink"/>
                <w:rtl w:val="true"/>
              </w:rPr>
              <w:tab/>
            </w:r>
            <w:r>
              <w:rPr>
                <w:rStyle w:val="IndexLink"/>
              </w:rPr>
              <w:t>18</w:t>
            </w:r>
          </w:hyperlink>
        </w:p>
        <w:p>
          <w:pPr>
            <w:pStyle w:val="Contents3"/>
            <w:tabs>
              <w:tab w:val="clear" w:pos="8459"/>
              <w:tab w:val="right" w:pos="9026" w:leader="dot"/>
            </w:tabs>
            <w:rPr/>
          </w:pPr>
          <w:hyperlink w:anchor="__RefHeading___Toc3377489_2749589250">
            <w:r>
              <w:rPr>
                <w:webHidden/>
                <w:rStyle w:val="IndexLink"/>
                <w:rtl w:val="true"/>
              </w:rPr>
              <w:t>تعجب استاد از اخلاص آیت اللّه خامنه ای</w:t>
            </w:r>
            <w:r>
              <w:rPr>
                <w:rStyle w:val="IndexLink"/>
                <w:rtl w:val="true"/>
              </w:rPr>
              <w:tab/>
            </w:r>
            <w:r>
              <w:rPr>
                <w:rStyle w:val="IndexLink"/>
              </w:rPr>
              <w:t>18</w:t>
            </w:r>
          </w:hyperlink>
        </w:p>
        <w:p>
          <w:pPr>
            <w:pStyle w:val="Contents3"/>
            <w:tabs>
              <w:tab w:val="clear" w:pos="8459"/>
              <w:tab w:val="right" w:pos="9026" w:leader="dot"/>
            </w:tabs>
            <w:rPr/>
          </w:pPr>
          <w:hyperlink w:anchor="__RefHeading___Toc3377491_2749589250">
            <w:r>
              <w:rPr>
                <w:webHidden/>
                <w:rStyle w:val="IndexLink"/>
                <w:rtl w:val="true"/>
              </w:rPr>
              <w:t>دستگیری استاد پس از سخنرانی بر علیه اسرائیل</w:t>
            </w:r>
            <w:r>
              <w:rPr>
                <w:rStyle w:val="IndexLink"/>
                <w:rtl w:val="true"/>
              </w:rPr>
              <w:tab/>
            </w:r>
            <w:r>
              <w:rPr>
                <w:rStyle w:val="IndexLink"/>
              </w:rPr>
              <w:t>19</w:t>
            </w:r>
          </w:hyperlink>
        </w:p>
        <w:p>
          <w:pPr>
            <w:pStyle w:val="Contents3"/>
            <w:tabs>
              <w:tab w:val="clear" w:pos="8459"/>
              <w:tab w:val="right" w:pos="9026" w:leader="dot"/>
            </w:tabs>
            <w:rPr/>
          </w:pPr>
          <w:hyperlink w:anchor="__RefHeading___Toc3377493_2749589250">
            <w:r>
              <w:rPr>
                <w:webHidden/>
                <w:rStyle w:val="IndexLink"/>
                <w:rtl w:val="true"/>
              </w:rPr>
              <w:t>مرید در میان نگاه دو مراد</w:t>
            </w:r>
            <w:r>
              <w:rPr>
                <w:rStyle w:val="IndexLink"/>
                <w:rtl w:val="true"/>
              </w:rPr>
              <w:tab/>
            </w:r>
            <w:r>
              <w:rPr>
                <w:rStyle w:val="IndexLink"/>
              </w:rPr>
              <w:t>20</w:t>
            </w:r>
          </w:hyperlink>
        </w:p>
        <w:p>
          <w:pPr>
            <w:pStyle w:val="Contents3"/>
            <w:tabs>
              <w:tab w:val="clear" w:pos="8459"/>
              <w:tab w:val="right" w:pos="9026" w:leader="dot"/>
            </w:tabs>
            <w:rPr/>
          </w:pPr>
          <w:hyperlink w:anchor="__RefHeading___Toc3377495_2749589250">
            <w:r>
              <w:rPr>
                <w:webHidden/>
                <w:rStyle w:val="IndexLink"/>
                <w:rtl w:val="true"/>
              </w:rPr>
              <w:t>مکتب های بیگانه از منظر استاد</w:t>
            </w:r>
            <w:r>
              <w:rPr>
                <w:rStyle w:val="IndexLink"/>
                <w:rtl w:val="true"/>
              </w:rPr>
              <w:tab/>
            </w:r>
            <w:r>
              <w:rPr>
                <w:rStyle w:val="IndexLink"/>
              </w:rPr>
              <w:t>20</w:t>
            </w:r>
          </w:hyperlink>
        </w:p>
        <w:p>
          <w:pPr>
            <w:pStyle w:val="Contents3"/>
            <w:tabs>
              <w:tab w:val="clear" w:pos="8459"/>
              <w:tab w:val="right" w:pos="9026" w:leader="dot"/>
            </w:tabs>
            <w:rPr/>
          </w:pPr>
          <w:hyperlink w:anchor="__RefHeading___Toc3377497_2749589250">
            <w:r>
              <w:rPr>
                <w:webHidden/>
                <w:rStyle w:val="IndexLink"/>
                <w:rtl w:val="true"/>
              </w:rPr>
              <w:t>عوامل شکل گیری شخصیت استاد</w:t>
            </w:r>
            <w:r>
              <w:rPr>
                <w:rStyle w:val="IndexLink"/>
                <w:rtl w:val="true"/>
              </w:rPr>
              <w:tab/>
            </w:r>
            <w:r>
              <w:rPr>
                <w:rStyle w:val="IndexLink"/>
              </w:rPr>
              <w:t>23</w:t>
            </w:r>
          </w:hyperlink>
        </w:p>
        <w:p>
          <w:pPr>
            <w:pStyle w:val="Contents2"/>
            <w:tabs>
              <w:tab w:val="clear" w:pos="8743"/>
              <w:tab w:val="right" w:pos="9026" w:leader="dot"/>
            </w:tabs>
            <w:rPr/>
          </w:pPr>
          <w:hyperlink w:anchor="__RefHeading___Toc3377499_2749589250">
            <w:r>
              <w:rPr>
                <w:webHidden/>
                <w:rStyle w:val="IndexLink"/>
                <w:rtl w:val="true"/>
              </w:rPr>
              <w:t>گفت وگو با دکتر علیرضا فیض</w:t>
            </w:r>
            <w:r>
              <w:rPr>
                <w:rStyle w:val="IndexLink"/>
                <w:rtl w:val="true"/>
              </w:rPr>
              <w:tab/>
            </w:r>
            <w:r>
              <w:rPr>
                <w:rStyle w:val="IndexLink"/>
              </w:rPr>
              <w:t>27</w:t>
            </w:r>
          </w:hyperlink>
        </w:p>
        <w:p>
          <w:pPr>
            <w:pStyle w:val="Contents3"/>
            <w:tabs>
              <w:tab w:val="clear" w:pos="8459"/>
              <w:tab w:val="right" w:pos="9026" w:leader="dot"/>
            </w:tabs>
            <w:rPr/>
          </w:pPr>
          <w:hyperlink w:anchor="__RefHeading___Toc3377501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377503_2749589250">
            <w:r>
              <w:rPr>
                <w:webHidden/>
                <w:rStyle w:val="IndexLink"/>
                <w:rtl w:val="true"/>
              </w:rPr>
              <w:t>با این فضا، مطهری دیگری متولد نمی شود</w:t>
            </w:r>
            <w:r>
              <w:rPr>
                <w:rStyle w:val="IndexLink"/>
                <w:rtl w:val="true"/>
              </w:rPr>
              <w:tab/>
            </w:r>
            <w:r>
              <w:rPr>
                <w:rStyle w:val="IndexLink"/>
              </w:rPr>
              <w:t>27</w:t>
            </w:r>
          </w:hyperlink>
        </w:p>
        <w:p>
          <w:pPr>
            <w:pStyle w:val="Contents3"/>
            <w:tabs>
              <w:tab w:val="clear" w:pos="8459"/>
              <w:tab w:val="right" w:pos="9026" w:leader="dot"/>
            </w:tabs>
            <w:rPr/>
          </w:pPr>
          <w:hyperlink w:anchor="__RefHeading___Toc3377505_2749589250">
            <w:r>
              <w:rPr>
                <w:webHidden/>
                <w:rStyle w:val="IndexLink"/>
                <w:rtl w:val="true"/>
              </w:rPr>
              <w:t>تحقیقات بزرگ، در کوچکترین اتاق دانشکده</w:t>
            </w:r>
            <w:r>
              <w:rPr>
                <w:rStyle w:val="IndexLink"/>
                <w:rtl w:val="true"/>
              </w:rPr>
              <w:tab/>
            </w:r>
            <w:r>
              <w:rPr>
                <w:rStyle w:val="IndexLink"/>
              </w:rPr>
              <w:t>29</w:t>
            </w:r>
          </w:hyperlink>
        </w:p>
        <w:p>
          <w:pPr>
            <w:pStyle w:val="Contents3"/>
            <w:tabs>
              <w:tab w:val="clear" w:pos="8459"/>
              <w:tab w:val="right" w:pos="9026" w:leader="dot"/>
            </w:tabs>
            <w:rPr/>
          </w:pPr>
          <w:hyperlink w:anchor="__RefHeading___Toc3377507_2749589250">
            <w:r>
              <w:rPr>
                <w:webHidden/>
                <w:rStyle w:val="IndexLink"/>
                <w:rtl w:val="true"/>
              </w:rPr>
              <w:t>دفاع از شخصیت و مکانت حافظ</w:t>
            </w:r>
            <w:r>
              <w:rPr>
                <w:rStyle w:val="IndexLink"/>
                <w:rtl w:val="true"/>
              </w:rPr>
              <w:tab/>
            </w:r>
            <w:r>
              <w:rPr>
                <w:rStyle w:val="IndexLink"/>
              </w:rPr>
              <w:t>31</w:t>
            </w:r>
          </w:hyperlink>
        </w:p>
        <w:p>
          <w:pPr>
            <w:pStyle w:val="Contents3"/>
            <w:tabs>
              <w:tab w:val="clear" w:pos="8459"/>
              <w:tab w:val="right" w:pos="9026" w:leader="dot"/>
            </w:tabs>
            <w:rPr/>
          </w:pPr>
          <w:hyperlink w:anchor="__RefHeading___Toc3377509_2749589250">
            <w:r>
              <w:rPr>
                <w:webHidden/>
                <w:rStyle w:val="IndexLink"/>
                <w:rtl w:val="true"/>
              </w:rPr>
              <w:t>مبارزه مطهری با آلودگی های فکری و اخلاقی در دانشگاه</w:t>
            </w:r>
            <w:r>
              <w:rPr>
                <w:rStyle w:val="IndexLink"/>
                <w:rtl w:val="true"/>
              </w:rPr>
              <w:tab/>
            </w:r>
            <w:r>
              <w:rPr>
                <w:rStyle w:val="IndexLink"/>
              </w:rPr>
              <w:t>32</w:t>
            </w:r>
          </w:hyperlink>
        </w:p>
        <w:p>
          <w:pPr>
            <w:pStyle w:val="Contents3"/>
            <w:tabs>
              <w:tab w:val="clear" w:pos="8459"/>
              <w:tab w:val="right" w:pos="9026" w:leader="dot"/>
            </w:tabs>
            <w:rPr/>
          </w:pPr>
          <w:hyperlink w:anchor="__RefHeading___Toc3377511_2749589250">
            <w:r>
              <w:rPr>
                <w:webHidden/>
                <w:rStyle w:val="IndexLink"/>
                <w:rtl w:val="true"/>
              </w:rPr>
              <w:t>مطهری و انجمن ها و جمعیت های دانشگاهی</w:t>
            </w:r>
            <w:r>
              <w:rPr>
                <w:rStyle w:val="IndexLink"/>
                <w:rtl w:val="true"/>
              </w:rPr>
              <w:tab/>
            </w:r>
            <w:r>
              <w:rPr>
                <w:rStyle w:val="IndexLink"/>
              </w:rPr>
              <w:t>34</w:t>
            </w:r>
          </w:hyperlink>
        </w:p>
        <w:p>
          <w:pPr>
            <w:pStyle w:val="Contents3"/>
            <w:tabs>
              <w:tab w:val="clear" w:pos="8459"/>
              <w:tab w:val="right" w:pos="9026" w:leader="dot"/>
            </w:tabs>
            <w:rPr/>
          </w:pPr>
          <w:hyperlink w:anchor="__RefHeading___Toc3377513_2749589250">
            <w:r>
              <w:rPr>
                <w:webHidden/>
                <w:rStyle w:val="IndexLink"/>
                <w:rtl w:val="true"/>
              </w:rPr>
              <w:t>تلاش برای اجرای عدالت در بیان نظریات</w:t>
            </w:r>
            <w:r>
              <w:rPr>
                <w:rStyle w:val="IndexLink"/>
                <w:rtl w:val="true"/>
              </w:rPr>
              <w:tab/>
            </w:r>
            <w:r>
              <w:rPr>
                <w:rStyle w:val="IndexLink"/>
              </w:rPr>
              <w:t>35</w:t>
            </w:r>
          </w:hyperlink>
        </w:p>
        <w:p>
          <w:pPr>
            <w:pStyle w:val="Contents3"/>
            <w:tabs>
              <w:tab w:val="clear" w:pos="8459"/>
              <w:tab w:val="right" w:pos="9026" w:leader="dot"/>
            </w:tabs>
            <w:rPr/>
          </w:pPr>
          <w:hyperlink w:anchor="__RefHeading___Toc3377515_2749589250">
            <w:r>
              <w:rPr>
                <w:webHidden/>
                <w:rStyle w:val="IndexLink"/>
                <w:rtl w:val="true"/>
              </w:rPr>
              <w:t>هشدار به حفاظت از موجودیت دانشکده الهیات</w:t>
            </w:r>
            <w:r>
              <w:rPr>
                <w:rStyle w:val="IndexLink"/>
                <w:rtl w:val="true"/>
              </w:rPr>
              <w:tab/>
            </w:r>
            <w:r>
              <w:rPr>
                <w:rStyle w:val="IndexLink"/>
              </w:rPr>
              <w:t>37</w:t>
            </w:r>
          </w:hyperlink>
        </w:p>
        <w:p>
          <w:pPr>
            <w:pStyle w:val="Contents3"/>
            <w:tabs>
              <w:tab w:val="clear" w:pos="8459"/>
              <w:tab w:val="right" w:pos="9026" w:leader="dot"/>
            </w:tabs>
            <w:rPr/>
          </w:pPr>
          <w:hyperlink w:anchor="__RefHeading___Toc3377517_2749589250">
            <w:r>
              <w:rPr>
                <w:webHidden/>
                <w:rStyle w:val="IndexLink"/>
                <w:rtl w:val="true"/>
              </w:rPr>
              <w:t>مطهری و احیاء نهضت فارسی نویسی در حوزه</w:t>
            </w:r>
            <w:r>
              <w:rPr>
                <w:rStyle w:val="IndexLink"/>
                <w:rtl w:val="true"/>
              </w:rPr>
              <w:tab/>
            </w:r>
            <w:r>
              <w:rPr>
                <w:rStyle w:val="IndexLink"/>
              </w:rPr>
              <w:t>40</w:t>
            </w:r>
          </w:hyperlink>
        </w:p>
        <w:p>
          <w:pPr>
            <w:pStyle w:val="Contents3"/>
            <w:tabs>
              <w:tab w:val="clear" w:pos="8459"/>
              <w:tab w:val="right" w:pos="9026" w:leader="dot"/>
            </w:tabs>
            <w:rPr/>
          </w:pPr>
          <w:hyperlink w:anchor="__RefHeading___Toc3377519_2749589250">
            <w:r>
              <w:rPr>
                <w:webHidden/>
                <w:rStyle w:val="IndexLink"/>
                <w:rtl w:val="true"/>
              </w:rPr>
              <w:t>نمره ای بالاتر از بیست</w:t>
            </w:r>
            <w:r>
              <w:rPr>
                <w:rStyle w:val="IndexLink"/>
                <w:rtl w:val="true"/>
              </w:rPr>
              <w:tab/>
            </w:r>
            <w:r>
              <w:rPr>
                <w:rStyle w:val="IndexLink"/>
              </w:rPr>
              <w:t>44</w:t>
            </w:r>
          </w:hyperlink>
        </w:p>
        <w:p>
          <w:pPr>
            <w:pStyle w:val="Contents2"/>
            <w:tabs>
              <w:tab w:val="clear" w:pos="8743"/>
              <w:tab w:val="right" w:pos="9026" w:leader="dot"/>
            </w:tabs>
            <w:rPr/>
          </w:pPr>
          <w:hyperlink w:anchor="__RefHeading___Toc3377521_2749589250">
            <w:r>
              <w:rPr>
                <w:webHidden/>
                <w:rStyle w:val="IndexLink"/>
                <w:rtl w:val="true"/>
              </w:rPr>
              <w:t>گفت وگو با دکتر مهدی محقق</w:t>
            </w:r>
            <w:r>
              <w:rPr>
                <w:rStyle w:val="IndexLink"/>
                <w:rtl w:val="true"/>
              </w:rPr>
              <w:tab/>
            </w:r>
            <w:r>
              <w:rPr>
                <w:rStyle w:val="IndexLink"/>
              </w:rPr>
              <w:t>46</w:t>
            </w:r>
          </w:hyperlink>
        </w:p>
        <w:p>
          <w:pPr>
            <w:pStyle w:val="Contents3"/>
            <w:tabs>
              <w:tab w:val="clear" w:pos="8459"/>
              <w:tab w:val="right" w:pos="9026" w:leader="dot"/>
            </w:tabs>
            <w:rPr/>
          </w:pPr>
          <w:hyperlink w:anchor="__RefHeading___Toc3377523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377525_2749589250">
            <w:r>
              <w:rPr>
                <w:webHidden/>
                <w:rStyle w:val="IndexLink"/>
                <w:rtl w:val="true"/>
              </w:rPr>
              <w:t>صلوات بر پاکان</w:t>
            </w:r>
            <w:r>
              <w:rPr>
                <w:rStyle w:val="IndexLink"/>
                <w:rtl w:val="true"/>
              </w:rPr>
              <w:tab/>
            </w:r>
            <w:r>
              <w:rPr>
                <w:rStyle w:val="IndexLink"/>
              </w:rPr>
              <w:t>46</w:t>
            </w:r>
          </w:hyperlink>
        </w:p>
        <w:p>
          <w:pPr>
            <w:pStyle w:val="Contents3"/>
            <w:tabs>
              <w:tab w:val="clear" w:pos="8459"/>
              <w:tab w:val="right" w:pos="9026" w:leader="dot"/>
            </w:tabs>
            <w:rPr/>
          </w:pPr>
          <w:hyperlink w:anchor="__RefHeading___Toc3377527_2749589250">
            <w:r>
              <w:rPr>
                <w:webHidden/>
                <w:rStyle w:val="IndexLink"/>
                <w:rtl w:val="true"/>
              </w:rPr>
              <w:t>در کنار محقق خراسانی</w:t>
            </w:r>
            <w:r>
              <w:rPr>
                <w:rStyle w:val="IndexLink"/>
                <w:rtl w:val="true"/>
              </w:rPr>
              <w:tab/>
            </w:r>
            <w:r>
              <w:rPr>
                <w:rStyle w:val="IndexLink"/>
              </w:rPr>
              <w:t>48</w:t>
            </w:r>
          </w:hyperlink>
        </w:p>
        <w:p>
          <w:pPr>
            <w:pStyle w:val="Contents3"/>
            <w:tabs>
              <w:tab w:val="clear" w:pos="8459"/>
              <w:tab w:val="right" w:pos="9026" w:leader="dot"/>
            </w:tabs>
            <w:rPr/>
          </w:pPr>
          <w:hyperlink w:anchor="__RefHeading___Toc3377529_2749589250">
            <w:r>
              <w:rPr>
                <w:webHidden/>
                <w:rStyle w:val="IndexLink"/>
                <w:rtl w:val="true"/>
              </w:rPr>
              <w:t>خدمت انگیزه هجرت</w:t>
            </w:r>
            <w:r>
              <w:rPr>
                <w:rStyle w:val="IndexLink"/>
                <w:rtl w:val="true"/>
              </w:rPr>
              <w:tab/>
            </w:r>
            <w:r>
              <w:rPr>
                <w:rStyle w:val="IndexLink"/>
              </w:rPr>
              <w:t>49</w:t>
            </w:r>
          </w:hyperlink>
        </w:p>
        <w:p>
          <w:pPr>
            <w:pStyle w:val="Contents3"/>
            <w:tabs>
              <w:tab w:val="clear" w:pos="8459"/>
              <w:tab w:val="right" w:pos="9026" w:leader="dot"/>
            </w:tabs>
            <w:rPr/>
          </w:pPr>
          <w:hyperlink w:anchor="__RefHeading___Toc3377531_2749589250">
            <w:r>
              <w:rPr>
                <w:webHidden/>
                <w:rStyle w:val="IndexLink"/>
                <w:rtl w:val="true"/>
              </w:rPr>
              <w:t>استاد واقعی دانشگاه</w:t>
            </w:r>
            <w:r>
              <w:rPr>
                <w:rStyle w:val="IndexLink"/>
                <w:rtl w:val="true"/>
              </w:rPr>
              <w:tab/>
            </w:r>
            <w:r>
              <w:rPr>
                <w:rStyle w:val="IndexLink"/>
              </w:rPr>
              <w:t>51</w:t>
            </w:r>
          </w:hyperlink>
        </w:p>
        <w:p>
          <w:pPr>
            <w:pStyle w:val="Contents3"/>
            <w:tabs>
              <w:tab w:val="clear" w:pos="8459"/>
              <w:tab w:val="right" w:pos="9026" w:leader="dot"/>
            </w:tabs>
            <w:rPr/>
          </w:pPr>
          <w:hyperlink w:anchor="__RefHeading___Toc3377533_2749589250">
            <w:r>
              <w:rPr>
                <w:webHidden/>
                <w:rStyle w:val="IndexLink"/>
                <w:rtl w:val="true"/>
              </w:rPr>
              <w:t>آماده، شنیدن سخنان نو</w:t>
            </w:r>
            <w:r>
              <w:rPr>
                <w:rStyle w:val="IndexLink"/>
                <w:rtl w:val="true"/>
              </w:rPr>
              <w:tab/>
            </w:r>
            <w:r>
              <w:rPr>
                <w:rStyle w:val="IndexLink"/>
              </w:rPr>
              <w:t>54</w:t>
            </w:r>
          </w:hyperlink>
        </w:p>
        <w:p>
          <w:pPr>
            <w:pStyle w:val="Contents3"/>
            <w:tabs>
              <w:tab w:val="clear" w:pos="8459"/>
              <w:tab w:val="right" w:pos="9026" w:leader="dot"/>
            </w:tabs>
            <w:rPr/>
          </w:pPr>
          <w:hyperlink w:anchor="__RefHeading___Toc3377535_2749589250">
            <w:r>
              <w:rPr>
                <w:webHidden/>
                <w:rStyle w:val="IndexLink"/>
                <w:rtl w:val="true"/>
              </w:rPr>
              <w:t>پاسخگوی مشکلات فکری دانشجویان</w:t>
            </w:r>
            <w:r>
              <w:rPr>
                <w:rStyle w:val="IndexLink"/>
                <w:rtl w:val="true"/>
              </w:rPr>
              <w:tab/>
            </w:r>
            <w:r>
              <w:rPr>
                <w:rStyle w:val="IndexLink"/>
              </w:rPr>
              <w:t>62</w:t>
            </w:r>
          </w:hyperlink>
        </w:p>
        <w:p>
          <w:pPr>
            <w:pStyle w:val="Contents3"/>
            <w:tabs>
              <w:tab w:val="clear" w:pos="8459"/>
              <w:tab w:val="right" w:pos="9026" w:leader="dot"/>
            </w:tabs>
            <w:rPr/>
          </w:pPr>
          <w:hyperlink w:anchor="__RefHeading___Toc3377537_2749589250">
            <w:r>
              <w:rPr>
                <w:webHidden/>
                <w:rStyle w:val="IndexLink"/>
                <w:rtl w:val="true"/>
              </w:rPr>
              <w:t>علم دوستی که، دنیای جدید را درک کرده بود</w:t>
            </w:r>
            <w:r>
              <w:rPr>
                <w:rStyle w:val="IndexLink"/>
                <w:rtl w:val="true"/>
              </w:rPr>
              <w:tab/>
            </w:r>
            <w:r>
              <w:rPr>
                <w:rStyle w:val="IndexLink"/>
              </w:rPr>
              <w:t>62</w:t>
            </w:r>
          </w:hyperlink>
        </w:p>
        <w:p>
          <w:pPr>
            <w:pStyle w:val="Contents3"/>
            <w:tabs>
              <w:tab w:val="clear" w:pos="8459"/>
              <w:tab w:val="right" w:pos="9026" w:leader="dot"/>
            </w:tabs>
            <w:rPr/>
          </w:pPr>
          <w:hyperlink w:anchor="__RefHeading___Toc3377539_2749589250">
            <w:r>
              <w:rPr>
                <w:webHidden/>
                <w:rStyle w:val="IndexLink"/>
                <w:rtl w:val="true"/>
              </w:rPr>
              <w:t>استاد محوری در اندیشه استاد</w:t>
            </w:r>
            <w:r>
              <w:rPr>
                <w:rStyle w:val="IndexLink"/>
                <w:rtl w:val="true"/>
              </w:rPr>
              <w:tab/>
            </w:r>
            <w:r>
              <w:rPr>
                <w:rStyle w:val="IndexLink"/>
              </w:rPr>
              <w:t>65</w:t>
            </w:r>
          </w:hyperlink>
        </w:p>
        <w:p>
          <w:pPr>
            <w:pStyle w:val="Contents3"/>
            <w:tabs>
              <w:tab w:val="clear" w:pos="8459"/>
              <w:tab w:val="right" w:pos="9026" w:leader="dot"/>
            </w:tabs>
            <w:rPr/>
          </w:pPr>
          <w:hyperlink w:anchor="__RefHeading___Toc3377541_2749589250">
            <w:r>
              <w:rPr>
                <w:webHidden/>
                <w:rStyle w:val="IndexLink"/>
                <w:rtl w:val="true"/>
              </w:rPr>
              <w:t>مطهری و تجدید نظر در نظام علمی کشور</w:t>
            </w:r>
            <w:r>
              <w:rPr>
                <w:rStyle w:val="IndexLink"/>
                <w:rtl w:val="true"/>
              </w:rPr>
              <w:tab/>
            </w:r>
            <w:r>
              <w:rPr>
                <w:rStyle w:val="IndexLink"/>
              </w:rPr>
              <w:t>68</w:t>
            </w:r>
          </w:hyperlink>
        </w:p>
        <w:p>
          <w:pPr>
            <w:pStyle w:val="Contents3"/>
            <w:tabs>
              <w:tab w:val="clear" w:pos="8459"/>
              <w:tab w:val="right" w:pos="9026" w:leader="dot"/>
            </w:tabs>
            <w:rPr/>
          </w:pPr>
          <w:hyperlink w:anchor="__RefHeading___Toc3377543_2749589250">
            <w:r>
              <w:rPr>
                <w:webHidden/>
                <w:rStyle w:val="IndexLink"/>
                <w:rtl w:val="true"/>
              </w:rPr>
              <w:t>مطهری و رسالت عامه نسبت به نسل جوان</w:t>
            </w:r>
            <w:r>
              <w:rPr>
                <w:rStyle w:val="IndexLink"/>
                <w:rtl w:val="true"/>
              </w:rPr>
              <w:tab/>
            </w:r>
            <w:r>
              <w:rPr>
                <w:rStyle w:val="IndexLink"/>
              </w:rPr>
              <w:t>69</w:t>
            </w:r>
          </w:hyperlink>
        </w:p>
        <w:p>
          <w:pPr>
            <w:pStyle w:val="Contents2"/>
            <w:tabs>
              <w:tab w:val="clear" w:pos="8743"/>
              <w:tab w:val="right" w:pos="9026" w:leader="dot"/>
            </w:tabs>
            <w:rPr/>
          </w:pPr>
          <w:hyperlink w:anchor="__RefHeading___Toc3377545_2749589250">
            <w:r>
              <w:rPr>
                <w:webHidden/>
                <w:rStyle w:val="IndexLink"/>
                <w:rtl w:val="true"/>
              </w:rPr>
              <w:t>گفت وگو با حجت الاسلام و المسلمین دکتر سیدمصطفی محقق داماد</w:t>
            </w:r>
            <w:r>
              <w:rPr>
                <w:rStyle w:val="IndexLink"/>
                <w:rtl w:val="true"/>
              </w:rPr>
              <w:tab/>
            </w:r>
            <w:r>
              <w:rPr>
                <w:rStyle w:val="IndexLink"/>
              </w:rPr>
              <w:t>71</w:t>
            </w:r>
          </w:hyperlink>
        </w:p>
        <w:p>
          <w:pPr>
            <w:pStyle w:val="Contents3"/>
            <w:tabs>
              <w:tab w:val="clear" w:pos="8459"/>
              <w:tab w:val="right" w:pos="9026" w:leader="dot"/>
            </w:tabs>
            <w:rPr/>
          </w:pPr>
          <w:hyperlink w:anchor="__RefHeading___Toc3377547_274958925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377549_2749589250">
            <w:r>
              <w:rPr>
                <w:webHidden/>
                <w:rStyle w:val="IndexLink"/>
                <w:rtl w:val="true"/>
              </w:rPr>
              <w:t>مطهری، اسلام شناس نه متخصص</w:t>
            </w:r>
            <w:r>
              <w:rPr>
                <w:rStyle w:val="IndexLink"/>
                <w:rtl w:val="true"/>
              </w:rPr>
              <w:tab/>
            </w:r>
            <w:r>
              <w:rPr>
                <w:rStyle w:val="IndexLink"/>
              </w:rPr>
              <w:t>71</w:t>
            </w:r>
          </w:hyperlink>
        </w:p>
        <w:p>
          <w:pPr>
            <w:pStyle w:val="Contents3"/>
            <w:tabs>
              <w:tab w:val="clear" w:pos="8459"/>
              <w:tab w:val="right" w:pos="9026" w:leader="dot"/>
            </w:tabs>
            <w:rPr/>
          </w:pPr>
          <w:hyperlink w:anchor="__RefHeading___Toc3377551_2749589250">
            <w:r>
              <w:rPr>
                <w:webHidden/>
                <w:rStyle w:val="IndexLink"/>
                <w:rtl w:val="true"/>
              </w:rPr>
              <w:t>مردی که مغلوب فکر رایج نمی شد</w:t>
            </w:r>
            <w:r>
              <w:rPr>
                <w:rStyle w:val="IndexLink"/>
                <w:rtl w:val="true"/>
              </w:rPr>
              <w:tab/>
            </w:r>
            <w:r>
              <w:rPr>
                <w:rStyle w:val="IndexLink"/>
              </w:rPr>
              <w:t>73</w:t>
            </w:r>
          </w:hyperlink>
        </w:p>
        <w:p>
          <w:pPr>
            <w:pStyle w:val="Contents3"/>
            <w:tabs>
              <w:tab w:val="clear" w:pos="8459"/>
              <w:tab w:val="right" w:pos="9026" w:leader="dot"/>
            </w:tabs>
            <w:rPr/>
          </w:pPr>
          <w:hyperlink w:anchor="__RefHeading___Toc3377553_2749589250">
            <w:r>
              <w:rPr>
                <w:webHidden/>
                <w:rStyle w:val="IndexLink"/>
                <w:rtl w:val="true"/>
              </w:rPr>
              <w:t>حرکت در مدار اجتهاد امامیه</w:t>
            </w:r>
            <w:r>
              <w:rPr>
                <w:rStyle w:val="IndexLink"/>
                <w:rtl w:val="true"/>
              </w:rPr>
              <w:tab/>
            </w:r>
            <w:r>
              <w:rPr>
                <w:rStyle w:val="IndexLink"/>
              </w:rPr>
              <w:t>75</w:t>
            </w:r>
          </w:hyperlink>
        </w:p>
        <w:p>
          <w:pPr>
            <w:pStyle w:val="Contents3"/>
            <w:tabs>
              <w:tab w:val="clear" w:pos="8459"/>
              <w:tab w:val="right" w:pos="9026" w:leader="dot"/>
            </w:tabs>
            <w:rPr/>
          </w:pPr>
          <w:hyperlink w:anchor="__RefHeading___Toc3377555_2749589250">
            <w:r>
              <w:rPr>
                <w:webHidden/>
                <w:rStyle w:val="IndexLink"/>
                <w:rtl w:val="true"/>
              </w:rPr>
              <w:t>مطهری با اسلام زندگی می کرد</w:t>
            </w:r>
            <w:r>
              <w:rPr>
                <w:rStyle w:val="IndexLink"/>
                <w:rtl w:val="true"/>
              </w:rPr>
              <w:tab/>
            </w:r>
            <w:r>
              <w:rPr>
                <w:rStyle w:val="IndexLink"/>
              </w:rPr>
              <w:t>77</w:t>
            </w:r>
          </w:hyperlink>
        </w:p>
        <w:p>
          <w:pPr>
            <w:pStyle w:val="Contents3"/>
            <w:tabs>
              <w:tab w:val="clear" w:pos="8459"/>
              <w:tab w:val="right" w:pos="9026" w:leader="dot"/>
            </w:tabs>
            <w:rPr/>
          </w:pPr>
          <w:hyperlink w:anchor="__RefHeading___Toc3377557_2749589250">
            <w:r>
              <w:rPr>
                <w:webHidden/>
                <w:rStyle w:val="IndexLink"/>
                <w:rtl w:val="true"/>
              </w:rPr>
              <w:t>مطهری و خطر اسلام یکسونگر</w:t>
            </w:r>
            <w:r>
              <w:rPr>
                <w:rStyle w:val="IndexLink"/>
                <w:rtl w:val="true"/>
              </w:rPr>
              <w:tab/>
            </w:r>
            <w:r>
              <w:rPr>
                <w:rStyle w:val="IndexLink"/>
              </w:rPr>
              <w:t>82</w:t>
            </w:r>
          </w:hyperlink>
        </w:p>
        <w:p>
          <w:pPr>
            <w:pStyle w:val="Contents3"/>
            <w:tabs>
              <w:tab w:val="clear" w:pos="8459"/>
              <w:tab w:val="right" w:pos="9026" w:leader="dot"/>
            </w:tabs>
            <w:rPr/>
          </w:pPr>
          <w:hyperlink w:anchor="__RefHeading___Toc3377559_2749589250">
            <w:r>
              <w:rPr>
                <w:webHidden/>
                <w:rStyle w:val="IndexLink"/>
                <w:rtl w:val="true"/>
              </w:rPr>
              <w:t>جایگاه عقل حقیقی در اندیشه مطهری</w:t>
            </w:r>
            <w:r>
              <w:rPr>
                <w:rStyle w:val="IndexLink"/>
                <w:rtl w:val="true"/>
              </w:rPr>
              <w:tab/>
            </w:r>
            <w:r>
              <w:rPr>
                <w:rStyle w:val="IndexLink"/>
              </w:rPr>
              <w:t>83</w:t>
            </w:r>
          </w:hyperlink>
        </w:p>
        <w:p>
          <w:pPr>
            <w:pStyle w:val="Contents3"/>
            <w:tabs>
              <w:tab w:val="clear" w:pos="8459"/>
              <w:tab w:val="right" w:pos="9026" w:leader="dot"/>
            </w:tabs>
            <w:rPr/>
          </w:pPr>
          <w:hyperlink w:anchor="__RefHeading___Toc3377561_2749589250">
            <w:r>
              <w:rPr>
                <w:webHidden/>
                <w:rStyle w:val="IndexLink"/>
                <w:rtl w:val="true"/>
              </w:rPr>
              <w:t>مطهری، حکیمِ روشنفکر</w:t>
            </w:r>
            <w:r>
              <w:rPr>
                <w:rStyle w:val="IndexLink"/>
                <w:rtl w:val="true"/>
              </w:rPr>
              <w:tab/>
            </w:r>
            <w:r>
              <w:rPr>
                <w:rStyle w:val="IndexLink"/>
              </w:rPr>
              <w:t>86</w:t>
            </w:r>
          </w:hyperlink>
        </w:p>
        <w:p>
          <w:pPr>
            <w:pStyle w:val="Contents3"/>
            <w:tabs>
              <w:tab w:val="clear" w:pos="8459"/>
              <w:tab w:val="right" w:pos="9026" w:leader="dot"/>
            </w:tabs>
            <w:rPr/>
          </w:pPr>
          <w:hyperlink w:anchor="__RefHeading___Toc3377563_2749589250">
            <w:r>
              <w:rPr>
                <w:webHidden/>
                <w:rStyle w:val="IndexLink"/>
                <w:rtl w:val="true"/>
              </w:rPr>
              <w:t>اگر بود، تاریخ انقلاب به گونه ای دیگر رقم می خورد</w:t>
            </w:r>
            <w:r>
              <w:rPr>
                <w:rStyle w:val="IndexLink"/>
                <w:rtl w:val="true"/>
              </w:rPr>
              <w:tab/>
            </w:r>
            <w:r>
              <w:rPr>
                <w:rStyle w:val="IndexLink"/>
              </w:rPr>
              <w:t>87</w:t>
            </w:r>
          </w:hyperlink>
        </w:p>
        <w:p>
          <w:pPr>
            <w:pStyle w:val="Contents2"/>
            <w:tabs>
              <w:tab w:val="clear" w:pos="8743"/>
              <w:tab w:val="right" w:pos="9026" w:leader="dot"/>
            </w:tabs>
            <w:rPr/>
          </w:pPr>
          <w:hyperlink w:anchor="__RefHeading___Toc3377565_2749589250">
            <w:r>
              <w:rPr>
                <w:webHidden/>
                <w:rStyle w:val="IndexLink"/>
                <w:rtl w:val="true"/>
              </w:rPr>
              <w:t>گفت وگو با حجت الاسلام و المسلمین محمد رضا فاکر</w:t>
            </w:r>
            <w:r>
              <w:rPr>
                <w:rStyle w:val="IndexLink"/>
                <w:rtl w:val="true"/>
              </w:rPr>
              <w:tab/>
            </w:r>
            <w:r>
              <w:rPr>
                <w:rStyle w:val="IndexLink"/>
              </w:rPr>
              <w:t>91</w:t>
            </w:r>
          </w:hyperlink>
        </w:p>
        <w:p>
          <w:pPr>
            <w:pStyle w:val="Contents3"/>
            <w:tabs>
              <w:tab w:val="clear" w:pos="8459"/>
              <w:tab w:val="right" w:pos="9026" w:leader="dot"/>
            </w:tabs>
            <w:rPr/>
          </w:pPr>
          <w:hyperlink w:anchor="__RefHeading___Toc3377567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377569_2749589250">
            <w:r>
              <w:rPr>
                <w:webHidden/>
                <w:rStyle w:val="IndexLink"/>
                <w:rtl w:val="true"/>
              </w:rPr>
              <w:t>شناگری که گوهرهای دریا را می شناخت</w:t>
            </w:r>
            <w:r>
              <w:rPr>
                <w:rStyle w:val="IndexLink"/>
                <w:rtl w:val="true"/>
              </w:rPr>
              <w:tab/>
            </w:r>
            <w:r>
              <w:rPr>
                <w:rStyle w:val="IndexLink"/>
              </w:rPr>
              <w:t>91</w:t>
            </w:r>
          </w:hyperlink>
        </w:p>
        <w:p>
          <w:pPr>
            <w:pStyle w:val="Contents3"/>
            <w:tabs>
              <w:tab w:val="clear" w:pos="8459"/>
              <w:tab w:val="right" w:pos="9026" w:leader="dot"/>
            </w:tabs>
            <w:rPr/>
          </w:pPr>
          <w:hyperlink w:anchor="__RefHeading___Toc3377571_2749589250">
            <w:r>
              <w:rPr>
                <w:webHidden/>
                <w:rStyle w:val="IndexLink"/>
                <w:rtl w:val="true"/>
              </w:rPr>
              <w:t>فریادگری، انگیزه هجرت به تهران</w:t>
            </w:r>
            <w:r>
              <w:rPr>
                <w:rStyle w:val="IndexLink"/>
                <w:rtl w:val="true"/>
              </w:rPr>
              <w:tab/>
            </w:r>
            <w:r>
              <w:rPr>
                <w:rStyle w:val="IndexLink"/>
              </w:rPr>
              <w:t>93</w:t>
            </w:r>
          </w:hyperlink>
        </w:p>
        <w:p>
          <w:pPr>
            <w:pStyle w:val="Contents3"/>
            <w:tabs>
              <w:tab w:val="clear" w:pos="8459"/>
              <w:tab w:val="right" w:pos="9026" w:leader="dot"/>
            </w:tabs>
            <w:rPr/>
          </w:pPr>
          <w:hyperlink w:anchor="__RefHeading___Toc3377573_2749589250">
            <w:r>
              <w:rPr>
                <w:webHidden/>
                <w:rStyle w:val="IndexLink"/>
                <w:rtl w:val="true"/>
              </w:rPr>
              <w:t>تسلط باورنکردنی بر اندیشه های مخالفین</w:t>
            </w:r>
            <w:r>
              <w:rPr>
                <w:rStyle w:val="IndexLink"/>
                <w:rtl w:val="true"/>
              </w:rPr>
              <w:tab/>
            </w:r>
            <w:r>
              <w:rPr>
                <w:rStyle w:val="IndexLink"/>
              </w:rPr>
              <w:t>96</w:t>
            </w:r>
          </w:hyperlink>
        </w:p>
        <w:p>
          <w:pPr>
            <w:pStyle w:val="Contents3"/>
            <w:tabs>
              <w:tab w:val="clear" w:pos="8459"/>
              <w:tab w:val="right" w:pos="9026" w:leader="dot"/>
            </w:tabs>
            <w:rPr/>
          </w:pPr>
          <w:hyperlink w:anchor="__RefHeading___Toc3377575_2749589250">
            <w:r>
              <w:rPr>
                <w:webHidden/>
                <w:rStyle w:val="IndexLink"/>
                <w:rtl w:val="true"/>
              </w:rPr>
              <w:t>در متن انقلاب و جامعه</w:t>
            </w:r>
            <w:r>
              <w:rPr>
                <w:rStyle w:val="IndexLink"/>
                <w:rtl w:val="true"/>
              </w:rPr>
              <w:tab/>
            </w:r>
            <w:r>
              <w:rPr>
                <w:rStyle w:val="IndexLink"/>
              </w:rPr>
              <w:t>99</w:t>
            </w:r>
          </w:hyperlink>
        </w:p>
        <w:p>
          <w:pPr>
            <w:pStyle w:val="Contents3"/>
            <w:tabs>
              <w:tab w:val="clear" w:pos="8459"/>
              <w:tab w:val="right" w:pos="9026" w:leader="dot"/>
            </w:tabs>
            <w:rPr/>
          </w:pPr>
          <w:hyperlink w:anchor="__RefHeading___Toc3377577_2749589250">
            <w:r>
              <w:rPr>
                <w:webHidden/>
                <w:rStyle w:val="IndexLink"/>
                <w:rtl w:val="true"/>
              </w:rPr>
              <w:t>در اندیشه بازگشت به حوزه قم</w:t>
            </w:r>
            <w:r>
              <w:rPr>
                <w:rStyle w:val="IndexLink"/>
                <w:rtl w:val="true"/>
              </w:rPr>
              <w:tab/>
            </w:r>
            <w:r>
              <w:rPr>
                <w:rStyle w:val="IndexLink"/>
              </w:rPr>
              <w:t>101</w:t>
            </w:r>
          </w:hyperlink>
        </w:p>
        <w:p>
          <w:pPr>
            <w:pStyle w:val="Contents3"/>
            <w:tabs>
              <w:tab w:val="clear" w:pos="8459"/>
              <w:tab w:val="right" w:pos="9026" w:leader="dot"/>
            </w:tabs>
            <w:rPr/>
          </w:pPr>
          <w:hyperlink w:anchor="__RefHeading___Toc3377579_2749589250">
            <w:r>
              <w:rPr>
                <w:webHidden/>
                <w:rStyle w:val="IndexLink"/>
                <w:rtl w:val="true"/>
              </w:rPr>
              <w:t>مطهری و شکستن بت های زمان</w:t>
            </w:r>
            <w:r>
              <w:rPr>
                <w:rStyle w:val="IndexLink"/>
                <w:rtl w:val="true"/>
              </w:rPr>
              <w:tab/>
            </w:r>
            <w:r>
              <w:rPr>
                <w:rStyle w:val="IndexLink"/>
              </w:rPr>
              <w:t>102</w:t>
            </w:r>
          </w:hyperlink>
        </w:p>
        <w:p>
          <w:pPr>
            <w:pStyle w:val="Contents3"/>
            <w:tabs>
              <w:tab w:val="clear" w:pos="8459"/>
              <w:tab w:val="right" w:pos="9026" w:leader="dot"/>
            </w:tabs>
            <w:rPr/>
          </w:pPr>
          <w:hyperlink w:anchor="__RefHeading___Toc3377581_2749589250">
            <w:r>
              <w:rPr>
                <w:webHidden/>
                <w:rStyle w:val="IndexLink"/>
                <w:rtl w:val="true"/>
              </w:rPr>
              <w:t>مطهری، فناء فی اللّه</w:t>
            </w:r>
            <w:r>
              <w:rPr>
                <w:rStyle w:val="IndexLink"/>
                <w:rtl w:val="true"/>
              </w:rPr>
              <w:tab/>
            </w:r>
            <w:r>
              <w:rPr>
                <w:rStyle w:val="IndexLink"/>
              </w:rPr>
              <w:t>105</w:t>
            </w:r>
          </w:hyperlink>
        </w:p>
        <w:p>
          <w:pPr>
            <w:pStyle w:val="Contents3"/>
            <w:tabs>
              <w:tab w:val="clear" w:pos="8459"/>
              <w:tab w:val="right" w:pos="9026" w:leader="dot"/>
            </w:tabs>
            <w:rPr/>
          </w:pPr>
          <w:hyperlink w:anchor="__RefHeading___Toc3377583_2749589250">
            <w:r>
              <w:rPr>
                <w:webHidden/>
                <w:rStyle w:val="IndexLink"/>
                <w:rtl w:val="true"/>
              </w:rPr>
              <w:t>از خودگذشتگی، خصلت مطهری</w:t>
            </w:r>
            <w:r>
              <w:rPr>
                <w:rStyle w:val="IndexLink"/>
                <w:rtl w:val="true"/>
              </w:rPr>
              <w:tab/>
            </w:r>
            <w:r>
              <w:rPr>
                <w:rStyle w:val="IndexLink"/>
              </w:rPr>
              <w:t>106</w:t>
            </w:r>
          </w:hyperlink>
        </w:p>
        <w:p>
          <w:pPr>
            <w:pStyle w:val="Contents3"/>
            <w:tabs>
              <w:tab w:val="clear" w:pos="8459"/>
              <w:tab w:val="right" w:pos="9026" w:leader="dot"/>
            </w:tabs>
            <w:rPr/>
          </w:pPr>
          <w:hyperlink w:anchor="__RefHeading___Toc3377585_2749589250">
            <w:r>
              <w:rPr>
                <w:webHidden/>
                <w:rStyle w:val="IndexLink"/>
                <w:rtl w:val="true"/>
              </w:rPr>
              <w:t>زندگی، محراب مطهری</w:t>
            </w:r>
            <w:r>
              <w:rPr>
                <w:rStyle w:val="IndexLink"/>
                <w:rtl w:val="true"/>
              </w:rPr>
              <w:tab/>
            </w:r>
            <w:r>
              <w:rPr>
                <w:rStyle w:val="IndexLink"/>
              </w:rPr>
              <w:t>108</w:t>
            </w:r>
          </w:hyperlink>
        </w:p>
        <w:p>
          <w:pPr>
            <w:pStyle w:val="Contents2"/>
            <w:tabs>
              <w:tab w:val="clear" w:pos="8743"/>
              <w:tab w:val="right" w:pos="9026" w:leader="dot"/>
            </w:tabs>
            <w:rPr/>
          </w:pPr>
          <w:hyperlink w:anchor="__RefHeading___Toc3377587_2749589250">
            <w:r>
              <w:rPr>
                <w:webHidden/>
                <w:rStyle w:val="IndexLink"/>
                <w:rtl w:val="true"/>
              </w:rPr>
              <w:t>گفت وگو با محمد جعفری هرندی</w:t>
            </w:r>
            <w:r>
              <w:rPr>
                <w:rStyle w:val="IndexLink"/>
                <w:rtl w:val="true"/>
              </w:rPr>
              <w:tab/>
            </w:r>
            <w:r>
              <w:rPr>
                <w:rStyle w:val="IndexLink"/>
              </w:rPr>
              <w:t>112</w:t>
            </w:r>
          </w:hyperlink>
        </w:p>
        <w:p>
          <w:pPr>
            <w:pStyle w:val="Contents3"/>
            <w:tabs>
              <w:tab w:val="clear" w:pos="8459"/>
              <w:tab w:val="right" w:pos="9026" w:leader="dot"/>
            </w:tabs>
            <w:rPr/>
          </w:pPr>
          <w:hyperlink w:anchor="__RefHeading___Toc3377589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377591_2749589250">
            <w:r>
              <w:rPr>
                <w:webHidden/>
                <w:rStyle w:val="IndexLink"/>
                <w:rtl w:val="true"/>
              </w:rPr>
              <w:t>منطق مطهری در درس منطق</w:t>
            </w:r>
            <w:r>
              <w:rPr>
                <w:rStyle w:val="IndexLink"/>
                <w:rtl w:val="true"/>
              </w:rPr>
              <w:tab/>
            </w:r>
            <w:r>
              <w:rPr>
                <w:rStyle w:val="IndexLink"/>
              </w:rPr>
              <w:t>112</w:t>
            </w:r>
          </w:hyperlink>
        </w:p>
        <w:p>
          <w:pPr>
            <w:pStyle w:val="Contents3"/>
            <w:tabs>
              <w:tab w:val="clear" w:pos="8459"/>
              <w:tab w:val="right" w:pos="9026" w:leader="dot"/>
            </w:tabs>
            <w:rPr/>
          </w:pPr>
          <w:hyperlink w:anchor="__RefHeading___Toc3377593_2749589250">
            <w:r>
              <w:rPr>
                <w:webHidden/>
                <w:rStyle w:val="IndexLink"/>
                <w:rtl w:val="true"/>
              </w:rPr>
              <w:t>مطهری و مرز بین تجدد و سنت</w:t>
            </w:r>
            <w:r>
              <w:rPr>
                <w:rStyle w:val="IndexLink"/>
                <w:rtl w:val="true"/>
              </w:rPr>
              <w:tab/>
            </w:r>
            <w:r>
              <w:rPr>
                <w:rStyle w:val="IndexLink"/>
              </w:rPr>
              <w:t>115</w:t>
            </w:r>
          </w:hyperlink>
        </w:p>
        <w:p>
          <w:pPr>
            <w:pStyle w:val="Contents3"/>
            <w:tabs>
              <w:tab w:val="clear" w:pos="8459"/>
              <w:tab w:val="right" w:pos="9026" w:leader="dot"/>
            </w:tabs>
            <w:rPr/>
          </w:pPr>
          <w:hyperlink w:anchor="__RefHeading___Toc3377595_2749589250">
            <w:r>
              <w:rPr>
                <w:webHidden/>
                <w:rStyle w:val="IndexLink"/>
                <w:rtl w:val="true"/>
              </w:rPr>
              <w:t>در حسرت قم و دلزدگی از تهران</w:t>
            </w:r>
            <w:r>
              <w:rPr>
                <w:rStyle w:val="IndexLink"/>
                <w:rtl w:val="true"/>
              </w:rPr>
              <w:tab/>
            </w:r>
            <w:r>
              <w:rPr>
                <w:rStyle w:val="IndexLink"/>
              </w:rPr>
              <w:t>116</w:t>
            </w:r>
          </w:hyperlink>
        </w:p>
        <w:p>
          <w:pPr>
            <w:pStyle w:val="Contents3"/>
            <w:tabs>
              <w:tab w:val="clear" w:pos="8459"/>
              <w:tab w:val="right" w:pos="9026" w:leader="dot"/>
            </w:tabs>
            <w:rPr/>
          </w:pPr>
          <w:hyperlink w:anchor="__RefHeading___Toc3377597_2749589250">
            <w:r>
              <w:rPr>
                <w:webHidden/>
                <w:rStyle w:val="IndexLink"/>
                <w:rtl w:val="true"/>
              </w:rPr>
              <w:t>آزاداندیشی و نواندیشی با حفظ اصول</w:t>
            </w:r>
            <w:r>
              <w:rPr>
                <w:rStyle w:val="IndexLink"/>
                <w:rtl w:val="true"/>
              </w:rPr>
              <w:tab/>
            </w:r>
            <w:r>
              <w:rPr>
                <w:rStyle w:val="IndexLink"/>
              </w:rPr>
              <w:t>117</w:t>
            </w:r>
          </w:hyperlink>
        </w:p>
        <w:p>
          <w:pPr>
            <w:pStyle w:val="Contents3"/>
            <w:tabs>
              <w:tab w:val="clear" w:pos="8459"/>
              <w:tab w:val="right" w:pos="9026" w:leader="dot"/>
            </w:tabs>
            <w:rPr/>
          </w:pPr>
          <w:hyperlink w:anchor="__RefHeading___Toc3377599_2749589250">
            <w:r>
              <w:rPr>
                <w:webHidden/>
                <w:rStyle w:val="IndexLink"/>
                <w:rtl w:val="true"/>
              </w:rPr>
              <w:t>مطهری و چگونگی برخورد با فرهنگ غرب</w:t>
            </w:r>
            <w:r>
              <w:rPr>
                <w:rStyle w:val="IndexLink"/>
                <w:rtl w:val="true"/>
              </w:rPr>
              <w:tab/>
            </w:r>
            <w:r>
              <w:rPr>
                <w:rStyle w:val="IndexLink"/>
              </w:rPr>
              <w:t>120</w:t>
            </w:r>
          </w:hyperlink>
        </w:p>
        <w:p>
          <w:pPr>
            <w:pStyle w:val="Contents3"/>
            <w:tabs>
              <w:tab w:val="clear" w:pos="8459"/>
              <w:tab w:val="right" w:pos="9026" w:leader="dot"/>
            </w:tabs>
            <w:rPr/>
          </w:pPr>
          <w:hyperlink w:anchor="__RefHeading___Toc3377601_2749589250">
            <w:r>
              <w:rPr>
                <w:webHidden/>
                <w:rStyle w:val="IndexLink"/>
                <w:rtl w:val="true"/>
              </w:rPr>
              <w:t>عدم عقب نشینی از اصول</w:t>
            </w:r>
            <w:r>
              <w:rPr>
                <w:rStyle w:val="IndexLink"/>
                <w:rtl w:val="true"/>
              </w:rPr>
              <w:tab/>
            </w:r>
            <w:r>
              <w:rPr>
                <w:rStyle w:val="IndexLink"/>
              </w:rPr>
              <w:t>122</w:t>
            </w:r>
          </w:hyperlink>
        </w:p>
        <w:p>
          <w:pPr>
            <w:pStyle w:val="Contents3"/>
            <w:tabs>
              <w:tab w:val="clear" w:pos="8459"/>
              <w:tab w:val="right" w:pos="9026" w:leader="dot"/>
            </w:tabs>
            <w:rPr/>
          </w:pPr>
          <w:hyperlink w:anchor="__RefHeading___Toc3377603_2749589250">
            <w:r>
              <w:rPr>
                <w:webHidden/>
                <w:rStyle w:val="IndexLink"/>
                <w:rtl w:val="true"/>
              </w:rPr>
              <w:t>عنایت امام به استاد در جلسات درس</w:t>
            </w:r>
            <w:r>
              <w:rPr>
                <w:rStyle w:val="IndexLink"/>
                <w:rtl w:val="true"/>
              </w:rPr>
              <w:tab/>
            </w:r>
            <w:r>
              <w:rPr>
                <w:rStyle w:val="IndexLink"/>
              </w:rPr>
              <w:t>123</w:t>
            </w:r>
          </w:hyperlink>
        </w:p>
        <w:p>
          <w:pPr>
            <w:pStyle w:val="Contents3"/>
            <w:tabs>
              <w:tab w:val="clear" w:pos="8459"/>
              <w:tab w:val="right" w:pos="9026" w:leader="dot"/>
            </w:tabs>
            <w:rPr/>
          </w:pPr>
          <w:hyperlink w:anchor="__RefHeading___Toc3377605_2749589250">
            <w:r>
              <w:rPr>
                <w:webHidden/>
                <w:rStyle w:val="IndexLink"/>
                <w:rtl w:val="true"/>
              </w:rPr>
              <w:t>پیشرو در طرح فقه پویا</w:t>
            </w:r>
            <w:r>
              <w:rPr>
                <w:rStyle w:val="IndexLink"/>
                <w:rtl w:val="true"/>
              </w:rPr>
              <w:tab/>
            </w:r>
            <w:r>
              <w:rPr>
                <w:rStyle w:val="IndexLink"/>
              </w:rPr>
              <w:t>125</w:t>
            </w:r>
          </w:hyperlink>
        </w:p>
        <w:p>
          <w:pPr>
            <w:pStyle w:val="Contents3"/>
            <w:tabs>
              <w:tab w:val="clear" w:pos="8459"/>
              <w:tab w:val="right" w:pos="9026" w:leader="dot"/>
            </w:tabs>
            <w:rPr/>
          </w:pPr>
          <w:hyperlink w:anchor="__RefHeading___Toc3377607_2749589250">
            <w:r>
              <w:rPr>
                <w:webHidden/>
                <w:rStyle w:val="IndexLink"/>
                <w:rtl w:val="true"/>
              </w:rPr>
              <w:t>خردگرایی شاخصه بارز مطهری</w:t>
            </w:r>
            <w:r>
              <w:rPr>
                <w:rStyle w:val="IndexLink"/>
                <w:rtl w:val="true"/>
              </w:rPr>
              <w:tab/>
            </w:r>
            <w:r>
              <w:rPr>
                <w:rStyle w:val="IndexLink"/>
              </w:rPr>
              <w:t>128</w:t>
            </w:r>
          </w:hyperlink>
        </w:p>
        <w:p>
          <w:pPr>
            <w:pStyle w:val="Contents2"/>
            <w:tabs>
              <w:tab w:val="clear" w:pos="8743"/>
              <w:tab w:val="right" w:pos="9026" w:leader="dot"/>
            </w:tabs>
            <w:rPr/>
          </w:pPr>
          <w:hyperlink w:anchor="__RefHeading___Toc3377609_2749589250">
            <w:r>
              <w:rPr>
                <w:webHidden/>
                <w:rStyle w:val="IndexLink"/>
                <w:rtl w:val="true"/>
              </w:rPr>
              <w:t>گفت وگو با دکتر محمد نهاوندیان</w:t>
            </w:r>
            <w:r>
              <w:rPr>
                <w:rStyle w:val="IndexLink"/>
                <w:rtl w:val="true"/>
              </w:rPr>
              <w:tab/>
            </w:r>
            <w:r>
              <w:rPr>
                <w:rStyle w:val="IndexLink"/>
              </w:rPr>
              <w:t>130</w:t>
            </w:r>
          </w:hyperlink>
        </w:p>
        <w:p>
          <w:pPr>
            <w:pStyle w:val="Contents3"/>
            <w:tabs>
              <w:tab w:val="clear" w:pos="8459"/>
              <w:tab w:val="right" w:pos="9026" w:leader="dot"/>
            </w:tabs>
            <w:rPr/>
          </w:pPr>
          <w:hyperlink w:anchor="__RefHeading___Toc3377611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377613_2749589250">
            <w:r>
              <w:rPr>
                <w:webHidden/>
                <w:rStyle w:val="IndexLink"/>
                <w:rtl w:val="true"/>
              </w:rPr>
              <w:t>مطهری، مرد میدان رقابت فکری</w:t>
            </w:r>
            <w:r>
              <w:rPr>
                <w:rStyle w:val="IndexLink"/>
                <w:rtl w:val="true"/>
              </w:rPr>
              <w:tab/>
            </w:r>
            <w:r>
              <w:rPr>
                <w:rStyle w:val="IndexLink"/>
              </w:rPr>
              <w:t>130</w:t>
            </w:r>
          </w:hyperlink>
        </w:p>
        <w:p>
          <w:pPr>
            <w:pStyle w:val="Contents3"/>
            <w:tabs>
              <w:tab w:val="clear" w:pos="8459"/>
              <w:tab w:val="right" w:pos="9026" w:leader="dot"/>
            </w:tabs>
            <w:rPr/>
          </w:pPr>
          <w:hyperlink w:anchor="__RefHeading___Toc3377615_2749589250">
            <w:r>
              <w:rPr>
                <w:webHidden/>
                <w:rStyle w:val="IndexLink"/>
                <w:rtl w:val="true"/>
              </w:rPr>
              <w:t>برخورد قاعده مند با نظریه مخالفین</w:t>
            </w:r>
            <w:r>
              <w:rPr>
                <w:rStyle w:val="IndexLink"/>
                <w:rtl w:val="true"/>
              </w:rPr>
              <w:tab/>
            </w:r>
            <w:r>
              <w:rPr>
                <w:rStyle w:val="IndexLink"/>
              </w:rPr>
              <w:t>132</w:t>
            </w:r>
          </w:hyperlink>
        </w:p>
        <w:p>
          <w:pPr>
            <w:pStyle w:val="Contents3"/>
            <w:tabs>
              <w:tab w:val="clear" w:pos="8459"/>
              <w:tab w:val="right" w:pos="9026" w:leader="dot"/>
            </w:tabs>
            <w:rPr/>
          </w:pPr>
          <w:hyperlink w:anchor="__RefHeading___Toc3377617_2749589250">
            <w:r>
              <w:rPr>
                <w:webHidden/>
                <w:rStyle w:val="IndexLink"/>
                <w:rtl w:val="true"/>
              </w:rPr>
              <w:t>برخورد متواضعانه و عالمانه با قشر دانشجو</w:t>
            </w:r>
            <w:r>
              <w:rPr>
                <w:rStyle w:val="IndexLink"/>
                <w:rtl w:val="true"/>
              </w:rPr>
              <w:tab/>
            </w:r>
            <w:r>
              <w:rPr>
                <w:rStyle w:val="IndexLink"/>
              </w:rPr>
              <w:t>134</w:t>
            </w:r>
          </w:hyperlink>
        </w:p>
        <w:p>
          <w:pPr>
            <w:pStyle w:val="Contents3"/>
            <w:tabs>
              <w:tab w:val="clear" w:pos="8459"/>
              <w:tab w:val="right" w:pos="9026" w:leader="dot"/>
            </w:tabs>
            <w:rPr/>
          </w:pPr>
          <w:hyperlink w:anchor="__RefHeading___Toc3377619_2749589250">
            <w:r>
              <w:rPr>
                <w:webHidden/>
                <w:rStyle w:val="IndexLink"/>
                <w:rtl w:val="true"/>
              </w:rPr>
              <w:t>رعایت انصاف در برخورد با مخالفین</w:t>
            </w:r>
            <w:r>
              <w:rPr>
                <w:rStyle w:val="IndexLink"/>
                <w:rtl w:val="true"/>
              </w:rPr>
              <w:tab/>
            </w:r>
            <w:r>
              <w:rPr>
                <w:rStyle w:val="IndexLink"/>
              </w:rPr>
              <w:t>135</w:t>
            </w:r>
          </w:hyperlink>
        </w:p>
        <w:p>
          <w:pPr>
            <w:pStyle w:val="Contents3"/>
            <w:tabs>
              <w:tab w:val="clear" w:pos="8459"/>
              <w:tab w:val="right" w:pos="9026" w:leader="dot"/>
            </w:tabs>
            <w:rPr/>
          </w:pPr>
          <w:hyperlink w:anchor="__RefHeading___Toc3377621_2749589250">
            <w:r>
              <w:rPr>
                <w:webHidden/>
                <w:rStyle w:val="IndexLink"/>
                <w:rtl w:val="true"/>
              </w:rPr>
              <w:t>حساسیت ویژه نسبت به تربیت نسل جوان</w:t>
            </w:r>
            <w:r>
              <w:rPr>
                <w:rStyle w:val="IndexLink"/>
                <w:rtl w:val="true"/>
              </w:rPr>
              <w:tab/>
            </w:r>
            <w:r>
              <w:rPr>
                <w:rStyle w:val="IndexLink"/>
              </w:rPr>
              <w:t>137</w:t>
            </w:r>
          </w:hyperlink>
        </w:p>
        <w:p>
          <w:pPr>
            <w:pStyle w:val="Contents3"/>
            <w:tabs>
              <w:tab w:val="clear" w:pos="8459"/>
              <w:tab w:val="right" w:pos="9026" w:leader="dot"/>
            </w:tabs>
            <w:rPr/>
          </w:pPr>
          <w:hyperlink w:anchor="__RefHeading___Toc3377623_2749589250">
            <w:r>
              <w:rPr>
                <w:webHidden/>
                <w:rStyle w:val="IndexLink"/>
                <w:rtl w:val="true"/>
              </w:rPr>
              <w:t>مطهری، منظومه ذهنی منظم</w:t>
            </w:r>
            <w:r>
              <w:rPr>
                <w:rStyle w:val="IndexLink"/>
                <w:rtl w:val="true"/>
              </w:rPr>
              <w:tab/>
            </w:r>
            <w:r>
              <w:rPr>
                <w:rStyle w:val="IndexLink"/>
              </w:rPr>
              <w:t>138</w:t>
            </w:r>
          </w:hyperlink>
        </w:p>
        <w:p>
          <w:pPr>
            <w:pStyle w:val="Contents3"/>
            <w:tabs>
              <w:tab w:val="clear" w:pos="8459"/>
              <w:tab w:val="right" w:pos="9026" w:leader="dot"/>
            </w:tabs>
            <w:rPr/>
          </w:pPr>
          <w:hyperlink w:anchor="__RefHeading___Toc3377625_2749589250">
            <w:r>
              <w:rPr>
                <w:webHidden/>
                <w:rStyle w:val="IndexLink"/>
                <w:rtl w:val="true"/>
              </w:rPr>
              <w:t>ویژگی های فردی و فکری مطهری</w:t>
            </w:r>
            <w:r>
              <w:rPr>
                <w:rStyle w:val="IndexLink"/>
                <w:rtl w:val="true"/>
              </w:rPr>
              <w:tab/>
            </w:r>
            <w:r>
              <w:rPr>
                <w:rStyle w:val="IndexLink"/>
              </w:rPr>
              <w:t>139</w:t>
            </w:r>
          </w:hyperlink>
        </w:p>
        <w:p>
          <w:pPr>
            <w:pStyle w:val="Contents3"/>
            <w:tabs>
              <w:tab w:val="clear" w:pos="8459"/>
              <w:tab w:val="right" w:pos="9026" w:leader="dot"/>
            </w:tabs>
            <w:rPr/>
          </w:pPr>
          <w:hyperlink w:anchor="__RefHeading___Toc3377627_2749589250">
            <w:r>
              <w:rPr>
                <w:webHidden/>
                <w:rStyle w:val="IndexLink"/>
                <w:rtl w:val="true"/>
              </w:rPr>
              <w:t>کارهای فرهنگی اولویت نخست مطهری</w:t>
            </w:r>
            <w:r>
              <w:rPr>
                <w:rStyle w:val="IndexLink"/>
                <w:rtl w:val="true"/>
              </w:rPr>
              <w:tab/>
            </w:r>
            <w:r>
              <w:rPr>
                <w:rStyle w:val="IndexLink"/>
              </w:rPr>
              <w:t>142</w:t>
            </w:r>
          </w:hyperlink>
        </w:p>
        <w:p>
          <w:pPr>
            <w:pStyle w:val="Contents3"/>
            <w:tabs>
              <w:tab w:val="clear" w:pos="8459"/>
              <w:tab w:val="right" w:pos="9026" w:leader="dot"/>
            </w:tabs>
            <w:rPr/>
          </w:pPr>
          <w:hyperlink w:anchor="__RefHeading___Toc3377629_2749589250">
            <w:r>
              <w:rPr>
                <w:webHidden/>
                <w:rStyle w:val="IndexLink"/>
                <w:rtl w:val="true"/>
              </w:rPr>
              <w:t>جذب کردن عناصر غیر معارض با مبانی دینی</w:t>
            </w:r>
            <w:r>
              <w:rPr>
                <w:rStyle w:val="IndexLink"/>
                <w:rtl w:val="true"/>
              </w:rPr>
              <w:tab/>
            </w:r>
            <w:r>
              <w:rPr>
                <w:rStyle w:val="IndexLink"/>
              </w:rPr>
              <w:t>144</w:t>
            </w:r>
          </w:hyperlink>
        </w:p>
        <w:p>
          <w:pPr>
            <w:pStyle w:val="Contents3"/>
            <w:tabs>
              <w:tab w:val="clear" w:pos="8459"/>
              <w:tab w:val="right" w:pos="9026" w:leader="dot"/>
            </w:tabs>
            <w:rPr/>
          </w:pPr>
          <w:hyperlink w:anchor="__RefHeading___Toc3377631_2749589250">
            <w:r>
              <w:rPr>
                <w:webHidden/>
                <w:rStyle w:val="IndexLink"/>
                <w:rtl w:val="true"/>
              </w:rPr>
              <w:t>مطهری، خلاء بزرگ امروز</w:t>
            </w:r>
            <w:r>
              <w:rPr>
                <w:rStyle w:val="IndexLink"/>
                <w:rtl w:val="true"/>
              </w:rPr>
              <w:tab/>
            </w:r>
            <w:r>
              <w:rPr>
                <w:rStyle w:val="IndexLink"/>
              </w:rPr>
              <w:t>145</w:t>
            </w:r>
          </w:hyperlink>
        </w:p>
        <w:p>
          <w:pPr>
            <w:pStyle w:val="Contents3"/>
            <w:tabs>
              <w:tab w:val="clear" w:pos="8459"/>
              <w:tab w:val="right" w:pos="9026" w:leader="dot"/>
            </w:tabs>
            <w:rPr/>
          </w:pPr>
          <w:hyperlink w:anchor="__RefHeading___Toc3377633_2749589250">
            <w:r>
              <w:rPr>
                <w:webHidden/>
                <w:rStyle w:val="IndexLink"/>
                <w:rtl w:val="true"/>
              </w:rPr>
              <w:t>مطهری در یک نگاه</w:t>
            </w:r>
            <w:r>
              <w:rPr>
                <w:rStyle w:val="IndexLink"/>
                <w:rtl w:val="true"/>
              </w:rPr>
              <w:tab/>
            </w:r>
            <w:r>
              <w:rPr>
                <w:rStyle w:val="IndexLink"/>
              </w:rPr>
              <w:t>146</w:t>
            </w:r>
          </w:hyperlink>
        </w:p>
        <w:p>
          <w:pPr>
            <w:pStyle w:val="Contents3"/>
            <w:tabs>
              <w:tab w:val="clear" w:pos="8459"/>
              <w:tab w:val="right" w:pos="9026" w:leader="dot"/>
            </w:tabs>
            <w:rPr/>
          </w:pPr>
          <w:hyperlink w:anchor="__RefHeading___Toc3377635_2749589250">
            <w:r>
              <w:rPr>
                <w:webHidden/>
                <w:rStyle w:val="IndexLink"/>
                <w:rtl w:val="true"/>
              </w:rPr>
              <w:t>مطهری و نقی مالکیت مارکسیستی و کاپیتالیستی</w:t>
            </w:r>
            <w:r>
              <w:rPr>
                <w:rStyle w:val="IndexLink"/>
                <w:rtl w:val="true"/>
              </w:rPr>
              <w:tab/>
            </w:r>
            <w:r>
              <w:rPr>
                <w:rStyle w:val="IndexLink"/>
              </w:rPr>
              <w:t>146</w:t>
            </w:r>
          </w:hyperlink>
        </w:p>
        <w:p>
          <w:pPr>
            <w:pStyle w:val="Contents2"/>
            <w:tabs>
              <w:tab w:val="clear" w:pos="8743"/>
              <w:tab w:val="right" w:pos="9026" w:leader="dot"/>
            </w:tabs>
            <w:rPr/>
          </w:pPr>
          <w:hyperlink w:anchor="__RefHeading___Toc3377637_2749589250">
            <w:r>
              <w:rPr>
                <w:webHidden/>
                <w:rStyle w:val="IndexLink"/>
                <w:rtl w:val="true"/>
              </w:rPr>
              <w:t>گفت وگو با حجت الاسلام و المسلمین دکتر جواد اژه ای</w:t>
            </w:r>
            <w:r>
              <w:rPr>
                <w:rStyle w:val="IndexLink"/>
                <w:rtl w:val="true"/>
              </w:rPr>
              <w:tab/>
            </w:r>
            <w:r>
              <w:rPr>
                <w:rStyle w:val="IndexLink"/>
              </w:rPr>
              <w:t>148</w:t>
            </w:r>
          </w:hyperlink>
        </w:p>
        <w:p>
          <w:pPr>
            <w:pStyle w:val="Contents3"/>
            <w:tabs>
              <w:tab w:val="clear" w:pos="8459"/>
              <w:tab w:val="right" w:pos="9026" w:leader="dot"/>
            </w:tabs>
            <w:rPr/>
          </w:pPr>
          <w:hyperlink w:anchor="__RefHeading___Toc3377639_274958925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377641_2749589250">
            <w:r>
              <w:rPr>
                <w:webHidden/>
                <w:rStyle w:val="IndexLink"/>
                <w:rtl w:val="true"/>
              </w:rPr>
              <w:t>مطهری، مردی برای همه اقشار</w:t>
            </w:r>
            <w:r>
              <w:rPr>
                <w:rStyle w:val="IndexLink"/>
                <w:rtl w:val="true"/>
              </w:rPr>
              <w:tab/>
            </w:r>
            <w:r>
              <w:rPr>
                <w:rStyle w:val="IndexLink"/>
              </w:rPr>
              <w:t>148</w:t>
            </w:r>
          </w:hyperlink>
        </w:p>
        <w:p>
          <w:pPr>
            <w:pStyle w:val="Contents3"/>
            <w:tabs>
              <w:tab w:val="clear" w:pos="8459"/>
              <w:tab w:val="right" w:pos="9026" w:leader="dot"/>
            </w:tabs>
            <w:rPr/>
          </w:pPr>
          <w:hyperlink w:anchor="__RefHeading___Toc3377643_2749589250">
            <w:r>
              <w:rPr>
                <w:webHidden/>
                <w:rStyle w:val="IndexLink"/>
                <w:rtl w:val="true"/>
              </w:rPr>
              <w:t>جایگاه مطهری در کادرسازی انقلاب</w:t>
            </w:r>
            <w:r>
              <w:rPr>
                <w:rStyle w:val="IndexLink"/>
                <w:rtl w:val="true"/>
              </w:rPr>
              <w:tab/>
            </w:r>
            <w:r>
              <w:rPr>
                <w:rStyle w:val="IndexLink"/>
              </w:rPr>
              <w:t>149</w:t>
            </w:r>
          </w:hyperlink>
        </w:p>
        <w:p>
          <w:pPr>
            <w:pStyle w:val="Contents3"/>
            <w:tabs>
              <w:tab w:val="clear" w:pos="8459"/>
              <w:tab w:val="right" w:pos="9026" w:leader="dot"/>
            </w:tabs>
            <w:rPr/>
          </w:pPr>
          <w:hyperlink w:anchor="__RefHeading___Toc3377645_2749589250">
            <w:r>
              <w:rPr>
                <w:webHidden/>
                <w:rStyle w:val="IndexLink"/>
                <w:rtl w:val="true"/>
              </w:rPr>
              <w:t>در اندیشه فضاسازی جهت نظریه پردازی</w:t>
            </w:r>
            <w:r>
              <w:rPr>
                <w:rStyle w:val="IndexLink"/>
                <w:rtl w:val="true"/>
              </w:rPr>
              <w:tab/>
            </w:r>
            <w:r>
              <w:rPr>
                <w:rStyle w:val="IndexLink"/>
              </w:rPr>
              <w:t>151</w:t>
            </w:r>
          </w:hyperlink>
        </w:p>
        <w:p>
          <w:pPr>
            <w:pStyle w:val="Contents3"/>
            <w:tabs>
              <w:tab w:val="clear" w:pos="8459"/>
              <w:tab w:val="right" w:pos="9026" w:leader="dot"/>
            </w:tabs>
            <w:rPr/>
          </w:pPr>
          <w:hyperlink w:anchor="__RefHeading___Toc3377647_2749589250">
            <w:r>
              <w:rPr>
                <w:webHidden/>
                <w:rStyle w:val="IndexLink"/>
                <w:rtl w:val="true"/>
              </w:rPr>
              <w:t>برخورد منصفانه با نظریه پردازان مخالف</w:t>
            </w:r>
            <w:r>
              <w:rPr>
                <w:rStyle w:val="IndexLink"/>
                <w:rtl w:val="true"/>
              </w:rPr>
              <w:tab/>
            </w:r>
            <w:r>
              <w:rPr>
                <w:rStyle w:val="IndexLink"/>
              </w:rPr>
              <w:t>152</w:t>
            </w:r>
          </w:hyperlink>
        </w:p>
        <w:p>
          <w:pPr>
            <w:pStyle w:val="Contents3"/>
            <w:tabs>
              <w:tab w:val="clear" w:pos="8459"/>
              <w:tab w:val="right" w:pos="9026" w:leader="dot"/>
            </w:tabs>
            <w:rPr/>
          </w:pPr>
          <w:hyperlink w:anchor="__RefHeading___Toc3377649_2749589250">
            <w:r>
              <w:rPr>
                <w:webHidden/>
                <w:rStyle w:val="IndexLink"/>
                <w:rtl w:val="true"/>
              </w:rPr>
              <w:t>مطهری و دغدغه تحمل پذیری عالمان دینی در عصر کنونی</w:t>
            </w:r>
            <w:r>
              <w:rPr>
                <w:rStyle w:val="IndexLink"/>
                <w:rtl w:val="true"/>
              </w:rPr>
              <w:tab/>
            </w:r>
            <w:r>
              <w:rPr>
                <w:rStyle w:val="IndexLink"/>
              </w:rPr>
              <w:t>153</w:t>
            </w:r>
          </w:hyperlink>
        </w:p>
        <w:p>
          <w:pPr>
            <w:pStyle w:val="Contents3"/>
            <w:tabs>
              <w:tab w:val="clear" w:pos="8459"/>
              <w:tab w:val="right" w:pos="9026" w:leader="dot"/>
            </w:tabs>
            <w:rPr/>
          </w:pPr>
          <w:hyperlink w:anchor="__RefHeading___Toc3377651_2749589250">
            <w:r>
              <w:rPr>
                <w:webHidden/>
                <w:rStyle w:val="IndexLink"/>
                <w:rtl w:val="true"/>
              </w:rPr>
              <w:t>مشی دوبال فرهنگی انقلاب در پاسخ به پرسش های نسل جوان</w:t>
            </w:r>
            <w:r>
              <w:rPr>
                <w:rStyle w:val="IndexLink"/>
                <w:rtl w:val="true"/>
              </w:rPr>
              <w:tab/>
            </w:r>
            <w:r>
              <w:rPr>
                <w:rStyle w:val="IndexLink"/>
              </w:rPr>
              <w:t>156</w:t>
            </w:r>
          </w:hyperlink>
        </w:p>
        <w:p>
          <w:pPr>
            <w:pStyle w:val="Contents3"/>
            <w:tabs>
              <w:tab w:val="clear" w:pos="8459"/>
              <w:tab w:val="right" w:pos="9026" w:leader="dot"/>
            </w:tabs>
            <w:rPr/>
          </w:pPr>
          <w:hyperlink w:anchor="__RefHeading___Toc3377653_2749589250">
            <w:r>
              <w:rPr>
                <w:webHidden/>
                <w:rStyle w:val="IndexLink"/>
                <w:rtl w:val="true"/>
              </w:rPr>
              <w:t>نگاه راهگشای مطهری و بهشتی به حماسه حسینی</w:t>
            </w:r>
            <w:r>
              <w:rPr>
                <w:rStyle w:val="IndexLink"/>
                <w:rtl w:val="true"/>
              </w:rPr>
              <w:tab/>
            </w:r>
            <w:r>
              <w:rPr>
                <w:rStyle w:val="IndexLink"/>
              </w:rPr>
              <w:t>157</w:t>
            </w:r>
          </w:hyperlink>
        </w:p>
        <w:p>
          <w:pPr>
            <w:pStyle w:val="Contents3"/>
            <w:tabs>
              <w:tab w:val="clear" w:pos="8459"/>
              <w:tab w:val="right" w:pos="9026" w:leader="dot"/>
            </w:tabs>
            <w:rPr/>
          </w:pPr>
          <w:hyperlink w:anchor="__RefHeading___Toc3377655_2749589250">
            <w:r>
              <w:rPr>
                <w:webHidden/>
                <w:rStyle w:val="IndexLink"/>
                <w:rtl w:val="true"/>
              </w:rPr>
              <w:t>در عینیت جامعه و آگاه از مباحث روز</w:t>
            </w:r>
            <w:r>
              <w:rPr>
                <w:rStyle w:val="IndexLink"/>
                <w:rtl w:val="true"/>
              </w:rPr>
              <w:tab/>
            </w:r>
            <w:r>
              <w:rPr>
                <w:rStyle w:val="IndexLink"/>
              </w:rPr>
              <w:t>158</w:t>
            </w:r>
          </w:hyperlink>
        </w:p>
        <w:p>
          <w:pPr>
            <w:pStyle w:val="Contents3"/>
            <w:tabs>
              <w:tab w:val="clear" w:pos="8459"/>
              <w:tab w:val="right" w:pos="9026" w:leader="dot"/>
            </w:tabs>
            <w:rPr/>
          </w:pPr>
          <w:hyperlink w:anchor="__RefHeading___Toc3377657_2749589250">
            <w:r>
              <w:rPr>
                <w:webHidden/>
                <w:rStyle w:val="IndexLink"/>
                <w:rtl w:val="true"/>
              </w:rPr>
              <w:t>رفتار پدرانه با واکنش منفی اعتصاب کنندگان جوان</w:t>
            </w:r>
            <w:r>
              <w:rPr>
                <w:rStyle w:val="IndexLink"/>
                <w:rtl w:val="true"/>
              </w:rPr>
              <w:tab/>
            </w:r>
            <w:r>
              <w:rPr>
                <w:rStyle w:val="IndexLink"/>
              </w:rPr>
              <w:t>161</w:t>
            </w:r>
          </w:hyperlink>
        </w:p>
        <w:p>
          <w:pPr>
            <w:pStyle w:val="Contents3"/>
            <w:tabs>
              <w:tab w:val="clear" w:pos="8459"/>
              <w:tab w:val="right" w:pos="9026" w:leader="dot"/>
            </w:tabs>
            <w:rPr/>
          </w:pPr>
          <w:hyperlink w:anchor="__RefHeading___Toc3377659_2749589250">
            <w:r>
              <w:rPr>
                <w:webHidden/>
                <w:rStyle w:val="IndexLink"/>
                <w:rtl w:val="true"/>
              </w:rPr>
              <w:t>مطهری و مجموعه هدایتگر نسل جستجوگر</w:t>
            </w:r>
            <w:r>
              <w:rPr>
                <w:rStyle w:val="IndexLink"/>
                <w:rtl w:val="true"/>
              </w:rPr>
              <w:tab/>
            </w:r>
            <w:r>
              <w:rPr>
                <w:rStyle w:val="IndexLink"/>
              </w:rPr>
              <w:t>165</w:t>
            </w:r>
          </w:hyperlink>
        </w:p>
        <w:p>
          <w:pPr>
            <w:pStyle w:val="Contents2"/>
            <w:tabs>
              <w:tab w:val="clear" w:pos="8743"/>
              <w:tab w:val="right" w:pos="9026" w:leader="dot"/>
            </w:tabs>
            <w:rPr/>
          </w:pPr>
          <w:hyperlink w:anchor="__RefHeading___Toc3377661_2749589250">
            <w:r>
              <w:rPr>
                <w:webHidden/>
                <w:rStyle w:val="IndexLink"/>
                <w:rtl w:val="true"/>
              </w:rPr>
              <w:t>گفت وگو با حجت الاسلام و المسلمین علی زمانی</w:t>
            </w:r>
            <w:r>
              <w:rPr>
                <w:rStyle w:val="IndexLink"/>
                <w:rtl w:val="true"/>
              </w:rPr>
              <w:tab/>
            </w:r>
            <w:r>
              <w:rPr>
                <w:rStyle w:val="IndexLink"/>
              </w:rPr>
              <w:t>170</w:t>
            </w:r>
          </w:hyperlink>
        </w:p>
        <w:p>
          <w:pPr>
            <w:pStyle w:val="Contents3"/>
            <w:tabs>
              <w:tab w:val="clear" w:pos="8459"/>
              <w:tab w:val="right" w:pos="9026" w:leader="dot"/>
            </w:tabs>
            <w:rPr/>
          </w:pPr>
          <w:hyperlink w:anchor="__RefHeading___Toc3377663_274958925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377665_2749589250">
            <w:r>
              <w:rPr>
                <w:webHidden/>
                <w:rStyle w:val="IndexLink"/>
                <w:rtl w:val="true"/>
              </w:rPr>
              <w:t>آشنا با اندیشه های دانشمندان معاصر</w:t>
            </w:r>
            <w:r>
              <w:rPr>
                <w:rStyle w:val="IndexLink"/>
                <w:rtl w:val="true"/>
              </w:rPr>
              <w:tab/>
            </w:r>
            <w:r>
              <w:rPr>
                <w:rStyle w:val="IndexLink"/>
              </w:rPr>
              <w:t>170</w:t>
            </w:r>
          </w:hyperlink>
        </w:p>
        <w:p>
          <w:pPr>
            <w:pStyle w:val="Contents3"/>
            <w:tabs>
              <w:tab w:val="clear" w:pos="8459"/>
              <w:tab w:val="right" w:pos="9026" w:leader="dot"/>
            </w:tabs>
            <w:rPr/>
          </w:pPr>
          <w:hyperlink w:anchor="__RefHeading___Toc3377667_2749589250">
            <w:r>
              <w:rPr>
                <w:webHidden/>
                <w:rStyle w:val="IndexLink"/>
                <w:rtl w:val="true"/>
              </w:rPr>
              <w:t>ارائه نظریات بدیع در علوم مختلف</w:t>
            </w:r>
            <w:r>
              <w:rPr>
                <w:rStyle w:val="IndexLink"/>
                <w:rtl w:val="true"/>
              </w:rPr>
              <w:tab/>
            </w:r>
            <w:r>
              <w:rPr>
                <w:rStyle w:val="IndexLink"/>
              </w:rPr>
              <w:t>171</w:t>
            </w:r>
          </w:hyperlink>
        </w:p>
        <w:p>
          <w:pPr>
            <w:pStyle w:val="Contents3"/>
            <w:tabs>
              <w:tab w:val="clear" w:pos="8459"/>
              <w:tab w:val="right" w:pos="9026" w:leader="dot"/>
            </w:tabs>
            <w:rPr/>
          </w:pPr>
          <w:hyperlink w:anchor="__RefHeading___Toc3377669_2749589250">
            <w:r>
              <w:rPr>
                <w:webHidden/>
                <w:rStyle w:val="IndexLink"/>
                <w:rtl w:val="true"/>
              </w:rPr>
              <w:t>انقطاع از عالم در فضای تعلیم و تعلم</w:t>
            </w:r>
            <w:r>
              <w:rPr>
                <w:rStyle w:val="IndexLink"/>
                <w:rtl w:val="true"/>
              </w:rPr>
              <w:tab/>
            </w:r>
            <w:r>
              <w:rPr>
                <w:rStyle w:val="IndexLink"/>
              </w:rPr>
              <w:t>174</w:t>
            </w:r>
          </w:hyperlink>
        </w:p>
        <w:p>
          <w:pPr>
            <w:pStyle w:val="Contents3"/>
            <w:tabs>
              <w:tab w:val="clear" w:pos="8459"/>
              <w:tab w:val="right" w:pos="9026" w:leader="dot"/>
            </w:tabs>
            <w:rPr/>
          </w:pPr>
          <w:hyperlink w:anchor="__RefHeading___Toc3377671_2749589250">
            <w:r>
              <w:rPr>
                <w:webHidden/>
                <w:rStyle w:val="IndexLink"/>
                <w:rtl w:val="true"/>
              </w:rPr>
              <w:t>جهان بینی توحیدی، تاوانِ تزکیه و تلاش علمی</w:t>
            </w:r>
            <w:r>
              <w:rPr>
                <w:rStyle w:val="IndexLink"/>
                <w:rtl w:val="true"/>
              </w:rPr>
              <w:tab/>
            </w:r>
            <w:r>
              <w:rPr>
                <w:rStyle w:val="IndexLink"/>
              </w:rPr>
              <w:t>176</w:t>
            </w:r>
          </w:hyperlink>
        </w:p>
        <w:p>
          <w:pPr>
            <w:pStyle w:val="Contents3"/>
            <w:tabs>
              <w:tab w:val="clear" w:pos="8459"/>
              <w:tab w:val="right" w:pos="9026" w:leader="dot"/>
            </w:tabs>
            <w:rPr/>
          </w:pPr>
          <w:hyperlink w:anchor="__RefHeading___Toc3377673_2749589250">
            <w:r>
              <w:rPr>
                <w:webHidden/>
                <w:rStyle w:val="IndexLink"/>
                <w:rtl w:val="true"/>
              </w:rPr>
              <w:t>ظهور کسی چون مطهری مشکل است</w:t>
            </w:r>
            <w:r>
              <w:rPr>
                <w:rStyle w:val="IndexLink"/>
                <w:rtl w:val="true"/>
              </w:rPr>
              <w:tab/>
            </w:r>
            <w:r>
              <w:rPr>
                <w:rStyle w:val="IndexLink"/>
              </w:rPr>
              <w:t>182</w:t>
            </w:r>
          </w:hyperlink>
        </w:p>
        <w:p>
          <w:pPr>
            <w:pStyle w:val="Contents3"/>
            <w:tabs>
              <w:tab w:val="clear" w:pos="8459"/>
              <w:tab w:val="right" w:pos="9026" w:leader="dot"/>
            </w:tabs>
            <w:rPr/>
          </w:pPr>
          <w:hyperlink w:anchor="__RefHeading___Toc3377675_2749589250">
            <w:r>
              <w:rPr>
                <w:webHidden/>
                <w:rStyle w:val="IndexLink"/>
                <w:rtl w:val="true"/>
              </w:rPr>
              <w:t>الگوگیری و علم اندوزی دغدغه اصلی مطهری</w:t>
            </w:r>
            <w:r>
              <w:rPr>
                <w:rStyle w:val="IndexLink"/>
                <w:rtl w:val="true"/>
              </w:rPr>
              <w:tab/>
            </w:r>
            <w:r>
              <w:rPr>
                <w:rStyle w:val="IndexLink"/>
              </w:rPr>
              <w:t>184</w:t>
            </w:r>
          </w:hyperlink>
        </w:p>
        <w:p>
          <w:pPr>
            <w:pStyle w:val="Contents3"/>
            <w:tabs>
              <w:tab w:val="clear" w:pos="8459"/>
              <w:tab w:val="right" w:pos="9026" w:leader="dot"/>
            </w:tabs>
            <w:rPr/>
          </w:pPr>
          <w:hyperlink w:anchor="__RefHeading___Toc3377677_2749589250">
            <w:r>
              <w:rPr>
                <w:webHidden/>
                <w:rStyle w:val="IndexLink"/>
                <w:rtl w:val="true"/>
              </w:rPr>
              <w:t>مطهری تربیت شده مکتب اسلام</w:t>
            </w:r>
            <w:r>
              <w:rPr>
                <w:rStyle w:val="IndexLink"/>
                <w:rtl w:val="true"/>
              </w:rPr>
              <w:tab/>
            </w:r>
            <w:r>
              <w:rPr>
                <w:rStyle w:val="IndexLink"/>
              </w:rPr>
              <w:t>188</w:t>
            </w:r>
          </w:hyperlink>
        </w:p>
        <w:p>
          <w:pPr>
            <w:pStyle w:val="Contents3"/>
            <w:tabs>
              <w:tab w:val="clear" w:pos="8459"/>
              <w:tab w:val="right" w:pos="9026" w:leader="dot"/>
            </w:tabs>
            <w:rPr/>
          </w:pPr>
          <w:hyperlink w:anchor="__RefHeading___Toc3377679_2749589250">
            <w:r>
              <w:rPr>
                <w:webHidden/>
                <w:rStyle w:val="IndexLink"/>
                <w:rtl w:val="true"/>
              </w:rPr>
              <w:t>جامع و معتدل با روحی بلند</w:t>
            </w:r>
            <w:r>
              <w:rPr>
                <w:rStyle w:val="IndexLink"/>
                <w:rtl w:val="true"/>
              </w:rPr>
              <w:tab/>
            </w:r>
            <w:r>
              <w:rPr>
                <w:rStyle w:val="IndexLink"/>
              </w:rPr>
              <w:t>191</w:t>
            </w:r>
          </w:hyperlink>
        </w:p>
        <w:p>
          <w:pPr>
            <w:pStyle w:val="Contents2"/>
            <w:tabs>
              <w:tab w:val="clear" w:pos="8743"/>
              <w:tab w:val="right" w:pos="9026" w:leader="dot"/>
            </w:tabs>
            <w:rPr/>
          </w:pPr>
          <w:hyperlink w:anchor="__RefHeading___Toc3377681_2749589250">
            <w:r>
              <w:rPr>
                <w:webHidden/>
                <w:rStyle w:val="IndexLink"/>
                <w:rtl w:val="true"/>
              </w:rPr>
              <w:t>گفت وگو با دکتر علی موسوی گرمارودی</w:t>
            </w:r>
            <w:r>
              <w:rPr>
                <w:rStyle w:val="IndexLink"/>
                <w:rtl w:val="true"/>
              </w:rPr>
              <w:tab/>
            </w:r>
            <w:r>
              <w:rPr>
                <w:rStyle w:val="IndexLink"/>
              </w:rPr>
              <w:t>194</w:t>
            </w:r>
          </w:hyperlink>
        </w:p>
        <w:p>
          <w:pPr>
            <w:pStyle w:val="Contents3"/>
            <w:tabs>
              <w:tab w:val="clear" w:pos="8459"/>
              <w:tab w:val="right" w:pos="9026" w:leader="dot"/>
            </w:tabs>
            <w:rPr/>
          </w:pPr>
          <w:hyperlink w:anchor="__RefHeading___Toc3377683_274958925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3377685_2749589250">
            <w:r>
              <w:rPr>
                <w:webHidden/>
                <w:rStyle w:val="IndexLink"/>
                <w:rtl w:val="true"/>
              </w:rPr>
              <w:t>قلمی بی نظیر در حوزه دین</w:t>
            </w:r>
            <w:r>
              <w:rPr>
                <w:rStyle w:val="IndexLink"/>
                <w:rtl w:val="true"/>
              </w:rPr>
              <w:tab/>
            </w:r>
            <w:r>
              <w:rPr>
                <w:rStyle w:val="IndexLink"/>
              </w:rPr>
              <w:t>194</w:t>
            </w:r>
          </w:hyperlink>
        </w:p>
        <w:p>
          <w:pPr>
            <w:pStyle w:val="Contents3"/>
            <w:tabs>
              <w:tab w:val="clear" w:pos="8459"/>
              <w:tab w:val="right" w:pos="9026" w:leader="dot"/>
            </w:tabs>
            <w:rPr/>
          </w:pPr>
          <w:hyperlink w:anchor="__RefHeading___Toc3377687_2749589250">
            <w:r>
              <w:rPr>
                <w:webHidden/>
                <w:rStyle w:val="IndexLink"/>
                <w:rtl w:val="true"/>
              </w:rPr>
              <w:t>دستی، که جامعه را بالا بُرد</w:t>
            </w:r>
            <w:r>
              <w:rPr>
                <w:rStyle w:val="IndexLink"/>
                <w:rtl w:val="true"/>
              </w:rPr>
              <w:tab/>
            </w:r>
            <w:r>
              <w:rPr>
                <w:rStyle w:val="IndexLink"/>
              </w:rPr>
              <w:t>195</w:t>
            </w:r>
          </w:hyperlink>
        </w:p>
        <w:p>
          <w:pPr>
            <w:pStyle w:val="Contents3"/>
            <w:tabs>
              <w:tab w:val="clear" w:pos="8459"/>
              <w:tab w:val="right" w:pos="9026" w:leader="dot"/>
            </w:tabs>
            <w:rPr/>
          </w:pPr>
          <w:hyperlink w:anchor="__RefHeading___Toc3377689_2749589250">
            <w:r>
              <w:rPr>
                <w:webHidden/>
                <w:rStyle w:val="IndexLink"/>
                <w:rtl w:val="true"/>
              </w:rPr>
              <w:t>نگاه روز در کنار دانسته های روز</w:t>
            </w:r>
            <w:r>
              <w:rPr>
                <w:rStyle w:val="IndexLink"/>
                <w:rtl w:val="true"/>
              </w:rPr>
              <w:tab/>
            </w:r>
            <w:r>
              <w:rPr>
                <w:rStyle w:val="IndexLink"/>
              </w:rPr>
              <w:t>198</w:t>
            </w:r>
          </w:hyperlink>
        </w:p>
        <w:p>
          <w:pPr>
            <w:pStyle w:val="Contents3"/>
            <w:tabs>
              <w:tab w:val="clear" w:pos="8459"/>
              <w:tab w:val="right" w:pos="9026" w:leader="dot"/>
            </w:tabs>
            <w:rPr/>
          </w:pPr>
          <w:hyperlink w:anchor="__RefHeading___Toc3377691_2749589250">
            <w:r>
              <w:rPr>
                <w:webHidden/>
                <w:rStyle w:val="IndexLink"/>
                <w:rtl w:val="true"/>
              </w:rPr>
              <w:t>مطهری، شاهین بر فراز قله</w:t>
            </w:r>
            <w:r>
              <w:rPr>
                <w:rStyle w:val="IndexLink"/>
                <w:rtl w:val="true"/>
              </w:rPr>
              <w:tab/>
            </w:r>
            <w:r>
              <w:rPr>
                <w:rStyle w:val="IndexLink"/>
              </w:rPr>
              <w:t>199</w:t>
            </w:r>
          </w:hyperlink>
        </w:p>
        <w:p>
          <w:pPr>
            <w:pStyle w:val="Contents3"/>
            <w:tabs>
              <w:tab w:val="clear" w:pos="8459"/>
              <w:tab w:val="right" w:pos="9026" w:leader="dot"/>
            </w:tabs>
            <w:rPr/>
          </w:pPr>
          <w:hyperlink w:anchor="__RefHeading___Toc3377693_2749589250">
            <w:r>
              <w:rPr>
                <w:webHidden/>
                <w:rStyle w:val="IndexLink"/>
                <w:rtl w:val="true"/>
              </w:rPr>
              <w:t>پاسداشت مقام استاد و شاگرد</w:t>
            </w:r>
            <w:r>
              <w:rPr>
                <w:rStyle w:val="IndexLink"/>
                <w:rtl w:val="true"/>
              </w:rPr>
              <w:tab/>
            </w:r>
            <w:r>
              <w:rPr>
                <w:rStyle w:val="IndexLink"/>
              </w:rPr>
              <w:t>203</w:t>
            </w:r>
          </w:hyperlink>
        </w:p>
        <w:p>
          <w:pPr>
            <w:pStyle w:val="Contents3"/>
            <w:tabs>
              <w:tab w:val="clear" w:pos="8459"/>
              <w:tab w:val="right" w:pos="9026" w:leader="dot"/>
            </w:tabs>
            <w:rPr/>
          </w:pPr>
          <w:hyperlink w:anchor="__RefHeading___Toc3377695_2749589250">
            <w:r>
              <w:rPr>
                <w:webHidden/>
                <w:rStyle w:val="IndexLink"/>
                <w:rtl w:val="true"/>
              </w:rPr>
              <w:t>استاد و دغدغه مسیر حرکت جوان</w:t>
            </w:r>
            <w:r>
              <w:rPr>
                <w:rStyle w:val="IndexLink"/>
                <w:rtl w:val="true"/>
              </w:rPr>
              <w:tab/>
            </w:r>
            <w:r>
              <w:rPr>
                <w:rStyle w:val="IndexLink"/>
              </w:rPr>
              <w:t>204</w:t>
            </w:r>
          </w:hyperlink>
        </w:p>
        <w:p>
          <w:pPr>
            <w:pStyle w:val="Contents3"/>
            <w:tabs>
              <w:tab w:val="clear" w:pos="8459"/>
              <w:tab w:val="right" w:pos="9026" w:leader="dot"/>
            </w:tabs>
            <w:rPr/>
          </w:pPr>
          <w:hyperlink w:anchor="__RefHeading___Toc3377697_2749589250">
            <w:r>
              <w:rPr>
                <w:webHidden/>
                <w:rStyle w:val="IndexLink"/>
                <w:rtl w:val="true"/>
              </w:rPr>
              <w:t>دانش اندوزی در راستای هدایت</w:t>
            </w:r>
            <w:r>
              <w:rPr>
                <w:rStyle w:val="IndexLink"/>
                <w:rtl w:val="true"/>
              </w:rPr>
              <w:tab/>
            </w:r>
            <w:r>
              <w:rPr>
                <w:rStyle w:val="IndexLink"/>
              </w:rPr>
              <w:t>205</w:t>
            </w:r>
          </w:hyperlink>
        </w:p>
        <w:p>
          <w:pPr>
            <w:pStyle w:val="Contents3"/>
            <w:tabs>
              <w:tab w:val="clear" w:pos="8459"/>
              <w:tab w:val="right" w:pos="9026" w:leader="dot"/>
            </w:tabs>
            <w:rPr/>
          </w:pPr>
          <w:hyperlink w:anchor="__RefHeading___Toc3377699_2749589250">
            <w:r>
              <w:rPr>
                <w:webHidden/>
                <w:rStyle w:val="IndexLink"/>
                <w:rtl w:val="true"/>
              </w:rPr>
              <w:t>در سوگ سحر</w:t>
            </w:r>
            <w:r>
              <w:rPr>
                <w:rStyle w:val="IndexLink"/>
                <w:rtl w:val="true"/>
              </w:rPr>
              <w:tab/>
            </w:r>
            <w:r>
              <w:rPr>
                <w:rStyle w:val="IndexLink"/>
              </w:rPr>
              <w:t>206</w:t>
            </w:r>
          </w:hyperlink>
        </w:p>
        <w:p>
          <w:pPr>
            <w:pStyle w:val="Contents2"/>
            <w:tabs>
              <w:tab w:val="clear" w:pos="8743"/>
              <w:tab w:val="right" w:pos="9026" w:leader="dot"/>
            </w:tabs>
            <w:rPr/>
          </w:pPr>
          <w:hyperlink w:anchor="__RefHeading___Toc3377701_2749589250">
            <w:r>
              <w:rPr>
                <w:webHidden/>
                <w:rStyle w:val="IndexLink"/>
                <w:rtl w:val="true"/>
              </w:rPr>
              <w:t>گفت وگو با آقای مهندس ایرج حسابی</w:t>
            </w:r>
            <w:r>
              <w:rPr>
                <w:rStyle w:val="IndexLink"/>
                <w:rtl w:val="true"/>
              </w:rPr>
              <w:tab/>
            </w:r>
            <w:r>
              <w:rPr>
                <w:rStyle w:val="IndexLink"/>
              </w:rPr>
              <w:t>212</w:t>
            </w:r>
          </w:hyperlink>
        </w:p>
        <w:p>
          <w:pPr>
            <w:pStyle w:val="Contents3"/>
            <w:tabs>
              <w:tab w:val="clear" w:pos="8459"/>
              <w:tab w:val="right" w:pos="9026" w:leader="dot"/>
            </w:tabs>
            <w:rPr/>
          </w:pPr>
          <w:hyperlink w:anchor="__RefHeading___Toc3377703_274958925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3377705_2749589250">
            <w:r>
              <w:rPr>
                <w:webHidden/>
                <w:rStyle w:val="IndexLink"/>
                <w:rtl w:val="true"/>
              </w:rPr>
              <w:t>صندلی بلندتر از همه صندلی ها اتاق</w:t>
            </w:r>
            <w:r>
              <w:rPr>
                <w:rStyle w:val="IndexLink"/>
                <w:rtl w:val="true"/>
              </w:rPr>
              <w:tab/>
            </w:r>
            <w:r>
              <w:rPr>
                <w:rStyle w:val="IndexLink"/>
              </w:rPr>
              <w:t>212</w:t>
            </w:r>
          </w:hyperlink>
        </w:p>
        <w:p>
          <w:pPr>
            <w:pStyle w:val="Contents3"/>
            <w:tabs>
              <w:tab w:val="clear" w:pos="8459"/>
              <w:tab w:val="right" w:pos="9026" w:leader="dot"/>
            </w:tabs>
            <w:rPr/>
          </w:pPr>
          <w:hyperlink w:anchor="__RefHeading___Toc3377707_2749589250">
            <w:r>
              <w:rPr>
                <w:webHidden/>
                <w:rStyle w:val="IndexLink"/>
                <w:rtl w:val="true"/>
              </w:rPr>
              <w:t>شیفته و عاشق ادبیات فارسی</w:t>
            </w:r>
            <w:r>
              <w:rPr>
                <w:rStyle w:val="IndexLink"/>
                <w:rtl w:val="true"/>
              </w:rPr>
              <w:tab/>
            </w:r>
            <w:r>
              <w:rPr>
                <w:rStyle w:val="IndexLink"/>
              </w:rPr>
              <w:t>213</w:t>
            </w:r>
          </w:hyperlink>
        </w:p>
        <w:p>
          <w:pPr>
            <w:pStyle w:val="Contents3"/>
            <w:tabs>
              <w:tab w:val="clear" w:pos="8459"/>
              <w:tab w:val="right" w:pos="9026" w:leader="dot"/>
            </w:tabs>
            <w:rPr/>
          </w:pPr>
          <w:hyperlink w:anchor="__RefHeading___Toc3377709_2749589250">
            <w:r>
              <w:rPr>
                <w:webHidden/>
                <w:rStyle w:val="IndexLink"/>
                <w:rtl w:val="true"/>
              </w:rPr>
              <w:t>پاسداشت ارزشها و خوبی ها</w:t>
            </w:r>
            <w:r>
              <w:rPr>
                <w:rStyle w:val="IndexLink"/>
                <w:rtl w:val="true"/>
              </w:rPr>
              <w:tab/>
            </w:r>
            <w:r>
              <w:rPr>
                <w:rStyle w:val="IndexLink"/>
              </w:rPr>
              <w:t>216</w:t>
            </w:r>
          </w:hyperlink>
        </w:p>
        <w:p>
          <w:pPr>
            <w:pStyle w:val="Contents3"/>
            <w:tabs>
              <w:tab w:val="clear" w:pos="8459"/>
              <w:tab w:val="right" w:pos="9026" w:leader="dot"/>
            </w:tabs>
            <w:rPr/>
          </w:pPr>
          <w:hyperlink w:anchor="__RefHeading___Toc3377711_2749589250">
            <w:r>
              <w:rPr>
                <w:webHidden/>
                <w:rStyle w:val="IndexLink"/>
                <w:rtl w:val="true"/>
              </w:rPr>
              <w:t>دفاع مطهری از پرفسور حسابی</w:t>
            </w:r>
            <w:r>
              <w:rPr>
                <w:rStyle w:val="IndexLink"/>
                <w:rtl w:val="true"/>
              </w:rPr>
              <w:tab/>
            </w:r>
            <w:r>
              <w:rPr>
                <w:rStyle w:val="IndexLink"/>
              </w:rPr>
              <w:t>217</w:t>
            </w:r>
          </w:hyperlink>
        </w:p>
        <w:p>
          <w:pPr>
            <w:pStyle w:val="Contents3"/>
            <w:tabs>
              <w:tab w:val="clear" w:pos="8459"/>
              <w:tab w:val="right" w:pos="9026" w:leader="dot"/>
            </w:tabs>
            <w:rPr/>
          </w:pPr>
          <w:hyperlink w:anchor="__RefHeading___Toc3377713_2749589250">
            <w:r>
              <w:rPr>
                <w:webHidden/>
                <w:rStyle w:val="IndexLink"/>
                <w:rtl w:val="true"/>
              </w:rPr>
              <w:t>مطهری و جعفری، جواهرات ایران زمین</w:t>
            </w:r>
            <w:r>
              <w:rPr>
                <w:rStyle w:val="IndexLink"/>
                <w:rtl w:val="true"/>
              </w:rPr>
              <w:tab/>
            </w:r>
            <w:r>
              <w:rPr>
                <w:rStyle w:val="IndexLink"/>
              </w:rPr>
              <w:t>219</w:t>
            </w:r>
          </w:hyperlink>
        </w:p>
        <w:p>
          <w:pPr>
            <w:pStyle w:val="Contents3"/>
            <w:tabs>
              <w:tab w:val="clear" w:pos="8459"/>
              <w:tab w:val="right" w:pos="9026" w:leader="dot"/>
            </w:tabs>
            <w:rPr/>
          </w:pPr>
          <w:hyperlink w:anchor="__RefHeading___Toc3377715_2749589250">
            <w:r>
              <w:rPr>
                <w:webHidden/>
                <w:rStyle w:val="IndexLink"/>
                <w:rtl w:val="true"/>
              </w:rPr>
              <w:t>مطهری، جستجوگر آسمان و زمین</w:t>
            </w:r>
            <w:r>
              <w:rPr>
                <w:rStyle w:val="IndexLink"/>
                <w:rtl w:val="true"/>
              </w:rPr>
              <w:tab/>
            </w:r>
            <w:r>
              <w:rPr>
                <w:rStyle w:val="IndexLink"/>
              </w:rPr>
              <w:t>222</w:t>
            </w:r>
          </w:hyperlink>
        </w:p>
        <w:p>
          <w:pPr>
            <w:pStyle w:val="Contents3"/>
            <w:tabs>
              <w:tab w:val="clear" w:pos="8459"/>
              <w:tab w:val="right" w:pos="9026" w:leader="dot"/>
            </w:tabs>
            <w:rPr/>
          </w:pPr>
          <w:hyperlink w:anchor="__RefHeading___Toc3377717_2749589250">
            <w:r>
              <w:rPr>
                <w:webHidden/>
                <w:rStyle w:val="IndexLink"/>
                <w:rtl w:val="true"/>
              </w:rPr>
              <w:t>عشق پرفسور حسابی به مطهری</w:t>
            </w:r>
            <w:r>
              <w:rPr>
                <w:rStyle w:val="IndexLink"/>
                <w:rtl w:val="true"/>
              </w:rPr>
              <w:tab/>
            </w:r>
            <w:r>
              <w:rPr>
                <w:rStyle w:val="IndexLink"/>
              </w:rPr>
              <w:t>224</w:t>
            </w:r>
          </w:hyperlink>
        </w:p>
        <w:p>
          <w:pPr>
            <w:pStyle w:val="Contents3"/>
            <w:tabs>
              <w:tab w:val="clear" w:pos="8459"/>
              <w:tab w:val="right" w:pos="9026" w:leader="dot"/>
            </w:tabs>
            <w:rPr/>
          </w:pPr>
          <w:hyperlink w:anchor="__RefHeading___Toc3377719_2749589250">
            <w:r>
              <w:rPr>
                <w:webHidden/>
                <w:rStyle w:val="IndexLink"/>
                <w:rtl w:val="true"/>
              </w:rPr>
              <w:t>مکاتبه حسابی و مطهری با اندره ژید و برتراندراسل</w:t>
            </w:r>
            <w:r>
              <w:rPr>
                <w:rStyle w:val="IndexLink"/>
                <w:rtl w:val="true"/>
              </w:rPr>
              <w:tab/>
            </w:r>
            <w:r>
              <w:rPr>
                <w:rStyle w:val="IndexLink"/>
              </w:rPr>
              <w:t>225</w:t>
            </w:r>
          </w:hyperlink>
        </w:p>
        <w:p>
          <w:pPr>
            <w:pStyle w:val="Contents3"/>
            <w:tabs>
              <w:tab w:val="clear" w:pos="8459"/>
              <w:tab w:val="right" w:pos="9026" w:leader="dot"/>
            </w:tabs>
            <w:rPr/>
          </w:pPr>
          <w:hyperlink w:anchor="__RefHeading___Toc3377721_2749589250">
            <w:r>
              <w:rPr>
                <w:webHidden/>
                <w:rStyle w:val="IndexLink"/>
                <w:rtl w:val="true"/>
              </w:rPr>
              <w:t>تحمل پذیری در حوزه تضارب آراء</w:t>
            </w:r>
            <w:r>
              <w:rPr>
                <w:rStyle w:val="IndexLink"/>
                <w:rtl w:val="true"/>
              </w:rPr>
              <w:tab/>
            </w:r>
            <w:r>
              <w:rPr>
                <w:rStyle w:val="IndexLink"/>
              </w:rPr>
              <w:t>226</w:t>
            </w:r>
          </w:hyperlink>
        </w:p>
        <w:p>
          <w:pPr>
            <w:pStyle w:val="Contents3"/>
            <w:tabs>
              <w:tab w:val="clear" w:pos="8459"/>
              <w:tab w:val="right" w:pos="9026" w:leader="dot"/>
            </w:tabs>
            <w:rPr/>
          </w:pPr>
          <w:hyperlink w:anchor="__RefHeading___Toc3377723_2749589250">
            <w:r>
              <w:rPr>
                <w:webHidden/>
                <w:rStyle w:val="IndexLink"/>
                <w:rtl w:val="true"/>
              </w:rPr>
              <w:t>مطهری و مسابقه قرآنی در منزل پرفسور</w:t>
            </w:r>
            <w:r>
              <w:rPr>
                <w:rStyle w:val="IndexLink"/>
                <w:rtl w:val="true"/>
              </w:rPr>
              <w:tab/>
            </w:r>
            <w:r>
              <w:rPr>
                <w:rStyle w:val="IndexLink"/>
              </w:rPr>
              <w:t>228</w:t>
            </w:r>
          </w:hyperlink>
        </w:p>
        <w:p>
          <w:pPr>
            <w:pStyle w:val="Contents3"/>
            <w:tabs>
              <w:tab w:val="clear" w:pos="8459"/>
              <w:tab w:val="right" w:pos="9026" w:leader="dot"/>
            </w:tabs>
            <w:rPr/>
          </w:pPr>
          <w:hyperlink w:anchor="__RefHeading___Toc3377725_2749589250">
            <w:r>
              <w:rPr>
                <w:webHidden/>
                <w:rStyle w:val="IndexLink"/>
                <w:rtl w:val="true"/>
              </w:rPr>
              <w:t>برپایی جشن تولد از سوی پرفسور حسابی برای شهید مطهری</w:t>
            </w:r>
            <w:r>
              <w:rPr>
                <w:rStyle w:val="IndexLink"/>
                <w:rtl w:val="true"/>
              </w:rPr>
              <w:tab/>
            </w:r>
            <w:r>
              <w:rPr>
                <w:rStyle w:val="IndexLink"/>
              </w:rPr>
              <w:t>229</w:t>
            </w:r>
          </w:hyperlink>
        </w:p>
        <w:p>
          <w:pPr>
            <w:pStyle w:val="Contents3"/>
            <w:tabs>
              <w:tab w:val="clear" w:pos="8459"/>
              <w:tab w:val="right" w:pos="9026" w:leader="dot"/>
            </w:tabs>
            <w:rPr/>
          </w:pPr>
          <w:hyperlink w:anchor="__RefHeading___Toc3377727_2749589250">
            <w:r>
              <w:rPr>
                <w:webHidden/>
                <w:rStyle w:val="IndexLink"/>
                <w:rtl w:val="true"/>
              </w:rPr>
              <w:t>احترام متقابل شهید مطهری و پرفسور حسابی</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69_23132"/>
      <w:bookmarkStart w:id="1" w:name="pg3469_23132"/>
      <w:bookmarkEnd w:id="1"/>
    </w:p>
    <w:p>
      <w:pPr>
        <w:pStyle w:val="Heading2"/>
        <w:numPr>
          <w:ilvl w:val="1"/>
          <w:numId w:val="1"/>
        </w:numPr>
        <w:rPr/>
      </w:pPr>
      <w:bookmarkStart w:id="2" w:name="pg3469_23132"/>
      <w:bookmarkStart w:id="3" w:name="__RefHeading___Toc337745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ابراهیم‌زاده، حسن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تا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ابراهیم‌زاده؛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تا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خاطرات درباره استاد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تا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خاطرات درباره استاد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۱۰۳۵۷۳۵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745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69_23134"/>
      <w:bookmarkStart w:id="8" w:name="pg3469_23134"/>
      <w:bookmarkEnd w:id="8"/>
    </w:p>
    <w:p>
      <w:pPr>
        <w:pStyle w:val="Heading2"/>
        <w:numPr>
          <w:ilvl w:val="1"/>
          <w:numId w:val="1"/>
        </w:numPr>
        <w:rPr/>
      </w:pPr>
      <w:bookmarkStart w:id="9" w:name="pg3469_23134"/>
      <w:bookmarkStart w:id="10" w:name="__RefHeading___Toc3377459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جامعیت و ابعاد مختلفِ شخصیت شهید مطهری، او را بر ستیغ قله رادمردانی قرار داده است که هر فردی، با هر مشرب و مکتبی او را از مَنظر زاویه دید خود به تحلیل می گذارد؛ شخصیتی که از سرچشمه شکل گیری شخصیت علمی و معنوی تا پیوستن به دریای ابدیت، همواره با پای بندی به اصول و مبانی دینی و حفظ اخلاق و منش طلبگی با جهان پیرامون خود ارتباط تنگاتنگ برقرار کرد و نظریات بدیع و نوی را در مقوله های گوناگون از خود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که در حساس ترین مقطع تاریخ گذار حوزه های علمیه و پیدایش نحله های گوناگون سیاسی و فرهنگی با ادبیاتی روزآمد، مرزهای اسلامی ناب را از اسلام بدلی برای قشر جوان تبیین کرد، با نقد منصفانه نظریه پردازان مخالف اسلام و برخورد عالمانه با پدیده های نو، طلایه دار آزاد اندیشی شد که از متن دین و آموزه های قرآنی برخواسته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که در جاریِ حیات عزیزانه خود در دو جبهه مبارزه با برخی مروجان ایستایی و تحجر در حوزه های علمیه و بعضی از منادیان خودباختگی در برابر مکاتب بیگانه در دانشگاه، سخت ترین مصائب پیدا و پنهان را به جان خرید، امروز از پیشگامان تجدید حیات اسلامی و در جَرگه احیاگران عصر </w:t>
      </w:r>
    </w:p>
    <w:p>
      <w:pPr>
        <w:pStyle w:val="BookText"/>
        <w:rPr/>
      </w:pPr>
      <w:r>
        <w:rPr>
          <w:rFonts w:ascii="IRNazanin" w:hAnsi="IRNazanin" w:eastAsia="IRNazanin"/>
          <w:color w:val="111111"/>
          <w:sz w:val="28"/>
          <w:sz w:val="28"/>
          <w:szCs w:val="28"/>
          <w:rtl w:val="true"/>
          <w:lang w:bidi="fa-IR"/>
        </w:rPr>
        <w:t>کنونی به شمار می رود؛ نقش محوری شهید مطهری در نضج گیری و تربیت کادرهای انقلاب اسلامی، این بزرگ ترین رخداد فرهنگی، سیاسی در کنار رویارویی وی با دستجات و گروه های التقاطی وی را همواره مورد توجه تاریخ نگاران و تحلیل گران داخلی و خارجی قرار داده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ویژگی های فردی و اجتماعی شهید مطهری مرکز پژوهش های اسلامی صدا و سیما را بر آن داشت تا بار دیگر این مرکز به سراغ دوستان، شاگردان و آنانی که محضر این استاد فرزانه را درک کرده رفته و این بار از مَنظر و مراء دیگری شخصیت این فرزانه بزرگ را به تصویر کشند این مصاحبه ها که توسط برادر حسن ابراهیم زاده صورت گرفته است دربردارنده خاطرات و دیدگاه هایی است که برخی از آنان برای نخستین بار است که در اختیار شیفتگان مطهری و تشنگان تاریخ گران سنگ علم و معنویت این سرزمین به چاپ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تلخیص نوشتار پرسش های این مصاحبه حذف و حفظ امانت در ارائه نقطه نظرات دوستان و شاگردان استاد، خاطرات و دیدگاه ها با ادبیات این فرهیختگان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469_23136"/>
    </w:p>
    <w:p>
      <w:pPr>
        <w:pStyle w:val="Heading2"/>
        <w:numPr>
          <w:ilvl w:val="1"/>
          <w:numId w:val="1"/>
        </w:numPr>
        <w:rPr/>
      </w:pPr>
      <w:bookmarkStart w:id="13" w:name="__RefHeading___Toc3377461_2749589250"/>
      <w:bookmarkStart w:id="14" w:name="_Toc4"/>
      <w:bookmarkEnd w:id="12"/>
      <w:bookmarkEnd w:id="13"/>
      <w:r>
        <w:rPr>
          <w:rtl w:val="true"/>
        </w:rPr>
        <w:t>گفت وگو با دکتر علی مطهری</w:t>
      </w:r>
      <w:bookmarkEnd w:id="14"/>
    </w:p>
    <w:p>
      <w:pPr>
        <w:pStyle w:val="Heading3"/>
        <w:numPr>
          <w:ilvl w:val="2"/>
          <w:numId w:val="1"/>
        </w:numPr>
        <w:rPr/>
      </w:pPr>
      <w:bookmarkStart w:id="15" w:name="__RefHeading___Toc3377463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گفت وگو با دکتر علی مطهری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شکل گیری کمیته استقبال از حضرت امام</w:t>
      </w:r>
    </w:p>
    <w:p>
      <w:pPr>
        <w:pStyle w:val="BookText"/>
        <w:rPr/>
      </w:pPr>
      <w:r>
        <w:rPr>
          <w:rFonts w:ascii="IRNazanin" w:hAnsi="IRNazanin" w:eastAsia="IRNazanin"/>
          <w:color w:val="111111"/>
          <w:sz w:val="28"/>
          <w:sz w:val="28"/>
          <w:szCs w:val="28"/>
          <w:rtl w:val="true"/>
          <w:lang w:bidi="fa-IR"/>
        </w:rPr>
        <w:t>مناجات شبانه در مقابل نوشته اللّه</w:t>
      </w:r>
    </w:p>
    <w:p>
      <w:pPr>
        <w:pStyle w:val="BookText"/>
        <w:rPr/>
      </w:pPr>
      <w:r>
        <w:rPr>
          <w:rFonts w:ascii="IRNazanin" w:hAnsi="IRNazanin" w:eastAsia="IRNazanin"/>
          <w:color w:val="111111"/>
          <w:sz w:val="28"/>
          <w:sz w:val="28"/>
          <w:szCs w:val="28"/>
          <w:rtl w:val="true"/>
          <w:lang w:bidi="fa-IR"/>
        </w:rPr>
        <w:t>خانه، کانون احترام و ادب</w:t>
      </w:r>
    </w:p>
    <w:p>
      <w:pPr>
        <w:pStyle w:val="BookText"/>
        <w:rPr/>
      </w:pPr>
      <w:r>
        <w:rPr>
          <w:rFonts w:ascii="IRNazanin" w:hAnsi="IRNazanin" w:eastAsia="IRNazanin"/>
          <w:color w:val="111111"/>
          <w:sz w:val="28"/>
          <w:sz w:val="28"/>
          <w:szCs w:val="28"/>
          <w:rtl w:val="true"/>
          <w:lang w:bidi="fa-IR"/>
        </w:rPr>
        <w:t>زمزمه شبانه در هر شرایط</w:t>
      </w:r>
    </w:p>
    <w:p>
      <w:pPr>
        <w:pStyle w:val="BookText"/>
        <w:rPr/>
      </w:pPr>
      <w:r>
        <w:rPr>
          <w:rFonts w:ascii="IRNazanin" w:hAnsi="IRNazanin" w:eastAsia="IRNazanin"/>
          <w:color w:val="111111"/>
          <w:sz w:val="28"/>
          <w:sz w:val="28"/>
          <w:szCs w:val="28"/>
          <w:rtl w:val="true"/>
          <w:lang w:bidi="fa-IR"/>
        </w:rPr>
        <w:t>اعتراض به پخش برنامه تلویزیونی</w:t>
      </w:r>
    </w:p>
    <w:p>
      <w:pPr>
        <w:pStyle w:val="BookText"/>
        <w:rPr/>
      </w:pPr>
      <w:r>
        <w:rPr>
          <w:rFonts w:ascii="IRNazanin" w:hAnsi="IRNazanin" w:eastAsia="IRNazanin"/>
          <w:color w:val="111111"/>
          <w:sz w:val="28"/>
          <w:sz w:val="28"/>
          <w:szCs w:val="28"/>
          <w:rtl w:val="true"/>
          <w:lang w:bidi="fa-IR"/>
        </w:rPr>
        <w:t>استاد و شکل گیری شورای انقلاب</w:t>
      </w:r>
    </w:p>
    <w:p>
      <w:pPr>
        <w:pStyle w:val="BookText"/>
        <w:rPr/>
      </w:pPr>
      <w:r>
        <w:rPr>
          <w:rFonts w:ascii="IRNazanin" w:hAnsi="IRNazanin" w:eastAsia="IRNazanin"/>
          <w:color w:val="111111"/>
          <w:sz w:val="28"/>
          <w:sz w:val="28"/>
          <w:szCs w:val="28"/>
          <w:rtl w:val="true"/>
          <w:lang w:bidi="fa-IR"/>
        </w:rPr>
        <w:t>فریادی در برابر التقاط</w:t>
      </w:r>
    </w:p>
    <w:p>
      <w:pPr>
        <w:pStyle w:val="BookText"/>
        <w:rPr/>
      </w:pPr>
      <w:r>
        <w:rPr>
          <w:rFonts w:ascii="IRNazanin" w:hAnsi="IRNazanin" w:eastAsia="IRNazanin"/>
          <w:color w:val="111111"/>
          <w:sz w:val="28"/>
          <w:sz w:val="28"/>
          <w:szCs w:val="28"/>
          <w:rtl w:val="true"/>
          <w:lang w:bidi="fa-IR"/>
        </w:rPr>
        <w:t>استاد و اعلامیه امام</w:t>
      </w:r>
    </w:p>
    <w:p>
      <w:pPr>
        <w:pStyle w:val="BookText"/>
        <w:rPr/>
      </w:pPr>
      <w:r>
        <w:rPr>
          <w:rFonts w:ascii="IRNazanin" w:hAnsi="IRNazanin" w:eastAsia="IRNazanin"/>
          <w:color w:val="111111"/>
          <w:sz w:val="28"/>
          <w:sz w:val="28"/>
          <w:szCs w:val="28"/>
          <w:rtl w:val="true"/>
          <w:lang w:bidi="fa-IR"/>
        </w:rPr>
        <w:t>ماندگار در میان مردم</w:t>
      </w:r>
    </w:p>
    <w:p>
      <w:pPr>
        <w:pStyle w:val="BookText"/>
        <w:rPr/>
      </w:pPr>
      <w:r>
        <w:rPr>
          <w:rFonts w:ascii="IRNazanin" w:hAnsi="IRNazanin" w:eastAsia="IRNazanin"/>
          <w:color w:val="111111"/>
          <w:sz w:val="28"/>
          <w:sz w:val="28"/>
          <w:szCs w:val="28"/>
          <w:rtl w:val="true"/>
          <w:lang w:bidi="fa-IR"/>
        </w:rPr>
        <w:t>عدالت در اجرای حدود رمز بقاء انقلاب</w:t>
      </w:r>
    </w:p>
    <w:p>
      <w:pPr>
        <w:pStyle w:val="BookText"/>
        <w:rPr/>
      </w:pPr>
      <w:r>
        <w:rPr>
          <w:rFonts w:ascii="IRNazanin" w:hAnsi="IRNazanin" w:eastAsia="IRNazanin"/>
          <w:color w:val="111111"/>
          <w:sz w:val="28"/>
          <w:sz w:val="28"/>
          <w:szCs w:val="28"/>
          <w:rtl w:val="true"/>
          <w:lang w:bidi="fa-IR"/>
        </w:rPr>
        <w:t>عشق به پدر و مادر</w:t>
      </w:r>
    </w:p>
    <w:p>
      <w:pPr>
        <w:pStyle w:val="BookText"/>
        <w:rPr/>
      </w:pPr>
      <w:r>
        <w:rPr>
          <w:rFonts w:ascii="IRNazanin" w:hAnsi="IRNazanin" w:eastAsia="IRNazanin"/>
          <w:color w:val="111111"/>
          <w:sz w:val="28"/>
          <w:sz w:val="28"/>
          <w:szCs w:val="28"/>
          <w:rtl w:val="true"/>
          <w:lang w:bidi="fa-IR"/>
        </w:rPr>
        <w:t>شیوه استاد در تربیت فرزند</w:t>
      </w:r>
    </w:p>
    <w:p>
      <w:pPr>
        <w:pStyle w:val="BookText"/>
        <w:rPr/>
      </w:pPr>
      <w:r>
        <w:rPr>
          <w:rFonts w:ascii="IRNazanin" w:hAnsi="IRNazanin" w:eastAsia="IRNazanin"/>
          <w:color w:val="111111"/>
          <w:sz w:val="28"/>
          <w:sz w:val="28"/>
          <w:szCs w:val="28"/>
          <w:rtl w:val="true"/>
          <w:lang w:bidi="fa-IR"/>
        </w:rPr>
        <w:t>تعجب استاد از اخلاص آیت اللّه خامنه ای</w:t>
      </w:r>
    </w:p>
    <w:p>
      <w:pPr>
        <w:pStyle w:val="BookText"/>
        <w:rPr/>
      </w:pPr>
      <w:r>
        <w:rPr>
          <w:rFonts w:ascii="IRNazanin" w:hAnsi="IRNazanin" w:eastAsia="IRNazanin"/>
          <w:color w:val="111111"/>
          <w:sz w:val="28"/>
          <w:sz w:val="28"/>
          <w:szCs w:val="28"/>
          <w:rtl w:val="true"/>
          <w:lang w:bidi="fa-IR"/>
        </w:rPr>
        <w:t>دستگیری استاد پس از سخنرانی بر علیه اسرائیل</w:t>
      </w:r>
    </w:p>
    <w:p>
      <w:pPr>
        <w:pStyle w:val="BookText"/>
        <w:rPr/>
      </w:pPr>
      <w:r>
        <w:rPr>
          <w:rFonts w:ascii="IRNazanin" w:hAnsi="IRNazanin" w:eastAsia="IRNazanin"/>
          <w:color w:val="111111"/>
          <w:sz w:val="28"/>
          <w:sz w:val="28"/>
          <w:szCs w:val="28"/>
          <w:rtl w:val="true"/>
          <w:lang w:bidi="fa-IR"/>
        </w:rPr>
        <w:t>مرید در میان نگاه دو مراد</w:t>
      </w:r>
    </w:p>
    <w:p>
      <w:pPr>
        <w:pStyle w:val="BookText"/>
        <w:rPr/>
      </w:pPr>
      <w:r>
        <w:rPr>
          <w:rFonts w:ascii="IRNazanin" w:hAnsi="IRNazanin" w:eastAsia="IRNazanin"/>
          <w:color w:val="111111"/>
          <w:sz w:val="28"/>
          <w:sz w:val="28"/>
          <w:szCs w:val="28"/>
          <w:rtl w:val="true"/>
          <w:lang w:bidi="fa-IR"/>
        </w:rPr>
        <w:t>مکتب های بیگانه از منظر استاد</w:t>
      </w:r>
    </w:p>
    <w:p>
      <w:pPr>
        <w:pStyle w:val="BookText"/>
        <w:rPr/>
      </w:pPr>
      <w:r>
        <w:rPr>
          <w:rFonts w:ascii="IRNazanin" w:hAnsi="IRNazanin" w:eastAsia="IRNazanin"/>
          <w:color w:val="111111"/>
          <w:sz w:val="28"/>
          <w:sz w:val="28"/>
          <w:szCs w:val="28"/>
          <w:rtl w:val="true"/>
          <w:lang w:bidi="fa-IR"/>
        </w:rPr>
        <w:t>عوامل شکل گیری شخصیت استاد</w:t>
      </w:r>
    </w:p>
    <w:p>
      <w:pPr>
        <w:pStyle w:val="Heading3"/>
        <w:numPr>
          <w:ilvl w:val="2"/>
          <w:numId w:val="1"/>
        </w:numPr>
        <w:rPr/>
      </w:pPr>
      <w:bookmarkStart w:id="17" w:name="__RefHeading___Toc3377465_2749589250"/>
      <w:bookmarkStart w:id="18" w:name="_Toc6"/>
      <w:bookmarkEnd w:id="17"/>
      <w:r>
        <w:rPr>
          <w:rtl w:val="true"/>
        </w:rPr>
        <w:t>شکل گیری کمیته استقبال از حضرت امام</w:t>
      </w:r>
      <w:bookmarkEnd w:id="18"/>
    </w:p>
    <w:p>
      <w:pPr>
        <w:pStyle w:val="BookText"/>
        <w:rPr/>
      </w:pPr>
      <w:r>
        <w:rPr>
          <w:rFonts w:ascii="IRNazanin" w:hAnsi="IRNazanin" w:eastAsia="IRNazanin"/>
          <w:color w:val="111111"/>
          <w:sz w:val="28"/>
          <w:sz w:val="28"/>
          <w:szCs w:val="28"/>
          <w:rtl w:val="true"/>
          <w:lang w:bidi="fa-IR"/>
        </w:rPr>
        <w:t>شکل گیری کمیته استقبال از حضرت امام</w:t>
      </w:r>
    </w:p>
    <w:p>
      <w:pPr>
        <w:pStyle w:val="BookText"/>
        <w:rPr/>
      </w:pPr>
      <w:r>
        <w:rPr>
          <w:rFonts w:ascii="IRNazanin" w:hAnsi="IRNazanin" w:eastAsia="IRNazanin"/>
          <w:color w:val="111111"/>
          <w:sz w:val="28"/>
          <w:sz w:val="28"/>
          <w:szCs w:val="28"/>
          <w:rtl w:val="true"/>
          <w:lang w:bidi="fa-IR"/>
        </w:rPr>
        <w:t>خاطرات زیادی از استاد شهید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دارم که بعضی از آن ها را خدمت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ای که من از ذهنم بیرون نمی رود و چهره استاد را در آن لحظه همیشه به یاد دارم، این است که مقارن پیروزی انقلاب اسلامی، حدود یک ماه قبل از پیروزی انقلاب اسلامی که امام خمینی رحمه الله تصمیم به بازگشت به ایران گرفتند، یک شب ما در منزل، سر سفره شام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خودشان گوشی را برداشتند و ما احساس کردیم که از پاریس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پشت خط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یک حالت شادی توأم با نگرانی در ایشان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هایی کردند و بعد تلفن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سؤال کردیم که مطلب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حاج احمد آقا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و گفتند که امام به من گفتند که من به شما بگویم و پیغام امام را به شما برسانم که امام تصمیم به بازگشت به ایران دارند و گفتند که به آقای مطهری بگویید که من تصمیم گرفتم به زودی به ایران بیایم و مقدمات کار را فراهم بکنند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دیدیم که از طرفی ایشان خوشحال بودند و از طرفی هم یک حالت نگرانی در ایشان احساس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حفظ جان امام و هسته اولیه کمیته استقبال از امام رحمه الله در همان جا بسته شد و ایشان به بعضی از دوستانشان پیغام </w:t>
      </w:r>
      <w:bookmarkStart w:id="19" w:name="pg3469_23137"/>
    </w:p>
    <w:p>
      <w:pPr>
        <w:pStyle w:val="BookText"/>
        <w:rPr/>
      </w:pPr>
      <w:bookmarkEnd w:id="19"/>
      <w:r>
        <w:rPr>
          <w:rFonts w:ascii="IRNazanin" w:hAnsi="IRNazanin" w:eastAsia="IRNazanin"/>
          <w:color w:val="111111"/>
          <w:sz w:val="28"/>
          <w:sz w:val="28"/>
          <w:szCs w:val="28"/>
          <w:rtl w:val="true"/>
          <w:lang w:bidi="fa-IR"/>
        </w:rPr>
        <w:t xml:space="preserve">دادند که صبح زود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منزل ما حاضر باشند تا مقدمات استقبال از امام را فراهم بکنند</w:t>
      </w:r>
      <w:r>
        <w:rPr>
          <w:rFonts w:eastAsia="IRNazanin" w:cs="IRNazanin"/>
          <w:color w:val="111111"/>
          <w:sz w:val="28"/>
          <w:szCs w:val="28"/>
          <w:rtl w:val="true"/>
          <w:lang w:bidi="fa-IR"/>
        </w:rPr>
        <w:t>.</w:t>
      </w:r>
    </w:p>
    <w:p>
      <w:pPr>
        <w:pStyle w:val="Heading3"/>
        <w:numPr>
          <w:ilvl w:val="2"/>
          <w:numId w:val="1"/>
        </w:numPr>
        <w:rPr/>
      </w:pPr>
      <w:bookmarkStart w:id="20" w:name="__RefHeading___Toc3377467_2749589250"/>
      <w:bookmarkStart w:id="21" w:name="_Toc7"/>
      <w:bookmarkEnd w:id="20"/>
      <w:r>
        <w:rPr>
          <w:rtl w:val="true"/>
        </w:rPr>
        <w:t>مناجات شبانه در مقابل نوشته اللّه</w:t>
      </w:r>
      <w:bookmarkEnd w:id="21"/>
    </w:p>
    <w:p>
      <w:pPr>
        <w:pStyle w:val="BookText"/>
        <w:rPr/>
      </w:pPr>
      <w:r>
        <w:rPr>
          <w:rFonts w:ascii="IRNazanin" w:hAnsi="IRNazanin" w:eastAsia="IRNazanin"/>
          <w:color w:val="111111"/>
          <w:sz w:val="28"/>
          <w:sz w:val="28"/>
          <w:szCs w:val="28"/>
          <w:rtl w:val="true"/>
          <w:lang w:bidi="fa-IR"/>
        </w:rPr>
        <w:t>مناجات شبانه در مقابل نوشته اللّه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دومی که دارم درباره عبادت و تهجد استاد مطهری است که آن طور که نقل شده از دوره جوانی تا پایان عمر، تهجد و شب نشینی و نماز شب ایشان و شب خیزی ایشان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دوره طلبگی و چه بعدا و حتی زمان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ای که در ارتباط با همین مسئله است، این است که در مقابل منزل ما منزل یکی از مقامات رژیم گذشته بود و معمولاً دو تا مأمور پاسبان، آن جا نگهبانی می دادند و از منزل آن شخص حفاظت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شخص گاهی دیده بود که مثلاً در نیمه شب چراغ منزل ما روشن می شود و نگران شده بود که این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امنیتی برایش مسئله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پاسبان ها سپرده بود که شما بررسی کنید ببینید که علت این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در اتاق خودشان یک اللهی را به شکل نئون داشتند که با رنگ سبز روشن می شد و معمولاً نیمه شب این چراغ نئون را روشن می کردند و در پرتوی آن نماز شب می خواندند، یکی از این پاسبان ها، بعد از انقلاب نقل کرد که ما چند شب به هر حال بررسی کردیم و من از پشت پنجره نگاه می کردم که ببینم داخل این منزل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ایشان در نیمه شب آمدند و مشغول عبادت شدند و ساعتی را به عبادت گذراندند و ما یک ارادت خاصی به استاد پیدا کرده بودیم و با وجود تبلیغات بسیار زیاد و منفی که علیه روحانیت و شخص ایشان وجود داشت و می خواستند ما را بدبین بکنند ما خیلی علاقه مند شده بودیم به ایشان و حتی بعضی از آن ها گفته </w:t>
      </w:r>
      <w:bookmarkStart w:id="22" w:name="pg3469_23138"/>
    </w:p>
    <w:p>
      <w:pPr>
        <w:pStyle w:val="BookText"/>
        <w:rPr/>
      </w:pPr>
      <w:bookmarkEnd w:id="22"/>
      <w:r>
        <w:rPr>
          <w:rFonts w:ascii="IRNazanin" w:hAnsi="IRNazanin" w:eastAsia="IRNazanin"/>
          <w:color w:val="111111"/>
          <w:sz w:val="28"/>
          <w:sz w:val="28"/>
          <w:szCs w:val="28"/>
          <w:rtl w:val="true"/>
          <w:lang w:bidi="fa-IR"/>
        </w:rPr>
        <w:t>بودند که ما حقوقمان را از دولت می گیریم، ولی در واقع گویی که ما داریم از خود ایشان حفاظت می کنیم</w:t>
      </w:r>
      <w:r>
        <w:rPr>
          <w:rFonts w:eastAsia="IRNazanin" w:cs="IRNazanin"/>
          <w:color w:val="111111"/>
          <w:sz w:val="28"/>
          <w:szCs w:val="28"/>
          <w:rtl w:val="true"/>
          <w:lang w:bidi="fa-IR"/>
        </w:rPr>
        <w:t>.</w:t>
      </w:r>
    </w:p>
    <w:p>
      <w:pPr>
        <w:pStyle w:val="Heading3"/>
        <w:numPr>
          <w:ilvl w:val="2"/>
          <w:numId w:val="1"/>
        </w:numPr>
        <w:rPr/>
      </w:pPr>
      <w:bookmarkStart w:id="23" w:name="__RefHeading___Toc3377469_2749589250"/>
      <w:bookmarkStart w:id="24" w:name="_Toc8"/>
      <w:bookmarkEnd w:id="23"/>
      <w:r>
        <w:rPr>
          <w:rtl w:val="true"/>
        </w:rPr>
        <w:t>خانه، کانون احترام و ادب</w:t>
      </w:r>
      <w:bookmarkEnd w:id="24"/>
    </w:p>
    <w:p>
      <w:pPr>
        <w:pStyle w:val="BookText"/>
        <w:rPr/>
      </w:pPr>
      <w:r>
        <w:rPr>
          <w:rFonts w:ascii="IRNazanin" w:hAnsi="IRNazanin" w:eastAsia="IRNazanin"/>
          <w:color w:val="111111"/>
          <w:sz w:val="28"/>
          <w:sz w:val="28"/>
          <w:szCs w:val="28"/>
          <w:rtl w:val="true"/>
          <w:lang w:bidi="fa-IR"/>
        </w:rPr>
        <w:t>خانه، کانون احترام و ادب</w:t>
      </w:r>
    </w:p>
    <w:p>
      <w:pPr>
        <w:pStyle w:val="BookText"/>
        <w:rPr/>
      </w:pPr>
      <w:r>
        <w:rPr>
          <w:rFonts w:ascii="IRNazanin" w:hAnsi="IRNazanin" w:eastAsia="IRNazanin"/>
          <w:color w:val="111111"/>
          <w:sz w:val="28"/>
          <w:sz w:val="28"/>
          <w:szCs w:val="28"/>
          <w:rtl w:val="true"/>
          <w:lang w:bidi="fa-IR"/>
        </w:rPr>
        <w:t>خاطره سومی که دارم، برمی گردد به مسایل تربیتی و خانوادگی و نوع رفتار ایشان با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مادر ما بنا بود از مسافرت تشریف بیاورند به تهران و ماشین رفته بود دنبال ایشان که ایشان را بیاورد و ما مشغول کارهای خودمان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استاد آمدند و ما را مورد خطاب قرار دادند که شما چرا بی توجه هستید، چرا در حالی که مادر شما می خواهد از مسافرت بیاید، شما خودتان را آماده نمی کنید برای استقبال و پذیرایی و مقدمات کار را فراهم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ما یک درس بود از نظر وظیفه ای که هر انسان نسبت به مادر خودش دارد و باز درس بود از نظر رابطه یک مرد با همسر خودش</w:t>
      </w:r>
      <w:r>
        <w:rPr>
          <w:rFonts w:eastAsia="IRNazanin" w:cs="IRNazanin"/>
          <w:color w:val="111111"/>
          <w:sz w:val="28"/>
          <w:szCs w:val="28"/>
          <w:rtl w:val="true"/>
          <w:lang w:bidi="fa-IR"/>
        </w:rPr>
        <w:t>.</w:t>
      </w:r>
    </w:p>
    <w:p>
      <w:pPr>
        <w:pStyle w:val="Heading3"/>
        <w:numPr>
          <w:ilvl w:val="2"/>
          <w:numId w:val="1"/>
        </w:numPr>
        <w:rPr/>
      </w:pPr>
      <w:bookmarkStart w:id="25" w:name="__RefHeading___Toc3377471_2749589250"/>
      <w:bookmarkStart w:id="26" w:name="_Toc9"/>
      <w:bookmarkEnd w:id="25"/>
      <w:r>
        <w:rPr>
          <w:rtl w:val="true"/>
        </w:rPr>
        <w:t>زمزمه شبانه در هر شرایط</w:t>
      </w:r>
      <w:bookmarkEnd w:id="26"/>
    </w:p>
    <w:p>
      <w:pPr>
        <w:pStyle w:val="BookText"/>
        <w:rPr/>
      </w:pPr>
      <w:r>
        <w:rPr>
          <w:rFonts w:ascii="IRNazanin" w:hAnsi="IRNazanin" w:eastAsia="IRNazanin"/>
          <w:color w:val="111111"/>
          <w:sz w:val="28"/>
          <w:sz w:val="28"/>
          <w:szCs w:val="28"/>
          <w:rtl w:val="true"/>
          <w:lang w:bidi="fa-IR"/>
        </w:rPr>
        <w:t>زمزمه شبانه در هر شرایط</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تحصن روحانیان در دانشگاه تهران به خاطر جلوگیری بختیار از ورود امام رحمه الله به ایران، افرادی بودند که می گفتند ما شنیده بودیم که استاد مطهری نماز شبشان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آن جا امتحان کنیم ببینیم که آیا ایشان در این شرایط حساس با این مشغله فکری و عملی و ذهنی آیا باز هم مقیّد به نماز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این آقایان نقل می کرد که من نیمه های شب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حدود ساعت دو یا سه شهید مطهری از جا بلند شدند و جا نماز خودشان را برداشتند و رفتند آن طرف دانشگاه، بدون این که کسی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با فاصله به دنبال ایشان حرکت می کردم، دیدم </w:t>
      </w:r>
      <w:bookmarkStart w:id="27" w:name="pg3469_23139"/>
    </w:p>
    <w:p>
      <w:pPr>
        <w:pStyle w:val="BookText"/>
        <w:rPr/>
      </w:pPr>
      <w:bookmarkEnd w:id="27"/>
      <w:r>
        <w:rPr>
          <w:rFonts w:ascii="IRNazanin" w:hAnsi="IRNazanin" w:eastAsia="IRNazanin"/>
          <w:color w:val="111111"/>
          <w:sz w:val="28"/>
          <w:sz w:val="28"/>
          <w:szCs w:val="28"/>
          <w:rtl w:val="true"/>
          <w:lang w:bidi="fa-IR"/>
        </w:rPr>
        <w:t>که در همان جا در تاریکی شب، سجاده خودشان را انداختند و مشغول عبادت شدند؛ یعنی با آن همه گرفتاری و مشغله فکری که شاید در آن ایام در روز مثلاً سه چهار ساعت وقت استراحت نداشتند و به هر حال محور بودند در داخل کشور و همه مسایل از طریق ایشان با امام خمینی رحمه الله در میان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باز ایشان نماز شب را در چنین شرایطی فراموش نمی کند</w:t>
      </w:r>
      <w:r>
        <w:rPr>
          <w:rFonts w:eastAsia="IRNazanin" w:cs="IRNazanin"/>
          <w:color w:val="111111"/>
          <w:sz w:val="28"/>
          <w:szCs w:val="28"/>
          <w:rtl w:val="true"/>
          <w:lang w:bidi="fa-IR"/>
        </w:rPr>
        <w:t>.</w:t>
      </w:r>
    </w:p>
    <w:p>
      <w:pPr>
        <w:pStyle w:val="Heading3"/>
        <w:numPr>
          <w:ilvl w:val="2"/>
          <w:numId w:val="1"/>
        </w:numPr>
        <w:rPr/>
      </w:pPr>
      <w:bookmarkStart w:id="28" w:name="__RefHeading___Toc3377473_2749589250"/>
      <w:bookmarkStart w:id="29" w:name="_Toc10"/>
      <w:bookmarkEnd w:id="28"/>
      <w:r>
        <w:rPr>
          <w:rtl w:val="true"/>
        </w:rPr>
        <w:t>اعتراض به پخش برنامه تلویزیونی</w:t>
      </w:r>
      <w:bookmarkEnd w:id="29"/>
    </w:p>
    <w:p>
      <w:pPr>
        <w:pStyle w:val="BookText"/>
        <w:rPr/>
      </w:pPr>
      <w:r>
        <w:rPr>
          <w:rFonts w:ascii="IRNazanin" w:hAnsi="IRNazanin" w:eastAsia="IRNazanin"/>
          <w:color w:val="111111"/>
          <w:sz w:val="28"/>
          <w:sz w:val="28"/>
          <w:szCs w:val="28"/>
          <w:rtl w:val="true"/>
          <w:lang w:bidi="fa-IR"/>
        </w:rPr>
        <w:t>اعتراض به پخش برنامه تلویزیونی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خاطره دیگری که دارم، ما با استاد از بیرون برمی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معمولاً من در آن ایام و مخصوصا به طور کلی در دو سه سال آخر حیات استاد، زمانی که راننده نبود، من خودم ایشان را به این طرف و آن طرف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اوقات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علوی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امام در آن جا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منزل دیدیم که تلویزیون دارد دادگاه خسرو گل سرخی از رؤسای حزب توده را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ناراحت شدند و گفتند چرا یک چنین دادگاهی را که در واقع نوعی تبلیغ کمونیست هاست تلویزیون دارد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تلفن را برداشتند و با قطب زاده که مسئول رادیو تلویزیون بود صحبت کردند و او را خیلی شدید مورد اتهام قرار دادند و سرش فریاد کشیدند که این ها چیست که تو پخش می کنی و اگر دوباره تکرار کنی تو را از آن جا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امام قطب زاده را مشروط به نظارت استاد مطهری در رادیو تلویزیون قرار داده بودند و ما از خود استاد وقتی سؤال کردیم که چرا ایشان را </w:t>
      </w:r>
      <w:bookmarkStart w:id="30" w:name="pg3469_23140"/>
    </w:p>
    <w:p>
      <w:pPr>
        <w:pStyle w:val="BookText"/>
        <w:rPr/>
      </w:pPr>
      <w:bookmarkEnd w:id="30"/>
      <w:r>
        <w:rPr>
          <w:rFonts w:ascii="IRNazanin" w:hAnsi="IRNazanin" w:eastAsia="IRNazanin"/>
          <w:color w:val="111111"/>
          <w:sz w:val="28"/>
          <w:sz w:val="28"/>
          <w:szCs w:val="28"/>
          <w:rtl w:val="true"/>
          <w:lang w:bidi="fa-IR"/>
        </w:rPr>
        <w:t>در آن جا قرار دادند، ایشان گفتند خوب این آدم لاتی است و الان در این شرایط احتیاج به یک چنین کسی برای رادیو تلویزیون وجود دارد</w:t>
      </w:r>
      <w:r>
        <w:rPr>
          <w:rFonts w:eastAsia="IRNazanin" w:cs="IRNazanin"/>
          <w:color w:val="111111"/>
          <w:sz w:val="28"/>
          <w:szCs w:val="28"/>
          <w:rtl w:val="true"/>
          <w:lang w:bidi="fa-IR"/>
        </w:rPr>
        <w:t>.</w:t>
      </w:r>
    </w:p>
    <w:p>
      <w:pPr>
        <w:pStyle w:val="Heading3"/>
        <w:numPr>
          <w:ilvl w:val="2"/>
          <w:numId w:val="1"/>
        </w:numPr>
        <w:rPr/>
      </w:pPr>
      <w:bookmarkStart w:id="31" w:name="__RefHeading___Toc3377475_2749589250"/>
      <w:bookmarkStart w:id="32" w:name="_Toc11"/>
      <w:bookmarkEnd w:id="31"/>
      <w:r>
        <w:rPr>
          <w:rtl w:val="true"/>
        </w:rPr>
        <w:t>استاد و شکل گیری شورای انقلاب</w:t>
      </w:r>
      <w:bookmarkEnd w:id="32"/>
    </w:p>
    <w:p>
      <w:pPr>
        <w:pStyle w:val="BookText"/>
        <w:rPr/>
      </w:pPr>
      <w:r>
        <w:rPr>
          <w:rFonts w:ascii="IRNazanin" w:hAnsi="IRNazanin" w:eastAsia="IRNazanin"/>
          <w:color w:val="111111"/>
          <w:sz w:val="28"/>
          <w:sz w:val="28"/>
          <w:szCs w:val="28"/>
          <w:rtl w:val="true"/>
          <w:lang w:bidi="fa-IR"/>
        </w:rPr>
        <w:t>استاد و شکل گیری شورای انقلاب</w:t>
      </w:r>
    </w:p>
    <w:p>
      <w:pPr>
        <w:pStyle w:val="BookText"/>
        <w:rPr/>
      </w:pPr>
      <w:r>
        <w:rPr>
          <w:rFonts w:ascii="IRNazanin" w:hAnsi="IRNazanin" w:eastAsia="IRNazanin"/>
          <w:color w:val="111111"/>
          <w:sz w:val="28"/>
          <w:sz w:val="28"/>
          <w:szCs w:val="28"/>
          <w:rtl w:val="true"/>
          <w:lang w:bidi="fa-IR"/>
        </w:rPr>
        <w:t>دیگر این که ایشان در حدود سه چهار ماه قبل از پیروزی انقلاب اسلامی به پاریس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ملاقاتی با امام خمینی داشتند و امام در همان جا ایشان را مسئول تشکیل شورای انقلاب اسلامی کردند و وقتی ایشان به ایران برگشتند این خبر را به اطلاع دوستانشان رساندند و ما می دیدیم که آن روزها ایشان دائما در حال بررسی و تماس گرفتن با افراد مختلف بودند تا اینکه شورای انقلاب تشکیل شد و اسامی آن ها خدمت امام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آنان را معرفی کردند</w:t>
      </w:r>
      <w:r>
        <w:rPr>
          <w:rFonts w:eastAsia="IRNazanin" w:cs="IRNazanin"/>
          <w:color w:val="111111"/>
          <w:sz w:val="28"/>
          <w:szCs w:val="28"/>
          <w:rtl w:val="true"/>
          <w:lang w:bidi="fa-IR"/>
        </w:rPr>
        <w:t>.</w:t>
      </w:r>
    </w:p>
    <w:p>
      <w:pPr>
        <w:pStyle w:val="Heading3"/>
        <w:numPr>
          <w:ilvl w:val="2"/>
          <w:numId w:val="1"/>
        </w:numPr>
        <w:rPr/>
      </w:pPr>
      <w:bookmarkStart w:id="33" w:name="__RefHeading___Toc3377477_2749589250"/>
      <w:bookmarkStart w:id="34" w:name="_Toc12"/>
      <w:bookmarkEnd w:id="33"/>
      <w:r>
        <w:rPr>
          <w:rtl w:val="true"/>
        </w:rPr>
        <w:t>فریادی در برابر التقاط</w:t>
      </w:r>
      <w:bookmarkEnd w:id="34"/>
    </w:p>
    <w:p>
      <w:pPr>
        <w:pStyle w:val="BookText"/>
        <w:rPr/>
      </w:pPr>
      <w:r>
        <w:rPr>
          <w:rFonts w:ascii="IRNazanin" w:hAnsi="IRNazanin" w:eastAsia="IRNazanin"/>
          <w:color w:val="111111"/>
          <w:sz w:val="28"/>
          <w:sz w:val="28"/>
          <w:szCs w:val="28"/>
          <w:rtl w:val="true"/>
          <w:lang w:bidi="fa-IR"/>
        </w:rPr>
        <w:t>فریادی در برابر التقاط</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دیگری که من دارم مربوط به قبل از پیروزی انقلاب اسلامی است می دانید که گروه های منحرف و التقاطی مثل مجاهدین خلق، منافقین و گروه فرقان خطر بزرگی برای انقلاب اسلامی بودند و می توانیم ادعا کنیم که در داخل ایران، اولین شخصیتی که به خطر این ها پی برد و مردانه در مقابل این ها ایستاد، استاد مطهری بودند و ایشان خیلی حساس بودند به انحرافات فکری و معتقد بودند که ما به دنبال انقلاب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انقلاب صرف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شاه برود مسئله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بعد از رفتن شاه چه نظامی می خواهد روی کار بیاید، ولی اگر بناست که مثلاً شاه برود و امثال مجاهدین خلق روی کار بیایند، خوب چه بهتر که اصلاً انقلابی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این گروه های منحرف هم کاملاً به حساسیت استاد مطهری پی برده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خیلی با ایشان دشمن بودند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ماه قبل از پیروزی انقلاب اسلامی بود که یکی از افرادی که گرایشی به مجاهدین خلق و گروه های چپ و این ها داشت از زندان آزاد شده بود، ولی به هر حال گرایش مذهبی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خوب به هر حال خوبه که برویم به دیدنش و رفتیم به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استاد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 کسی بود به نام آشوری که از سران گروه فرقان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شروع کرد به صحبت که اسلام و مارکسیسم هر دو یک چیز می گویند، محتواها یکسان است و قالب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کارگر صحبت می کنند، ما از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سرنگون شدن رژیم شاه با آن ها متحد بشویم و اساسا اسلام و مارکسیسم با هم اختلافی ندارند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دانست که این حرف ها که می زند، بلافاصله استاد مطهری جواب او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بلند شد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نه بنشین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نشاندند و ده دقیقه ای مفصل توضیح دادند که اساسا راه ما با راه مارکسیست ها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 طور نیست که قالب ها مختلف باشد و محتوا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هیچ گونه اتحادی با مارکسیست ها نمی توانیم داشته باشیم و از این قبیل که آن شخص که شیخی بود به نام آشوری، بعدا در جریان دستگیری گروه فرقان دستگیر و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 خواهم بگویم که یک چنین مسایلی در قبل از پیروزی انقلاب اسلامی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مشکلاتی وجود داشته و استاد مطهری در نوک پیکان انقلاب اسلامی، در مقابل این انحرافات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امام خمینی که </w:t>
      </w:r>
      <w:bookmarkStart w:id="35" w:name="pg3469_23142"/>
    </w:p>
    <w:p>
      <w:pPr>
        <w:pStyle w:val="BookText"/>
        <w:rPr/>
      </w:pPr>
      <w:bookmarkEnd w:id="35"/>
      <w:r>
        <w:rPr>
          <w:rFonts w:ascii="IRNazanin" w:hAnsi="IRNazanin" w:eastAsia="IRNazanin"/>
          <w:color w:val="111111"/>
          <w:sz w:val="28"/>
          <w:sz w:val="28"/>
          <w:szCs w:val="28"/>
          <w:rtl w:val="true"/>
          <w:lang w:bidi="fa-IR"/>
        </w:rPr>
        <w:t>قبلاً در نجف بودند و به اصطلاح در ایران نبودند که برخورد مستقیم با آن 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برخورد، بیش تر متوجه شهید مطهری بود</w:t>
      </w:r>
      <w:r>
        <w:rPr>
          <w:rFonts w:eastAsia="IRNazanin" w:cs="IRNazanin"/>
          <w:color w:val="111111"/>
          <w:sz w:val="28"/>
          <w:szCs w:val="28"/>
          <w:rtl w:val="true"/>
          <w:lang w:bidi="fa-IR"/>
        </w:rPr>
        <w:t>.</w:t>
      </w:r>
    </w:p>
    <w:p>
      <w:pPr>
        <w:pStyle w:val="Heading3"/>
        <w:numPr>
          <w:ilvl w:val="2"/>
          <w:numId w:val="1"/>
        </w:numPr>
        <w:rPr/>
      </w:pPr>
      <w:bookmarkStart w:id="36" w:name="__RefHeading___Toc3377479_2749589250"/>
      <w:bookmarkStart w:id="37" w:name="_Toc13"/>
      <w:bookmarkEnd w:id="36"/>
      <w:r>
        <w:rPr>
          <w:rtl w:val="true"/>
        </w:rPr>
        <w:t>استاد و اعلامیه امام</w:t>
      </w:r>
      <w:bookmarkEnd w:id="37"/>
    </w:p>
    <w:p>
      <w:pPr>
        <w:pStyle w:val="BookText"/>
        <w:rPr/>
      </w:pPr>
      <w:r>
        <w:rPr>
          <w:rFonts w:ascii="IRNazanin" w:hAnsi="IRNazanin" w:eastAsia="IRNazanin"/>
          <w:color w:val="111111"/>
          <w:sz w:val="28"/>
          <w:sz w:val="28"/>
          <w:szCs w:val="28"/>
          <w:rtl w:val="true"/>
          <w:lang w:bidi="fa-IR"/>
        </w:rPr>
        <w:t>استاد و اعلامیه امام</w:t>
      </w:r>
    </w:p>
    <w:p>
      <w:pPr>
        <w:pStyle w:val="BookText"/>
        <w:rPr/>
      </w:pPr>
      <w:r>
        <w:rPr>
          <w:rFonts w:ascii="IRNazanin" w:hAnsi="IRNazanin" w:eastAsia="IRNazanin"/>
          <w:color w:val="111111"/>
          <w:sz w:val="28"/>
          <w:sz w:val="28"/>
          <w:szCs w:val="28"/>
          <w:rtl w:val="true"/>
          <w:lang w:bidi="fa-IR"/>
        </w:rPr>
        <w:t xml:space="preserve">خاطره ای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که البته خود ایشان بعدا تعریف کردند که وقتی که رژیم شاه به اصطلاح حکومت نظامی اعلام کرد و گفت که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بعد، کسی حق ندارد در خیابان ها حضور داشته باشد، خود ایشان گفتند که من در آن لحظه خدمت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امام سؤال کردم که مردم چه وظیفه ای دارند؟ الان مردم چکار باید بکنند؟ ایشان گفتند که نباید اعتنا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بیایند توی خیابان و شهید مطهری گفتند که من به امام گفتم پس خوب است که شما این را به شکل اعلامیه ای بنویسد و این اعلامیه نوشته شد و بین مردم توزیع شد</w:t>
      </w:r>
    </w:p>
    <w:p>
      <w:pPr>
        <w:pStyle w:val="Heading3"/>
        <w:numPr>
          <w:ilvl w:val="2"/>
          <w:numId w:val="1"/>
        </w:numPr>
        <w:rPr/>
      </w:pPr>
      <w:bookmarkStart w:id="38" w:name="__RefHeading___Toc3377481_2749589250"/>
      <w:bookmarkStart w:id="39" w:name="_Toc14"/>
      <w:bookmarkEnd w:id="38"/>
      <w:r>
        <w:rPr>
          <w:rtl w:val="true"/>
        </w:rPr>
        <w:t>ماندگار در میان مردم</w:t>
      </w:r>
      <w:bookmarkEnd w:id="39"/>
    </w:p>
    <w:p>
      <w:pPr>
        <w:pStyle w:val="BookText"/>
        <w:rPr/>
      </w:pPr>
      <w:r>
        <w:rPr>
          <w:rFonts w:ascii="IRNazanin" w:hAnsi="IRNazanin" w:eastAsia="IRNazanin"/>
          <w:color w:val="111111"/>
          <w:sz w:val="28"/>
          <w:sz w:val="28"/>
          <w:szCs w:val="28"/>
          <w:rtl w:val="true"/>
          <w:lang w:bidi="fa-IR"/>
        </w:rPr>
        <w:t>ماندگار در میان مردم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خاطره دیگری دارم قبل از پیروزی انقلاب اسلامی که در یک شب در همه جا پیچید که رژیم قصد دارد که سران انقلاب اسلامی و افراد برجسته انقلاب را دستگیر بکند امام در آن زمان در پاریس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ایشان گفتند که خوب، خوب است که شما جایتان را عوض کنید و به جای دیگری بروید مخفی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این جور کارها برای روحانیان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فرار کنیم از این طرف به آن طرف مخفی شدن و از این جور مسایل برای ما خوب نیست و در همین منزل خودشان باقی ماندند و اتفاقی هم نیفتاد</w:t>
      </w:r>
      <w:r>
        <w:rPr>
          <w:rFonts w:eastAsia="IRNazanin" w:cs="IRNazanin"/>
          <w:color w:val="111111"/>
          <w:sz w:val="28"/>
          <w:szCs w:val="28"/>
          <w:rtl w:val="true"/>
          <w:lang w:bidi="fa-IR"/>
        </w:rPr>
        <w:t xml:space="preserve">. </w:t>
      </w:r>
      <w:bookmarkStart w:id="40" w:name="pg3469_23143"/>
    </w:p>
    <w:p>
      <w:pPr>
        <w:pStyle w:val="Heading3"/>
        <w:numPr>
          <w:ilvl w:val="2"/>
          <w:numId w:val="1"/>
        </w:numPr>
        <w:rPr/>
      </w:pPr>
      <w:bookmarkStart w:id="41" w:name="__RefHeading___Toc3377483_2749589250"/>
      <w:bookmarkStart w:id="42" w:name="_Toc15"/>
      <w:bookmarkEnd w:id="40"/>
      <w:bookmarkEnd w:id="41"/>
      <w:r>
        <w:rPr>
          <w:rtl w:val="true"/>
        </w:rPr>
        <w:t>عدالت در اجرای حدود رمز بقاء انقلاب</w:t>
      </w:r>
      <w:bookmarkEnd w:id="42"/>
    </w:p>
    <w:p>
      <w:pPr>
        <w:pStyle w:val="BookText"/>
        <w:rPr/>
      </w:pPr>
      <w:r>
        <w:rPr>
          <w:rFonts w:ascii="IRNazanin" w:hAnsi="IRNazanin" w:eastAsia="IRNazanin"/>
          <w:color w:val="111111"/>
          <w:sz w:val="28"/>
          <w:sz w:val="28"/>
          <w:szCs w:val="28"/>
          <w:rtl w:val="true"/>
          <w:lang w:bidi="fa-IR"/>
        </w:rPr>
        <w:t>عدالت در اجرای حدود رمز بقاء انقلاب</w:t>
      </w:r>
    </w:p>
    <w:p>
      <w:pPr>
        <w:pStyle w:val="BookText"/>
        <w:rPr/>
      </w:pPr>
      <w:r>
        <w:rPr>
          <w:rFonts w:ascii="IRNazanin" w:hAnsi="IRNazanin" w:eastAsia="IRNazanin"/>
          <w:color w:val="111111"/>
          <w:sz w:val="28"/>
          <w:sz w:val="28"/>
          <w:szCs w:val="28"/>
          <w:rtl w:val="true"/>
          <w:lang w:bidi="fa-IR"/>
        </w:rPr>
        <w:t>و خاطره دیگری دارم که دو سه روز از انقلاب اسلامی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دادند که یک کسی با نام کمیته ای تخلفی کرده و وارد منزل کسی شده و آن جا تخلفی کرده و از این قبیل وقتی به ایشان خبر دادند ایشان گفتند که بلافاصله باید او را دستگیر کنید و با همین نام کمیته ای هم باید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مجازاتی که دارد و مستحق آن هست باید انجام بشود و این طور نیست که اگر ما او را مجازات کنیم باعث تضعیف انقلاب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اتفاقا باعث تقویت انقلاب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همان نام کمیته ای هم باید مجازات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نظری که بعضی از افراد داشتند که اگر ما این کار را بکنیم در واقع کمیته های انقلاب اسلامی تضعیف می شوند و انقلاب تضعیف می شود و از این قبیل این نشان می دهد که ایشان چه نوع برداشتی داشتند از برخورد با تخلفات و مصون نگاهداشتن انقلاب از انحرافات</w:t>
      </w:r>
    </w:p>
    <w:p>
      <w:pPr>
        <w:pStyle w:val="Heading3"/>
        <w:numPr>
          <w:ilvl w:val="2"/>
          <w:numId w:val="1"/>
        </w:numPr>
        <w:rPr/>
      </w:pPr>
      <w:bookmarkStart w:id="43" w:name="__RefHeading___Toc3377485_2749589250"/>
      <w:bookmarkStart w:id="44" w:name="_Toc16"/>
      <w:bookmarkEnd w:id="43"/>
      <w:r>
        <w:rPr>
          <w:rtl w:val="true"/>
        </w:rPr>
        <w:t>عشق به پدر و مادر</w:t>
      </w:r>
      <w:bookmarkEnd w:id="44"/>
    </w:p>
    <w:p>
      <w:pPr>
        <w:pStyle w:val="BookText"/>
        <w:rPr/>
      </w:pPr>
      <w:r>
        <w:rPr>
          <w:rFonts w:ascii="IRNazanin" w:hAnsi="IRNazanin" w:eastAsia="IRNazanin"/>
          <w:color w:val="111111"/>
          <w:sz w:val="28"/>
          <w:sz w:val="28"/>
          <w:szCs w:val="28"/>
          <w:rtl w:val="true"/>
          <w:lang w:bidi="fa-IR"/>
        </w:rPr>
        <w:t>عشق به پدر و مادر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درباره ایشان مطرح است، احترام خاص و ویژه ای است که به پدر و مادر خودشان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مادر ایشان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بودند و پدر ایشان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ولی ما که کودک بودیم، می دیدیم که ایشان چه احترام فوق العاده ای نسبت به پدر و مادر خودشان قائل بودند و به ما توصیه می کردند که وقتی رسیدید آن جا حتما دست آن ها را ببوسید و از این قبیل و وقتی هم که آن ها فوت کردند، ما صدای گریه شدید استاد را در آن جریان به خوبی شنیدیم و احساس کردیم</w:t>
      </w:r>
      <w:r>
        <w:rPr>
          <w:rFonts w:eastAsia="IRNazanin" w:cs="IRNazanin"/>
          <w:color w:val="111111"/>
          <w:sz w:val="28"/>
          <w:szCs w:val="28"/>
          <w:rtl w:val="true"/>
          <w:lang w:bidi="fa-IR"/>
        </w:rPr>
        <w:t xml:space="preserve">. </w:t>
      </w:r>
      <w:bookmarkStart w:id="45" w:name="pg3469_23144"/>
    </w:p>
    <w:p>
      <w:pPr>
        <w:pStyle w:val="Heading3"/>
        <w:numPr>
          <w:ilvl w:val="2"/>
          <w:numId w:val="1"/>
        </w:numPr>
        <w:rPr/>
      </w:pPr>
      <w:bookmarkStart w:id="46" w:name="__RefHeading___Toc3377487_2749589250"/>
      <w:bookmarkStart w:id="47" w:name="_Toc17"/>
      <w:bookmarkEnd w:id="45"/>
      <w:bookmarkEnd w:id="46"/>
      <w:r>
        <w:rPr>
          <w:rtl w:val="true"/>
        </w:rPr>
        <w:t>شیوه استاد در تربیت فرزند</w:t>
      </w:r>
      <w:bookmarkEnd w:id="47"/>
    </w:p>
    <w:p>
      <w:pPr>
        <w:pStyle w:val="BookText"/>
        <w:rPr/>
      </w:pPr>
      <w:r>
        <w:rPr>
          <w:rFonts w:ascii="IRNazanin" w:hAnsi="IRNazanin" w:eastAsia="IRNazanin"/>
          <w:color w:val="111111"/>
          <w:sz w:val="28"/>
          <w:sz w:val="28"/>
          <w:szCs w:val="28"/>
          <w:rtl w:val="true"/>
          <w:lang w:bidi="fa-IR"/>
        </w:rPr>
        <w:t>شیوه استاد در تربیت فرزند</w:t>
      </w:r>
    </w:p>
    <w:p>
      <w:pPr>
        <w:pStyle w:val="BookText"/>
        <w:rPr/>
      </w:pPr>
      <w:r>
        <w:rPr>
          <w:rFonts w:ascii="IRNazanin" w:hAnsi="IRNazanin" w:eastAsia="IRNazanin"/>
          <w:color w:val="111111"/>
          <w:sz w:val="28"/>
          <w:sz w:val="28"/>
          <w:szCs w:val="28"/>
          <w:rtl w:val="true"/>
          <w:lang w:bidi="fa-IR"/>
        </w:rPr>
        <w:t>نکته دیگر، نحوه برخورد ایشان با ما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روش تربیتی استاد در قبال فرزندان خودشان این بود که هیچ گاه از الزام و اجبار و زور استفاده نمی کردند و سعی می کردند که ما خودمان با فکر خودمان با عقل خودمان، به درستی یک راه پی ببریم و آن گاه آن راه را انتخاب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 رشته تحصیلی، درباره مثلاً چگونگی گذراندن اوقات فراغت و از این قبیل، هیچ گاه ایشان به ما فشار نمی آوردند که شما حتما باید این کار را انجام بدهید، بلکه فقط ارائه طریق می کردند که راه را به ما نشان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خود ما بودیم که راه را انتخاب می کردیم که مثلاً چه رشته تحصیلی را انتخاب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وقت الزام بالای سر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علاقه و اختیار خودمان یک راهی را انتخاب می کردیم</w:t>
      </w:r>
      <w:r>
        <w:rPr>
          <w:rFonts w:eastAsia="IRNazanin" w:cs="IRNazanin"/>
          <w:color w:val="111111"/>
          <w:sz w:val="28"/>
          <w:szCs w:val="28"/>
          <w:rtl w:val="true"/>
          <w:lang w:bidi="fa-IR"/>
        </w:rPr>
        <w:t>.</w:t>
      </w:r>
    </w:p>
    <w:p>
      <w:pPr>
        <w:pStyle w:val="Heading3"/>
        <w:numPr>
          <w:ilvl w:val="2"/>
          <w:numId w:val="1"/>
        </w:numPr>
        <w:rPr/>
      </w:pPr>
      <w:bookmarkStart w:id="48" w:name="__RefHeading___Toc3377489_2749589250"/>
      <w:bookmarkStart w:id="49" w:name="_Toc18"/>
      <w:bookmarkEnd w:id="48"/>
      <w:r>
        <w:rPr>
          <w:rtl w:val="true"/>
        </w:rPr>
        <w:t>تعجب استاد از اخلاص آیت اللّه خامنه ای</w:t>
      </w:r>
      <w:bookmarkEnd w:id="49"/>
    </w:p>
    <w:p>
      <w:pPr>
        <w:pStyle w:val="BookText"/>
        <w:rPr/>
      </w:pPr>
      <w:r>
        <w:rPr>
          <w:rFonts w:ascii="IRNazanin" w:hAnsi="IRNazanin" w:eastAsia="IRNazanin"/>
          <w:color w:val="111111"/>
          <w:sz w:val="28"/>
          <w:sz w:val="28"/>
          <w:szCs w:val="28"/>
          <w:rtl w:val="true"/>
          <w:lang w:bidi="fa-IR"/>
        </w:rPr>
        <w:t>تعجب استاد از اخلاص آیت اللّه خامنه ای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دیگری که از استاد مطهری یادم هست در قبل از پیروزی انقلاب اسلامی، یعنی مقارن پیروزی انقلاب اسلامی، همان روزهایی که کمیته استقبال از امام درست شده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خودش واحدهای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واحدها، بخش تبلیغات کمیته استقبال بود که رهبر معظم انقلاب مسئول آن قسمت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از استاد مطهری شنیدیم که ایشان خودشان در واقع رئیس ستاد استقبال از امام و رئیس کمیته استقبال از امام بودند و مسئول این کمیته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که من تعجب می کنم از آقای خامنه ای که چطور این مقدار با اخلاص هست و هیچ به دنبال خودنمایی </w:t>
      </w:r>
      <w:bookmarkStart w:id="50" w:name="pg3469_23145"/>
    </w:p>
    <w:p>
      <w:pPr>
        <w:pStyle w:val="BookText"/>
        <w:rPr/>
      </w:pPr>
      <w:bookmarkEnd w:id="50"/>
      <w:r>
        <w:rPr>
          <w:rFonts w:ascii="IRNazanin" w:hAnsi="IRNazanin" w:eastAsia="IRNazanin"/>
          <w:color w:val="111111"/>
          <w:sz w:val="28"/>
          <w:sz w:val="28"/>
          <w:szCs w:val="28"/>
          <w:rtl w:val="true"/>
          <w:lang w:bidi="fa-IR"/>
        </w:rPr>
        <w:t>نیست که بخواهد خودش را مطرح کند،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جریان کمیته استقبال از امام بیشتر به تقوای ایشان پی بردم</w:t>
      </w:r>
      <w:r>
        <w:rPr>
          <w:rFonts w:eastAsia="IRNazanin" w:cs="IRNazanin"/>
          <w:color w:val="111111"/>
          <w:sz w:val="28"/>
          <w:szCs w:val="28"/>
          <w:rtl w:val="true"/>
          <w:lang w:bidi="fa-IR"/>
        </w:rPr>
        <w:t>.</w:t>
      </w:r>
    </w:p>
    <w:p>
      <w:pPr>
        <w:pStyle w:val="Heading3"/>
        <w:numPr>
          <w:ilvl w:val="2"/>
          <w:numId w:val="1"/>
        </w:numPr>
        <w:rPr/>
      </w:pPr>
      <w:bookmarkStart w:id="51" w:name="__RefHeading___Toc3377491_2749589250"/>
      <w:bookmarkStart w:id="52" w:name="_Toc19"/>
      <w:bookmarkEnd w:id="51"/>
      <w:r>
        <w:rPr>
          <w:rtl w:val="true"/>
        </w:rPr>
        <w:t>دستگیری استاد پس از سخنرانی بر علیه اسرائیل</w:t>
      </w:r>
      <w:bookmarkEnd w:id="52"/>
    </w:p>
    <w:p>
      <w:pPr>
        <w:pStyle w:val="BookText"/>
        <w:rPr/>
      </w:pPr>
      <w:r>
        <w:rPr>
          <w:rFonts w:ascii="IRNazanin" w:hAnsi="IRNazanin" w:eastAsia="IRNazanin"/>
          <w:color w:val="111111"/>
          <w:sz w:val="28"/>
          <w:sz w:val="28"/>
          <w:szCs w:val="28"/>
          <w:rtl w:val="true"/>
          <w:lang w:bidi="fa-IR"/>
        </w:rPr>
        <w:t>دستگیری استاد پس از سخنرانی بر علیه اسرائیل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دیگری که دارم بر می گردد به قبل از انقلاب اسلامی در حدود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آن سخنرانی مهیج را در حسینیه ارشاد درباره مسئله فلسطین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از صدا و سیما پخش شده و سخنرانی بسیار مهیج و مهم و جالبی بود و لرزه بر اندام رژیم شاه انداخت و شجاعت بسیار زیادی می طلبید که کسی در زمان اوج قدرت رژیم شاه و در زمان اوج ارتباط و اتحاد رژیم شاه با اسرائیل یک چنین سخنرانی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هواپیماهای اسرائیلی در جنگ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ایران گاهی سوخت گیری می کردند و می رفتند بالای سر اعراب و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شجاعت می خواست که کسی یک چنین سخنرانی در یک چنین شرایطی انجام بدهد که ما دیدیم استاد مطهری این سخنرانی را انجام دادند و بلافاصله بعد از این سخنرانی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از منزل، ایشان را بازداشت کردند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آزاد شدند، گفتند که من را نشاندند در ماشین و به اصطلاح چشم بند به چشم من زدند و ماشین حرکت کرد و من به این ها گفتم که نیازی به چشم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نگاه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که من نگاه نکنم، من چشم هایم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چشم بند نیست، ولی آن 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من تا میدان فردوسی را فهمیدم که داریم کجا می رویم؛ یعنی از قلهک که محل منزل ایشان بود، گفتند که من تا میدان فردوسی را فهمیدم که ماشین رسید به میدان </w:t>
      </w:r>
      <w:bookmarkStart w:id="53" w:name="pg3469_23146"/>
    </w:p>
    <w:p>
      <w:pPr>
        <w:pStyle w:val="BookText"/>
        <w:rPr/>
      </w:pPr>
      <w:bookmarkEnd w:id="53"/>
      <w:r>
        <w:rPr>
          <w:rFonts w:ascii="IRNazanin" w:hAnsi="IRNazanin" w:eastAsia="IRNazanin"/>
          <w:color w:val="111111"/>
          <w:sz w:val="28"/>
          <w:sz w:val="28"/>
          <w:szCs w:val="28"/>
          <w:rtl w:val="true"/>
          <w:lang w:bidi="fa-IR"/>
        </w:rPr>
        <w:t>فردوسی، ولی از آن به بعد را دیگر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ایشان را به محل کمیته ساواک برده بودند که به اصطلاح در همان خیابان فردوسی هست</w:t>
      </w:r>
      <w:r>
        <w:rPr>
          <w:rFonts w:eastAsia="IRNazanin" w:cs="IRNazanin"/>
          <w:color w:val="111111"/>
          <w:sz w:val="28"/>
          <w:szCs w:val="28"/>
          <w:rtl w:val="true"/>
          <w:lang w:bidi="fa-IR"/>
        </w:rPr>
        <w:t>.</w:t>
      </w:r>
    </w:p>
    <w:p>
      <w:pPr>
        <w:pStyle w:val="Heading3"/>
        <w:numPr>
          <w:ilvl w:val="2"/>
          <w:numId w:val="1"/>
        </w:numPr>
        <w:rPr/>
      </w:pPr>
      <w:bookmarkStart w:id="54" w:name="__RefHeading___Toc3377493_2749589250"/>
      <w:bookmarkStart w:id="55" w:name="_Toc20"/>
      <w:bookmarkEnd w:id="54"/>
      <w:r>
        <w:rPr>
          <w:rtl w:val="true"/>
        </w:rPr>
        <w:t>مرید در میان نگاه دو مراد</w:t>
      </w:r>
      <w:bookmarkEnd w:id="55"/>
    </w:p>
    <w:p>
      <w:pPr>
        <w:pStyle w:val="BookText"/>
        <w:rPr/>
      </w:pPr>
      <w:r>
        <w:rPr>
          <w:rFonts w:ascii="IRNazanin" w:hAnsi="IRNazanin" w:eastAsia="IRNazanin"/>
          <w:color w:val="111111"/>
          <w:sz w:val="28"/>
          <w:sz w:val="28"/>
          <w:szCs w:val="28"/>
          <w:rtl w:val="true"/>
          <w:lang w:bidi="fa-IR"/>
        </w:rPr>
        <w:t>مرید در میان نگاه دو مراد</w:t>
      </w:r>
    </w:p>
    <w:p>
      <w:pPr>
        <w:pStyle w:val="BookText"/>
        <w:rPr/>
      </w:pPr>
      <w:r>
        <w:rPr>
          <w:rFonts w:ascii="IRNazanin" w:hAnsi="IRNazanin" w:eastAsia="IRNazanin"/>
          <w:color w:val="111111"/>
          <w:sz w:val="28"/>
          <w:sz w:val="28"/>
          <w:szCs w:val="28"/>
          <w:rtl w:val="true"/>
          <w:lang w:bidi="fa-IR"/>
        </w:rPr>
        <w:t>و خاطره دیگری که دارم ملاقات علامه طباطبایی و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قبل از پیروزی انقلاب اسلامی در مدرسه علوی است که این ها در منزل ما بودند و به همراه استاد مطهری رفتند به ملاقات امام خمینی رحمه الله و در آن جا عرض شود که بعد از سلام و احوالپرسی چیزی که برای من جالب این بود که صحبت چندانی رد و بدل نشد؛ یعنی علامه طباطبایی و امام خمینی حدود مثلاً ده دقیقه ای که در کنار هم بودند تقریبا صحبت زیادی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احوالپرسی و غیره</w:t>
      </w:r>
      <w:r>
        <w:rPr>
          <w:rFonts w:eastAsia="IRNazanin" w:cs="IRNazanin"/>
          <w:color w:val="111111"/>
          <w:sz w:val="28"/>
          <w:szCs w:val="28"/>
          <w:rtl w:val="true"/>
          <w:lang w:bidi="fa-IR"/>
        </w:rPr>
        <w:t>.</w:t>
      </w:r>
    </w:p>
    <w:p>
      <w:pPr>
        <w:pStyle w:val="Heading3"/>
        <w:numPr>
          <w:ilvl w:val="2"/>
          <w:numId w:val="1"/>
        </w:numPr>
        <w:rPr/>
      </w:pPr>
      <w:bookmarkStart w:id="56" w:name="__RefHeading___Toc3377495_2749589250"/>
      <w:bookmarkStart w:id="57" w:name="_Toc21"/>
      <w:bookmarkEnd w:id="56"/>
      <w:r>
        <w:rPr>
          <w:rtl w:val="true"/>
        </w:rPr>
        <w:t>مکتب های بیگانه از منظر استاد</w:t>
      </w:r>
      <w:bookmarkEnd w:id="57"/>
    </w:p>
    <w:p>
      <w:pPr>
        <w:pStyle w:val="BookText"/>
        <w:rPr/>
      </w:pPr>
      <w:r>
        <w:rPr>
          <w:rFonts w:ascii="IRNazanin" w:hAnsi="IRNazanin" w:eastAsia="IRNazanin"/>
          <w:color w:val="111111"/>
          <w:sz w:val="28"/>
          <w:sz w:val="28"/>
          <w:szCs w:val="28"/>
          <w:rtl w:val="true"/>
          <w:lang w:bidi="fa-IR"/>
        </w:rPr>
        <w:t>مکتب های بیگانه از منظر استاد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مسایلی که استاد شهید مطهری در همان دو سه ماهی که بعد از پیروزی انقلاب اسلامی در قید حیات بودند، خیلی روی آن تأکید داشتند، مسئله استقلال فرهنگی بود و این که ما خود خودمان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خودمان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روی این مطلب که مبادا ما نسبت به مکتب خودمان احساس خود کم بینی داشته باشیم و فکر کنیم که با اضافه کردن عناصری از مکاتب بیگانه به مکتب خودمان، باعث تکامل این مکتب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یک مکتب التقاطی پیدا بکنیم به نام اسلام که به این وسیله معضلاتی را حل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خیلی روی این نکته تأکید داشتند که ما باید به مکتب خودمان اعتماد و اطمینان داشته باشیم و ایمان داشته باشیم که مکتب اسلام قادر است جهان را رهبری کند و قادر است با همه شرایط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زمانی و مکانی سازگار باشد و همه موضوعات جدید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نیازی به دریوزگی مکتب های بیگانه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آن دوره، دریوزگی و التقاط بیش تر با مکتب مارکسیسم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نسبت به مارکسیسم خودباختگی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را علم مبارزه می دانستند و فکر می کردند که اگر ما هم بخواهیم مبارزه کنیم، انقلاب کنیم ناچار باید از این علم مبارزه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این که تکالیف فردی خودمان را انجام می دهیم نماز و روزه و غیره خوب، از نظر مبارزه ما مارکسیم هستیم و مارکسیسم را به عنوان ابزار و علم مبارزه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با این طرز تفکر مخالف بودند و معتقد بودند که اساسا اختلافات بسیار عمیقی بین اسلام و مارکسیسم هست و به هیچ وجه چنین چیزی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شکل دیگری این التقاط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مثلاً فرض کنید افرادی هستند که می خواهند دموکراسی غربی را بر ما تحمیل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مفهومی که ما از دموکراسی داریم، مفهومی که ما از حکومت مردمی داریم این را تطبیق بدهند بر همان دموکراسی غربی یا این که آزادی را به همان مفهوم غربی تفسیر و تأویل بکنند و حقوق بشر را همین طور و بسیاری از مفاهیم حقوقی و اجتماعی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همان طوری که در آن دوره عده ای خودباخته مارکسیسم شده بودند، امروز عده ای خودباخته 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هستند و می خواهند جمهوری اسلامی را با همان مفاهیم توجیه کنند و این خطر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باید بدانیم که نظام جمهوری اسلامی یک نظام مخصوص به خود است و اسلامیت محتوای این نظام را نشان می دهد و جمهوریت شکل این نظام را از میان اشکال مختلفی که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حکومت اسلامی می تواند داشته باشد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شکل جمهوری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هیچ گونه تضاد و تناقضی بین این دو نیست و این که گاهی گفته شد نظام ما یک نظام دو پایه ای است، این ها حرف های غلطی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هایی است که به نتایج بسیار بدی منتهی می شود به هر حال استاد مطهری معتقد بودند که غربی ها می خواهند ما را به مکتب خودمان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ما به هر آن چه از خودمان هست، از ادبیاتمان، از فلسفه مان از علوم اجتماعی مان، از روان شناسی مان و غیره بدبین کنند و در مقابل، به هرآن چه از ناحیه آن هاست خوش 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خیلی زود آن چه را که از خود داریم رها کنیم هویت خودمان را رها کنیم و در مقابل، به راحتی محصولات آن ها را بپذیریم می خواهند نوعی خودباختگی در ما در مقابل خودشان ایجاد کنند تا این که بتوانند ما را استعمار سیاسی و اقتصادی بکنند و این جمله مشهور و جالبی است از استاد مطهری که می فرمایند که استعمار سیاسی و استعمار اقتصادی، توفیق حاصل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در استعمار فرهنگی توفیق حاصل کرده باشد؛ یعنی اول ما را از نظر فرهنگی مسخ کند، آن چیزهایی که مال خودمان هست و ریشه در روح ما دوانده از ما بگیرند و عناصر روحی خودشان را وارد روح و عقل و مغز ما بکنند و در نتیجه ما برده آن ها بشویم برده ای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امروز می بینید در عراق و افغانستان جزو اولین کارهایی که آمریکایی ها دارند انجام می دهند این است که کتاب های درسی آن ها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شروع کردند، در عراق هم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آن ها خوب می فهمند که چگونه باید یک ملت را مطیع خودشان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فکر آن ها را در اختیار بگیرند و بعد اقتصاد </w:t>
      </w:r>
      <w:bookmarkStart w:id="58" w:name="pg3469_23149"/>
    </w:p>
    <w:p>
      <w:pPr>
        <w:pStyle w:val="BookText"/>
        <w:rPr/>
      </w:pPr>
      <w:bookmarkEnd w:id="58"/>
      <w:r>
        <w:rPr>
          <w:rFonts w:ascii="IRNazanin" w:hAnsi="IRNazanin" w:eastAsia="IRNazanin"/>
          <w:color w:val="111111"/>
          <w:sz w:val="28"/>
          <w:sz w:val="28"/>
          <w:szCs w:val="28"/>
          <w:rtl w:val="true"/>
          <w:lang w:bidi="fa-IR"/>
        </w:rPr>
        <w:t>و سیاست آن ها را به راحتی می توانند در اختیار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می بینید که بیش ترین تلاش آن ها بر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به اشکال مختلف، از راه مجلات، سی دی ها فیلم های سینمایی و غیره جوان ها را فاسد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را به فکر خودشان، به مکتب خودشان به فلسفه خودشان، به ادبیات خودشان بدبین بکنند و در مقابل، به فرهنگ غربی خوش بین بکنند تا در نتیجه به راحتی اهداف آن ها را بپذیرند</w:t>
      </w:r>
      <w:r>
        <w:rPr>
          <w:rFonts w:eastAsia="IRNazanin" w:cs="IRNazanin"/>
          <w:color w:val="111111"/>
          <w:sz w:val="28"/>
          <w:szCs w:val="28"/>
          <w:rtl w:val="true"/>
          <w:lang w:bidi="fa-IR"/>
        </w:rPr>
        <w:t>.</w:t>
      </w:r>
    </w:p>
    <w:p>
      <w:pPr>
        <w:pStyle w:val="Heading3"/>
        <w:numPr>
          <w:ilvl w:val="2"/>
          <w:numId w:val="1"/>
        </w:numPr>
        <w:rPr/>
      </w:pPr>
      <w:bookmarkStart w:id="59" w:name="__RefHeading___Toc3377497_2749589250"/>
      <w:bookmarkStart w:id="60" w:name="_Toc22"/>
      <w:bookmarkEnd w:id="59"/>
      <w:r>
        <w:rPr>
          <w:rtl w:val="true"/>
        </w:rPr>
        <w:t>عوامل شکل گیری شخصیت استاد</w:t>
      </w:r>
      <w:bookmarkEnd w:id="60"/>
    </w:p>
    <w:p>
      <w:pPr>
        <w:pStyle w:val="BookText"/>
        <w:rPr/>
      </w:pPr>
      <w:r>
        <w:rPr>
          <w:rFonts w:ascii="IRNazanin" w:hAnsi="IRNazanin" w:eastAsia="IRNazanin"/>
          <w:color w:val="111111"/>
          <w:sz w:val="28"/>
          <w:sz w:val="28"/>
          <w:szCs w:val="28"/>
          <w:rtl w:val="true"/>
          <w:lang w:bidi="fa-IR"/>
        </w:rPr>
        <w:t>عوامل شکل گیری شخصیت استاد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این است که ویژگی شخصیت استاد مطهری چه بود که از ایشان یک شخصیت خاصی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چطور شد که استاد مطهری استاد مطهری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عوامل زیادی در این مسئله نقش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بسیار خوب، حافظه قوی، طهارت روح، عامل وراثت از نظر طهارت روح و استعداد و همه این ها، این ها همه دخیل بوده و پشتکار خود ایشان، تحصیل خیلی خوب و پرتلاش و بهره مند شدن از اساتید برجسته مثل علامه طباطبایی، آیت اللّه بروجردی، امام خمینی رحمه الله این ها همه مؤثر بوده و بعد هم حتی بعد از دوره تحصیل باز تلاش بی وقفه ایشان در کند و کاو و تحقیق علمی و مطالعه و این ها، همه مؤثر بوده، ولی ممکن است که افراد دیگری هم باشند که این شرایط داشته باشند اما چطور آن ها به اصطلاح مطهری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یک عاملی اشاره کنم که شاید کمتر اشاره شده و آن سوز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کسی درد دین داشته باشد، درد اصلاح جامعه را داشته باشد این سوز حتما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کسی خیلی عالم باشد، ولی آن سوز درونی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سوز درونی را ندارد، ایشان آن سوز درونی را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که البته توأم می شد با اخلاص و برای خدا کار کردن و به دنبال وجهه و محبوبیت و عرض کنم که جایگاه اجتماعی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تکوین یک چنین شخصیتی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فرض کنید که گروهی پیدا می شود به نام مجاهدین خلق، گروهی دیگری پیدا می شوند به نام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عده زیادی بودند که می دیدند این ها چه می گویند و چه اهدافی دارند و جزواتشان به هر حال منتشر می شد، ولی ما می بینیم که یک نفر است داخل ایران گذشته از امام خمینی رحمه الله که در نجف بودند که این مقدار پرسوز دائم دارد ندای خطر سر می دهد و این که یک جریان خطرناکی ظهور کرده و ما باید با آن مبارزه کنیم و جوان ها مبادا جذب این گروه ها بشوند، این ها گروه های خطرناکی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مسئله دو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تشخیص؛ یعنی این که انسان تشخیص بدهد که این ها گروه منحرفی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می گردد به آن قدرت علمی استاد مطهری که خوب زود متوجه می شدند که حرف این ها اشکال دارد و فلان حرف این ها مثلاً فلان اصل مارکسیستی که این ها دارند در یک قالب و پوشش اسلامی، در قالب آیات و روایات می خواهند به خورد جوان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می گردد به آن تسلط علمی ایشان و آن ذکاوت، تیزهوشی و کیّس بودن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این جا هم ممکن است بگوییم شاید افرادی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بسیار عالم و باهوش، ولی باز می بینیم که استاد مطهری نمی شوند چرا؛ چون یک عامل دیگری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 سوز درونی، عامل احساس مسئولیت در مقابل آینده جوان ها و اجتماع، عامل ندیده گرفتن محبوبیت خود، این که بگوید اگر من این را بگویم مثلاً جایگاه من در مقابل جوانان و دانشجویان پایین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این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احساس تکلیف می کرد که من باید اعلام کنم و مثلاً انحرافات این گروه یا این شخص را روشن کنم، ایشان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می کرد اینجا تکلیف است، وظیفه است و باید گفت، این جاست که کار خطرناکی است و کار هر کس نیست، عده ای برای این که محبوبیت خودشان را از دست ندهند سکوت می کنند، عده ای اصلاً شجاعت گفتنش را ندارند؛ یعنی از ترس این که آن ها یک جوی علیه او بسازند و او را در جامعه بی آبرو کنند، او را تحقیر کنند، او را مسخره کنند، اصلاً اظهار نظر نمی کنند؛ ولی ما می بینیم که استاد مطهری همه این شرایط را با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اول از نظر علمی در سطح بالا خوب تشخیص می داد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بود و بعد هم وقتی احساس وظیفه می کرد، چون برای خدا کار می کرد، وارد میدان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بود و حرف خودش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طرف هم به اصطلاح هجوم هایی به او می شد و شایعات و تهمتهایی علیه ایشان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بود و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محبوبیت اجتماعی ایشان در بین قشری از جامعه، مثلاً دانشجویان و جوانان 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ایشان ابایی از این مسئله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چیزهایی است که باعث می شد یک شخصیت شاخصی از استاد مطهری بسازد و همین طور ویژگی های دیگر فرض کنید که خوب خیلی افراد هستند که مثلاً فقه و فلسفه و تفسیر و غیره را خوب فرا می گیرند، ولی در همین فراگیری باقی می مانند؛ یعنی ممکن است که در طول عمرشان مثلاً چند بار کتاب مکاسب و رسائل و اسفار و شفا و اشارات و این ها را تدریس کنند؛ سه بار چهار بار، ولی دیگر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ندارند که این ها خودش مقدمه است؛ برای این که ما حالا برویم دست جامعه را بگیریم و حرکت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ببینیم مشکلات فکری جامعه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موضوعات جدید را به دست بیاوریم و درباره آن ها اجتهاد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های جدید بکنیم و آن هماهنگی اسلام را با زمان و مکان عملاً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این طور بود؛ یعنی به اصطلاح در آن علوم گرفتار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علوم حجاب اکبر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ها را خوب فرا گرفت، دیگر درجا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ها را باید پایه ای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ای بکنیم برای این که برویم و مشکلات جامعه را حل بکنیم و جامعه را حرکت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مجموعا باعث شده بود که یک شخصیت ویژه ای از استاد مطهری ساخته بشود</w:t>
      </w:r>
      <w:r>
        <w:rPr>
          <w:rFonts w:eastAsia="IRNazanin" w:cs="IRNazanin"/>
          <w:color w:val="111111"/>
          <w:sz w:val="28"/>
          <w:szCs w:val="28"/>
          <w:rtl w:val="true"/>
          <w:lang w:bidi="fa-IR"/>
        </w:rPr>
        <w:t xml:space="preserve">. </w:t>
      </w:r>
      <w:bookmarkStart w:id="61" w:name="pg3469_23153"/>
    </w:p>
    <w:p>
      <w:pPr>
        <w:pStyle w:val="Heading2"/>
        <w:numPr>
          <w:ilvl w:val="1"/>
          <w:numId w:val="1"/>
        </w:numPr>
        <w:rPr/>
      </w:pPr>
      <w:bookmarkStart w:id="62" w:name="__RefHeading___Toc3377499_2749589250"/>
      <w:bookmarkStart w:id="63" w:name="_Toc23"/>
      <w:bookmarkEnd w:id="61"/>
      <w:bookmarkEnd w:id="62"/>
      <w:r>
        <w:rPr>
          <w:rtl w:val="true"/>
        </w:rPr>
        <w:t>گفت وگو با دکتر علیرضا فیض</w:t>
      </w:r>
      <w:bookmarkEnd w:id="63"/>
    </w:p>
    <w:p>
      <w:pPr>
        <w:pStyle w:val="Heading3"/>
        <w:numPr>
          <w:ilvl w:val="2"/>
          <w:numId w:val="1"/>
        </w:numPr>
        <w:rPr/>
      </w:pPr>
      <w:bookmarkStart w:id="64" w:name="__RefHeading___Toc3377501_2749589250"/>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گفت وگو با دکتر علیرضا فیض</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 این فضا، مطهری دیگری متولد نمی شود</w:t>
      </w:r>
    </w:p>
    <w:p>
      <w:pPr>
        <w:pStyle w:val="BookText"/>
        <w:rPr/>
      </w:pPr>
      <w:r>
        <w:rPr>
          <w:rFonts w:ascii="IRNazanin" w:hAnsi="IRNazanin" w:eastAsia="IRNazanin"/>
          <w:color w:val="111111"/>
          <w:sz w:val="28"/>
          <w:sz w:val="28"/>
          <w:szCs w:val="28"/>
          <w:rtl w:val="true"/>
          <w:lang w:bidi="fa-IR"/>
        </w:rPr>
        <w:t>تحقیقات بزرگ، در کوچکترین اتاق دانشکده</w:t>
      </w:r>
    </w:p>
    <w:p>
      <w:pPr>
        <w:pStyle w:val="BookText"/>
        <w:rPr/>
      </w:pPr>
      <w:r>
        <w:rPr>
          <w:rFonts w:ascii="IRNazanin" w:hAnsi="IRNazanin" w:eastAsia="IRNazanin"/>
          <w:color w:val="111111"/>
          <w:sz w:val="28"/>
          <w:sz w:val="28"/>
          <w:szCs w:val="28"/>
          <w:rtl w:val="true"/>
          <w:lang w:bidi="fa-IR"/>
        </w:rPr>
        <w:t>دفاع از شخصیت و مکانت حافظ</w:t>
      </w:r>
    </w:p>
    <w:p>
      <w:pPr>
        <w:pStyle w:val="BookText"/>
        <w:rPr/>
      </w:pPr>
      <w:r>
        <w:rPr>
          <w:rFonts w:ascii="IRNazanin" w:hAnsi="IRNazanin" w:eastAsia="IRNazanin"/>
          <w:color w:val="111111"/>
          <w:sz w:val="28"/>
          <w:sz w:val="28"/>
          <w:szCs w:val="28"/>
          <w:rtl w:val="true"/>
          <w:lang w:bidi="fa-IR"/>
        </w:rPr>
        <w:t>مبارزه مطهری با آلودگی های فکری و اخلاقی در دانشگاه</w:t>
      </w:r>
    </w:p>
    <w:p>
      <w:pPr>
        <w:pStyle w:val="BookText"/>
        <w:rPr/>
      </w:pPr>
      <w:r>
        <w:rPr>
          <w:rFonts w:ascii="IRNazanin" w:hAnsi="IRNazanin" w:eastAsia="IRNazanin"/>
          <w:color w:val="111111"/>
          <w:sz w:val="28"/>
          <w:sz w:val="28"/>
          <w:szCs w:val="28"/>
          <w:rtl w:val="true"/>
          <w:lang w:bidi="fa-IR"/>
        </w:rPr>
        <w:t>مطهری و انجمن ها و جمعیت های دانشگاهی</w:t>
      </w:r>
    </w:p>
    <w:p>
      <w:pPr>
        <w:pStyle w:val="BookText"/>
        <w:rPr/>
      </w:pPr>
      <w:r>
        <w:rPr>
          <w:rFonts w:ascii="IRNazanin" w:hAnsi="IRNazanin" w:eastAsia="IRNazanin"/>
          <w:color w:val="111111"/>
          <w:sz w:val="28"/>
          <w:sz w:val="28"/>
          <w:szCs w:val="28"/>
          <w:rtl w:val="true"/>
          <w:lang w:bidi="fa-IR"/>
        </w:rPr>
        <w:t>تلاش برای اجرای عدالت در بیان نظریات</w:t>
      </w:r>
    </w:p>
    <w:p>
      <w:pPr>
        <w:pStyle w:val="BookText"/>
        <w:rPr/>
      </w:pPr>
      <w:r>
        <w:rPr>
          <w:rFonts w:ascii="IRNazanin" w:hAnsi="IRNazanin" w:eastAsia="IRNazanin"/>
          <w:color w:val="111111"/>
          <w:sz w:val="28"/>
          <w:sz w:val="28"/>
          <w:szCs w:val="28"/>
          <w:rtl w:val="true"/>
          <w:lang w:bidi="fa-IR"/>
        </w:rPr>
        <w:t>هشدار به حفاظت از موجودیت دانشکده الهیات</w:t>
      </w:r>
    </w:p>
    <w:p>
      <w:pPr>
        <w:pStyle w:val="BookText"/>
        <w:rPr/>
      </w:pPr>
      <w:r>
        <w:rPr>
          <w:rFonts w:ascii="IRNazanin" w:hAnsi="IRNazanin" w:eastAsia="IRNazanin"/>
          <w:color w:val="111111"/>
          <w:sz w:val="28"/>
          <w:sz w:val="28"/>
          <w:szCs w:val="28"/>
          <w:rtl w:val="true"/>
          <w:lang w:bidi="fa-IR"/>
        </w:rPr>
        <w:t>مطهری و احیاء نهضت فارسی نویسی در حوزه</w:t>
      </w:r>
    </w:p>
    <w:p>
      <w:pPr>
        <w:pStyle w:val="BookText"/>
        <w:rPr/>
      </w:pPr>
      <w:r>
        <w:rPr>
          <w:rFonts w:ascii="IRNazanin" w:hAnsi="IRNazanin" w:eastAsia="IRNazanin"/>
          <w:color w:val="111111"/>
          <w:sz w:val="28"/>
          <w:sz w:val="28"/>
          <w:szCs w:val="28"/>
          <w:rtl w:val="true"/>
          <w:lang w:bidi="fa-IR"/>
        </w:rPr>
        <w:t>نمره ای بالاتر از بیست</w:t>
      </w:r>
    </w:p>
    <w:p>
      <w:pPr>
        <w:pStyle w:val="Heading3"/>
        <w:numPr>
          <w:ilvl w:val="2"/>
          <w:numId w:val="1"/>
        </w:numPr>
        <w:rPr/>
      </w:pPr>
      <w:bookmarkStart w:id="66" w:name="__RefHeading___Toc3377503_2749589250"/>
      <w:bookmarkStart w:id="67" w:name="_Toc25"/>
      <w:bookmarkEnd w:id="66"/>
      <w:r>
        <w:rPr>
          <w:rtl w:val="true"/>
        </w:rPr>
        <w:t>با این فضا، مطهری دیگری متولد نمی شود</w:t>
      </w:r>
      <w:bookmarkEnd w:id="67"/>
    </w:p>
    <w:p>
      <w:pPr>
        <w:pStyle w:val="BookText"/>
        <w:rPr/>
      </w:pPr>
      <w:r>
        <w:rPr>
          <w:rFonts w:ascii="IRNazanin" w:hAnsi="IRNazanin" w:eastAsia="IRNazanin"/>
          <w:color w:val="111111"/>
          <w:sz w:val="28"/>
          <w:sz w:val="28"/>
          <w:szCs w:val="28"/>
          <w:rtl w:val="true"/>
          <w:lang w:bidi="fa-IR"/>
        </w:rPr>
        <w:t>با این فضا، مطهری دیگری متولد نمی شود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سلام درباره سؤالی که فرمودید که آشنایی این بنده با استاد از چه زمان بوده، عرض کنم که تقریبا از همان زمانی که برای فرا گرفتن علوم قدیمه و علوم اسلامی بنده به مدرسه فیضیه وارد شدم، شاید هنوز یک سال نگذشته بود که من با چند تن از این فضلای بزرگ آشنایی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استاد منظور نظرمان فیلسوف شهید استاد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به من در مدرسه فیضیه حجره ای داده بودند، در ضلع جنوبی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در همین ضلع حجره ای داشتند منتها جنوب شرقی مدرسه 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ایشان فوقانی بود و حجره ای که من در آن ساکن بودم پایین بود، حجره تحتانی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آن زمان هم راه مدرسه فیضیه به صحن کوچک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از این پله های مدرسه پایین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حجره من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پله های طرف جنوب شرقی بالا می رفتند و حجره ما قبل آخر حجره آقای مطهری بود این است که حتی اگر در مسیر هم بود ما تقریبا هر روز با هم سلام و علیکی و سخنی و گفتاری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عرض کنم که اتفاقا سال ورود من به مدرسه فیضیه و ورود استاد از حوزه علمیه مشهد به حوزه علمیه قم، خیلی نزدیک به هم بود؛ یعنی استاد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مشهد به حوزه قم منتقل شدند و من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دیگر مثلاً دیپلم را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چه می خواهی بکنی؟ گفتم می خواهم دروس قدیمه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خوب این هم مدرسه فیضیه و بعد هم فرمودند یک حجره ای به ما داده بشود،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این که هجرت استاد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مطهری به تهران خیلی نزدیک بود به انتقال بنده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منتقل شدند و من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ورود به دانشکده الهیات و دعوت برای تدریس خیلی نزدیک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شدند و همین دانشکده الهیات که الان ما در آن نشسته ایم و این مصاحبه برگزار می شود و من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یعنی همان سالی که در دوره دکتری وارد شده بودم و حالا مانده بود که درس های دکتری را بخوانم و رساله دکتری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تحصیلاتی که در قم داشتم من را دعوت کردند که در این دانشکده الهیات تدریس کنم؛ یعنی دانشجوی دانشکده الهیات بودم، مدرس دانشکده الهیات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آن موقعی که من وارد مدرسه فیضیه شدم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صفرالید بودم؛ یعنی هیچ از علوم اسلامی حتی ضرب زید عمرا را بلد نبودم، ولی استاد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در حوزه علمیه مشهد، سطوح را به اصطلاح علمی طلبگی خودمان هم درس های سطح را تقریبا فرا گرفته بود، مگر درس کفایه آخوند خراسانی که ایشان خودشان می فرمودند که من اولی که آمدم در حوزه قم یک بررسی کردم که کفایه را کدامیک از اساتید درس می دهند و کدامیک درسشان مفید هست و جالبتر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درس آیت الله حاج سید محمد داماد را ایشان انتخاب کرده بودند و این کفایه را آن جا خواندند و با هم مباحثه شان که اگر لازم شد اسمی از ایشان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را هم با هم می خواندند و هم مباحثه می کردند و هم پیش مطالعه داشتند، تمام این چیزها جزو خصوصیات درس های سنتی حوزوی است که متأسفانه در درس های دانشگاهی شاید اسم این چیزها هم برایشان واقعا تازگی داشته باشد، پیش مطالعه یعنی چه؟ مباحثه </w:t>
      </w:r>
      <w:bookmarkStart w:id="68" w:name="pg3469_23155"/>
    </w:p>
    <w:p>
      <w:pPr>
        <w:pStyle w:val="BookText"/>
        <w:rPr/>
      </w:pPr>
      <w:bookmarkEnd w:id="68"/>
      <w:r>
        <w:rPr>
          <w:rFonts w:ascii="IRNazanin" w:hAnsi="IRNazanin" w:eastAsia="IRNazanin"/>
          <w:color w:val="111111"/>
          <w:sz w:val="28"/>
          <w:sz w:val="28"/>
          <w:szCs w:val="28"/>
          <w:rtl w:val="true"/>
          <w:lang w:bidi="fa-IR"/>
        </w:rPr>
        <w:t>یعنی چه؟ متأسفانه نیست و علت این رکود دانشگاهی ها از این که بتوانند خود را به جایی برسانند و یک اندوخته ای یک ذخیره ای از این علوم را داشته باشند همین است؛ یعنی عللی دارد که اگر لازم شد ممکن است که بعدا ضمن یک سؤالی بپرسید و من مفصلاً خدمتتان جواب بدهم؛ چون این ها واقعا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مقام معظم رهبری همین دیروز بود دیگر فرمودند مطهری ها بایستی این جامعه ما را تحویل اسلام بدهد که این اسلام را نگهداری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این کیفیت اگر باشد مطهری یکه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یک مطهری دیگر هم انسان نمی تواند تحویل جامعه بدهد</w:t>
      </w:r>
      <w:r>
        <w:rPr>
          <w:rFonts w:eastAsia="IRNazanin" w:cs="IRNazanin"/>
          <w:color w:val="111111"/>
          <w:sz w:val="28"/>
          <w:szCs w:val="28"/>
          <w:rtl w:val="true"/>
          <w:lang w:bidi="fa-IR"/>
        </w:rPr>
        <w:t>.</w:t>
      </w:r>
    </w:p>
    <w:p>
      <w:pPr>
        <w:pStyle w:val="Heading3"/>
        <w:numPr>
          <w:ilvl w:val="2"/>
          <w:numId w:val="1"/>
        </w:numPr>
        <w:rPr/>
      </w:pPr>
      <w:bookmarkStart w:id="69" w:name="__RefHeading___Toc3377505_2749589250"/>
      <w:bookmarkStart w:id="70" w:name="_Toc26"/>
      <w:bookmarkEnd w:id="69"/>
      <w:r>
        <w:rPr>
          <w:rtl w:val="true"/>
        </w:rPr>
        <w:t>تحقیقات بزرگ، در کوچکترین اتاق دانشکده</w:t>
      </w:r>
      <w:bookmarkEnd w:id="70"/>
    </w:p>
    <w:p>
      <w:pPr>
        <w:pStyle w:val="BookText"/>
        <w:rPr/>
      </w:pPr>
      <w:r>
        <w:rPr>
          <w:rFonts w:ascii="IRNazanin" w:hAnsi="IRNazanin" w:eastAsia="IRNazanin"/>
          <w:color w:val="111111"/>
          <w:sz w:val="28"/>
          <w:sz w:val="28"/>
          <w:szCs w:val="28"/>
          <w:rtl w:val="true"/>
          <w:lang w:bidi="fa-IR"/>
        </w:rPr>
        <w:t>تحقیقات بزرگ، در کوچکترین اتاق دانشکده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موضوع سخن من در این جا در واقع خاطراتی است که از استاد در دانشکده الهیات دارم؛ چون اولی که خدمتتان رسیدیم فرمودید از کدام زاویه راجع به استاد شهید صحبت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خدمتتان عرض کردم از زاویه دانشکده الهیات؛ چون استاد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بهترین ساعات عمر گرانمایه خودشان را در این دانشکده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هنگام درس خوب ایشان مدیر گروه فلسفه بودند و من هم مدیر گروه فقه و مبانی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ایشان در اتاق گروه می رفتند که اتاق آبرومند و منظمی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گروه بعضی وقت ها به هر حال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یک ساعت این ها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تمام وقتشان در یک اتاق دیگری بود، برای مطالعاتشان و برای نگارش همین کتاب هایی که الان در دسترس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این کتاب ها در دانشکده الهیات نوشته شده؛ چون استاد از وقتی که به تهران آمدند،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نگارش این کتاب ها و مقالات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دانشگاه الهیات، یک اتاق دیگری بود که آن اتاق دیگر شاید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خیلی اتاق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 مرکز حزب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نزدیک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می گفتند میدان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یادم نیست میدان 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اتاقی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را یک مقدار درش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کسی رفت و آمدی داشته باشد و هوا کثیف نشود و در ضمن کسی آن جا مزاحم حال 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ناهار آن جا می ماندند و یک غذای ساده ای برای ایشان برده می شد و 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تختخواب هم آن جا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استراحت می فرمودند و مجددا مشغول کارهایشان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علمی هم چنان ادامه پیدا می کرد و منتها متناسب با وضع و حالات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هر موضوعی می پرداختند و اغلب هم اولش به صورت مقاله بود و یا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مقاله و آن سخنرانی تبدیل به کتاب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حالا خدمتتان عرض کنم؛ چون بیش تر مربوط به کارهای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معتبر فلسفه و منطق، از یک یکی از بهترین شاگردان ابن سینا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نامش التحصیل و آن شاگرد مبرز ابن سینا اسمش بهمن یار بن مرزبان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چاپ نشده بود، ولی یکی دو سه نسخه ای در کتاب خانه های مختلف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کسانی را که ایشان معرفی کردند مأمور شدند که به این کتاب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را هم در اختیار گذاشتند که مقابله ای بشود و این کتاب تصحیح هم بشود و ویراستاری و این ها و آماده برای چاپ که این استاد شهید از من هم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قسمت هایی از منطق این کتاب که قسمت اول این کتاب است با استاد همکاری داشتم، ولی </w:t>
      </w:r>
      <w:bookmarkStart w:id="71" w:name="pg3469_23157"/>
    </w:p>
    <w:p>
      <w:pPr>
        <w:pStyle w:val="BookText"/>
        <w:rPr/>
      </w:pPr>
      <w:bookmarkEnd w:id="71"/>
      <w:r>
        <w:rPr>
          <w:rFonts w:ascii="IRNazanin" w:hAnsi="IRNazanin" w:eastAsia="IRNazanin"/>
          <w:color w:val="111111"/>
          <w:sz w:val="28"/>
          <w:sz w:val="28"/>
          <w:szCs w:val="28"/>
          <w:rtl w:val="true"/>
          <w:lang w:bidi="fa-IR"/>
        </w:rPr>
        <w:t>به خاطر مسافرتی، دیگر نتوانستم ادامه بدهم که بقیه را استاد بردند در مدرسه مروی و با بعضی از فضلایی که در مدرسه مروی بودند، بقیه کتاب را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به بهترین شکل به وسیله انتشارات دانشگاه تهران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یا پیش گفتار کتاب ایشان تذکر داده اند که من هم با ایشان شرکت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منطق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از این یکی از کارهایی است که دانشکده الهیات به نحو احسن به ایشان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الان در دسترس فضلا هست و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التحصیل بهمن 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التحصیل بهمن یار، یک وقتی توی دانشکده الهیات، واقعا مرکز علم مرکز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استادان بزرگی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راشد مرحوم سیدکاظم 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همه استادان این دانشکده بودند؛ یعنی سابقه این دانشکده هم بر می گردد به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پرسابقه ترین دانشکده است</w:t>
      </w:r>
      <w:r>
        <w:rPr>
          <w:rFonts w:eastAsia="IRNazanin" w:cs="IRNazanin"/>
          <w:color w:val="111111"/>
          <w:sz w:val="28"/>
          <w:szCs w:val="28"/>
          <w:rtl w:val="true"/>
          <w:lang w:bidi="fa-IR"/>
        </w:rPr>
        <w:t>.</w:t>
      </w:r>
    </w:p>
    <w:p>
      <w:pPr>
        <w:pStyle w:val="Heading3"/>
        <w:numPr>
          <w:ilvl w:val="2"/>
          <w:numId w:val="1"/>
        </w:numPr>
        <w:rPr/>
      </w:pPr>
      <w:bookmarkStart w:id="72" w:name="__RefHeading___Toc3377507_2749589250"/>
      <w:bookmarkStart w:id="73" w:name="_Toc27"/>
      <w:bookmarkEnd w:id="72"/>
      <w:r>
        <w:rPr>
          <w:rtl w:val="true"/>
        </w:rPr>
        <w:t>دفاع از شخصیت و مکانت حافظ</w:t>
      </w:r>
      <w:bookmarkEnd w:id="73"/>
    </w:p>
    <w:p>
      <w:pPr>
        <w:pStyle w:val="BookText"/>
        <w:rPr/>
      </w:pPr>
      <w:r>
        <w:rPr>
          <w:rFonts w:ascii="IRNazanin" w:hAnsi="IRNazanin" w:eastAsia="IRNazanin"/>
          <w:color w:val="111111"/>
          <w:sz w:val="28"/>
          <w:sz w:val="28"/>
          <w:szCs w:val="28"/>
          <w:rtl w:val="true"/>
          <w:lang w:bidi="fa-IR"/>
        </w:rPr>
        <w:t>دفاع از شخصیت و مکانت حافظ</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شود که یک وقتی دانشکده ما را موظف کردند که سمینارهایی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فرمودند من یک سمینار خاصی می خواهم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تعجب بکنند اگر نام آن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معمولاً وقتی که می گویند یک استادی که مثلاً تخصصش در فقه و اصول است و در فلسفه و منطق و عرفان، بگویند یک سمینار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 آید یک مسئله ای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راجع به این مسئله می خواهم تحقیق بکنم و در سمینار مثلاً این را ارائه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می خواهم راجع به حافظ سمینار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شیرین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گفتند که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bookmarkStart w:id="74" w:name="pg3469_23158"/>
    </w:p>
    <w:p>
      <w:pPr>
        <w:pStyle w:val="BookText"/>
        <w:rPr/>
      </w:pPr>
      <w:bookmarkEnd w:id="74"/>
      <w:r>
        <w:rPr>
          <w:rFonts w:ascii="IRNazanin" w:hAnsi="IRNazanin" w:eastAsia="IRNazanin"/>
          <w:color w:val="111111"/>
          <w:sz w:val="28"/>
          <w:sz w:val="28"/>
          <w:szCs w:val="28"/>
          <w:rtl w:val="true"/>
          <w:lang w:bidi="fa-IR"/>
        </w:rPr>
        <w:t>که چرا برای این که این به هر حال این مطرح است یک عده ای حافظ را آدم مشروب خواری می دانند 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بعضی از اشعارش که از می و ساغر و از این گونه مسایل سخن به میان آورده، ولی من حافظ را یک مرد عارف الهی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 خواهم در این سمینار، نظر خودم را ثابت بکنم که بعد دو سه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سمینار به طول انجامید و بعدا به صورت کتابی شد که راجع به حافظ حالا اسمش یادم نیست راجع به حافظ یک کتابی معتبر از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دسترس همه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به هر حال کارهایی بود که دانشکده از ایشان خواسته بودند</w:t>
      </w:r>
      <w:r>
        <w:rPr>
          <w:rFonts w:eastAsia="IRNazanin" w:cs="IRNazanin"/>
          <w:color w:val="111111"/>
          <w:sz w:val="28"/>
          <w:szCs w:val="28"/>
          <w:rtl w:val="true"/>
          <w:lang w:bidi="fa-IR"/>
        </w:rPr>
        <w:t>.</w:t>
      </w:r>
    </w:p>
    <w:p>
      <w:pPr>
        <w:pStyle w:val="Heading3"/>
        <w:numPr>
          <w:ilvl w:val="2"/>
          <w:numId w:val="1"/>
        </w:numPr>
        <w:rPr/>
      </w:pPr>
      <w:bookmarkStart w:id="75" w:name="__RefHeading___Toc3377509_2749589250"/>
      <w:bookmarkStart w:id="76" w:name="_Toc28"/>
      <w:bookmarkEnd w:id="75"/>
      <w:r>
        <w:rPr>
          <w:rtl w:val="true"/>
        </w:rPr>
        <w:t>مبارزه مطهری با آلودگی های فکری و اخلاقی در دانشگاه</w:t>
      </w:r>
      <w:bookmarkEnd w:id="76"/>
    </w:p>
    <w:p>
      <w:pPr>
        <w:pStyle w:val="BookText"/>
        <w:rPr/>
      </w:pPr>
      <w:r>
        <w:rPr>
          <w:rFonts w:ascii="IRNazanin" w:hAnsi="IRNazanin" w:eastAsia="IRNazanin"/>
          <w:color w:val="111111"/>
          <w:sz w:val="28"/>
          <w:sz w:val="28"/>
          <w:szCs w:val="28"/>
          <w:rtl w:val="true"/>
          <w:lang w:bidi="fa-IR"/>
        </w:rPr>
        <w:t>مبارزه مطهری با آلودگی های فکری و اخلاقی در دانشگاه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دانشکده الهیات مرکز ثقل علمای بزرگی از قبیل استاد مطهری بوده و این واقعا ارزش دارد و مسئله دیگر راجع به دانشکده که می خواهم عرض کنم این که به خیلی از مسایل دینی و اسلامی هم استاد خیلی خیلی توجه داشتند؛ یعنی اساسا استاد آمده بودند به دانشگاه برای این که دانشگاه را از خیلی از آلودگی ها نجات بدهند و پاک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 زمانی خلاصه لابد می دانید تاریخ دانشکده الهیات را که تا سال های سال به کلی این دانشگاه طبقه ذکور را، یعنی پسران را فقط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این جا به تحصیلات خودشان مشغول باشند و بعد عده ای از خواهران به هرحال با وزارت علوم و بعضی از مراکز تصمیم گیری در این جا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دانشکده الهیات خواهران را هم پذیرفت، ولی این خواهران با اشکال مختلفی که به هر حال عاری از حجاب بود، تا مدتی هم آمدند و در کلاس ها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یادم است این دانشکده، دانشکده هم خیلی مثل خانه به دوش ها بود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جای معینی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جا را ساختند و همان زمان انقلاب ما به این جا منتقل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شود که دانشکده نزدیک میدان انقلاب بود و من رفتم درس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درس تفسیر هم داشتم، یادم است که درسم درس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معمولاً استاد در یک جای مرتفع تری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بعضی از خواهران آمدند برای اولین بار شرکت کردند، ولی قیافه های عجیب و غریب به هر حال من درس را زودتر تمام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روز هم استاد شهید بلکه هر دو استادان شهید هم استاد مطهری و هم استاد مفتح توی دانشکده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من این کلاس را امروز رفتم اما دیگر این کلاس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یا این ها باید به صورت دیگری در کلاس شرکت بکنند و یا بنده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چی بود من ماوقع را گفتم از آن موقع به فکر افتادند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حجاب اسلامی را خودشان در آن جا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و غیره و غیره و حتی جوراب هایی که به هر حال بدن نما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گفتند هرکس از خانم ها در این دانشکده می خواهند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هم در آن جا در کنار اتاق نگهبان تعبیه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این اتاق می روند و قیافه اسلامی پیدا می کنند و بعدا در کلاس ها حضور پیدا می کنند وگرنه استاد نمی تواند این 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این یکی از چیزهایی که خیلی کار دقیقی بود و توانستند از پیش ببرند و به نحو بسیار خوبی انجام گرفت یکی دیگر این که لابد شنیده اید این که دیگر خیلی آشکار شد و همه مطلع شدند، یک استادی در دانشکده الهیات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مادی گرا، منکر خدا و همه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می آمد درس نمی داد و وظیفه درسی خودش را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کمونیستی تبلیغات می کرد و عرض شود که مکتب های </w:t>
      </w:r>
      <w:bookmarkStart w:id="77" w:name="pg3469_23160"/>
    </w:p>
    <w:p>
      <w:pPr>
        <w:pStyle w:val="BookText"/>
        <w:rPr/>
      </w:pPr>
      <w:bookmarkEnd w:id="77"/>
      <w:r>
        <w:rPr>
          <w:rFonts w:ascii="IRNazanin" w:hAnsi="IRNazanin" w:eastAsia="IRNazanin"/>
          <w:color w:val="111111"/>
          <w:sz w:val="28"/>
          <w:sz w:val="28"/>
          <w:szCs w:val="28"/>
          <w:rtl w:val="true"/>
          <w:lang w:bidi="fa-IR"/>
        </w:rPr>
        <w:t>الحادی استاد مطهری چند دفعه دوستانه به این استاد تذکر دادند که اینجا دانشکده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بایستی استادان همه یک دست باشند؛ یعنی همه شان به هر حال معتقد به یک مبانی مقدسی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معتقد نیستید، در این جا نبایستی اظهار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بیایید آن درسی که برایتان قرار دادند، آن درس را بگویید و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ولی آن استاد زیر بار نمی رفت و خلاصه یک درگیری بسیار دامنه داری پیدا شد و بالاخره با خروج آن استاد کمونیسم این قائله ختم شد و از این قبیل مسایل در دانشگاه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زمان طاغوت بود و این ها هم خیلی دلشان می خواست که دانشکده ها همه شان مال دانشکده الهیات و حقوق و هر دانشکده ای این گونه آلودگی ها را پیدا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این بود که استاد سعی می کردند که محیط دانشگاه و به خصوص دانشکده الهیات، یک محیط کاملاً آرامی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افراد مختلفی در دانشگاه بودند که اگر می خواستند در آن جایی که مسایلی از این قبیل به وجود بیاورند، ممکن بود که یک مسایلی را به دنبال داشته باشد و احیانا در آن زمان هم که معلوم است، مقامات، طرفدار آن هایی بودند که ضد در واقع معنویات بودند و ضد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طاغوت است دیگر</w:t>
      </w:r>
      <w:r>
        <w:rPr>
          <w:rFonts w:eastAsia="IRNazanin" w:cs="IRNazanin"/>
          <w:color w:val="111111"/>
          <w:sz w:val="28"/>
          <w:szCs w:val="28"/>
          <w:rtl w:val="true"/>
          <w:lang w:bidi="fa-IR"/>
        </w:rPr>
        <w:t>.</w:t>
      </w:r>
    </w:p>
    <w:p>
      <w:pPr>
        <w:pStyle w:val="Heading3"/>
        <w:numPr>
          <w:ilvl w:val="2"/>
          <w:numId w:val="1"/>
        </w:numPr>
        <w:rPr/>
      </w:pPr>
      <w:bookmarkStart w:id="78" w:name="__RefHeading___Toc3377511_2749589250"/>
      <w:bookmarkStart w:id="79" w:name="_Toc29"/>
      <w:bookmarkEnd w:id="78"/>
      <w:r>
        <w:rPr>
          <w:rtl w:val="true"/>
        </w:rPr>
        <w:t>مطهری و انجمن ها و جمعیت های دانشگاهی</w:t>
      </w:r>
      <w:bookmarkEnd w:id="79"/>
    </w:p>
    <w:p>
      <w:pPr>
        <w:pStyle w:val="BookText"/>
        <w:rPr/>
      </w:pPr>
      <w:r>
        <w:rPr>
          <w:rFonts w:ascii="IRNazanin" w:hAnsi="IRNazanin" w:eastAsia="IRNazanin"/>
          <w:color w:val="111111"/>
          <w:sz w:val="28"/>
          <w:sz w:val="28"/>
          <w:szCs w:val="28"/>
          <w:rtl w:val="true"/>
          <w:lang w:bidi="fa-IR"/>
        </w:rPr>
        <w:t>مطهری و انجمن ها و جمعیت های دانشگاهی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مهم استاد این بود که در کنار این درس هایی که هم به نحو سنتی در مدرسه مروی تدریس می فرمایند و هم باز به نحو سنتی در مدرسه عالی شهید مطهری که آن روز به نام مدرسه سپهسالار جدید بود تدریس می فرمایند و در دانشکده هم تدریس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ها یک </w:t>
      </w:r>
      <w:bookmarkStart w:id="80" w:name="pg3469_23161"/>
    </w:p>
    <w:p>
      <w:pPr>
        <w:pStyle w:val="BookText"/>
        <w:rPr/>
      </w:pPr>
      <w:bookmarkEnd w:id="80"/>
      <w:r>
        <w:rPr>
          <w:rFonts w:ascii="IRNazanin" w:hAnsi="IRNazanin" w:eastAsia="IRNazanin"/>
          <w:color w:val="111111"/>
          <w:sz w:val="28"/>
          <w:sz w:val="28"/>
          <w:szCs w:val="28"/>
          <w:rtl w:val="true"/>
          <w:lang w:bidi="fa-IR"/>
        </w:rPr>
        <w:t>جمعیت ها و انجمن هایی تشکیل می دادند که ایشان مثلاً انجمن دانشجویان دانشگاه ها یکی از انجمن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همین دانشجویان آن جا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که حالا معتقداتشان محکم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دانشجوها آن ها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رفته رفته این ها رفت و آمدشان زیادتر می شد و با مسایل اسلامی بیش تر آشنایی پیدا می کردند و احیانا نحوه استدلال را استاد برای بعضی از دانشجویان تأمین داده بودند و این است که خیلی از دانشجوها به این صورت شد که حتی از آن مارکسیستی و جنبه های الحادی که در واقع نقل محافل دانشگاهی ها شده بود،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زمان شده بود یک فکر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آن چنانی که در آن این چیزهای قدیمی و کهنه و دمده و این چیزها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نگاه می کردند به مسایل معنوی، ولی آن روش خودشان را که روش الحادی بود مثلاً آن را در سطح عالی فرض می کردند؛ یعنی جزو آدم های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چیزفهم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هایی هستند که به این کارهای قدیمی، به این فکرهای قدیمی هم توجه نداشته باشند</w:t>
      </w:r>
      <w:r>
        <w:rPr>
          <w:rFonts w:eastAsia="IRNazanin" w:cs="IRNazanin"/>
          <w:color w:val="111111"/>
          <w:sz w:val="28"/>
          <w:szCs w:val="28"/>
          <w:rtl w:val="true"/>
          <w:lang w:bidi="fa-IR"/>
        </w:rPr>
        <w:t>.</w:t>
      </w:r>
    </w:p>
    <w:p>
      <w:pPr>
        <w:pStyle w:val="Heading3"/>
        <w:numPr>
          <w:ilvl w:val="2"/>
          <w:numId w:val="1"/>
        </w:numPr>
        <w:rPr/>
      </w:pPr>
      <w:bookmarkStart w:id="81" w:name="__RefHeading___Toc3377513_2749589250"/>
      <w:bookmarkStart w:id="82" w:name="_Toc30"/>
      <w:bookmarkEnd w:id="81"/>
      <w:r>
        <w:rPr>
          <w:rtl w:val="true"/>
        </w:rPr>
        <w:t>تلاش برای اجرای عدالت در بیان نظریات</w:t>
      </w:r>
      <w:bookmarkEnd w:id="82"/>
    </w:p>
    <w:p>
      <w:pPr>
        <w:pStyle w:val="BookText"/>
        <w:rPr/>
      </w:pPr>
      <w:r>
        <w:rPr>
          <w:rFonts w:ascii="IRNazanin" w:hAnsi="IRNazanin" w:eastAsia="IRNazanin"/>
          <w:color w:val="111111"/>
          <w:sz w:val="28"/>
          <w:sz w:val="28"/>
          <w:szCs w:val="28"/>
          <w:rtl w:val="true"/>
          <w:lang w:bidi="fa-IR"/>
        </w:rPr>
        <w:t>تلاش برای اجرای عدالت در بیان نظریات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حتی در کریدور آن دالان همان دانشکده بودیم، راجع به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تماسی حاصل کردیم و احوالپرسی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جریان را اطلاع پیدا کردی؟ گفتم من آن موقع که یک چنین زد و خوردی شد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یکی از دانشجویان را که اعتراض کرده بود کتک زده بود و از این قبیل حرف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ولی به من اطلاع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طرفه رفتن و دانشجو را اغفال کردن، من هرگز زیر بارش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محیط دانشگاه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برای ایشان وقت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بگذارد که برود راجع به مادیگری خودش و همین مسایل هرچه می خواهد صحبت بکند،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هم همه شرکت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هم مطابق او به من وقت بدهند که من هم درباره رد آن مسایل آن هم به صورت خیلی مستدل و منطقی صحبتی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 واقع یک سمینار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رادیو بخواهد آن سمینار را پخش بکند، من که با رادیو و تلویزیون و این ها هیچ آشنایی ندارم و هیچ وقت دعوت این ها را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این مسئله دعوت را می پذیرم یا یک روزنامه ای را اختصاص بدهند یک ستون خاص یا دو ستون خاص به مطالب این آقا که مادی است اختصاص داده بشود و یکی دو ستون هم به مطالبی که من در این زمینه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وقت همه آزادند این ها را بخوانند و به طور آزاد هر نظری را که خواستند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راهی بود که ایشان پیشنهاد کرده بود و به تمام مقامات هم گزارش داده بود که به این صورت که ایشان می رود و در کلاس را می بندد و اصلاً از درس هایی که وظیفه اش نیست آن درس ها را بگوید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پردازد به این مسایل، آن هم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هیچ اندوخته علمی از منطق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هیچ گونه چیزی سرشان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این کلمه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گاو و ماهی پایش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گاو و ماهی پایش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بایستی یا این مسایل نباشد یا اگر بود، نقطه مقابلش هم باشد، هر دو به اندازه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صورت یک درس هم می شود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بیاید درس مارکسیست را احیانا بگوید و یکی هم بیاید درس های ضد او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راهی بود که </w:t>
      </w:r>
      <w:bookmarkStart w:id="83" w:name="pg3469_23163"/>
    </w:p>
    <w:p>
      <w:pPr>
        <w:pStyle w:val="BookText"/>
        <w:rPr/>
      </w:pPr>
      <w:bookmarkEnd w:id="83"/>
      <w:r>
        <w:rPr>
          <w:rFonts w:ascii="IRNazanin" w:hAnsi="IRNazanin" w:eastAsia="IRNazanin"/>
          <w:color w:val="111111"/>
          <w:sz w:val="28"/>
          <w:sz w:val="28"/>
          <w:szCs w:val="28"/>
          <w:rtl w:val="true"/>
          <w:lang w:bidi="fa-IR"/>
        </w:rPr>
        <w:t>ایشان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آزادی است، ما که نمی خواهیم کسی را مجبور بکنیم که بیاید مسلمان بشود یا بیاید کافر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 افکارمان را و مسایل علمی و اسلامی را و آن هم مسایل مارکسیست و مادیگری را در اختیار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ادله خودشان را بیان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ها هم برای خودشان هر راهی را که خواستند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قائله به این صورت ختم می شود</w:t>
      </w:r>
      <w:r>
        <w:rPr>
          <w:rFonts w:eastAsia="IRNazanin" w:cs="IRNazanin"/>
          <w:color w:val="111111"/>
          <w:sz w:val="28"/>
          <w:szCs w:val="28"/>
          <w:rtl w:val="true"/>
          <w:lang w:bidi="fa-IR"/>
        </w:rPr>
        <w:t>.</w:t>
      </w:r>
    </w:p>
    <w:p>
      <w:pPr>
        <w:pStyle w:val="Heading3"/>
        <w:numPr>
          <w:ilvl w:val="2"/>
          <w:numId w:val="1"/>
        </w:numPr>
        <w:rPr/>
      </w:pPr>
      <w:bookmarkStart w:id="84" w:name="__RefHeading___Toc3377515_2749589250"/>
      <w:bookmarkStart w:id="85" w:name="_Toc31"/>
      <w:bookmarkEnd w:id="84"/>
      <w:r>
        <w:rPr>
          <w:rtl w:val="true"/>
        </w:rPr>
        <w:t>هشدار به حفاظت از موجودیت دانشکده الهیات</w:t>
      </w:r>
      <w:bookmarkEnd w:id="85"/>
    </w:p>
    <w:p>
      <w:pPr>
        <w:pStyle w:val="BookText"/>
        <w:rPr/>
      </w:pPr>
      <w:r>
        <w:rPr>
          <w:rFonts w:ascii="IRNazanin" w:hAnsi="IRNazanin" w:eastAsia="IRNazanin"/>
          <w:color w:val="111111"/>
          <w:sz w:val="28"/>
          <w:sz w:val="28"/>
          <w:szCs w:val="28"/>
          <w:rtl w:val="true"/>
          <w:lang w:bidi="fa-IR"/>
        </w:rPr>
        <w:t>هشدار به حفاظت از موجودیت دانشکده الهیات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خدمتتان عرض شود، هم استاد شهید مطهری و هم استاد شهید مفتح، هر دو این فکر را به نحو خیلی عمیق و خیلی معتقدانه باور داشتند که این روش دانشگاه علم پرور نیست و عالمی با این روش نمی تواند در دانشگاه ظهور و بروزی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این که من از مرحله پرت نشوم باز به یک خاطره ای اشاره می کنم که این خاطره مربوط به همان آغاز پیروزی انقلاب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یعنی زمانی که هنوز هیچ کاری مشخص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دانشگاهی رئیسش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دانشکده ای افراد و رؤسا و معاونان و غیره، هیچ کدام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دانشکده الهیات یک قدری دغدغه و اضطراب در ذهنمان خطور کرد که مبادا این دانشکده الهیات در معرض خطر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تازه هم ما این جا منتقل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هفته اول بود، هفته سوم بود نمی دانم، ولی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اولین سالی بود که ما اساتید را این جا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یکی از فعالین در این زمینه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علت این اجتماع ما این است که برویم خدمت استاد مطهری به منزلشان زنگ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شان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زنگ می زنیم اگر تشریف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همه می رویم آن جا، می گوییم آقا دانشکده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خدمت شما عرض کنیم که شما تشریف بیاورید و ما هم به هر حال از مقامات تقاضا می کنیم که به ریاست شما گردن نهند و خلاصه این جا از این که ملحق بشود ایمنی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دیگری باهاش رفتار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منزل استاد و زنگ زدیم و فرمودند آماده هستم و 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بودند که می خواستیم باشند و پیدایشان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استاد مفتح نبود ولی خوب خیلی ها بودند و رفتیم که الان بعضی از آن ها خدا رحمتشان کند، مرحوم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هم خوش 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پذیرایی کردند و خوب احترام کردند و خوب مباحث مختلفی دوستانه عنوان شد و بعد به هر حال ما مطلب را عنوان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خیلی به جا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 دانید که نخست وزیری آقای بازرگان خلاصه حکمش صادر شده و به دست ایشان داده شده و من با آقای بازرگان حتی در یک انجمن و مثلاً مجمعی که به نام مجمع مهندسان است و مباحث اسلامی به نحو تحقیقی بررسی می کنند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آقای بازرگان گفته اگر یک روزی قدرت پیدا بکنم، این دانشکده الهیات را به هم می زنم، درش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را تخته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 چنین تعبیری برای این که دانشکده الهیات چیست؟ همان چیزهایی که تو حوزه قم می خوانند و تو حوزه مشهد و تبریز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حوزه ها همین درس ها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اینقدر بودجه را خرج دانشکده الهیات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خلاصه آقای بازرگان یک هم چنین نظری دارد، ولی این که آمدید من بیایم، من تمام کارهایم با مشورت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امشب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من مهلت بدهید و من شاید هم زودتر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بتوانم تماس بگیرم</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پرسم و به شما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 من تلفن فیض را دارم، به ایشان زنگ می زنم، نتیجه را می گویم که به همه آقایان اطلاع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اگر چنانچه امام به من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حتی آن جا به ما گفتند امام به من فرمودند دیگر بس است توی تهران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برگردی قم و در حوزه قم یواش یواش درس هایتان را شروع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همین احتمال ممکن است که امام اجازه ندهند که من دانشکده را در اختیار داشته باشم، و لیکن من به شما توصیه می کنم استاد مفتح را شما دنبالشان بگیرید و از ایشان درخواست کنید و من هم با ایشان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آقای مفتح تشریف آورده بودند و هم استاد مطهری آن جا این سخن را ما هم گفتیم که ما به هر حال یک هم چین جریانی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اطلاع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مفتح هم گفتند اگر واقعا مرا تأیید می کنید من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من شدم رئیس یا سرپرست این دانشکده، اولین کاری که انجام می دهم این است که روش سنتی مدرسه فیضیه و مدرسه حقانی را در این جا پیاده می کنم؛ چون که بهترین روش است و نتیجه بسیار خوبی هم از آن عاید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چند سال درس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آن ها در سطح بسیار خوبی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در واقع کلید فهم همه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آن گرفته تا اصولش تا فلسفه اش تا منطق اش تا همه چیز ـ اگر ادبیات عرب نداشته باشند، یعنی هیچ؛ چون ما در فرهنگ فارسی خودمان یک کتاب مستدل منطقی محکم قرصی که مسایل علمی فقه یا اصول یا فلسفه و این ها در آن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واقعا فقیریم؛ یعنی هرکه بخواهد تحقیقی در این </w:t>
      </w:r>
      <w:bookmarkStart w:id="86" w:name="pg3469_23166"/>
    </w:p>
    <w:p>
      <w:pPr>
        <w:pStyle w:val="BookText"/>
        <w:rPr/>
      </w:pPr>
      <w:bookmarkEnd w:id="86"/>
      <w:r>
        <w:rPr>
          <w:rFonts w:ascii="IRNazanin" w:hAnsi="IRNazanin" w:eastAsia="IRNazanin"/>
          <w:color w:val="111111"/>
          <w:sz w:val="28"/>
          <w:sz w:val="28"/>
          <w:szCs w:val="28"/>
          <w:rtl w:val="true"/>
          <w:lang w:bidi="fa-IR"/>
        </w:rPr>
        <w:t>علوم بکند، باید با زبان عربی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دیدم که آقای مطهری هم دنبال این فکر آقای مفتح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زمینه، مطالبی را اظهار داشتند که معلوم شد</w:t>
      </w:r>
      <w:r>
        <w:rPr>
          <w:rFonts w:eastAsia="IRNazanin" w:cs="IRNazanin"/>
          <w:color w:val="111111"/>
          <w:sz w:val="28"/>
          <w:szCs w:val="28"/>
          <w:rtl w:val="true"/>
          <w:lang w:bidi="fa-IR"/>
        </w:rPr>
        <w:t>.</w:t>
      </w:r>
    </w:p>
    <w:p>
      <w:pPr>
        <w:pStyle w:val="Heading3"/>
        <w:numPr>
          <w:ilvl w:val="2"/>
          <w:numId w:val="1"/>
        </w:numPr>
        <w:rPr/>
      </w:pPr>
      <w:bookmarkStart w:id="87" w:name="__RefHeading___Toc3377517_2749589250"/>
      <w:bookmarkStart w:id="88" w:name="_Toc32"/>
      <w:bookmarkEnd w:id="87"/>
      <w:r>
        <w:rPr>
          <w:rtl w:val="true"/>
        </w:rPr>
        <w:t>مطهری و احیاء نهضت فارسی نویسی در حوزه</w:t>
      </w:r>
      <w:bookmarkEnd w:id="88"/>
    </w:p>
    <w:p>
      <w:pPr>
        <w:pStyle w:val="BookText"/>
        <w:rPr/>
      </w:pPr>
      <w:r>
        <w:rPr>
          <w:rFonts w:ascii="IRNazanin" w:hAnsi="IRNazanin" w:eastAsia="IRNazanin"/>
          <w:color w:val="111111"/>
          <w:sz w:val="28"/>
          <w:sz w:val="28"/>
          <w:szCs w:val="28"/>
          <w:rtl w:val="true"/>
          <w:lang w:bidi="fa-IR"/>
        </w:rPr>
        <w:t>مطهری و احیاء نهضت فارسی نویسی در حوزه</w:t>
      </w:r>
    </w:p>
    <w:p>
      <w:pPr>
        <w:pStyle w:val="BookText"/>
        <w:rPr/>
      </w:pPr>
      <w:r>
        <w:rPr>
          <w:rFonts w:ascii="IRNazanin" w:hAnsi="IRNazanin" w:eastAsia="IRNazanin"/>
          <w:color w:val="111111"/>
          <w:sz w:val="28"/>
          <w:sz w:val="28"/>
          <w:szCs w:val="28"/>
          <w:rtl w:val="true"/>
          <w:lang w:bidi="fa-IR"/>
        </w:rPr>
        <w:t>قبلاً هم عرض کردم که مکرر در مناسبات مختلف گفته بودند که این راه، راه تعلیم و تعلم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که دانشگاه اخیرا برای خودش انتخاب کرده، چون حتی آن زمانی که ما درس دکتری می خواندیم، این بساط ها نبود؛ یعنی آن سال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دکتری دانشکده الهیات، به نظرم سال همان سالی که استاد در دانشکده دعوت شدند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دکتری درس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می خواندیم، شفای بوعلی می خوانیدم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شهابی، دو صفحه از شفا را از خارج درس می داد و یک خورده اش را هم از رو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گفتیم از رو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عمده به صورت درس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آقای راشد، به ما درس اسفار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راشد را که همه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 متواضعی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خنده می فرمود که اگر شما اسفار را خلاصه نخواندید یا نفهمیدید، من خودم که هر شب مطالعه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آماده درسش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اسفار را به طور کامل و خوب خلاصه می توانم مسایلش را در ذهن خودم بسپارم و آمادگی کافی داشته باشم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شود که شما هیچ کشوری را نمی توانید ببینید که آن کشور علومشان را و فرهنگشان را و سایر مزایا و خصوصیات دانشگاهی و علمی و غیره را به زبانی غیره از زبان خودشان بنویسند و منتشر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ها خسیس تر،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خود کشورهای عربی هستند که با سایر زبان ها اصلاً مخالفند و این ها را عجمی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از عجمه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 هم یعنی گنگ و 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زبان ها را نامفهوم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عربی را یک زبان روشن و گویا و عرض شود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ایران است و در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ولو این حوزه های علمیه در نجف باشد یا در بعضی از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مطالبشان را به زبان عربی بنویسند و منتشر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این عربی هایی که ما فارس ها می نویسیم، از نظر علمای عرب زبان، که در هر کشوری به خصوص در مصر و لبنان و سوریه و اینجا هستند عربی به نظرشان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 لغتی است که بعضی کلمات عربی در آن هست و باز به خصوص که این کتاب ها اجازه ورود به مرز ایران را ندارند تا در بازار خرید و فروش قرار بگیرد و دیگران بتوانند از این کتاب ها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است که در حوزه یا در خانه های این ها انباشته می شود یا در کتاب فروشی ها و یک چندتایی هم ممکن است خود اهل علم احیانا اگر آن عالم عالمی باشد نامی، چندتایی از آن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کاری ندارم به این که روی این مسئله زیاد بحث بکنیم؛ چون من دیدم که راجع به کتاب داستان راستان، جناب آقای دکتر علی آبادی بحثی قشنگ و خوب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یادداشتی راجع به این کتاب مخصوصا برداشته بودم و گشتم در جیب های خودم دیدم این یادداشت خوشبختانه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این یادداشت را از قلم خود استاد شهید آیت الله مطهری که به حق نظرات خوبی در همه مسایل داشته اند این را من خدمتتان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راجع به آن اجتهاد هم که حضرتعالی فرمودید که مثلاً قائم به فرد، منتها با یک بیان شیرین تری، حرف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بیانات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فرمودید که اجتهاد در واقع اجتهاد فردی است نه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که استاد شهید روی اجتهاد هم در گروهی بودنش نظر دارند که آن را از خارج خدمتتان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اجالتا این جا آمده که کتاب داستان راستان که برای معرفی چهره واقعی اسلام نگاشته شده، کتاب بسیار ارزشمندی است که حتی به اخذ درجه نایل شده؛ یعنی برنده یونسکو شده و آن درجه علمی را این کتاب گرفته و این شخصیت بزرگ آقای مطهری را می رساند که وقتی ترجمه کردند و به حضرات نشان دادند، این مشمول این امتیازات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شود که در مقدمه آن کتاب، استاد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عین عبارات استاد است، من از روی این می خوانم من از ذکر این نکته نمی توانم صرف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نوشتن این کتاب بودم؛ یعنی کتاب داستان راستان، بعضی از دوستان ضمن تعریف از این کتاب از این که من به این کار که به عقیده آن ها غیرمهم است پرداخته ام اظهار تأسف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ضمن اظهاراتی که دامنه دارد در این زمینه نوشته اند، متأسفانه این طرز فکر یک بیماری اجتماعی است؛ یعنی آن ها آمدند گفتند آقا اولاً این مطالب پیش پا افتاده را شما که یک عالم بزرگ و توانا و عرض شود که متخصص در مسایل فلسفی و مسایل فقه و اصول و اجتهاد و این ها هستید، چرا این مسایل را مطرح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این یک بیماری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شان گریبانگیر این بیماری یا این بیماری گریبانگیر همه 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فکر می کنند علمی دارد توی فارسی این علم را مثلاً ارائه بکند این کسر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شود که فرمودند که این یک بیماری اجتماعی است که گریبانگیر فضلای ما شده و یک انحراف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آموزش های عالی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مطالبی، این نکته را یادآور شدند که به همان دلیل است که ما امروز از لحاظ کتب مفید، مخصوصا کتب دینی اسلامی و مذهبی و سودمند بیش از اندازه فقیریم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هرکسی برای خودش می رود توی عربی یک چیزی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ها هیچ اطلاعی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از حقایق مسایل اسلامی را عامه مردم ما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خرافات توی ذهنشان و توی جوامع ما وجود پیدا کرده که با همان ها آشنایی زیادی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جا را دقت بفرمایید که نکته اش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مدعی فضلی حاضر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 تر وقت صرف کند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ببافد و به عنوان یک اثر علمی کتابی به عربی تألیف کند و با کمال افتخار نام خود را در پشت آن کتاب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این کتاب یک ذره به حال اجتماع مفید فایده باشد، ولی از تألیف یک کتاب مفید به زبان فارسی به جرم این که فارسی است و کسر شأن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کسر شأن ماست، چرا بیاییم به فارسی بنویسیم، به عربی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هم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این زحماتشان فقط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 بافته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چیزهای زاید، پشت سر هم چاپ و منتشر می شود و سپس استاد به این چهره خواجه نصیر طوسی رحمه الله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آن چه برده ام باختنی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بشناخته ها تمام نشناختنی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ام هر آن چه باید بگذاشت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بگذاشته ام هرآن چه برداشتنی است</w:t>
      </w:r>
      <w:r>
        <w:rPr>
          <w:rFonts w:eastAsia="IRNazanin" w:cs="IRNazanin"/>
          <w:color w:val="111111"/>
          <w:sz w:val="28"/>
          <w:szCs w:val="28"/>
          <w:rtl w:val="true"/>
          <w:lang w:bidi="fa-IR"/>
        </w:rPr>
        <w:t xml:space="preserve">. </w:t>
      </w:r>
      <w:bookmarkStart w:id="89" w:name="pg3469_23170"/>
    </w:p>
    <w:p>
      <w:pPr>
        <w:pStyle w:val="BookText"/>
        <w:rPr/>
      </w:pPr>
      <w:bookmarkEnd w:id="89"/>
      <w:r>
        <w:rPr>
          <w:rFonts w:ascii="IRNazanin" w:hAnsi="IRNazanin" w:eastAsia="IRNazanin"/>
          <w:color w:val="111111"/>
          <w:sz w:val="28"/>
          <w:sz w:val="28"/>
          <w:szCs w:val="28"/>
          <w:rtl w:val="true"/>
          <w:lang w:bidi="fa-IR"/>
        </w:rPr>
        <w:t>خلاصه آن چه را که باید بنویسیم نمی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نباید بنویسیم به آن صورت می نویسیم که هیچ کس هم از آن ها اطلاع پیدا نمی کند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خشک و تری را به هم بافتن و عرض شود که تحویل دیگران دادن هیچ مفید فایده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نکته عجیبی است که استاد تذکر دادند، ولی کو که کسی پیدا شود و به این تذکرات واقعا توجه پیدا کند و تحت تأثیر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می بینیم که به همان صورت هاست که بوده، ولی همان طور که فرمودید این نهضت فارسی نویسی در زمان صفویه به نحو خوبی داشت پیشرفت می کرد، ولی به هر حال آخر سر، زیر و رویش را گرفتند و مجددا افتاد توی عرض شود این غشغرق مسایل آن چنانی</w:t>
      </w:r>
      <w:r>
        <w:rPr>
          <w:rFonts w:eastAsia="IRNazanin" w:cs="IRNazanin"/>
          <w:color w:val="111111"/>
          <w:sz w:val="28"/>
          <w:szCs w:val="28"/>
          <w:rtl w:val="true"/>
          <w:lang w:bidi="fa-IR"/>
        </w:rPr>
        <w:t>.</w:t>
      </w:r>
    </w:p>
    <w:p>
      <w:pPr>
        <w:pStyle w:val="Heading3"/>
        <w:numPr>
          <w:ilvl w:val="2"/>
          <w:numId w:val="1"/>
        </w:numPr>
        <w:rPr/>
      </w:pPr>
      <w:bookmarkStart w:id="90" w:name="__RefHeading___Toc3377519_2749589250"/>
      <w:bookmarkStart w:id="91" w:name="_Toc33"/>
      <w:bookmarkEnd w:id="90"/>
      <w:r>
        <w:rPr>
          <w:rtl w:val="true"/>
        </w:rPr>
        <w:t>نمره ای بالاتر از بیست</w:t>
      </w:r>
      <w:bookmarkEnd w:id="91"/>
    </w:p>
    <w:p>
      <w:pPr>
        <w:pStyle w:val="BookText"/>
        <w:rPr/>
      </w:pPr>
      <w:r>
        <w:rPr>
          <w:rFonts w:ascii="IRNazanin" w:hAnsi="IRNazanin" w:eastAsia="IRNazanin"/>
          <w:color w:val="111111"/>
          <w:sz w:val="28"/>
          <w:sz w:val="28"/>
          <w:szCs w:val="28"/>
          <w:rtl w:val="true"/>
          <w:lang w:bidi="fa-IR"/>
        </w:rPr>
        <w:t>نمره ای بالاتر از بیست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شود ما که آمدیم قم، گفتیم برویم این کلاس ها را ببینیم و مثلاً برویم لیسانسیه بشویم و بعد هم دکتر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زمانه این چیزها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 تو حوزه ما این درس ها را فول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امروزی ها و اجتهاد از سه چهارتا از علمای بزرگ حوزه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هم نجف، ولی استاد که آمدند فقط توی یک امتحان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 یعنی یک امتحانی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 بود امتحان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اسمش خیلی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هرکس از حوزه علمیه این درس ها را خوانده باشد و دو نفر هم از علمای آن جا یا از فضلای قم یا قم نباشد یا فرض کنید اصفهان مشهد جاهای دیگر، گواهی بدهد که این آقا در حوزه مثلاً قم یا حوزه مشهد، این درس ها را خوانده که این بیاید و این امتحان مدرسی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ضوابط کشور ما و وزارت آموزش و پرورش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پایه می دهند و حقوق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امتحان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امتحان هم علمای بزرگی بودند که این امتحان را برگزار می کردند که همه شان از استادان مبرز دانشگاه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هم استاد راشد بود، استاد شهابی بود، استاد فروزانفر بود و از این قبیل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آیت الله شهید مطهری که آن وقت ها می گفتند شیخ مرتضی مطهری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راشد آمد ورقه هایش را به این و آن نشان می داد و می گفت یک آقایی از قم آمده و در این امتحانات شرکت کرده که خودش در رأس استادانی است که این امتحان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نمره ای بالاتر از بیست می داشتیم ما تازه آن نمره را می دادیم حق مطلب ادا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امتحان آقای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همان موقع این آقای راشد همین جور این را در همه محافل و مجالسش عنوان می کرد و دیگران هم از قول آقای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راشد یک شخصیت خیلی جا افتاده و مورد قبول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نمی کرد واقعیات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دروغ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همان اوایل دانشگاه تهران به وسیله دانشکده الهیات و معارف اسلامی از ایشان دعوت به عمل آوردند که بیایید و لطف کنید و در دانشکده تدریس بفرمایید و از این قبیل چیزها والا قبل از این دو سال هم سه سال هم گذشته بود که ایشان تهران هجرت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مدارس قدیمه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که گفتیم به نام خود استاد هست و آن مدرسه مروی که نزدیک بازار هست، روبه روی شمس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تهران آمدم یک وقتی حجره ای آن جا گرفتم</w:t>
      </w:r>
      <w:r>
        <w:rPr>
          <w:rFonts w:eastAsia="IRNazanin" w:cs="IRNazanin"/>
          <w:color w:val="111111"/>
          <w:sz w:val="28"/>
          <w:szCs w:val="28"/>
          <w:rtl w:val="true"/>
          <w:lang w:bidi="fa-IR"/>
        </w:rPr>
        <w:t xml:space="preserve">. </w:t>
      </w:r>
      <w:bookmarkStart w:id="92" w:name="pg3469_23172"/>
    </w:p>
    <w:p>
      <w:pPr>
        <w:pStyle w:val="Heading2"/>
        <w:numPr>
          <w:ilvl w:val="1"/>
          <w:numId w:val="1"/>
        </w:numPr>
        <w:rPr/>
      </w:pPr>
      <w:bookmarkStart w:id="93" w:name="__RefHeading___Toc3377521_2749589250"/>
      <w:bookmarkStart w:id="94" w:name="_Toc34"/>
      <w:bookmarkEnd w:id="92"/>
      <w:bookmarkEnd w:id="93"/>
      <w:r>
        <w:rPr>
          <w:rtl w:val="true"/>
        </w:rPr>
        <w:t>گفت وگو با دکتر مهدی محقق</w:t>
      </w:r>
      <w:bookmarkEnd w:id="94"/>
    </w:p>
    <w:p>
      <w:pPr>
        <w:pStyle w:val="Heading3"/>
        <w:numPr>
          <w:ilvl w:val="2"/>
          <w:numId w:val="1"/>
        </w:numPr>
        <w:rPr/>
      </w:pPr>
      <w:bookmarkStart w:id="95" w:name="__RefHeading___Toc3377523_2749589250"/>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گفت وگو با دکتر مهدی محقق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صلوات بر پاکان</w:t>
      </w:r>
    </w:p>
    <w:p>
      <w:pPr>
        <w:pStyle w:val="BookText"/>
        <w:rPr/>
      </w:pPr>
      <w:r>
        <w:rPr>
          <w:rFonts w:ascii="IRNazanin" w:hAnsi="IRNazanin" w:eastAsia="IRNazanin"/>
          <w:color w:val="111111"/>
          <w:sz w:val="28"/>
          <w:sz w:val="28"/>
          <w:szCs w:val="28"/>
          <w:rtl w:val="true"/>
          <w:lang w:bidi="fa-IR"/>
        </w:rPr>
        <w:t>در کنار محقق خراسانی</w:t>
      </w:r>
    </w:p>
    <w:p>
      <w:pPr>
        <w:pStyle w:val="BookText"/>
        <w:rPr/>
      </w:pPr>
      <w:r>
        <w:rPr>
          <w:rFonts w:ascii="IRNazanin" w:hAnsi="IRNazanin" w:eastAsia="IRNazanin"/>
          <w:color w:val="111111"/>
          <w:sz w:val="28"/>
          <w:sz w:val="28"/>
          <w:szCs w:val="28"/>
          <w:rtl w:val="true"/>
          <w:lang w:bidi="fa-IR"/>
        </w:rPr>
        <w:t>خدمت انگیزه هجرت</w:t>
      </w:r>
    </w:p>
    <w:p>
      <w:pPr>
        <w:pStyle w:val="BookText"/>
        <w:rPr/>
      </w:pPr>
      <w:r>
        <w:rPr>
          <w:rFonts w:ascii="IRNazanin" w:hAnsi="IRNazanin" w:eastAsia="IRNazanin"/>
          <w:color w:val="111111"/>
          <w:sz w:val="28"/>
          <w:sz w:val="28"/>
          <w:szCs w:val="28"/>
          <w:rtl w:val="true"/>
          <w:lang w:bidi="fa-IR"/>
        </w:rPr>
        <w:t>استاد واقعی دانشگاه</w:t>
      </w:r>
    </w:p>
    <w:p>
      <w:pPr>
        <w:pStyle w:val="BookText"/>
        <w:rPr/>
      </w:pPr>
      <w:r>
        <w:rPr>
          <w:rFonts w:ascii="IRNazanin" w:hAnsi="IRNazanin" w:eastAsia="IRNazanin"/>
          <w:color w:val="111111"/>
          <w:sz w:val="28"/>
          <w:sz w:val="28"/>
          <w:szCs w:val="28"/>
          <w:rtl w:val="true"/>
          <w:lang w:bidi="fa-IR"/>
        </w:rPr>
        <w:t>آماده، شنیدن سخنان نو</w:t>
      </w:r>
    </w:p>
    <w:p>
      <w:pPr>
        <w:pStyle w:val="BookText"/>
        <w:rPr/>
      </w:pPr>
      <w:r>
        <w:rPr>
          <w:rFonts w:ascii="IRNazanin" w:hAnsi="IRNazanin" w:eastAsia="IRNazanin"/>
          <w:color w:val="111111"/>
          <w:sz w:val="28"/>
          <w:sz w:val="28"/>
          <w:szCs w:val="28"/>
          <w:rtl w:val="true"/>
          <w:lang w:bidi="fa-IR"/>
        </w:rPr>
        <w:t>پاسخگوی مشکلات فکری دانشجویان</w:t>
      </w:r>
    </w:p>
    <w:p>
      <w:pPr>
        <w:pStyle w:val="BookText"/>
        <w:rPr/>
      </w:pPr>
      <w:r>
        <w:rPr>
          <w:rFonts w:ascii="IRNazanin" w:hAnsi="IRNazanin" w:eastAsia="IRNazanin"/>
          <w:color w:val="111111"/>
          <w:sz w:val="28"/>
          <w:sz w:val="28"/>
          <w:szCs w:val="28"/>
          <w:rtl w:val="true"/>
          <w:lang w:bidi="fa-IR"/>
        </w:rPr>
        <w:t>علم دوستی که، دنیای جدید را درک کرده بود</w:t>
      </w:r>
    </w:p>
    <w:p>
      <w:pPr>
        <w:pStyle w:val="BookText"/>
        <w:rPr/>
      </w:pPr>
      <w:r>
        <w:rPr>
          <w:rFonts w:ascii="IRNazanin" w:hAnsi="IRNazanin" w:eastAsia="IRNazanin"/>
          <w:color w:val="111111"/>
          <w:sz w:val="28"/>
          <w:sz w:val="28"/>
          <w:szCs w:val="28"/>
          <w:rtl w:val="true"/>
          <w:lang w:bidi="fa-IR"/>
        </w:rPr>
        <w:t>استاد محوری در اندیشه استاد</w:t>
      </w:r>
    </w:p>
    <w:p>
      <w:pPr>
        <w:pStyle w:val="BookText"/>
        <w:rPr/>
      </w:pPr>
      <w:r>
        <w:rPr>
          <w:rFonts w:ascii="IRNazanin" w:hAnsi="IRNazanin" w:eastAsia="IRNazanin"/>
          <w:color w:val="111111"/>
          <w:sz w:val="28"/>
          <w:sz w:val="28"/>
          <w:szCs w:val="28"/>
          <w:rtl w:val="true"/>
          <w:lang w:bidi="fa-IR"/>
        </w:rPr>
        <w:t>مطهری و تجدید نظر در نظام علمی کشور</w:t>
      </w:r>
    </w:p>
    <w:p>
      <w:pPr>
        <w:pStyle w:val="BookText"/>
        <w:rPr/>
      </w:pPr>
      <w:r>
        <w:rPr>
          <w:rFonts w:ascii="IRNazanin" w:hAnsi="IRNazanin" w:eastAsia="IRNazanin"/>
          <w:color w:val="111111"/>
          <w:sz w:val="28"/>
          <w:sz w:val="28"/>
          <w:szCs w:val="28"/>
          <w:rtl w:val="true"/>
          <w:lang w:bidi="fa-IR"/>
        </w:rPr>
        <w:t>مطهری و رسالت عامه نسبت به نسل جوان</w:t>
      </w:r>
    </w:p>
    <w:p>
      <w:pPr>
        <w:pStyle w:val="Heading3"/>
        <w:numPr>
          <w:ilvl w:val="2"/>
          <w:numId w:val="1"/>
        </w:numPr>
        <w:rPr/>
      </w:pPr>
      <w:bookmarkStart w:id="97" w:name="__RefHeading___Toc3377525_2749589250"/>
      <w:bookmarkStart w:id="98" w:name="_Toc36"/>
      <w:bookmarkEnd w:id="97"/>
      <w:r>
        <w:rPr>
          <w:rtl w:val="true"/>
        </w:rPr>
        <w:t>صلوات بر پاکان</w:t>
      </w:r>
      <w:bookmarkEnd w:id="98"/>
    </w:p>
    <w:p>
      <w:pPr>
        <w:pStyle w:val="BookText"/>
        <w:rPr/>
      </w:pPr>
      <w:r>
        <w:rPr>
          <w:rFonts w:ascii="IRNazanin" w:hAnsi="IRNazanin" w:eastAsia="IRNazanin"/>
          <w:color w:val="111111"/>
          <w:sz w:val="28"/>
          <w:sz w:val="28"/>
          <w:szCs w:val="28"/>
          <w:rtl w:val="true"/>
          <w:lang w:bidi="fa-IR"/>
        </w:rPr>
        <w:t>صلوات بر پاکان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حدود سال 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شهید مطهری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هست آن زمانی که من در مشهد دروس حوزوی و طلبگی می خواندم، مرحوم مطهری سالی یکی دوبار به مشهد مشرف می شدند و اهل علم مشهد، مدرسان یا طلاب فاضل، هنگام غروب برای نماز و زیارت حضرت ثامن الحجج علیه السلام به مسجد گوهرشاد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بعضی از آقایان در یکی از صُفه های مسجد گوهرشاد، به قول خودشان گعده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 کوتاه نیم ساعت سه ربع داشتم تا وقت نماز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خاطرم هست که مرحوم آشیخ کاظم دامغانی که از اساتید برجسته حوزه علمیه مشهد بودند و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فرمودند، در یکی از صفه ها می نشستند تا موقع نماز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دوستان، شاگردان و کسانی که از قبل ارادتی به ایشان داشتند، می آمدند و دورشان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مرحوم مطهری هم هر وقت مشهد بودند، در همان وقت آنجا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آن جا بودند، مرحوم محمدتقی شریعتی پدر مرحوم دکتر علی شریعتی بود که آن جا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مرحوم محمدتقی شریعتی چون ذوق ادبی و شعری هم داشتند، وقتی از در ورودی مسجد وارد شدند و به طرف این جلسه و آقایانی که نشسته بودند، آمدند، چشمشان به مرحوم مطهری که افتاد، این شعر را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مطهّرون نَقیّاتٌ جیوبهم تجری الصلواة علیهم اینما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حافظه ام خطا نکرده باشد، از شعرهای معروف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ابونواس، شاعر عرب است که در مدح حضرت امام رضا علیه السلام گفته است؛ یعنی این ها خانواده ای هستند پاک گریبان آنها، جیوب آن ها و دامن های آن 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با صلوات از آنان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علویا حین تنسبهُ فما له فی قدیم دهر مفتخرٌ؛ اگر کسی منسوب به حضرت علی بن ابی طالب علیه السلام نباشد، هیچ افتخاری برای او نیست و این افتخار برای خاندان حضرت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بیان این ذوق ادبی این بود که مرحوم محمدتقی شریعتی تا چشمشان به مرحوم مطهری افتاد، بیتی را بر زبان راندند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من گاه گاهی به قم مشرف می شدم، در سال 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طلاب مشهدی یا خراسانی که در آن جا بودند و از نظر سن و سال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محسوب می شدند آن ها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یادم هست که در مدرسه دارالشفا، مرحوم سیدسعید نیشابوری، درس مغنی یا مطول یا سیوطی می داد و چند نفر از طلاب هم پای درسش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مرحوم سیدعبدالحسین واحدی، همان شهید واحدی و سید علی میردامادی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دیدم این ها همه می گویند که آقای مطهری را باید ببینیم یا دیدیم این جور فرمودند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کنجکاو شدم که این مطهری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ایشان اهل خراسانند و در مدرسه فیضیه هستند و ما همیشه در مشکلات خودمان، در مشکلات علمی و زندگی خودمان با ایشان مشورت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عصر هم من بدون این که با مرحوم مطهری صحبت بکنم، ایشان را در آن جا دیدم و یادم آمد که ایشان را در مشهد هم مکرر در مسجد </w:t>
      </w:r>
      <w:bookmarkStart w:id="99" w:name="pg3469_23174"/>
    </w:p>
    <w:p>
      <w:pPr>
        <w:pStyle w:val="BookText"/>
        <w:rPr/>
      </w:pPr>
      <w:bookmarkEnd w:id="99"/>
      <w:r>
        <w:rPr>
          <w:rFonts w:ascii="IRNazanin" w:hAnsi="IRNazanin" w:eastAsia="IRNazanin"/>
          <w:color w:val="111111"/>
          <w:sz w:val="28"/>
          <w:sz w:val="28"/>
          <w:szCs w:val="28"/>
          <w:rtl w:val="true"/>
          <w:lang w:bidi="fa-IR"/>
        </w:rPr>
        <w:t>گوهرشاد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 زمانی که مرحوم مطهری از قم به تهران مهاجرت فرمودند و وارد دانشگاه شدند</w:t>
      </w:r>
      <w:r>
        <w:rPr>
          <w:rFonts w:eastAsia="IRNazanin" w:cs="IRNazanin"/>
          <w:color w:val="111111"/>
          <w:sz w:val="28"/>
          <w:szCs w:val="28"/>
          <w:rtl w:val="true"/>
          <w:lang w:bidi="fa-IR"/>
        </w:rPr>
        <w:t>.</w:t>
      </w:r>
    </w:p>
    <w:p>
      <w:pPr>
        <w:pStyle w:val="Heading3"/>
        <w:numPr>
          <w:ilvl w:val="2"/>
          <w:numId w:val="1"/>
        </w:numPr>
        <w:rPr/>
      </w:pPr>
      <w:bookmarkStart w:id="100" w:name="__RefHeading___Toc3377527_2749589250"/>
      <w:bookmarkStart w:id="101" w:name="_Toc37"/>
      <w:bookmarkEnd w:id="100"/>
      <w:r>
        <w:rPr>
          <w:rtl w:val="true"/>
        </w:rPr>
        <w:t>در کنار محقق خراسانی</w:t>
      </w:r>
      <w:bookmarkEnd w:id="101"/>
    </w:p>
    <w:p>
      <w:pPr>
        <w:pStyle w:val="BookText"/>
        <w:rPr/>
      </w:pPr>
      <w:r>
        <w:rPr>
          <w:rFonts w:ascii="IRNazanin" w:hAnsi="IRNazanin" w:eastAsia="IRNazanin"/>
          <w:color w:val="111111"/>
          <w:sz w:val="28"/>
          <w:sz w:val="28"/>
          <w:szCs w:val="28"/>
          <w:rtl w:val="true"/>
          <w:lang w:bidi="fa-IR"/>
        </w:rPr>
        <w:t>در کنار محقق خراسانی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که مرحوم مطهری به تهران آمدند، خیلی وضع معیشتی ایشان نامنظم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حقوقی از جایی دریافت نمی کردند و بیش تر مشغول مطالعه، خواندن کتاب و نوشتن مقاله و کتاب بودند؛ یعنی در حقیقت، به قول معروف یک حرفه آخوندی نداشتند که مثلاً منبری بروند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 چه ایشان را کمک کرد، همان علم و اطلاعات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یکی از دوستان خود من در به در دنبال یک نفر می گشت که شرح منظومه حاج ملاهادی سبزواری را پیشش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متوجه شده بودم که مرحوم مطهری علاقه مند خواهد بود که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فایده مادی برای ایشان دارد که تازه از قم آمده بودند و تشکیل زندگی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دو بعدازظهر قرار گذاشته بودند در مسجد معیّر در خیابان سیدنصرالدین و آن دوست ما که من معرفی کرده بودم نزد مرحوم مطهری می رفت و شرح منظومه حکمت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نظر مسکن دچار اشکال بودند که من این موضوع را با مرحوم پدرم حاج شیخ عباس علی محقق واعظ خراسانی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نیمه خرابی که ما داشتیم مرحوم پدرم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اتاق آن بدون مصرف بود و وقتی که من به مرحوم پدرم گفتم، ایشان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اگر ساختند آقای مطهری به همین دو تا اتاقی که کهنه و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من به مرحوم مطهری گفتم، گفتند با کمال میل بودن؛ در جوار استاد خطابه و منبری مانند حاجی </w:t>
      </w:r>
      <w:bookmarkStart w:id="102" w:name="pg3469_23175"/>
    </w:p>
    <w:p>
      <w:pPr>
        <w:pStyle w:val="BookText"/>
        <w:rPr/>
      </w:pPr>
      <w:bookmarkEnd w:id="102"/>
      <w:r>
        <w:rPr>
          <w:rFonts w:ascii="IRNazanin" w:hAnsi="IRNazanin" w:eastAsia="IRNazanin"/>
          <w:color w:val="111111"/>
          <w:sz w:val="28"/>
          <w:sz w:val="28"/>
          <w:szCs w:val="28"/>
          <w:rtl w:val="true"/>
          <w:lang w:bidi="fa-IR"/>
        </w:rPr>
        <w:t>محقق برای من یک فرصت مغتنمی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یک سال یا یک سال و نیم آن جا زندگی می کردند و این توفیق برای من بود که ایشان را ببینم و خصوصا که ما در یک هدف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اولین سال هایی بود که در دانشگاه تدریس می کردم</w:t>
      </w:r>
      <w:r>
        <w:rPr>
          <w:rFonts w:eastAsia="IRNazanin" w:cs="IRNazanin"/>
          <w:color w:val="111111"/>
          <w:sz w:val="28"/>
          <w:szCs w:val="28"/>
          <w:rtl w:val="true"/>
          <w:lang w:bidi="fa-IR"/>
        </w:rPr>
        <w:t>.</w:t>
      </w:r>
    </w:p>
    <w:p>
      <w:pPr>
        <w:pStyle w:val="Heading3"/>
        <w:numPr>
          <w:ilvl w:val="2"/>
          <w:numId w:val="1"/>
        </w:numPr>
        <w:rPr/>
      </w:pPr>
      <w:bookmarkStart w:id="103" w:name="__RefHeading___Toc3377529_2749589250"/>
      <w:bookmarkStart w:id="104" w:name="_Toc38"/>
      <w:bookmarkEnd w:id="103"/>
      <w:r>
        <w:rPr>
          <w:rtl w:val="true"/>
        </w:rPr>
        <w:t>خدمت انگیزه هجرت</w:t>
      </w:r>
      <w:bookmarkEnd w:id="104"/>
    </w:p>
    <w:p>
      <w:pPr>
        <w:pStyle w:val="BookText"/>
        <w:rPr/>
      </w:pPr>
      <w:r>
        <w:rPr>
          <w:rFonts w:ascii="IRNazanin" w:hAnsi="IRNazanin" w:eastAsia="IRNazanin"/>
          <w:color w:val="111111"/>
          <w:sz w:val="28"/>
          <w:sz w:val="28"/>
          <w:szCs w:val="28"/>
          <w:rtl w:val="true"/>
          <w:lang w:bidi="fa-IR"/>
        </w:rPr>
        <w:t>خدمت انگیزه هجرت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درس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دانشکده ادبیات بودم و ایشان در دانشکده علوم معقول و منقول که بعد الهیات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همیشه فرصت دیدار و مشورت با ایشان بسیار برای من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 روزها این بود که در آن زمان یک عده از طلاب از رکودی که در حوزه ها بود،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در حوزه هر چند آن سنت احترام به علم، حفظ مراتب، حفظ طبقات علمی وجود داشت، ولی جهشی برای این که تغییر برنامه بدهند، تغییر اسلوب تدریس بدهند، این چیزها نبود؛ یعنی اگر کسی جذب حوزه می شد، فقط آن نفس گرم استادها بود که آن ها را جذب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کسانی بودند که فکر می کردند اگر به دانشگاه بیایند، می توانند در حوزه دگرگونی و تغییری صورت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 زمان، کتاب هایی که در حوزه تدریس می شد، کتاب های چاپ سنگی با همان وضع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کوچک ترین تغییری از زمان آغاز صنعت چاپ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شرح منظومه حاج ملاهادی سبزواری که متجاوز از ده بار چاپ سنگی شده بود، بازهم همان چاپ سنگی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من صورت نویی به چاپ شرح منظومه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این کتاب برای اولین بار چاپ حروفی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فرهنگ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 فلسفی با معادل انگلیسی اش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در شرح احوالش نوشتم به قلم خود سبزواری، به قلم خانواده اش، به قلم دانشمندان معاصرش مثل ادوارد براون، کندو گوبینو، اقبال لاهوری؛ یعنی برای اولین بار بود که یک کتاب حوزه ای به صورت آبرومند چاپ می شد و هدف من هم از این که از حوزه علمیه مشهد بریدیم و آمدم به تهران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هم که از قم به تهران آمدند و وارد دانشکده معقول و منقول شدند، همین هدف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دکتر ابوالقاسم گرجی هم که از نجف به تهران آمدند و وارد دانشگاه شدند و هم چنین دکتر سیدجعفر شهیدی این ها همه با این هدف بود تا با سوابقی که این ها در حوزه های علمیه داشتند، بتوانند اثری بر روی دانشگاه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دانشگاهی هم مقتبس از غرب بود، بالاخره آن چه مسلم بود، غرب از ما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خانه ها، کتاب های اسلامی ما قبل از این که در کشورهای اسلامی چاپ بشود برای اولین بار در اروپا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تاریخ مثل تاریخ طبری، تاریخ مسعودی، مروج الذهب التنبیه و الاشراف، کتاب های جغرافیایی مثل احسن التقاسیم فی معرفة الاقالیم، کتاب های حسبه، کتاب های متون فقهی، همه در اروپا چاپ منقح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البته ما هم به فراخور خودمان، کتب علمی خودمان را چاپ سنگی کرده بودیم و آن هم خودش یک حرکت مترقی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چاپ سنگی اسفار ملاصدرا را داریم، چاپ سنگی شفای ابن سینا را داریم، چاپ سنگی شرح لمعه را داریم، قوانین را داریم و دیگر کتب طلبگی، ولی این امید بود که ما بتوانیم در حقیقت، به یک کمکی به هر دو نظام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مرحوم شهید مطهری این بود</w:t>
      </w:r>
      <w:r>
        <w:rPr>
          <w:rFonts w:eastAsia="IRNazanin" w:cs="IRNazanin"/>
          <w:color w:val="111111"/>
          <w:sz w:val="28"/>
          <w:szCs w:val="28"/>
          <w:rtl w:val="true"/>
          <w:lang w:bidi="fa-IR"/>
        </w:rPr>
        <w:t xml:space="preserve">. </w:t>
      </w:r>
      <w:bookmarkStart w:id="105" w:name="pg3469_23177"/>
    </w:p>
    <w:p>
      <w:pPr>
        <w:pStyle w:val="Heading3"/>
        <w:numPr>
          <w:ilvl w:val="2"/>
          <w:numId w:val="1"/>
        </w:numPr>
        <w:rPr/>
      </w:pPr>
      <w:bookmarkStart w:id="106" w:name="__RefHeading___Toc3377531_2749589250"/>
      <w:bookmarkStart w:id="107" w:name="_Toc39"/>
      <w:bookmarkEnd w:id="105"/>
      <w:bookmarkEnd w:id="106"/>
      <w:r>
        <w:rPr>
          <w:rtl w:val="true"/>
        </w:rPr>
        <w:t>استاد واقعی دانشگاه</w:t>
      </w:r>
      <w:bookmarkEnd w:id="107"/>
    </w:p>
    <w:p>
      <w:pPr>
        <w:pStyle w:val="BookText"/>
        <w:rPr/>
      </w:pPr>
      <w:r>
        <w:rPr>
          <w:rFonts w:ascii="IRNazanin" w:hAnsi="IRNazanin" w:eastAsia="IRNazanin"/>
          <w:color w:val="111111"/>
          <w:sz w:val="28"/>
          <w:sz w:val="28"/>
          <w:szCs w:val="28"/>
          <w:rtl w:val="true"/>
          <w:lang w:bidi="fa-IR"/>
        </w:rPr>
        <w:t>استاد واقعی دانشگاه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اغلب در جلسه هایی که به وسیله وزارت علوم تشکیل می شد، برای مشورت یا مثلاً در دانشگاه بود ما اغلب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دانشکده ادبیات علوم انسانی بودم و ایشان نماینده دانشکده علوم معقول و منقول بود و حتی در بعضی از این جلساتی هم که می دانستیم افرادی شرکت می کنند که ما حرفی نداریم برای آن ها بزنیم، مرحوم مطهری با من مشورت می کردند که ما برویم یا نرویم و من می گفتم خیلی خوب ما می رویم و حرف خودمان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موردش را من در این بزرگداشت نامه ای که برای مرحوم مطهری در انجمن آثار و مفاخر فرهنگی گرفتم،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انجمن آثار و مفاخر فرهنگی از چهارسال پیش که من رفتم آن جا، هر ماه برای یک دانشمند، بزرگداشت می گیریم و یک بزرگداشت نامه هم شامل شرح احوال و زندگی علمی شان چاپ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 مطهری مجلس بزرگداشت گرفتیم و بزرگداشت نامه هم را چاپ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خودم هست شرح احوال ایشان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تصویرهایی که ایشان با مرحوم علامه طباطبایی یا مثلاً دیگر استادهایشان دارند، در این جزوه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نوشتند که وقتی وزارت علوم دعوت کرده بود، جلسه ای تشکیل شده بود از بزرگان مملکت بیشتر هم بزرگان سیاسی بودند که آمده بودند و در جریان علم قرار گرفته بودند؛ چون که یکی از آفات مملکت ما همین بوده است که گاهی بعضی از افراد با نفوذ سیاسی، خودشان را وارد جریان علمی می کنند، در حالی که نه علاقه ای به علم دارند و نه به درد معلمی می خورند، ولی چون که کلمه دانشگاه یک کلمه دهان پرکنی هست و بگویند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دانشگاه هم هست، ایشان مدیر عامل فلان اداره هستند یا در فلان وزارت خانه در رأس قرار گرفتند، در ضمن استاد دانشگاه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مترقی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استاد دانشگاه هست، باید استاد دانشگاه بماند باید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خودش باشد و در اختیار دانشجویان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چند تا شغل دارد و یک شغلش، استادی دانشگاه هست، این استاد به معنی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آن جا یک درسی می دهد و آن عنوان را یدک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که افرادی هم که آن جا نشسته بودند، از این قبیل بودند، نه همه شان، بلکه بعضی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با مرحوم مطهری با هم رفتیم آن جا، آن ها گفتند هدف از این جلسه این است که دانشجویان دیگر الان یک خورده سرکش شدند و فرمان بردار نیستند و طغیان می کنند و از این حرف ها، ما می خواهیم افرادی بیایند الگو برای این ها بشوند که در حقیقت این ها تحت تأثیر آن افراد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را این جا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مطهری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استثنای چند نفر که من خودم می شناختم، آن ها واقعاً استاد به معنی واقعی بودند، ولی بقیه شان همان افراد اداری و دیوانی بودند که به دانشگاه راه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ده تا شغل داشتند، یکی هم تدریس در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فرمودند که نسل جوان ما و دانشجویان ما از بزرگان این مملکت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دیدند متملق هستند، چاپلوس هستند، دنبال مال و منال دنیا هستند و اعتنایی به دانشجویان ندارند و چه بسا دانشجویان را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جوان ایرانی از این ها مأیوس شده و الگوی خودش را دیگر نمی تواند از ایران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می کند الگویش را از خارج از ایران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دنبال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قهرمان فکری که در آمریکای جنوبی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الگوی خودش قرار می دهد و یک جمله ای گفتند که شاید مثلاً من جرأتش را نداشتم که این جمله را بگویم، ولی مرحوم مطهری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گفتم شما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بعضی ها شرح حال خودشان را بنویسند و بدهند دست دانشجو که بیا این را الگوی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ممکن است این را بخواند به خاطر این که من چه کار بکنم که مثل این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برای آن ها خیلی گران آمد و واقعاً هم به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کاملاً استاد واقعی را از استاد غیر واقعی تمییز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در دانشکده ادبیات که بودم، استادان بزرگ و بزرگواری داشتیم مثل مرحوم دکتر یحیی مهدوی که تمام حقوق خودش را صرف نشر کتاب های قرآنی و تفسیر می کرد که همین وجوه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تفلیسی را که من چاپ کردم، به سرمایه ایشان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دکتر غلام حسین صدیقی، استاد جلال الدین همایی و مرحوم بدیع الزمان فروزانفر، را دانشجویان می دانستند که این ها استاد واقعی هستند، ولی کسانی که ده جا ارتباط داشتند، ده جا شغل داشتند و می آمدند سر کلاس، وقت شاگرد را هدر می کردند و مجال هم نمی دادند که دانشجویان با آن ها صحبت بکنند، این ها را هم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مطهری به حق گفت که دانشجویان بیایند این جزوه ای که شما بخواهید تألیف کنند، بخوانند به هدف این که چه کار کنند که در آینده مثل شما نباشند، بلکه افرادی باشند خدمت کن و خدمت گزار و صادق و مخلص</w:t>
      </w:r>
      <w:r>
        <w:rPr>
          <w:rFonts w:eastAsia="IRNazanin" w:cs="IRNazanin"/>
          <w:color w:val="111111"/>
          <w:sz w:val="28"/>
          <w:szCs w:val="28"/>
          <w:rtl w:val="true"/>
          <w:lang w:bidi="fa-IR"/>
        </w:rPr>
        <w:t xml:space="preserve">. </w:t>
      </w:r>
      <w:bookmarkStart w:id="108" w:name="pg3469_23180"/>
    </w:p>
    <w:p>
      <w:pPr>
        <w:pStyle w:val="Heading3"/>
        <w:numPr>
          <w:ilvl w:val="2"/>
          <w:numId w:val="1"/>
        </w:numPr>
        <w:rPr/>
      </w:pPr>
      <w:bookmarkStart w:id="109" w:name="__RefHeading___Toc3377533_2749589250"/>
      <w:bookmarkStart w:id="110" w:name="_Toc40"/>
      <w:bookmarkEnd w:id="108"/>
      <w:bookmarkEnd w:id="109"/>
      <w:r>
        <w:rPr>
          <w:rtl w:val="true"/>
        </w:rPr>
        <w:t>آماده، شنیدن سخنان نو</w:t>
      </w:r>
      <w:bookmarkEnd w:id="110"/>
    </w:p>
    <w:p>
      <w:pPr>
        <w:pStyle w:val="BookText"/>
        <w:rPr/>
      </w:pPr>
      <w:r>
        <w:rPr>
          <w:rFonts w:ascii="IRNazanin" w:hAnsi="IRNazanin" w:eastAsia="IRNazanin"/>
          <w:color w:val="111111"/>
          <w:sz w:val="28"/>
          <w:sz w:val="28"/>
          <w:szCs w:val="28"/>
          <w:rtl w:val="true"/>
          <w:lang w:bidi="fa-IR"/>
        </w:rPr>
        <w:t>آماده، شنیدن سخنان نو</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در حوزه آن سنت علمی متجلی بود و زنده بود؛ یعنی احترام به علم؛ یعنی این که حرف اول را علم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 وقتی وارد می شد و یک مقدار در حوزه می ماند، مقام خودش را پیدا می کرد که در چه مرتبه ای هست و استادش در چه مرتبه هست و این احترام وجود داشت، ولی نقصانی که در حوزه بود، آن متدلوژی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متدلوژی جدید بود که حوزه نتوانسته بود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ندانستن زبان و قرار نگرفتن در جریان علم بین 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علم جنبه بین المللی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من دارم این جا در یک موضوع فقهی کار می کنم، به قول شما باب بیع مکاسب را مطالعه می کنم، درباره همین بیع از نظر فقهی در پاکستان هم عده ای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 مصر حتی در توکیو ژاپن و در ترکیه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حوزه علمی باید مطلع باشد و در جریان علم قرار بگیرد که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دانشگاه این بود که به طور کلی الفبای پژوهش وجود نداشت و الان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کدام دانشگاه هست که ما بتوانیم با ضرس قاطع بگوییم که منابع مورد استفاده آن رشته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دانشگاه های معتبر دنیا در هر رشته ای، منابع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بود که رساله دکتری بود و یک نفر در دانشگاه شیکاگو درباره شیخ مفید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دادم به احمد آرام و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الان به منابع آن کتاب که نگاه می کنیم، به زبان فارسی ترجمه شده و دانشگاه تهران هم دوبار آن را چاپ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منابع در دانشگاه شیکاگو موجود بوده که این توانسته یک کتابی درباره شیخ مفید بنویسد، ولی در مراکز علمی کشور، ما می بینیم که این منابع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نتیجه می رسیم که مثلاً فرض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بفرمایید که در دانشگاه آکسفورد می شود کتابی درباره شیخ مفید یا شیخ طوسی نوشت یا مثلاً در مشهد که زادگاه شیخ طوسی هست، نمی شود نوشت؛ چون منابعی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بسیاری از دانشگاه ها عقیده ای به منابع و مأخذ ندارند و این که ما می بینیم تحقیق و پژوهش کم می 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این علوم ما که علوم انسانی و علوم عقلی یا نقلی هست، بلکه در علوم محض یا علوم فرهنگی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جدید را قبل از ژاپن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بعد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ژاپن این مقدار در علم پیشرفت کرد که ما نکردیم؟ چون ژاپن علم را که گرفت و راکد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اش بحث و تحقیق کرد، ولی ما هرچه گرفتیم، در برابرش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فهمید که پژوهش به منابع و مآخذ نیاز دارد، ولی ما هنوز هم متوجه نشدیم که پژوهش به منابع و مآخذ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همه دانشگاه هایی هست که همان رشته خود ما زبان و ادبیات فارسی یا مثلاً علوم و معارف اسلامی در آن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منابع و مآخذش کامل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کسی رساله دکتری بنویسد و رقابت بکند با یک دانشگاهی مثل آکسفورد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و به فکر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دانشگاه ها به 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هایی که مثلاً یک تفکر در آن حاکم است، آدم می بیند یک چیزی، ولی آن دانشگاهی که در آن جریان های اداری و پیچ و خم دیوان سالاری می افتد، می بینیم اصلاً به فکر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سفری به مصر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گفتم حالا که بین ایران و مصر ارتباطی نیست خوب کتاب های زیادی هم چاپ می شده که بایست در دانشگاه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دوتا از دانشگاه های دولتی گفتم که من می خواهم بروم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کتابی که لازم باشد برای دانشجوها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همه بی تفاوت بودند، ولی یکی دو نفر از روحانیان حالا نمی خواهم اسمشان را ببرم که در رأس دو تا دانشگاه بودند که در آن زمان من در آن دانشگاه ها درس می دادم، به محض این که گفتم من دارم می روم به مصر، گفتند اگر کتاب خوبی هم پیدا شد، برای ما بخرید و همان جا با دشواری پولی را فراهم کردند که یادم است مثلاً برای یک کدامشان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کتاب های مرجع هست، درباره شرح حال دانشمندان، برای آن دانشگاه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ملاحظه می کنید که پژوهش به بسترگاه پژوهش نیاز دارد تمام دانشگاه های دنیا، آن هایی که من رفتم دانشگاه های مترقی ـ حالا جهان سومی ها را کار ندارم ـ دانشجویان دکتری یا دانشجویان فوق لیسانس، تمام وقت دانشجو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دانشگاه کوشش می کند از یک ناحیه ای برای آن ها وسایل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بورسی، یک شهریه ای، یک کمک هزینه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دانشجو داریم، دوره دکتری می خواند و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دبیرستان درس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دستگاهی نیست که به این دانشجو رحم بکند که این بایست دکتر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 استاد درجه یک این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بایست حرف آخر علم را در این مملکت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مثلاً فرهنگ چقدر به او می دهد که حالا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می بایست تحقیق بکند، پژوهش بکند و عالم بشود، خوب به او داده بشود تا این تمام وقت دانشجو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بینیم که علت این که پژوهش عقب می رود و نزول می کند و رکود پیدا می کند، این است که الان اغلب شاگردهای 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باید برود دبیرستان درس بدهد می مانم چه تکلیفی به این 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مثلاً من بگویم بیا برو این موضوع را تحقیق بکن، در حالی که در دانشگاه های دیگر از هر جا شده، آن </w:t>
      </w:r>
    </w:p>
    <w:p>
      <w:pPr>
        <w:pStyle w:val="BookText"/>
        <w:rPr/>
      </w:pPr>
      <w:r>
        <w:rPr>
          <w:rFonts w:ascii="IRNazanin" w:hAnsi="IRNazanin" w:eastAsia="IRNazanin"/>
          <w:color w:val="111111"/>
          <w:sz w:val="28"/>
          <w:sz w:val="28"/>
          <w:szCs w:val="28"/>
          <w:rtl w:val="true"/>
          <w:lang w:bidi="fa-IR"/>
        </w:rPr>
        <w:t>رئیس دانشگاه، خودش را موظف می داند و در حقیقت، خودش را مثل پدر می داند تا آرامش دانشجویان را به وجود بیاورد تا آن ها درس بخوانند و استاد درجه یک بشوند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فرد آن قدر نمی تواند تأثیر داشته باشد، وقتی نظام در یک کیفیت خاص باشد مرحوم مطهری همین قدر خودش را آماده کرده بود که حرف تازه را گوش کند و در آن جایی که لازم است، بگوید، ولی دیگر قدرت اجرایی نداشت که مثلاً به رئیس یک دانشگاه یا مثلاً به وزیر وزارت خانه علوم بفهماند که این مملکتی که هر روستا و هر دهش یک فیلسوف درجه یک، یک عارف درجه یک، یک متکلم، یک صرفی و یک نحوی داشته، چرا باید الان خالی از علم باشد؟ الان شما نگاه کنید اغلب دانشگاه ها با استادپروازی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خودم استاد پروازی بودم و می رفتم به مشهد یا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 عربی دوره دکتری درس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اصفهانی که راغب اصفهانی و ابوالفرج اصفهانی داشته، نمی دانم کمال الدین اصفهانی داشته و تا همین اواخر افرادی مثل شیخ محمد خراسانی و استاد جلال الدین همایی در آن جا بودند، حالا مثلاً یک معلم عربی نداشته باشد که صبح تا شب توی دانشکده باشد و من می بایست در این سن و سال، از صبح بلند شوم و بروم آن جا با هواپیما و بعد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هفت هشت سال پیش پنج سال، سالی یک ترم به مالزی می رفتم آن جا ترتیبی داده بودند که استاد که تمام وقت هست، به معنی واقعش تمام وقت باشد و در اختیار دانشجویان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قسمتی که من درس می دادم، پنجاه تا دانشجو داشتند که بعداً هم بیشتر شد، هفتاد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سه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سالی که من در آن جا بودم، حدود سیصد چهارصد هزار کتاب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ما باید با دانشگاه آکسفورد رقابت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من در علوم محض در پزشکی و داروشناسی کاری ندارم، ولی در علومی که مربوط به ما هست، آیا کدام رئیس دانکشده گفته باید با یک دانشکده ای رقابت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مرحوم مطهری این بود که در مرحله اول، خودش بداند که در دنیا چه می گذرد اغلب مرحوم مطهری به من می گفت اگر استادهایی می آیند ایران و شما می شناسیدشان، این ها را با من آشنا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او این بود که در آن طرف دنیا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پروفسور ایزوتسو که صحبتش را پیش از این می کردیم، مرحوم مطهری می گفت که در یکی از جلسات خودمان که در مدرسه سپه سالار تشکیل می شد، ایشان را بیاور ببینم که این چه جوری جذب شده به این که اسلام شناس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عواملی باعث شده که کتابی درباره مفاهیم دینی و اخلاقی در قرآن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عربی یاد گرفته که در مجمع الغة العربیه، او را عضو خودشان بکنند و کجا فلسفه اسلامی خوانده که بتواند مثلاً بنیاد حکمت سبزواری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 شده که علاقه مند شده که با تو ـ یعنی من ـ شرح منظومه را به زبان انگلیسی ترجمه بکند که حتی از شغل خودش که در دانشگاه ژاپن بود استعفا بدهد و بعد بیاید به ایران برای این که با مهدی محقق همکاری بکند که شرح منظومه را به انگلیسی ترجمه بکنند و که در در نیویورک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مرحوم مطهری هم همین دغدغه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حاشیه بر شرح منظومه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را ترجمه کرد، شرح بسیط را شرح مفصل نوشت؛ برای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دانست این سنت دارد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در همان زمان در همین تهران، حدود ده تا استاد فلسفه اسلامی درجه یک داشتیم و الان یکی هم نداریم؟ مرحوم آمیرزا مهدی آشتیانی، مرحوم آشیخ محمد تقی آملی، مرحوم آمیرزا محمدعلی شاه آبادی، مرحوم آمیرزا ابوالحسن شهرانی، مهدی الهی قمشه ای، آسیدکاظم عصار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 این پژوهش به قول شما یا آموزش درست می بود، باید افرادی تربیت بشوند که از آن ها هم بالاتر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شیرازی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جمله ای که به ضرر علم در جهان اسلام تمام شد، این بود که گفتند ما ترک الاول للاخر شیئاً؛ دیگر گذشتگان هرچه گفتند تمام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دیگر چیزی اضافه بر آنها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این جور بود که اصلاً علم همیشه رو به افول می رفت، ولی علم بایست همیشه سیر صعودی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 وقت یک پروفسوری از این جا عبور می کرد که من او را در کانادا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فیلسوفان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پانیکارد مرحوم مطهری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می خواهید ببینید؟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ببینیم که واقعیت تفکر و اندیشه مابعدالطبیعه هندی چیست؟ آیا واقعاً این ها همه شان بت پرستند؟ آیا واقعاً در ته ذهنشان نسبت به مابعدالطبیعه و خدا و این ها چه عقیده دارند؟ خوب بعداً ما می بینیم یک کسی مثل ابوریحان بیرونی هم همین کنجکاوی را داشته که وقتی می رود به هندوستان، کتاب تحقیق ماللهند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دسته هستند، خواص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آن ها به خدا اعتقاد دارند، ولی عوام همیشه می خواهند یک چیزی محسوس و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ملموس داشته باشند و آن خدای نامرئی برایشان قابل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هم پرفسور پانیکارد به مرحوم مطهری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مجمع بین المللی فلسفه در قرون وسطی آمده بود در ایران که کتاب پنج شش جلدی فلسفه معاصر را هم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توصیف کتاب را برای مرحوم مطهری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من ببینم این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مایل بود که اهل علم، چه خارجی ها، چه داخلی ها، آن کسانی را که نمی شناخت،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به من گفت دلم می خواهد با حمید عنایت آشنا بشوم؛ یعنی این حس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من مرحوم شهید بهشتی را ملاقات کردم، دیدم یک کتاب کلفتی زیر بغلش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بود که با هم امتحان ورودی می دادیم برای وارد شدن به دانشکده منقول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آشنا شده بودیم، دو دفعه سلام و علیک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امتحان کنکور بودیم و این ها یکی دو تا کتاب کلفت زیر بغلشان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دوستی داشتند او هم با ما وارد دانشکده معقول و منقول شد؛ آقای سید کمال الدین موسوی که در اصفهان تا همین اواخر هم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قید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حس شوخی و مزاح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تعبت شراً؛ یعنی شری را زیر بغلش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من کنجکاو شدم که این کتاب چیست، گفت کتاب دائرة المعارف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وقت شاید من زیاد کنجکاو نبودم که دائرة المعارف اسلام چیست، ولی مرحوم بهشتی گفت مگر تو نمی دانی که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اروپایی ها تحقیق و تتبع کردند درباره مسایل مختلف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قرآن، جغرافی و این ها را به صورت الفبایی در این جا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یک طلبه حوزه به هیچ وجه ضرورتی نداشت که یک کتاب انگلیسی را که فرنگی ها نوشتند،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ها مثل حوزه علمیه مشهد که حتی خواندن فلسفه هم علنی مجاز نبود، یادم است که من شب ها می رفتم پیش یک استاد، منطق حاج ملاهادی سبزواری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فهمیده بودم بعضی از طلاب که تحت تأثیر جو ضد فلسفی آن جا بودند، گفتند که شنیدیم شما هم می روید فلسفه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ما یک استادی پیدا کردیم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لااقل برویم پیش یک کسی بخوانیم که ردش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داریم منطق می خوانیم، الان هم رسیدیم به آن جا که 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تصور است یا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صدرالدین تفتازانی که متن حاشیه ملاعبداللّه مال او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ان کان اذعان للنسبه فتصدیق و الا فتصور؛ اگر یک چیزی را به یک چیزی نسبت بدهیم،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را در ذهن بیاوریم،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 می گوید الارتسامی من ادراک الحجا اما تصورٌ یکون ساذجا او هو تصدیق هو الحکم فقط و من یرکبه فیرکب الشطط گفتم این حصر این حصار علم به تصور و تصدیق حصر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ما بگوییم العدد اما زوج او فرد؛ عدد زوج است یا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کجا بروم یک کسی را پیدا بکنم که این را رد بکند و و بگوید نخیر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مرحوم مطهری یا مرحوم بهشتی، و دیگر دوستان ما آقای دکتر سید جعفر شهیدی که خداوند وجودشان را برای علم این مملکت نگه بدارد، کاملاً متوجه شده بود که اگر خواسته باشد یک مورخ قوی باشد، باید غیر از شرح حال نویسی، تاریخ تولد </w:t>
      </w:r>
      <w:bookmarkStart w:id="111" w:name="pg3469_23188"/>
    </w:p>
    <w:p>
      <w:pPr>
        <w:pStyle w:val="BookText"/>
        <w:rPr/>
      </w:pPr>
      <w:bookmarkEnd w:id="111"/>
      <w:r>
        <w:rPr>
          <w:rFonts w:ascii="IRNazanin" w:hAnsi="IRNazanin" w:eastAsia="IRNazanin"/>
          <w:color w:val="111111"/>
          <w:sz w:val="28"/>
          <w:sz w:val="28"/>
          <w:szCs w:val="28"/>
          <w:rtl w:val="true"/>
          <w:lang w:bidi="fa-IR"/>
        </w:rPr>
        <w:t>و تاریخ وفات نویسی، بلد باشد؛ یعنی متوجه شده بود که یک مورخ واقعی باید به تحلیل علمی وقایع و رخدادها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مطهری هم این دغدغه را داشت که در حوزه علمیه خواهش های او بر 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 یک رسالت بزرگ تری هم در خودش حس می کرد که می گفت این نسل جوان الان مشایق اسلام شدند و یک مقدار از آن جبری که در زمان رضاخان به وجود آمد یا بعد بی توجهی که بعد از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ها بایست به خواهش های درونی آنها</w:t>
      </w:r>
      <w:r>
        <w:rPr>
          <w:rFonts w:eastAsia="IRNazanin" w:cs="IRNazanin"/>
          <w:color w:val="111111"/>
          <w:sz w:val="28"/>
          <w:szCs w:val="28"/>
          <w:rtl w:val="true"/>
          <w:lang w:bidi="fa-IR"/>
        </w:rPr>
        <w:t>.</w:t>
      </w:r>
    </w:p>
    <w:p>
      <w:pPr>
        <w:pStyle w:val="Heading3"/>
        <w:numPr>
          <w:ilvl w:val="2"/>
          <w:numId w:val="1"/>
        </w:numPr>
        <w:rPr/>
      </w:pPr>
      <w:bookmarkStart w:id="112" w:name="__RefHeading___Toc3377535_2749589250"/>
      <w:bookmarkStart w:id="113" w:name="_Toc41"/>
      <w:bookmarkEnd w:id="112"/>
      <w:r>
        <w:rPr>
          <w:rtl w:val="true"/>
        </w:rPr>
        <w:t>پاسخگوی مشکلات فکری دانشجویان</w:t>
      </w:r>
      <w:bookmarkEnd w:id="113"/>
    </w:p>
    <w:p>
      <w:pPr>
        <w:pStyle w:val="BookText"/>
        <w:rPr/>
      </w:pPr>
      <w:r>
        <w:rPr>
          <w:rFonts w:ascii="IRNazanin" w:hAnsi="IRNazanin" w:eastAsia="IRNazanin"/>
          <w:color w:val="111111"/>
          <w:sz w:val="28"/>
          <w:sz w:val="28"/>
          <w:szCs w:val="28"/>
          <w:rtl w:val="true"/>
          <w:lang w:bidi="fa-IR"/>
        </w:rPr>
        <w:t>پاسخگوی مشکلات فکری دانشجویان</w:t>
      </w:r>
    </w:p>
    <w:p>
      <w:pPr>
        <w:pStyle w:val="BookText"/>
        <w:rPr/>
      </w:pPr>
      <w:r>
        <w:rPr>
          <w:rFonts w:ascii="IRNazanin" w:hAnsi="IRNazanin" w:eastAsia="IRNazanin"/>
          <w:color w:val="111111"/>
          <w:sz w:val="28"/>
          <w:sz w:val="28"/>
          <w:szCs w:val="28"/>
          <w:rtl w:val="true"/>
          <w:lang w:bidi="fa-IR"/>
        </w:rPr>
        <w:t>من یادم است وقتی که مرحوم مطهری در دانشکده ادبیات سخنرانی می کرد، شاگردان اغلب می آمدند به من می گفتند شما بیا استاد مطهری را معرفی بکن؛ چون می دانستند که استادهای دیگر آن آشنایی که من دارم، با او ندارند یا مثلاً در زمینه هایی که ایشان تحقیق می کنند، من وارد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رفتم که ایشان را معرفی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فردوسی دانشکده ادبیات مملو از جمعیت بود و همه از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عاشق بودند که روزنه ای باز بشود برای آن ها به سوی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هم علم سرشاری که از حوزه به دست آورده بود، در نتیجه معاشرت با دانشگاهیان، هم روش شناسی بحث درباره این علوم را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توانست واقعاً پاسخ گوی مشکلات و مسایل فکری دانشجویان باشد</w:t>
      </w:r>
      <w:r>
        <w:rPr>
          <w:rFonts w:eastAsia="IRNazanin" w:cs="IRNazanin"/>
          <w:color w:val="111111"/>
          <w:sz w:val="28"/>
          <w:szCs w:val="28"/>
          <w:rtl w:val="true"/>
          <w:lang w:bidi="fa-IR"/>
        </w:rPr>
        <w:t>.</w:t>
      </w:r>
    </w:p>
    <w:p>
      <w:pPr>
        <w:pStyle w:val="Heading3"/>
        <w:numPr>
          <w:ilvl w:val="2"/>
          <w:numId w:val="1"/>
        </w:numPr>
        <w:rPr/>
      </w:pPr>
      <w:bookmarkStart w:id="114" w:name="__RefHeading___Toc3377537_2749589250"/>
      <w:bookmarkStart w:id="115" w:name="_Toc42"/>
      <w:bookmarkEnd w:id="114"/>
      <w:r>
        <w:rPr>
          <w:rtl w:val="true"/>
        </w:rPr>
        <w:t>علم دوستی که، دنیای جدید را درک کرده بود</w:t>
      </w:r>
      <w:bookmarkEnd w:id="115"/>
    </w:p>
    <w:p>
      <w:pPr>
        <w:pStyle w:val="BookText"/>
        <w:rPr/>
      </w:pPr>
      <w:r>
        <w:rPr>
          <w:rFonts w:ascii="IRNazanin" w:hAnsi="IRNazanin" w:eastAsia="IRNazanin"/>
          <w:color w:val="111111"/>
          <w:sz w:val="28"/>
          <w:sz w:val="28"/>
          <w:szCs w:val="28"/>
          <w:rtl w:val="true"/>
          <w:lang w:bidi="fa-IR"/>
        </w:rPr>
        <w:t>علم دوستی که، دنیای جدید را درک کرده بود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اولاً شخصی بود که ذاتاً علم دوست بود؛ چون که علم چیزی نیست که آدم به زور مدرک و لیسانس و دیپلم و دکتری یدک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بایست با </w:t>
      </w:r>
    </w:p>
    <w:p>
      <w:pPr>
        <w:pStyle w:val="BookText"/>
        <w:rPr/>
      </w:pPr>
      <w:r>
        <w:rPr>
          <w:rFonts w:ascii="IRNazanin" w:hAnsi="IRNazanin" w:eastAsia="IRNazanin"/>
          <w:color w:val="111111"/>
          <w:sz w:val="28"/>
          <w:sz w:val="28"/>
          <w:szCs w:val="28"/>
          <w:rtl w:val="true"/>
          <w:lang w:bidi="fa-IR"/>
        </w:rPr>
        <w:t>وجود انسان عجین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آدم جاه طلب و ریاست جو، هرگز علم با وجودش یکتا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 نشود حکمت مر طبع شما را</w:t>
      </w:r>
    </w:p>
    <w:p>
      <w:pPr>
        <w:pStyle w:val="BookText"/>
        <w:rPr/>
      </w:pPr>
      <w:r>
        <w:rPr>
          <w:rFonts w:ascii="IRNazanin" w:hAnsi="IRNazanin" w:eastAsia="IRNazanin"/>
          <w:color w:val="111111"/>
          <w:sz w:val="28"/>
          <w:sz w:val="28"/>
          <w:szCs w:val="28"/>
          <w:rtl w:val="true"/>
          <w:lang w:bidi="fa-IR"/>
        </w:rPr>
        <w:t>تا در طلب مال شما پشت دو تایید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پشتش خم می شود در برابر زر و زور، هیچ وقت نمی شود که حکمت در وجود او اتحاد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گوهر گران بهایی است که خداوند در دل آن کسانی که برگزیده،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یعطی حکمة فقط اوتی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علم دوست بود و علم دوستی هم در وجودش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جلسه بزرگ داشتی که برای مرحوم مطهری گرفتم، همین 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کردم به منزلشان و به اهل بیت مرحوم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 آن دو سالی که یا یک سال و نیمی که ما در منزل شما بودیم، از بهترین ایام زندگی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در سه راه سیروس کوچه ملاغدیر، پله می خورد در دو تا اتاق نمناک و نیمه خرابه و فرسوده، منزل مرحوم پدر خوب چه فضایی مرحوم مطهری به وجود آورده که اهل منزلش که شاید یکی دو سال بود، ازدواج کرده بودند، الان هم که سی چهل سال می گذرد، می گوید بهترین ایام زندگی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این است که این مرد واقعاً خودش علم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از مطالعه و تحقیق و طبقه بندی کردن مطالب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بود که چه کتابی را بنویسید؛ برای کودکان، داستان راستان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قول فرنگی ها، روش رئالیسم را بنویسد و ببیند ژان پل ساتر 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می گوید فلان و این ها تمام این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را روی یک جهان عقلی ساخته بود که این جهان مادی برایش مهم نبود که حالا این اتاق کجاست، نمناک است یا نیمه خرابه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این بزرگداشت را می خواستند بگیرند، ایشان فرمودند از بهترین ایام زندگی ما آن زمان بوده است که اگر ما خواسته باشیم با چشم مادی نگاه بکنیم، بدترین ایام آن زمان است که آدم از خودش خانه نداشته باشد و درآمد مشخصی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دو بعد از ظهر برود توی مسجد معیر، دوتا شاگرد را درس بدهد که پولی بگیرد که با آن اعاشه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است که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همه می گویند حقوق استادها کم است فلان و این ها بایست 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حقوق اضافه بکنیم، نتیجه بدتری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را که علم دوست هستند در دانشگاه راه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بارها هم گفتم مدرسه نظامیه را وقتی خواجه نظام الملک بنا کرد، علمای خراسان و ماوراءالنهر، مجلس عزا برای علم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آن کسانی که بلند همت بودند و علم را برای علم دوست داشتند حکمت و علم در وجودشان اتحاد پیدا کرده بود، با همه سختی ها می ساختند و می آمدند در مدرسه این بود که مرحوم مطهری که استادان درجه یک داشت مثل علامه طباطبایی، مرحوم آیت اللّه بروجردی یا مرحوم امام، خوب این خودش از سعادت ها است؛ چون این برای خود من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بیست سالم نشده بود که می دیدم با بزرگ ترین چهره های علمی این مملکت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طبیعی است که من تا آخرین نفسی که داشته باشم علم برای من همیشه هموار است و عاشق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که نچسبد به همان چیز کهنه</w:t>
      </w:r>
      <w:r>
        <w:rPr>
          <w:rFonts w:eastAsia="IRNazanin" w:cs="IRNazanin"/>
          <w:color w:val="111111"/>
          <w:sz w:val="28"/>
          <w:szCs w:val="28"/>
          <w:rtl w:val="true"/>
          <w:lang w:bidi="fa-IR"/>
        </w:rPr>
        <w:t xml:space="preserve">. </w:t>
      </w:r>
      <w:bookmarkStart w:id="116" w:name="pg3469_23191"/>
    </w:p>
    <w:p>
      <w:pPr>
        <w:pStyle w:val="BookText"/>
        <w:rPr/>
      </w:pPr>
      <w:bookmarkEnd w:id="116"/>
      <w:r>
        <w:rPr>
          <w:rFonts w:ascii="IRNazanin" w:hAnsi="IRNazanin" w:eastAsia="IRNazanin"/>
          <w:color w:val="111111"/>
          <w:sz w:val="28"/>
          <w:sz w:val="28"/>
          <w:szCs w:val="28"/>
          <w:rtl w:val="true"/>
          <w:lang w:bidi="fa-IR"/>
        </w:rPr>
        <w:t>فکر بکنید یک چیز تازه ای هم بایست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دنیای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دنیای بصره و کوفه قرن اول هجری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مختلف دنیا به هم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ها را مرحوم مطهری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افراد عادی درک نمی کردند و او متوجه این بود که کیان علمی مملکت باید تقویت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اسمش را بگذار دانشگاه یا حوزه این مهم نیست؛ مهم نفس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پیش ادیب نیشابوری ـ خدا رحمتش کند ـ در مشهد درس خواندم</w:t>
      </w:r>
      <w:r>
        <w:rPr>
          <w:rFonts w:eastAsia="IRNazanin" w:cs="IRNazanin"/>
          <w:color w:val="111111"/>
          <w:sz w:val="28"/>
          <w:szCs w:val="28"/>
          <w:rtl w:val="true"/>
          <w:lang w:bidi="fa-IR"/>
        </w:rPr>
        <w:t>.</w:t>
      </w:r>
    </w:p>
    <w:p>
      <w:pPr>
        <w:pStyle w:val="Heading3"/>
        <w:numPr>
          <w:ilvl w:val="2"/>
          <w:numId w:val="1"/>
        </w:numPr>
        <w:rPr/>
      </w:pPr>
      <w:bookmarkStart w:id="117" w:name="__RefHeading___Toc3377539_2749589250"/>
      <w:bookmarkStart w:id="118" w:name="_Toc43"/>
      <w:bookmarkEnd w:id="117"/>
      <w:r>
        <w:rPr>
          <w:rtl w:val="true"/>
        </w:rPr>
        <w:t>استاد محوری در اندیشه استاد</w:t>
      </w:r>
      <w:bookmarkEnd w:id="118"/>
    </w:p>
    <w:p>
      <w:pPr>
        <w:pStyle w:val="BookText"/>
        <w:rPr/>
      </w:pPr>
      <w:r>
        <w:rPr>
          <w:rFonts w:ascii="IRNazanin" w:hAnsi="IRNazanin" w:eastAsia="IRNazanin"/>
          <w:color w:val="111111"/>
          <w:sz w:val="28"/>
          <w:sz w:val="28"/>
          <w:szCs w:val="28"/>
          <w:rtl w:val="true"/>
          <w:lang w:bidi="fa-IR"/>
        </w:rPr>
        <w:t>استاد محوری در اندیشه استاد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مرحوم مطهری متوجه این نکته بود که توجه و رغبت دانشجو به لیاقت و قابلیت استاد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همیشه استاد مداری بوده، مرید مرادی بوده، امام مأمومی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قوی باشد، به طرفش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رشته ای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بدیع الزمان فروزانفر، استاد زبان و ادبیات فارسی ما بود، ولی چون که استادی قوی بود، رشته زبان و ادبیات فارسی را آن قدر اعتلا و ارتقا بخشیده بود که عده زیادی از دانشجویان دانشکده های دیگر را رها می کردند می آمدند رشته زبان و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وقت پیش ما بزرگداشت داشتیم برای استاد بهاء الدین خرمشاهی که او گفت من و کامران فانی دانشجوی پزشکی بودیم و دانشکده ادبیات، استادان بسیار بزرگی داشتند که ما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مرحوم استاد جلال الدین همایی آن جا بود، فروزانفر آن جا بود، احمد بهمن یار آن جا بود، مرحوم میرزا عبدالعظیم خان قریب آن جا بود که هر کدامشان استوانه ای بودند؛ استادانی که واقعاً استاد به معنی واقع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بود که مرحوم مطهری معتقد بود اگر یک استاد </w:t>
      </w:r>
    </w:p>
    <w:p>
      <w:pPr>
        <w:pStyle w:val="BookText"/>
        <w:rPr/>
      </w:pPr>
      <w:r>
        <w:rPr>
          <w:rFonts w:ascii="IRNazanin" w:hAnsi="IRNazanin" w:eastAsia="IRNazanin"/>
          <w:color w:val="111111"/>
          <w:sz w:val="28"/>
          <w:sz w:val="28"/>
          <w:szCs w:val="28"/>
          <w:rtl w:val="true"/>
          <w:lang w:bidi="fa-IR"/>
        </w:rPr>
        <w:t>قوی پیدا بشود،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همان کسانی که خود مرحوم مطهری جذب کرده بود، با چه نیرویی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کمک می کرد نه، بلکه آن شخصیت علمی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هم معتقد بود که اگر استادان بزرگ بیایند، دانشگاه واقعاً حرف اول علم را بزند، افراد قوی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هرچه استادها ضعیف تر بشوند، علم ضعیف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همایی هم یک وقتی می فرمودند که دانشگاه ما از نظر علم وقتی ضعیف شد که دبیرستان های ما ضعیف شدند و اگر ما خواسته باشیم علم پیشرفت بکند و ارتقا پیدا بکند بایست به همان دبستان و دبیرستان توجه بکنیم و حتی به کودکستان توجه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سطح کتاب خوانی در مملکت ما در درجه بسیار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کسانی که آمار می گیرند، بپرسید بگویید کتاب خوانی در آلمان چی است و در مملکت ما چی است؟ چرا باید ما این طور باشیم؟ ما که دین ما، مذهب ما، با کتاب و با قلم و این ها آغاز می شود، بایست از نظر کتاب خوانی در درجه نمی دانم چندم قرار بگیریم پس معلوم می شود که از همان کودکی ما را کتاب خوان و علاقه مند به کتاب و علاقه مند به علم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عقیده اش این بود که باید ما استادهای قوی داشته باشیم تا بتوانند دانشجویان را جذب بکنند، ولی اگر یک استاد، استاد حرفه ای شده، اگر وسیله برایش پیدا می شد که برود مثلاً بزاز بشود، برنج فروش بشود، خوب مسلماً رفته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بدین در نه پی حشمت و جاه آمده ایم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 حادثه این جا به پناه آمده ایم</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الان بروید در کانادا من در کانادا درس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بعد از چهار سال اخراج می کردند و می گفتند رکود علمی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استاد را ما تا حالا بیرون کردیم که بگوییم رکود علمی داشته؟ مرحوم مطهری مسایل را کاملاً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می گفت بزرگ ترین شخصیت های علمی که از ایران عبور می کنند به من معرفی کن که ببینم این ها چه کار کردند به این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پارسال بود که درجه دکتری به مرحوم خانم آنه ماری شیمل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رفتم و در دانشگاه الزهرا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عمل آن ها مرا تحسین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رئیس دانشکده عرض کردم که شما بایستی کوشش بکنید که همین دختران جوان، ایران شناس بشوند، حافظ شناس بشوند، سعدی شناس بشوند، مولاناشناس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طوری تربیت بکنیم که ما به افراد خودمان افتخار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علم هرجا باشد آن خانم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تقدیر می کنیم، ولی آیا فقط خداوند دریچه رحمت علم خودش را برای آلمانی و انگلیسی و آمریکایی باز کرده و در رحمتش را برای مسلمانان بسته؟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نظام علمی 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رییس یک دانشگاه و یک مؤسسه علمی شخصی بوده مثل خواجه نصیر طوسی که کتاب شاگردش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آن قدر به ما محبت کرد و مهربانی کرد که ما عشیره و خانواده خودمان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می گردیدیم مثل این که دور پدرمان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از شاگردها بروید و مصاحبه کنید بگویید چند تا استاد هست که شاگرد احساس می کند در کنار محبت پدرش قرار گرفته است</w:t>
      </w:r>
      <w:r>
        <w:rPr>
          <w:rFonts w:eastAsia="IRNazanin" w:cs="IRNazanin"/>
          <w:color w:val="111111"/>
          <w:sz w:val="28"/>
          <w:szCs w:val="28"/>
          <w:rtl w:val="true"/>
          <w:lang w:bidi="fa-IR"/>
        </w:rPr>
        <w:t xml:space="preserve">. </w:t>
      </w:r>
      <w:bookmarkStart w:id="119" w:name="pg3469_23194"/>
    </w:p>
    <w:p>
      <w:pPr>
        <w:pStyle w:val="Heading3"/>
        <w:numPr>
          <w:ilvl w:val="2"/>
          <w:numId w:val="1"/>
        </w:numPr>
        <w:rPr/>
      </w:pPr>
      <w:bookmarkStart w:id="120" w:name="__RefHeading___Toc3377541_2749589250"/>
      <w:bookmarkStart w:id="121" w:name="_Toc44"/>
      <w:bookmarkEnd w:id="119"/>
      <w:bookmarkEnd w:id="120"/>
      <w:r>
        <w:rPr>
          <w:rtl w:val="true"/>
        </w:rPr>
        <w:t>مطهری و تجدید نظر در نظام علمی کشور</w:t>
      </w:r>
      <w:bookmarkEnd w:id="121"/>
    </w:p>
    <w:p>
      <w:pPr>
        <w:pStyle w:val="BookText"/>
        <w:rPr/>
      </w:pPr>
      <w:r>
        <w:rPr>
          <w:rFonts w:ascii="IRNazanin" w:hAnsi="IRNazanin" w:eastAsia="IRNazanin"/>
          <w:color w:val="111111"/>
          <w:sz w:val="28"/>
          <w:sz w:val="28"/>
          <w:szCs w:val="28"/>
          <w:rtl w:val="true"/>
          <w:lang w:bidi="fa-IR"/>
        </w:rPr>
        <w:t>مطهری و تجدید نظر در نظام علمی کشور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الان مرحوم شهید مطهری زنده بودند، هیچ کاری نمی 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اگر جریان و نظام علمی به یک کیفیتی باشد، شخص به عنوان شخص آن قدر نمی تواند اثر بگذارد، بلکه اگر مرحوم شهید مطهری هم زنده بود، کوشش می کرد به هر کیفیتی که شده، یک تجدید نظری در نظام علمی مملکت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اعم از این که حوزه باشد یا دانشگاه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هرچه می خواهید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میز و نیمکت بنشینید یا روی حصیر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 بود که یک زمانی حرف اول علم را در دنیا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داشتیم مثل قطب الدین شیرازی که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طبیب متخصص رییس بیمارستان مظفری شیرازی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آمدیم و فکر کردیم چه محیطی بوده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همانی که از غرب گرفتیم، ظاهر غرب را گرفتیم و باطن غرب را که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ما هم همان برنامه را اجرا می کنیم چرا غرب این طور محصول دارد و ما این طور محصول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مطهری هم اگر بودند، فکر اساسی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اول هم گفتم که فقط مرحوم مطهری یک نفر نبودند و تمام آن کسانی که با حوزه و دانشگاه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برایشان مطرح بود که باید دگرگونی ماهوی در نظام علمی مملکت به وجود بیاید؛ اگر ما خواسته باشیم پیشرفت بکنیم، وگرنه روز به روز پایین تر می آییم و هر روز بایست بگوییم این استاد یا آن استاد مُرد بدون جانشین</w:t>
      </w:r>
      <w:r>
        <w:rPr>
          <w:rFonts w:eastAsia="IRNazanin" w:cs="IRNazanin"/>
          <w:color w:val="111111"/>
          <w:sz w:val="28"/>
          <w:szCs w:val="28"/>
          <w:rtl w:val="true"/>
          <w:lang w:bidi="fa-IR"/>
        </w:rPr>
        <w:t xml:space="preserve">. </w:t>
      </w:r>
      <w:bookmarkStart w:id="122" w:name="pg3469_23195"/>
    </w:p>
    <w:p>
      <w:pPr>
        <w:pStyle w:val="Heading3"/>
        <w:numPr>
          <w:ilvl w:val="2"/>
          <w:numId w:val="1"/>
        </w:numPr>
        <w:rPr/>
      </w:pPr>
      <w:bookmarkStart w:id="123" w:name="__RefHeading___Toc3377543_2749589250"/>
      <w:bookmarkStart w:id="124" w:name="_Toc45"/>
      <w:bookmarkEnd w:id="122"/>
      <w:bookmarkEnd w:id="123"/>
      <w:r>
        <w:rPr>
          <w:rtl w:val="true"/>
        </w:rPr>
        <w:t>مطهری و رسالت عامه نسبت به نسل جوان</w:t>
      </w:r>
      <w:bookmarkEnd w:id="124"/>
    </w:p>
    <w:p>
      <w:pPr>
        <w:pStyle w:val="BookText"/>
        <w:rPr/>
      </w:pPr>
      <w:r>
        <w:rPr>
          <w:rFonts w:ascii="IRNazanin" w:hAnsi="IRNazanin" w:eastAsia="IRNazanin"/>
          <w:color w:val="111111"/>
          <w:sz w:val="28"/>
          <w:sz w:val="28"/>
          <w:szCs w:val="28"/>
          <w:rtl w:val="true"/>
          <w:lang w:bidi="fa-IR"/>
        </w:rPr>
        <w:t>مطهری و رسالت عامه نسبت به نسل جوان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واقعاً طلبه ای به معنی واقعی و علم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علم را برای علم می خواست و علم در وجودش یکتا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علم را نمی کشید، بلکه علم در وجودش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نوگرا بود و متحجر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درصدد بود که با فکر تازه و اندیشه تازه روبه رو بشود و تجددی در روش شناسی علم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دیگر این که مثل اهل علمی نبود نظیر ما که فقط با استادها و فضای آکادمیک سروکار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 کرد خودش را با عامه مردم، نسل جوان و همه مردم مرتبط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ویژگی های مرحوم مطهری بود که در بسیاری از استادان ما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بزرگواری بودند که فقط ذهن و فکرشان همان حوزه درس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استادانی که نامشان را من اغلب بردم، ولی مرحوم مطهری برای خودش یک رسالت عامه نسبت به نسل جوان احساس می کرد و کتاب هایی را هم که می نوشت و کارهایی را هم که می کرد، همان فکر بود همان داستان راستان را که می نوشت، فکر می کرد که نسل جوان را باید این را بخواند و ادب و اخلاق اسلامی آراسته بشود و آداب انسانیت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بعد دیگر مرحوم مطهری بود و مجموعاً خداوند رحمتش بکند که آن چه باقی گذاشت،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آخرین باری که با مرحوم مطهری صحبت کردم رئیس دانشکده دماوند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در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ایشان هم گرفتار مسایل انقلاب و این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به آن کیفیت ایشان را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جوری که قبل از انقلاب ما هفته ای یک بار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کردند به من که من شنیدم که تو قبسات میرداماد، چاپ منقه تحقیقی مقدمه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مقدمه انگلیسی دارد مقاله کربن را در آغازش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که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یک جلد برایتان می فرستم و آن جلد را دادم به مدیر دفترم که برای ایشان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فردایش می خواست بفرستد، شب قبلش ایشان شهید شده بودند که رئیس دفتر من به منزل ما تلفن کرد این آقای مرتضی مطهری که من پشت پاکت این کتاب را دارم می فرستم،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ایشان بودند خدا رحمتشان کند</w:t>
      </w:r>
      <w:r>
        <w:rPr>
          <w:rFonts w:eastAsia="IRNazanin" w:cs="IRNazanin"/>
          <w:color w:val="111111"/>
          <w:sz w:val="28"/>
          <w:szCs w:val="28"/>
          <w:rtl w:val="true"/>
          <w:lang w:bidi="fa-IR"/>
        </w:rPr>
        <w:t xml:space="preserve">. </w:t>
      </w:r>
      <w:bookmarkStart w:id="125" w:name="pg3469_23197"/>
    </w:p>
    <w:p>
      <w:pPr>
        <w:pStyle w:val="Heading2"/>
        <w:numPr>
          <w:ilvl w:val="1"/>
          <w:numId w:val="1"/>
        </w:numPr>
        <w:rPr/>
      </w:pPr>
      <w:bookmarkStart w:id="126" w:name="__RefHeading___Toc3377545_2749589250"/>
      <w:bookmarkStart w:id="127" w:name="_Toc46"/>
      <w:bookmarkEnd w:id="125"/>
      <w:bookmarkEnd w:id="126"/>
      <w:r>
        <w:rPr>
          <w:rtl w:val="true"/>
        </w:rPr>
        <w:t>گفت وگو با حجت الاسلام و المسلمین دکتر سیدمصطفی محقق داماد</w:t>
      </w:r>
      <w:bookmarkEnd w:id="127"/>
    </w:p>
    <w:p>
      <w:pPr>
        <w:pStyle w:val="Heading3"/>
        <w:numPr>
          <w:ilvl w:val="2"/>
          <w:numId w:val="1"/>
        </w:numPr>
        <w:rPr/>
      </w:pPr>
      <w:bookmarkStart w:id="128" w:name="__RefHeading___Toc3377547_2749589250"/>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گفت وگو با حجت الاسلام و المسلمین دکتر سیدمصطفی محقق داماد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مطهری، اسلام شناس نه متخصص</w:t>
      </w:r>
    </w:p>
    <w:p>
      <w:pPr>
        <w:pStyle w:val="BookText"/>
        <w:rPr/>
      </w:pPr>
      <w:r>
        <w:rPr>
          <w:rFonts w:ascii="IRNazanin" w:hAnsi="IRNazanin" w:eastAsia="IRNazanin"/>
          <w:color w:val="111111"/>
          <w:sz w:val="28"/>
          <w:sz w:val="28"/>
          <w:szCs w:val="28"/>
          <w:rtl w:val="true"/>
          <w:lang w:bidi="fa-IR"/>
        </w:rPr>
        <w:t>مردی که مغلوب فکر رایج نمی شد</w:t>
      </w:r>
    </w:p>
    <w:p>
      <w:pPr>
        <w:pStyle w:val="BookText"/>
        <w:rPr/>
      </w:pPr>
      <w:r>
        <w:rPr>
          <w:rFonts w:ascii="IRNazanin" w:hAnsi="IRNazanin" w:eastAsia="IRNazanin"/>
          <w:color w:val="111111"/>
          <w:sz w:val="28"/>
          <w:sz w:val="28"/>
          <w:szCs w:val="28"/>
          <w:rtl w:val="true"/>
          <w:lang w:bidi="fa-IR"/>
        </w:rPr>
        <w:t>حرکت در مدار اجتهاد امامیه</w:t>
      </w:r>
    </w:p>
    <w:p>
      <w:pPr>
        <w:pStyle w:val="BookText"/>
        <w:rPr/>
      </w:pPr>
      <w:r>
        <w:rPr>
          <w:rFonts w:ascii="IRNazanin" w:hAnsi="IRNazanin" w:eastAsia="IRNazanin"/>
          <w:color w:val="111111"/>
          <w:sz w:val="28"/>
          <w:sz w:val="28"/>
          <w:szCs w:val="28"/>
          <w:rtl w:val="true"/>
          <w:lang w:bidi="fa-IR"/>
        </w:rPr>
        <w:t>مطهری با اسلام زندگی می کرد</w:t>
      </w:r>
    </w:p>
    <w:p>
      <w:pPr>
        <w:pStyle w:val="BookText"/>
        <w:rPr/>
      </w:pPr>
      <w:r>
        <w:rPr>
          <w:rFonts w:ascii="IRNazanin" w:hAnsi="IRNazanin" w:eastAsia="IRNazanin"/>
          <w:color w:val="111111"/>
          <w:sz w:val="28"/>
          <w:sz w:val="28"/>
          <w:szCs w:val="28"/>
          <w:rtl w:val="true"/>
          <w:lang w:bidi="fa-IR"/>
        </w:rPr>
        <w:t>مطهری و خطر اسلام یکسونگر</w:t>
      </w:r>
    </w:p>
    <w:p>
      <w:pPr>
        <w:pStyle w:val="BookText"/>
        <w:rPr/>
      </w:pPr>
      <w:r>
        <w:rPr>
          <w:rFonts w:ascii="IRNazanin" w:hAnsi="IRNazanin" w:eastAsia="IRNazanin"/>
          <w:color w:val="111111"/>
          <w:sz w:val="28"/>
          <w:sz w:val="28"/>
          <w:szCs w:val="28"/>
          <w:rtl w:val="true"/>
          <w:lang w:bidi="fa-IR"/>
        </w:rPr>
        <w:t>جایگاه عقل حقیقی در اندیشه مطهری</w:t>
      </w:r>
    </w:p>
    <w:p>
      <w:pPr>
        <w:pStyle w:val="BookText"/>
        <w:rPr/>
      </w:pPr>
      <w:r>
        <w:rPr>
          <w:rFonts w:ascii="IRNazanin" w:hAnsi="IRNazanin" w:eastAsia="IRNazanin"/>
          <w:color w:val="111111"/>
          <w:sz w:val="28"/>
          <w:sz w:val="28"/>
          <w:szCs w:val="28"/>
          <w:rtl w:val="true"/>
          <w:lang w:bidi="fa-IR"/>
        </w:rPr>
        <w:t>مطهری، حکیمِ روشنفکر</w:t>
      </w:r>
    </w:p>
    <w:p>
      <w:pPr>
        <w:pStyle w:val="BookText"/>
        <w:rPr/>
      </w:pPr>
      <w:r>
        <w:rPr>
          <w:rFonts w:ascii="IRNazanin" w:hAnsi="IRNazanin" w:eastAsia="IRNazanin"/>
          <w:color w:val="111111"/>
          <w:sz w:val="28"/>
          <w:sz w:val="28"/>
          <w:szCs w:val="28"/>
          <w:rtl w:val="true"/>
          <w:lang w:bidi="fa-IR"/>
        </w:rPr>
        <w:t>اگر بود، تاریخ انقلاب به گونه ای دیگر رقم می خورد</w:t>
      </w:r>
    </w:p>
    <w:p>
      <w:pPr>
        <w:pStyle w:val="Heading3"/>
        <w:numPr>
          <w:ilvl w:val="2"/>
          <w:numId w:val="1"/>
        </w:numPr>
        <w:rPr/>
      </w:pPr>
      <w:bookmarkStart w:id="130" w:name="__RefHeading___Toc3377549_2749589250"/>
      <w:bookmarkStart w:id="131" w:name="_Toc48"/>
      <w:bookmarkEnd w:id="130"/>
      <w:r>
        <w:rPr>
          <w:rtl w:val="true"/>
        </w:rPr>
        <w:t>مطهری، اسلام شناس نه متخصص</w:t>
      </w:r>
      <w:bookmarkEnd w:id="131"/>
    </w:p>
    <w:p>
      <w:pPr>
        <w:pStyle w:val="BookText"/>
        <w:rPr/>
      </w:pPr>
      <w:r>
        <w:rPr>
          <w:rFonts w:ascii="IRNazanin" w:hAnsi="IRNazanin" w:eastAsia="IRNazanin"/>
          <w:color w:val="111111"/>
          <w:sz w:val="28"/>
          <w:sz w:val="28"/>
          <w:szCs w:val="28"/>
          <w:rtl w:val="true"/>
          <w:lang w:bidi="fa-IR"/>
        </w:rPr>
        <w:t>مطهری، اسلام شناس نه متخصص</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برای روح بلند ایشان، درجات عالیه و رزقان واسعه حق متعال را آرزو می کنم و از خداوند مسئلت دارم که این مرد بزرگوار را در جوار رحمت واسعه خودش در اعلی علیین جای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شما باید عرض کنم که به عقیده بنده، درمدت مدیدی که من از نزدیک با مرحوم مطهری آشنایی داشتم به یک نکته رسیدم و آن این است که ایشان یک اسلام شناسی بود که با متدولوژی خاص خودش اسلام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در علوم اسلامی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مطلب نتیجه ای داد که در شخصیت ایشان متبلور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نتیجه بسیار مهمی که حالا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جامعیت و همان طور که خود دین اسلام یک مجموعه ای است از معارف، شریعت، اخلاق، اسلام شناس هم نیاز به علوم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به نظر من یک کسی را نمی توانیم اسلام شناس بگوییم، در حالی که در یک رشته از رشته های علوم اسلامی متخصص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رشته های علوم انسانی تخصص هست؛ یعنی یک فلسوف، یک متعلم، یک ادیب، یک فقیه، یک حقوق 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بسیار مهم است و در آن رشته خاص ای بسا تخصص هم نتیجه بسیار مهمی می دهد، ولی به عقیده من، واژه اسلام شناس را به هیچ یک از رشته های مختلف نمی توانیم حمل بکنیم، یعنی یک انسانی که متخصص یکی از رشته های اسلام است نمی تواند اسلام 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حقوق اسلامی،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اسلامی، فیلسوف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متکلم است، ولی اسلام شناس به نظر بنده مفهوم بسیار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خدمت بسیاری از فقهای بزرگ تلمذ کردم و زانو زدم و افتخار دارم که آن ها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فقیه بودند، ولی این ها یک ذره از تاریخ اسلام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آن تخصص کافی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آن تخصص کافی را نداشتند و بالعکس، حکمایی را بنده زیارت کردم و خدمتشان بودم که این ها از شریعت هیچ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این زمینه تخصص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هم تخصص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که من درباره مرحوم مطهری به کار بردم، نباید برای هرکسی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کسی است که مجموعه اسلام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طریق خودش و از سرچشمه ای که باید شروع کند و مسیری که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ویژگی ای که داشت این دو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رشته های مختلفی که یک اسلام شناس نیاز دارد در حد تخصص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ادبیات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خوب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فقه واقعا در حدی بالا بود و اساتیدی بسیار بزرگی را زیارت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استاد فقه ایشان دو فقیه نامدار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مرحوم آیت اللّه العظمی بروجردی و یکی از آن ها مرحوم آیت الله آسید محمد محقق داماد مرحوم پدر بنده و ایشان مفتخر بود که فقه را نزد این دو بزرگوار تلمذ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فلسفه را هم همین طور مقدار زیادی هم نزد محقق داماد و مقداری هم نزد مرحوم امام خمینی و فلسفه و حکمت اسلامی را و حکمت شیخ را پیش علامه طباطبایی و حکمت ملاصدرا را نزد امام خمینی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را </w:t>
      </w:r>
      <w:bookmarkStart w:id="132" w:name="pg3469_23199"/>
    </w:p>
    <w:p>
      <w:pPr>
        <w:pStyle w:val="BookText"/>
        <w:rPr/>
      </w:pPr>
      <w:bookmarkEnd w:id="132"/>
      <w:r>
        <w:rPr>
          <w:rFonts w:ascii="IRNazanin" w:hAnsi="IRNazanin" w:eastAsia="IRNazanin"/>
          <w:color w:val="111111"/>
          <w:sz w:val="28"/>
          <w:sz w:val="28"/>
          <w:szCs w:val="28"/>
          <w:rtl w:val="true"/>
          <w:lang w:bidi="fa-IR"/>
        </w:rPr>
        <w:t>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ببینید این 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اصولی، متکلم، عارف، فیلسوف و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بیاید پا بگذارد به جهان دانشگاه و مراکز آکادمیک روز و آشنا بشود با مطالبی که از فلسفه غرب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با مسایلی که فلسفه غرب مطرح کرده تک و توک و کم کم برخورد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 شبهاتی که به مسایل اسلامی وارد بشود با آن رویاروی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جامعیت اش از یک سو و از سوی دیگر هرکدام از این رشته ها را به متد خاص خودش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که عرض کردم، افراد زیادی را می بینیم که فقه و فلسفه می دانند، ولی همین یک کتابی از فقه را بگذارید جلویشان، نمی توانند صحیح معنا کنند، یا کتاب فلسفه ملا صدرا می دانند حرکت جوهری چیست، مثلاً فرض کنید اصالت وجود از نظر ملاصدرا را قشنگ هم تقریر بکنند، ولی به هر حال با متدولوژی خاص خودش این ها نیاموختند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استادهای خوبی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خودش را طی نکردند که از کجا شروع کنند و به کجا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مسیر هم نرفته بودند، ولی این بزرگوار، در هر کدام از این رشته ها مهارت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زندگی ایشان آشنا هستم، اساتیدشان را هم 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درباره ایشان موجب شده بود یک نتیجه بسیار درخشانی را در زندگی ایشان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مصداق یک اسلام شناس واقعی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نتیجه می داد که در مباحثی که در جامعه مطرح می شد</w:t>
      </w:r>
      <w:r>
        <w:rPr>
          <w:rFonts w:eastAsia="IRNazanin" w:cs="IRNazanin"/>
          <w:color w:val="111111"/>
          <w:sz w:val="28"/>
          <w:szCs w:val="28"/>
          <w:rtl w:val="true"/>
          <w:lang w:bidi="fa-IR"/>
        </w:rPr>
        <w:t>.</w:t>
      </w:r>
    </w:p>
    <w:p>
      <w:pPr>
        <w:pStyle w:val="Heading3"/>
        <w:numPr>
          <w:ilvl w:val="2"/>
          <w:numId w:val="1"/>
        </w:numPr>
        <w:rPr/>
      </w:pPr>
      <w:bookmarkStart w:id="133" w:name="__RefHeading___Toc3377551_2749589250"/>
      <w:bookmarkStart w:id="134" w:name="_Toc49"/>
      <w:bookmarkEnd w:id="133"/>
      <w:r>
        <w:rPr>
          <w:rtl w:val="true"/>
        </w:rPr>
        <w:t>مردی که مغلوب فکر رایج نمی شد</w:t>
      </w:r>
      <w:bookmarkEnd w:id="134"/>
    </w:p>
    <w:p>
      <w:pPr>
        <w:pStyle w:val="BookText"/>
        <w:rPr/>
      </w:pPr>
      <w:r>
        <w:rPr>
          <w:rFonts w:ascii="IRNazanin" w:hAnsi="IRNazanin" w:eastAsia="IRNazanin"/>
          <w:color w:val="111111"/>
          <w:sz w:val="28"/>
          <w:sz w:val="28"/>
          <w:szCs w:val="28"/>
          <w:rtl w:val="true"/>
          <w:lang w:bidi="fa-IR"/>
        </w:rPr>
        <w:t>مردی که مغلوب فکر رایج نمی شد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محیط ایشان را از مسیر فکری خودش منحرف نمی کرد و مغلوب محیط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یک فکر رایج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را می بینیم که یک فکری دارند، ولی فکر زمان بر آن ها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مغلوب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ناشی از همان ضعف بنیانهای مطالعاتی است که عرض کردم نداشتتن تخصص است و نداشتن متد و درس نخواندن به اصطلاح متدیک و با روش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یک مطلبی را که می بیند، فوری تحت تأثیرش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بد نیست این خاطره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که یکی از مجتهدان و فقهای بسیار معروف است که به هرحال معلم فقاهت بود، مرجع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فقاهت قرن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 هر وقت می خواهی بدانی هنوز مجتهد نشدی نشانه اش این است که هر وقت رفتی درس هرکس، هرچه دیدی، هر استدلالی کرد، خیال کنی که استدلال حق است، فوری قبول کنی بگویی بسیار استدلال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فکر نکنی که آیا این استدلال خدشه ای داشته باشد نقد داشته باشد، ایراد داشته باشد، ولی اگر که نه وقتی که نظر استاد را می شنوی و احتمال ایراد بدهی و حالت نقادی برای خودت گرفتی، می فهمی نه تو روح اجتهاد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شدن در هر رشته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مجتهد در هر رشته ای نباشد، وقتی آمد تو جامعه یک فکری که غلبه کرده بر اکثریت جامعه نسل جوان یا نسل به قول خودشان تحصیل کرده آن چنان انسان مغلوب آن فکر می شود که دیگر احتمال نمی دهد که این فکر نقدی داشته باشد، ایرادی داشته باشد؛ مرحوم مطهری صلابتی که در کار خودش داشت ناشی از تخصص در آن رشته بود، در رشته های اسلامی؛ چون تخصص داشت و آن هم به شکل جامع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می داد که مغلوب یک فکر رایجی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می بینید یک مطالبی در مباحث کلام اسلامی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افرادی که خیلی </w:t>
      </w:r>
      <w:bookmarkStart w:id="135" w:name="pg3469_23201"/>
    </w:p>
    <w:p>
      <w:pPr>
        <w:pStyle w:val="BookText"/>
        <w:rPr/>
      </w:pPr>
      <w:bookmarkEnd w:id="135"/>
      <w:r>
        <w:rPr>
          <w:rFonts w:ascii="IRNazanin" w:hAnsi="IRNazanin" w:eastAsia="IRNazanin"/>
          <w:color w:val="111111"/>
          <w:sz w:val="28"/>
          <w:sz w:val="28"/>
          <w:szCs w:val="28"/>
          <w:rtl w:val="true"/>
          <w:lang w:bidi="fa-IR"/>
        </w:rPr>
        <w:t>متخصص کلام هستند همه چیز را می ریزند به هم، بدون این که توجه داشته باشند این حرف چگونه به فقه ضربه می زند و با فقه تطبیق نمی کند، با اصول تطبیق نمی کند، با خیلی از رشته های اسلامی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مباحث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 یک فکری که حالا مثلاً فرض کنید تو مجامع روز مطرح است، اگر کسی در رشته های اسلامی تخصص کافی نداشته باشد، ای بسا مبنایی را می پذیرد که تمام مبانی دیگرش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عدم جامعیت است</w:t>
      </w:r>
      <w:r>
        <w:rPr>
          <w:rFonts w:eastAsia="IRNazanin" w:cs="IRNazanin"/>
          <w:color w:val="111111"/>
          <w:sz w:val="28"/>
          <w:szCs w:val="28"/>
          <w:rtl w:val="true"/>
          <w:lang w:bidi="fa-IR"/>
        </w:rPr>
        <w:t>.</w:t>
      </w:r>
    </w:p>
    <w:p>
      <w:pPr>
        <w:pStyle w:val="Heading3"/>
        <w:numPr>
          <w:ilvl w:val="2"/>
          <w:numId w:val="1"/>
        </w:numPr>
        <w:rPr/>
      </w:pPr>
      <w:bookmarkStart w:id="136" w:name="__RefHeading___Toc3377553_2749589250"/>
      <w:bookmarkStart w:id="137" w:name="_Toc50"/>
      <w:bookmarkEnd w:id="136"/>
      <w:r>
        <w:rPr>
          <w:rtl w:val="true"/>
        </w:rPr>
        <w:t>حرکت در مدار اجتهاد امامیه</w:t>
      </w:r>
      <w:bookmarkEnd w:id="137"/>
    </w:p>
    <w:p>
      <w:pPr>
        <w:pStyle w:val="BookText"/>
        <w:rPr/>
      </w:pPr>
      <w:r>
        <w:rPr>
          <w:rFonts w:ascii="IRNazanin" w:hAnsi="IRNazanin" w:eastAsia="IRNazanin"/>
          <w:color w:val="111111"/>
          <w:sz w:val="28"/>
          <w:sz w:val="28"/>
          <w:szCs w:val="28"/>
          <w:rtl w:val="true"/>
          <w:lang w:bidi="fa-IR"/>
        </w:rPr>
        <w:t>حرکت در مدار اجتهاد امامیه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را که جنابعالی سؤال کردید، به عقیده من با این مقدمه کاملاً می توانم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نه به دلیل تخصص و جامعیت که هرگز حالت تعصب بر سنت نداشت و ضمنا سنت شکن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سنت شکنی و نه سنت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که کسی سنت پرست نباشد و از طریق سنت شکنی نخواهد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فقط سنت شکنی را پیشه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عده ای متقابلاً اصرار دارند بر سنت پرستی؛ یعنی یک فکر آن ها را همین است که امروز در غرب امروزی می گویند حالت به اصطلاح گرایش هایی تهجرآمیز، تعبیر به تهجر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 که آن فکر مقتضیات اسلام برایش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در این کتاب مقتضیات اسلام، ایشان چه راهی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 ای خیال بکنند ایشان مثلاً به موجب همین کتاب معتقد است که اسلام با حرکت های زمان، همه قوانین اسلام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ایشان این را نمی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ایشان بر اساس چهارچوب اجتهاد اسلامی، نه آن هم اسلامی مطلق اجتهاد امامیه و روش اجتهاد امامیه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اسلام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احکامش عوض می شود آن هم در چهارچوب اجتهاد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آن نتیجه را نمی دهد که احکام اسلام منسوخ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مباحث زمان، هیچ حلالی حرام نمی شود و هیچ حرامی حلال نمی شود و اشتباه از ناشی از نادانی است که کسی یک مرتبه یک حلالی را حرام بکند یا حرامی را حلال بکند و می گوید مقتضیات زمان، در اثر ضعف بنیه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مقتضیات زمان ایشان کاملاً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مفهومی است که در اجتهاد شیعی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مجتهد عمیق نیستند، گاهی مقلد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مقدمه مبسوط مرحوم شیخ طوسی به افرادی که زمان خودش ادعای اجتهاد می کردند، می گوید شما مجتهد نیستید هااولاه مقلده این ها مقلدند و یبدعون انه 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دعا می کنند که مجتهد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افرادی که ادعای اجتهاد می کنند و در مقایسه با فکر دو قرن قبل، سه قرن قبل، یک دانه فکر تازه ندارند و همه اش با احتیاط بیش تر به روش گذشتگان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اجتهاد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معنی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علامه حلی را ببینید، ملاحظه می فرمایید علامه حلی در قرن هشتم، گام هایی برداشته که واقعا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هزارم از آن گام ها را مجتهدانی در حق گام های علامه بر می داشتند، هیچ مشکلی برای جامعه امروز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چهارچوب اجتهاد شیعی هم کسی بیرون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الان درباره مرحوم مطهری بحث می 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اصرارش هم در مقاله اجتهاد که به مناسبت هزاره شیخ طوسی نوشتند و هم در کتاب مقتضیاتت، به عنوان یک مجتهد امامی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که ایشان مقلد یک نظر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مستطاب فلسفه حجاب، یک کتاب کوچکی است، ولی به خاطر دارم که </w:t>
      </w:r>
      <w:bookmarkStart w:id="138" w:name="pg3469_23203"/>
    </w:p>
    <w:p>
      <w:pPr>
        <w:pStyle w:val="BookText"/>
        <w:rPr/>
      </w:pPr>
      <w:bookmarkEnd w:id="138"/>
      <w:r>
        <w:rPr>
          <w:rFonts w:ascii="IRNazanin" w:hAnsi="IRNazanin" w:eastAsia="IRNazanin"/>
          <w:color w:val="111111"/>
          <w:sz w:val="28"/>
          <w:sz w:val="28"/>
          <w:szCs w:val="28"/>
          <w:rtl w:val="true"/>
          <w:lang w:bidi="fa-IR"/>
        </w:rPr>
        <w:t>ایشان وقتی نوشت عده زیادی از افرادی که واقعا آن ها مقلد بودند، شاید هم مجتهد هم بودند و بر نظر خودشان پافشاری می کردند که همه افکار دیگر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 تواند یک نظری بدهد، ولی نه حق ندارد بگوید نظرهای دیگر باید مطرود بشود یا خروج مجتهد، اگر در متد و چهارچوب اجتهاد رعایت شده باشد و نظر خودش را گفته باشد، نظر مقدس است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وقتی چاپ شد به خاطرم می آید که مرحوم استادش، مرحوم پدرم زنده بود و اصرار داشت که ایشان مباحث سطر صلاتی ما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مباحثی که ما در سطر صلاتی درس دادیم، ایشان تقریر کرده به زبان امروزی و به فارسی نگاشته است و دفاع کرد ازا یشان و دفاع ایشان باعث شد که دیگر کسی در مقابل ایشان مقالات توهین آمیز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مرحوم مطهری از نظر جامعیت این نتیجه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مطلب تا حالا درباره ایشان گفته ایم؛ یکی جامعیت در علوم اسلامی، دومی به متد، آشنا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و سوم این که وارد دنیای روز شدن و رویاروی کردن این دانش اسلامی با مسایل روز برای این که از انزوا بیاید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فلسفه اسلامی را از انزوا خارج کنیم، باید آن را به جنگ مسایل روز بیاندازیم تا با مسایل روز پنجه در پنجه بکند و تکامل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اسلامی هم همین طور، کلام اسلامی هم همین طور</w:t>
      </w:r>
      <w:r>
        <w:rPr>
          <w:rFonts w:eastAsia="IRNazanin" w:cs="IRNazanin"/>
          <w:color w:val="111111"/>
          <w:sz w:val="28"/>
          <w:szCs w:val="28"/>
          <w:rtl w:val="true"/>
          <w:lang w:bidi="fa-IR"/>
        </w:rPr>
        <w:t>.</w:t>
      </w:r>
    </w:p>
    <w:p>
      <w:pPr>
        <w:pStyle w:val="Heading3"/>
        <w:numPr>
          <w:ilvl w:val="2"/>
          <w:numId w:val="1"/>
        </w:numPr>
        <w:rPr/>
      </w:pPr>
      <w:bookmarkStart w:id="139" w:name="__RefHeading___Toc3377555_2749589250"/>
      <w:bookmarkStart w:id="140" w:name="_Toc51"/>
      <w:bookmarkEnd w:id="139"/>
      <w:r>
        <w:rPr>
          <w:rtl w:val="true"/>
        </w:rPr>
        <w:t>مطهری با اسلام زندگی می کرد</w:t>
      </w:r>
      <w:bookmarkEnd w:id="140"/>
    </w:p>
    <w:p>
      <w:pPr>
        <w:pStyle w:val="BookText"/>
        <w:rPr/>
      </w:pPr>
      <w:r>
        <w:rPr>
          <w:rFonts w:ascii="IRNazanin" w:hAnsi="IRNazanin" w:eastAsia="IRNazanin"/>
          <w:color w:val="111111"/>
          <w:sz w:val="28"/>
          <w:sz w:val="28"/>
          <w:szCs w:val="28"/>
          <w:rtl w:val="true"/>
          <w:lang w:bidi="fa-IR"/>
        </w:rPr>
        <w:t>مطهری با اسلام زندگی می کرد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خیلی جالبی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شاید برای من خودم هم هیچ وقت مطرح نشده بود که پاسخ بدهم، ولی اجازه بدهید آن چه که برداشت شخصی ام در مورد ایشان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مباحثی که عرض کردیم، در مورد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مرحوم مطهری نسبت به رشته های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یک فردی خیلی از این ایشان متخصص تر هم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ولی با این علوم زندگی نکند با این علوم تجربه زندگی خودش را تطبیق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تعبیری که در اصطلاحات روایی می گویند عالم عامل آن کسی است که این علوم را دارد، ولی با این علوم هم سلوک زندگی خودش را به این علوم با مفاد این علوم تطبیق می کند و آن گونه تجربه می کند، ولی این را بیان کنم برای این که مخاطبان عزیز برایشان روشن بشود که من چی می خواهم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 خواهم من متخصصینی از فقه را می شناسم در خارج که اصلاً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هستند، مسیحی هستند، ولی متخصص فقه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این جا اسم ببرم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فقیه است کاملاً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متخصص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فرقش با یکی از فقهایی که ما می بینیم و دیده ایم راز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ها را به عنوان یک علم بلد است، ولی این علم برای او تمشیت زندگی نیاورده که آن گونه زندگی کند؛ یعنی این علم زندگی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مطهری را آن طور که من یافته بودم این علوم اسلامی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اسلام شناس عرض کردم که 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مباحث اخلاق اسلامی عرفان اسلامی، با فلسفه و عرفان اسلامی زندگی می کرد؛ یعنی عرفان اسلامی را اگر آموخته بود، نه به منباب یک علم که آن ها را خوب بگوید، بیان بکند و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عده ای خیلی خوب این ها را می گویند، منبر می روند، خیلی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عرفان زندگی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عرفانی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مطهری این طوری که بنده او را دریافته بودم چنین بودند؛ چون من دیدم به هر حال من به قول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هم خودم یک روحانی ام، هم به هرحال اگر بناست عصاره روحانیت شیعه در خانواده هایی باشد، یکی از آن ها ماها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خوب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حالا خاطره ای که فرمودند هروقت اسم یک کسی را می خواستند پیش من می آمدند به من می گفتند فلانی عقیل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عقیل بن ابی طالب معروف بوده که شجره همه عرب را می داند، عقیل عرب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گفتند فلانی عقیل قم است؛ یعنی هرکی را بگویید می شناسد که این کی بوده بابایش کی بوده کی آمده قم پیش کی درس خوانده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دیدم و افراد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مطهری آنی ما را جذب کرد و به عنوان یک استاد عالم هم به او احترام می گذاشتیم هم واقعا به او ارادت می 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عالم برای ما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مراد برای ما مورد ارادت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این مبانی را که یاد گرفته بود و خوانده بود، سعی می کرد در شخص خودش تجسم بکند و تجربه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شریعت اسلامی زندگی می کرد و با عرفان اسلامی زندگی را تجربه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خودش یک مسئله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افرادی را دیدم که بهترین بیان را در فلسفه دارند، ولی به هیچ وجه فیلسوفانه زندگی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بیان را در مباحث عرفان نظری دارند، ولی عرفان عملی ندارند؛ یعنی عرفان عملی که سیر و سلوک داشته باشند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مرحوم آقای طباطبایی ما جوان بودیم که ایشان درسشان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درس اسفار مرحوم آقای طباطبایی که می رفتیم، ایشان به علت کسالت درسشان تعطیل شده که دیگر سر سپردیم پیش مرحوم آقای مطهری و به مناسبتی که عرض می کنم چطور شد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توی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هایم پیش بیاید، چون ایشان شاگرد مرحوم پدر ما بود و به منزل ما رفت و آمد داشتند و هم از پدر من حرف شنوی داشتند که به توصیه ایشان برای ما درس بگوید و همین که به دلیل این که به منزل ما رفت و آمد داشتند، یک نوع نظارتی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چی می خوانید؟ درس کی می روید؟ الان چی مطالعه می کنید؟ چی مشغول هستید؟ چی می نویسید؟ هی از ما سؤالات این طوری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موجب شد که حدود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سرسپرده ایشان شدیم و مشغول تدرس و تلمذ خدمت ایشان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روز به روز به این نکته که عرض می کنم بیش تر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که ایشان اگر می گوید عرفان هم خودش سیر و سلوک دارد؛ یعنی یک نوع سیر و سلوکی دارد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گوید دین معتقد به آموزه های اسلامی است و می خواهد سعی بکند توی زندگی اش عمل بکند و حتی سعی داشت شاگردانش را هم افرادی که احساس می کرد در سنین پایین تری هستند، روی تجربه زندگی این مسایل را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خاطره 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به من گفتند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عمویی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 بودیم که پیش مرحوم پدرت درس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آمده بود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عمو زنده است یا فوت کرده؟ گفتم که ایشان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کجاست؟ گفتم یزد است در ده خودمان، اطراف اردکان، آن جا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کی او را دیده اید؟ گفتم که چند سالی است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یک وحشتی گفت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آدم عمویش را چند سال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شروع کرد اعتراض کردن و ما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زمستان بود کنار بخاری نشسته بود در منزل ما و همین سؤال را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 یک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 بود که در سال های آخر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قم می آمدند و در منزل ما به نحو خصوصی بر ای چند نفر از جمله خود من و چند نفر خاصی درس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بخاری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یادم می آید زمستان بود با یک عتاب و خطاب می گفت این که نمی شود آدم مسلمان باشد و چند سال عمویش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وحشتی ایجاد شد که من احساس کردم که الان سقف بناست که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ادامه داد که مگر تا یزد چند فرسخ است؟ مگر تا یزد چقدر راه است؟ کاری کردند که ما همان روز شاید دقیقا همان روز بعد از این که ایشان حرکت کرد آمد تهران، ما حرکت کردیم به طرف یزد برای دیدن عمویم و در حقیقت حرکت کردن ما به طرف یزد برای دیدن عمویی که چند سال ندیده بودیم ناشی از تربیت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اصراری بود که معتقد بود که اسلام می گوید صله رحم چون روایات را خواندند بعد روایات را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صله رحم را چقدر قشنگ بیان کردند که نهاد صله رحم در اخلاق اسلامی چه نهادی است و چه اثری دارد و چه معنا می دهد و جالب این است که بعد که ما برگشتیم، تلفن کردند که رفتید، برگشتید، دیدید، چی شد؟ یک نوع حالت فرق بین تربیت اخلاقی با آن چه که در جنبه های عرفانی است، همین نسخه دادن روزمره است این مسئله خیلی برای من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توی زندگی ام دارم نسبت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ای بود که حالا برای افرادی که مطالب را می خوانند شاید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کوشید که توی شاگردانش، حالا توی بچه هایش هم همین طور، سعی داشت توی خانواده اش هم همین طور توی دوستانش و شاگردانش، ولی خوب ممکن است بعضی ها در آن ها اثر می کرد بعضی ها هم اثر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یادم هست </w:t>
      </w:r>
      <w:bookmarkStart w:id="141" w:name="pg3469_23208"/>
    </w:p>
    <w:p>
      <w:pPr>
        <w:pStyle w:val="BookText"/>
        <w:rPr/>
      </w:pPr>
      <w:bookmarkEnd w:id="141"/>
      <w:r>
        <w:rPr>
          <w:rFonts w:ascii="IRNazanin" w:hAnsi="IRNazanin" w:eastAsia="IRNazanin"/>
          <w:color w:val="111111"/>
          <w:sz w:val="28"/>
          <w:sz w:val="28"/>
          <w:szCs w:val="28"/>
          <w:rtl w:val="true"/>
          <w:lang w:bidi="fa-IR"/>
        </w:rPr>
        <w:t>یکی از دوستان نزدیکمان حتی درس خصوصی ایشان هم می آمد، توی همان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علم ایشان خیلی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عالم بسیار بسیار بالایی می دانست، ولی نسبت به بعضی از موضع گیری های عقیدتی ایشان موضع مخالف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همان موقع نسبت به بعضی از مباحث اجتماعی که در کشور به وجود آمده بود و افرادی اسلام را بدجوری مطرح می کردند، موضع تلخی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ما درست مقابل ایشان، حتی توی منزل ما درگیر شد، که نه شما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که ایشان سعی داشت که جنبه های اخلاقی اش را نسبت به افرادی که از ایشان متأثر می شدند و تحت تأثیر قرار می گرفتند منتقل بکند و خود ایشان نمونه ای بود که خود ایشان بودند برای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اهل تعبد بود و اهل تهجد بود و یا 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عابدانه ای که داشت این نشانه این بود که بر اساس آن چه که خوانده است می خواست آن گونه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علوم زندگی می کرد</w:t>
      </w:r>
      <w:r>
        <w:rPr>
          <w:rFonts w:eastAsia="IRNazanin" w:cs="IRNazanin"/>
          <w:color w:val="111111"/>
          <w:sz w:val="28"/>
          <w:szCs w:val="28"/>
          <w:rtl w:val="true"/>
          <w:lang w:bidi="fa-IR"/>
        </w:rPr>
        <w:t>.</w:t>
      </w:r>
    </w:p>
    <w:p>
      <w:pPr>
        <w:pStyle w:val="Heading3"/>
        <w:numPr>
          <w:ilvl w:val="2"/>
          <w:numId w:val="1"/>
        </w:numPr>
        <w:rPr/>
      </w:pPr>
      <w:bookmarkStart w:id="142" w:name="__RefHeading___Toc3377557_2749589250"/>
      <w:bookmarkStart w:id="143" w:name="_Toc52"/>
      <w:bookmarkEnd w:id="142"/>
      <w:r>
        <w:rPr>
          <w:rtl w:val="true"/>
        </w:rPr>
        <w:t>مطهری و خطر اسلام یکسونگر</w:t>
      </w:r>
      <w:bookmarkEnd w:id="143"/>
    </w:p>
    <w:p>
      <w:pPr>
        <w:pStyle w:val="BookText"/>
        <w:rPr/>
      </w:pPr>
      <w:r>
        <w:rPr>
          <w:rFonts w:ascii="IRNazanin" w:hAnsi="IRNazanin" w:eastAsia="IRNazanin"/>
          <w:color w:val="111111"/>
          <w:sz w:val="28"/>
          <w:sz w:val="28"/>
          <w:szCs w:val="28"/>
          <w:rtl w:val="true"/>
          <w:lang w:bidi="fa-IR"/>
        </w:rPr>
        <w:t>مطهری و خطر اسلام یکسونگر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من به دلیل ارتباط تقریبا ده ساله و متدوال و متداوم و تماس استاد و شاگردی و بعد هم نسبت فامیلی خاطرات زیادی از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سؤال شما عرض بکنم که در زمان ایشان یعنی در حدود دهه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دهه ای که یکی از ابعاد اسلام، یعنی بعد اجتماعی اش و سیاسی اش خیلی 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اسلام را از بعد سیاسی اجتماعی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رایج شده بود و 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مجامعی به عنوان پایگاه های معرف اسلام، جوان ها، گروه ها، جریانات، مردم زیاد ازدحام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صحبت می کردند، برایشان سخنرانی می کردند، ولی چیزی که برای آن جمعیت جاذبه داشت بعد </w:t>
      </w:r>
      <w:bookmarkStart w:id="144" w:name="pg3469_23209"/>
    </w:p>
    <w:p>
      <w:pPr>
        <w:pStyle w:val="BookText"/>
        <w:rPr/>
      </w:pPr>
      <w:bookmarkEnd w:id="144"/>
      <w:r>
        <w:rPr>
          <w:rFonts w:ascii="IRNazanin" w:hAnsi="IRNazanin" w:eastAsia="IRNazanin"/>
          <w:color w:val="111111"/>
          <w:sz w:val="28"/>
          <w:sz w:val="28"/>
          <w:szCs w:val="28"/>
          <w:rtl w:val="true"/>
          <w:lang w:bidi="fa-IR"/>
        </w:rPr>
        <w:t>سیاسی اجتماعی اسلام بود که اسلام سیاست دارد و اسلام به اصطلاح، جنبه های اجتماعی اش خیلی به نرخ 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شده بود که هرکسی دم از اسلام می زد آن بعد اسلام را مطرح می کرد نه چیز دیگر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خدمتتان عرض کردم اسلام یک مجموعه ای است که ابعاد سیاسی و اجتماعی آن هم، یکی از ابعادش است نه همه اسلام، ولی عده ای به قول امروزی ما هم چنین به اصطلاح نقطه ای که رویش فشار آوردند، مرکز شعاع را فقط سیاست و ابعاد اجتماعی آن زمانی که در سال 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بود، تازه این جرقه داشت شروع می شد، ولی مرحوم آقای مطهری می دید که این محور قرار دادن یکی از ابعاد اسلام و نادیده انگاشتن سایر ابعاد به کجا می انجامد و سر در می آورد جایی که خطرش از بی دینی بدتر است و این خیلی مهم است که کسی درک بکند که خطر یک اسلام یک بعدی، بیش تر از نااسلامی و بی دینی است، این خیلی مهم است</w:t>
      </w:r>
      <w:r>
        <w:rPr>
          <w:rFonts w:eastAsia="IRNazanin" w:cs="IRNazanin"/>
          <w:color w:val="111111"/>
          <w:sz w:val="28"/>
          <w:szCs w:val="28"/>
          <w:rtl w:val="true"/>
          <w:lang w:bidi="fa-IR"/>
        </w:rPr>
        <w:t>.</w:t>
      </w:r>
    </w:p>
    <w:p>
      <w:pPr>
        <w:pStyle w:val="Heading3"/>
        <w:numPr>
          <w:ilvl w:val="2"/>
          <w:numId w:val="1"/>
        </w:numPr>
        <w:rPr/>
      </w:pPr>
      <w:bookmarkStart w:id="145" w:name="__RefHeading___Toc3377559_2749589250"/>
      <w:bookmarkStart w:id="146" w:name="_Toc53"/>
      <w:bookmarkEnd w:id="145"/>
      <w:r>
        <w:rPr>
          <w:rtl w:val="true"/>
        </w:rPr>
        <w:t>جایگاه عقل حقیقی در اندیشه مطهری</w:t>
      </w:r>
      <w:bookmarkEnd w:id="146"/>
    </w:p>
    <w:p>
      <w:pPr>
        <w:pStyle w:val="BookText"/>
        <w:rPr/>
      </w:pPr>
      <w:r>
        <w:rPr>
          <w:rFonts w:ascii="IRNazanin" w:hAnsi="IRNazanin" w:eastAsia="IRNazanin"/>
          <w:color w:val="111111"/>
          <w:sz w:val="28"/>
          <w:sz w:val="28"/>
          <w:szCs w:val="28"/>
          <w:rtl w:val="true"/>
          <w:lang w:bidi="fa-IR"/>
        </w:rPr>
        <w:t>جایگاه عقل حقیقی در اندیشه مطهری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 کنم پاسخ حضرتعالی را باز از همان مقدمه ای خواهم داد که در عرایضم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تمام این مباحث و پیامد فاسده ای را که شما دارید اشاره می کنید، ناشی از آشنا نبودن به اسلا م و تخصص نداشتن از اسلام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این است که یک کسی که اسلام شناس واقعی نیست، در زمینه مباحث اسلامی اظهار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شاهدش را توضیح اش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در علم اصول در اصول فقه، منابع فقه را که اصولیین مطرح می کنند، یکی از منابعش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چهار منبع برای فقاهت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واژه عقل را می گیرند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توی این چهار منبع آمده؛ چون عمق این مسئله را نمی دانند و توجه ندارند که عقل این جا یعنی چه؟ عقل به چه معناست؟ عقلی که به عنوان یکی از منابع چهارگانه فقه شمرده شده چه معنا می دهد؟ خوب چون اصول که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روزنامه ای توی مقاله ای یا یک کتاب فارسی یا یک چیزی یک جایی این را خواندند که بله فقه چهار منبع دارد که یکی از آن ها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کنند، داستان می کنند، بحث می کنند، داد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یکی از منابع فقه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خورده جلویشان را باز کنید عقل را معیار کنید بنابراین دیگر هیچ فقهی باقی نمی ماند، در حالی که فقیه گفته برای فقاهت یکی از منابع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بفهمند این عقل 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اگر سؤال کنی این عقل این جا معنایش چیست، کار عقلایی یعنی چه، کار عقل یعنی چه، عقل چیست و روش عقلایی به چه معناست،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عقلا دلیل،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مستندات فقها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 عقل است و به هیچ وجه ارتباطی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پیچیده است و فهم این تا کسی اصول را خوب نخوانده باشد این مطلب را نمی فهمد و حق ندارد که این کلمه را بگیرد و منبع یک سخنرانی قرار بدهد و سخنرانی بکند که یکی از منابع فهم فقه عقل است، منابع فهم دین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منابع خداشناسی عقل است، درست است، شکی نیست، ولی آن جایی که فقیه می گوید یکی از منابع فقه عقل است، معنی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الان شما می بینید این مشکل پیش آمده، باز ناشی از همین مسئله است، ولی مرحوم آقای مطهری هیچ وقت این اشتباه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او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اصول فقه را خوب می داند و فقه را هم خوب می داند؛ فلسفه را هم می داند که عقلی که توی فلسفه مطرح است، عقلی که برای حکما مطرح است، عقلی که در آن جا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این ها را خوب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عقل نظری چیست، عقل عملی چیست، عقلی که در اصول مطرح می شود داخل در کدام یک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را او خوب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را خوب می داند، هیچ وقت این اشتباه بزرگ را مرتکب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ناشی از کسانی است که این مباحث را درست درک نکردند و نمی دانند و روی متد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استعداد بالایی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خطرهایی که امروز دانش اسلامی را تهدید می کند، خروج از متد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نظرم حتی رفت و آمدی هم که به حوزه قم دارم همیشه به دوستان و فضلای جوان قم می گویم از متدی که وجود دارد، من نمی گویم که 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را باید عوض کنیم، کتاب را باید به روز بخوانیم، ولی حواسمان جمع باشد که متد بسیار زیبایی که در روش تخصص به علوم اسلامی بوده، این متد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متد بسیار متد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همه بزرگان گذشته از جمله مرحوم استاد من، استاد دیگر من، دکتر مهدی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وجودی که مراکز تحقیقی و علمی غربی را دیده بودند، می گفتند من هیچ وقت حاضر نیستم متدی که روش استدلال حکمای اسلام، فقهای اسلام، اصولیین اسلامی است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اصلاً قابل مقایسه با روش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هنوز هم توصیه می کردند اگر کسی می خواهد به این مباحث علوم اسلامی آشنا بشود، همان </w:t>
      </w:r>
      <w:bookmarkStart w:id="147" w:name="pg3469_23212"/>
    </w:p>
    <w:p>
      <w:pPr>
        <w:pStyle w:val="BookText"/>
        <w:rPr/>
      </w:pPr>
      <w:bookmarkEnd w:id="147"/>
      <w:r>
        <w:rPr>
          <w:rFonts w:ascii="IRNazanin" w:hAnsi="IRNazanin" w:eastAsia="IRNazanin"/>
          <w:color w:val="111111"/>
          <w:sz w:val="28"/>
          <w:sz w:val="28"/>
          <w:szCs w:val="28"/>
          <w:rtl w:val="true"/>
          <w:lang w:bidi="fa-IR"/>
        </w:rPr>
        <w:t>روش را باید ادامه بدهد</w:t>
      </w:r>
      <w:r>
        <w:rPr>
          <w:rFonts w:eastAsia="IRNazanin" w:cs="IRNazanin"/>
          <w:color w:val="111111"/>
          <w:sz w:val="28"/>
          <w:szCs w:val="28"/>
          <w:rtl w:val="true"/>
          <w:lang w:bidi="fa-IR"/>
        </w:rPr>
        <w:t>.</w:t>
      </w:r>
    </w:p>
    <w:p>
      <w:pPr>
        <w:pStyle w:val="Heading3"/>
        <w:numPr>
          <w:ilvl w:val="2"/>
          <w:numId w:val="1"/>
        </w:numPr>
        <w:rPr/>
      </w:pPr>
      <w:bookmarkStart w:id="148" w:name="__RefHeading___Toc3377561_2749589250"/>
      <w:bookmarkStart w:id="149" w:name="_Toc54"/>
      <w:bookmarkEnd w:id="148"/>
      <w:r>
        <w:rPr>
          <w:rtl w:val="true"/>
        </w:rPr>
        <w:t>مطهری، حکیمِ روشنفکر</w:t>
      </w:r>
      <w:bookmarkEnd w:id="149"/>
    </w:p>
    <w:p>
      <w:pPr>
        <w:pStyle w:val="BookText"/>
        <w:rPr/>
      </w:pPr>
      <w:r>
        <w:rPr>
          <w:rFonts w:ascii="IRNazanin" w:hAnsi="IRNazanin" w:eastAsia="IRNazanin"/>
          <w:color w:val="111111"/>
          <w:sz w:val="28"/>
          <w:sz w:val="28"/>
          <w:szCs w:val="28"/>
          <w:rtl w:val="true"/>
          <w:lang w:bidi="fa-IR"/>
        </w:rPr>
        <w:t>مطهری، حکیمِ روشنفکر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که الان ایشان را می گویند فیلسوف، بنده خیلی خوشم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ایشان تنها فیلسوف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فقیه آن هم به هرحال ایشان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ذهنم همین واژه ای بود که امروز استعمال کردم و پیش از این به آن فکر نکرده بودم، خدا به زبانم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اجازه ندهیم به هر کسی اسلام شناس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غرب مستشرقان را گاهی می گویند اسلام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آن جا می گویم شما حق ندارید این واژه را </w:t>
      </w:r>
      <w:r>
        <w:rPr>
          <w:rFonts w:eastAsia="Times New Roman" w:cs="Times New Roman" w:ascii="Times New Roman" w:hAnsi="Times New Roman"/>
          <w:color w:val="111111"/>
          <w:sz w:val="28"/>
          <w:szCs w:val="28"/>
          <w:lang w:val="en-US" w:bidi="en-US"/>
        </w:rPr>
        <w:t>ISLAMLOG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قول خودشان تعبیر می کنند؛ یعنی اسلام شناس 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دو واژه را خیلی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واژه اسلام شناس است که نباید درباره همه کس استعمال کرد من توهین نمی کنم با عناوینی دیگر خدا واقعا طوبی به کسی که کلمه فقیه درباره اش استعمال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درباره اش فیلسوف استعمال بشود، حکیم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که این واژه حکیم اسلامی بعد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خودش این واژه مفهوم خودش را داشته، ولی حکیم، همان کلمه ای است که بنده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شناس و حکمت یک مفهوم عامی بوده که قرآن می گوید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که در قرآن است یعنی جامعیت معرفت به مفاهیم قدسی دینی قرآن بنابراین، اگر کسی بهترین واژه را درباره مرحوم مطهری بخواهد استعمال بکند به فارسی بگوید اسلام شناس به عربی بگوید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معنای خاص خودش که معنی خاص حقیقی خودش باشد که در قرآن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خدمتتان </w:t>
      </w:r>
      <w:bookmarkStart w:id="150" w:name="pg3469_23213"/>
    </w:p>
    <w:p>
      <w:pPr>
        <w:pStyle w:val="BookText"/>
        <w:rPr/>
      </w:pPr>
      <w:bookmarkEnd w:id="150"/>
      <w:r>
        <w:rPr>
          <w:rFonts w:ascii="IRNazanin" w:hAnsi="IRNazanin" w:eastAsia="IRNazanin"/>
          <w:color w:val="111111"/>
          <w:sz w:val="28"/>
          <w:sz w:val="28"/>
          <w:szCs w:val="28"/>
          <w:rtl w:val="true"/>
          <w:lang w:bidi="fa-IR"/>
        </w:rPr>
        <w:t>عرض بکنم واژه امروز واژه روشنفکر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زمان در واقع یعنی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لغتی است که درباره افرادی بکار رفته و نباید بکار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مطهری خودش یک وقتی می گفت اگر از من بپرسند روشنفکر یعنی چه، روشنفکر یعنی کسی که از محیط خودش بیرون بیاید و از بالا محیط خودش را نقد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دور و برش است نقد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عالم به زمان کسی که روشنفکر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یک حکیم روشنفکر بود؛ یعنی حکیمی که متخصص علوم قدسی اسلامی بود و واقعا اهل نقد کردن محیطی که خودش در آن پرورش یافته بود</w:t>
      </w:r>
      <w:r>
        <w:rPr>
          <w:rFonts w:eastAsia="IRNazanin" w:cs="IRNazanin"/>
          <w:color w:val="111111"/>
          <w:sz w:val="28"/>
          <w:szCs w:val="28"/>
          <w:rtl w:val="true"/>
          <w:lang w:bidi="fa-IR"/>
        </w:rPr>
        <w:t>.</w:t>
      </w:r>
    </w:p>
    <w:p>
      <w:pPr>
        <w:pStyle w:val="Heading3"/>
        <w:numPr>
          <w:ilvl w:val="2"/>
          <w:numId w:val="1"/>
        </w:numPr>
        <w:rPr/>
      </w:pPr>
      <w:bookmarkStart w:id="151" w:name="__RefHeading___Toc3377563_2749589250"/>
      <w:bookmarkStart w:id="152" w:name="_Toc55"/>
      <w:bookmarkEnd w:id="151"/>
      <w:r>
        <w:rPr>
          <w:rtl w:val="true"/>
        </w:rPr>
        <w:t>اگر بود، تاریخ انقلاب به گونه ای دیگر رقم می خورد</w:t>
      </w:r>
      <w:bookmarkEnd w:id="152"/>
    </w:p>
    <w:p>
      <w:pPr>
        <w:pStyle w:val="BookText"/>
        <w:rPr/>
      </w:pPr>
      <w:r>
        <w:rPr>
          <w:rFonts w:ascii="IRNazanin" w:hAnsi="IRNazanin" w:eastAsia="IRNazanin"/>
          <w:color w:val="111111"/>
          <w:sz w:val="28"/>
          <w:sz w:val="28"/>
          <w:szCs w:val="28"/>
          <w:rtl w:val="true"/>
          <w:lang w:bidi="fa-IR"/>
        </w:rPr>
        <w:t>اگر بود، تاریخ انقلاب به گونه ای دیگر رقم می خورد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عقیده دارم که اولاً خود من مرحوم مطهری را با آقای طباطبایی استاد ایشان مقایسه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یک چیزهایی آقای طباطبایی داشتند که آقای مطهری نداشتند و یک چیزهایی آقای مطهری داشتند که آقای طباطبایی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قضاوت، خیلی چیزها در آقای مطهری بود که در ایشان نبود و بالعکس و خیلی چیزها هم در آقای طباطبایی بود که در آقای مطهری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نمی خواهم مثبت و منفی بکنم، ولی خوب من 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از چیزهایی که کسی به آن توجه نمی کند، تفکر سیاسی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که گروه های مختلف امروز ممکن است آقای مطهری را فکر سیاسی اش را به خودشان تطبیق بکنند و سعی بکنند که ایشان را با افکار سیاسی که خودشان گرایش دارند تطبیق بدهند و همان تعبیری است که مصادره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این نوع مصادره کردن یک نفر، از شخصیت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مطهری یک سال دو سال مانده بود به پیروزی انقلاب، آن درس خصوصی ای که در منزل ما داشتند به پیشنهاد خودشان گفتند ما این درس را تعطیل کنیم و تبدیل کنیم؛ یعنی سیاست اسلامی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دیگری بوده یک جایی رسید متوقف کردند و گفتند که ما حکومت در اسلام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اسلام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را کردند که آن مباحث فقط آن ها نزد من مانده و یادداشت شده هست و من هنوز نه جایی چاپ کردم و نه از آن جا نقل کردم، به نظر بنده الان رسیده به جایی که اگر من آن ها را منتشر بکنم شاید یک عده ای موضع بگیرند و بگویند آقای مطهری این جور فکر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بدین جهت که خودشان جور دیگری فکر می کنند، انتظار دارند آقای مطهری مثل ایشان فکر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فکر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اگر ایشان عمرشان کفاف می داد و حادثه تلخی که پیش آمد پیش نمی آمد، انقلاب خیلی از راه هایی که رفت آن گونه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عقیده دارم جریاناتی که پیش آمد، آن جوری که ایشان می خواست پیش نمی آمد، چه در زمان امام چه بعد از امام؛ چون امام رحمه الله تا آن جایی که من از نزدیک دیده بودم، نسبت به ایشان خیلی علاقه داشتند و معتقد بودند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مباحث مرحوم آقای مطهری مطالبی را که خدمت امام مطرح می کردند امام مورد پذیرش قرار می دادند و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بحران انقلاب من شواهدی دارم و توی مدرسه علوی محاکمه هایی که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محکمه های انقلاب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جریان خاصش هستم که جریاناتی را که من اگر بخواهم نقل بکنم با آن چه که بعضی ها نوشتند و چاپ کردند تطبیق نمی کند</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عده ای موضع بگیرند و بگویند این طور نبوده، ولی من می دانم که مثلاً حالا یک نمونه اش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ای که برای هویدا داشت انجام می شد، مرحوم آقای مطهری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دوستانی که در محکمه هویدا حضور داشتند، آمدند بیرون و از همان جا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جریان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آقای مطهری را در جریان گذاشتند که این محکمه محکمه ای نیست که برای ما مشکل نیافریند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هر حال حکومتی داشته باشیم که تو تاریخ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محکمه محکمه اسلامی نیست و از نظر جهانی ما مورد اعتراض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مرحوم آقای مطهری این قضیه را مطلع شدند و اول آفتاب خدمت امام مشرف شدند و مطرح کردند و از امام خواستند که دادگاه انقلاب را متوقف بکند تا وقتی آیین نامه ای برای دادگاه های انقلاب نوشته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فرمودند و مرحوم آقای مطهری من در جریان بودم که از من خواستند که عده ای از حقوق دانان آن روز و قضات عالی رتبه را دعوت بکنیم و بنشینیم با موازین اسلامی که خودشان هم در جریان بودند، آیین نامه ای نوشته بشود که هم با موازین اسلامی تطبیق بکند و هم این که دنیای امروز به ما ایراد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بود این مسئله آیین نامه ای که اولین بار برای دادگاه های انقلاب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ای بود که بنده در جریانش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حقوق دانانی که در جریان بودند، بعضی از آن ها هنوز حیات دارند و بعضی فوت کردند و متن اولیه اصلاح شده ای که توسط آقای مطهری است شاید توی یادداشت های من بتوانم پیدا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خدمات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بعدا عده ای آن ها را عمل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الان باید بگویم که عده ای از آن آیین نامه تخلف کردند، ولی ایشان سعی اش بود، ولی اجل فرصت نداد و خداوند مصلحت ندانست که به هرحال چی بوده،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خدا چی بود اگر ایشان می بودند در سایه قدرتی که امام در رهبری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انقلاب به این سوی نمی رفت؛ چون از نظر سیاسی من می دانم چه جوری فکر می کرد و چه جور حکومتی را نمونه حکومت اسلامی می دانست و به هر حال این مسئله ای بود که فرمودید آن بُعد از شخصیت ایشان که به اصطلاح مظلوم واقع شده و توجه به آن نشده، به عقیده من تفکرات سیاسی ایشان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ایشان را از ما راضی قرار بدهد و برای روح ایشان مجددا رضوان متعالی خداوند را مسئلت می کنم</w:t>
      </w:r>
      <w:r>
        <w:rPr>
          <w:rFonts w:eastAsia="IRNazanin" w:cs="IRNazanin"/>
          <w:color w:val="111111"/>
          <w:sz w:val="28"/>
          <w:szCs w:val="28"/>
          <w:rtl w:val="true"/>
          <w:lang w:bidi="fa-IR"/>
        </w:rPr>
        <w:t xml:space="preserve">. </w:t>
      </w:r>
      <w:bookmarkStart w:id="153" w:name="pg3469_23217"/>
    </w:p>
    <w:p>
      <w:pPr>
        <w:pStyle w:val="Heading2"/>
        <w:numPr>
          <w:ilvl w:val="1"/>
          <w:numId w:val="1"/>
        </w:numPr>
        <w:rPr/>
      </w:pPr>
      <w:bookmarkStart w:id="154" w:name="__RefHeading___Toc3377565_2749589250"/>
      <w:bookmarkStart w:id="155" w:name="_Toc56"/>
      <w:bookmarkEnd w:id="153"/>
      <w:bookmarkEnd w:id="154"/>
      <w:r>
        <w:rPr>
          <w:rtl w:val="true"/>
        </w:rPr>
        <w:t>گفت وگو با حجت الاسلام و المسلمین محمد رضا فاکر</w:t>
      </w:r>
      <w:bookmarkEnd w:id="155"/>
    </w:p>
    <w:p>
      <w:pPr>
        <w:pStyle w:val="Heading3"/>
        <w:numPr>
          <w:ilvl w:val="2"/>
          <w:numId w:val="1"/>
        </w:numPr>
        <w:rPr/>
      </w:pPr>
      <w:bookmarkStart w:id="156" w:name="__RefHeading___Toc3377567_2749589250"/>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گفت وگو با حجت الاسلام و المسلمین محمد رضا فاکر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شناگری که گوهرهای دریا را می شناخت</w:t>
      </w:r>
    </w:p>
    <w:p>
      <w:pPr>
        <w:pStyle w:val="BookText"/>
        <w:rPr/>
      </w:pPr>
      <w:r>
        <w:rPr>
          <w:rFonts w:ascii="IRNazanin" w:hAnsi="IRNazanin" w:eastAsia="IRNazanin"/>
          <w:color w:val="111111"/>
          <w:sz w:val="28"/>
          <w:sz w:val="28"/>
          <w:szCs w:val="28"/>
          <w:rtl w:val="true"/>
          <w:lang w:bidi="fa-IR"/>
        </w:rPr>
        <w:t>فریادگری، انگیزه هجرت به تهران</w:t>
      </w:r>
    </w:p>
    <w:p>
      <w:pPr>
        <w:pStyle w:val="BookText"/>
        <w:rPr/>
      </w:pPr>
      <w:r>
        <w:rPr>
          <w:rFonts w:ascii="IRNazanin" w:hAnsi="IRNazanin" w:eastAsia="IRNazanin"/>
          <w:color w:val="111111"/>
          <w:sz w:val="28"/>
          <w:sz w:val="28"/>
          <w:szCs w:val="28"/>
          <w:rtl w:val="true"/>
          <w:lang w:bidi="fa-IR"/>
        </w:rPr>
        <w:t>تسلط باورنکردنی بر اندیشه های مخالفین</w:t>
      </w:r>
    </w:p>
    <w:p>
      <w:pPr>
        <w:pStyle w:val="BookText"/>
        <w:rPr/>
      </w:pPr>
      <w:r>
        <w:rPr>
          <w:rFonts w:ascii="IRNazanin" w:hAnsi="IRNazanin" w:eastAsia="IRNazanin"/>
          <w:color w:val="111111"/>
          <w:sz w:val="28"/>
          <w:sz w:val="28"/>
          <w:szCs w:val="28"/>
          <w:rtl w:val="true"/>
          <w:lang w:bidi="fa-IR"/>
        </w:rPr>
        <w:t>در متن انقلاب و جامعه</w:t>
      </w:r>
    </w:p>
    <w:p>
      <w:pPr>
        <w:pStyle w:val="BookText"/>
        <w:rPr/>
      </w:pPr>
      <w:r>
        <w:rPr>
          <w:rFonts w:ascii="IRNazanin" w:hAnsi="IRNazanin" w:eastAsia="IRNazanin"/>
          <w:color w:val="111111"/>
          <w:sz w:val="28"/>
          <w:sz w:val="28"/>
          <w:szCs w:val="28"/>
          <w:rtl w:val="true"/>
          <w:lang w:bidi="fa-IR"/>
        </w:rPr>
        <w:t>در اندیشه بازگشت به حوزه قم</w:t>
      </w:r>
    </w:p>
    <w:p>
      <w:pPr>
        <w:pStyle w:val="BookText"/>
        <w:rPr/>
      </w:pPr>
      <w:r>
        <w:rPr>
          <w:rFonts w:ascii="IRNazanin" w:hAnsi="IRNazanin" w:eastAsia="IRNazanin"/>
          <w:color w:val="111111"/>
          <w:sz w:val="28"/>
          <w:sz w:val="28"/>
          <w:szCs w:val="28"/>
          <w:rtl w:val="true"/>
          <w:lang w:bidi="fa-IR"/>
        </w:rPr>
        <w:t>مطهری و شکستن بت های زمان</w:t>
      </w:r>
    </w:p>
    <w:p>
      <w:pPr>
        <w:pStyle w:val="BookText"/>
        <w:rPr/>
      </w:pPr>
      <w:r>
        <w:rPr>
          <w:rFonts w:ascii="IRNazanin" w:hAnsi="IRNazanin" w:eastAsia="IRNazanin"/>
          <w:color w:val="111111"/>
          <w:sz w:val="28"/>
          <w:sz w:val="28"/>
          <w:szCs w:val="28"/>
          <w:rtl w:val="true"/>
          <w:lang w:bidi="fa-IR"/>
        </w:rPr>
        <w:t>مطهری، فناء فی اللّه</w:t>
      </w:r>
    </w:p>
    <w:p>
      <w:pPr>
        <w:pStyle w:val="BookText"/>
        <w:rPr/>
      </w:pPr>
      <w:r>
        <w:rPr>
          <w:rFonts w:ascii="IRNazanin" w:hAnsi="IRNazanin" w:eastAsia="IRNazanin"/>
          <w:color w:val="111111"/>
          <w:sz w:val="28"/>
          <w:sz w:val="28"/>
          <w:szCs w:val="28"/>
          <w:rtl w:val="true"/>
          <w:lang w:bidi="fa-IR"/>
        </w:rPr>
        <w:t>از خودگذشتگی، خصلت مطهری</w:t>
      </w:r>
    </w:p>
    <w:p>
      <w:pPr>
        <w:pStyle w:val="BookText"/>
        <w:rPr/>
      </w:pPr>
      <w:r>
        <w:rPr>
          <w:rFonts w:ascii="IRNazanin" w:hAnsi="IRNazanin" w:eastAsia="IRNazanin"/>
          <w:color w:val="111111"/>
          <w:sz w:val="28"/>
          <w:sz w:val="28"/>
          <w:szCs w:val="28"/>
          <w:rtl w:val="true"/>
          <w:lang w:bidi="fa-IR"/>
        </w:rPr>
        <w:t>زندگی، محراب مطهری</w:t>
      </w:r>
    </w:p>
    <w:p>
      <w:pPr>
        <w:pStyle w:val="Heading3"/>
        <w:numPr>
          <w:ilvl w:val="2"/>
          <w:numId w:val="1"/>
        </w:numPr>
        <w:rPr/>
      </w:pPr>
      <w:bookmarkStart w:id="158" w:name="__RefHeading___Toc3377569_2749589250"/>
      <w:bookmarkStart w:id="159" w:name="_Toc58"/>
      <w:bookmarkEnd w:id="158"/>
      <w:r>
        <w:rPr>
          <w:rtl w:val="true"/>
        </w:rPr>
        <w:t>شناگری که گوهرهای دریا را می شناخت</w:t>
      </w:r>
      <w:bookmarkEnd w:id="159"/>
    </w:p>
    <w:p>
      <w:pPr>
        <w:pStyle w:val="BookText"/>
        <w:rPr/>
      </w:pPr>
      <w:r>
        <w:rPr>
          <w:rFonts w:ascii="IRNazanin" w:hAnsi="IRNazanin" w:eastAsia="IRNazanin"/>
          <w:color w:val="111111"/>
          <w:sz w:val="28"/>
          <w:sz w:val="28"/>
          <w:szCs w:val="28"/>
          <w:rtl w:val="true"/>
          <w:lang w:bidi="fa-IR"/>
        </w:rPr>
        <w:t>شناگری که گوهرهای دریا را می شناخت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را سپاس گزارم که توفیق به من عنایت کرد در زمینه زندگی مردی بزرگ، عالمی وارسته، مجاهدی نستوه و تلاشگری خستگی ناپذیر، استاد بزرگوار، حضرت آیت الله آقای حاج شیخ مرتضی مطهری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درباره آشنایی با آقای مطهری باید بگویم قبل از آنی که ما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قم بشویم، مرحوم آقای مطهری تهران تشریف برده بودند؛ چون مرحوم آقای مطهری چند سال قبل از رحلت مرحوم آیت الله بروجردی به تهران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رفتن ایشان به تهران هرچه باشد، مشکلات مالی و زندگی قطعا دخیل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مقدار دخالتش را نمی دانم، ولی دخیل بود و ضمنا عرصه گسترده فعالیت فکری و اسلامی در تهران هم جاذبه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شاگرد آیت الله العظمی بروجردی باشد، در محضر امام چندین سال تلمذ کرده باشد، یک استاد فقه و اصول و فلسفه و عرفان و تفسیر باشد و به شکلی از حوزه علمیه قم مهاجرت کند و به تهران برود،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عرض کنم مرحوم مطهری رحمه الله از نظر علمی به مرحله استغنا از کلاس ها و درس ها رسیده بودند و نیازمند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فلسفه دیگر نیازمند به شرکت در درس های امام یا مرحوم آیت الله طباطبایی رحمه الله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به حد بلوغ فکری رسیده بودند و در فلسفه صاحب نظر بودند، بلکه از صاحب نظر یک مقداری می شود بالاتر گفت؛ به خاطر این که تعریف و توصیفی که مرحوم آقای طباطبایی نسبت به ایشان می کردند، بیش از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ایشان در سطح بالایی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اطمینان و در حد قطع می خواهم عرض کنم اگر مرحوم آیت الله مطهری الان بودند، نه تنها از مراجع فعلی ما پایین تر نبودند، بلکه از بعضی از مراجع مشهور ما الان بالاتر بودند و یقینا بالاتر بودند، ایشان از نظر فقهی بسیار بسیار 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ایشان در فلسفه بود، ولی ما که در جلسات کلاس های خصوصی ایشان و در جلسات عمومی خدمت ایشان می رسیدیم، متوجه می شدیم که وقتی بحثی به عرصه فقه می رسد یا احیانا اگر مسئله ای به مسایل اصولی می رسد، به هر حال، مرحوم آقای مطهری مثل یک شناگر قهاری بود که نه تنها به شنا وارد است و ابعاد مختلف این دریا را طی کرده، بلکه می داند هر گوهر گران بهایی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شناگری می مانست که مدتی است اصلاً در انتظار یک فرصتی برای شنا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وارد دریای فقه و اصول که می شدند، به هر گوشه ای که ایشان می خواستند، سر می زدند و مطالب کاملاً توی دستشان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مستمع و شنونده تعجب آور بود با این که ایشان چند سال است از حوزه به اصطلاح به حسب ظاهر دور هستند و در دانشگاه هم در رشته فلسفه و امثال این ها تدریس می کنند، مسایل علمی چقدر توی دست ایشان هست و ایشان چقدر حضور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شخصیت جامعی مثل ایشان که در فقه واقعا کار کرده بود، در اصول واقعا کار کرده بود، در فلسفه صاحب نظر بودند در هر دو بعد فلسفه و همه حرف ها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اسفار می فرمودند تجزیه و تحلیل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قم، در آن سال های آخری که من مدت کمی در محضرشان بودم، ایشان وقتی می نشستند بالای این کلاس و </w:t>
      </w:r>
      <w:bookmarkStart w:id="160" w:name="pg3469_23219"/>
    </w:p>
    <w:p>
      <w:pPr>
        <w:pStyle w:val="BookText"/>
        <w:rPr/>
      </w:pPr>
      <w:bookmarkEnd w:id="160"/>
      <w:r>
        <w:rPr>
          <w:rFonts w:ascii="IRNazanin" w:hAnsi="IRNazanin" w:eastAsia="IRNazanin"/>
          <w:color w:val="111111"/>
          <w:sz w:val="28"/>
          <w:sz w:val="28"/>
          <w:szCs w:val="28"/>
          <w:rtl w:val="true"/>
          <w:lang w:bidi="fa-IR"/>
        </w:rPr>
        <w:t>در محل درس، این فضلای قم همه می نشستند آن جا ایشان وقتی شروع می کردند به صحبت، آن وقت تعبیر کانّ علی رؤوسهم الطیر که برای بعضی افرادی که واقعا مثل مجسمه در یک جا ساکت نشستند، برای آن فضلایی که در درس بودند، تعبیر صادقی بود؛ یعنی جاذبه مرحوم آقای مطهری و سلطه ایشان بر مباحثی که مطرح می کردند و تسلط ایشان بر حرف های مخالف و موافق به قدری بود که در آن جلسه درس، کسی که می نشست، حتی وقتی درس ایشان تمام می شد، انسان احساس می کرد این فضلایی که نشستند نمی خواهند از جایشان حرکت کنند و نمی خواهند کلاس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ساعت، یک ساعت و نیم، یک ساعت و ربع درس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ها باز هم دوست دارند که بنشیند و نشستن همین طوری باز هم منتظرند</w:t>
      </w:r>
      <w:r>
        <w:rPr>
          <w:rFonts w:eastAsia="IRNazanin" w:cs="IRNazanin"/>
          <w:color w:val="111111"/>
          <w:sz w:val="28"/>
          <w:szCs w:val="28"/>
          <w:rtl w:val="true"/>
          <w:lang w:bidi="fa-IR"/>
        </w:rPr>
        <w:t>.</w:t>
      </w:r>
    </w:p>
    <w:p>
      <w:pPr>
        <w:pStyle w:val="Heading3"/>
        <w:numPr>
          <w:ilvl w:val="2"/>
          <w:numId w:val="1"/>
        </w:numPr>
        <w:rPr/>
      </w:pPr>
      <w:bookmarkStart w:id="161" w:name="__RefHeading___Toc3377571_2749589250"/>
      <w:bookmarkStart w:id="162" w:name="_Toc59"/>
      <w:bookmarkEnd w:id="161"/>
      <w:r>
        <w:rPr>
          <w:rtl w:val="true"/>
        </w:rPr>
        <w:t>فریادگری، انگیزه هجرت به تهران</w:t>
      </w:r>
      <w:bookmarkEnd w:id="162"/>
    </w:p>
    <w:p>
      <w:pPr>
        <w:pStyle w:val="BookText"/>
        <w:rPr/>
      </w:pPr>
      <w:r>
        <w:rPr>
          <w:rFonts w:ascii="IRNazanin" w:hAnsi="IRNazanin" w:eastAsia="IRNazanin"/>
          <w:color w:val="111111"/>
          <w:sz w:val="28"/>
          <w:sz w:val="28"/>
          <w:szCs w:val="28"/>
          <w:rtl w:val="true"/>
          <w:lang w:bidi="fa-IR"/>
        </w:rPr>
        <w:t>فریادگری، انگیزه هجرت به تهران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این 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شخصیتی با این جامعیت، درست است مسایل مالی می تواند در هجرت ایشان دخیل باشد، ولی اگر آن روحیه بزرگ ایشان در دفاع از اسلام و تبلیغ اسلام و دل سوزی برای مظلومیت اسلام که در فرهنگ آن روز و امروز دنیا هنوز آن طور که باید و شاید واقعا چهره زیبایش شناخته شده نیست، اگر این روحیه نبود، ممکن بود برای جبران مشکلات مالی راه دیگری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بسیاری ایشان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ایشان حرکت می کند از قم و می روند تهران و بعد هم می روند در دانشگاه و شروع می کنند در پایگاه تفکر ماتریالیسم تدریس کردن و صحبت کردن و بحث کردن و با اساتید مختلف دانشگاه جلسه گذاشتن، آن ها را جذب کردن، با آن ها </w:t>
      </w:r>
    </w:p>
    <w:p>
      <w:pPr>
        <w:pStyle w:val="BookText"/>
        <w:rPr/>
      </w:pPr>
      <w:r>
        <w:rPr>
          <w:rFonts w:ascii="IRNazanin" w:hAnsi="IRNazanin" w:eastAsia="IRNazanin"/>
          <w:color w:val="111111"/>
          <w:sz w:val="28"/>
          <w:sz w:val="28"/>
          <w:szCs w:val="28"/>
          <w:rtl w:val="true"/>
          <w:lang w:bidi="fa-IR"/>
        </w:rPr>
        <w:t>جلسات پیاپی و مداوم برقرار کردن، این نشان دهنده یک هدف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بسیار بسیار بالایی است که آن مسایل مادی می تواند یک بهانه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عرض کنم که ما آقای مطهری را این جور ندیدیم که ایشان بدانند که در حوزه کار مهمی از ایشان ساخته است و در تهران کاری به آن اهمیت از ایشان ساخته نیست و حوزه را ترک کنند و بروند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آقای مطهری را این جور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روحیه آقای مطهری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آقای مطهری اهمیتی برای مسایل مادی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آخرین روزهای زندگی ایشان، من یک بار رفتم منزل ایشان، اتاق ایشان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ایشان موکت بود؛ از آن موکت های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ارزان ترین نوع موکت ها و آن چه این موکت را تزیین می کرد فقط سجاده ایشان بود که یک طرف افتاده بود و کتاب های ایشان بود که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آن روحیه را نداشتند که بعضی این جور تصور کردند که این مسئله باعث شده باشد که ایشان برود،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که اسلام یک فریادگر لازم دارد و آن فریادگر باید ابعاد مختلف مسایل اسلامی را بداند و در آن زمان، مرحوم آقای مطهری حس می کردند که غیر از خودشان، این کار یا از کس دیگری ساخته نیست یا اگر هم ساخته باشد، این همت را در کس دیگری نمی دیدند یا موانعی در دیگران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ایشان احساس وظیفه کردند که تشریف ببرند تهران و تشریف بردند و انصافا در تهران پایه گذار اسلام شناسی به معنای عمیق کلمه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 مطهری به سیره اهل بیت علیهم السلام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علمی مرحوم استاد تقریبا غیر از یکی دوتا همگی، بعد از هجرت به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است و همه این آثار علمی که از ایشان صادر شده، هرکدام در یک مقطع تاریخ و زمانی خاص و در برابر یک موج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در مجله ای به عنوان دفاع از حقوق زن، شروع کرده بود کنایه زدن به اسلام و حمله کردن و هجوم آوردن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وکیل دادگستری بود به نام مهدوی توی این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احساس می کردند بلافاصله قلم را در جهت دفاع از اسلام در این موقعیت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نمی خواستند بنویسند، می خواستند از اسلام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از اسلام مجسم می شد، بعد به صورت یک کتاب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عنوان فرهنگستان کذایی رژیم شاهنشاهی درست کرده بودند، در تهران و درصدد این بود که به عنوان ایرانیت، آثار اسلام را محو بکند، ایشان به عنوان دفاع از اسلام وارد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سخنرانی کردند و سخنرانی ها را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کامل کردند و بازنویسی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کتاب های ایشان را که نگاه کنید، مظهر یک جهاد از مرحوم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مرحله تاریخی انسان خیلی تأسف می خورد، ولی ما که با مرحوم آقای مطهری یک مقداری نزدیک بودیم و برای آن بزرگان و افاضل محترمی که بیش از ما با مرحوم آقای مطهری نزدیک بودند، غصه آور بود که امروز یک کسانی که آقای مطهری را نمی شناسند، شخصیت آقای مطهری را تجزیه و تحلیل بکنند و گمان بکنند که آقای مطهری که در مقاطع مختلف تاریخ حیات خودشان موضع گیری های مختلف داشتند و این را هم به عنوان یک نقطه تقریبا به خیال خودشان یک نقطه مثلاً </w:t>
      </w:r>
      <w:bookmarkStart w:id="163" w:name="pg3469_23222"/>
    </w:p>
    <w:p>
      <w:pPr>
        <w:pStyle w:val="BookText"/>
        <w:rPr/>
      </w:pPr>
      <w:bookmarkEnd w:id="163"/>
      <w:r>
        <w:rPr>
          <w:rFonts w:ascii="IRNazanin" w:hAnsi="IRNazanin" w:eastAsia="IRNazanin"/>
          <w:color w:val="111111"/>
          <w:sz w:val="28"/>
          <w:sz w:val="28"/>
          <w:szCs w:val="28"/>
          <w:rtl w:val="true"/>
          <w:lang w:bidi="fa-IR"/>
        </w:rPr>
        <w:t>منفی تلقی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 باشد باید گفت که در زندگی ائمه ما همین جوری است؛ چون موضع گیری امام حسین علیه السلام با موضع گیری امام حسن علیه السلام فرق می کند، پس با موضع گیری امام سجاد علیه السلام فرق می کند، با موضع گیری حضرت صادق علیه السلام فرق می کند، با موضع گیری امام رضا علیه السلام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حضرت رضا علیه السلام با موضع گیری حضرت موسی بن جعفر علیه السلام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موضع گیری ها، معلول حوادث بیرونی و نوع هجوم و تهاجم دشمن است و الا وجه مشترک موضع گیری همه ائمه ما دفاع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هروقت هرچه اقتضا می کرده و دشمن با هر نوع سلاحی که هجوم و تهاجم خودش را انجام می داده، ائمه متناسب با همان موضع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در عمر شریف خودشان دقیقا همین جور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مسایلی که می توانم شهادت بدهم به اندازه دو سه سال آخر عمر ایشان که من زیاد خدمت ایشان بودم اجمالاً می توانم عرض بکنم که ایشان در هیچ مسئله ای موضع گیری نمی کردند، مگر این که محورش دفاع از اسلام بود، دفاع از اسلام به تمام ابعاد کلمه ایشان اسلام را با تمام گوشت و پوست و خون خودشان لمس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کرده بودند،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موضع گیری هایشان این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درس می دادند موضع گیری دفاع از اسلام را در این چهارچوب تشخیص می دادند که باید دفاع بکنند</w:t>
      </w:r>
      <w:r>
        <w:rPr>
          <w:rFonts w:eastAsia="IRNazanin" w:cs="IRNazanin"/>
          <w:color w:val="111111"/>
          <w:sz w:val="28"/>
          <w:szCs w:val="28"/>
          <w:rtl w:val="true"/>
          <w:lang w:bidi="fa-IR"/>
        </w:rPr>
        <w:t>.</w:t>
      </w:r>
    </w:p>
    <w:p>
      <w:pPr>
        <w:pStyle w:val="Heading3"/>
        <w:numPr>
          <w:ilvl w:val="2"/>
          <w:numId w:val="1"/>
        </w:numPr>
        <w:rPr/>
      </w:pPr>
      <w:bookmarkStart w:id="164" w:name="__RefHeading___Toc3377573_2749589250"/>
      <w:bookmarkStart w:id="165" w:name="_Toc60"/>
      <w:bookmarkEnd w:id="164"/>
      <w:r>
        <w:rPr>
          <w:rtl w:val="true"/>
        </w:rPr>
        <w:t>تسلط باورنکردنی بر اندیشه های مخالفین</w:t>
      </w:r>
      <w:bookmarkEnd w:id="165"/>
    </w:p>
    <w:p>
      <w:pPr>
        <w:pStyle w:val="BookText"/>
        <w:rPr/>
      </w:pPr>
      <w:r>
        <w:rPr>
          <w:rFonts w:ascii="IRNazanin" w:hAnsi="IRNazanin" w:eastAsia="IRNazanin"/>
          <w:color w:val="111111"/>
          <w:sz w:val="28"/>
          <w:sz w:val="28"/>
          <w:szCs w:val="28"/>
          <w:rtl w:val="true"/>
          <w:lang w:bidi="fa-IR"/>
        </w:rPr>
        <w:t>تسلط باورنکردنی بر اندیشه های مخالفین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حدود چند ماه مانده بود به انقلاب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درسی داشتیم قبل از آن ایام ایشان برای ما مارکسیسم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خودم قبل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آنی که خدمت ایشان در آن جلسات درس شرکت کنم زندان بودم، سه چهار سال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من مارکسیست ها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مارکسیستی را هم خوانده بودم و اندیشه مارکسیسم را تقریبا در حد اگر نگویم بیش از متوسط، لا اقل متوسط می دانستم؛ یعنی بیش از حد معمول کسانی که توی دانشگاه ادعای آشنایی با مارکسیسم می کردند آن جا ما دیده بودیم و خوانده بودیم آثار ارانی را آثار و نوشته های ژرژپلستر را آثار پلخانف را و آثار لنین و استالین و این ها را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این اسناد هم را از کتاب های این 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مجموعه وقف یک کتابخانه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برای تاریخ بماند که معلوم بشود این ها چی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آثار را من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در کلاس درس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دو نوع کلاس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خصوصی داشتند کلاس عمومی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های خصوصی ایشان ده بیست نفر بیش 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گلچین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حدود سی نفر، سی و پنج نفر هم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کلاس های خصوصی شان تقریبا فضلای جوان بدردبخور حوزه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من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من یک جلسه ای دارم، کلاسی دارم شما هم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جلسه منزل آقای محقق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همین قسمتی که الان نزدیک حرم نزدیک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خیابان این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خجالت می کشیدم با مرحوم آقای مطهری؛ یعنی خودم را کوچک تر می دیدم که توی آن جلسه خصوصی ایشان بروم ایشان اصرار کردند که من همراهشان بروم من تا پشت درب منزل همراه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رفتم، ولی بالاخره عذرخواهی کردم و گفتم که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احساس کردند که من مثلاً در رنج هستم اصرار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که آمدم با خودم گفتم آقای مطهری که این جور به من اصرار می کنند، کلاس هم که آن قدر ما علاقه مند بودیم، مشتاق بودیم که برویم خوب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که من این جوری خجالت کشیدم مجددا من رفتم خدمتشان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فرمودند که شما توی این کلاس حتما شرکت کنید گفتم چشم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کلاس یک مدتی مارکسیسم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توی زندان مارکسیم را دیده بودم و خوانده بودم و این ها، می دیدم وقتی آقای مطهری یک مسئله مارکسیستی را مطرح می کنند مثلاً فرض کنید یک اصول چهارگانه مارکسیسم را اصول دیالیکتیک را وقتی مطرح می کنند، حرکت و تضاد و جهش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و این ها، من می دیدم که هیچ مارکسیست تا آن جایی که ما در زندان ها دیده بودیم، چون به هر حال، چهار سال هم زندان توی زندان های مختلف بودند با رجال مارکسیست آن روز را توی زندان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مارکسیست ها هم منافقین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هیچ کدام از این ها اگر خواسته باشند در اصول مارکسیسم این جور که آقای مطهری تشریح می کنند و تبیین می کنند تشریح و تبیین بکنند، از عهده اش بر نمی آیند؛ یعنی واقعا ایشان بهتر از همه آن ها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مارکسیسم را کاملاً دیده بودند و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 جوری بیان می کردند که انسان احساس می کرد دیگر این مطلب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آدم احساس می کرد واقعا این مطلب اصلاً جواب ندارد؛ یعنی بهتر از خود نویسنده آن کتاب، بهتر از خود آن لنین و استالین، </w:t>
      </w:r>
      <w:bookmarkStart w:id="166" w:name="pg3469_23225"/>
    </w:p>
    <w:p>
      <w:pPr>
        <w:pStyle w:val="BookText"/>
        <w:rPr/>
      </w:pPr>
      <w:bookmarkEnd w:id="166"/>
      <w:r>
        <w:rPr>
          <w:rFonts w:ascii="IRNazanin" w:hAnsi="IRNazanin" w:eastAsia="IRNazanin"/>
          <w:color w:val="111111"/>
          <w:sz w:val="28"/>
          <w:sz w:val="28"/>
          <w:szCs w:val="28"/>
          <w:rtl w:val="true"/>
          <w:lang w:bidi="fa-IR"/>
        </w:rPr>
        <w:t>بهتر از خود پلخانف ایشان مطلب را تشریح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آدم کاملاً مطلب را دریافت می کرد و بعد شروع می کردند به جواب دادن اولاً ثانیا ثالثا رابعا و مطلب را به کلی شل و پل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ایشان یک کلاس هایی بود که برای انسان واقعاً استفاده داشت به تعبیر امام رحمه الله که نسبت به مرحوم آقای بروجردی فرموده بودند که آقای بروجردی وقتی درس می گویند شاگردی که در درس ایشان شرکت می کند، خودش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یک مدتی می فهمد که مجتهد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آقای مطهری وقتی انسان وارد می شد و شرکت می کرد، اگر دقت می کرد و ممارست می کرد و مواظبت می کرد که از بحث ایشان استفاده بکند، بعد از یک مدتی خودش می دید انسان واقعا خیلی پیش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در این کلاس های خصوصی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آنی که مارکسیسم را گفتند، یک مقداری بحث هایی باز در همان رابطه مارکسیسم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متصل به آن بود</w:t>
      </w:r>
      <w:r>
        <w:rPr>
          <w:rFonts w:eastAsia="IRNazanin" w:cs="IRNazanin"/>
          <w:color w:val="111111"/>
          <w:sz w:val="28"/>
          <w:szCs w:val="28"/>
          <w:rtl w:val="true"/>
          <w:lang w:bidi="fa-IR"/>
        </w:rPr>
        <w:t>.</w:t>
      </w:r>
    </w:p>
    <w:p>
      <w:pPr>
        <w:pStyle w:val="Heading3"/>
        <w:numPr>
          <w:ilvl w:val="2"/>
          <w:numId w:val="1"/>
        </w:numPr>
        <w:rPr/>
      </w:pPr>
      <w:bookmarkStart w:id="167" w:name="__RefHeading___Toc3377575_2749589250"/>
      <w:bookmarkStart w:id="168" w:name="_Toc61"/>
      <w:bookmarkEnd w:id="167"/>
      <w:r>
        <w:rPr>
          <w:rtl w:val="true"/>
        </w:rPr>
        <w:t>در متن انقلاب و جامعه</w:t>
      </w:r>
      <w:bookmarkEnd w:id="168"/>
    </w:p>
    <w:p>
      <w:pPr>
        <w:pStyle w:val="BookText"/>
        <w:rPr/>
      </w:pPr>
      <w:r>
        <w:rPr>
          <w:rFonts w:ascii="IRNazanin" w:hAnsi="IRNazanin" w:eastAsia="IRNazanin"/>
          <w:color w:val="111111"/>
          <w:sz w:val="28"/>
          <w:sz w:val="28"/>
          <w:szCs w:val="28"/>
          <w:rtl w:val="true"/>
          <w:lang w:bidi="fa-IR"/>
        </w:rPr>
        <w:t>در متن انقلاب و جامعه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بحث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ایشان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 شد، بعد فرمودند که حالا شاید یکی دوسال، یک سال یک سال و نیم گذشته بود؛ پنج شش ماه مانده به فوران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یکی از مسایل مهمی که شما لازم است بدانید، مسئله اقتصاد است و من به ذهنم می آید که مسئله مهمی که الان بعد از این بحث داریم، یک بحث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یک بار در تهران بحث کردم و یک بار دیگر می خواهم این جا برای شما بحث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شما هم مسایل اقتصادی را بدانید و بفهمید که مارکسیست ها خیلی روی اقتصاد تکیه می کنند و می گویند اسلام اقتصاد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حرف آن ها چیست و بدانید موضع گیری های اقتصادی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خیلی تشنه این بحث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زندان هم که بودم، می دیدم لبه تیز حمله منافقین و مارکسیست ها علیه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خوشبخت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یک جلسه یا دو جلسه ایشان راجع به این مسئله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جوشش انقلاب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الان دیگر وقت این بحث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دنبال سر امام و عرض کنم که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کتاب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خصوصی شان را گذاشتند کنار درس عمومی شان هم بعد از چند وقت گذاشتند کنار و رفتند دنبال آن مسئله تا آن جا پیش رفتند که ایشان دیگر مدیریتش شورای انقلاب را را به عهده گرفتند و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تا وقت شهادتشان هم به قول امروزی ها با چراغ خاموش حرکت می کردند، ولی در متن مهم ترین مسایل انقلابی ایشان حضور داشتند و اطمینانی هم که امام رحمه الله به ایشان داشتند، شاید به هیچ کس 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عرض کردم برای این است که از آن نتیجه بگیرم که موضع گیری های مختلف مرحوم آقای مطهری نشان دهنده این نبود که ایشان مثل فرض کنید کبوتری گاهی روی این شاخه بنشیند یا گاهی روی آن شاخه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هر شرایطی هر نوع جهادی را که در راه دفاع از اسلام لازم می دانستند، همان را پیش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بود، قلم بیان بود، بیان تعلیم و تربیت بود، تعلیم و تربیت درس در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در دانشگاه درس در حوزه، همه این ها و رفتن به شورای انقلاب و انقلاب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مشی ائمه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ما هرکدام در </w:t>
      </w:r>
      <w:bookmarkStart w:id="169" w:name="pg3469_23227"/>
    </w:p>
    <w:p>
      <w:pPr>
        <w:pStyle w:val="BookText"/>
        <w:rPr/>
      </w:pPr>
      <w:bookmarkEnd w:id="169"/>
      <w:r>
        <w:rPr>
          <w:rFonts w:ascii="IRNazanin" w:hAnsi="IRNazanin" w:eastAsia="IRNazanin"/>
          <w:color w:val="111111"/>
          <w:sz w:val="28"/>
          <w:sz w:val="28"/>
          <w:szCs w:val="28"/>
          <w:rtl w:val="true"/>
          <w:lang w:bidi="fa-IR"/>
        </w:rPr>
        <w:t>زمان خودشان هرچه وظیفه شان بوده، عمل کردند، ولی اگر امام صادق علیه السلام در زمان امام حسین علیه السلام بودند، چه می کردند؟ همان کاری را می کردند که امام حسین علیه السلام کردند و اگر امام حسین علیه السلام در زمان امام صادق علیه السلام بودند، چه می کردند؟ همان کاری را می کردند که امام صادق علیه السلام کردند</w:t>
      </w:r>
      <w:r>
        <w:rPr>
          <w:rFonts w:eastAsia="IRNazanin" w:cs="IRNazanin"/>
          <w:color w:val="111111"/>
          <w:sz w:val="28"/>
          <w:szCs w:val="28"/>
          <w:rtl w:val="true"/>
          <w:lang w:bidi="fa-IR"/>
        </w:rPr>
        <w:t>.</w:t>
      </w:r>
    </w:p>
    <w:p>
      <w:pPr>
        <w:pStyle w:val="Heading3"/>
        <w:numPr>
          <w:ilvl w:val="2"/>
          <w:numId w:val="1"/>
        </w:numPr>
        <w:rPr/>
      </w:pPr>
      <w:bookmarkStart w:id="170" w:name="__RefHeading___Toc3377577_2749589250"/>
      <w:bookmarkStart w:id="171" w:name="_Toc62"/>
      <w:bookmarkEnd w:id="170"/>
      <w:r>
        <w:rPr>
          <w:rtl w:val="true"/>
        </w:rPr>
        <w:t>در اندیشه بازگشت به حوزه قم</w:t>
      </w:r>
      <w:bookmarkEnd w:id="171"/>
    </w:p>
    <w:p>
      <w:pPr>
        <w:pStyle w:val="BookText"/>
        <w:rPr/>
      </w:pPr>
      <w:r>
        <w:rPr>
          <w:rFonts w:ascii="IRNazanin" w:hAnsi="IRNazanin" w:eastAsia="IRNazanin"/>
          <w:color w:val="111111"/>
          <w:sz w:val="28"/>
          <w:sz w:val="28"/>
          <w:szCs w:val="28"/>
          <w:rtl w:val="true"/>
          <w:lang w:bidi="fa-IR"/>
        </w:rPr>
        <w:t>در اندیشه بازگشت به حوزه قم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یکی دو سال مانده به انقلاب بود که ایشان احساس کردند در قم خلأهایی به وجود آمده یا وجود دارد که ایشان باید آن خلأها را پرکنند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هفته ای دو سه روز به قم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ایشان تشریف بردند تهران، باید عرض کنم اهمیت کار در تهران اقتضا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این کار مهم قم را فدای آن اهم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در تهران، کارشان را یک مقدار انجام دادند و آن بذرهایی را که می خواست بپاشند یک مقدار به ثمر رسید، باز دومرتبه، ایشان آرام آرام هفته ای چند روز وقتشان را در قم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در قم بودند مسلما تأثیرهای عظیمی در حوزه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به هر حال، کسانی که در قم درس می خوانند یا فقه می خوانند یا اصول می خوانند یا فلسفه می خوانند یا به صورت جنبی تفسیر می خوانند در هر کدام از این درس ها، آقای مطهری صاحب نظر درجه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التهاب و شوری که در دفاع از اسلام در برابر مکتب های الحادی و مکتب های سکولاریستی غربی داشت، برای حوزه، غنیمتی گران 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مطهری به همین جهت هم در این دو سه سال آخر که ایشان باز برگشته بودند به حوزه و هفته ای دو سه روز وقتشان را در حوزه می گذاشتند، طلاب و فضلای حوزه پرشور و شوق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منتظر </w:t>
      </w:r>
      <w:bookmarkStart w:id="172" w:name="pg3469_23228"/>
    </w:p>
    <w:p>
      <w:pPr>
        <w:pStyle w:val="BookText"/>
        <w:rPr/>
      </w:pPr>
      <w:bookmarkEnd w:id="172"/>
      <w:r>
        <w:rPr>
          <w:rFonts w:ascii="IRNazanin" w:hAnsi="IRNazanin" w:eastAsia="IRNazanin"/>
          <w:color w:val="111111"/>
          <w:sz w:val="28"/>
          <w:sz w:val="28"/>
          <w:szCs w:val="28"/>
          <w:rtl w:val="true"/>
          <w:lang w:bidi="fa-IR"/>
        </w:rPr>
        <w:t>بودیم چهارشنبه و پنج شنبه و جمعه برسد و برویم خدمت آقای مطهری و من این اشتیاق را در دیگران که از نظر درسی از ما جلوتر بودند، بیش تر از خودم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مرحوم آقای مطهری اگر الان حضور داشتند، سطح موقعیتشان در حوزه خیلی بالاتر از آن 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ایشان در رتبه مرجعیت بودند، ولی مثل ایشان اگر در حوزه بودند و در رتبه مرجعیت بودند، طبیعتا با آن فکر و جوشش و جهادگری و فریادگری که ایشان داشتند، تأثیرشان در حوزه تأثیر بسیار بسیار بنیانی و اساسی بود</w:t>
      </w:r>
      <w:r>
        <w:rPr>
          <w:rFonts w:eastAsia="IRNazanin" w:cs="IRNazanin"/>
          <w:color w:val="111111"/>
          <w:sz w:val="28"/>
          <w:szCs w:val="28"/>
          <w:rtl w:val="true"/>
          <w:lang w:bidi="fa-IR"/>
        </w:rPr>
        <w:t>.</w:t>
      </w:r>
    </w:p>
    <w:p>
      <w:pPr>
        <w:pStyle w:val="Heading3"/>
        <w:numPr>
          <w:ilvl w:val="2"/>
          <w:numId w:val="1"/>
        </w:numPr>
        <w:rPr/>
      </w:pPr>
      <w:bookmarkStart w:id="173" w:name="__RefHeading___Toc3377579_2749589250"/>
      <w:bookmarkStart w:id="174" w:name="_Toc63"/>
      <w:bookmarkEnd w:id="173"/>
      <w:r>
        <w:rPr>
          <w:rtl w:val="true"/>
        </w:rPr>
        <w:t>مطهری و شکستن بت های زمان</w:t>
      </w:r>
      <w:bookmarkEnd w:id="174"/>
    </w:p>
    <w:p>
      <w:pPr>
        <w:pStyle w:val="BookText"/>
        <w:rPr/>
      </w:pPr>
      <w:r>
        <w:rPr>
          <w:rFonts w:ascii="IRNazanin" w:hAnsi="IRNazanin" w:eastAsia="IRNazanin"/>
          <w:color w:val="111111"/>
          <w:sz w:val="28"/>
          <w:sz w:val="28"/>
          <w:szCs w:val="28"/>
          <w:rtl w:val="true"/>
          <w:lang w:bidi="fa-IR"/>
        </w:rPr>
        <w:t>مطهری و شکستن بت های زمان</w:t>
      </w:r>
    </w:p>
    <w:p>
      <w:pPr>
        <w:pStyle w:val="BookText"/>
        <w:rPr/>
      </w:pPr>
      <w:r>
        <w:rPr>
          <w:rFonts w:ascii="IRNazanin" w:hAnsi="IRNazanin" w:eastAsia="IRNazanin"/>
          <w:color w:val="111111"/>
          <w:sz w:val="28"/>
          <w:sz w:val="28"/>
          <w:szCs w:val="28"/>
          <w:rtl w:val="true"/>
          <w:lang w:bidi="fa-IR"/>
        </w:rPr>
        <w:t>مرحوم مطهری خصوصیاتی داشتند که واقعا برای هر جهادگری در هر مرحله ای از جهاد محورست و آن درستی کار آن جهادگر است، از خودگذشتگی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روی خودشان حساب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کاری را انجام بدهند، اصلاً حساب این را نمی کردند که موقعیت علمی و شرایط ایشان اقتضا می کند که فرض کنید آن کتاب را تدریس کند، نه آن کتاب را یا در آن زمینه بنویسد، نه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جوری فکر نمی کردند؛ 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نگاه می کنید، شاید باورکردنی برای کسی نباشد که شخصیتی مثل مرحوم آقای مطهری در آن جایگاه بلند علمی و فلسفی شروع کند کتاب داستان نوشتن، ولی ایشان وقتی احساس کردند برای نسل جوان کتاب این جوری لازم است، کارهایشان را گذاشتند کنار و مشغول نوشتن این کتاب شدند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توجه شما را به این نکته جلب کنم که اسلام در طول تاریخ حیات خودش، بلکه بگوییم ادیان الهی و توحیدی در طول تاریخ بشر،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مخالفانی داشتند؛ یعنی کسانی بودند که این ها منافع مادی و موقعیت های اجتماعی خودشان را نمی توانستند با آن زمینه اسلامی و دین خدا منطبق کنند و چون حاضر نبودند از منافع خودشان دست بردارند و از آن مسایل دلخواه خودشان دست بردارند، طبیعتا با دین خدا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به پناهگاهی پناه بردند و البته در همان زمان ها هم اگر پناه دیگری پیدا می کردند، به آن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هدفشان این بوده است که به دین، تن در ندهند و نگذارند فرهنگ دینی و الهی در جامعه ریشه 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انجام می گرفت، طبیعتا منافع و موقیعت آن ها به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بت هایی را که آن ها ساخته بودند، باید شکسته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بت های ذهنی شان، چه بت های مادی شان و چه بتهای اجتماعی شان، این ها می بایستی شکسته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بینید یک زمانی مارکسیسم بوده، یک زمانی لیبرالیسم، الان در حقیقت، باید بگوییم سکولاریزم که باز همان استمرار لیبرالیسم است و شکل واقعی لیبرالیسم است، مثلاً قبلش یک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هر کدام در یک زمانی، یک سپری بوده برای کسانی که می خواستند به هر حال به دین خدا و احکام الهی تن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یک سپری پیدا می کردند، خودشان را زیر آن پوشش 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داخل جامعه این جور است و همین هایی که الان دارند از لیبرالیسم صحبت می کنند، اگر الان لیبرالیسم در برابر ادیان توحیدی همان طوری که در حال عقب نشینی است و روزبه روز رسواتر می شود و چهره دیکتاتوری بزک کرده خودش را که با آن مسایل لیبرالیستی بزکش می کند، آن چهره نمودار بشود و مردم کم کم واقعا بفهمند که غرب با این پوشش لیبرالیستی چگونه دارد سیادت، آقایی و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جهانی خودش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را کم کم بفهمند، و همین طور که دارند آرام آرام می فهمند و لیبرالیسم عقب نشینی می کند، قطعا بدانید همین کسانی که الان تن به احکام الهی نمی دهند، چیز دیگری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چه این ها می خواهند این است که دین الهی، احکام الهی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را مطابق با مذاق خودشان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برابرش هم آن کسی که اصول توحیدی و آرمان انبیا و اصل لایزال امامت را که جوهر دین است، قبول داشته باشد، ولی حاکمیت خدا را قبول نداشته باشد؛ یعنی معتقد باشد که در این زمین بالاخره حاکمیت حاکمیت الهی نیست و این زمین جزیره جداگانه ای است و همه این عالم تحت حاکمیت خداست، غیر از این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هرکار می خواهند بکنند، بکنند؛ اگر کسی فکرش این جور باشد، در هر شرایطی در برابر دین موضع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فکرش این باشد که حاکمیت الهی باید باشد و ادیان توحیدی باید باشد و اصالت نبوت و توحید باید باشد، آن هم در برابر این ها موضع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مثل مرحوم آیت الله مطهری با آن فریادگری، با آن جوشش که وقتی صحبت می کند، انسان می بیند که مرحوم آقای مطهری با تمام وجودش حرف می زند؛ یعنی در همین سخنرانی ها هم که شما نگاه کنید، گاهی احساس می کنید که با تمام روح خودش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اگر یک چنین کسی در زمان ما بود، طبیعتا بالاخره غیر از این که از اسلام و از قرآن و از مرجعیت و از حوزه و از فقه و از فقاهت و از همین اساسی که ایشان در این اساس پرورش پیدا کرده، به همین ها معتقد بوده و از این ها دفاع می کرده، الان هم دفاع می کرده است</w:t>
      </w:r>
      <w:r>
        <w:rPr>
          <w:rFonts w:eastAsia="IRNazanin" w:cs="IRNazanin"/>
          <w:color w:val="111111"/>
          <w:sz w:val="28"/>
          <w:szCs w:val="28"/>
          <w:rtl w:val="true"/>
          <w:lang w:bidi="fa-IR"/>
        </w:rPr>
        <w:t xml:space="preserve">. </w:t>
      </w:r>
      <w:bookmarkStart w:id="175" w:name="pg3469_23231"/>
    </w:p>
    <w:p>
      <w:pPr>
        <w:pStyle w:val="Heading3"/>
        <w:numPr>
          <w:ilvl w:val="2"/>
          <w:numId w:val="1"/>
        </w:numPr>
        <w:rPr/>
      </w:pPr>
      <w:bookmarkStart w:id="176" w:name="__RefHeading___Toc3377581_2749589250"/>
      <w:bookmarkStart w:id="177" w:name="_Toc64"/>
      <w:bookmarkEnd w:id="175"/>
      <w:bookmarkEnd w:id="176"/>
      <w:r>
        <w:rPr>
          <w:rtl w:val="true"/>
        </w:rPr>
        <w:t>مطهری، فناء فی اللّه</w:t>
      </w:r>
      <w:bookmarkEnd w:id="177"/>
    </w:p>
    <w:p>
      <w:pPr>
        <w:pStyle w:val="BookText"/>
        <w:rPr/>
      </w:pPr>
      <w:r>
        <w:rPr>
          <w:rFonts w:ascii="IRNazanin" w:hAnsi="IRNazanin" w:eastAsia="IRNazanin"/>
          <w:color w:val="111111"/>
          <w:sz w:val="28"/>
          <w:sz w:val="28"/>
          <w:szCs w:val="28"/>
          <w:rtl w:val="true"/>
          <w:lang w:bidi="fa-IR"/>
        </w:rPr>
        <w:t>مطهری، فناء فی اللّه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چه درباره مرحوم آقای مطهری یادم نمی رود و اصلاً چیزی غیر از این به چشم من نیامد، خصوصیت فنا فی الله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وقتی احساس وظیفه می کرد، با تمام وجودش کار می کرد برای دفاع از دین، برای دفاع از اسلام، برای دفاع از قرآن و برای تبیین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موضع گیری ها، موضع گیری های خصمانه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موضع گیری خصمانه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سخت ترین دشمنان خودشان، نرم و بسیار لطیف پدرانه رفار می کردند، ولی در موضع دفاع، خودشان واقعا دفاعشان از اسلام ـ همان طوری که عرض کردم ـ با تمام 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می نوشت، گویا تمام روحش در قلم بود یا وقتی صحبت می کرد، تمام روح ایشان در زبانش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چشمش کار می کرد هم همین طور بود؛ یعنی وقتی در موضع دفاع از اسلام قرار می گرفت، دیگر هیچ چیزی برای خودش قایل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این قدر به ایشان عزت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عزتی که الان آقای مطهری دارد، عزت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زمانی خودشان خوابی دیده بودند که خانواده ایشان برای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چند شب قبل از شهادت، مرحوم آقای مطهری برای نماز شب از خواب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نماز شب بیدار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وقتی که بیست سال پیش، تشریف آورده بودند منزل ما،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مرحوم آقای مطهری که آن شب بیدار شدند من، دیدم ایشان همیشه که بیدار می شدند، یک جوری آرام حرکت می کردند که ما از خواب بیدار نشویم، ولی آن شب من دیدم ایشان از خواب که بیدار شدند، </w:t>
      </w:r>
      <w:bookmarkStart w:id="178" w:name="pg3469_23232"/>
    </w:p>
    <w:p>
      <w:pPr>
        <w:pStyle w:val="BookText"/>
        <w:rPr/>
      </w:pPr>
      <w:bookmarkEnd w:id="178"/>
      <w:r>
        <w:rPr>
          <w:rFonts w:ascii="IRNazanin" w:hAnsi="IRNazanin" w:eastAsia="IRNazanin"/>
          <w:color w:val="111111"/>
          <w:sz w:val="28"/>
          <w:sz w:val="28"/>
          <w:szCs w:val="28"/>
          <w:rtl w:val="true"/>
          <w:lang w:bidi="fa-IR"/>
        </w:rPr>
        <w:t>پاهایشان را محکم به زمین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 گفتم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امشب این جوری راه می روید؟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دیدند من بیدار شدم فورا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رختخواب نشستند و دست من را گرفتند گذاشتند روی لبهایشان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ببینید لب های من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گذاشتم، دیدم لب های ایشان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خواب دیدم الان پیغمبر لب های من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رسول اکرم صلی الله علیه و آله لب های کسی را می بوسد، خیلی معنی دارد؛ یعنی یک دنیا معنی دارد؛ یعنی معلوم می شود تمام روح آقای مطهری در آن لب هاست و در دفاع از اسلام است و این مسئله با تمام خلوص نیت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واقعا این لب ها را به این جهت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بوسه باعث شد که مرحوم مطهری تا دوران قیامت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بینید هر کس خواسته باشد واقعا اسلام را به تمام معنای کلمه در تمام ابعاد، بدون عیب، بدون پیرایه، بدون اشکال، همان اسلام خالص را خواسته باشد، بفهمد و دریافت کند، کتابی بهتر از کتاب آقای مطهری نمی 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کتاب های ایشان را به چند زبان رایج دنیا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سرچشمه شناخت اسلام است و این عزتی است که خداوند به ایشان داده است</w:t>
      </w:r>
      <w:r>
        <w:rPr>
          <w:rFonts w:eastAsia="IRNazanin" w:cs="IRNazanin"/>
          <w:color w:val="111111"/>
          <w:sz w:val="28"/>
          <w:szCs w:val="28"/>
          <w:rtl w:val="true"/>
          <w:lang w:bidi="fa-IR"/>
        </w:rPr>
        <w:t>.</w:t>
      </w:r>
    </w:p>
    <w:p>
      <w:pPr>
        <w:pStyle w:val="Heading3"/>
        <w:numPr>
          <w:ilvl w:val="2"/>
          <w:numId w:val="1"/>
        </w:numPr>
        <w:rPr/>
      </w:pPr>
      <w:bookmarkStart w:id="179" w:name="__RefHeading___Toc3377583_2749589250"/>
      <w:bookmarkStart w:id="180" w:name="_Toc65"/>
      <w:bookmarkEnd w:id="179"/>
      <w:r>
        <w:rPr>
          <w:rtl w:val="true"/>
        </w:rPr>
        <w:t>از خودگذشتگی، خصلت مطهری</w:t>
      </w:r>
      <w:bookmarkEnd w:id="180"/>
    </w:p>
    <w:p>
      <w:pPr>
        <w:pStyle w:val="BookText"/>
        <w:rPr/>
      </w:pPr>
      <w:r>
        <w:rPr>
          <w:rFonts w:ascii="IRNazanin" w:hAnsi="IRNazanin" w:eastAsia="IRNazanin"/>
          <w:color w:val="111111"/>
          <w:sz w:val="28"/>
          <w:sz w:val="28"/>
          <w:szCs w:val="28"/>
          <w:rtl w:val="true"/>
          <w:lang w:bidi="fa-IR"/>
        </w:rPr>
        <w:t>از خودگذشتگی، خصلت مطهری</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واقعا فداکاری می کردند و در آن فداکاری واقعا باید بگویم بی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تا آن جا بود که گاهی ایشان از کسانی تجلیل می کردند که آن افراد از نظر علمی پایین تر بودند و خود ایشان می فرمود که من با این آقا چندین سال هم بحث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حد مستوای علمی شان چقدر است، ولی چون امروز مصلحت اسلام این است که من دفاع کنم، از او دفاع می کنم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تجلیل می کنم، این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مرحوم آقای مطهری منبر تشریف می بردند؛ یعنی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مسجدی بود در خیابان ایرانشهر تهران، میدان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آن جا را حضرت آیت الله مهدوی کنی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مهدوی کنی من را دعوت کردند برای این که من یک دهه آن جا بروم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اول که خدمت ایشان رفتم در مجلس، قبل از منبر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دهه قبلی چه کسی صحبت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مرحوم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فرمودند آقای مطهری این جا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مطهری وقتی صحبت می کردند دیگر صحبت کردن ما دهه بعد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تشویق کردند و گفتند نه، بروید صحبت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این را پذیرفتم که بروم صحبت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پرسیدم که آقای مطهری در چه موضوعی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مطلب ظاهرا برای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پنج شش سال مانده بود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ها، سال های اوج تفکر مارکسیسم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مارکسیسم بلکه سلطه التقاط بود؛ چون می دانید که دستگیری اصلی منافقان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کار مسلحانه شان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ایام حدود سال 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منافقان در سراسر کشور محبوبیتی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کردند که این ها واقعا همه شان سلمان ها و ابوذرها و مقدادها هستند و جانشان را برای دفاع از اسلام و امام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کردند که آن ها دارند راه امام را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ها شاید می گفتند اصلاً این ها از طرف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توی مردم شایعه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منافقان هم تفکرشان، تفکر التقاطی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اول بازی می کردند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اولش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اولش پنهان و پوشیده </w:t>
      </w:r>
      <w:bookmarkStart w:id="181" w:name="pg3469_23234"/>
    </w:p>
    <w:p>
      <w:pPr>
        <w:pStyle w:val="BookText"/>
        <w:rPr/>
      </w:pPr>
      <w:bookmarkEnd w:id="181"/>
      <w:r>
        <w:rPr>
          <w:rFonts w:ascii="IRNazanin" w:hAnsi="IRNazanin" w:eastAsia="IRNazanin"/>
          <w:color w:val="111111"/>
          <w:sz w:val="28"/>
          <w:sz w:val="28"/>
          <w:szCs w:val="28"/>
          <w:rtl w:val="true"/>
          <w:lang w:bidi="fa-IR"/>
        </w:rPr>
        <w:t>بود که بعد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آن زمان، تفکر مارکسیسم تفکری بود که هم در فداییان خلق که در آن زمان یک گروه چریکی مارکسیستی بودند، تجلی داشت و هم در منافقان که به اصطلاح خودشان یک گروه چریکی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دوشان از نظر مارکسیسم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در آن جوّ، مرحوم آقای مطهری آن جا در مسجد جلیلی در خیابان ایرانشهر درباره مارکسیسم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 چطور آقای مطهری در این باره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بله، ایشان راجع به مارکسیسم صحبت می کردند و اتفاقا خیلی ها هم به ما اعتراض کردند که مگر بحث دیگری نیست که حالا راجع به مارکسیسم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ایشان گفتم، ولی آقای مطهری گفتند امروز وظیفه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است که یک کسی خودش را در برابر تیرهای تهاجم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فقط تهاجم رژیم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مبارزه را انجام بدهد و این مبارزه را هم انجام بدهد؛ یعنی وقتی مسئله دفاع از اسلام شد، از این که در دو جبهه بجنگد، ابا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فداکاری یک ویژگی بود در مرحوم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خدای تبارک و تعالی به خاطر همین فداکاری، ایشان را به مقام رفیع شهادت رساند و بعد هم ایشان را این جور نگه داشت</w:t>
      </w:r>
      <w:r>
        <w:rPr>
          <w:rFonts w:eastAsia="IRNazanin" w:cs="IRNazanin"/>
          <w:color w:val="111111"/>
          <w:sz w:val="28"/>
          <w:szCs w:val="28"/>
          <w:rtl w:val="true"/>
          <w:lang w:bidi="fa-IR"/>
        </w:rPr>
        <w:t>.</w:t>
      </w:r>
    </w:p>
    <w:p>
      <w:pPr>
        <w:pStyle w:val="Heading3"/>
        <w:numPr>
          <w:ilvl w:val="2"/>
          <w:numId w:val="1"/>
        </w:numPr>
        <w:rPr/>
      </w:pPr>
      <w:bookmarkStart w:id="182" w:name="__RefHeading___Toc3377585_2749589250"/>
      <w:bookmarkStart w:id="183" w:name="_Toc66"/>
      <w:bookmarkEnd w:id="182"/>
      <w:r>
        <w:rPr>
          <w:rtl w:val="true"/>
        </w:rPr>
        <w:t>زندگی، محراب مطهری</w:t>
      </w:r>
      <w:bookmarkEnd w:id="183"/>
    </w:p>
    <w:p>
      <w:pPr>
        <w:pStyle w:val="BookText"/>
        <w:rPr/>
      </w:pPr>
      <w:r>
        <w:rPr>
          <w:rFonts w:ascii="IRNazanin" w:hAnsi="IRNazanin" w:eastAsia="IRNazanin"/>
          <w:color w:val="111111"/>
          <w:sz w:val="28"/>
          <w:sz w:val="28"/>
          <w:szCs w:val="28"/>
          <w:rtl w:val="true"/>
          <w:lang w:bidi="fa-IR"/>
        </w:rPr>
        <w:t>زندگی، محراب مطهری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شناسی به معنی واقعی کلمه در همه ابعاد، معتقد به معنی واقعی کلمه با تمام وجود مجاهد و فریادگر به معنی واقعی کلمه در سراسر عمر، فانی در خدای تبارک و تعالی و در اسلام ـ که دین خداست ـ به تمام معنای کلمه، خالی از حبّ دنیا، حب مقام، حب ریاست، خودبینی و خودبزرگ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طور کلی، اصلاً این مفاسد اخلاقی در مرحوم آقای مطهری نبود و بالاخره یک سرباز فداکار برای اسلام بود که شاید اگر در کربلا حضور داشت، نفر هفتاد و سوم بود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یعنی خود را از آلودگی ها حفظ کردن، دامن را از کثافت ها محفوظ نگه داشتن، شکم را از مال حرام نگهداری کردن، چشم و دست را از ابتدا کنترل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موجب فنای انسان در خدای تبارک و تعالی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شبها جلسات خصوصی که داشتند، هر شب خانه کسی بود از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علی القاعده گاهی هم ممکن بود منزل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شب ها که تشریف می آوردند، گاهی اوقات می شد که مرحوم آقای مطهری شب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منزلی که جلسه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شام می خوردند، همان جا می خوابیدند و صبح تشریف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عمومی ایشان در مسجد خیابان ارم بود، آن جا درس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هم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مرحوم آقای مطهری این بود که اولاً نماز شب در مرحوم آقای مطهری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دیگر که حالا یک وقتی اگر نماز شب توفیق پیدا کنند، مثل نماز صبح یک کمی شاید تندتر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ایشان نماز شب مفصلی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شب امام، ولی نکته جالب برای ما این بود که ایشان وقتی می خواستند به خصوص نماز واجبشان را بخوانند، در نماز شب ممکن بود لباسشان سبک تر باشد، ولی با لباس وزینی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ها با پیراهن و زیرشلواری می ایستند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نماز شب یا نماز مستحبی هم ایشان لباسشان وزین بود، ولی وقتی می خواستند به نماز صبح بایستند، لباس کامل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درست مثل این که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خواهند به مهمانی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اتاق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یک شبی ایشان منزل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نماز واجب بخوانند، توی منزل کسی نبود من هم آن وقت اول زندگی 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بچه ای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دوتا بچه کوچولو داشتیم که آن ها هم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توی اتاق که ایشان بودند من آمدم پشت سر ایشان آرام ایستادم برای این که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 خواستم ایشان نفهمند که من مثلاً اقتدا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ما آمد توی آن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تا اتاق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توی آن اتاق ایستاد و پشت سر من اقتدا کرد به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لباس کامل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می خواهند مهمانی بروند؛ یعنی این قدر به نماز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نماز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حتما با سجاده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واجب نیست، ولی وقتی انسان سجاده می اندازد، دارد به نمازش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نظیف و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گران قیمت نباشد، بلکه یک پارچه سفید و تمیزی باشد، ولی بالاخره سجاده بود و جانمازی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ایستادند و نماز می خواندند؛ نمازی بسیار بسیار با 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را عرض کنم اگر کسی در بیست و چهار ساعت شبانه روز، سه چهار ساعت را با خدا مستقیما بگذراند یا در نماز شب یا در نماز صبح یا در نماز ظهر یا در نماز مغرب و عشا و یا در قرائت قرآن، روزی یک جزء قرآن خواندن یا در سه چهار ساعت از عمر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روزی با خدا مستقیما بگذرد، طبیعی است که در انسان آثاری بر جا می گذرد روحیه ای درون انسان به وجود می آورد که دیگر قابل توصیف نیست، بلکه شاید مبالغه باشد اگر من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مرحوم مطهری همیشه در حال نماز نبودند، ولی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ایشان در انجام وظیفه غرق می شدند که من می خواهم عرض کنم سال های سال، به خصوص ده پانزده بیست سال آخر عمر، ایشان در تمام این مدت در حال رکوع و در حال سجود بود؛ یعنی درست است که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نوشتن ایشان واقعا سجود و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خدا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کسی که این جور خصوصیتی داشته باشد، خداوند هم به او موقعیت و مقام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چنین بندگانی را دوست دارد</w:t>
      </w:r>
      <w:r>
        <w:rPr>
          <w:rFonts w:eastAsia="IRNazanin" w:cs="IRNazanin"/>
          <w:color w:val="111111"/>
          <w:sz w:val="28"/>
          <w:szCs w:val="28"/>
          <w:rtl w:val="true"/>
          <w:lang w:bidi="fa-IR"/>
        </w:rPr>
        <w:t xml:space="preserve">. </w:t>
      </w:r>
      <w:bookmarkStart w:id="184" w:name="pg3469_23238"/>
    </w:p>
    <w:p>
      <w:pPr>
        <w:pStyle w:val="Heading2"/>
        <w:numPr>
          <w:ilvl w:val="1"/>
          <w:numId w:val="1"/>
        </w:numPr>
        <w:rPr/>
      </w:pPr>
      <w:bookmarkStart w:id="185" w:name="__RefHeading___Toc3377587_2749589250"/>
      <w:bookmarkStart w:id="186" w:name="_Toc67"/>
      <w:bookmarkEnd w:id="184"/>
      <w:bookmarkEnd w:id="185"/>
      <w:r>
        <w:rPr>
          <w:rtl w:val="true"/>
        </w:rPr>
        <w:t>گفت وگو با محمد جعفری هرندی</w:t>
      </w:r>
      <w:bookmarkEnd w:id="186"/>
    </w:p>
    <w:p>
      <w:pPr>
        <w:pStyle w:val="Heading3"/>
        <w:numPr>
          <w:ilvl w:val="2"/>
          <w:numId w:val="1"/>
        </w:numPr>
        <w:rPr/>
      </w:pPr>
      <w:bookmarkStart w:id="187" w:name="__RefHeading___Toc3377589_2749589250"/>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گفت وگو با محمد جعفری هرندی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منطق مطهری در درس منطق</w:t>
      </w:r>
    </w:p>
    <w:p>
      <w:pPr>
        <w:pStyle w:val="BookText"/>
        <w:rPr/>
      </w:pPr>
      <w:r>
        <w:rPr>
          <w:rFonts w:ascii="IRNazanin" w:hAnsi="IRNazanin" w:eastAsia="IRNazanin"/>
          <w:color w:val="111111"/>
          <w:sz w:val="28"/>
          <w:sz w:val="28"/>
          <w:szCs w:val="28"/>
          <w:rtl w:val="true"/>
          <w:lang w:bidi="fa-IR"/>
        </w:rPr>
        <w:t>مطهری و مرز بین تجدد و سنت</w:t>
      </w:r>
    </w:p>
    <w:p>
      <w:pPr>
        <w:pStyle w:val="BookText"/>
        <w:rPr/>
      </w:pPr>
      <w:r>
        <w:rPr>
          <w:rFonts w:ascii="IRNazanin" w:hAnsi="IRNazanin" w:eastAsia="IRNazanin"/>
          <w:color w:val="111111"/>
          <w:sz w:val="28"/>
          <w:sz w:val="28"/>
          <w:szCs w:val="28"/>
          <w:rtl w:val="true"/>
          <w:lang w:bidi="fa-IR"/>
        </w:rPr>
        <w:t>در حسرت قم و دلزدگی از تهران</w:t>
      </w:r>
    </w:p>
    <w:p>
      <w:pPr>
        <w:pStyle w:val="BookText"/>
        <w:rPr/>
      </w:pPr>
      <w:r>
        <w:rPr>
          <w:rFonts w:ascii="IRNazanin" w:hAnsi="IRNazanin" w:eastAsia="IRNazanin"/>
          <w:color w:val="111111"/>
          <w:sz w:val="28"/>
          <w:sz w:val="28"/>
          <w:szCs w:val="28"/>
          <w:rtl w:val="true"/>
          <w:lang w:bidi="fa-IR"/>
        </w:rPr>
        <w:t>آزاداندیشی و نواندیشی با حفظ اصول</w:t>
      </w:r>
    </w:p>
    <w:p>
      <w:pPr>
        <w:pStyle w:val="BookText"/>
        <w:rPr/>
      </w:pPr>
      <w:r>
        <w:rPr>
          <w:rFonts w:ascii="IRNazanin" w:hAnsi="IRNazanin" w:eastAsia="IRNazanin"/>
          <w:color w:val="111111"/>
          <w:sz w:val="28"/>
          <w:sz w:val="28"/>
          <w:szCs w:val="28"/>
          <w:rtl w:val="true"/>
          <w:lang w:bidi="fa-IR"/>
        </w:rPr>
        <w:t>مطهری و چگونگی برخورد با فرهنگ غرب</w:t>
      </w:r>
    </w:p>
    <w:p>
      <w:pPr>
        <w:pStyle w:val="BookText"/>
        <w:rPr/>
      </w:pPr>
      <w:r>
        <w:rPr>
          <w:rFonts w:ascii="IRNazanin" w:hAnsi="IRNazanin" w:eastAsia="IRNazanin"/>
          <w:color w:val="111111"/>
          <w:sz w:val="28"/>
          <w:sz w:val="28"/>
          <w:szCs w:val="28"/>
          <w:rtl w:val="true"/>
          <w:lang w:bidi="fa-IR"/>
        </w:rPr>
        <w:t>عدم عقب نشینی از اصول</w:t>
      </w:r>
    </w:p>
    <w:p>
      <w:pPr>
        <w:pStyle w:val="BookText"/>
        <w:rPr/>
      </w:pPr>
      <w:r>
        <w:rPr>
          <w:rFonts w:ascii="IRNazanin" w:hAnsi="IRNazanin" w:eastAsia="IRNazanin"/>
          <w:color w:val="111111"/>
          <w:sz w:val="28"/>
          <w:sz w:val="28"/>
          <w:szCs w:val="28"/>
          <w:rtl w:val="true"/>
          <w:lang w:bidi="fa-IR"/>
        </w:rPr>
        <w:t>عنایت امام به استاد در جلسات درس</w:t>
      </w:r>
    </w:p>
    <w:p>
      <w:pPr>
        <w:pStyle w:val="BookText"/>
        <w:rPr/>
      </w:pPr>
      <w:r>
        <w:rPr>
          <w:rFonts w:ascii="IRNazanin" w:hAnsi="IRNazanin" w:eastAsia="IRNazanin"/>
          <w:color w:val="111111"/>
          <w:sz w:val="28"/>
          <w:sz w:val="28"/>
          <w:szCs w:val="28"/>
          <w:rtl w:val="true"/>
          <w:lang w:bidi="fa-IR"/>
        </w:rPr>
        <w:t>پیشرو در طرح فقه پویا</w:t>
      </w:r>
    </w:p>
    <w:p>
      <w:pPr>
        <w:pStyle w:val="BookText"/>
        <w:rPr/>
      </w:pPr>
      <w:r>
        <w:rPr>
          <w:rFonts w:ascii="IRNazanin" w:hAnsi="IRNazanin" w:eastAsia="IRNazanin"/>
          <w:color w:val="111111"/>
          <w:sz w:val="28"/>
          <w:sz w:val="28"/>
          <w:szCs w:val="28"/>
          <w:rtl w:val="true"/>
          <w:lang w:bidi="fa-IR"/>
        </w:rPr>
        <w:t>خردگرایی شاخصه بارز مطهری</w:t>
      </w:r>
    </w:p>
    <w:p>
      <w:pPr>
        <w:pStyle w:val="Heading3"/>
        <w:numPr>
          <w:ilvl w:val="2"/>
          <w:numId w:val="1"/>
        </w:numPr>
        <w:rPr/>
      </w:pPr>
      <w:bookmarkStart w:id="189" w:name="__RefHeading___Toc3377591_2749589250"/>
      <w:bookmarkStart w:id="190" w:name="_Toc69"/>
      <w:bookmarkEnd w:id="189"/>
      <w:r>
        <w:rPr>
          <w:rtl w:val="true"/>
        </w:rPr>
        <w:t>منطق مطهری در درس منطق</w:t>
      </w:r>
      <w:bookmarkEnd w:id="190"/>
    </w:p>
    <w:p>
      <w:pPr>
        <w:pStyle w:val="BookText"/>
        <w:rPr/>
      </w:pPr>
      <w:r>
        <w:rPr>
          <w:rFonts w:ascii="IRNazanin" w:hAnsi="IRNazanin" w:eastAsia="IRNazanin"/>
          <w:color w:val="111111"/>
          <w:sz w:val="28"/>
          <w:sz w:val="28"/>
          <w:szCs w:val="28"/>
          <w:rtl w:val="true"/>
          <w:lang w:bidi="fa-IR"/>
        </w:rPr>
        <w:t>منطق مطهری در درس منطق</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موقع که ما وارد دانشگاه شدیم حدود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دانشگاه به صورت نیم سال و ترمی نبود، بلکه به صورت یک سال تحصیلی مانند آموزش و پرورش پیشین یعنی نه ماه تحصیلی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امتحان هم می گرفتند و احیانا تجدیدی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سال، من در خدمت ایشان بودم و درسی را هم که ایشان تدریس می کردند منطق بود، از خصوصیاتی که به خاطرم مانده، چون ما قبلاً هم منطق را خدمت اساتیدی دیگری خواندیم در حوزه های علمیه متعارف که اول کبرا فی المنطق را می خوانند و بعد هم حاشیه ملا عبدالله و احیانا شرح شمسیه و ما این ها را خواندیم و بعد هم منظومه منطق را شاید در یک برنامه دیگری هم اشاره کردیم که منظومه منطق را من خدمت شهید مفتح خواندم، در 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زمان هم اشعاری از آن منظومه یادم هست که قال تعالو طالبی الایقان اتل علیکم حکمة المیزان من منطق عیونه خرّاره واردها قریحةٌ طیّاره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ما خاطره انگیز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لحن گیرایی که مرحوم مفتح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وارد دانشگاه شدیم، شاید انتظارمان این بود و چنین ذهنیت ایشان باز مسایل منطق را به همان سبک و سیاقی که در آن چند کتاب که اسم برده شد و در حوزه مطرح بود،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اولی که یک دفعه ذهن ما را متوجه شخصیت والای مرحوم مطهری کرد، این بود که ایشان منطق را به این نحو شروع نکردند و برای ما که یک طلبه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و با آموزه های حوزه به روش سنتی آشنا بودیم هم تعجب برانگیز بود و هم جالب بود؛ چون تا حدی آن مسایل مربوط به منطق سوری ارسطو، ما را خسته کرده بود و دنبال مطلب تازه ای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حفظ اصول حوزوی و یادی از منطق ارسطو که سخت بدان معتقد هم بودند و از آن هم در مباحثه هایشان دفاع می کردند دو شخصیت را از اروپا به ما معرفی کردند؛ یکی دکارت بود و یکی بیکن و محور بحث ایشان روی این دو شخصیت بود این درس هایی که ایشان می گفتند در جایی نوشته نشده بود؛ یعنی در مقایسه مطالبی که فیلسوف بزرگ دکارت و بیکن گفته بودند، با مطالبی که خداوند منطق، ارسطو گفته بود مطالب را املا می کردند و می گفتند و ما یادداشت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ها به صورت تایپ در اختیار دانشجویان قرار داده می شد که من یادم هست در اوراق و نوشته هایم آن ها را داشتم و بعد هم خودم هرچقدر خودم این ور و آن ور گشتم که این در دروس ایشان به صورت کتابی نوشته ای حتی از این بنیادهایی که متصدی انتشارات و نوشته های ایشان هستند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مهم برای من به عنوان یک طلبه این است که ایشان به طور خیلی روشن و واضح و به دور از تعصبی که معمولاً در حوزه ها به لحاظ عرق دینی در مسایل علمی مطرح می شود، مطالبی را که این دو فیلسوف اروپایی گفته بودند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آنان معمولاً هم تعرضی داشت به منطق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بحث قیاس و استقرا که ارسطو اهمیت را به قیاس داده بود، ولی این دو فیلسوف خصوصا بیکن اهمیت را به استقرا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مطالب را به نحوی بیان می کردند که هرگز اگر کسی در پشت کلاس درس پشت در کلاس درس بود و حرف های ایشان را می شنید و قیافه ایشان را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دید تصور نمی کرد یک عمامه به سری و یک طلبه ای و یک به اصطلاح کسی که منتسب به روحانی بود، چنین مطالب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این دو فیلسوف دارد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اولین خاطره و ذهنیتی که از ایشان دارم این بی طرفی ایشان در مسایل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طبق رسوم طلبگی اشکال را اِن قلت دو قلت می کردیم و در دانشگاه های آن زمان و شاید این زمان بعضی از اساتید زیاد خوش ندارند که دانشجو چندان ان قلت دو قلت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عکس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از طلبه ای خوششان می آید که بیش تر آن قلت دو قلت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علاقه طلبه است و بنده هم که تازه از حوزه به دانشگاه وارد شده بودم در صدد ان قلت بودم؛ یعنی به اصطلاح اشکال بکنم و استاد هم خیلی عنایت می کرد توجه می کرد و باز بر خلاف آن اساتیدی که احیانا خوش نداشتند دانشجو به ایشان ایراد بکند، ایشان از این مسئله استقبال می کرد و یادم هست که در یک زیرزمینی بود که ایشان درسشان را می گفتند و در ایامی بود که خیلی خسته کننده بود؛ یعنی یک ماهش مواجه شد با ماه رمضان به نظرم که ایشان روزه دار بودند و می آمدند آن جا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خودم حالا حمل بر غلو نباشد ایشان را خیلی شاداب می کردم و سرحال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بالاخره یک طلبه پیدا کرده بودند که تو دانشگاه ان قلت دوقلت می کند و خیلی عنایت داشتند و لطف داشتند به مطالبی که از طرف بنده ابراز می شد و کاملاً دفاع می کرد؛ یعنی اگر ما به لحاظ سبک و سیاق طلبگی و آن آموزه هایی که در حوزه داشتیم چندان خوش نداشتیم که حرف اروپاییان را باور کنیم؛ چون کاملاً از موضع دکارت و بیکن در مسایلش دفاع می کرد و بعد می دیدیم که پس از آن که مسئله مسجل و </w:t>
      </w:r>
      <w:bookmarkStart w:id="191" w:name="pg3469_23241"/>
    </w:p>
    <w:p>
      <w:pPr>
        <w:pStyle w:val="BookText"/>
        <w:rPr/>
      </w:pPr>
      <w:bookmarkEnd w:id="191"/>
      <w:r>
        <w:rPr>
          <w:rFonts w:ascii="IRNazanin" w:hAnsi="IRNazanin" w:eastAsia="IRNazanin"/>
          <w:color w:val="111111"/>
          <w:sz w:val="28"/>
          <w:sz w:val="28"/>
          <w:szCs w:val="28"/>
          <w:rtl w:val="true"/>
          <w:lang w:bidi="fa-IR"/>
        </w:rPr>
        <w:t>مسلم می شد، آن وقت به نقد و بررسی، که باز شیوه حوزوی بود که روی می آورده و می کوشید آن را در دانشگاه پیاده کند</w:t>
      </w:r>
      <w:r>
        <w:rPr>
          <w:rFonts w:eastAsia="IRNazanin" w:cs="IRNazanin"/>
          <w:color w:val="111111"/>
          <w:sz w:val="28"/>
          <w:szCs w:val="28"/>
          <w:rtl w:val="true"/>
          <w:lang w:bidi="fa-IR"/>
        </w:rPr>
        <w:t>.</w:t>
      </w:r>
    </w:p>
    <w:p>
      <w:pPr>
        <w:pStyle w:val="Heading3"/>
        <w:numPr>
          <w:ilvl w:val="2"/>
          <w:numId w:val="1"/>
        </w:numPr>
        <w:rPr/>
      </w:pPr>
      <w:bookmarkStart w:id="192" w:name="__RefHeading___Toc3377593_2749589250"/>
      <w:bookmarkStart w:id="193" w:name="_Toc70"/>
      <w:bookmarkEnd w:id="192"/>
      <w:r>
        <w:rPr>
          <w:rtl w:val="true"/>
        </w:rPr>
        <w:t>مطهری و مرز بین تجدد و سنت</w:t>
      </w:r>
      <w:bookmarkEnd w:id="193"/>
    </w:p>
    <w:p>
      <w:pPr>
        <w:pStyle w:val="BookText"/>
        <w:rPr/>
      </w:pPr>
      <w:r>
        <w:rPr>
          <w:rFonts w:ascii="IRNazanin" w:hAnsi="IRNazanin" w:eastAsia="IRNazanin"/>
          <w:color w:val="111111"/>
          <w:sz w:val="28"/>
          <w:sz w:val="28"/>
          <w:szCs w:val="28"/>
          <w:rtl w:val="true"/>
          <w:lang w:bidi="fa-IR"/>
        </w:rPr>
        <w:t>مطهری و مرز بین تجدد و سنت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 به این سؤال با آن قید و بندهایی که شما گفتید یک خورده مشکل است ولی من می توانم بگویم استاد با آن موقعیتی که داشتند یعنی در برزخی و مرزی بین حوزه و دانشگاه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ناحیه دانشگاه و هم از ناحیه حوزه به نحوی نگرش منفی به کار ایشان ابراز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هم کار ایشان تحسین برانگیز بود؛ یعنی دو گروه و دو فکر متفاوت و معمولاً بزرگان و مصلحان جامعه همیشه در این مرز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گاهی گفتم مداد العلماء افضل من دماء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علما همیشه شهید می شوند و دومرتبه بلند می شوند؛ چون همیشه در رنج و آزار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یک بار شربت شهادت را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موقعیت به عنوان یک مرد فداکار علمی در عین حالی که می خواست سنت های گذشته که بعضی هایش هم چندان خوشایند نبود به راحتی نشکند و هتک نکند، در صدد اصلاح آن سنت ها بود و در صدد این بود که سنت های نیکویی که در گذشته بود را معرفی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کار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شد که دستآوردی که ایشان داشت و کاری که ایشان می کرد، آن موقع اثر مثبتش را ما نمی دیدیم و شاید برای خیلی ها هم محسوس نبود، ولی بعدها به عنوان یک بذری که در یک زمین مستعدی کاشته شده، ما دیدیم که تبدیل به نهال نیرومندی شده که ما امروز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 را می بینیم، بلکه قبل از انقلاب هم ما نتایجش را دیدیم</w:t>
      </w:r>
      <w:r>
        <w:rPr>
          <w:rFonts w:eastAsia="IRNazanin" w:cs="IRNazanin"/>
          <w:color w:val="111111"/>
          <w:sz w:val="28"/>
          <w:szCs w:val="28"/>
          <w:rtl w:val="true"/>
          <w:lang w:bidi="fa-IR"/>
        </w:rPr>
        <w:t xml:space="preserve">. </w:t>
      </w:r>
      <w:bookmarkStart w:id="194" w:name="pg3469_23242"/>
    </w:p>
    <w:p>
      <w:pPr>
        <w:pStyle w:val="Heading3"/>
        <w:numPr>
          <w:ilvl w:val="2"/>
          <w:numId w:val="1"/>
        </w:numPr>
        <w:rPr/>
      </w:pPr>
      <w:bookmarkStart w:id="195" w:name="__RefHeading___Toc3377595_2749589250"/>
      <w:bookmarkStart w:id="196" w:name="_Toc71"/>
      <w:bookmarkEnd w:id="194"/>
      <w:bookmarkEnd w:id="195"/>
      <w:r>
        <w:rPr>
          <w:rtl w:val="true"/>
        </w:rPr>
        <w:t>در حسرت قم و دلزدگی از تهران</w:t>
      </w:r>
      <w:bookmarkEnd w:id="196"/>
    </w:p>
    <w:p>
      <w:pPr>
        <w:pStyle w:val="BookText"/>
        <w:rPr/>
      </w:pPr>
      <w:r>
        <w:rPr>
          <w:rFonts w:ascii="IRNazanin" w:hAnsi="IRNazanin" w:eastAsia="IRNazanin"/>
          <w:color w:val="111111"/>
          <w:sz w:val="28"/>
          <w:sz w:val="28"/>
          <w:szCs w:val="28"/>
          <w:rtl w:val="true"/>
          <w:lang w:bidi="fa-IR"/>
        </w:rPr>
        <w:t>در حسرت قم و دلزدگی از تهران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که دارم مواجهه بنده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مواجهه با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مواجهه اش را نمی گویم؛ چون نمی خواهم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باید خدمتتان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مواجهه خیلی مطلوبی دارم که یک روزی خاطرم هست در همین درس بود که ایشان با حالت خیلی کسل و ناراحت آمده بود آن جا و معمولاً هم محیط دانشگاه یک محیطی بود نه که الزام آمدن به سر کلاس بود، زیاد اشتیاقی نشان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حوزه که حوزه هیچ کس طلبه را الزام به آمدن سر درس نمی کند، بلکه نیرو و انرژی خودش هست که او را سر درس حاضر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آمدند آن جا، اظهار کسالت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 حوصله ام سر رفته و دیگر می خواهم با کسی معاشرت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اتفاقی افتاده بود و چه شده بود و این ها من نمی دانم، ولی ایشان در عین حالی که آمده بود به این وظیفه و این رسالتی که داشت عمل می کرد و سر درس 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 که درس را تعطیل می کنم، ولی شروع کرد به گله مند شدن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خاطرم هست که گفتم که استاد یاد مدرسه فیضیه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آره، من یاد آن وقت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دلتان می خواهد عبایتان را زیر درختان انار آن کنار راهی که به مدرسه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دانم الان آن درخت ها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عصرها که می شد و خصوصا غروب ها بعد از نماز مرحوم آیت الله اراکی، طلبه ها عبایشان را آن جا پهن می کردند به عنوان به حساب فرش و آن جا می نشستند و واقعا برای یک طلبه لذت بخش بود که در مدرسه فیضیه در آن حالت بنشیند و مباحثی مطالبی را به اصطلاح خود طلبه ها گده بکند که البته قعده درسته حالا ما می گویم گده </w:t>
      </w:r>
      <w:bookmarkStart w:id="197" w:name="pg3469_23243"/>
    </w:p>
    <w:p>
      <w:pPr>
        <w:pStyle w:val="BookText"/>
        <w:rPr/>
      </w:pPr>
      <w:bookmarkEnd w:id="197"/>
      <w:r>
        <w:rPr>
          <w:rFonts w:ascii="IRNazanin" w:hAnsi="IRNazanin" w:eastAsia="IRNazanin"/>
          <w:color w:val="111111"/>
          <w:sz w:val="28"/>
          <w:sz w:val="28"/>
          <w:szCs w:val="28"/>
          <w:rtl w:val="true"/>
          <w:lang w:bidi="fa-IR"/>
        </w:rPr>
        <w:t>بکند، گفت آره، من آمدم آن جا و در تهران آن حالتی که در قم داشتیم برای ما؛ برای ما حالت خیلی جالبی بود؛ یعنی آن بریدگی اش را از حوزه به نحوی در آن تعصبات و تألماتش دخیل می دانست و وقتی که من این مطلب را خدمتشان عرض کردم، به عنوان یک شاگردی که خوب می نشستیم از محضرشان استفاده می کردیم، تا حدی می توانم بگویم که التیام روحی بود که بالاخره هنوز یکی هست که بویی از آن خاطرات و آن آب و هوای مدرسه فیضیه را با خودش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ناراحت بود که چرا از آن محیط جدا شده و واقعا هم منهای این خاطره که با ایشان دارم باید عرض کنم که ایشان از این که از قم جدا شده بود و در تهران زندگی می کرد، تا حد زیادی ناراحت بود و دلش می خواست که در همان حال و هوای حوزه قم و با همان رفت و آمدها و صحبت ها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خوب یک مسایلی در کنار این مسئله مطرح شد که ایشان نتوانستند در قم زندگی را ادامه بدهند و آمدند در تهران و باید بگوییم الخیر فی ما وقع</w:t>
      </w:r>
      <w:r>
        <w:rPr>
          <w:rFonts w:eastAsia="IRNazanin" w:cs="IRNazanin"/>
          <w:color w:val="111111"/>
          <w:sz w:val="28"/>
          <w:szCs w:val="28"/>
          <w:rtl w:val="true"/>
          <w:lang w:bidi="fa-IR"/>
        </w:rPr>
        <w:t>.</w:t>
      </w:r>
    </w:p>
    <w:p>
      <w:pPr>
        <w:pStyle w:val="Heading3"/>
        <w:numPr>
          <w:ilvl w:val="2"/>
          <w:numId w:val="1"/>
        </w:numPr>
        <w:rPr/>
      </w:pPr>
      <w:bookmarkStart w:id="198" w:name="__RefHeading___Toc3377597_2749589250"/>
      <w:bookmarkStart w:id="199" w:name="_Toc72"/>
      <w:bookmarkEnd w:id="198"/>
      <w:r>
        <w:rPr>
          <w:rtl w:val="true"/>
        </w:rPr>
        <w:t>آزاداندیشی و نواندیشی با حفظ اصول</w:t>
      </w:r>
      <w:bookmarkEnd w:id="199"/>
    </w:p>
    <w:p>
      <w:pPr>
        <w:pStyle w:val="BookText"/>
        <w:rPr/>
      </w:pPr>
      <w:r>
        <w:rPr>
          <w:rFonts w:ascii="IRNazanin" w:hAnsi="IRNazanin" w:eastAsia="IRNazanin"/>
          <w:color w:val="111111"/>
          <w:sz w:val="28"/>
          <w:sz w:val="28"/>
          <w:szCs w:val="28"/>
          <w:rtl w:val="true"/>
          <w:lang w:bidi="fa-IR"/>
        </w:rPr>
        <w:t>آزاداندیشی و نواندیشی با حفظ اصول</w:t>
      </w:r>
    </w:p>
    <w:p>
      <w:pPr>
        <w:pStyle w:val="BookText"/>
        <w:rPr/>
      </w:pPr>
      <w:r>
        <w:rPr>
          <w:rFonts w:ascii="IRNazanin" w:hAnsi="IRNazanin" w:eastAsia="IRNazanin"/>
          <w:color w:val="111111"/>
          <w:sz w:val="28"/>
          <w:sz w:val="28"/>
          <w:szCs w:val="28"/>
          <w:rtl w:val="true"/>
          <w:lang w:bidi="fa-IR"/>
        </w:rPr>
        <w:t>البته اگر بخواهیم شاخصه ها را مشخص بکنیم و یعنی تعیین بکنیم، نام ببریم و به اصطلاح تدوین بکنیم، بهترین مرجع و منبع ما آثار مکتوب ایشان است؛ چون مکتوب هایی که از ایشان باقی مانده با سخنرانی ها متفاوت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ها جنبه خطابی دارد، به اصطلاح منطقی و نه برهانی، ولی نوشته های ایشان کاملاً جنبه برهانی و استدلالی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خصوصیاتی که راجع به تجدید حیات می توانم اسم ببرم، همین نکته بود که راجع به دکارت و بیکن خدمتتان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گذشته های بسیار دور، در حوزه اسلامی وقتی </w:t>
      </w:r>
    </w:p>
    <w:p>
      <w:pPr>
        <w:pStyle w:val="BookText"/>
        <w:rPr/>
      </w:pPr>
      <w:r>
        <w:rPr>
          <w:rFonts w:ascii="IRNazanin" w:hAnsi="IRNazanin" w:eastAsia="IRNazanin"/>
          <w:color w:val="111111"/>
          <w:sz w:val="28"/>
          <w:sz w:val="28"/>
          <w:szCs w:val="28"/>
          <w:rtl w:val="true"/>
          <w:lang w:bidi="fa-IR"/>
        </w:rPr>
        <w:t>صحبت از ارسطو و سقراط و این ها می شده است، برای جامعه متفکر و متعمل اسلامی که علما بودند تازگی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مدتی ما از قرن ششم به این طرف و به خصوص از آمدن مغول ها در جامعه اسلامی دچار رکود علمی شدیم که این رکود تا الان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این رکود تا الان هم هم 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نوشته ها و کتبی که در این فاصله زمانی یعنی از قرن هفتم به این طرف تا الان که در قرن پانزدهم هجری هستیم ترجمه، تلخیص، شرح های مجددا نقل قول ها وغیره با نوعی ترس از ابراز نظرها و بیان واقعیت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استاد یکی از نوگرایی های دقیق ایشان که بخواهم به آن اشاره کنم، آن مقاله ای بود یا دو مقاله بود که ایشان بعد از فوت مرحوم آقای بروجردی در مرجعیت و تقلید نوشتند به اتفاق مرحوم بازرگان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یادم هست که ایشان برای اولین بار به این نکته اشاره کرد که بسیاری از حقایق دینی و واقعیت های دینی به خاطر ترس از بعضی از عوام ناگفته مانده و روحانیون ما هم مجبور بودند به لحاظ این که حافظ حوزه دیانت باشند، تا حد زیادی از آن چه که عوام الناس می گویند تبعیت بکنند و باز حالا شما فرمودید آن شعر معروف مرحوم ملک الشعرای بهار یادم آمد که ایشان در آن جا آورده که</w:t>
      </w:r>
    </w:p>
    <w:p>
      <w:pPr>
        <w:pStyle w:val="BookText"/>
        <w:rPr/>
      </w:pPr>
      <w:r>
        <w:rPr>
          <w:rFonts w:ascii="IRNazanin" w:hAnsi="IRNazanin" w:eastAsia="IRNazanin"/>
          <w:color w:val="111111"/>
          <w:sz w:val="28"/>
          <w:sz w:val="28"/>
          <w:szCs w:val="28"/>
          <w:rtl w:val="true"/>
          <w:lang w:bidi="fa-IR"/>
        </w:rPr>
        <w:t xml:space="preserve">از عوام است هر آن بد که رود بر اسلام داد از دست 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ار بسم لله خواند به هوایش نچمند همچون غولان برمند، دیواگر قصه کند جمع شوند از دروبام داد از دست عوام</w:t>
      </w:r>
    </w:p>
    <w:p>
      <w:pPr>
        <w:pStyle w:val="BookText"/>
        <w:rPr/>
      </w:pPr>
      <w:r>
        <w:rPr>
          <w:rFonts w:ascii="IRNazanin" w:hAnsi="IRNazanin" w:eastAsia="IRNazanin"/>
          <w:color w:val="111111"/>
          <w:sz w:val="28"/>
          <w:sz w:val="28"/>
          <w:szCs w:val="28"/>
          <w:rtl w:val="true"/>
          <w:lang w:bidi="fa-IR"/>
        </w:rPr>
        <w:t>بالاخره این ترجیع بند معروفی هست تا آن جایی که می گوید که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من خون شده در آرزوی فهم درست ای جگر نوبت توست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تأیید می کند این گفتار منظوم و خیلی احساسی ملک الشعرای بهار، همشهری خودش که در مورد عوام و نگاهشان به مسایل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بر آن شد که به مردم این مسئله را بگوید که هر آن چه به عنوان دین مطرح است و حتی از زبان بعضی از روحانیون هم شنیده می شود، این مقوله دینی نیست و این واقعا کار پر جرأتی بود، ولی نکته مهم این جا بود که استاد مطهری پشتوانه ای خیلی قوی داشت به لحاظ ایمان و به لحاظ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نتوانستند بعضی انگ هایی که بر بعضی افراد دیگری می زنند به ایشان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حالا من در یک فصل دیگر اگر مناسبت باشد خدمتتان عرض کنم که ایشان به دلیل آن تجدید حیاتی که می خواستند بکنند در معرض این مسئله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این است که این که استاد مطهری آمد و مسایل جدیدی را مانند منطق بیکن، منطق دکارت با عنایت و توجه به عرفان اسلامی و یا آوردن مسایل حقوقی مناسب با روز آن هم سنجش با مقیاس فقهی مثل ربا در اسلام این ها را خواست به طور ضمنی به مردم مسلمان بگوید که ما در گذشته یک محیط آزاد، ولی آزاد معقول در پذیرش مسایل علمی و به نقد گذاشتن احکام دینی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هرگز دانشمندان گذشته ما به خصوص ائمه و پیشوایان دینی اعم از ائمه شیعه و یا ائمه اهل سنت، هرگز در صدد این نبودند که اصل دین را زیر سؤال ببرند یا متوسل به تأویل بشوند که تأویل را ما همان تجلیل نظرخواهی باید تلقی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تأویل کنندگان از جامعه، مطرود بودند و متهم بودند به الحاد و تا حدی هم این مسئله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می خواستند اصول دین را حفظ بکنند، ائمه دینی ما در عین حال بر </w:t>
      </w:r>
      <w:bookmarkStart w:id="200" w:name="pg3469_23246"/>
    </w:p>
    <w:p>
      <w:pPr>
        <w:pStyle w:val="BookText"/>
        <w:rPr/>
      </w:pPr>
      <w:bookmarkEnd w:id="200"/>
      <w:r>
        <w:rPr>
          <w:rFonts w:ascii="IRNazanin" w:hAnsi="IRNazanin" w:eastAsia="IRNazanin"/>
          <w:color w:val="111111"/>
          <w:sz w:val="28"/>
          <w:sz w:val="28"/>
          <w:szCs w:val="28"/>
          <w:rtl w:val="true"/>
          <w:lang w:bidi="fa-IR"/>
        </w:rPr>
        <w:t>این باور بودند که می بایست مسایل جدید را آموخت و در قالب مسایل اصول مذهبی آن ها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یک هم چین حرکتی را شروع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هایش را عرض می کنم در منطق در عرفان و در حقوق اسلامی و آن مسئله حجاب حقوق زن که خوب خیلی هم سر و صدا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مجله ای که ایشان مقالاتی می نوشتند با این شرط و قیدی که در مقالاتشان هیچ گونه به حساب دخل و تصرفی نشود و از معدود کسانی بودند که خواسته بودند از سنگری که در اختیار دیگران هست به نفع اسلام و با حفظ اصول اسلامی استفاده بکنند</w:t>
      </w:r>
      <w:r>
        <w:rPr>
          <w:rFonts w:eastAsia="IRNazanin" w:cs="IRNazanin"/>
          <w:color w:val="111111"/>
          <w:sz w:val="28"/>
          <w:szCs w:val="28"/>
          <w:rtl w:val="true"/>
          <w:lang w:bidi="fa-IR"/>
        </w:rPr>
        <w:t>.</w:t>
      </w:r>
    </w:p>
    <w:p>
      <w:pPr>
        <w:pStyle w:val="Heading3"/>
        <w:numPr>
          <w:ilvl w:val="2"/>
          <w:numId w:val="1"/>
        </w:numPr>
        <w:rPr/>
      </w:pPr>
      <w:bookmarkStart w:id="201" w:name="__RefHeading___Toc3377599_2749589250"/>
      <w:bookmarkStart w:id="202" w:name="_Toc73"/>
      <w:bookmarkEnd w:id="201"/>
      <w:r>
        <w:rPr>
          <w:rtl w:val="true"/>
        </w:rPr>
        <w:t>مطهری و چگونگی برخورد با فرهنگ غرب</w:t>
      </w:r>
      <w:bookmarkEnd w:id="202"/>
    </w:p>
    <w:p>
      <w:pPr>
        <w:pStyle w:val="BookText"/>
        <w:rPr/>
      </w:pPr>
      <w:r>
        <w:rPr>
          <w:rFonts w:ascii="IRNazanin" w:hAnsi="IRNazanin" w:eastAsia="IRNazanin"/>
          <w:color w:val="111111"/>
          <w:sz w:val="28"/>
          <w:sz w:val="28"/>
          <w:szCs w:val="28"/>
          <w:rtl w:val="true"/>
          <w:lang w:bidi="fa-IR"/>
        </w:rPr>
        <w:t>مطهری و چگونگی برخورد با فرهنگ غرب</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آن کتاب غربزدگی و عرض کنم که خری در پوست شیر آن مسایل مطرح شد که آن جنبه سیاسی هم داشت که البته خوب می دانید که مرحوم جلال آل احمد قبل از آنی که تحول فکری برایش پیدا بشود، گرایش های تند مارکسیستی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آن مسایل را ما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یک نویسنده قوی نویسنده ای که از طرفی ریشه در خانواده دینی و مذهبی داشته و از طرفی هم خوب اطلاعاتش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معنای غربزدگی به حساب در مسایل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استاد مطهری با مجذوب شدن به غرب مخالف بود، ولی با اقتباس از غرب کاملاً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را اولاً در معرفی مرحوم علامه اقبال و نقدی که از شخصیت مرحوم اقبال می کند باید اشاره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مرحوم اقبال یک نوآور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بود که نهضتی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ایشان تحت تأثیر آموزه های غرب بود؛ یعنی آموزه های غرب بر آن باورهای دینی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تا حدی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بخواهیم بگوییم که خدای ناکرده ایشان ایمانش نقصان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استاد مطهری مایل به این مسئله بود و تمایل به این داشت که مسایلی که در جهان غرب به صورت فعلی مطرح است که عمده مسایل فلسفی و اجتماعی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ما بیاییم و ریشه های آن را در مسایل دینی مان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غرب را به آن صورت طرد بکنیم و نه به آن صورت مجذوب غرب قرار بگیریم و همه گذشته مان را فراموش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تصورم این است که مرحوم مطهری فرصت پیدا نکرد که بتواند به آن نحوی که در معرفی اسلام اصیل موفق بود در مسئله برخورد اسلام با غرب کار زیادی انجام بدهد؛ چون در آن موقع که ایشان بودند، مسایل غربی به آن شکلی که الان مطرح است یا به صورتی که اوج گرفته بود اوج آن چنانی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غافل از این نکته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قضاوت ایشان در مورد مرحوم اقبال برای اقبال احترام بسیاری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روحانی باشد که از اقبال لاهوری یاد می کند و اشعار متین ایشان که در حماسه اسلامی گفته شده از هند و سمرقند و عراق و همدان خیز با خرقه و سجاده و شمشیر و خیزران خیز از خواب گران خواب گران خواب گران خیز که خوب خیلی انسان را به وجد می آورد و یاد آن حماسه های اعراب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مسلمان با آن اشعارشان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خودم در حوزه که بودم کم تر می دیدم توجه ای به مرحوم اقبال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آمدند مرحوم اقبال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عنایت داشتند که این فیلسوف بزرگ ما به دلیل آموزه هایی که داشته، حضور انگلیسی ها در شبه قاره هند و مسافرت هایی که کرده و آموزه هایی که در دانشگاه دیده مطالبش چندان سره و خالص نیست، </w:t>
      </w:r>
      <w:bookmarkStart w:id="203" w:name="pg3469_23248"/>
    </w:p>
    <w:p>
      <w:pPr>
        <w:pStyle w:val="BookText"/>
        <w:rPr/>
      </w:pPr>
      <w:bookmarkEnd w:id="203"/>
      <w:r>
        <w:rPr>
          <w:rFonts w:ascii="IRNazanin" w:hAnsi="IRNazanin" w:eastAsia="IRNazanin"/>
          <w:color w:val="111111"/>
          <w:sz w:val="28"/>
          <w:sz w:val="28"/>
          <w:szCs w:val="28"/>
          <w:rtl w:val="true"/>
          <w:lang w:bidi="fa-IR"/>
        </w:rPr>
        <w:t>بلکه آمیخته است از مسایل غربی و به این نکته ایشان به عنوان نقطه ضعف در تفکر مرحوم اقبال نگاه می کرد</w:t>
      </w:r>
      <w:r>
        <w:rPr>
          <w:rFonts w:eastAsia="IRNazanin" w:cs="IRNazanin"/>
          <w:color w:val="111111"/>
          <w:sz w:val="28"/>
          <w:szCs w:val="28"/>
          <w:rtl w:val="true"/>
          <w:lang w:bidi="fa-IR"/>
        </w:rPr>
        <w:t>.</w:t>
      </w:r>
    </w:p>
    <w:p>
      <w:pPr>
        <w:pStyle w:val="Heading3"/>
        <w:numPr>
          <w:ilvl w:val="2"/>
          <w:numId w:val="1"/>
        </w:numPr>
        <w:rPr/>
      </w:pPr>
      <w:bookmarkStart w:id="204" w:name="__RefHeading___Toc3377601_2749589250"/>
      <w:bookmarkStart w:id="205" w:name="_Toc74"/>
      <w:bookmarkEnd w:id="204"/>
      <w:r>
        <w:rPr>
          <w:rtl w:val="true"/>
        </w:rPr>
        <w:t>عدم عقب نشینی از اصول</w:t>
      </w:r>
      <w:bookmarkEnd w:id="205"/>
    </w:p>
    <w:p>
      <w:pPr>
        <w:pStyle w:val="BookText"/>
        <w:rPr/>
      </w:pPr>
      <w:r>
        <w:rPr>
          <w:rFonts w:ascii="IRNazanin" w:hAnsi="IRNazanin" w:eastAsia="IRNazanin"/>
          <w:color w:val="111111"/>
          <w:sz w:val="28"/>
          <w:sz w:val="28"/>
          <w:szCs w:val="28"/>
          <w:rtl w:val="true"/>
          <w:lang w:bidi="fa-IR"/>
        </w:rPr>
        <w:t>عدم عقب نشینی از اصول</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سؤالی که شما می کنید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مقایسه بکنید ایشان را با فرض مثلاً خیلی ها که آمدند با رشید رضا با عبدو با سیدجمال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یک چیزهای تازه تر هم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آمدند خوب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که افکار آن ها هم افکار خوبی بوده و مطالب خوبی بوده، ولی عمده مسئله ای که اتفاقا من خودم هم سعی می کنم در آن جایی که یک مطلب جدیدی را می خواهم بگویم، این روش را تبعیت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باید آن اصول اصلی را حفظ بکنیم ولو آن که دیگران به ما یک نگاه دیگری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چنین نبود؛ یعنی وقتی که مطلبی را می خواست بگوید، به دلیل آن ایمانی که داشت به یک نقطه ای می رسید که باید حقیقت دینی را بگوید و این حقیقت دینی شاید برای خیلی از متفکران ما و دانشمندان ما در دانشگاه قابل درک نبود و احیانا مورد تمسخر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عرض بکنم، ولی ایشان در این جا کوتاه نمی آمد، نه این بود که بگوید فرار کند و نه این که بخواهد این را توجیه بی معنی بکند؛ چون ما این توجیه بی معنی را الان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مان متأسفانه خیلی از مسایل دینی را یک توجیهات بی جهت می کنند؛ از آن بعضی هایی که چندان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این جا که می رسید می گفت این جا دیگر مسئله ایمان است یا به اصطلاح آن ها خط قرمز ما در این جا هیچ گونه دخالتی نمی کنیم و </w:t>
      </w:r>
      <w:bookmarkStart w:id="206" w:name="pg3469_23249"/>
    </w:p>
    <w:p>
      <w:pPr>
        <w:pStyle w:val="BookText"/>
        <w:rPr/>
      </w:pPr>
      <w:bookmarkEnd w:id="206"/>
      <w:r>
        <w:rPr>
          <w:rFonts w:ascii="IRNazanin" w:hAnsi="IRNazanin" w:eastAsia="IRNazanin"/>
          <w:color w:val="111111"/>
          <w:sz w:val="28"/>
          <w:sz w:val="28"/>
          <w:szCs w:val="28"/>
          <w:rtl w:val="true"/>
          <w:lang w:bidi="fa-IR"/>
        </w:rPr>
        <w:t>این روش ایشان آدم را یاد این جمله ای می انداخت که گاهی ما در مورد حضرت علی علیه السلام می گوییم که لا تأخذه فی الله لومة لائم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خصوصیات حضرت علی بود که مذمت دیگران در راه، خدا ایشان را تحت تأثیر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زندگی استاد مطهری، خیلی مسئله مهمی بود یعنی ایشان حاضر بود که در یک محیط علمی شماتت هم اصلاً بشنود، ولی دست از موضوع اصولی خودش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داشتیم که می آمدند و حالت انفعالی داشتند، یعنی اقتباس از غرب می کردند و خود را مجبور می کردند که با تعبیرات به قول حالا اجازه بدهید من یک خورده اصطلاح طلبگی به کار ببرم لم یتجسبک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مسایل دینی را رنگ غربی به آن بدهند، ایشان از این مسئله کاملاً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در صدد این بود که آن چه اصولی است و غرب هم گفته و واقعا هم غرب آن را تازه گفته و سابقه نداشته، آن ها را بیاورد و با موازین اسلام بسنجد</w:t>
      </w:r>
      <w:r>
        <w:rPr>
          <w:rFonts w:eastAsia="IRNazanin" w:cs="IRNazanin"/>
          <w:color w:val="111111"/>
          <w:sz w:val="28"/>
          <w:szCs w:val="28"/>
          <w:rtl w:val="true"/>
          <w:lang w:bidi="fa-IR"/>
        </w:rPr>
        <w:t>.</w:t>
      </w:r>
    </w:p>
    <w:p>
      <w:pPr>
        <w:pStyle w:val="Heading3"/>
        <w:numPr>
          <w:ilvl w:val="2"/>
          <w:numId w:val="1"/>
        </w:numPr>
        <w:rPr/>
      </w:pPr>
      <w:bookmarkStart w:id="207" w:name="__RefHeading___Toc3377603_2749589250"/>
      <w:bookmarkStart w:id="208" w:name="_Toc75"/>
      <w:bookmarkEnd w:id="207"/>
      <w:r>
        <w:rPr>
          <w:rtl w:val="true"/>
        </w:rPr>
        <w:t>عنایت امام به استاد در جلسات درس</w:t>
      </w:r>
      <w:bookmarkEnd w:id="208"/>
    </w:p>
    <w:p>
      <w:pPr>
        <w:pStyle w:val="BookText"/>
        <w:rPr/>
      </w:pPr>
      <w:r>
        <w:rPr>
          <w:rFonts w:ascii="IRNazanin" w:hAnsi="IRNazanin" w:eastAsia="IRNazanin"/>
          <w:color w:val="111111"/>
          <w:sz w:val="28"/>
          <w:sz w:val="28"/>
          <w:szCs w:val="28"/>
          <w:rtl w:val="true"/>
          <w:lang w:bidi="fa-IR"/>
        </w:rPr>
        <w:t>عنایت امام به استاد در جلسات درس</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بعد از فوت مرحوم آیت الله بروجردی، این توفیق را داشتم، همان طور که من در مطالب قبلی هم خدمتتان عرض کردم و در جایی دیگر هم گفتم، چند سالی در محضر درس فقه امام خمینی شرکت داشته باشم، آن هم مکاسب که نوشته هایش را هم تا این اواخر داشتم؛ یعنی مقید بودم که این ها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استاد مطهری در تهران تشریف داشتند؛ یعنی حدود سال 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زمانی بود که ما در خدمت ایشان در دانشکده الهیات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درس هایی که اشاره کردید حوادثی که در قم، اتفاق افتاد احتمالاً بعد از بازگشت امام از تبعید اولشان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 رسد که شاید هم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زیاد در ذهنم نیست، ولی می دانم که در مسجد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شبستانی که در قسمت چپ گنبد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معمولاً درس حضرت آیت الله خمینی رحمه الله بود قبلاً در مسجد سلماسی بود و بعدا که بعد از فوت مرحوم آیت الله بروجردی آمده بودند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بعضی از علما آمده بودند ایشان هم آمده بودند و درس ایشان هم درس پر شاگردی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دیدیم که از وسط درس هم کسی اشکال می کند و خوب حضرت امام در عین حالی که مانند همه بزرگان و مدرسان به اشکال طلبه توجه می کردند، ولی خوب عنایتشان به سویه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 دیدیم که ایشان یک عنایت خاصی کردند؛ یعنی تأملی کردند و استاد مطهری هم به نحو خاصی گفتند اگر اجازه بفرمایید من هم مطلبی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اجازه بفرمایید من هم مطلبی بگویم این شیوه خودش شیوه مثلاً دانشگاهی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حوزه طلبه می گفتش آقا مطلب چنین است همان طور که می دانید این جوری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تحمل می کرد منظورم این است که حوزه علمی این جور بود که باید اشکال می کردند و خوب اگر اشکال دیگر زیاد به اصطلاح طلبه وارد نبود، خوب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درس امام یادم است که طلبه ای خیلی اشکال کرد و امام به او فرمودند که شما آقا باید مطالعه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من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که دیگر بدتر؛ یعنی با مطالعه کردن هم مطلب را متوجه نشد خوب طلبه ها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 این سبک که اجازه می فرمایید ما صحبتی بکنیم مطلبی بگوییم، استاد مطهری مطلب گفت ایشان هم خیلی عنایت کرد و یادم هست که حضرت امام فرمودند که بله بفرمایید که ما خیلی </w:t>
      </w:r>
      <w:bookmarkStart w:id="209" w:name="pg3469_23251"/>
    </w:p>
    <w:p>
      <w:pPr>
        <w:pStyle w:val="BookText"/>
        <w:rPr/>
      </w:pPr>
      <w:bookmarkEnd w:id="209"/>
      <w:r>
        <w:rPr>
          <w:rFonts w:ascii="IRNazanin" w:hAnsi="IRNazanin" w:eastAsia="IRNazanin"/>
          <w:color w:val="111111"/>
          <w:sz w:val="28"/>
          <w:sz w:val="28"/>
          <w:szCs w:val="28"/>
          <w:rtl w:val="true"/>
          <w:lang w:bidi="fa-IR"/>
        </w:rPr>
        <w:t>وقت یا حالا این کلمه بعید العهد را می دانم خیلی قشنگ یادم هست که ما بر شما بعیدالعهد هستیم و انتظار داریم که مطلب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اشکال چی بود و جواب چی بود دیگر من خاطرم نیست، ولی این عنایت حضرت امام به یک شاگرد خودشان که استاد مطهری بودند، این خوب حکایت می کرد از این که میان عاشق و معشوق رمزی است و ایشان عنایت داشتند به خدماتی که استاد مطهری در تهران هم شمرده بودند و برای ما طلبه ها هم خیلی قابل توجه بود که حاج آقا روح الله به یک شاگردشان این قدر عنایت و توجه داشته باشند</w:t>
      </w:r>
      <w:r>
        <w:rPr>
          <w:rFonts w:eastAsia="IRNazanin" w:cs="IRNazanin"/>
          <w:color w:val="111111"/>
          <w:sz w:val="28"/>
          <w:szCs w:val="28"/>
          <w:rtl w:val="true"/>
          <w:lang w:bidi="fa-IR"/>
        </w:rPr>
        <w:t>.</w:t>
      </w:r>
    </w:p>
    <w:p>
      <w:pPr>
        <w:pStyle w:val="Heading3"/>
        <w:numPr>
          <w:ilvl w:val="2"/>
          <w:numId w:val="1"/>
        </w:numPr>
        <w:rPr/>
      </w:pPr>
      <w:bookmarkStart w:id="210" w:name="__RefHeading___Toc3377605_2749589250"/>
      <w:bookmarkStart w:id="211" w:name="_Toc76"/>
      <w:bookmarkEnd w:id="210"/>
      <w:r>
        <w:rPr>
          <w:rtl w:val="true"/>
        </w:rPr>
        <w:t>پیشرو در طرح فقه پویا</w:t>
      </w:r>
      <w:bookmarkEnd w:id="211"/>
    </w:p>
    <w:p>
      <w:pPr>
        <w:pStyle w:val="BookText"/>
        <w:rPr/>
      </w:pPr>
      <w:r>
        <w:rPr>
          <w:rFonts w:ascii="IRNazanin" w:hAnsi="IRNazanin" w:eastAsia="IRNazanin"/>
          <w:color w:val="111111"/>
          <w:sz w:val="28"/>
          <w:sz w:val="28"/>
          <w:szCs w:val="28"/>
          <w:rtl w:val="true"/>
          <w:lang w:bidi="fa-IR"/>
        </w:rPr>
        <w:t>پیشرو در طرح فقه پویا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چه در حوزه و چه در دانشگاه، آن قدر که به عنوان یک متکلم و فیلسوف، معروف و مشهور بودند؛ به عنوان یک فقیه، مشهور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که تشریف داشتند، غیر از دروس دانشگاهی ایشان در مدرسه مروی که تدریسی داشتند، بیش تر شفا و عرض کنم که مسایل فلسفی را مطرح می کردند، ولی خوب به هر صورت مایه و پایه دروس حوزوی فقه است و خود مرحوم مطهری نقل می کردند که حضرت امام فرمودند البته این را من با واسطه دارم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از مرحوم مطهری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یکی از اساتید که مرحوم مطهری فرمودند که امام گفتند که من اول در پی عرفان و فلسفه و این ها بودم، بعد متوجه شدم که برکت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 تر کارم را به فقه اختصاص دادم و خوب می دانید که امام هم قبل از این، در مدرسه فیضیه درس اخلاقی می گفتند و مسایل عرفانی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مسایل فقه و اصول را که شروع کردند، خوب اول هم از اصول شروع کردند</w:t>
      </w:r>
      <w:r>
        <w:rPr>
          <w:rFonts w:eastAsia="IRNazanin" w:cs="IRNazanin"/>
          <w:color w:val="111111"/>
          <w:sz w:val="28"/>
          <w:szCs w:val="28"/>
          <w:rtl w:val="true"/>
          <w:lang w:bidi="fa-IR"/>
        </w:rPr>
        <w:t xml:space="preserve">.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ایشان بیش تر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درس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مشهور و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مسئله فقه پویا شاید اولین کسی بوده که بدین نحو قدم جلو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جسارت هم نشود، می خواهم بگویم قبل از امام ایشان به این فکر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معتقدم که یک فرد به خصوص در جامعه دانشگاهی و بازار اقتصادی تهران زندگی می کرده، طبیعی بوده چنین تفکری برای یک نفر پیدا بشود؛ یعنی کسی که می آید با مسایل مختلف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این مسئله برخورد می کند که دست دادن یکی از آداب ایشان می شود؛ مثل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بلافاصله برایش مطرح می شود که آیا زن و مرد می تواند با هم دست بدهند یا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بوده است و به هر حال در دنیا الان هم برای ما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در آن حجاب یک اشاره ای به این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 جایش نیست که ما عنوان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بانکداری و این که فرض بفرمایید که اقتصاد جامعه روی اندوخته ذخیره های کوچک می چرخد و تولید و توزیع بعد از انباشتن سرمایه هست این رو تا یک روحانی نیاید و تماس نگیرد، با این مسایل هرچی هم به او بگویند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آقایان می گویند دو تا مسئله است که فقیه تا خودش مبتلا به آن نشود،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را من نمی خواهم بگویم آن دومی اش را عرض می کنم مسئله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آقایان هی ما می نشینیم می گوییم که وقوف در عرفات، وقوف در منا از آن جا به کجا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نرود در آن جا احرام نبندد، در عرفات نماند، به مشعر نیاید، رمی نکند، ذبح نکند، ملموس نشود، برایش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مسایل را می گوید و آن وقت متوجه می شود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نظرش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 را من این جا اجازه بدهید که باز یک خورده دور بشوم از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محمد شیبانی شاگرد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اهل سنت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ایشان چون شاگرد ابوحنیفه بوده و آقایان اهل سنت معتقدند به این که ترشحات، وقتی باران چیزی می آید مثلاً به لباس انسان بیافتد نجس است، باید انسان برود لباسش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ها در محیط گرمی بودند که باران نمی آمد و اگر هم باران می آمد، از خانه بیرون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شیبانی آمده بود فقیه اهل 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روز زمستان باران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مجبور بود برود مسجد 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گفته بود رأی من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من قائلم به این که ترشحاتی که از باران و گل بیاید،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فقیه تا در معرض مسایل قرار نگیرد، رأی او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رأی نصوص را که فقیه نمی تواند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از جمله روحانیان با ایمان و با علمی بود که در طوفان این مسایل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طرفی در آن زمان در دانشگاه مسایل اقتصادی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فلسفی مطرح بود و اتفاقا ایشان مسایل فقهی را هم که عنوان کرده درباره مسایل اقتصادی بیش تر هست و روابط اجتماعی، مثل حقوق زن، مثل حجاب، مثل ربا، مسایل کلامی اش را هم خوب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به اصطلاح اعتقادی و کلامی هست که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نظر من قبل از هر فقیهی آمده با حفظ اصول، این مسایل را عنوان کرده و اتفاقا در همین کتاب ربا در اسلام ایشان که اگر نگاه بکنید به یک جایی می رسد که ایشان می خواهد یک نظر را ابراز بکند، ولی با وجود این می گوید باید فقها و آن هایی که </w:t>
      </w:r>
      <w:bookmarkStart w:id="212" w:name="pg3469_23254"/>
    </w:p>
    <w:p>
      <w:pPr>
        <w:pStyle w:val="BookText"/>
        <w:rPr/>
      </w:pPr>
      <w:bookmarkEnd w:id="212"/>
      <w:r>
        <w:rPr>
          <w:rFonts w:ascii="IRNazanin" w:hAnsi="IRNazanin" w:eastAsia="IRNazanin"/>
          <w:color w:val="111111"/>
          <w:sz w:val="28"/>
          <w:sz w:val="28"/>
          <w:szCs w:val="28"/>
          <w:rtl w:val="true"/>
          <w:lang w:bidi="fa-IR"/>
        </w:rPr>
        <w:t>صاحب فتوا هستند به این مسئله بپردازند؛ یعنی چه؟ یعنی فقه ما باید در این مسئله وارد بشود و پویا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می توانم اگر بخواهم مرتبه ایشان را در فقه پویا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نفر هست که این کار را کرده و چندان هم مصون از تعرض یا نگاه های معترضانه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 های معترضانه ای هم به ایشان می شد و بعضی از صحبت هایشان را زیر سؤال می بردند</w:t>
      </w:r>
      <w:r>
        <w:rPr>
          <w:rFonts w:eastAsia="IRNazanin" w:cs="IRNazanin"/>
          <w:color w:val="111111"/>
          <w:sz w:val="28"/>
          <w:szCs w:val="28"/>
          <w:rtl w:val="true"/>
          <w:lang w:bidi="fa-IR"/>
        </w:rPr>
        <w:t>.</w:t>
      </w:r>
    </w:p>
    <w:p>
      <w:pPr>
        <w:pStyle w:val="Heading3"/>
        <w:numPr>
          <w:ilvl w:val="2"/>
          <w:numId w:val="1"/>
        </w:numPr>
        <w:rPr/>
      </w:pPr>
      <w:bookmarkStart w:id="213" w:name="__RefHeading___Toc3377607_2749589250"/>
      <w:bookmarkStart w:id="214" w:name="_Toc77"/>
      <w:bookmarkEnd w:id="213"/>
      <w:r>
        <w:rPr>
          <w:rtl w:val="true"/>
        </w:rPr>
        <w:t>خردگرایی شاخصه بارز مطهری</w:t>
      </w:r>
      <w:bookmarkEnd w:id="214"/>
    </w:p>
    <w:p>
      <w:pPr>
        <w:pStyle w:val="BookText"/>
        <w:rPr/>
      </w:pPr>
      <w:r>
        <w:rPr>
          <w:rFonts w:ascii="IRNazanin" w:hAnsi="IRNazanin" w:eastAsia="IRNazanin"/>
          <w:color w:val="111111"/>
          <w:sz w:val="28"/>
          <w:sz w:val="28"/>
          <w:szCs w:val="28"/>
          <w:rtl w:val="true"/>
          <w:lang w:bidi="fa-IR"/>
        </w:rPr>
        <w:t>خردگرایی شاخصه بارز مطهری</w:t>
      </w:r>
    </w:p>
    <w:p>
      <w:pPr>
        <w:pStyle w:val="BookText"/>
        <w:rPr/>
      </w:pPr>
      <w:r>
        <w:rPr>
          <w:rFonts w:ascii="IRNazanin" w:hAnsi="IRNazanin" w:eastAsia="IRNazanin"/>
          <w:color w:val="111111"/>
          <w:sz w:val="28"/>
          <w:sz w:val="28"/>
          <w:szCs w:val="28"/>
          <w:rtl w:val="true"/>
          <w:lang w:bidi="fa-IR"/>
        </w:rPr>
        <w:t>من می توانم ایشان را یک ایرانی مسلمان، باسواد، دارای فرهنگ اسلامی، مؤمن به آداب و اصول دینی و در عین حال خالی از تعصب در مقابل آن چه که مخالفت صریحی با مبانی دینی نداشته و پذیرای چنین نخولی معرفی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آدمی که نه برای خودش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خواسته آن چه را که دارد در اختیار جامعه بگذارد و به عنوان عضو یک جامعه اسلامی، تحولی هم در افکار و اندیشه مسلمان ایجاد بکند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تصورم این است که ما به خردگرایی ایشان بی توجه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یادمان نباید برود که استاد قبل از هر چیزی آدمی خردگرا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این سنت بسیار حسنه ای که مرحوم مطهری و مرحوم مفتح، هر دوشان می گفتند، این جمله معروف است، نه این که حالا بنده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من در دانشکده الهیات نباید من، مارکسیست را تدریس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مارکسیسم را مارکسیست تدریس بکند و من بیایم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خردگرایی است؛ یعنی آن قدر مؤمن به عقیده شان بودند که می گفتند ایشان یک آدمی که خودش واقعا اعتقاد دارد به مارکس و مسایل ماتریالیسم، ایشان بایدی تدریس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 طرف می رویم تدریس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کفر و دین بی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هم که دارم برایتان گویم، باز شما ما را بردید تو خاطرات دیگر مسجد آیت 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می دانید کجا بود یا نه؟ توی استانبول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توی کوچه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هدایت دیگر یک درش توی خیابان، یک درش توی کوچه یک سینما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آن سینما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شما می 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پایتان را از سینما بگذارید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تو مسجد و آن جا آن وقت هم معلوم بود سینمای آن زمان 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کفر و دین بی مشتری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گروهی آن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الله اکبر مغرب بلند می شد، مسجد هدایت پر می شد، سینما هم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یک هم چنین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باید در مسجد را باز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مردم را از آن سینمای آن جور، البته نه حالا، از آن سینمای مبتذل بکشانیم به مسجد و در این قسمت هم ایشان توفیقات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خردگرایی و این تعمل را از ایشان یاد بگیریم، به نظر من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لاقل سعی می کنم در زندگی ام اینجوری باشم که حالا شاید هم اقبال از ناحیه طرف هایمان کم باشد، ولی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گاهی به دوستانمان می گویم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آمدند، خیلی کم و قلیل من عباده الشکور</w:t>
      </w:r>
      <w:r>
        <w:rPr>
          <w:rFonts w:eastAsia="IRNazanin" w:cs="IRNazanin"/>
          <w:color w:val="111111"/>
          <w:sz w:val="28"/>
          <w:szCs w:val="28"/>
          <w:rtl w:val="true"/>
          <w:lang w:bidi="fa-IR"/>
        </w:rPr>
        <w:t xml:space="preserve">. </w:t>
      </w:r>
      <w:bookmarkStart w:id="215" w:name="pg3469_23256"/>
    </w:p>
    <w:p>
      <w:pPr>
        <w:pStyle w:val="Heading2"/>
        <w:numPr>
          <w:ilvl w:val="1"/>
          <w:numId w:val="1"/>
        </w:numPr>
        <w:rPr/>
      </w:pPr>
      <w:bookmarkStart w:id="216" w:name="__RefHeading___Toc3377609_2749589250"/>
      <w:bookmarkStart w:id="217" w:name="_Toc78"/>
      <w:bookmarkEnd w:id="215"/>
      <w:bookmarkEnd w:id="216"/>
      <w:r>
        <w:rPr>
          <w:rtl w:val="true"/>
        </w:rPr>
        <w:t>گفت وگو با دکتر محمد نهاوندیان</w:t>
      </w:r>
      <w:bookmarkEnd w:id="217"/>
    </w:p>
    <w:p>
      <w:pPr>
        <w:pStyle w:val="Heading3"/>
        <w:numPr>
          <w:ilvl w:val="2"/>
          <w:numId w:val="1"/>
        </w:numPr>
        <w:rPr/>
      </w:pPr>
      <w:bookmarkStart w:id="218" w:name="__RefHeading___Toc3377611_2749589250"/>
      <w:bookmarkStart w:id="219" w:name="_Toc7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گفت وگو با دکتر محمد نهاوندیان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مطهری، مرد میدان رقابت فکری</w:t>
      </w:r>
    </w:p>
    <w:p>
      <w:pPr>
        <w:pStyle w:val="BookText"/>
        <w:rPr/>
      </w:pPr>
      <w:r>
        <w:rPr>
          <w:rFonts w:ascii="IRNazanin" w:hAnsi="IRNazanin" w:eastAsia="IRNazanin"/>
          <w:color w:val="111111"/>
          <w:sz w:val="28"/>
          <w:sz w:val="28"/>
          <w:szCs w:val="28"/>
          <w:rtl w:val="true"/>
          <w:lang w:bidi="fa-IR"/>
        </w:rPr>
        <w:t>برخورد قاعده مند با نظریه مخالفین</w:t>
      </w:r>
    </w:p>
    <w:p>
      <w:pPr>
        <w:pStyle w:val="BookText"/>
        <w:rPr/>
      </w:pPr>
      <w:r>
        <w:rPr>
          <w:rFonts w:ascii="IRNazanin" w:hAnsi="IRNazanin" w:eastAsia="IRNazanin"/>
          <w:color w:val="111111"/>
          <w:sz w:val="28"/>
          <w:sz w:val="28"/>
          <w:szCs w:val="28"/>
          <w:rtl w:val="true"/>
          <w:lang w:bidi="fa-IR"/>
        </w:rPr>
        <w:t>برخورد متواضعانه و عالمانه با قشر دانشجو</w:t>
      </w:r>
    </w:p>
    <w:p>
      <w:pPr>
        <w:pStyle w:val="BookText"/>
        <w:rPr/>
      </w:pPr>
      <w:r>
        <w:rPr>
          <w:rFonts w:ascii="IRNazanin" w:hAnsi="IRNazanin" w:eastAsia="IRNazanin"/>
          <w:color w:val="111111"/>
          <w:sz w:val="28"/>
          <w:sz w:val="28"/>
          <w:szCs w:val="28"/>
          <w:rtl w:val="true"/>
          <w:lang w:bidi="fa-IR"/>
        </w:rPr>
        <w:t>رعایت انصاف در برخورد با مخالفین</w:t>
      </w:r>
    </w:p>
    <w:p>
      <w:pPr>
        <w:pStyle w:val="BookText"/>
        <w:rPr/>
      </w:pPr>
      <w:r>
        <w:rPr>
          <w:rFonts w:ascii="IRNazanin" w:hAnsi="IRNazanin" w:eastAsia="IRNazanin"/>
          <w:color w:val="111111"/>
          <w:sz w:val="28"/>
          <w:sz w:val="28"/>
          <w:szCs w:val="28"/>
          <w:rtl w:val="true"/>
          <w:lang w:bidi="fa-IR"/>
        </w:rPr>
        <w:t>حساسیت ویژه نسبت به تربیت نسل جوان</w:t>
      </w:r>
    </w:p>
    <w:p>
      <w:pPr>
        <w:pStyle w:val="BookText"/>
        <w:rPr/>
      </w:pPr>
      <w:r>
        <w:rPr>
          <w:rFonts w:ascii="IRNazanin" w:hAnsi="IRNazanin" w:eastAsia="IRNazanin"/>
          <w:color w:val="111111"/>
          <w:sz w:val="28"/>
          <w:sz w:val="28"/>
          <w:szCs w:val="28"/>
          <w:rtl w:val="true"/>
          <w:lang w:bidi="fa-IR"/>
        </w:rPr>
        <w:t>مطهری، منظومه ذهنی منظم</w:t>
      </w:r>
    </w:p>
    <w:p>
      <w:pPr>
        <w:pStyle w:val="BookText"/>
        <w:rPr/>
      </w:pPr>
      <w:r>
        <w:rPr>
          <w:rFonts w:ascii="IRNazanin" w:hAnsi="IRNazanin" w:eastAsia="IRNazanin"/>
          <w:color w:val="111111"/>
          <w:sz w:val="28"/>
          <w:sz w:val="28"/>
          <w:szCs w:val="28"/>
          <w:rtl w:val="true"/>
          <w:lang w:bidi="fa-IR"/>
        </w:rPr>
        <w:t>ویژگی های فردی و فکری مطهری</w:t>
      </w:r>
    </w:p>
    <w:p>
      <w:pPr>
        <w:pStyle w:val="BookText"/>
        <w:rPr/>
      </w:pPr>
      <w:r>
        <w:rPr>
          <w:rFonts w:ascii="IRNazanin" w:hAnsi="IRNazanin" w:eastAsia="IRNazanin"/>
          <w:color w:val="111111"/>
          <w:sz w:val="28"/>
          <w:sz w:val="28"/>
          <w:szCs w:val="28"/>
          <w:rtl w:val="true"/>
          <w:lang w:bidi="fa-IR"/>
        </w:rPr>
        <w:t>کارهای فرهنگی اولویت نخست مطهری</w:t>
      </w:r>
    </w:p>
    <w:p>
      <w:pPr>
        <w:pStyle w:val="BookText"/>
        <w:rPr/>
      </w:pPr>
      <w:r>
        <w:rPr>
          <w:rFonts w:ascii="IRNazanin" w:hAnsi="IRNazanin" w:eastAsia="IRNazanin"/>
          <w:color w:val="111111"/>
          <w:sz w:val="28"/>
          <w:sz w:val="28"/>
          <w:szCs w:val="28"/>
          <w:rtl w:val="true"/>
          <w:lang w:bidi="fa-IR"/>
        </w:rPr>
        <w:t>جذب کردن عناصر غیر معارض با مبانی دینی</w:t>
      </w:r>
    </w:p>
    <w:p>
      <w:pPr>
        <w:pStyle w:val="BookText"/>
        <w:rPr/>
      </w:pPr>
      <w:r>
        <w:rPr>
          <w:rFonts w:ascii="IRNazanin" w:hAnsi="IRNazanin" w:eastAsia="IRNazanin"/>
          <w:color w:val="111111"/>
          <w:sz w:val="28"/>
          <w:sz w:val="28"/>
          <w:szCs w:val="28"/>
          <w:rtl w:val="true"/>
          <w:lang w:bidi="fa-IR"/>
        </w:rPr>
        <w:t>مطهری، خلاء بزرگ امروز</w:t>
      </w:r>
    </w:p>
    <w:p>
      <w:pPr>
        <w:pStyle w:val="BookText"/>
        <w:rPr/>
      </w:pPr>
      <w:r>
        <w:rPr>
          <w:rFonts w:ascii="IRNazanin" w:hAnsi="IRNazanin" w:eastAsia="IRNazanin"/>
          <w:color w:val="111111"/>
          <w:sz w:val="28"/>
          <w:sz w:val="28"/>
          <w:szCs w:val="28"/>
          <w:rtl w:val="true"/>
          <w:lang w:bidi="fa-IR"/>
        </w:rPr>
        <w:t>مطهری در یک نگاه</w:t>
      </w:r>
    </w:p>
    <w:p>
      <w:pPr>
        <w:pStyle w:val="BookText"/>
        <w:rPr/>
      </w:pPr>
      <w:r>
        <w:rPr>
          <w:rFonts w:ascii="IRNazanin" w:hAnsi="IRNazanin" w:eastAsia="IRNazanin"/>
          <w:color w:val="111111"/>
          <w:sz w:val="28"/>
          <w:sz w:val="28"/>
          <w:szCs w:val="28"/>
          <w:rtl w:val="true"/>
          <w:lang w:bidi="fa-IR"/>
        </w:rPr>
        <w:t>مطهری و نقی مالکیت مارکسیستی و کاپیتالیستی</w:t>
      </w:r>
    </w:p>
    <w:p>
      <w:pPr>
        <w:pStyle w:val="Heading3"/>
        <w:numPr>
          <w:ilvl w:val="2"/>
          <w:numId w:val="1"/>
        </w:numPr>
        <w:rPr/>
      </w:pPr>
      <w:bookmarkStart w:id="220" w:name="__RefHeading___Toc3377613_2749589250"/>
      <w:bookmarkStart w:id="221" w:name="_Toc80"/>
      <w:bookmarkEnd w:id="220"/>
      <w:r>
        <w:rPr>
          <w:rtl w:val="true"/>
        </w:rPr>
        <w:t>مطهری، مرد میدان رقابت فکری</w:t>
      </w:r>
      <w:bookmarkEnd w:id="221"/>
    </w:p>
    <w:p>
      <w:pPr>
        <w:pStyle w:val="BookText"/>
        <w:rPr/>
      </w:pPr>
      <w:r>
        <w:rPr>
          <w:rFonts w:ascii="IRNazanin" w:hAnsi="IRNazanin" w:eastAsia="IRNazanin"/>
          <w:color w:val="111111"/>
          <w:sz w:val="28"/>
          <w:sz w:val="28"/>
          <w:szCs w:val="28"/>
          <w:rtl w:val="true"/>
          <w:lang w:bidi="fa-IR"/>
        </w:rPr>
        <w:t>مطهری، مرد میدان رقابت فکری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می کنم از این که اهتمام ورزیده اید به این که این صفحه درخشان از تاریخ فرهنگ کشور ما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آغاز استفاده ما از محضر استاد شهید مطهری در مباحث مربوط به اقتصاد به حدود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در دانشکده اقتصاد دانشگاه تهران یک امکانی پیش آمده بود که با تقاضا و شاید فشار دانشجویی، زمینه این که یک درس اختیاری اقتصاد اسلامی گذاشته بشود، 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 گیری این مطلب، مقامات دانشکده گفتند که خوب استادش را شما معرفی بکنید که اقتصاد اسلامی بتواند درس بدهد و دانشگاه پسند هم باشد؛ یعنی بتواند در سطح دانشگاه عرضه بشود و بعد ما ببینیم چکار می 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با برخی از اساتید صحبت کردیم، از جمله مرحوم شهید بهشتی، مرحوم شهید باهنر، مرحوم علامه جعفری و مرحوم استاد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داستان آن چه گذشت را الان نمی خواهم عرض کنم، ولی برخورد مرحوم استاد شهید مطهری با این پیشنهاد این بود که اول بیایید باهم بنشینیم یک جلسه ای بگذاریم ببینیم آن جا چی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مطلب را تولید کنیم، بعد عرضه کنیم که خود این روی کرد هم متواضعانه و هم بسیار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پیشنهاد، جلسه ای برپا شد که اسمش را گذاشتیم شورای تحقیقات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منزل خود مرحوم استاد مطهری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کنندگانش هم سه چهار نفری بیش 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ای که ایشان برای این جلسه پیشنهاد کردند هم بسیار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ما بیاییم یک سیر تاریخ نظرات مکاتب مختلف اقتصادی را که در مسایل روز اقتصادی ارائه نظر کردند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مورد تأکید و اولویت های فکری را که داشتند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دیدگاه اسلامی در مورد آن سؤالاتی که این ها این جور جواب دادند چگونه جوابی را ارائه می کند؛ یعنی خود این متدولوژی مطالعه تطبیقی و مقایسه ای در ارائه دیدگاه اسلامی بسیار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از همین برخورد می شود استنتاج کرد، اهمیتی است که ایشان به مباحث اقتصادی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آن موقع حکومت، حکومت اسلامی نبود، اصلاً زمینه این نیاز که اسلام در مسایل کلان چگونه اندیشه می کند و اندیشه اسلامی چگونه پاسخی ارائه می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 اصطلاح کاربرد اجرایی فوری نداشت، ولی کاربرد فکری داشت؛ یعنی در میدان رقابت فکری به خصوص با رقیب فکری آن روزگار، اندیشه اسلامی که مکتب مارکسیستی بود، این که دیدگاه اسلامی در مسایل و ابعاد مختلف حیات اجتماعی می توانست ارائه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بود و ایشان اهمیت خاصی می دادند که نظرگاه اسلام در مسایل اقتصادی حتما می باید تدوین و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نکته دیگری که در روش کار ایشان در این جلسات که تا حدود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پیدا کرد مهم بود، این بود که پس از این که درباره مسایل مورد تأکید هر مکتب بحث و نقد و بررسی می شد، این موضوع و این مسئله با مبانی فقهی ارائه می شد؛ یعنی ایشان معمولاً آخرین کسی بود که درباره هر مکتبی حرف می زدند و نظر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مکتب عرضه می شد، سپس سؤالات را وارد عرصه مبانی فقهی می کردند؛ چون به عنوان یک فقیه کار کرده، سعی می کردند از آن مبانی برای </w:t>
      </w:r>
      <w:bookmarkStart w:id="222" w:name="pg3469_23258"/>
    </w:p>
    <w:p>
      <w:pPr>
        <w:pStyle w:val="BookText"/>
        <w:rPr/>
      </w:pPr>
      <w:bookmarkEnd w:id="222"/>
      <w:r>
        <w:rPr>
          <w:rFonts w:ascii="IRNazanin" w:hAnsi="IRNazanin" w:eastAsia="IRNazanin"/>
          <w:color w:val="111111"/>
          <w:sz w:val="28"/>
          <w:sz w:val="28"/>
          <w:szCs w:val="28"/>
          <w:rtl w:val="true"/>
          <w:lang w:bidi="fa-IR"/>
        </w:rPr>
        <w:t>این سؤال پاسخی استخراج و استنباط بکنند؛ یعنی ابایی نداشتند از این که سؤال، سؤال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روز باشد، ولی در ارائه پاسخ، بر مبانی و دقت نظر بسیار جدی در این که از متدولوژی اصولی تعدی و تعرض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تکیه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زمینه های کار بود که خوشبختانه در مورد تعداد قابل توجهی از مکاتب اقتصادی غرب این مطالعه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هم این بود که هر جلسه هر مکتبی را یک کسی از شرکت کنندگان به عهده می گرفت و می رفت تحقیق می کرد و بعد می آمد ارائه می کرد در کنار نقد و نظر دیگر شرکت کنندگان، مرحوم مطهری هم نظرگاه اسلامی را عرضه می کرد</w:t>
      </w:r>
      <w:r>
        <w:rPr>
          <w:rFonts w:eastAsia="IRNazanin" w:cs="IRNazanin"/>
          <w:color w:val="111111"/>
          <w:sz w:val="28"/>
          <w:szCs w:val="28"/>
          <w:rtl w:val="true"/>
          <w:lang w:bidi="fa-IR"/>
        </w:rPr>
        <w:t>.</w:t>
      </w:r>
    </w:p>
    <w:p>
      <w:pPr>
        <w:pStyle w:val="Heading3"/>
        <w:numPr>
          <w:ilvl w:val="2"/>
          <w:numId w:val="1"/>
        </w:numPr>
        <w:rPr/>
      </w:pPr>
      <w:bookmarkStart w:id="223" w:name="__RefHeading___Toc3377615_2749589250"/>
      <w:bookmarkStart w:id="224" w:name="_Toc81"/>
      <w:bookmarkEnd w:id="223"/>
      <w:r>
        <w:rPr>
          <w:rtl w:val="true"/>
        </w:rPr>
        <w:t>برخورد قاعده مند با نظریه مخالفین</w:t>
      </w:r>
      <w:bookmarkEnd w:id="224"/>
    </w:p>
    <w:p>
      <w:pPr>
        <w:pStyle w:val="BookText"/>
        <w:rPr/>
      </w:pPr>
      <w:r>
        <w:rPr>
          <w:rFonts w:ascii="IRNazanin" w:hAnsi="IRNazanin" w:eastAsia="IRNazanin"/>
          <w:color w:val="111111"/>
          <w:sz w:val="28"/>
          <w:sz w:val="28"/>
          <w:szCs w:val="28"/>
          <w:rtl w:val="true"/>
          <w:lang w:bidi="fa-IR"/>
        </w:rPr>
        <w:t>برخورد قاعده مند با نظریه مخالفین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ایشان نسبت به مسایل روز بسیار حساس بود؛ یعنی خودش را در مسایل دیروز محبوس نمی کرد و به استقبال پدیده های جدید و مسایل روز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سعی می کرد آن پدیده و مسئله را در بستر فکری که آن مسئله را ایجاد کرده است مورد مطالعه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سعی می کرد آن دیدگاه فکری را به بهترین نحو شناسایی و مستدل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ما شاهد بودیم که مرحوم مطهری برای دیدگاه مخالف یک دلایلی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آن دلایلی که خود آن ها عرضه می کردند و آن را قوی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نقد و جرح آن نظر به طور مستدل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در ارائه دیدگاه اسلامی، نسبت به آن موضوع اندیشه ورزی می کرد؛ یعنی این طور نبود که در ارائه دیدگاه اسلامی خودش را محبوس بکند در نظرات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این باور بود که منابع اسلامی یک چشمه جوشانی است و در مقابل سؤالات روز، پاسخ های روز هم دارند، ولی نکته بسیار مهمش این است که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نظری را به اسلام منتسب بکنیم، حتما می باید روش قاعده مند استخراج اسلامی رعایت بشود؛ یعنی متدولوژی فقه، متدولوژی اصول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فلسفی، اتکاء ملاحظات فکری و فلسفی ما به مبانی عقیدتی دینی در ارائه دیدگاه اسلامی، این ها باید لحاظ بشود؛ یعنی سلیقه ای و بی قاعده و بی نظم و انضباط نیاییم هر چیزی را که به ذهن بدیهه پرداز ما می رسد به اسلام منتسب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یکی از برجسته ترین نکات شیوه روی کرد مرحوم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دومی که از همکاری های نزدیک فکری، با ایشان شاید این جا بشود اشاره کرد، جلسه فلسفه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کسان که تجربه قبل از انقلاب را دارند هست که رقابت فکری ما در دانشگاه ها با مارکسیست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حنای رژیم حاکم پهلوی برای دانشجوها و دانشگاهی ها خیلی رنگی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مارکسیسم بود که در واقع به تعبیر خود مرحوم مطهری، از سنگر پرخاشگری فکر و قلب جوان ها را به خودش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 اساس آن ویژگی عمده ای که داشتند که پاسخگویی به نیاز فکری روز را وظیفه می دانستند، لازم دیدند که در بحث فلسفه تاریخ که یکی از مبانی تبلیغی مکتب مارکسیستی در جامعه ما بود، در این رابطه نقد و نظر کنند و دیدگاه اسلامی ارائه کنند که من همین جا می خواهم به این ویژگی برجسته مرحوم مطهری اشاره جدّی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ها خیلی تعجب آور باشد که مرحوم مطهری در کنار کتاب های بسیار سنگین فلسفی مثل اصول فلسفه و رایج رئالیسم که ایشان در واقع بر آن ها شرح و پاورقی نوشتند، کتاب ساده ای مثل داستان راستان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زمان حیات خود ایشان به ایشان اعتراض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یکی از کتاب ها اگر اشتباه نکنم، در مقدمه عدل </w:t>
      </w:r>
      <w:bookmarkStart w:id="225" w:name="pg3469_23260"/>
    </w:p>
    <w:p>
      <w:pPr>
        <w:pStyle w:val="BookText"/>
        <w:rPr/>
      </w:pPr>
      <w:bookmarkEnd w:id="225"/>
      <w:r>
        <w:rPr>
          <w:rFonts w:ascii="IRNazanin" w:hAnsi="IRNazanin" w:eastAsia="IRNazanin"/>
          <w:color w:val="111111"/>
          <w:sz w:val="28"/>
          <w:sz w:val="28"/>
          <w:szCs w:val="28"/>
          <w:rtl w:val="true"/>
          <w:lang w:bidi="fa-IR"/>
        </w:rPr>
        <w:t>الهی باید باشد، ایشان پاسخ می دهد به این انتقاد و واقعا یک حقیقتی که در سراسر زندگی ایشان، هم زندگی شخصی و هم زندگی علمی ایشان برجسته بود بازگو می کند و آن این که من به دنبال این هستم که مشکل گشایی کنم و به دنبال پاسخ گویی به نیازهای فکری جامعه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جامعه در حیات دینی اش به 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نیاز پاسخ به سؤالات فلسفی است، مهم است و باید به آن پرداخت، ولی اگر نیاز به ارائه داستان هایی که الگوی شخصیتی برای نوجوانان و جوانان این مرز و بوم ایجاد بکند هم باشد، آن ها هم وظیفه است و آن ها هم همین درجه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واقعا خلوص می خواهد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نیت و شجاعت در رویارو شدن با نیازهای زمان</w:t>
      </w:r>
      <w:r>
        <w:rPr>
          <w:rFonts w:eastAsia="IRNazanin" w:cs="IRNazanin"/>
          <w:color w:val="111111"/>
          <w:sz w:val="28"/>
          <w:szCs w:val="28"/>
          <w:rtl w:val="true"/>
          <w:lang w:bidi="fa-IR"/>
        </w:rPr>
        <w:t>.</w:t>
      </w:r>
    </w:p>
    <w:p>
      <w:pPr>
        <w:pStyle w:val="Heading3"/>
        <w:numPr>
          <w:ilvl w:val="2"/>
          <w:numId w:val="1"/>
        </w:numPr>
        <w:rPr/>
      </w:pPr>
      <w:bookmarkStart w:id="226" w:name="__RefHeading___Toc3377617_2749589250"/>
      <w:bookmarkStart w:id="227" w:name="_Toc82"/>
      <w:bookmarkEnd w:id="226"/>
      <w:r>
        <w:rPr>
          <w:rtl w:val="true"/>
        </w:rPr>
        <w:t>برخورد متواضعانه و عالمانه با قشر دانشجو</w:t>
      </w:r>
      <w:bookmarkEnd w:id="227"/>
    </w:p>
    <w:p>
      <w:pPr>
        <w:pStyle w:val="BookText"/>
        <w:rPr/>
      </w:pPr>
      <w:r>
        <w:rPr>
          <w:rFonts w:ascii="IRNazanin" w:hAnsi="IRNazanin" w:eastAsia="IRNazanin"/>
          <w:color w:val="111111"/>
          <w:sz w:val="28"/>
          <w:sz w:val="28"/>
          <w:szCs w:val="28"/>
          <w:rtl w:val="true"/>
          <w:lang w:bidi="fa-IR"/>
        </w:rPr>
        <w:t>برخورد متواضعانه و عالمانه با قشر دانشجو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ویژگی دیگری که ایشان همیشه داشت، معاشرت با دانشگاهیان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ابا نمی کرد از این که با کسانی که شاید خیلی هم سلک او نبودند تو جلساتشان شرکت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معاشرت با آن ها در واقع تماس نزدیک پیدا می کرد که در جریانات فکری جامعه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جلسات انجمن اسلامی پزشکان، در جلسات انجمن اسلامی مهندسان، به طور فعال ایشان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مثلاً یک بحثی را داشتند توی انجمن اسلامی پزشکان، در بحث توحید اگر اشتباه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ای به مناسبت موضوع از مرحوم استاد رضا روزبه، مؤسس مدرسه علوی دعوت کرده بودند که ایشان بیاید و یک قسمتی یک بحثی در رابطه با توحید و نظم آن جا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سعه صدر نسبت برای معاشرت و نشست و برخاست با دانشگاهیان و علمای </w:t>
      </w:r>
      <w:bookmarkStart w:id="228" w:name="pg3469_23261"/>
    </w:p>
    <w:p>
      <w:pPr>
        <w:pStyle w:val="BookText"/>
        <w:rPr/>
      </w:pPr>
      <w:bookmarkEnd w:id="228"/>
      <w:r>
        <w:rPr>
          <w:rFonts w:ascii="IRNazanin" w:hAnsi="IRNazanin" w:eastAsia="IRNazanin"/>
          <w:color w:val="111111"/>
          <w:sz w:val="28"/>
          <w:sz w:val="28"/>
          <w:szCs w:val="28"/>
          <w:rtl w:val="true"/>
          <w:lang w:bidi="fa-IR"/>
        </w:rPr>
        <w:t>رشته های مختلف، به نظرم یکی از موهبت هایی بود که خداوندا به ایشان تفضل کرده بود که ایشان را کاملاً زمان آگاه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بعد از این که جلسات ما تمام می شد، یعنی جلسه به طور رسمی تمام شده بود، اکثرا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دو نفر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همان به اصطلاح پشتی که داشتند خیلی خودمانی تکیه می دادند و همیشه این سؤال را می کردند چه خبر؟ تو دانشگاه چه خبره؟ آخرین به اصطلاح مطالب را، مسایل، سؤال ها را، بحران های فکری را جویا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بسیار ارزشمند بود</w:t>
      </w:r>
      <w:r>
        <w:rPr>
          <w:rFonts w:eastAsia="IRNazanin" w:cs="IRNazanin"/>
          <w:color w:val="111111"/>
          <w:sz w:val="28"/>
          <w:szCs w:val="28"/>
          <w:rtl w:val="true"/>
          <w:lang w:bidi="fa-IR"/>
        </w:rPr>
        <w:t>.</w:t>
      </w:r>
    </w:p>
    <w:p>
      <w:pPr>
        <w:pStyle w:val="Heading3"/>
        <w:numPr>
          <w:ilvl w:val="2"/>
          <w:numId w:val="1"/>
        </w:numPr>
        <w:rPr/>
      </w:pPr>
      <w:bookmarkStart w:id="229" w:name="__RefHeading___Toc3377619_2749589250"/>
      <w:bookmarkStart w:id="230" w:name="_Toc83"/>
      <w:bookmarkEnd w:id="229"/>
      <w:r>
        <w:rPr>
          <w:rtl w:val="true"/>
        </w:rPr>
        <w:t>رعایت انصاف در برخورد با مخالفین</w:t>
      </w:r>
      <w:bookmarkEnd w:id="230"/>
    </w:p>
    <w:p>
      <w:pPr>
        <w:pStyle w:val="BookText"/>
        <w:rPr/>
      </w:pPr>
      <w:r>
        <w:rPr>
          <w:rFonts w:ascii="IRNazanin" w:hAnsi="IRNazanin" w:eastAsia="IRNazanin"/>
          <w:color w:val="111111"/>
          <w:sz w:val="28"/>
          <w:sz w:val="28"/>
          <w:szCs w:val="28"/>
          <w:rtl w:val="true"/>
          <w:lang w:bidi="fa-IR"/>
        </w:rPr>
        <w:t>رعایت انصاف در برخورد با مخالفین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آن جلسه فلسفه تاریخ، چند تا از کتاب هایی که خود مارکسیست ها نوشته بودند، ملاک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نکنم یکی از کتاب ها همان درباره ماتریالیزم تاریخی بود که به نام رویان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کلا خانف مورد استفاده قرار گرفت و البته کتاب های خیلی زیاد دیگری در تحقیق مورد مراجعه بود، ولی حتی کتابی را که به عنوان متن درسی قرار می دادند از خود کتاب های مورد تأکید و استفاده مارکسیست ها گذاشته بودند که در دفاع از مبانی آن ها چیزی فروگذار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شاید یک نکته بسیار برجسته که این جا اشاره به آن خوب است این است که یادم است یک بار وظیفه طرح بحث کمون اولیه به عهده من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خوب می دانید توی نظریه ماتریالیزم تاریخی بحث هایی که مارکسیست ها در بحث کمون اولیه دارند، شاید کم دلیل ترین و خیلی بی مبناترین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جاهای مختلفی را دیده بودم و ادله ای بر این که نظرگاه مارکسیستی می شود رد کرد و تناقضاتی که بین منابع مختلف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جمع کرده بودم و آن جا ارائه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یادم نمی رود مرحوم مطهری بعد از این که بحث ما تمام شد گفت که شما خیلی چیزها گفتید، ولی بعضی از این چیزهایی که گفتید خیلی جا ندارد و ایشان شروع کرد به تضعیف برخی از بحث هایی که ما در رد بحث کمون اولیه مارکسیست ها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به عنوان یک جوان دانشجو خیلی درس آموز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این تقوای علمی که ایشان اصلاً این جلسه را راه انداخته برای این که بحث علمی ماتریالیزم تاریخی را رد علمی کند، ولی هرجور ردی را نمی پسندید؛ یعنی می خواهد یک یک ادله ای که ما به کار می بریم از قوت و اتقان کامل علمی برخوردار باشد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شواهد متعدد دارم از جوان هایی، حالا دانشجو و غیر دانشجو که جاهای دیگر رفته بودند و سر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ذهنشان رسیده بود که کسی نیست که جوابی در این خصوص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معرفی شده بود، حالا به هر طریقی راهی به مرحوم مطهری پیدا کرده بودند این حال تواضع ایشان در برخورد با کسی که اصلاً منکر خداست، اصلاً منکر عدل خداست، طرفدار جدی مارکسیسم و مادیت است، نحوه سلوک ایشان در بحث که ادله را ارائه می کرد و حرف های طرف را هم به خوبی می شنید و آرام سعی می کرد که به روش منطقی از خود گفته او در واقع برای تبیین نقطه ضعفی که در آن مبنا هست استفاده کند، این خیلی ها را تحت تأثیر قرار می دهد و موارد متعددی را هم من در یاد دارم از مارکسیست های آن زمان یا حتی حالا همه هم لزوما مارکسیست نبودند، کسانی که به دین علاقه ای نداشتند و بیش تر دلباخته عرض شود تمدن غربی بودند، ولی در مورد مرحوم مطهری وقتی می خواستند قضاوت کنند هیچ وقت هیچ کس را من نیافتم که بگوید ایشان </w:t>
      </w:r>
      <w:bookmarkStart w:id="231" w:name="pg3469_23263"/>
    </w:p>
    <w:p>
      <w:pPr>
        <w:pStyle w:val="BookText"/>
        <w:rPr/>
      </w:pPr>
      <w:bookmarkEnd w:id="231"/>
      <w:r>
        <w:rPr>
          <w:rFonts w:ascii="IRNazanin" w:hAnsi="IRNazanin" w:eastAsia="IRNazanin"/>
          <w:color w:val="111111"/>
          <w:sz w:val="28"/>
          <w:sz w:val="28"/>
          <w:szCs w:val="28"/>
          <w:rtl w:val="true"/>
          <w:lang w:bidi="fa-IR"/>
        </w:rPr>
        <w:t>بی سواد است؛ یعنی با وجود این که ممکن بود موافق عقیده او نباشند، ولی نسبت به علمیت ایشان در ورود و خروج از مطلب خاضع و متواضع بودند</w:t>
      </w:r>
      <w:r>
        <w:rPr>
          <w:rFonts w:eastAsia="IRNazanin" w:cs="IRNazanin"/>
          <w:color w:val="111111"/>
          <w:sz w:val="28"/>
          <w:szCs w:val="28"/>
          <w:rtl w:val="true"/>
          <w:lang w:bidi="fa-IR"/>
        </w:rPr>
        <w:t>.</w:t>
      </w:r>
    </w:p>
    <w:p>
      <w:pPr>
        <w:pStyle w:val="Heading3"/>
        <w:numPr>
          <w:ilvl w:val="2"/>
          <w:numId w:val="1"/>
        </w:numPr>
        <w:rPr/>
      </w:pPr>
      <w:bookmarkStart w:id="232" w:name="__RefHeading___Toc3377621_2749589250"/>
      <w:bookmarkStart w:id="233" w:name="_Toc84"/>
      <w:bookmarkEnd w:id="232"/>
      <w:r>
        <w:rPr>
          <w:rtl w:val="true"/>
        </w:rPr>
        <w:t>حساسیت ویژه نسبت به تربیت نسل جوان</w:t>
      </w:r>
      <w:bookmarkEnd w:id="233"/>
    </w:p>
    <w:p>
      <w:pPr>
        <w:pStyle w:val="BookText"/>
        <w:rPr/>
      </w:pPr>
      <w:r>
        <w:rPr>
          <w:rFonts w:ascii="IRNazanin" w:hAnsi="IRNazanin" w:eastAsia="IRNazanin"/>
          <w:color w:val="111111"/>
          <w:sz w:val="28"/>
          <w:sz w:val="28"/>
          <w:szCs w:val="28"/>
          <w:rtl w:val="true"/>
          <w:lang w:bidi="fa-IR"/>
        </w:rPr>
        <w:t>حساسیت ویژه نسبت به تربیت نسل جوان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سومی را هم من می خواهم عرض کنم از ویژگی های سلوک فکری ایشان و آن حساسیت نسبت به مبانی عقیدتی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و ارائه اندیشه اسلامی، قطعا ما در رویارویی با پدیده های جدید، حتما باید اندیشه ورزی کنیم، حتما می باید آن چشمه جوشان تفکر اسلامی را به حرکت دربیاوریم که پاسخ بدهد به این سؤال های جدید، ولی گرچه سؤال جدید است، در اندیشه ورزی مبانی عقیدتی بسیار می باید محترم و اصیل شمرده شود و هرکس کارهای مرحوم مطهری را نگاه کند، می بیند ایشان روی توحید جدی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عدل الهی کار بسیار جدی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معتقد بود ما باید مبانی عقیدتی را قوی نگه داریم تا بتوانیم در مسایل روز پاسخ اسلامی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جمعی از جوانان روی مسئله امام زمان علیه السلام کارهایی در تحقیق و تبلیغ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ایشان به من فرمودند که من یکی از جهات علاقه ای که به این کار دارم این است که این ها به یکی از غیب ترین اعتقادات اسلامی و شیعی معتقدند؛ یعنی مسئله اعتقاد به امام زمان عج الله تعالی فرجه الشریف به عنوان یکی از مصادیق ایمان به غیب باید جدی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چون الان مثلاً فرض کنیم مسئله روز نیست ما به آن نپردازیم مرحوم مطهری نسبت به زمان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عقیده را داشت که مبانی عقیدتی می باید در تربیت نسل جوان بسیار مهم و اساسی مورد تأکید قرار </w:t>
      </w:r>
      <w:bookmarkStart w:id="234" w:name="pg3469_23264"/>
    </w:p>
    <w:p>
      <w:pPr>
        <w:pStyle w:val="BookText"/>
        <w:rPr/>
      </w:pPr>
      <w:bookmarkEnd w:id="234"/>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Heading3"/>
        <w:numPr>
          <w:ilvl w:val="2"/>
          <w:numId w:val="1"/>
        </w:numPr>
        <w:rPr/>
      </w:pPr>
      <w:bookmarkStart w:id="235" w:name="__RefHeading___Toc3377623_2749589250"/>
      <w:bookmarkStart w:id="236" w:name="_Toc85"/>
      <w:bookmarkEnd w:id="235"/>
      <w:r>
        <w:rPr>
          <w:rtl w:val="true"/>
        </w:rPr>
        <w:t>مطهری، منظومه ذهنی منظم</w:t>
      </w:r>
      <w:bookmarkEnd w:id="236"/>
    </w:p>
    <w:p>
      <w:pPr>
        <w:pStyle w:val="BookText"/>
        <w:rPr/>
      </w:pPr>
      <w:r>
        <w:rPr>
          <w:rFonts w:ascii="IRNazanin" w:hAnsi="IRNazanin" w:eastAsia="IRNazanin"/>
          <w:color w:val="111111"/>
          <w:sz w:val="28"/>
          <w:sz w:val="28"/>
          <w:szCs w:val="28"/>
          <w:rtl w:val="true"/>
          <w:lang w:bidi="fa-IR"/>
        </w:rPr>
        <w:t>مطهری، منظومه ذهنی منظم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اعتقاد عمیق داشت به این که در پاسخ به مسایل روز باید یک منظومه ذهنی منظم داشت و این منظومه ذهنی منظم بدون یک مبانی مستدل عقیدتی قابل تکوین و قابل ارائه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اعتقاد داشت به جهان بینی اسلامی، جهان بینی اسلامی را مبتنی بر مبانی مستدل عقیدتی فقط قابل تولید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قائل نبود به این که ما یک تکه هایی از این ور و آن ور جمع کنیم، کنار هم بگذاریم، اسم اسلام را هم رویش بگذاریم و این بشود جهان بینی اسلامی و این نکته بسیار مهم دیگری است که می خواهم عرض کنم از ویژگی های حیات علمی ایشان حساسیت نسبت به التقاط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به معنای کنار هم گذاشتن، بدون ارتباط منطقی و علمی بین اجزاء این مجموعه فکری؛ یعنی این که من یک تکه ای از امام صادق بگیریم، یک تکه ای از کارل مارکس یا یک تکه ای از استوارت میل مثلاً بگیرم، یک تکه ای از برکسون بگیرم کنار هم بگذارم؛ چون این حرف ها همه پسند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شود که روبان سبزی مثلاً دورش بپیچم و بگویم این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دهه پنجاه در حیات فرهنگی اجتماعی سیاسی جامعه ما، دهه بسیار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نشاط مختلفی می خواست که به نیازی که در قبول مجموعه های فکری نسل جوان داشت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اسلام هم به عنوان یک راه سوم که نه راه غربزدگی است و نه راه شرق زدگی، خوب رواج پیدا کرده بود علاقه مندانی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شروع کرده بودند منظومه های فکری ایجاد بکنند، اسم اندیشه اسلامی رویش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bookmarkStart w:id="237" w:name="pg3469_23265"/>
    </w:p>
    <w:p>
      <w:pPr>
        <w:pStyle w:val="BookText"/>
        <w:rPr/>
      </w:pPr>
      <w:bookmarkEnd w:id="237"/>
      <w:r>
        <w:rPr>
          <w:rFonts w:ascii="IRNazanin" w:hAnsi="IRNazanin" w:eastAsia="IRNazanin"/>
          <w:color w:val="111111"/>
          <w:sz w:val="28"/>
          <w:sz w:val="28"/>
          <w:szCs w:val="28"/>
          <w:rtl w:val="true"/>
          <w:lang w:bidi="fa-IR"/>
        </w:rPr>
        <w:t>نشریات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یادمان نرفته است کتاب های زیادی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زیادی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بسیار جدی مرحوم مطهری این بود که ما در تولید اندیشه اسلامی همانقدر که باید تلاش بکنیم در اجتناب از التقاط هم می باید به همان مقدار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چه در آن سال های آخر به عنوان نگاه مارکسیت اسلامی عرضه می شد، خوب آن انحراف فکری ایدئولوژیکی که در سازمان مجاهدین خلق آن موقع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اعلامیه، عرض شود به گمانم اسمش تبیین مواضع ایدئولوژیک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ها گفته بودند که ما اصلاً اسلام را کنار می گذاریم و مارکسیت شدن خودشان را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دیگری حالا به جهت ضعف مبانی اطلاعات علمی یا فکری یا هر دلیل دیگری سعی کرده بودند از برخی شعارهای اسلامی و محتواهای مارکسیستی ملقمه ای درست بکنند ایشان این را یک خطر بسیار جدی شناختند و در آن سال های آخر شاید وجهه اصلی همت خودشان را این قرار دادند که نگاه ناب اسلامی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التقاط اسلام با مارکسیزم پرهیز شود و شاید بشود به جرأت گفت که جان عزیز خودشان را هم در راه این کار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ظالم و جاهل این ترور ناجوانمردانه از گروه فرقان بود که گروه فرقان محتوای فکری شان را که شما نگاه کنید، چیزی جز همین التقاط بی منطق و بی انضباط فکری نبود</w:t>
      </w:r>
      <w:r>
        <w:rPr>
          <w:rFonts w:eastAsia="IRNazanin" w:cs="IRNazanin"/>
          <w:color w:val="111111"/>
          <w:sz w:val="28"/>
          <w:szCs w:val="28"/>
          <w:rtl w:val="true"/>
          <w:lang w:bidi="fa-IR"/>
        </w:rPr>
        <w:t>.</w:t>
      </w:r>
    </w:p>
    <w:p>
      <w:pPr>
        <w:pStyle w:val="Heading3"/>
        <w:numPr>
          <w:ilvl w:val="2"/>
          <w:numId w:val="1"/>
        </w:numPr>
        <w:rPr/>
      </w:pPr>
      <w:bookmarkStart w:id="238" w:name="__RefHeading___Toc3377625_2749589250"/>
      <w:bookmarkStart w:id="239" w:name="_Toc86"/>
      <w:bookmarkEnd w:id="238"/>
      <w:r>
        <w:rPr>
          <w:rtl w:val="true"/>
        </w:rPr>
        <w:t>ویژگی های فردی و فکری مطهری</w:t>
      </w:r>
      <w:bookmarkEnd w:id="239"/>
    </w:p>
    <w:p>
      <w:pPr>
        <w:pStyle w:val="BookText"/>
        <w:rPr/>
      </w:pPr>
      <w:r>
        <w:rPr>
          <w:rFonts w:ascii="IRNazanin" w:hAnsi="IRNazanin" w:eastAsia="IRNazanin"/>
          <w:color w:val="111111"/>
          <w:sz w:val="28"/>
          <w:sz w:val="28"/>
          <w:szCs w:val="28"/>
          <w:rtl w:val="true"/>
          <w:lang w:bidi="fa-IR"/>
        </w:rPr>
        <w:t>ویژگی های فردی و فکری مطهری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شورای تحقیقات اقتصاد اسلامی را عرض کردم، دوم جلسه فلسفه تاریخ را عرض کردم که توی این جلسه فلسفه تاریخ دو نکته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ویژگی پاسخ گویی به نیاز فکری روز و دوم ویژگی دفاع از مخالف و عرض </w:t>
      </w:r>
    </w:p>
    <w:p>
      <w:pPr>
        <w:pStyle w:val="BookText"/>
        <w:rPr/>
      </w:pPr>
      <w:r>
        <w:rPr>
          <w:rFonts w:ascii="IRNazanin" w:hAnsi="IRNazanin" w:eastAsia="IRNazanin"/>
          <w:color w:val="111111"/>
          <w:sz w:val="28"/>
          <w:sz w:val="28"/>
          <w:szCs w:val="28"/>
          <w:rtl w:val="true"/>
          <w:lang w:bidi="fa-IR"/>
        </w:rPr>
        <w:t>شود آن چه که جنابعالی انصاف علمی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حساسیت نسبت به مبانی عقیدتی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حساسیت نسبت به التقاط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 هم یکی اعتقاد به خدمت دینی در هر شکل و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دو تا مثال می خواهم بزنم و ششم تأکید بر اولویت کار فرهنگی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شیرین و دلچسب دیگر از ویژگی های روحیه فکری و دینی مرحوم استاد مطهری این بود که به خدمت دینی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کوچک و بزرگ بودن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شهرت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پرجلوه یا کم جلوه بودنش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ای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خوب اوج فعالیت های مختلف اجتماعی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هم اوج گیری موج های نهضت اسلامی در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محل رجوع بسیاری از این حرکت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رقابت فکری بین مارکسیست ها و مسلمان ها در حرکت دانشگاهی اوج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کتاب و مطالبی که جهان بینی اسلامی را معرفی کند بسیار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ایشان هم از معدود کسانی بود که می توانست این نیاز را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جسمی ایشان هم به سبب همین فشار کار و این ها خیلی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پیشنهاد کردیم که شما خوب است که از شهر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نوشتن آن مجموعه جهان بینی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تای آن نوشته شده بود بلافاصله هم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شما به اصطلاح یکی از مثلاً روستاهای نزدیک تهران باشید که هم یک قدری مراجعات کم تر باشد که در اولویت به این کار برسید و هم نزدیک باشد که در عین حال در بعضی جلساتی هم که می خواهید شرکت بفرمایید به اصرار ایشان را برداشتیم بردیم شهرستانک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روستایی است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دورتر از کرج که شما به سمت چالوس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چالوس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نسبتا خلوتی است؛ چون جاده ای آسفالته و این ها نداشت، خوب ایشان آن کتاب جامعه و تاریخ را عمده اش را همان جا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خانه روستایی یک اتاقی گرفتیم برای ایشان و همانجا چند هفته ای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چند روزی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مطلع شدم که دهاتی های همان شهر دیدند که مرحوم مطهری یک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هستند و رفتند مراجعه کردند که آقا ما توی این مسجد ده مان آقا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آیید برای ما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دهه برای این ها منبر رفت در ده شهرستانک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موقعی که به سبب شدت کار و اولویت کار تألیف ایشان رفته آن جا که بنشیند که کتاب بنویسد، ولی عده ای مسلمان مراجعه کردند به یک 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کدامشان هم مرحوم مطهری را به عنوان مرحوم مطهری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به یکی از آن ها که بقالی بود در آن جا حاج غلام گفته بودم که هوای مرحوم مطهری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که ایشان از شخصیت های نادر علمی ما در جامعه 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مراجعه کرده بودند به عنوان یک روحانی و ایشان این دعوت را رد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توی آن مسجد با همان چند تا روستایی که در آن جا بودند و خدمت دینی خودش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شواهد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عاملین جدی بود به این کلام امیرالمؤمنین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الخیر و لا یحقرو منه شیئاً فانه قلیله کیثر و صغیره کثیر کار خیر را انجام بدهید آنی که مهم است آن نیت خیری است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ملاحظات عقلانی در اولویت امور آدم </w:t>
      </w:r>
      <w:bookmarkStart w:id="240" w:name="pg3469_23268"/>
    </w:p>
    <w:p>
      <w:pPr>
        <w:pStyle w:val="BookText"/>
        <w:rPr/>
      </w:pPr>
      <w:bookmarkEnd w:id="240"/>
      <w:r>
        <w:rPr>
          <w:rFonts w:ascii="IRNazanin" w:hAnsi="IRNazanin" w:eastAsia="IRNazanin"/>
          <w:color w:val="111111"/>
          <w:sz w:val="28"/>
          <w:sz w:val="28"/>
          <w:szCs w:val="28"/>
          <w:rtl w:val="true"/>
          <w:lang w:bidi="fa-IR"/>
        </w:rPr>
        <w:t>قرار نگیرد، ولی این که نیتش را همان طور خالص نگه دارد، نیت را تابع اندازه کارها نکند</w:t>
      </w:r>
      <w:r>
        <w:rPr>
          <w:rFonts w:eastAsia="IRNazanin" w:cs="IRNazanin"/>
          <w:color w:val="111111"/>
          <w:sz w:val="28"/>
          <w:szCs w:val="28"/>
          <w:rtl w:val="true"/>
          <w:lang w:bidi="fa-IR"/>
        </w:rPr>
        <w:t>.</w:t>
      </w:r>
    </w:p>
    <w:p>
      <w:pPr>
        <w:pStyle w:val="Heading3"/>
        <w:numPr>
          <w:ilvl w:val="2"/>
          <w:numId w:val="1"/>
        </w:numPr>
        <w:rPr/>
      </w:pPr>
      <w:bookmarkStart w:id="241" w:name="__RefHeading___Toc3377627_2749589250"/>
      <w:bookmarkStart w:id="242" w:name="_Toc87"/>
      <w:bookmarkEnd w:id="241"/>
      <w:r>
        <w:rPr>
          <w:rtl w:val="true"/>
        </w:rPr>
        <w:t>کارهای فرهنگی اولویت نخست مطهری</w:t>
      </w:r>
      <w:bookmarkEnd w:id="242"/>
    </w:p>
    <w:p>
      <w:pPr>
        <w:pStyle w:val="BookText"/>
        <w:rPr/>
      </w:pPr>
      <w:r>
        <w:rPr>
          <w:rFonts w:ascii="IRNazanin" w:hAnsi="IRNazanin" w:eastAsia="IRNazanin"/>
          <w:color w:val="111111"/>
          <w:sz w:val="28"/>
          <w:sz w:val="28"/>
          <w:szCs w:val="28"/>
          <w:rtl w:val="true"/>
          <w:lang w:bidi="fa-IR"/>
        </w:rPr>
        <w:t>کارهای فرهنگی اولویت نخست مطهری</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دیگری که شاید در آینه داری شخصیت بزرگ روحی و فکری ایشان می شود تأکید کرد، اولویت دادن به کار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قائل بود در نوشته هایشان در سخنرانی هایشان هم فراوان شما دیده و شنیده اید که کار ما اولاً کار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سیاسی پس از کار فرهنگی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اجتماعی پس از کار فرهنگی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لازم هست، ولی حرکت ما اصالتش به آن پیام فرهنگی است که داریم و به هیچ وجه نباید از اولویت کار فرهنگی غافل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جوری گرفتار کارهای سیاسی، کارهای اجتماعی، کارهای اقتصادی بشویم که اصالت کار فرهنگی مان مخدوش بشود حتما در کار لطمه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تذکر می دادند، توی این کارهای سیاسی ببینید، بعضی از انحرافاتی که پیدا شده این است که این ها چنان گرفتار کارهای سیاسی شدند، درگیری های سیاسی یا حتی آن موقع از بحث های پر جاذبه بحث مبارزه مسلحانه، این ها آنقدر گرفتار کار مسلحانه شدند نرسیدند کار فرهنگی و فکری جدی و اصیل روی خودشان و روی علاقه مندان و پیروانشان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جور انحرافات فکری و فرهنگی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این خاطره بتواند به خوبی نشان بدهد که اولویت امور در ذهن ایشان 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جلسه شورای تحقیقات اقتصاد اسلامی که اشاره کردم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کارهای تألیفی ایشان و همان سفری که کردم، دیگر قدری جلساتش با نظم تشکیل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دیگر به ماه های آخر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که خورده بود و به اصطلاح اوج گیری مسایل سیاسی که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اوائل اردیبهشت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پیروزی انقلاب نگذشته بود، یادمان بیاریم که مرحوم مطهری از طرف مرحوم امام رئیس شورای انقلاب بود از طرف مرحوم امام و این همه گرفتاری های ماه های اول انقلاب که همه چیز هم سر شورای انقلاب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زنگ زدند به من گفتند بیا کارت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فکر کردم که شاید به هرحال از این کارهای مختلف که پیش آمده و در مسایل دولت و شورای انقلاب و کارهای مختلف حکومتی، مسئله ای را دارند که می خواهند مطرح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آن جلسه اقتصاد اسلامی تعطیل شده، الان نیاز به آن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را دوباره راه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قراری که گذاشتیم فکر می کنم برای ده روز دوازده روز بعدش بود که حدود مثلاً چهاردهم پانزدهم اردیبهشت ماه، قرار گذاشتیم که دوباره شروع کنیم که متأسفانه در دوازدهم اردیبهشت ماه، ماجرای شهادت ایشان پیش آمد؛ یعنی در ذهن ایشان با همه آگاهی نسبت به نیازهای سیاسی و اقتصادی و مدیریتی که در دولت تازه پای انقلاب پیش آمده بود، ایشان اولویت یک را در نیاز کماکان این می دانست که یک جلسه فکری داشته باشند که در آن جلسه فکری، نیازهای فکری و تولید راه حل نسبت به مسایل اقتصادی دنباله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گونه روی کرد، روی کرد فکری و مولد البته بر مبانی اصولی در ارائه دیدگاه های اسلامی، کم تر مورد احترام قرار گرفت و شاید برخی از مشکلاتی که ما پیدا کردیم، به سبب غفلت از سرمایه گذاری جدی علمی و فرهنگی در نظریه پردازی های روزآمد است و در این زمینه آن چنان که شاید و باید تولید فکر صورت نگرفت</w:t>
      </w:r>
      <w:r>
        <w:rPr>
          <w:rFonts w:eastAsia="IRNazanin" w:cs="IRNazanin"/>
          <w:color w:val="111111"/>
          <w:sz w:val="28"/>
          <w:szCs w:val="28"/>
          <w:rtl w:val="true"/>
          <w:lang w:bidi="fa-IR"/>
        </w:rPr>
        <w:t xml:space="preserve">. </w:t>
      </w:r>
      <w:bookmarkStart w:id="243" w:name="pg3469_23270"/>
    </w:p>
    <w:p>
      <w:pPr>
        <w:pStyle w:val="Heading3"/>
        <w:numPr>
          <w:ilvl w:val="2"/>
          <w:numId w:val="1"/>
        </w:numPr>
        <w:rPr/>
      </w:pPr>
      <w:bookmarkStart w:id="244" w:name="__RefHeading___Toc3377629_2749589250"/>
      <w:bookmarkStart w:id="245" w:name="_Toc88"/>
      <w:bookmarkEnd w:id="243"/>
      <w:bookmarkEnd w:id="244"/>
      <w:r>
        <w:rPr>
          <w:rtl w:val="true"/>
        </w:rPr>
        <w:t>جذب کردن عناصر غیر معارض با مبانی دینی</w:t>
      </w:r>
      <w:bookmarkEnd w:id="245"/>
    </w:p>
    <w:p>
      <w:pPr>
        <w:pStyle w:val="BookText"/>
        <w:rPr/>
      </w:pPr>
      <w:r>
        <w:rPr>
          <w:rFonts w:ascii="IRNazanin" w:hAnsi="IRNazanin" w:eastAsia="IRNazanin"/>
          <w:color w:val="111111"/>
          <w:sz w:val="28"/>
          <w:sz w:val="28"/>
          <w:szCs w:val="28"/>
          <w:rtl w:val="true"/>
          <w:lang w:bidi="fa-IR"/>
        </w:rPr>
        <w:t>جذب کردن عناصر غیر معارض با مبانی دینی</w:t>
      </w:r>
    </w:p>
    <w:p>
      <w:pPr>
        <w:pStyle w:val="BookText"/>
        <w:rPr/>
      </w:pPr>
      <w:r>
        <w:rPr>
          <w:rFonts w:ascii="IRNazanin" w:hAnsi="IRNazanin" w:eastAsia="IRNazanin"/>
          <w:color w:val="111111"/>
          <w:sz w:val="28"/>
          <w:sz w:val="28"/>
          <w:szCs w:val="28"/>
          <w:rtl w:val="true"/>
          <w:lang w:bidi="fa-IR"/>
        </w:rPr>
        <w:t>ما بحث هایمان هم چنان که عرض کردم سیرش سیر بررسی مکاتب اقتصادی غرب بود و ارائه دیدگاه اسلامی روی مسایلی که آن ها طرح کرده بودند؛ یعنی مثلاً فرض کنید وقتی نوبت مرکارتریست ها می رسید، دیدگاه مرکارتریست ها در بحث تجارت مثلاً مطرح می شد، نظرگاه اسلامی مطرح می شد، نوبت مارکسیزم که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تئوری ارزش ها مطرح می شد، دیدگاه اسلامی مطرح می شد، ولی مطلبی که مطرح کردند برای بازگشایی آن جلسه به طور خاص نظرشان این بود که ببینیم مسایل فکری اقتصادی که حالا جامعه اسلامی نیاز دارد چیست و ما راه حل فکری برای سؤال های اقتصادی ارائه کنیم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من اشاره که کردم در بحث رقابت فکری بود ولی وقتی وارد موضوع می شدیم، نگاه ایشان این بود که اسلام یک نظام اقتصادی خودش را دارد و نظام های اقتصادی دیگر چه نظام سوسیالیزم مارکسیستی و چه نظام کاپیتالیستی نمی تواند به عنوان یک منظومه مورد قبول دیدگاه اسلامی قرار بگیرد؛ یعنی نگاه انتقادی ایشان به نظام کاپیتالیزم، همان قدر جدی بود و همانقدر مبنایی بود که به نظام سوسیالیزم مارکسیستی؛ چون اشکال ایشان، اشکال مبنایی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اندیشه ورزی که معمول ایشان بود، ایشان ابا نداشت از این که عناصری را بردارد و به مبانی دینی عرضه کند اگر تعارضی با مبانی دینی نداشت در این منظومه سازی اسلامی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ابایی از این مطلب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روش را هم در واقع توصیه می کردند، ولی به کاپیتالیزم هم که من ترجمه کاپیتالیزم را سرمایه سالاری می دانم نه آن چنان که متداول </w:t>
      </w:r>
      <w:bookmarkStart w:id="246" w:name="pg3469_23271"/>
    </w:p>
    <w:p>
      <w:pPr>
        <w:pStyle w:val="BookText"/>
        <w:rPr/>
      </w:pPr>
      <w:bookmarkEnd w:id="246"/>
      <w:r>
        <w:rPr>
          <w:rFonts w:ascii="IRNazanin" w:hAnsi="IRNazanin" w:eastAsia="IRNazanin"/>
          <w:color w:val="111111"/>
          <w:sz w:val="28"/>
          <w:sz w:val="28"/>
          <w:szCs w:val="28"/>
          <w:rtl w:val="true"/>
          <w:lang w:bidi="fa-IR"/>
        </w:rPr>
        <w:t>شده، سرمایه داری، یعنی نظامی که در آن نظام، عامل سرمایه تبیین کننده مناسبات و روابط و کیفیت های مناسبت های اجتماعی باشد، مورد نقد قرار می گرفت که خوب طبعا چون مشترک تعداد قابل توجهی از مکاتب اقتصادی بود در آن بحث ها هم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مجموعه مباحثی که در زمینه های اقتصادی از مرحوم مطهری بود یک روزی ان شاءاللّه بشود ارائه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البته همین جا باید گفت که این ها به نقطه نهایت نرسید و در مجموعه ای از مباحث باقی ماند و یک چیزی هم که بعد از انقلاب چاپ شد به عنوان اندیشه های اقتصادی مرحوم مطهری، متأسفانه یک منتخبی از یادداشت های بسیار قدیمی ایشان بود و خیلی ناقص کنار هم گذاشته شده بود و یک آیینه جامعی از مجموعه نظرات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 هر حال این راه بی رهرو نماند و این مشعلی را که ایشان افروخت، دیگرانی کماکان شعله ور نگه دارند</w:t>
      </w:r>
      <w:r>
        <w:rPr>
          <w:rFonts w:eastAsia="IRNazanin" w:cs="IRNazanin"/>
          <w:color w:val="111111"/>
          <w:sz w:val="28"/>
          <w:szCs w:val="28"/>
          <w:rtl w:val="true"/>
          <w:lang w:bidi="fa-IR"/>
        </w:rPr>
        <w:t>.</w:t>
      </w:r>
    </w:p>
    <w:p>
      <w:pPr>
        <w:pStyle w:val="Heading3"/>
        <w:numPr>
          <w:ilvl w:val="2"/>
          <w:numId w:val="1"/>
        </w:numPr>
        <w:rPr/>
      </w:pPr>
      <w:bookmarkStart w:id="247" w:name="__RefHeading___Toc3377631_2749589250"/>
      <w:bookmarkStart w:id="248" w:name="_Toc89"/>
      <w:bookmarkEnd w:id="247"/>
      <w:r>
        <w:rPr>
          <w:rtl w:val="true"/>
        </w:rPr>
        <w:t>مطهری، خلاء بزرگ امروز</w:t>
      </w:r>
      <w:bookmarkEnd w:id="248"/>
    </w:p>
    <w:p>
      <w:pPr>
        <w:pStyle w:val="BookText"/>
        <w:rPr/>
      </w:pPr>
      <w:r>
        <w:rPr>
          <w:rFonts w:ascii="IRNazanin" w:hAnsi="IRNazanin" w:eastAsia="IRNazanin"/>
          <w:color w:val="111111"/>
          <w:sz w:val="28"/>
          <w:sz w:val="28"/>
          <w:szCs w:val="28"/>
          <w:rtl w:val="true"/>
          <w:lang w:bidi="fa-IR"/>
        </w:rPr>
        <w:t>مطهری، خلاء بزرگ امروز</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بسیاری از کسانی که مرحوم مطهری را دیده بودند و از نزدیک با ایشان کار کرده بودند، پس از پیروزی انقلاب هیچ خَلَعی را به اندازه خَلَع وجودی مرحوم مطهری دردناک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خلع های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ها و آسیب های فراوانی داشتیم، ولی اگر این حساسیتی را که اشاره کردم که اولویت دادن به عنصر فرهنگی در حرکت اجتماعی بوده، اگر این را قبول کرده باشیم، از روی کرد مرحوم مطهری واقعا خلع وجودی ایشان یک صدمه جبران ناپذیر و به تعبیر روایی یک ثلمه غیر قابل انسدادی را در بالندگی فکری اندیشه اسلامی پس از انقلاب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خلع در دهه اول بعد از انقلاب </w:t>
      </w:r>
      <w:bookmarkStart w:id="249" w:name="pg3469_23272"/>
    </w:p>
    <w:p>
      <w:pPr>
        <w:pStyle w:val="BookText"/>
        <w:rPr/>
      </w:pPr>
      <w:bookmarkEnd w:id="249"/>
      <w:r>
        <w:rPr>
          <w:rFonts w:ascii="IRNazanin" w:hAnsi="IRNazanin" w:eastAsia="IRNazanin"/>
          <w:color w:val="111111"/>
          <w:sz w:val="28"/>
          <w:sz w:val="28"/>
          <w:szCs w:val="28"/>
          <w:rtl w:val="true"/>
          <w:lang w:bidi="fa-IR"/>
        </w:rPr>
        <w:t>به طور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دوم به طور جدی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سوم بسیار جدی 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داریم به اندیشمندانی که با حفظ مبانی مستدل تفکر دینی، شجاعت رویارویی با مسایل روز را داشته باشند و بتوانند از برج و باروی باورهای دینی، به نحو مستدل با زبان جوان فهم و به خصوص در امروز روز جهانی شدن با یک نگاه جهان نگر دیدگاه اسلامی را ارائه کنند</w:t>
      </w:r>
      <w:r>
        <w:rPr>
          <w:rFonts w:eastAsia="IRNazanin" w:cs="IRNazanin"/>
          <w:color w:val="111111"/>
          <w:sz w:val="28"/>
          <w:szCs w:val="28"/>
          <w:rtl w:val="true"/>
          <w:lang w:bidi="fa-IR"/>
        </w:rPr>
        <w:t>.</w:t>
      </w:r>
    </w:p>
    <w:p>
      <w:pPr>
        <w:pStyle w:val="Heading3"/>
        <w:numPr>
          <w:ilvl w:val="2"/>
          <w:numId w:val="1"/>
        </w:numPr>
        <w:rPr/>
      </w:pPr>
      <w:bookmarkStart w:id="250" w:name="__RefHeading___Toc3377633_2749589250"/>
      <w:bookmarkStart w:id="251" w:name="_Toc90"/>
      <w:bookmarkEnd w:id="250"/>
      <w:r>
        <w:rPr>
          <w:rtl w:val="true"/>
        </w:rPr>
        <w:t>مطهری در یک نگاه</w:t>
      </w:r>
      <w:bookmarkEnd w:id="251"/>
    </w:p>
    <w:p>
      <w:pPr>
        <w:pStyle w:val="BookText"/>
        <w:rPr/>
      </w:pPr>
      <w:r>
        <w:rPr>
          <w:rFonts w:ascii="IRNazanin" w:hAnsi="IRNazanin" w:eastAsia="IRNazanin"/>
          <w:color w:val="111111"/>
          <w:sz w:val="28"/>
          <w:sz w:val="28"/>
          <w:szCs w:val="28"/>
          <w:rtl w:val="true"/>
          <w:lang w:bidi="fa-IR"/>
        </w:rPr>
        <w:t>مطهری در یک نگاه</w:t>
      </w:r>
    </w:p>
    <w:p>
      <w:pPr>
        <w:pStyle w:val="BookText"/>
        <w:rPr/>
      </w:pPr>
      <w:r>
        <w:rPr>
          <w:rFonts w:ascii="IRNazanin" w:hAnsi="IRNazanin" w:eastAsia="IRNazanin"/>
          <w:color w:val="111111"/>
          <w:sz w:val="28"/>
          <w:sz w:val="28"/>
          <w:szCs w:val="28"/>
          <w:rtl w:val="true"/>
          <w:lang w:bidi="fa-IR"/>
        </w:rPr>
        <w:t>استاد مطهری انسانی بود اولاً با کمالات اخلاقی الهی، ثانیا عالم فرزانه ای بود، امانتدار علمی، ثالثا یک دردآشنای مسایل اجتماعی بود با حساسیت بالا نسبت به جامعه ای که در آن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مدافع خالص، صمیمی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عقاید دینی و یک معلم مولد و مهربان بود در تربیت شاگردان</w:t>
      </w:r>
      <w:r>
        <w:rPr>
          <w:rFonts w:eastAsia="IRNazanin" w:cs="IRNazanin"/>
          <w:color w:val="111111"/>
          <w:sz w:val="28"/>
          <w:szCs w:val="28"/>
          <w:rtl w:val="true"/>
          <w:lang w:bidi="fa-IR"/>
        </w:rPr>
        <w:t>.</w:t>
      </w:r>
    </w:p>
    <w:p>
      <w:pPr>
        <w:pStyle w:val="Heading3"/>
        <w:numPr>
          <w:ilvl w:val="2"/>
          <w:numId w:val="1"/>
        </w:numPr>
        <w:rPr/>
      </w:pPr>
      <w:bookmarkStart w:id="252" w:name="__RefHeading___Toc3377635_2749589250"/>
      <w:bookmarkStart w:id="253" w:name="_Toc91"/>
      <w:bookmarkEnd w:id="252"/>
      <w:r>
        <w:rPr>
          <w:rtl w:val="true"/>
        </w:rPr>
        <w:t>مطهری و نقی مالکیت مارکسیستی و کاپیتالیستی</w:t>
      </w:r>
      <w:bookmarkEnd w:id="253"/>
    </w:p>
    <w:p>
      <w:pPr>
        <w:pStyle w:val="BookText"/>
        <w:rPr/>
      </w:pPr>
      <w:r>
        <w:rPr>
          <w:rFonts w:ascii="IRNazanin" w:hAnsi="IRNazanin" w:eastAsia="IRNazanin"/>
          <w:color w:val="111111"/>
          <w:sz w:val="28"/>
          <w:sz w:val="28"/>
          <w:szCs w:val="28"/>
          <w:rtl w:val="true"/>
          <w:lang w:bidi="fa-IR"/>
        </w:rPr>
        <w:t>مطهری و نقی مالکیت مارکسیستی و کاپیتالیستی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عین حالی که نسبت به مسئله مالکیت در مقابله با دیدگاه مارکسیستی که نفی مالکیت بود و نفی مالکیت خصوصی را تبلیغ می کرد، مقابله کردند و از قبول مالکیت خصوصی در دیدگاه اسلامی دفاع می کردند که این؛ دلایل عقلی و علمی بود، ولی در عین حال، روی مبانی مالکیت، روی ملاک های مالکیت، آن چه را که به عنوان ملاک مالکیت در نظام کاپیتالیستی مقبول واقع شده است نقد جدی داشتند و در نتیجه فرایند تولید و توزیع آن چه را که به عنوان توزیع درآمد در نظام کاپیتالیستی حاصل می شد، این را لزوما صحیح نمی دانستند و اعتقاد داشتند که در نظام اسلامی، اولاً به سبب این که مبانی مالکیت ما متفاوت است، ثانیا در فرآیند تولید ثروت، ما ملاک های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فکری مان در واقع نوعی از توزیع و باز توزیع ثروتشان می کنند که این نابرابری و شکاف اجتماعی که ایجاد شده است در نظامهای کاپیتالیستی قطعا در نظام اسلامی ایجادنخواهد شد به این ترتیب باقبول بحث مالکیت اما حاصل نظام مالکانه اسلامی را هم به دلیل مبنا هم به دلیل فرآیند در توزیع درآمد در جامعه کاملاً متفاوت با آن چه که ما در نظامهای سرمایه سالاری می بینیم جست وجو می کردند</w:t>
      </w:r>
      <w:r>
        <w:rPr>
          <w:rFonts w:eastAsia="IRNazanin" w:cs="IRNazanin"/>
          <w:color w:val="111111"/>
          <w:sz w:val="28"/>
          <w:szCs w:val="28"/>
          <w:rtl w:val="true"/>
          <w:lang w:bidi="fa-IR"/>
        </w:rPr>
        <w:t xml:space="preserve">. </w:t>
      </w:r>
      <w:bookmarkStart w:id="254" w:name="pg3469_23274"/>
    </w:p>
    <w:p>
      <w:pPr>
        <w:pStyle w:val="Heading2"/>
        <w:numPr>
          <w:ilvl w:val="1"/>
          <w:numId w:val="1"/>
        </w:numPr>
        <w:rPr/>
      </w:pPr>
      <w:bookmarkStart w:id="255" w:name="__RefHeading___Toc3377637_2749589250"/>
      <w:bookmarkStart w:id="256" w:name="_Toc92"/>
      <w:bookmarkEnd w:id="254"/>
      <w:bookmarkEnd w:id="255"/>
      <w:r>
        <w:rPr>
          <w:rtl w:val="true"/>
        </w:rPr>
        <w:t>گفت وگو با حجت الاسلام و المسلمین دکتر جواد اژه ای</w:t>
      </w:r>
      <w:bookmarkEnd w:id="256"/>
    </w:p>
    <w:p>
      <w:pPr>
        <w:pStyle w:val="Heading3"/>
        <w:numPr>
          <w:ilvl w:val="2"/>
          <w:numId w:val="1"/>
        </w:numPr>
        <w:rPr/>
      </w:pPr>
      <w:bookmarkStart w:id="257" w:name="__RefHeading___Toc3377639_2749589250"/>
      <w:bookmarkStart w:id="258" w:name="_Toc9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گفت وگو با حجت الاسلام و المسلمین دکتر جواد اژه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مطهری، مردی برای همه اقشار</w:t>
      </w:r>
    </w:p>
    <w:p>
      <w:pPr>
        <w:pStyle w:val="BookText"/>
        <w:rPr/>
      </w:pPr>
      <w:r>
        <w:rPr>
          <w:rFonts w:ascii="IRNazanin" w:hAnsi="IRNazanin" w:eastAsia="IRNazanin"/>
          <w:color w:val="111111"/>
          <w:sz w:val="28"/>
          <w:sz w:val="28"/>
          <w:szCs w:val="28"/>
          <w:rtl w:val="true"/>
          <w:lang w:bidi="fa-IR"/>
        </w:rPr>
        <w:t>جایگاه مطهری در کادرسازی انقلاب</w:t>
      </w:r>
    </w:p>
    <w:p>
      <w:pPr>
        <w:pStyle w:val="BookText"/>
        <w:rPr/>
      </w:pPr>
      <w:r>
        <w:rPr>
          <w:rFonts w:ascii="IRNazanin" w:hAnsi="IRNazanin" w:eastAsia="IRNazanin"/>
          <w:color w:val="111111"/>
          <w:sz w:val="28"/>
          <w:sz w:val="28"/>
          <w:szCs w:val="28"/>
          <w:rtl w:val="true"/>
          <w:lang w:bidi="fa-IR"/>
        </w:rPr>
        <w:t>در اندیشه فضاسازی جهت نظریه پردازی</w:t>
      </w:r>
    </w:p>
    <w:p>
      <w:pPr>
        <w:pStyle w:val="BookText"/>
        <w:rPr/>
      </w:pPr>
      <w:r>
        <w:rPr>
          <w:rFonts w:ascii="IRNazanin" w:hAnsi="IRNazanin" w:eastAsia="IRNazanin"/>
          <w:color w:val="111111"/>
          <w:sz w:val="28"/>
          <w:sz w:val="28"/>
          <w:szCs w:val="28"/>
          <w:rtl w:val="true"/>
          <w:lang w:bidi="fa-IR"/>
        </w:rPr>
        <w:t>برخورد منصفانه با نظریه پردازان مخالف</w:t>
      </w:r>
    </w:p>
    <w:p>
      <w:pPr>
        <w:pStyle w:val="BookText"/>
        <w:rPr/>
      </w:pPr>
      <w:r>
        <w:rPr>
          <w:rFonts w:ascii="IRNazanin" w:hAnsi="IRNazanin" w:eastAsia="IRNazanin"/>
          <w:color w:val="111111"/>
          <w:sz w:val="28"/>
          <w:sz w:val="28"/>
          <w:szCs w:val="28"/>
          <w:rtl w:val="true"/>
          <w:lang w:bidi="fa-IR"/>
        </w:rPr>
        <w:t>مطهری و دغدغه تحمل پذیری عالمان دینی در عصر کنونی</w:t>
      </w:r>
    </w:p>
    <w:p>
      <w:pPr>
        <w:pStyle w:val="BookText"/>
        <w:rPr/>
      </w:pPr>
      <w:r>
        <w:rPr>
          <w:rFonts w:ascii="IRNazanin" w:hAnsi="IRNazanin" w:eastAsia="IRNazanin"/>
          <w:color w:val="111111"/>
          <w:sz w:val="28"/>
          <w:sz w:val="28"/>
          <w:szCs w:val="28"/>
          <w:rtl w:val="true"/>
          <w:lang w:bidi="fa-IR"/>
        </w:rPr>
        <w:t>مشی دوبال فرهنگی انقلاب در پاسخ به پرسش های نسل جوان</w:t>
      </w:r>
    </w:p>
    <w:p>
      <w:pPr>
        <w:pStyle w:val="BookText"/>
        <w:rPr/>
      </w:pPr>
      <w:r>
        <w:rPr>
          <w:rFonts w:ascii="IRNazanin" w:hAnsi="IRNazanin" w:eastAsia="IRNazanin"/>
          <w:color w:val="111111"/>
          <w:sz w:val="28"/>
          <w:sz w:val="28"/>
          <w:szCs w:val="28"/>
          <w:rtl w:val="true"/>
          <w:lang w:bidi="fa-IR"/>
        </w:rPr>
        <w:t>نگاه راهگشای مطهری و بهشتی به حماسه حسینی</w:t>
      </w:r>
    </w:p>
    <w:p>
      <w:pPr>
        <w:pStyle w:val="BookText"/>
        <w:rPr/>
      </w:pPr>
      <w:r>
        <w:rPr>
          <w:rFonts w:ascii="IRNazanin" w:hAnsi="IRNazanin" w:eastAsia="IRNazanin"/>
          <w:color w:val="111111"/>
          <w:sz w:val="28"/>
          <w:sz w:val="28"/>
          <w:szCs w:val="28"/>
          <w:rtl w:val="true"/>
          <w:lang w:bidi="fa-IR"/>
        </w:rPr>
        <w:t>در عینیت جامعه و آگاه از مباحث روز</w:t>
      </w:r>
    </w:p>
    <w:p>
      <w:pPr>
        <w:pStyle w:val="BookText"/>
        <w:rPr/>
      </w:pPr>
      <w:r>
        <w:rPr>
          <w:rFonts w:ascii="IRNazanin" w:hAnsi="IRNazanin" w:eastAsia="IRNazanin"/>
          <w:color w:val="111111"/>
          <w:sz w:val="28"/>
          <w:sz w:val="28"/>
          <w:szCs w:val="28"/>
          <w:rtl w:val="true"/>
          <w:lang w:bidi="fa-IR"/>
        </w:rPr>
        <w:t>رفتار پدرانه با واکنش منفی اعتصاب کنندگان جوان</w:t>
      </w:r>
    </w:p>
    <w:p>
      <w:pPr>
        <w:pStyle w:val="BookText"/>
        <w:rPr/>
      </w:pPr>
      <w:r>
        <w:rPr>
          <w:rFonts w:ascii="IRNazanin" w:hAnsi="IRNazanin" w:eastAsia="IRNazanin"/>
          <w:color w:val="111111"/>
          <w:sz w:val="28"/>
          <w:sz w:val="28"/>
          <w:szCs w:val="28"/>
          <w:rtl w:val="true"/>
          <w:lang w:bidi="fa-IR"/>
        </w:rPr>
        <w:t>مطهری و مجموعه هدایتگر نسل جستجوگر</w:t>
      </w:r>
    </w:p>
    <w:p>
      <w:pPr>
        <w:pStyle w:val="Heading3"/>
        <w:numPr>
          <w:ilvl w:val="2"/>
          <w:numId w:val="1"/>
        </w:numPr>
        <w:rPr/>
      </w:pPr>
      <w:bookmarkStart w:id="259" w:name="__RefHeading___Toc3377641_2749589250"/>
      <w:bookmarkStart w:id="260" w:name="_Toc94"/>
      <w:bookmarkEnd w:id="259"/>
      <w:r>
        <w:rPr>
          <w:rtl w:val="true"/>
        </w:rPr>
        <w:t>مطهری، مردی برای همه اقشار</w:t>
      </w:r>
      <w:bookmarkEnd w:id="260"/>
    </w:p>
    <w:p>
      <w:pPr>
        <w:pStyle w:val="BookText"/>
        <w:rPr/>
      </w:pPr>
      <w:r>
        <w:rPr>
          <w:rFonts w:ascii="IRNazanin" w:hAnsi="IRNazanin" w:eastAsia="IRNazanin"/>
          <w:color w:val="111111"/>
          <w:sz w:val="28"/>
          <w:sz w:val="28"/>
          <w:szCs w:val="28"/>
          <w:rtl w:val="true"/>
          <w:lang w:bidi="fa-IR"/>
        </w:rPr>
        <w:t>مطهری، مردی برای همه اقشار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مطهری شاید در مقایسه با خیلی ها بعد از انقلاب بزرگ ترین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منابعی که از ایشان مانده زیاد هست، ولی به هر حال وقتی انقلاب شکل گرفت، یک سری سؤالات جدیدی فراتر از آن چه قبل از انقلاب بود،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رویدادهای بعد از آن و حتی درباره مسایلی که قبل از آن در ارتباط با حزب توده و تفکر مارکسیستی حاکم بر 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پرسش هایی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به ایشان بیش تر نیاز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تمام قشرها مورد توجه آقای مطهری بود؛ یعنی شما اگر از داستان راستان شروع کنید که برای یک استادی مثل آقای مطهری به نظر سبک می آمد، ولی ایشان دو جلد داستان راستان را برای بچه ها نوشتند تا اولین سال های عمر یک کودک مسلمان در ارتباط با قصه هایی باشد که ذهنیت او را نسبت به مسایل اسلام شکل می دهد، ولی در کنارش مسایل اساسی و توصیف های جدی مثل علل گرایش به مادیگری را در نوشته های ایشان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مسایل روز مثل حقوق زن، همان مسایلی که به هر حال بعد از انقلاب هم با آن درگیر بودیم، هم در تهاجمات جهانی هم تهاجمات شبه روشنفکران داخلی مثل حقوق زن و ورود به شاید نامناسبت ترین مجله هفتگی آن موقع یعنی زن روز مجله ای که فقط از یک بزرگی مثل شهید مطهری بر می آمد که به صورت هفتگی پاسخ شبهات را در آن مجله بنویسند و سالم و پاک و بدون آلودگی هایی که معمولاً در همکاری با چنین روزنامه ها و </w:t>
      </w:r>
      <w:bookmarkStart w:id="261" w:name="pg3469_23275"/>
    </w:p>
    <w:p>
      <w:pPr>
        <w:pStyle w:val="BookText"/>
        <w:rPr/>
      </w:pPr>
      <w:bookmarkEnd w:id="261"/>
      <w:r>
        <w:rPr>
          <w:rFonts w:ascii="IRNazanin" w:hAnsi="IRNazanin" w:eastAsia="IRNazanin"/>
          <w:color w:val="111111"/>
          <w:sz w:val="28"/>
          <w:sz w:val="28"/>
          <w:szCs w:val="28"/>
          <w:rtl w:val="true"/>
          <w:lang w:bidi="fa-IR"/>
        </w:rPr>
        <w:t>مجلات به وجود می آید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نمونه، یعنی حقوق زن، علل گرایش به مادیگری و داستان راستان، در کنار همه مباحث، به هر حال پاسخ گوی شبهات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حماسه حسینی شهید مطهری را باز در همین داستان می بینید که آیا این حماسه با توجه به این که کتب متفاوتی از زاویه دیدهای مختلفی در همان سال ها توسط یکی دوتا مؤلف نوشته شده بود و تفسیر و تحلیلی از این قیام می کرد که آقای مطهری با نگاه ارزشی و عمیق خودشان یک نگاه سوم را نسبت به حادثه عاشورا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مسایل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فعالیت هایی که در ارتباط با همه جریان های پیشرویی که آن موقع مدعی سرنگونی شاه بودند و باور اسلامی و دینی را محور کار خودشان قرار می دادند، شهید مطهری به عنوان کسی که تلاش می کرد هم هدایتگر و هم مددکار این مجموعه باشد، از هیچ چیز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حالا بعضی از این مجموعه ها در پالایش هایی که شدند و در صافی هایی که به خاطر از دست دادن بعضی از افراد از آن عبور کردند به شکل دیگری در آمدند</w:t>
      </w:r>
      <w:r>
        <w:rPr>
          <w:rFonts w:eastAsia="IRNazanin" w:cs="IRNazanin"/>
          <w:color w:val="111111"/>
          <w:sz w:val="28"/>
          <w:szCs w:val="28"/>
          <w:rtl w:val="true"/>
          <w:lang w:bidi="fa-IR"/>
        </w:rPr>
        <w:t>.</w:t>
      </w:r>
    </w:p>
    <w:p>
      <w:pPr>
        <w:pStyle w:val="Heading3"/>
        <w:numPr>
          <w:ilvl w:val="2"/>
          <w:numId w:val="1"/>
        </w:numPr>
        <w:rPr/>
      </w:pPr>
      <w:bookmarkStart w:id="262" w:name="__RefHeading___Toc3377643_2749589250"/>
      <w:bookmarkStart w:id="263" w:name="_Toc95"/>
      <w:bookmarkEnd w:id="262"/>
      <w:r>
        <w:rPr>
          <w:rtl w:val="true"/>
        </w:rPr>
        <w:t>جایگاه مطهری در کادرسازی انقلاب</w:t>
      </w:r>
      <w:bookmarkEnd w:id="263"/>
    </w:p>
    <w:p>
      <w:pPr>
        <w:pStyle w:val="BookText"/>
        <w:rPr/>
      </w:pPr>
      <w:r>
        <w:rPr>
          <w:rFonts w:ascii="IRNazanin" w:hAnsi="IRNazanin" w:eastAsia="IRNazanin"/>
          <w:color w:val="111111"/>
          <w:sz w:val="28"/>
          <w:sz w:val="28"/>
          <w:szCs w:val="28"/>
          <w:rtl w:val="true"/>
          <w:lang w:bidi="fa-IR"/>
        </w:rPr>
        <w:t>جایگاه مطهری در کادرسازی انقلاب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آن مقطع حمایت را در نظر بگیریم و در نظر بگیریم که در آن زمان کسانی مثل شهید مطهری و شهید بهشتی و امثال این ها از این جریانات سیاسی حمایت می کردند و عشق و علاقه شان به نیروهای جوان و بالانده ای که به طور کلی می توانستند آینده ساز انقلاب ما باشند را به یاد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ویژه بعد از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من یادم هست در تهران دوران سربازی ام را 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فرصتی به دست می آوردم می آمدم دانشکده الهیات که همین محل قتلگاه شهدای هفتم تیر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کوچکی دم در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ساختمان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به ایشان می زدم گاهی اوقات هم اتاق ایشان تغییر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این گفت وگوهایی که خدمت ایشان داشتم سر نیروهای مورد نیاز یک انقلاب صحبت کردیم و ایشان شاید این نکته را جایی از ایشان نشنیده باشید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یکی از موهبت های الهی بود که به خاطر نداشتن کادر کافی، 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خودم از ایشان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ای باشد که شما در بیان دیگر عزیزانی که با شهید مطهری به قول معروف مأنوس بود نشنیده باشید ایشان نه این که آن شکست را مطلوب می دانستند، ولی واقعا به نیروهایی که باید بعد از پیروزی یک انقلاب برای اداره و مدیریت آن کمک کنند ربط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من درباره شهید بهشتی هم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انجمن اسلامی اروپا و به خصوص آمریکا داشتم، نام خیلی از مسئولان فعلی نظام را تو دفترچه یادداشت شان به عنوان نیروهایی که اگر ما موفق بشویم یک دولتی تشکیل بدهیم این نیروها باید مورد استفاده قرار بگیرند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تقویم یادداشت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مثلاً مرحوم نوربخش بوده و بعضی از کسانی که الان مسئولیت داردند یا به هر حال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هرگز در طول ربع قرن پیروزی انقلاب اسلامی در کنار هم اگر بودند بلا استفاده نبودند و این نگاه شهید مطهری و شهید بهشتی نسبت به همین نیروسازی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هم که زدم یک شبهه هم داشتم که ممکن است یک بعد منفی این فرمایش این ایشان را آوردم؛ صرفا نگاه شهید مطهری بود که 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نیروهای مدیریت اجرایی کافی اگر پیروز </w:t>
      </w:r>
      <w:bookmarkStart w:id="264" w:name="pg3469_23277"/>
    </w:p>
    <w:p>
      <w:pPr>
        <w:pStyle w:val="BookText"/>
        <w:rPr/>
      </w:pPr>
      <w:bookmarkEnd w:id="264"/>
      <w:r>
        <w:rPr>
          <w:rFonts w:ascii="IRNazanin" w:hAnsi="IRNazanin" w:eastAsia="IRNazanin"/>
          <w:color w:val="111111"/>
          <w:sz w:val="28"/>
          <w:sz w:val="28"/>
          <w:szCs w:val="28"/>
          <w:rtl w:val="true"/>
          <w:lang w:bidi="fa-IR"/>
        </w:rPr>
        <w:t>می شدیم نداشتیم و وضعیت ما، این باز به خاطرم آمد، عین مشروطه و مشروطه خواهان می شد</w:t>
      </w:r>
      <w:r>
        <w:rPr>
          <w:rFonts w:eastAsia="IRNazanin" w:cs="IRNazanin"/>
          <w:color w:val="111111"/>
          <w:sz w:val="28"/>
          <w:szCs w:val="28"/>
          <w:rtl w:val="true"/>
          <w:lang w:bidi="fa-IR"/>
        </w:rPr>
        <w:t>.</w:t>
      </w:r>
    </w:p>
    <w:p>
      <w:pPr>
        <w:pStyle w:val="Heading3"/>
        <w:numPr>
          <w:ilvl w:val="2"/>
          <w:numId w:val="1"/>
        </w:numPr>
        <w:rPr/>
      </w:pPr>
      <w:bookmarkStart w:id="265" w:name="__RefHeading___Toc3377645_2749589250"/>
      <w:bookmarkStart w:id="266" w:name="_Toc96"/>
      <w:bookmarkEnd w:id="265"/>
      <w:r>
        <w:rPr>
          <w:rtl w:val="true"/>
        </w:rPr>
        <w:t>در اندیشه فضاسازی جهت نظریه پردازی</w:t>
      </w:r>
      <w:bookmarkEnd w:id="266"/>
    </w:p>
    <w:p>
      <w:pPr>
        <w:pStyle w:val="BookText"/>
        <w:rPr/>
      </w:pPr>
      <w:r>
        <w:rPr>
          <w:rFonts w:ascii="IRNazanin" w:hAnsi="IRNazanin" w:eastAsia="IRNazanin"/>
          <w:color w:val="111111"/>
          <w:sz w:val="28"/>
          <w:sz w:val="28"/>
          <w:szCs w:val="28"/>
          <w:rtl w:val="true"/>
          <w:lang w:bidi="fa-IR"/>
        </w:rPr>
        <w:t>در اندیشه فضاسازی جهت نظریه پردازی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سال 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یک نظراتی مطرح می شود و از روحانیون خوش فکر و روشن فکر و مؤمن به خط امام، یک واکنش هایی که همسان نبود،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نسبت به این مسایل، مسایل عقیدتی بسیار حساسیت داشتند؛ یعنی من یک بار با ایشان صحبت می کردم می گفتند ما نباید جرأت را از یک نظریه پرداز بگیریم، ولی انحراف در امتدادش زاویه خیلی طولانی با اصل فیلم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نگرانی را نمی توانم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را شهید بهشتی هم داشتند؛ چون تقریبا آقای بهشتی را به خاطر این که سازمانده و ارگانیزاتور انقلاب بود، در بعد دانشی یک مقداری کم لطفی نسبت به ایشان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شهید بهشتی الان بین ما بود، در رأس قدرت حوزوی ما هم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از نظر فقه و اصول یک هم چنین توانی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فضایی که ایشان انتخاب کرده بود، آن فضا، فضای کاری دیگری بود و تقریبا با آقای مطهری مثل دو بال بودند برای انقلاب، دو بال مکمل و هر دو هم نگران بودند؛ یعنی اگر کسی تهاجم یا آسیبی نسبت به شهید مطهری داشت که خلاف قاعده، حالا انتقادهای طبیعی و گویش های مختلف، مهم نبود، من وجود ناراحتی شدیدی را در شهید بهشتی احساس می کردم و هرگز هم نسبت به شیوه های رفتاری آقای بهشتی من کلامی حتی انتقادی از آقای مطهری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سال 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سعی می کردیم از کوچک ترین فرصت استفاده کنیم، به خصوص بعد از بازگشت </w:t>
      </w:r>
      <w:bookmarkStart w:id="267" w:name="pg3469_23278"/>
    </w:p>
    <w:p>
      <w:pPr>
        <w:pStyle w:val="BookText"/>
        <w:rPr/>
      </w:pPr>
      <w:bookmarkEnd w:id="267"/>
      <w:r>
        <w:rPr>
          <w:rFonts w:ascii="IRNazanin" w:hAnsi="IRNazanin" w:eastAsia="IRNazanin"/>
          <w:color w:val="111111"/>
          <w:sz w:val="28"/>
          <w:sz w:val="28"/>
          <w:szCs w:val="28"/>
          <w:rtl w:val="true"/>
          <w:lang w:bidi="fa-IR"/>
        </w:rPr>
        <w:t>آقای بهشتی از هامبورگ و این سعادتی که نسل آن موقع ما داشت که هم آقای مطهری را داشتیم و هم آقای بهشتی را داشتیم، هم علامه جعفری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خودشان فضاهای متفاوتی داشتند، ولی سازماندهی و برنامه ریزی علمی و تفکری و عقیدتی از شهید مطهری بود و آقای بهشتی که در جلسات و کارهای پژوهشی مشترک باهم داشتند، این کارها پیگیری می شد</w:t>
      </w:r>
      <w:r>
        <w:rPr>
          <w:rFonts w:eastAsia="IRNazanin" w:cs="IRNazanin"/>
          <w:color w:val="111111"/>
          <w:sz w:val="28"/>
          <w:szCs w:val="28"/>
          <w:rtl w:val="true"/>
          <w:lang w:bidi="fa-IR"/>
        </w:rPr>
        <w:t>.</w:t>
      </w:r>
    </w:p>
    <w:p>
      <w:pPr>
        <w:pStyle w:val="Heading3"/>
        <w:numPr>
          <w:ilvl w:val="2"/>
          <w:numId w:val="1"/>
        </w:numPr>
        <w:rPr/>
      </w:pPr>
      <w:bookmarkStart w:id="268" w:name="__RefHeading___Toc3377647_2749589250"/>
      <w:bookmarkStart w:id="269" w:name="_Toc97"/>
      <w:bookmarkEnd w:id="268"/>
      <w:r>
        <w:rPr>
          <w:rtl w:val="true"/>
        </w:rPr>
        <w:t>برخورد منصفانه با نظریه پردازان مخالف</w:t>
      </w:r>
      <w:bookmarkEnd w:id="269"/>
    </w:p>
    <w:p>
      <w:pPr>
        <w:pStyle w:val="BookText"/>
        <w:rPr/>
      </w:pPr>
      <w:r>
        <w:rPr>
          <w:rFonts w:ascii="IRNazanin" w:hAnsi="IRNazanin" w:eastAsia="IRNazanin"/>
          <w:color w:val="111111"/>
          <w:sz w:val="28"/>
          <w:sz w:val="28"/>
          <w:szCs w:val="28"/>
          <w:rtl w:val="true"/>
          <w:lang w:bidi="fa-IR"/>
        </w:rPr>
        <w:t>برخورد منصفانه با نظریه پردازان مخالف</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موقع که من خارج بودم، آقای بهشتی نوشتند که کلیه آثار مارکس را به آلمانی بفرستید ما یک گروه تحقیقی داریم که آقای مطهری بودند، آقای دکتر نمازی که آلمانی می دانستند بودند من همه این ها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شهید مطهری در ارتباط با کسی که باور دینی را افیون می دانست، یعنی مارکس،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چون می دانید جلد اول کاپیتال را حزب توده ترجمه کرده بود و آقای بهشتی و آقای مطهری می گفتند اگر ما بر اساس این ترجمه بیاییم نقدی بنویسیم احتمالاً 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کار مقدماتی شروع کردند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کاپیتال را با متنی که تطبیق سرمایه با متن اصلی آلمانی اش که کاپیتال مارکس بود را تطبیق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را که اگر نقد و انتقادی هست متن اصلی باشد نه به یک ترجمه ای که احتمالاً دست کاری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حالا چه مقدار از آن ترجمه، با متن مطابق بود، ولی چیزی که جالب است، یک بار آقای دکتر نمازی برای من تعریف می کرد و می گفت من مثلاً یک بار یک بحثی از نظر مارکس را خیلی با بی اعتنایی و منفی مطرح کردم</w:t>
      </w:r>
      <w:r>
        <w:rPr>
          <w:rFonts w:eastAsia="IRNazanin" w:cs="IRNazanin"/>
          <w:color w:val="111111"/>
          <w:sz w:val="28"/>
          <w:szCs w:val="28"/>
          <w:rtl w:val="true"/>
          <w:lang w:bidi="fa-IR"/>
        </w:rPr>
        <w:t xml:space="preserve">. </w:t>
      </w:r>
      <w:bookmarkStart w:id="270" w:name="pg3469_23279"/>
    </w:p>
    <w:p>
      <w:pPr>
        <w:pStyle w:val="Heading3"/>
        <w:numPr>
          <w:ilvl w:val="2"/>
          <w:numId w:val="1"/>
        </w:numPr>
        <w:rPr/>
      </w:pPr>
      <w:bookmarkStart w:id="271" w:name="__RefHeading___Toc3377649_2749589250"/>
      <w:bookmarkStart w:id="272" w:name="_Toc98"/>
      <w:bookmarkEnd w:id="270"/>
      <w:bookmarkEnd w:id="271"/>
      <w:r>
        <w:rPr>
          <w:rtl w:val="true"/>
        </w:rPr>
        <w:t>مطهری و دغدغه تحمل پذیری عالمان دینی در عصر کنونی</w:t>
      </w:r>
      <w:bookmarkEnd w:id="272"/>
    </w:p>
    <w:p>
      <w:pPr>
        <w:pStyle w:val="BookText"/>
        <w:rPr/>
      </w:pPr>
      <w:r>
        <w:rPr>
          <w:rFonts w:ascii="IRNazanin" w:hAnsi="IRNazanin" w:eastAsia="IRNazanin"/>
          <w:color w:val="111111"/>
          <w:sz w:val="28"/>
          <w:sz w:val="28"/>
          <w:szCs w:val="28"/>
          <w:rtl w:val="true"/>
          <w:lang w:bidi="fa-IR"/>
        </w:rPr>
        <w:t>مطهری و دغدغه تحمل پذیری عالمان دینی در عصر کنونی</w:t>
      </w:r>
    </w:p>
    <w:p>
      <w:pPr>
        <w:pStyle w:val="BookText"/>
        <w:rPr/>
      </w:pPr>
      <w:r>
        <w:rPr>
          <w:rFonts w:ascii="IRNazanin" w:hAnsi="IRNazanin" w:eastAsia="IRNazanin"/>
          <w:color w:val="111111"/>
          <w:sz w:val="28"/>
          <w:sz w:val="28"/>
          <w:szCs w:val="28"/>
          <w:rtl w:val="true"/>
          <w:lang w:bidi="fa-IR"/>
        </w:rPr>
        <w:t>آقای مطهری فرمودند که آقای دکتر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ایدئولوژیک با ایشان اختلاف نظر داریم، ولی این حرف، حرف درست و حرف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دانستی که معمولاً فرزندان این اساتید هم در همین گفت وگوها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سعه صدر شهید مطهری بود و در عین حال دقتی که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وسواس های علمی در چیزهایی که پیرایه های به دین به نهضت عاشورا به بخش های مختلف هست بر اساس همان دقت و با همان تسلطی که ایشان داشتند، مانع این می شد که یک نوع هوچی گرایی هایی علیه ایشان عملی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فرزند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به همه سؤالاتی که در زمان خودش مطرح می شد سعی می کرد پاسخ منطقی، جامع و قابل درک برای مخاطبینش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قشرهای مختلف می توانستند از وجود ایشان بهترین استفاده را بکنند و آن چه باعث شده که ما الان کمبود آقای مطهری برایمان مشهود باشد این است که یک جامعه پویا همیشه سؤالات جدیدی دارد و آقای مطهری اگر در بین ما بود قطعا بهترین پاسخ ها را برای این سؤالات به ما می داد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خاطره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هم چون سه طرفش، فقط یک طرفش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طرفش آقای مرحوم شمس آبادی است که به دست گروه خاص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اخوی من هست و یکی 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اصفهان که بودیم فعالیت های مشابه حسینیه ارشاد را در کانون علمی و تربیتی جهان اسلام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اخوی هایم هم به صورت فعال در آن 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متناسب توان خودمان را انجام می دادیم و یکی دو سال بعد، من مسئول دعوت سخنران 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طلبه بودیم که حداکثر پول تو جیبی مان ماهی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که اون هم ما می دادیم مثلاً به یک آقای روحانی که روزی یک تومان تاکسی می نشست و می آمد نماز جماعت یک مجموعه جوان ما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دیر می رسیدیم که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یک شکل وابسته به بعضی از بازاریان و تجار بودیم که آن ها هم حرف شنوی از مرحوم شمس آبادی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هم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قبل از شروع تابستان دیدم اخوی تو مدرسه صدر بازار اصفهان، نزدیک کتابخانه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 می روم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بایست کاری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کی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آقای شمس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آبادی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پدربزرگم هم مباحثه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های جوان را تحویل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کردند و گفتند برای چی ایستادید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شما دو تا کتاب را غیابا با نویسنده هایشان محکوم کردید؛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جعفری را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ها در تابستان ها تو کانون جهان اسلام دعوت می کنیم و مسئله را هم اطمینان داریم که شما خوب متوجه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است که شما بنشینید و با این آقایان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گفت من آقای جعفری را که راحت تر هستند من قانع می کنم با آقای شمس آبادی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شمس آبادی آدم سالم و ضد رژیمی بود، ولی خوب یک سلیقه های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 نباید از هم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 سنگین را که آوردن آقای مطهری برای یک گفت وگو بود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تهران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خبر؟ گفتم این تابستان شما می خواهم تشریف بیاورید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جوسازی علیه مسئله حجاب شما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گفتید زن ها بی حجاب بیایند بیرون؛ چون این کتاب را شما نمی دانید آن موقع فقط یک قدرت بزرگی مثل آقای مطهری می توانست بحثش را بنویسد و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مطهری گفتند من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شما دیگر نتوانید من را دعوت کنید برای سخنرانی های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 های تابستانی خیلی خوبی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بیش ترین سخنرانانمان هم همین عزیزان بودند و من که این عالم دینی نمی توانم آن ها را از میدان به در کند، ولی چه شانسی برای یک طلبه جوان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و تفحصی کرد و مطالب درست و صحیحی در حوزه دانش و پاسخ به پرسش های جدید پیدا کرد همان لحظه اول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خیلی سرخورده برگشتم البته آقای جعفری و آقای شمس آبادی با ایشان جلسه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آبادی چون قلب خیلی سلیمی داشت گریه کرد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جعفری که من مطالب شما را بد 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خمس و زکات و این ها، ولی آقای مطهری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باز یک بار به اصفهان آمدیم، من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برویم مدارس اصفهان و مدارس قدیمی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بردمشان مدرسه جد کوچک ملاعبدالله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ایوان تو حیات مدرسه دوتایی پهلوی هم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به شوخی گفتم آقای مطهری، شما دست چپ تان با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یک حجره ای هست که من از شما خواهش کرده بودم که یک بحثی با آقای شمس آبادی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باز برآشفته شدند و گفتند دیگر ادامه ترددم را با شما قطع می کنم، خیلی جدی و شما باید </w:t>
      </w:r>
      <w:bookmarkStart w:id="273" w:name="pg3469_23282"/>
    </w:p>
    <w:p>
      <w:pPr>
        <w:pStyle w:val="BookText"/>
        <w:rPr/>
      </w:pPr>
      <w:bookmarkEnd w:id="273"/>
      <w:r>
        <w:rPr>
          <w:rFonts w:ascii="IRNazanin" w:hAnsi="IRNazanin" w:eastAsia="IRNazanin"/>
          <w:color w:val="111111"/>
          <w:sz w:val="28"/>
          <w:sz w:val="28"/>
          <w:szCs w:val="28"/>
          <w:rtl w:val="true"/>
          <w:lang w:bidi="fa-IR"/>
        </w:rPr>
        <w:t>بدانید که من این را جدی می گویم که اگر عالمان دینی تحمل حرف های جدید و نشأت گرفته از نظام و ارزشی اسلامی را نداشته باشند، این نهال ها زیر دست و پا له می شود و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آقای مطهری داشتند</w:t>
      </w:r>
      <w:r>
        <w:rPr>
          <w:rFonts w:eastAsia="IRNazanin" w:cs="IRNazanin"/>
          <w:color w:val="111111"/>
          <w:sz w:val="28"/>
          <w:szCs w:val="28"/>
          <w:rtl w:val="true"/>
          <w:lang w:bidi="fa-IR"/>
        </w:rPr>
        <w:t>.</w:t>
      </w:r>
    </w:p>
    <w:p>
      <w:pPr>
        <w:pStyle w:val="Heading3"/>
        <w:numPr>
          <w:ilvl w:val="2"/>
          <w:numId w:val="1"/>
        </w:numPr>
        <w:rPr/>
      </w:pPr>
      <w:bookmarkStart w:id="274" w:name="__RefHeading___Toc3377651_2749589250"/>
      <w:bookmarkStart w:id="275" w:name="_Toc99"/>
      <w:bookmarkEnd w:id="274"/>
      <w:r>
        <w:rPr>
          <w:rtl w:val="true"/>
        </w:rPr>
        <w:t>مشی دوبال فرهنگی انقلاب در پاسخ به پرسش های نسل جوان</w:t>
      </w:r>
      <w:bookmarkEnd w:id="275"/>
    </w:p>
    <w:p>
      <w:pPr>
        <w:pStyle w:val="BookText"/>
        <w:rPr/>
      </w:pPr>
      <w:r>
        <w:rPr>
          <w:rFonts w:ascii="IRNazanin" w:hAnsi="IRNazanin" w:eastAsia="IRNazanin"/>
          <w:color w:val="111111"/>
          <w:sz w:val="28"/>
          <w:sz w:val="28"/>
          <w:szCs w:val="28"/>
          <w:rtl w:val="true"/>
          <w:lang w:bidi="fa-IR"/>
        </w:rPr>
        <w:t>مشی دوبال فرهنگی انقلاب در پاسخ به پرسش های نسل جوان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که با یک طلبه جوانی مثل ما می نشستند، درباره خیلی از مسایل می نشستیم سر خیلی از شعرهای نو مثل شعر فروغ فرخزاد یا شعرای نوپرداز که تهاجماتی مثلاً به اساس فرض محورهای دینی ما داشتند، می گفتیم خوب ما در جوابش یک چیزهایی به ذهنمان رسیده،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آقای بهشتی هم با آقای مطهری ما تقریبا هرچیزی گروه های روشنفکری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مقدماتی که به ذهنمان می رسید، می آمدیم با این عزیزان مطرح می کردیم و منتظر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می گفتند اول چی به ذهن شما رسیده است پاسخ را به ما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آقای بهشتی هم آقای مطهری، و بعد پاسخ های کامل و جامع را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نمونه های برخورد آقای مطهری بود که هیچ گاه از گفت وگو با همه کسانی سر مدعی اندیشه دینی بودند، خودداری نمی کرد، ولی در عین حال از هوچی گری و تکفیرهای زمان ملاصدرایی و این ها به هیچ وجه نمی هراسید و در برخورد با مسایل و سفت و سخت راست قامتی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مثلاً در موارد جریان روشنفکری به شدت با ایشان برخورد مکتوب یا شفاهی داشتند</w:t>
      </w:r>
      <w:r>
        <w:rPr>
          <w:rFonts w:eastAsia="IRNazanin" w:cs="IRNazanin"/>
          <w:color w:val="111111"/>
          <w:sz w:val="28"/>
          <w:szCs w:val="28"/>
          <w:rtl w:val="true"/>
          <w:lang w:bidi="fa-IR"/>
        </w:rPr>
        <w:t xml:space="preserve">. </w:t>
      </w:r>
      <w:bookmarkStart w:id="276" w:name="pg3469_23283"/>
    </w:p>
    <w:p>
      <w:pPr>
        <w:pStyle w:val="Heading3"/>
        <w:numPr>
          <w:ilvl w:val="2"/>
          <w:numId w:val="1"/>
        </w:numPr>
        <w:rPr/>
      </w:pPr>
      <w:bookmarkStart w:id="277" w:name="__RefHeading___Toc3377653_2749589250"/>
      <w:bookmarkStart w:id="278" w:name="_Toc100"/>
      <w:bookmarkEnd w:id="276"/>
      <w:bookmarkEnd w:id="277"/>
      <w:r>
        <w:rPr>
          <w:rtl w:val="true"/>
        </w:rPr>
        <w:t>نگاه راهگشای مطهری و بهشتی به حماسه حسینی</w:t>
      </w:r>
      <w:bookmarkEnd w:id="278"/>
    </w:p>
    <w:p>
      <w:pPr>
        <w:pStyle w:val="BookText"/>
        <w:rPr/>
      </w:pPr>
      <w:r>
        <w:rPr>
          <w:rFonts w:ascii="IRNazanin" w:hAnsi="IRNazanin" w:eastAsia="IRNazanin"/>
          <w:color w:val="111111"/>
          <w:sz w:val="28"/>
          <w:sz w:val="28"/>
          <w:szCs w:val="28"/>
          <w:rtl w:val="true"/>
          <w:lang w:bidi="fa-IR"/>
        </w:rPr>
        <w:t>نگاه راهگشای مطهری و بهشتی به حماسه حسینی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در ارتباط با عاشورا مخصوصا حدود سال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بحرانی ترین دوران ها بود؛ یعنی نسلی مثل ما بودند با آرایی بسیار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بخش آن کاملاً سنتی یک بخش آن مدرن و حتی پسا مدرن، پسا تجدد گرایی و بخشی از آن واقع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در ابتدا تحت تأثیر همان بحث های مدرن قرار گرفتیم که البته شاید نگاه مرحوم شریعتی حسین وارث آدم هم یک مرتبه از یک منظره دیگری نگاه ها را به عقب راند؛ یعنی آن موقع، آن نگاه بصیر توحیدی که در حسین وارث آدم آمد، نگاه دیگری که صرفا زمینی، به قول شما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عقب راند، ولی در مجموع رها از هرگونه احساس غیرمنطقی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حادثه عاشورا را آدم نمی تواند به عنوان یک انسان بدون احساس عاطفی با آن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آدمی نمی توان پیدا کرد که لحظه لحظه این رویدادها را از غروب صحنه کربلا یا از بیابان عرفات تا ورود به کربلا و بعد از شهادت و بعد از اسارت و بعد از بازگشت اسرا و همه این ها اصلاً یک هیجان شدیدی در او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ممکن است، ولی با وجود این در کنار این که یک عده ای صرفا مسایل حکومتی را مطرح می کردند و یک عده ای صرفا مسایل عاطفی را، ایشان یک راه میانه ای را باز کرد و بسیار این راه میانه هم راه گشا بود؛ چون پاسخ گوی روند انقلاب ما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ما آن موقع خارج بودیم در تاسوعا و عاشورای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گفتند تکلیف این رژیم را این تاسوعا و عاشورا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این نگاه واقعی و عینی نسبت به رخ داد عاشورا نبود و بزرگانی مثل شهید مطهری و شهید بهشتی که جزو همان شورای انقلاب بودند، قبل از این که امام </w:t>
      </w:r>
      <w:bookmarkStart w:id="279" w:name="pg3469_23284"/>
    </w:p>
    <w:p>
      <w:pPr>
        <w:pStyle w:val="BookText"/>
        <w:rPr/>
      </w:pPr>
      <w:bookmarkEnd w:id="279"/>
      <w:r>
        <w:rPr>
          <w:rFonts w:ascii="IRNazanin" w:hAnsi="IRNazanin" w:eastAsia="IRNazanin"/>
          <w:color w:val="111111"/>
          <w:sz w:val="28"/>
          <w:sz w:val="28"/>
          <w:szCs w:val="28"/>
          <w:rtl w:val="true"/>
          <w:lang w:bidi="fa-IR"/>
        </w:rPr>
        <w:t>از پاریس تشریف بیاورند ایران این مجموعه با همین نگاهشان و در کنارشان مثلاً شهیدانی مثل مفتح و باهنر، واقعا نگاه عینی و معتدلی نسبت به این قضیه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حرمت و معصومیت امام را زیر سؤال ببرند یا بخواهند یک انسان زمینی در جست وجوی قدرت را ترسیم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سومی بود که آن موقع ما از نگاه شهید مطهری، به خصوص آن جایی که پیرایه های آن را می خواستند از آن بزدایند دریافتیم و این مورد البته نگاه علمای دینی ما نسبت به رویداد عاشورا بوده است و فرق می کرده با آن نگاهی که بعضی افراد سطحی ملبس به این لباس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درباره رویدادی که هزار صفحه در مورد آن نوشته شده است، ولی آن چه مسلم است حضرت امام حسین علیه السلام چسبیده به دنیا نبود، ولی هیچ گاه در مقابل فاجعه ای که اختلاف در دین جد او را به وجود می آورد یک لحظه تردید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تقریبا دوگانه ای نیست بلکه واقعیت مسیر امامتی است که ما شیعیان قبول داریم</w:t>
      </w:r>
      <w:r>
        <w:rPr>
          <w:rFonts w:eastAsia="IRNazanin" w:cs="IRNazanin"/>
          <w:color w:val="111111"/>
          <w:sz w:val="28"/>
          <w:szCs w:val="28"/>
          <w:rtl w:val="true"/>
          <w:lang w:bidi="fa-IR"/>
        </w:rPr>
        <w:t>.</w:t>
      </w:r>
    </w:p>
    <w:p>
      <w:pPr>
        <w:pStyle w:val="Heading3"/>
        <w:numPr>
          <w:ilvl w:val="2"/>
          <w:numId w:val="1"/>
        </w:numPr>
        <w:rPr/>
      </w:pPr>
      <w:bookmarkStart w:id="280" w:name="__RefHeading___Toc3377655_2749589250"/>
      <w:bookmarkStart w:id="281" w:name="_Toc101"/>
      <w:bookmarkEnd w:id="280"/>
      <w:r>
        <w:rPr>
          <w:rtl w:val="true"/>
        </w:rPr>
        <w:t>در عینیت جامعه و آگاه از مباحث روز</w:t>
      </w:r>
      <w:bookmarkEnd w:id="281"/>
    </w:p>
    <w:p>
      <w:pPr>
        <w:pStyle w:val="BookText"/>
        <w:rPr/>
      </w:pPr>
      <w:r>
        <w:rPr>
          <w:rFonts w:ascii="IRNazanin" w:hAnsi="IRNazanin" w:eastAsia="IRNazanin"/>
          <w:color w:val="111111"/>
          <w:sz w:val="28"/>
          <w:sz w:val="28"/>
          <w:szCs w:val="28"/>
          <w:rtl w:val="true"/>
          <w:lang w:bidi="fa-IR"/>
        </w:rPr>
        <w:t>در عینیت جامعه و آگاه از مباحث روز</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نمونه هایش را در بُعد ایدئولوژیک، همین علل گرایش به مادیگری می دانم که بسیار برای ما راه گشا بود؛ یعنی ما آن موقع به جای این که بنشینیم بحث بکنیم، یک جلد از این کتاب را که هدیه می کردیم به کسی، خیلی از مسایلش حل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مسایل اجتماعی نمونه اش حقوق زن بود که فضای خیلی سخت و سنگینی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ابزار تهاجم علیه اسلام دست آن ها بود، حتی من یک بار توی همین ملاقاتم که در دانشگاه الهیات داشتم،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متن فیلم محلل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دارند می خوانند؛ یعنی یک کسی حالا نمی دانم سناریوی آن را چطوری حالا یا ضبط کرده بود تو سینما آورده بود، چون یک آقایی بود رفته بود سینما دیده بود آن موقع روزنامه ها دستش می انداختند، ولی آقای مطهری من دیدم که نشستند متن آن فیلم را می خوانند؛ چون احتمالاً ممکن بود در یک جست وجو یا در یک گفت وگویی، پاسخ گویی به شبهات بی ربط و تفسیرهایی که از این فیلم محلل می شد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جنجالی ترین فیلم هایی بود که برای آن موقع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اصلاً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ببینم که یک استاد دانشکده الهیات در دانشکده خودش نشسته و سناریوی فیلمی را که خیلی هم به زحمت از طریق ضبط صوت پیاده شده و می خواند و پاسخ شبهات ایجاد شده در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همه این ها حضور عینی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داستانی را برایتان نقل می کنم که باز این هم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وقتی که آقای مطهری می آمدند اصفهان همه روشنفکران، طلبه های جوان دورشان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سؤال داشتیم و آقای مطهری هم با حوصله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عصر جمعه ای که سخنرانی داشتند در کانون جهان اسلام که آن موقع منتقل شده بود به نزدیک پل فلزی اصفهان، ما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نشسته بودیم، بعضی از دوستان دانشگاهی بودند، بعضی از دبیرها بودند ما هم دانشجو بودیم و می خواستیم سؤال و جواب و این ها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آقای مطهری گفتند من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عبایشان را سرشان شکیدند و گوشه اتاق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پکر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برنامه ریزی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اخوی شهیدم علی اکبر که کوچک تر از ماست و آن اخویمان حاج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مهدی هر سه هم باهم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 و آن ها در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بقیه هم خیلی پکر شدند پا شدند رفتند، ولی ما سه تا طلبه از رو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می نشینیم آقای مطهری برای نماز شب پا می شوند و بعد از نماز شب شروع می کنیم به سؤال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 ساعتی که گذشت و آن ها مأیوس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یا یک ربع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آقای مطهری عبایشان را زدند کنار و گفتند که کس دیگری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نه ما فقط ماندیم و ببخشید حرف زدیم باهم بیدارتان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پا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کجا پاشیم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پاشیم برویم پارک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 همه الوات ها توی این پارک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توی پارک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اسمش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پارک کورش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گفتند پاشیم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خوب همین طور بین خوف و رجا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سه تا طلبه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آقای مطهری هم به هر حال از روی پل فلزی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دانم شما رفتید پارک سعدی بوستان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نشسته بودند عرق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از آن لات ها صدا زد حاج آقا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آقای مطهری رفتند جلو و ما هم رفتیم دنبالشان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خانواده را نیاوردید تنها نشسته اید؟ شما زن و بچه هایتان هم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سرخ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ما توی این محیط ها نمی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توی محیط دانشجویی به قول معروف خیلی مأنوس بودیم و راحت بودیم، ولی تو پارک که معمولاً آن موقع فضای مناسبی نداشت نیامده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آقای مطهری تقریبا تا سی و سه پل کل این مسیر را آمدند و با مردم صحبت می کردند و خوب بعضی ها یک متلک هایی می پراندند، ولی من فکر کنم آن </w:t>
      </w:r>
      <w:bookmarkStart w:id="282" w:name="pg3469_23287"/>
    </w:p>
    <w:p>
      <w:pPr>
        <w:pStyle w:val="BookText"/>
        <w:rPr/>
      </w:pPr>
      <w:bookmarkEnd w:id="282"/>
      <w:r>
        <w:rPr>
          <w:rFonts w:ascii="IRNazanin" w:hAnsi="IRNazanin" w:eastAsia="IRNazanin"/>
          <w:color w:val="111111"/>
          <w:sz w:val="28"/>
          <w:sz w:val="28"/>
          <w:szCs w:val="28"/>
          <w:rtl w:val="true"/>
          <w:lang w:bidi="fa-IR"/>
        </w:rPr>
        <w:t>شب ایشان مصمم بودند برای ماها یک دوره روابط اجتماعی گسترده تر را عملی کنند؛ چون به آن شکل خوابیدند و تقریبا ده پانزده نفر از دوستانی که جزو نزدیکان بودند پراکنده کردند و بعد هیچ کس نماند جز ما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پاشید برویم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 را نمی دانم حالا آیا طلبه دیگری این رویداد برایش بوده؛ ولی ما به عنوان سه طلبه جوان آن شب یک کلاس بسیار سنگینی را دیدم که هم از آن شدت هیجان نمی دانستیم چه 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مرتبه همین مسیر را از آن طرف رودخانه البته آن طرف دیگر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نبود،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تا همین محل کانون جهان اسلام و بعد خیلی نشستیم سر این قضیه که حالا فکر می کنید اگر بخواهیم با مردم باشیم، این ها که نمی آیند به طرف ما، ما می توانیم رهایشان کنیم؟ باید برویم به طرف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بخش هایی از زندگی شهید مطهری است که چون معمولاً توی حسینیه ارشاد و مجامع دانشجویی و فرهنگی صحبت می کردند فکر می کنم مکنون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چون خاطرات دیگران را نمی دانم، ولی این خاطره جزو خاطره منحصر به فردی است که ما داشتیم</w:t>
      </w:r>
      <w:r>
        <w:rPr>
          <w:rFonts w:eastAsia="IRNazanin" w:cs="IRNazanin"/>
          <w:color w:val="111111"/>
          <w:sz w:val="28"/>
          <w:szCs w:val="28"/>
          <w:rtl w:val="true"/>
          <w:lang w:bidi="fa-IR"/>
        </w:rPr>
        <w:t>.</w:t>
      </w:r>
    </w:p>
    <w:p>
      <w:pPr>
        <w:pStyle w:val="Heading3"/>
        <w:numPr>
          <w:ilvl w:val="2"/>
          <w:numId w:val="1"/>
        </w:numPr>
        <w:rPr/>
      </w:pPr>
      <w:bookmarkStart w:id="283" w:name="__RefHeading___Toc3377657_2749589250"/>
      <w:bookmarkStart w:id="284" w:name="_Toc102"/>
      <w:bookmarkEnd w:id="283"/>
      <w:r>
        <w:rPr>
          <w:rtl w:val="true"/>
        </w:rPr>
        <w:t>رفتار پدرانه با واکنش منفی اعتصاب کنندگان جوان</w:t>
      </w:r>
      <w:bookmarkEnd w:id="284"/>
    </w:p>
    <w:p>
      <w:pPr>
        <w:pStyle w:val="BookText"/>
        <w:rPr/>
      </w:pPr>
      <w:r>
        <w:rPr>
          <w:rFonts w:ascii="IRNazanin" w:hAnsi="IRNazanin" w:eastAsia="IRNazanin"/>
          <w:color w:val="111111"/>
          <w:sz w:val="28"/>
          <w:sz w:val="28"/>
          <w:szCs w:val="28"/>
          <w:rtl w:val="true"/>
          <w:lang w:bidi="fa-IR"/>
        </w:rPr>
        <w:t>رفتار پدرانه با واکنش منفی اعتصاب کنندگان جوان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یکی از سنگین ترین خاطرات که زمینه هایش حدود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دست اندرکاران تشکل های دانشجویی خارج از کشور میانه خوبی با شهید مطهری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نشریه و فصلنامه شان یک مقاله تندی علیه آقای مطهری نوشته بودند و خدمات آقای مطهری را به عنوان جرایم شان مطرح کرده بودند که این کسی است که علل گرایش به مادیگری را نوشته با یک طور مسخره ای خدمات متقابل ایران و اسلام را مسخره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که یکی از کتاب هایی بود که آن موقع من این کتاب را خلاصه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مطهری خلاصه آن را دیدند خوششان آمد به خاطر این که کتاب حجمش زیاد بود و کتاب هم بسیار مهم بود؛ یعنی در حوزه دینی یکی آمده خدمات قبل از اسلام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همش رو به باب تمسخر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سعی می کردیم به هرحال یک نوع روشنگری هایی برای دانشجوهایی که در انجمن ها و در سمینارها شرکت می کردند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نوفل لوشاتو تشریف داشتند، اتحادیه انجمن اسلامی دانشجویان در اروپا، سومین اعتصاب غذا و بزرگ ترین اعتصاب غذای دانشجویی را در اروپا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هفتاد نفر در یک کلیسایی در اعتصاب غذای پاریس شرکت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روزها می آمدم نوفل لوشاتو اگر مسافری چیزی بود می آوردم نوفل لوشاتو در عین حال هم که روزه هم بودم اعتصاب غذا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آمده بودم یک روز تو همان هفته که اعتصاب غذا داشتیم، آقای مطهری را نوفل لوشاتو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علیک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حاج آقا ما توی اعتصاب غذا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نمی آیید؟ گفتند کسی از من دعوت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من دعوت می کنم دانشجو که حساب و کتاب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می کنم گرچه جزو هیأت مدیره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هم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تشریف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تو محل اعتصاب غذا طبق یک روند تشکیلاتی به هیأت مدیره گفتیم که من آقای مطهری را برای جلسه امشب مان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تا پرسش و پاسخ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بی خود کردی و بعضی آن جا هم بحث کردند و این ها گفتند که ما نمی توانیم بگوییم ایشان نیایند، ولی ما خیر مقدم به ایشان نمی گوییم</w:t>
      </w:r>
      <w:r>
        <w:rPr>
          <w:rFonts w:eastAsia="IRNazanin" w:cs="IRNazanin"/>
          <w:color w:val="111111"/>
          <w:sz w:val="28"/>
          <w:szCs w:val="28"/>
          <w:rtl w:val="true"/>
          <w:lang w:bidi="fa-IR"/>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خاطره خیلی برای من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بود آقای خاتمی هم آن موقع امام مسجد هامبورگ بود و آمده بود سؤال های بچه ها را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آقای مطهری و شهید صدوقی و یکی از شخصیت های سیاسی وارد شدند، همه شعارها به نفع آقای صدوقی بود و هیچ کس هیچ شعاری برای آقای مطهری نداد و من هم واقعا اصلاً نمی دانستم، کلافه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 نمی کردم بچه ها اینقدر کم لطف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چین که آقای مطهری آمدند و این ها، آقای خاتمی گفت که دیگر استاد مسلم ما آمدند و ایشان سؤالات را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شروع کردند به آقای صدوقی که شما سؤالات را پاسخ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صدوقی با آن لهجه یزدیشان فرمودند که علم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فهمید که دریای علم 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طور نگاه می کردم به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ستونی در کلیسا تکیه داده بودم و نگاهشان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اصلاً به روی خودشان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آقای خاتمی گفت شما خواهش می کنم، شما استاد شروع کنید شروع کردند به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یعنی چون گرسنه هم بودیم خیلی فشار به من آمد؛ یعنی فشار عاطفی شدیدی بود، در پاسخ به پرسشی ولی این که این اعتصاب غذا مورد تأیید امام نبود این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روز آخر اعتصاب غذا سعی کردم چون وسیله نقلیه ای نداشتیم همه بچه ها را با هر ماشینی که گیر می آوردم بفرستم 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یک نفر یا دونفر یا سه نفر دیگه آخرین مجموعه ای بودیم که وارد نوفل لوشاتو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محلی که امام نماز می خواندند، پشتش یک آشپزخانه کوچکی بود که ما چون آمدیم، همه می دانستند که این ها اعتصاب غذایی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کردند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داشتنی شهید عراقی در حالی که مقداری نان سوخاری یا نان فرانسوی را توی یک قدری شیر ریخته بود و اصرار داشت که من خیلی با آرامش بخورم، بیانگر این است که امام عزیز ما این حرکت را که بسیار هم کوبنده بود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جریانات کمونیست و این ها اعتصاب غذا که می کردند می رفتند یک چیزی می خوردند ما واقعا نذر کرده بودیم برای امام عزیزمان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حالا نمی دانستیم چطور هست؛ یعنی چه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هست یا نیست، ولی ما نذر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خلافی که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نمازمان را که می خواندیم هفت روز غذا هم نمی خوردیم و من هیچ وقت چهره شهید عراقی را یادم نمی رود که این لیوان شیرا را دستم داد و یک تکه از این نان های فرانسوی را خرد کرد تویش و گفت آرام آرام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روز است چیزی نخوردی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 اولین بار غیر از نمازهایی که زیر درخت سیب می خواندیم، توی آن اتاق هم پشت سر حضرت امام لذت این اقامه جماعت را داشتیم، اعتصاب غذا هیچ اثری که نداشت نقش افشاگری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سه تا اعتصاب غذا برگزار کرد؛ یکی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 به خاطر بعضی از مسایلی که داشت توی آن شرکت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هم اهدافی که داشت را تأیید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اعتصاب غذایی که در پاریس و سوئد و ایتالیا بود که من ایتالیا را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کشتار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آن هم در همان موقعی بود که امام در پاریس تشریف داشتند و در یکی از بزرگ ترین کلیساهای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بسیار اثر تخریبی روانی علیه رژیم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نزدیک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حداقل چهار نفرشان واقعا در اعتصاب به سر می بردند در آن 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توی اروپا که به هر حال نحوه مبارزه اروپایی </w:t>
      </w:r>
      <w:bookmarkStart w:id="285" w:name="pg3469_23291"/>
    </w:p>
    <w:p>
      <w:pPr>
        <w:pStyle w:val="BookText"/>
        <w:rPr/>
      </w:pPr>
      <w:bookmarkEnd w:id="285"/>
      <w:r>
        <w:rPr>
          <w:rFonts w:ascii="IRNazanin" w:hAnsi="IRNazanin" w:eastAsia="IRNazanin"/>
          <w:color w:val="111111"/>
          <w:sz w:val="28"/>
          <w:sz w:val="28"/>
          <w:szCs w:val="28"/>
          <w:rtl w:val="true"/>
          <w:lang w:bidi="fa-IR"/>
        </w:rPr>
        <w:t>فرق می کند با جاهایی دیگر اثر بسیار چشم 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بعد که آمدم ایران یک روز که توی سازمان بهزیستی به عنوان وزیر کار می کردم، یکی از مسئولین آن دوره اتحادیه آمد پیش من گفت من از فرودگاه نرفتم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رفتم قم سر قبر شهید مطهری و حلالیت طلبیدم از آن برخوردی که با ایشان کردیم؛ یعنی این طور نبود که مثلاً حرفی بزنند یا واکنشی چیزی نشان بدهند یا دلگیر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آقای مطهری هیچ واکنشی نشان ندادند به جز با 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افرادی که در آن جلسه بودند پاسخ های متفاوت و متنوع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هفتاد نفر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یک عده ای که معمولاً در این جریان ها هستند به همه آن ها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یک دره عمیقی بین روحانیت سنتی ما و جریان روشنفکری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هم که به این جریان روشنفکری نزدیک شدند نتوانسته بودند خودشان را مطابق ارزش های دینی جمع و جور کنند؛ چون یک اجتنابی در بعضی ها دیده می شد</w:t>
      </w:r>
      <w:r>
        <w:rPr>
          <w:rFonts w:eastAsia="IRNazanin" w:cs="IRNazanin"/>
          <w:color w:val="111111"/>
          <w:sz w:val="28"/>
          <w:szCs w:val="28"/>
          <w:rtl w:val="true"/>
          <w:lang w:bidi="fa-IR"/>
        </w:rPr>
        <w:t>.</w:t>
      </w:r>
    </w:p>
    <w:p>
      <w:pPr>
        <w:pStyle w:val="Heading3"/>
        <w:numPr>
          <w:ilvl w:val="2"/>
          <w:numId w:val="1"/>
        </w:numPr>
        <w:rPr/>
      </w:pPr>
      <w:bookmarkStart w:id="286" w:name="__RefHeading___Toc3377659_2749589250"/>
      <w:bookmarkStart w:id="287" w:name="_Toc103"/>
      <w:bookmarkEnd w:id="286"/>
      <w:r>
        <w:rPr>
          <w:rtl w:val="true"/>
        </w:rPr>
        <w:t>مطهری و مجموعه هدایتگر نسل جستجوگر</w:t>
      </w:r>
      <w:bookmarkEnd w:id="287"/>
    </w:p>
    <w:p>
      <w:pPr>
        <w:pStyle w:val="BookText"/>
        <w:rPr/>
      </w:pPr>
      <w:r>
        <w:rPr>
          <w:rFonts w:ascii="IRNazanin" w:hAnsi="IRNazanin" w:eastAsia="IRNazanin"/>
          <w:color w:val="111111"/>
          <w:sz w:val="28"/>
          <w:sz w:val="28"/>
          <w:szCs w:val="28"/>
          <w:rtl w:val="true"/>
          <w:lang w:bidi="fa-IR"/>
        </w:rPr>
        <w:t>مطهری و مجموعه هدایتگر نسل جستجوگر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 که آقای مطهری، آقای بهشتی، امام موسی صدر، آقای مکارم، آقای موسوی اردبیلی به قول معروف آن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بود که باهم اختلاف سن داشتند، ولی به هر حال نگاه مشترکی داشتند و این نگاه را یک نورافکن قوی به اسم امام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یک معنویتی که در علامه طباطبایی وجود داشت و آن سکون و آرامشی که علامه طباطبایی به این عزیزان می داد ما همان موقع یک وقت می شنیدیم مثلاً علامه مشهد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 همین طور نگاه می کردیم، همین آرامش علامه طباطبایی را می دیدیم، برای ما خیلی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کلام که قطعا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فیض کلامی هم از این استاد بزرگوارشان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مسلم هست این مجموعه یک حرکتی را کرد که اسمش را می توانم راه رفتن روی لبه تیغ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برّا، باریک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هم به یک بهانه ای میل داشت این ها سقوط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مند به این ها بودیم و دیدگاه های این ها را قبول داشتیم کسانی که با این ها بد بودند فرصتی می یافتند که تلافی اش را توی دل ما دربیاورند، تنوع این مخالفت ها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یکی از بزرگ ترین خدماتشان ورود به حوزه دانشگاه بود؛ یکی از ستون های اصلی پیوند حوزه و دانشگاه، شهید مفتح هستند، ولی علاوه بر آن آقای مطهری هم یکی از اثرگذارترین افراد در این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توی همان دانشکده ای که ایشان حضور داشتند، خوب افرادی بودند به هیچ وجه میل نداشتند زندگی آقای مطهری را تحمل کنند، ولی با وجود این آقای مطهری خیلی با انصاف با این ها برخورد می کردند و جو دانشجویی و دانشکده هم مطلوب نبود؛ یعنی معمولاً دانشجویان دانشگاه فنی ما دین دارتر از علوم انسانی ها بودند و این تحلیل هایی هم که بعد از انقلاب از نظر پژوهش های روانشناختی گرفتیم، درصد خیلی عجیبی بود که داشتیم هوش و دین، یک رابطه مثبتی باهم دارند، آقای مطهری توی این فضا واقعا در کنار آقای بهشتی و آقای باهنر بی سر و صدا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یک مجموعه ای بودند، ولی در کل فضای فرهنگی کشور با حضور متین، منطقی، استدلالی غیرهیجانی و با تحمل همه این ها کمک کردند که ما یک نسلی را داشته باشیم در کنار استفاده و بهره برداری از تحولاتی که در جریان روشنفکری به خصوص بعد از نگارش </w:t>
      </w:r>
    </w:p>
    <w:p>
      <w:pPr>
        <w:pStyle w:val="BookText"/>
        <w:rPr/>
      </w:pPr>
      <w:r>
        <w:rPr>
          <w:rFonts w:ascii="IRNazanin" w:hAnsi="IRNazanin" w:eastAsia="IRNazanin"/>
          <w:color w:val="111111"/>
          <w:sz w:val="28"/>
          <w:sz w:val="28"/>
          <w:szCs w:val="28"/>
          <w:rtl w:val="true"/>
          <w:lang w:bidi="fa-IR"/>
        </w:rPr>
        <w:t>غرب زدگی آل احمد و خسی در میقاتش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تلنگر شدیدی هم به آن جریان روشن فکری خورده بود و تقریبا شاید آن جریان هیچ وقت امثال آل احمد و این ها را هم در زدن این تلنگر نبخشند و نمی بخشند و هر طوری بتوانند از آن ها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خیلی جو سنگینی بود؛ یعنی وقتی که آل احمد از مکه برگشته بود، دانشگاه تبریز سخنرانی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پا شد گفت حاج آقا که این خودش یعنی مسخره بود؛ یعنی محیط دانشگاهی یک همچین جوی بود در قبضه جریانات لائیک و سکولار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آقای مطهری و این ها آمدند به فضا و همان تعداد محدودی بچه های مذهبی که تو دانشگاه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تحرک هایی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 های مذهبی بودند، ولی تحرک خیلی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دانشگاه اصفهان هم که ما بودیم، تعداد بچه هایی که تو انجمن اسلامی حالا اسمش را بگذاریم فعالیت می کردند زیاد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جلسه ای می گذاشتیم طرفدار داشتیم، ولی فعال زیاد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شاداب می کردند، شارژ می کردند، تربیت می کردند و به پاسخ مسلح می کردند آقای مطهری برای نسل جست وجوگر زمینه سازی بسیار خوبی کردند که ما الان واقعا در این زمینه نتایج آن زحمات و تلاش ها را به وضوح می بینیم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بدون این که یک قدم از اصول ارزشی خودش پا به عقب بنهد و بدون این که هیچ گونه باج ایدئولوژیکی به طرف مقابل بدهد، با متانت و صبر و حوصله و استدلال قوی شبهات مطرح شده را پاسخ می گفت و شاید در خیلی جاها برای آقای مطهری آن مخاطب رویاروی مهم نبود، مخاطبانی که مستمع این استدلال ایشان بودند برایشان خیلی مهم تر بود</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خرده ریزهایی پراکنده بسیاری از شهید مطهری داریم و فقط یک چیز را می خواهم بگویم که ما نسل خیلی خوشبختی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های گشوده ای از سوی عزیزانی مثل شهید مطهری، شهید بهشتی، علامه جعفری، یک رهبری مثل امام و یک فضای بسیار سنگین پلیسی از طرف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وقتی که این ها را با هم ترکیب می کنید، ما هیچ گاه وقتی که در خانه مان را می زدند نمی توانستیم بگوییم آیا یک مراجعه کننده یا ساواکی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در نمی زدند بلکه لگد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خواستند بیایند خانه مان و حتی به صورت تیغه ای با هم رفتار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ساواک ریخته بود خانه مان، من دیدم آن اخوی که آمد، فهمیدم دیروز ظهر هم فلان جا او را هم گرفتند؛ یعنی بازجویی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آن یکی اخوی را گرفته بودند؛ یعنی حتی این قدر این مسایل برای ما عادی بود که به همه هم اطلاع نمی دادیم که امروز کی را گرفتند، کجا بازجویی کردند، کیفش را گشتند، بردند آوردند یا مثلاً 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دیگر می فهمیدیم که یک مقدار بازداشت طول کشیده است و سعی می کردیم آن چیزهای حفاظتی را رعایت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اساتیدمان هم یاد گرفته بودیم که در عین حال مفت اسیر ساواک نشویم، ولی همین طور که گفتم، چون آن اساتیدمان روی لبه تیغ راه می رفتند، دیگر برای ما روی یک جایی که پهنایش بیش تر بود راه رفتن زیاد سخت نبود؛ چون ما نسل بسیار خوشبختی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یک عبارتی فشرده تاریخ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اسلام را در همین سن کم مان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اتفاقات، همه رویدادها، همه حوادث کربلایش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همه این ها را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که بتوانیم با پیروی و تبعیت از این اندیشمندان دینی مان که راهشان راه پیامبر و راه امام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و امام باقر و شجاعتشان هم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را به دست صاحب اصلی اش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نباید از توطئه های سیستماتیک و هماهنگ دشمن غافل شد و ممکن است از خیلی جاهایی که انتظار نداریم ضربه بخوریم، ولی هر مقدار این شیوه ها را به کار بگیریم، نسل مان مسلح به باور باشد و بداند که برای چی این انقلاب شد، برای چی باید بماند و برای چی عزت ضرورت وجودی یک ملت هست، قطعا شکست ناپذیری مان تضمین می شود</w:t>
      </w:r>
      <w:r>
        <w:rPr>
          <w:rFonts w:eastAsia="IRNazanin" w:cs="IRNazanin"/>
          <w:color w:val="111111"/>
          <w:sz w:val="28"/>
          <w:szCs w:val="28"/>
          <w:rtl w:val="true"/>
          <w:lang w:bidi="fa-IR"/>
        </w:rPr>
        <w:t xml:space="preserve">. </w:t>
      </w:r>
      <w:bookmarkStart w:id="288" w:name="pg3469_23296"/>
    </w:p>
    <w:p>
      <w:pPr>
        <w:pStyle w:val="Heading2"/>
        <w:numPr>
          <w:ilvl w:val="1"/>
          <w:numId w:val="1"/>
        </w:numPr>
        <w:rPr/>
      </w:pPr>
      <w:bookmarkStart w:id="289" w:name="__RefHeading___Toc3377661_2749589250"/>
      <w:bookmarkStart w:id="290" w:name="_Toc104"/>
      <w:bookmarkEnd w:id="288"/>
      <w:bookmarkEnd w:id="289"/>
      <w:r>
        <w:rPr>
          <w:rtl w:val="true"/>
        </w:rPr>
        <w:t>گفت وگو با حجت الاسلام و المسلمین علی زمانی</w:t>
      </w:r>
      <w:bookmarkEnd w:id="290"/>
    </w:p>
    <w:p>
      <w:pPr>
        <w:pStyle w:val="Heading3"/>
        <w:numPr>
          <w:ilvl w:val="2"/>
          <w:numId w:val="1"/>
        </w:numPr>
        <w:rPr/>
      </w:pPr>
      <w:bookmarkStart w:id="291" w:name="__RefHeading___Toc3377663_2749589250"/>
      <w:bookmarkStart w:id="292" w:name="_Toc105"/>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گفت وگو با حجت الاسلام و المسلمین علی زمانی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آشنا با اندیشه های دانشمندان معاصر</w:t>
      </w:r>
    </w:p>
    <w:p>
      <w:pPr>
        <w:pStyle w:val="BookText"/>
        <w:rPr/>
      </w:pPr>
      <w:r>
        <w:rPr>
          <w:rFonts w:ascii="IRNazanin" w:hAnsi="IRNazanin" w:eastAsia="IRNazanin"/>
          <w:color w:val="111111"/>
          <w:sz w:val="28"/>
          <w:sz w:val="28"/>
          <w:szCs w:val="28"/>
          <w:rtl w:val="true"/>
          <w:lang w:bidi="fa-IR"/>
        </w:rPr>
        <w:t>ارائه نظریات بدیع در علوم مختلف</w:t>
      </w:r>
    </w:p>
    <w:p>
      <w:pPr>
        <w:pStyle w:val="BookText"/>
        <w:rPr/>
      </w:pPr>
      <w:r>
        <w:rPr>
          <w:rFonts w:ascii="IRNazanin" w:hAnsi="IRNazanin" w:eastAsia="IRNazanin"/>
          <w:color w:val="111111"/>
          <w:sz w:val="28"/>
          <w:sz w:val="28"/>
          <w:szCs w:val="28"/>
          <w:rtl w:val="true"/>
          <w:lang w:bidi="fa-IR"/>
        </w:rPr>
        <w:t>انقطاع از عالم در فضای تعلیم و تعلم</w:t>
      </w:r>
    </w:p>
    <w:p>
      <w:pPr>
        <w:pStyle w:val="BookText"/>
        <w:rPr/>
      </w:pPr>
      <w:r>
        <w:rPr>
          <w:rFonts w:ascii="IRNazanin" w:hAnsi="IRNazanin" w:eastAsia="IRNazanin"/>
          <w:color w:val="111111"/>
          <w:sz w:val="28"/>
          <w:sz w:val="28"/>
          <w:szCs w:val="28"/>
          <w:rtl w:val="true"/>
          <w:lang w:bidi="fa-IR"/>
        </w:rPr>
        <w:t>جهان بینی توحیدی، تاوانِ تزکیه و تلاش علمی</w:t>
      </w:r>
    </w:p>
    <w:p>
      <w:pPr>
        <w:pStyle w:val="BookText"/>
        <w:rPr/>
      </w:pPr>
      <w:r>
        <w:rPr>
          <w:rFonts w:ascii="IRNazanin" w:hAnsi="IRNazanin" w:eastAsia="IRNazanin"/>
          <w:color w:val="111111"/>
          <w:sz w:val="28"/>
          <w:sz w:val="28"/>
          <w:szCs w:val="28"/>
          <w:rtl w:val="true"/>
          <w:lang w:bidi="fa-IR"/>
        </w:rPr>
        <w:t>ظهور کسی چون مطهری مشکل است</w:t>
      </w:r>
    </w:p>
    <w:p>
      <w:pPr>
        <w:pStyle w:val="BookText"/>
        <w:rPr/>
      </w:pPr>
      <w:r>
        <w:rPr>
          <w:rFonts w:ascii="IRNazanin" w:hAnsi="IRNazanin" w:eastAsia="IRNazanin"/>
          <w:color w:val="111111"/>
          <w:sz w:val="28"/>
          <w:sz w:val="28"/>
          <w:szCs w:val="28"/>
          <w:rtl w:val="true"/>
          <w:lang w:bidi="fa-IR"/>
        </w:rPr>
        <w:t>الگوگیری و علم اندوزی دغدغه اصلی مطهری</w:t>
      </w:r>
    </w:p>
    <w:p>
      <w:pPr>
        <w:pStyle w:val="BookText"/>
        <w:rPr/>
      </w:pPr>
      <w:r>
        <w:rPr>
          <w:rFonts w:ascii="IRNazanin" w:hAnsi="IRNazanin" w:eastAsia="IRNazanin"/>
          <w:color w:val="111111"/>
          <w:sz w:val="28"/>
          <w:sz w:val="28"/>
          <w:szCs w:val="28"/>
          <w:rtl w:val="true"/>
          <w:lang w:bidi="fa-IR"/>
        </w:rPr>
        <w:t>مطهری تربیت شده مکتب اسلام</w:t>
      </w:r>
    </w:p>
    <w:p>
      <w:pPr>
        <w:pStyle w:val="BookText"/>
        <w:rPr/>
      </w:pPr>
      <w:r>
        <w:rPr>
          <w:rFonts w:ascii="IRNazanin" w:hAnsi="IRNazanin" w:eastAsia="IRNazanin"/>
          <w:color w:val="111111"/>
          <w:sz w:val="28"/>
          <w:sz w:val="28"/>
          <w:szCs w:val="28"/>
          <w:rtl w:val="true"/>
          <w:lang w:bidi="fa-IR"/>
        </w:rPr>
        <w:t>جامع و معتدل با روحی بلند</w:t>
      </w:r>
    </w:p>
    <w:p>
      <w:pPr>
        <w:pStyle w:val="Heading3"/>
        <w:numPr>
          <w:ilvl w:val="2"/>
          <w:numId w:val="1"/>
        </w:numPr>
        <w:rPr/>
      </w:pPr>
      <w:bookmarkStart w:id="293" w:name="__RefHeading___Toc3377665_2749589250"/>
      <w:bookmarkStart w:id="294" w:name="_Toc106"/>
      <w:bookmarkEnd w:id="293"/>
      <w:r>
        <w:rPr>
          <w:rtl w:val="true"/>
        </w:rPr>
        <w:t>آشنا با اندیشه های دانشمندان معاصر</w:t>
      </w:r>
      <w:bookmarkEnd w:id="294"/>
    </w:p>
    <w:p>
      <w:pPr>
        <w:pStyle w:val="BookText"/>
        <w:rPr/>
      </w:pPr>
      <w:r>
        <w:rPr>
          <w:rFonts w:ascii="IRNazanin" w:hAnsi="IRNazanin" w:eastAsia="IRNazanin"/>
          <w:color w:val="111111"/>
          <w:sz w:val="28"/>
          <w:sz w:val="28"/>
          <w:szCs w:val="28"/>
          <w:rtl w:val="true"/>
          <w:lang w:bidi="fa-IR"/>
        </w:rPr>
        <w:t>آشنا با اندیشه های دانشمندان معاصر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و قدردانی از شما و سایر دست اندرکاران برنامه های دینی، حوزوی ها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می رسانم که استاد شهید مطهری همان طوری که خودشان اشاره فرمودند تربیت شده حوزه بودند و آن چه ایشان را استاد مطهری کرد، حوزه بود و اساتید بزرگ حوزه هم چون حضرت امام رحمه الله،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و علامه طباطبایی، آمیرزا علی آقای شیرازی و سایر بزرگانی که در تربیت ایشان نقش مؤثر داشتند و اساسا حوزه های دینی از قدیم الایام از دیرباز این نقش را بر عهده داشتند که پاسخ گوی شبهات باشند، رهنمود بدهند و جنبه امامت را بعد از پیشوایان دین و بعد از پیامبر صلی الله علیه و آله بر عهده داشته باشند و این عهده و پیمانی بود که خدای بزرگ از دانشمندان گرفته و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هم برنامه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مطهری یک عالم وارسته ای بودند که در جریان های زنده روزگار خودشان و معاصر خودشان در برابر کجی ها می ایستادند و افکار ایشان تمام روشنگر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دانشگاه ها و در سایر محافل دینی و مذهبی ایشان را به عنوان یک دانشمند روشنفکر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ایشان با سایر دانشمندان امروز در زمینه های فیزیک، نورشناسی، منجمات، فیلسوفان و دانشمندان خارج از کشور، یک رابطه وسیع و مستحکمی بود و کاملاً به اوضاع زمان مسلط بودند و همان طوری که امیر مؤمنان فرمودند فرزندان خودتان را بر طبق همان زمان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واقعا یکی از نمونه های برجسته و یکی از مصادیق برجسته </w:t>
      </w:r>
      <w:bookmarkStart w:id="295" w:name="pg3469_23297"/>
    </w:p>
    <w:p>
      <w:pPr>
        <w:pStyle w:val="BookText"/>
        <w:rPr/>
      </w:pPr>
      <w:bookmarkEnd w:id="295"/>
      <w:r>
        <w:rPr>
          <w:rFonts w:ascii="IRNazanin" w:hAnsi="IRNazanin" w:eastAsia="IRNazanin"/>
          <w:color w:val="111111"/>
          <w:sz w:val="28"/>
          <w:sz w:val="28"/>
          <w:szCs w:val="28"/>
          <w:rtl w:val="true"/>
          <w:lang w:bidi="fa-IR"/>
        </w:rPr>
        <w:t>همین تربیت شده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ایشان و خاستگاه تربیتی و عالمانه ایشان از حوزه ها بود و در همین حال و هوا جان خود را فدا نمودند و به خاطر همان ویژگی های فکری ایشان که کاملاً اسلامی بود و به عنوان یک دانشمند روشنفکر مسلمان در هر جامعه ای که تشریف بردند تأثیر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دینی مؤثر بودند و مخصوصا در زمینه فلسفه و معارف برجستگی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افکار دانشمندان اروپا کاملاً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وقتی که ایشان در کلاس های فلسفه و بحث های حرکت جوهری، گاهی کلمات دانشمندان را و مخصوصا از هگل، گاهی یاد می کردند و از فلسفه هگل، بعضی از دوستان می گفتند آقای مطهری فلسفه هگل را بهتر از خود ایشان تبیین می کند و مبانی فلسفه هگل بهتر از خود هگل در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علتش همان تسلط بر افکار دانشمندان در آن زمان بود و در برابر این گونه افکار بود که اصول فلسفه و روش رئالیسم استادشان حضرت علامه طباطبایی را تدوین کردند، پاورقی هایی که ایشان بر اصول فلسفه دارند نماینده همین عرض بنده است</w:t>
      </w:r>
      <w:r>
        <w:rPr>
          <w:rFonts w:eastAsia="IRNazanin" w:cs="IRNazanin"/>
          <w:color w:val="111111"/>
          <w:sz w:val="28"/>
          <w:szCs w:val="28"/>
          <w:rtl w:val="true"/>
          <w:lang w:bidi="fa-IR"/>
        </w:rPr>
        <w:t>.</w:t>
      </w:r>
    </w:p>
    <w:p>
      <w:pPr>
        <w:pStyle w:val="Heading3"/>
        <w:numPr>
          <w:ilvl w:val="2"/>
          <w:numId w:val="1"/>
        </w:numPr>
        <w:rPr/>
      </w:pPr>
      <w:bookmarkStart w:id="296" w:name="__RefHeading___Toc3377667_2749589250"/>
      <w:bookmarkStart w:id="297" w:name="_Toc107"/>
      <w:bookmarkEnd w:id="296"/>
      <w:r>
        <w:rPr>
          <w:rtl w:val="true"/>
        </w:rPr>
        <w:t>ارائه نظریات بدیع در علوم مختلف</w:t>
      </w:r>
      <w:bookmarkEnd w:id="297"/>
    </w:p>
    <w:p>
      <w:pPr>
        <w:pStyle w:val="BookText"/>
        <w:rPr/>
      </w:pPr>
      <w:r>
        <w:rPr>
          <w:rFonts w:ascii="IRNazanin" w:hAnsi="IRNazanin" w:eastAsia="IRNazanin"/>
          <w:color w:val="111111"/>
          <w:sz w:val="28"/>
          <w:sz w:val="28"/>
          <w:szCs w:val="28"/>
          <w:rtl w:val="true"/>
          <w:lang w:bidi="fa-IR"/>
        </w:rPr>
        <w:t>ارائه نظریات بدیع در علوم مختلف</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 روشن می کند که ایشان در جامعه چه نقش سازنده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سخنرانی های ایشان در دانشگاه و حتی در مباحث فلسفی هم که به اصطلاح حکمت متعالی تدریس می کردند، ایشان نظریات جدید و جالب ارائه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مشهور بود که حضرت علامه طباطبایی رحمه الله پیرامون حرکت جوهری صدرالمتألهین، حدود پنجاه نظر جدید عرضه داشتند، با این همه </w:t>
      </w:r>
    </w:p>
    <w:p>
      <w:pPr>
        <w:pStyle w:val="BookText"/>
        <w:rPr/>
      </w:pPr>
      <w:r>
        <w:rPr>
          <w:rFonts w:ascii="IRNazanin" w:hAnsi="IRNazanin" w:eastAsia="IRNazanin"/>
          <w:color w:val="111111"/>
          <w:sz w:val="28"/>
          <w:sz w:val="28"/>
          <w:szCs w:val="28"/>
          <w:rtl w:val="true"/>
          <w:lang w:bidi="fa-IR"/>
        </w:rPr>
        <w:t>استاد شهید گاهی نظریات تازه در همان زمینه از مغزشان تراوش داشت و گاهی نظریات جدیدی ارائه می کردند که واقعا برای طلاب و دانش آموزانی که در خدمت ایشان بودند، جدید و جالب به نظر می رسید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وارد هر بحثی می شدند یکی از ویژگی های ایشان این بود که نخست تاریخ آن نظریه را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تاریخچه آن را که این فکر از کجا آمده تا رسیده به این مرحله و این خودش در نوع بینش واقعا برای انسان جالب بود ایشان می خواست بداند که این فکر از کجا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از ارسطو بوده، افلاطون بوده، تالس بوده رواقیون بوده، اشراقیون بوده، آن فکر را از ریشه بررسی می کردند و ادواری که این فکر گذرانده بیان می کردند؛ چون ایشان هم مباحث را از دیدگاه مشاء خوب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هم اشارات تدریس داشتند و هم شفا و الان نوشته های ایشان هست و تسلط ایشان بر فلسفه مشاء از همین نوشته ها مشخص می شود و هم از دیدگاه رواقیون و اشراقیون بررسی می کردند و تطوراتش را می فرمودند و بعد وقتی می رسیدند به دیدگاه صدر المتألهین کاملاً مشخص بود که فکر تا کجا رسیده و از کجا به بعد از ابتکارات صدرالمتألهین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نظریات صدرالمتألهین و دیگران را در این زمینه بیان می کردند و احیانا اگر در بعد از صدرالمتألهین تطوری، دگرگونی یا اشتباهی رخ داده بود، تذکر می دادند تا می رسیدند به استادشان جناب علامه طباطبایی و نظر ایشان را بیان می کردند؛ چون نظرات ایشان هم در حاشیه اسفار است و هم کتاب هایی که تدوین کردند به نام بدایة الحکمه و نهایة الحکمه در آن جا نوشته شده و بعد نظر خودشان را بیان می کردند که احیانا گاهی یک نظریه تکمیلی بود و گاهی یک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های ابداعی بود که نظریه های ابداعی خوبی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خاطره هایم این است که وقتی رسیدند به بحث حرکت جوهری و تطور و دگرگونی که در ذات اشیاء مادی هست و حرکت ذاتی و آن جوشش و ناآرامی که در درون اشیاء مادی هست، ایشان به نام حرکت جوهری مطرح می کردند که آیا باید بررسی بشود که آیا این حرکت سریع یا بطئ و سرعت و بُطا در حرکت جوهری متصور است یا سرعت و بطأ متصور نیست و اگر سرعت و بطأ است، چگونه و چه مقدار و 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همان حرکت جوهری دریچه های جدیدی گشوده می شد که آیا حرکتی که در درون اشیاء است، درون اتم یا سایر اشیاء ریز این حرکت یکنواخت است یا سرعت و بطأ دارد، همه به اندازه هم حرکت دارند یا بعضی از اشیاء ریز سلول ها بعضی اشیاء اتم ها سرعتش کم تر است، بعضی ها زیادتر است و آیا در همان عرض می شود که سایر موارد و سایر جاهای دیگر که حرکت متصور است، حرکت جوهری الان فعلاً هم بر ما مطرح نشده و بررسی نشده و بحث نیازمند به یک کاوش جدید در هم فیزیک و بررسی های تجربی فیزیکی است، که آیا واقعا چگونه است حرکت یکنواخت است متشابه است سریع است یا بطی است یا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کم می شود، زیاد می شود و همه مباحثی که ما در بیرون در حرکت می بینیم در درون هم در حرکت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دریچه هایی است که الان بر ما البته ایشان به عنوان سرآغاز باز کردند، ولی جواب ها هنوز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ماده و نیرو و انرژی هنوز یک تعریف دقیقی از انرژی نداریم که آیا واقعا جزو جواهر خمسه است یا جزو کیفیات یا یک مقوله ای است خارج از این ها و یا اگر هست چگونه باید تعریف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در </w:t>
      </w:r>
      <w:bookmarkStart w:id="298" w:name="pg3469_23300"/>
    </w:p>
    <w:p>
      <w:pPr>
        <w:pStyle w:val="BookText"/>
        <w:rPr/>
      </w:pPr>
      <w:bookmarkEnd w:id="298"/>
      <w:r>
        <w:rPr>
          <w:rFonts w:ascii="IRNazanin" w:hAnsi="IRNazanin" w:eastAsia="IRNazanin"/>
          <w:color w:val="111111"/>
          <w:sz w:val="28"/>
          <w:sz w:val="28"/>
          <w:szCs w:val="28"/>
          <w:rtl w:val="true"/>
          <w:lang w:bidi="fa-IR"/>
        </w:rPr>
        <w:t>لابه لای صحبت هایشان هر جا که مطرح می کردند، در حرکت جوهری و در درون اشیا و به انرژی می رسیدند، این بحث انرژی واقعا یکی از مباحثی است که نیاز به دقت و فکر جدید دارد و تا آن جایی هم که بررسی شده و من توی این بیست و چند سالی که از شهادت ایشان می گذرد نگاه کردم و مقالات جدیدی را درباره انرژی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تعریف فیلسوفانه و تعریفی که بر اساس موازین منطق باشد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کاربرد را مطرح کردند که انرژی این کار را می کند آن کار را می کند، چه می شود و چه می شود، تطوراتش را گاهی گفتند، ولی تعریف دقیقی هنوز ما ندیدیم و واقعا از همین جا از دانشمندان متفکران فن فیزیک باید که درخواست بکنم که آیا توانستند به یک تعریف دقیقی از انرژی برسند یا هنوز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مطالب جدیدی مطرح می کردند که هنوز بعضی ها جواب داده نشده</w:t>
      </w:r>
      <w:r>
        <w:rPr>
          <w:rFonts w:eastAsia="IRNazanin" w:cs="IRNazanin"/>
          <w:color w:val="111111"/>
          <w:sz w:val="28"/>
          <w:szCs w:val="28"/>
          <w:rtl w:val="true"/>
          <w:lang w:bidi="fa-IR"/>
        </w:rPr>
        <w:t>.</w:t>
      </w:r>
    </w:p>
    <w:p>
      <w:pPr>
        <w:pStyle w:val="Heading3"/>
        <w:numPr>
          <w:ilvl w:val="2"/>
          <w:numId w:val="1"/>
        </w:numPr>
        <w:rPr/>
      </w:pPr>
      <w:bookmarkStart w:id="299" w:name="__RefHeading___Toc3377669_2749589250"/>
      <w:bookmarkStart w:id="300" w:name="_Toc108"/>
      <w:bookmarkEnd w:id="299"/>
      <w:r>
        <w:rPr>
          <w:rtl w:val="true"/>
        </w:rPr>
        <w:t>انقطاع از عالم در فضای تعلیم و تعلم</w:t>
      </w:r>
      <w:bookmarkEnd w:id="300"/>
    </w:p>
    <w:p>
      <w:pPr>
        <w:pStyle w:val="BookText"/>
        <w:rPr/>
      </w:pPr>
      <w:r>
        <w:rPr>
          <w:rFonts w:ascii="IRNazanin" w:hAnsi="IRNazanin" w:eastAsia="IRNazanin"/>
          <w:color w:val="111111"/>
          <w:sz w:val="28"/>
          <w:sz w:val="28"/>
          <w:szCs w:val="28"/>
          <w:rtl w:val="true"/>
          <w:lang w:bidi="fa-IR"/>
        </w:rPr>
        <w:t>انقطاع از عالم در فضای تعلیم و تعلم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وقتی تدریس می فرمودند عمیقا می رفتند توی آن حال و هوای بحث علمی و گویا از جهان بیرون از علم، به طور کلی می بریدند و رابطه شان را قطع می کردند و فقط توی آن فضای علمی بودند که من توی کم تر استادی دیدم یا اصلاً ندیدم یک چنین حالتی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از نمونه هایش را خدمتتان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رضویه قم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ظاهرا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زمستان سرد بود، خیلی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 وسائل گرم کننده نداشت و همه ما در خدمت ایشان بودیم و روی همان زیلوهای قدیم که سردی آن ها کم تر از موزاییک نبود، عرض می شود که گویا یک موزاییکی بود در زمستان انداخته بودند روی یک موزاییک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ما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نشستیم در عرض پنج دقیقه مجبور بودیم لباس ها را، عبا را هر چه داریم زیر پاهایمان بگذاریم تا آن سردی به هر حال سبب اذیت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ایشان بعد از نماز مغرب و عشا درس را شروع می کردند، اول درس و وقت را می فرمودند که مثلاً بعد از نماز مغرب و عشا است، ولی آخرش را نمی فرمودند که مثلاً چقدر طول می کشد و ایشان شروع می کردند گاهی چنان شدیدا تو بحث غور می کردند و فرو می رفتند که درس ایشان سه ساعت طول می کشید در همان هوای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ایشان شیفته علم و دانش بودند و توی آن فضای علمی بودند که ما نگاه می کردیم توی همان هوای سرد گاهی عبای ایشان افتاده بود، قبای ایشان باز شده بود و ایشان چه بسا شلوار ایشان بالا رفته بود، پای ایشان لخت شده بود و همین طور زانو به زانو می نشستند و نا خدا آگاه با همان تن صدا که گاهی بلند و گاهی کوتاه می شد، حدود سه ساعت با یک حرارت عجیب و غریبی آن درس را ادامه می دادند که ما آن جا واقعا این سخن که عرض کردم آن جا می دیدیم که ایشان اصلاً توی حال و هوا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حال و هوای درس است و از خود 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شیفتگی عجیبی بود که در ایشان بود؛ یعنی از خود فراموشی به ایشان دست می داد و تمام قوا و لباس و درون و بیرون خودشان را همه را متوجه سخن و مطلب مثلاً یا صدرالمتألهین یا سخن دیگر هرچه که مطرح کرده بودند و من چنین چیزی را در اساتید دیگر ندیدم و این شیفتگی عجیب و فرو رفتن در یک مطلب علمی که ایشان را از خود بیرون و از بیرون خود واقعا ببرد و منقطع سازد، برای من چیز جالبی بود که از ایشان می دیدم</w:t>
      </w:r>
      <w:r>
        <w:rPr>
          <w:rFonts w:eastAsia="IRNazanin" w:cs="IRNazanin"/>
          <w:color w:val="111111"/>
          <w:sz w:val="28"/>
          <w:szCs w:val="28"/>
          <w:rtl w:val="true"/>
          <w:lang w:bidi="fa-IR"/>
        </w:rPr>
        <w:t xml:space="preserve">. </w:t>
      </w:r>
      <w:bookmarkStart w:id="301" w:name="pg3469_23302"/>
    </w:p>
    <w:p>
      <w:pPr>
        <w:pStyle w:val="Heading3"/>
        <w:numPr>
          <w:ilvl w:val="2"/>
          <w:numId w:val="1"/>
        </w:numPr>
        <w:rPr/>
      </w:pPr>
      <w:bookmarkStart w:id="302" w:name="__RefHeading___Toc3377671_2749589250"/>
      <w:bookmarkStart w:id="303" w:name="_Toc109"/>
      <w:bookmarkEnd w:id="301"/>
      <w:bookmarkEnd w:id="302"/>
      <w:r>
        <w:rPr>
          <w:rtl w:val="true"/>
        </w:rPr>
        <w:t>جهان بینی توحیدی، تاوانِ تزکیه و تلاش علمی</w:t>
      </w:r>
      <w:bookmarkEnd w:id="303"/>
    </w:p>
    <w:p>
      <w:pPr>
        <w:pStyle w:val="BookText"/>
        <w:rPr/>
      </w:pPr>
      <w:r>
        <w:rPr>
          <w:rFonts w:ascii="IRNazanin" w:hAnsi="IRNazanin" w:eastAsia="IRNazanin"/>
          <w:color w:val="111111"/>
          <w:sz w:val="28"/>
          <w:sz w:val="28"/>
          <w:szCs w:val="28"/>
          <w:rtl w:val="true"/>
          <w:lang w:bidi="fa-IR"/>
        </w:rPr>
        <w:t>جهان بینی توحیدی، تاوانِ تزکیه و تلاش علمی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خاطره علمی هم از ایشان بد نیست که در این جا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خوب از نظر مقامات علمی واقعا ممتاز بودند و یک انسان ذوالفنون بودند که در هر زمینه ای قلم می گذاشتند 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واقعا تخصص ایشان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گفتند من بررسی کردم خودم را که آیا همین که الان شدم آیا می توانستم چیز بهتر از این بشوم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اصطلاح چک می کردم، بررسی می کردم، گفتم خوب اگر من مثلاً در طب رفته بودم، یکی از واقعا متخصصین طب می شدم، یک پزشک نمونه و اگر در مسایل هندسی و مهندسی رفته بودم، یکی از مهندسان ممتاز و برجسته و شاخص مملکت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چه رفته بودم چه می شدم و حالا الان که مطهری شدم ببینم آیا مقایسه کنم با آن ها ببینم چیزی را از دست دادم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حوزوی بودم به اینجا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کردم دیدم یک جهان بینی در من به وجود آمده و من دست یافتم به یک جهان بینی و در کنار آن اگر می خواستم می توانستم چه پول ها و چه مقاماتی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ها را بازگو کنم شما خواهید گفت که مطهری حتما دیوانه است که دست از آن مقام ها و پول ها کشیده و به همان سبک و سیاق حوزوی زندگی می کند، ولی اشاره می کند، ولی یکی از آن مسایل که واقعا من در طول زندگی به عمق آن رسیدم و واقعا خوشحالم و آن را با هیچ مقامی تعویض نمی کنم، این است که ایشان اشاره می کند که ما در افعال وقتی بررسی می کنیم آیا باید که این افعال را به خدا نسبت بدهیم یا باید به خودمان نسبت بدهیم یا نه، باید حرف دیگری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اشاره می کنند و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الوجود منسوب لنا و الفعل فعل اللّه و فعلنا که این شعر حاجی سبزواری است و برگرفته شده از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معصوم به ما رسیده که به وزان همان الامر و بین الامرین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می کنند به همین بیت و همین مصرع که والفعل فعل الله و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سایه این معارف، من این مسئله برایم خوب جا افتاد و خوب توانستم بفهمم؛ زیرا در عالم اسلام دسته ای بودند به عنوان مفوضه و معتذله که می گفتند افعال انسان منسوب به انسان است و مطلقا با خداوند متعال ارتباطی ندارند و انسان به عنوان فاعل مستقل در افعال خودش هر کاری کرد خوب کرد یا بد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 مثل یک ماشینی باشد که به قول شهید مطهری کوک کرده باشند و به حال خودش رها کرده باشند و دیگر انسان هیچ ارتباطی با این ماشین کوکی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ماشین کوکی هرجا رفت، هر کارکرد کار خودش بوده با توجه به این که آن کوک ها را قطع کنیم، جدا کنیم بگوییم آن ماشین کوکی انسان است که تمام افعالش، به عهده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باشد و چه بد باشد، خداوند متعال آفریده و تمام کارش را به اختیار خودش گذاشته و او هم برای خودش هر کار کرد، کرده و هیچ ربطی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به عنوان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گفتند همه افعال انسان منسوب به خداست و انسان هیچ اختیاری ندارد، چه خوب باشد چه بد باشد همه را خداوند متعال انجام داده و انسان هم حق تفحص ندارد و حق بازرسی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کار خداست و خداوند متعال هم مورد سؤال قرار نمی گیرد لا یسئل ما لا یفعل و هم مسئولا خداوند متعال مورد سؤال قرار نمی گیرد، که چرا این را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بردی به بهشت این را بردی به دوزخ؟ چرا به این ثواب دادی چرا به این ندادی؟ چرا چه کردی چرا چه کردی؟ کار کار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خود اوست و ما هم ابزاری هستیم در اختیار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یک قلمی که در دست یک نویسنده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قلم چه اختیاری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نوشته نویسنده است نه نوشته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ابزار است، این هم یک فکر بوده که به اصطلاح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اشاعره و جبری در اصطلاح، ولی یک فکر دیگر است که امامیه از اول داشتند و نه این که یک مخلوطی باشد از این و یا آن و یک فکر مستقلی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ریشه مستقلی بوده که افعال انسان یک فاعل غریب دارد، یک فاعل بعید دارد و فاعل بعید کارها را آماده کرده رسیده به انسان و انسان به اختیار خودش نه به جبر و نه به تفویض بلکه به اختیار خودش این طرف را گرفته یا آن طرف را و به اصطلاح دیگر، کلاً نمد هؤلاء و هؤلاء من عطاء ربک محظورا خداوند متعال هم این را و هم او را همه را کمک می کند، حالا انسان اختیار دارد راه خوب را یا راه بد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راه خوب را رفت خوب ثمره اش بهشت و پاداش خوب است و اگر راه بد رفت ثمره اش جهنم و پاداش 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فکر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یک پله بالاتری هم توی این مسیر رفتند که زیربنای همین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یک دقت بهتری که عرفای شیعه دارند و این فکر در حکمای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شهید مطهری مثل استادشان علامه طباطبایی و سایر بزرگانی که ما داریم در آن ها نفوذ کرده و توسط حکمت متعالی که با عرفان هماهنگ و سایر عرفای بزرگ این فکر آمده که در عین حالی که انسان فاعل غریب است و حق تعالی را در آن فکر فاعل بعید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دانستند در اینجا می گویند دان فی بعده و در حالی که نزدیک بعید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نزدیک دور هم است، دانٍ فی علوه و عالٍ فی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برگرفتند و با یک لطافت و زیبایی خاص مخصوص خودشان خداوند متعال را به یک عنوان هم در کار نزدیک آوردند البته نه به عنوان شرکت بلکه به عنوان توحید افعالی که توحید افعالی بر گرفته شده از 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جایی قرآن مجید می فرماید 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می فرماید یتوفهم ملک الموت وکل بهم که در همه حال یک کانال مخصوصی بین خدا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مخصوص عرفا و فلاسفه و متوکلان شیعه است، ولی عیبی که در نظریات قبلی بود، مثلاً مفوضه عیب کارشان این بود که خدا را به طور کلی از سلطنت و از تدبیر و از ربوبیت نسبت به افعال انسان می انداختند؛ یعنی در واقع توحید افعالی، دیگر وجود نداشت؛ یعنی ما توحید افعالی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کار مفوضه بود و توحید افعالی نداشتن این یک مرحله ای است از شرک، یعنی توحید خالص نیست؛ چون ما معتقدیم که توحید هم ذاتی است و هم اسماء صفاتی و هم افعالی لااله الاالله وحده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نیست، اساتید ما می فرمایند این ناظر به سه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اسماء صفاتی و افعالی است، نه این که یک چیزی در زمان مرسوم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ها هر کدام بار اعتقادی دارد، بار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افراد دقیقی می خواهد که این 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نظریه مفوضه و معتذله به شرک می انجامد که ما برای خداوند متعال توحید افعالی نداشته باشیم و نسبت به خدا مشرک باشیم در این برهه عیب بزرگ نظریه اشاعره آن این بود که نعوذ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شرور و معاصی را باید به گردن خدا بیاندازیم و آن چه بدی در عالم پیش می آید ما مسؤول آن نباشیم و خدا کرده و ما حق سؤال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واقعا نسبت به حق تعالی جسارت می شود که ما شرور و معاصی و هرچه اشتباه کاری بشود هرچه قتل و غارت و ضد اخلاق باشد در جامعه بیاندازیم به گردن خداوند متعال که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نمی خواست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جا عرض می شود که توحید تکوینا و تشریعا مخلوط می شود و یک درهم ورهمی عجیبی پیش می آید که این هم خیلی خیلی ناجور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راه غلط است، و هم آن راه غلط است، حق تعالی حوزه قداستش به جای خودش، حوزه تدبیرش به جای خودش و حوزه ربوبیتش به جای خودش و حق تعالی را امیرالمؤمنین علیه السلام با یک جمله استیعادی بگوییم که فرمود داخل فی الاشیاء لا بالممازجه و همین مضمون را در نهج البلاغه و جاهای دیگر داریم که داخل فی الاشیاء لا بالممازجه همان مفاد ما رمیت اذ رمیت و لکن الله 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تقبل کرده کار پیامبر را به عنوان جنگ و جهاد که من کردم، شما نبودید، من بودم، شما نبودید که شما بودید، ولی کار، کار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کار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ناظر دانستن و حاضر دانستن خدای متعال است بر همه اشیاء و همه کارها و خداوند متعال را همه جا داخل دانستن، اما لا بالممازجه و مزج نه اشتباه نشود حلول نیست مزج نیست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یک حوزه مخصوص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مطهری رحمه الله اشاره می کند که من وقتی بررسی کردم این مسئله را البته مسایل دیگری هم هست، وقتی این مسئله را بررسی کردم، دیدم من این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خوب فهمیدم و این جوری است که یک کسی جهان بینی پیدا بکند، در این عالم واویلا، یعنی عالمی که هرکسی به هر سمت و جانب و سویی می رود، من واقعا افتخارم این است که به عنوان یک دانشمند حوزوی، یک انسان مسلمان، واقعا مسلمان و یک دانشمند اسلام شناس، این مسئله و مسایلی مثل جبر و اختیار و سایر اینگونه مسایل را فهمیدم و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صحبت ایشان هم توی کتاب ها مشخص است که اگر شما همین مجموعه ایشان را، مجموعه آثار را بررسی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چندین بار در چندین کتاب ایشان بررسی شده و گاهی یک رساله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واقعا مبانی اصیل و استوار مکتب ماست و هم در عرفان و هم در فلسفه و حکمت متعالیه که واقعا نتیجه زحمات همه دانشمندان حوزه بوده که افتخار دارند که توانستند حرف و سخن پیشوایان دین خودشان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فرمودند احادیثنا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آن ها خیلی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اشاره ای بکنم به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معارف هم در همین زمینه ها یک احادیثی داریم که راجع به قضا و قدر و مربوط به همین مسئله است که آن حدیث را بسیاری از دانشمندان وقتی بررسی کردند، گفتند ما به دقت هنوز نتوانستیم عمق این حدیث را بفهمیم تا آخرین دانشمند فیلسوف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یک عارف نامی به نام حضرت امام رحمه الله وقتی به این حدیث می رسند، ایشان هم همین صحبت را می فرمایند که نتوانستیم عمق این حدیث را ما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شناخت و فهمیدن کلمات معصومان ما در زمینه معارف،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جایی که به نکات دقیق می رسد و پیامبر اکرم هم اشاره </w:t>
      </w:r>
      <w:bookmarkStart w:id="304" w:name="pg3469_23308"/>
    </w:p>
    <w:p>
      <w:pPr>
        <w:pStyle w:val="BookText"/>
        <w:rPr/>
      </w:pPr>
      <w:bookmarkEnd w:id="304"/>
      <w:r>
        <w:rPr>
          <w:rFonts w:ascii="IRNazanin" w:hAnsi="IRNazanin" w:eastAsia="IRNazanin"/>
          <w:color w:val="111111"/>
          <w:sz w:val="28"/>
          <w:sz w:val="28"/>
          <w:szCs w:val="28"/>
          <w:rtl w:val="true"/>
          <w:lang w:bidi="fa-IR"/>
        </w:rPr>
        <w:t>فرمودند که بعضی آیات قرآن مجید اوائل سوره حدید و سوره قل هو الله احد را در آخر الزمان افراد متعمقی هستند که بیایند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بنده به نظرم می رسد که هنوز که هنوز است، دانشمندان دیگری باید بیایند تا عمق این معارف را درک بکنند، ولی تا همین حدی که این اساتید بزرگ فهمیدند و در اختیار ما گذاشتند واقعا نعمت بزرگی است که ما باید تقدیر کنیم تشکر بکنیم، قدردانی بکنیم از زحمات این بزرگان به کسانی هم چون امام راحل، هم چون آقای مطهری رحمه الله که امام فرمودند حاصل عمر من بود و ایشان دقیقا متوجه بودند که داشتند چه می گفتند و واقعا هم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 ایشان و بسیاری از دانشمندان بزرگ در حوزه دین و فقاهت و این گونه مسایل معارفی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به همه ما توفیق بدهد تا از فرمایش های ایشان و از نتیجه گیری هایی که ایشان از حرف هایشان دارند، ما هم بتوانیم استفاده ببریم و این راه و این مسیر را پیش ببریم انشاءا</w:t>
      </w:r>
      <w:r>
        <w:rPr>
          <w:rFonts w:eastAsia="IRNazanin" w:cs="IRNazanin"/>
          <w:color w:val="111111"/>
          <w:sz w:val="28"/>
          <w:szCs w:val="28"/>
          <w:rtl w:val="true"/>
          <w:lang w:bidi="fa-IR"/>
        </w:rPr>
        <w:t>...</w:t>
      </w:r>
    </w:p>
    <w:p>
      <w:pPr>
        <w:pStyle w:val="Heading3"/>
        <w:numPr>
          <w:ilvl w:val="2"/>
          <w:numId w:val="1"/>
        </w:numPr>
        <w:rPr/>
      </w:pPr>
      <w:bookmarkStart w:id="305" w:name="__RefHeading___Toc3377673_2749589250"/>
      <w:bookmarkStart w:id="306" w:name="_Toc110"/>
      <w:bookmarkEnd w:id="305"/>
      <w:r>
        <w:rPr>
          <w:rtl w:val="true"/>
        </w:rPr>
        <w:t>ظهور کسی چون مطهری مشکل است</w:t>
      </w:r>
      <w:bookmarkEnd w:id="306"/>
    </w:p>
    <w:p>
      <w:pPr>
        <w:pStyle w:val="BookText"/>
        <w:rPr/>
      </w:pPr>
      <w:r>
        <w:rPr>
          <w:rFonts w:ascii="IRNazanin" w:hAnsi="IRNazanin" w:eastAsia="IRNazanin"/>
          <w:color w:val="111111"/>
          <w:sz w:val="28"/>
          <w:sz w:val="28"/>
          <w:szCs w:val="28"/>
          <w:rtl w:val="true"/>
          <w:lang w:bidi="fa-IR"/>
        </w:rPr>
        <w:t>ظهور کسی چون مطهری مشکل 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نظر وجود و روح یک روح با سیطره ای بودند؛ یعنی روح ایشان مسیطر بود و بر نواقص سیطره و بر مسایل از هنگام تولد اشراف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بزرگ باشد و سیطره داشته باشد و اشراف کامل داشته باشد، یک فکر تا انتهای مطلب را کاملاً توی دست می گیرند و یکی از نشانه های اهل معارف هم وقتی که اشراف کامل پیدا می کنند به مسایل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عرفانی هم اشاره می کنند که وقتی اشراف کامل باشد، دیگر عبارات مثل موم در دستشان نرم می شود و بر زمان اشراف کامل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از این ویژگی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تولد هر فکر را بلد بودند و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تطوراتش را بازگو می کردند و احیانا اگر انحرافاتی روی آن فکر آمده، تشخیص می دادند و از همه این ها بهتر این بود که وقتی افکار به فیلسوفان و حکمای مسلمان رسیده با رهنمودهای اسلامی پخته شده بود؛ زیرا ما قائلیم و بزرگان ما فرمودند که اسلام برای خودش 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فلسفه اسلام مسلط باشد، تمام موازین کج و معوج در مقابل این میزان خود به خود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نیم متری راست و مستقیم در دست داشته باشد، هر نیم متر دیگری که در برابر او قرار بگیرد به وضوح روشن می شود که چقدر اعوجاج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بزنم به یک نیم متر پارچه یا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موازینی که به اصطلاح امروز در دست هست آمپر هرچه که باشد به هر حال آقای مطهری خودشان میزان بودند در مسایل فلسفی که انسان هر نامیزانی را با میزان ایشان متوجه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اشراف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کردند و سیطره و تسلط داشتند و آخرین نتیجه را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نظر خودشان بود باز بیان می فرمودند و آن چه که به اصطلاح نیاز به کار جدید داشت باز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قوه و فعل، خیلی با استاد خودشان حضرت علامه طباطبایی بحث داشتند و باز هم طوری که اشاره کردم نیاز به بحث جدید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مباحث انرژی که امروزه به عهده فیلسوفان فیزیک است یا فلاسفه فیزیکدان که تبیین بکنند از نظر بعد حکمت و فلسفه نه از نظر کاربرد و تجربه ای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جایگاه علمی نیرو و انرژی بیان بشود و این الان جایگاهش هنوز خالی است و کامل نشده، اشباع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اینترنت ها این طرف و آن طرف ها بتوانید تفحصی بکنید از دانشمندان، که بعضی از دوستان ما تفحص کردند و آن ها هم نظرشان این بود که چیز </w:t>
      </w:r>
      <w:bookmarkStart w:id="307" w:name="pg3469_23310"/>
    </w:p>
    <w:p>
      <w:pPr>
        <w:pStyle w:val="BookText"/>
        <w:rPr/>
      </w:pPr>
      <w:bookmarkEnd w:id="307"/>
      <w:r>
        <w:rPr>
          <w:rFonts w:ascii="IRNazanin" w:hAnsi="IRNazanin" w:eastAsia="IRNazanin"/>
          <w:color w:val="111111"/>
          <w:sz w:val="28"/>
          <w:sz w:val="28"/>
          <w:szCs w:val="28"/>
          <w:rtl w:val="true"/>
          <w:lang w:bidi="fa-IR"/>
        </w:rPr>
        <w:t>جالبی که در حد فلسفه باشد، هنوز به دست ما نرسیده که بتوانیم با یک موازین منطقی تبیین بکنیم که انرژی چیست؟ به هر حال همه این ها را ایشان استاد بودند، مسلط بودند و در اختیار می گذاشتند و فکر انسان را به جریان می انداختند که شما در آینده بیکار ننشینید، روی این مسایل فکر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از ویژگی های حضرت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استادهای دیگری هم در این زمینه بودند و هستند، ولی به هرحال ایشان یک دانشمند شاخص بود، یک دانشمند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دانشمند نامی بود که دنیای ما از این گونه دانشمندان با این روند کنونی کم می تواند که واقعا تربیت بکند و هیهات ان یأتی الزمان به مثله ان الزمان لمَثله لعقیمو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اوضاعی که امروزه من می بینیم خیلی خیلی مشکل است دیگر امثال ایشان را بتوانیم یا حوزه های علمیه بتوانند تربیت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مشکل است و ما البته مأیوس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هستیم که به هر حال خداوند متعال ما ما ننسخ من آیة أو ننسهانأت بخیر منها او مثلها او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و چه بسا اوضاع جور دیگری بشود و حال و هوا باز برگردد به حال و هوای آن زمانی که این ها درس می خواندند و واقعا دانشمندانی هم تربیت بشوند، ولی فعلاً که ما جای ایشان را بسیار خالی می بینیم</w:t>
      </w:r>
      <w:r>
        <w:rPr>
          <w:rFonts w:eastAsia="IRNazanin" w:cs="IRNazanin"/>
          <w:color w:val="111111"/>
          <w:sz w:val="28"/>
          <w:szCs w:val="28"/>
          <w:rtl w:val="true"/>
          <w:lang w:bidi="fa-IR"/>
        </w:rPr>
        <w:t>.</w:t>
      </w:r>
    </w:p>
    <w:p>
      <w:pPr>
        <w:pStyle w:val="Heading3"/>
        <w:numPr>
          <w:ilvl w:val="2"/>
          <w:numId w:val="1"/>
        </w:numPr>
        <w:rPr/>
      </w:pPr>
      <w:bookmarkStart w:id="308" w:name="__RefHeading___Toc3377675_2749589250"/>
      <w:bookmarkStart w:id="309" w:name="_Toc111"/>
      <w:bookmarkEnd w:id="308"/>
      <w:r>
        <w:rPr>
          <w:rtl w:val="true"/>
        </w:rPr>
        <w:t>الگوگیری و علم اندوزی دغدغه اصلی مطهری</w:t>
      </w:r>
      <w:bookmarkEnd w:id="309"/>
    </w:p>
    <w:p>
      <w:pPr>
        <w:pStyle w:val="BookText"/>
        <w:rPr/>
      </w:pPr>
      <w:r>
        <w:rPr>
          <w:rFonts w:ascii="IRNazanin" w:hAnsi="IRNazanin" w:eastAsia="IRNazanin"/>
          <w:color w:val="111111"/>
          <w:sz w:val="28"/>
          <w:sz w:val="28"/>
          <w:szCs w:val="28"/>
          <w:rtl w:val="true"/>
          <w:lang w:bidi="fa-IR"/>
        </w:rPr>
        <w:t>الگوگیری و علم اندوزی دغدغه اصلی مطهری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دانشمندان مسلمان و متفکران و نوآوران، ما می توانیم الگوهایی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به اصطلاح میزان برگزینیم و معیار برگزینیم که در آینده ما باید چه بکنیم که از امثال ایشان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 داریم از الگوهایمان ما می توانیم بهره مند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بخواهیم وارد جزئیات بشویم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برخوردهایی ایجاد بکند و انتقادات، چه بسا به جاهای حساس و باریک کشیده بشود، ولی ما می توانیم خودمان نواقص را درک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علامه مطهری رحمه الله الگو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داشتند استادشان علامه طباطبایی بوده، استادشان حضرت امام بوده، استادشان سایر همین بزرگان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استادان برجسته ای داشتند، مثلاً ببینید ملامهدی نراقی که همین اواخر برای ایشان یک کنگره بزرگداشتی برگزار شد، من به عنوان یک الگو که استاد ما هم حضرت آیت الله جوادی آملی بر روی ایشان تأکید فرمود، ایشان را به عنوان یک الگو بخواهیم برگزینیم به خدمتتان عرض می کنم که چگونه چه ویژگی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این ها دغدغه ای جز علم و علم اندوزی و دانش اندوزی نداشتند ثانیا این علم اندوزی و دانش اندوزی در مسیر صحیح و یک هدف عالی و توحید افعالی گره خوردن به خدا و توفیقات ربانی بود و این خیلی کمک می کند؛ یعنی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خودش را با توفیقات ربانی گره بزند و خدا را مسلط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بکم من نعمة فمن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خوبی خوشی ابتکار نوآوری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باید که به توفیقات ربانی متکی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اول کتاب و آخر کتاب های خودشان را، و ما توفیق الا بالله می نوشتند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اگر واقعا الان باشد، هم جامعه را اصلاح می کند و هم حوزه های دینی و هم حوزه های دانشگاهی را؛ یعنی یک واقعا شفایی است و ما توفیق الا بالله، شفایی است که برای همه امراض و ناخوشی ها خوب است و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مسلمان این تربیت را داشتند، ولی این که چگونه این ها به این مقامات می رسیدند، خدا رحمت کند علامه بزرگ محقق بسیار با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عالم اسلام جناب خواجه نصیر الدین طوسی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دستورالعملی نوشته برای آموزش که انسان چگونه درس بخواند و به عنوان آداب المتعلمین در بین دانش آموزان دانشجویان زمان قدیم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تحصیل را ایشان بیان می کند و واقعا یک کیفیتی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نمونه اش را در همان مثلاً علامه ملامحمدمهدی نراقی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بررسی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چقدر کتاب فقهی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کتاب فلسفی نوشته است که بعضی از رساله های فلسفی ایشان را به عنوان یک رساله آموزشی، بعضی از اساتید در دانشگاه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فلسفه در زمینه اعتقادات چقدر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مسایلی که مورد ابتلای آن زمان بوده و امروز هم هست، متأسفانه یک قدری از حوزه رخت بربسته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ریاضیات، ایشان در ریاضیات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مثلثات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مثلثات مسطحه و هم در مثلثات فضایی که در مثلثات فضایی ایشان دو تا کتاب دارد در زمینه هیأت و نجوم چند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شود که بعضی خلاصه است و یکی از کتاب های آن مفصل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بخواهیم با زبان روز و تحقیقات امروزی تطبیق بدهیم و همین کتاب را به جهان علم عرضه کنیم، حدود بیست جلد در هیأت و نجوم است، بیست جلد است که یک دانشمند حوزوی در آن زمان دویست سال دویست و چند سال قبل، این را به رشته تحریر درآورده است ما الگو می خواهیم، این ها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ایشان یکی از عرفای به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شخصه ایشان هست که با عالم برزخ ارتباط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برزخ اطلاع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چشم و گوش برزخی اش باز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کنند به کتاب هایی که در همین زمینه نوشته شده ببینید یک دانشمند حوزوی، هم فیلسوف است، هم فقیه است، هم نوآور است، هم منجم برجسته، هم ریاضی دان، هم هندسه دان و عرض کردم دوتا کتاب در هندسه فضایی دارد و هم دستی در شعر دارد و هم مسایل مردم جوابگوی مسایل مردم، در میان مردم، لذا توانست شاگردان بسیار برجسته ای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دغدغه حوزه ها را داشته باشیم و دانشمندان حوزوی، این ها همه برای ما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نمونه هستند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همت داشته باشیم، همت تحصیل و همت این که خودمان را البته باید فدا کنید؛ یعنی انسان باید فدوی باشد و مایه بگذارد در این کارها، مایه عمری، حتی مایه محرومیت، البته کسی بخواهد توی این مسایل باشد، خیلی جاها محروم می شود و حتی به قول علامه شهید مطهری گاهی جاها، پول های کلان به او سرازیر می شود و این ترجیح می دهد که مسیر علم و دانش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مطهری حالا حدود پنجاه 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نشده بود ایشان و اگر به حال خودش می بود تا این زمان که حدود بیست و چهار سال، بیست و سه سال گذشته، حدود پنجاه کتاب علمی دیگر هم به جهان علم و به دنیا عرضه می کرد؛ چون در خود زمان زندگی می کرد و کتاب های ایشان بدون استثناء همه مفید بود؛ یعنی یک دانشمند متفکر یک نوآور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ببینید این کتاب هایی که ایشان به عنوان تألیفات دارد، من گاهی نگاه می کنم، خیلی خیلی کتاب هایی که توی این زمینه نوشته شده، نگاه می کنم که زیربنا و ریشه فکری از کجا آمده و وقتی فکر آقای مطهری را بررسی می کنم، می بینیم المیزان ریشه فکری است و </w:t>
      </w:r>
      <w:bookmarkStart w:id="310" w:name="pg3469_23314"/>
    </w:p>
    <w:p>
      <w:pPr>
        <w:pStyle w:val="BookText"/>
        <w:rPr/>
      </w:pPr>
      <w:bookmarkEnd w:id="310"/>
      <w:r>
        <w:rPr>
          <w:rFonts w:ascii="IRNazanin" w:hAnsi="IRNazanin" w:eastAsia="IRNazanin"/>
          <w:color w:val="111111"/>
          <w:sz w:val="28"/>
          <w:sz w:val="28"/>
          <w:szCs w:val="28"/>
          <w:rtl w:val="true"/>
          <w:lang w:bidi="fa-IR"/>
        </w:rPr>
        <w:t>استادشان علامه طباطبایی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الان را برای ما مشخص است و چگونه تربیت شدن مشخص است؛ چون الگو داریم و چون حالات سرگذشتشان را می توانیم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مطهری که اول علامه مطهری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دید و به قول آن دانشمند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بی اُستاد چیزی نشد</w:t>
      </w:r>
    </w:p>
    <w:p>
      <w:pPr>
        <w:pStyle w:val="BookText"/>
        <w:rPr/>
      </w:pPr>
      <w:r>
        <w:rPr>
          <w:rFonts w:ascii="IRNazanin" w:hAnsi="IRNazanin" w:eastAsia="IRNazanin"/>
          <w:color w:val="111111"/>
          <w:sz w:val="28"/>
          <w:sz w:val="28"/>
          <w:szCs w:val="28"/>
          <w:rtl w:val="true"/>
          <w:lang w:bidi="fa-IR"/>
        </w:rPr>
        <w:t>هیچ آهن خنجر تیزی نشد</w:t>
      </w:r>
    </w:p>
    <w:p>
      <w:pPr>
        <w:pStyle w:val="BookText"/>
        <w:rPr/>
      </w:pPr>
      <w:r>
        <w:rPr>
          <w:rFonts w:ascii="IRNazanin" w:hAnsi="IRNazanin" w:eastAsia="IRNazanin"/>
          <w:color w:val="111111"/>
          <w:sz w:val="28"/>
          <w:sz w:val="28"/>
          <w:szCs w:val="28"/>
          <w:rtl w:val="true"/>
          <w:lang w:bidi="fa-IR"/>
        </w:rPr>
        <w:t>هرکه گیرد پیشه ای بی اوستاد</w:t>
      </w:r>
    </w:p>
    <w:p>
      <w:pPr>
        <w:pStyle w:val="BookText"/>
        <w:rPr/>
      </w:pPr>
      <w:r>
        <w:rPr>
          <w:rFonts w:ascii="IRNazanin" w:hAnsi="IRNazanin" w:eastAsia="IRNazanin"/>
          <w:color w:val="111111"/>
          <w:sz w:val="28"/>
          <w:sz w:val="28"/>
          <w:szCs w:val="28"/>
          <w:rtl w:val="true"/>
          <w:lang w:bidi="fa-IR"/>
        </w:rPr>
        <w:t>ریشخندی شد به شهر و روستا</w:t>
      </w:r>
    </w:p>
    <w:p>
      <w:pPr>
        <w:pStyle w:val="BookText"/>
        <w:rPr/>
      </w:pPr>
      <w:r>
        <w:rPr>
          <w:rFonts w:ascii="IRNazanin" w:hAnsi="IRNazanin" w:eastAsia="IRNazanin"/>
          <w:color w:val="111111"/>
          <w:sz w:val="28"/>
          <w:sz w:val="28"/>
          <w:szCs w:val="28"/>
          <w:rtl w:val="true"/>
          <w:lang w:bidi="fa-IR"/>
        </w:rPr>
        <w:t>اوستاد دید، توفیقات ربانی داشت، اخلاص داشت، استاد مطهری شد</w:t>
      </w:r>
      <w:r>
        <w:rPr>
          <w:rFonts w:eastAsia="IRNazanin" w:cs="IRNazanin"/>
          <w:color w:val="111111"/>
          <w:sz w:val="28"/>
          <w:szCs w:val="28"/>
          <w:rtl w:val="true"/>
          <w:lang w:bidi="fa-IR"/>
        </w:rPr>
        <w:t>.</w:t>
      </w:r>
    </w:p>
    <w:p>
      <w:pPr>
        <w:pStyle w:val="Heading3"/>
        <w:numPr>
          <w:ilvl w:val="2"/>
          <w:numId w:val="1"/>
        </w:numPr>
        <w:rPr/>
      </w:pPr>
      <w:bookmarkStart w:id="311" w:name="__RefHeading___Toc3377677_2749589250"/>
      <w:bookmarkStart w:id="312" w:name="_Toc112"/>
      <w:bookmarkEnd w:id="311"/>
      <w:r>
        <w:rPr>
          <w:rtl w:val="true"/>
        </w:rPr>
        <w:t>مطهری تربیت شده مکتب اسلام</w:t>
      </w:r>
      <w:bookmarkEnd w:id="312"/>
    </w:p>
    <w:p>
      <w:pPr>
        <w:pStyle w:val="BookText"/>
        <w:rPr/>
      </w:pPr>
      <w:r>
        <w:rPr>
          <w:rFonts w:ascii="IRNazanin" w:hAnsi="IRNazanin" w:eastAsia="IRNazanin"/>
          <w:color w:val="111111"/>
          <w:sz w:val="28"/>
          <w:sz w:val="28"/>
          <w:szCs w:val="28"/>
          <w:rtl w:val="true"/>
          <w:lang w:bidi="fa-IR"/>
        </w:rPr>
        <w:t>مطهری تربیت شده مکتب اسلام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رحمه الله، تربیت شده حوزه بودند و دانشمندان و حکمای حوزوی و فقهای حوزوی جان، ایشان را اِشراب کرده بودند؛ یعنی میزان را به دست ایشان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میزان در دستش باشد، توی هر فکری که رفت، اشتباهات آن فکر را خوب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 های آن فکر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علامه طباطبایی رحمه الله نه در خارج تحصیل کردند، نه در اروپا و نه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شنبه تا جمعه ایشان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 در تبریز بودند، چند سال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به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برگشتند به قم و تا آخر عمر مشخص است، از روزی که متولد شدند تا وقت وفات ایشان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اروپا نرفتند، آمریکا نرفتند، شرق نرفتند، ژاپن هم نرفتند، اندونزی و سایر ممالک اسلامی هم نرفتند، ولی فکر، فکر یک مسلمان متفکر در ایشان بود</w:t>
      </w:r>
      <w:r>
        <w:rPr>
          <w:rFonts w:eastAsia="IRNazanin" w:cs="IRNazanin"/>
          <w:color w:val="111111"/>
          <w:sz w:val="28"/>
          <w:szCs w:val="28"/>
          <w:rtl w:val="true"/>
          <w:lang w:bidi="fa-IR"/>
        </w:rPr>
        <w:t xml:space="preserve">.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فلسفه و روش رئالیسم را که ایشان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مبنا توی دستشان بود که این کتاب را نوشتند یا رفتند اول کتاب های آن ها را خواندند و بعد آمدند تطبیق دادند که کجا با اسلام هست یا کجا با اسلام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ایشان مبانی صحیح که از همان زلال وحی گرفته شده بود توی دست داشتند و ما امروز یقین داریم که مکتبی زنده تر و پویاتر از مکتب اهل بیت در عالم نیست و می توانیم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ثابت کنیم و با هر مکتبی می توانیم مقایسه کنیم و حتی اگر برسد به مباهله هم دانشمندان ما می توانند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ای که علامه طباطبایی از ایشان این سؤال شد که آیا شما با سران ادیان ادعای مباهله داشته اید و ایشان فرمودند بله و بعدا کیفیت مباهله را در همان جلسه تشریح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ببینید، ما معتقدیم هم علما و هم عملاً مکتب ما مکتبی است که زلال وحی و پیشوایان دین ما پیرامون زلال وحی بر آن مبنا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فرمودند، نهج البلاغه فرمودند، توحید صدوق فرمودند، اصول کافی، شرح ملاصدرا داریم، الهیات شفا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مکتب ما عرض می شود که صحیفه سجادیه داریم، شرح صحیفه سجادیه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مکتب ما المیزان داریم و تربیت شده های المیزان و مکتب اهل البیت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آبشخور فکری حکمای ما، فقهای ما، متکلمان ما که همه حکما هستند، آبشخور فکری شان مشخص است، ریشه های فکرشان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فرمودند و درست هم هست، حضرت امام هم توی نوشته هایشان دارند و درست هم هست که ما وامدار هیچ جا نیستیم، ما آن چه داریم از اسلام مان داریم، از مکتب 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خود ما از مکتب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ما از خود فلسفه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عالِ فی دنوه و دنوه فی عال؛ که بلند است و بالاست در حالی که دانی است، همین جمله که اشاره کردم شما در شرق و غرب عالم بگردید، اگر یک چنین جمله ای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جمله مثلاً شما برخوردید که بک عرفتک و انت دللتنی علیک و لولا انت لن ادر ما انت، که اصلاً برهان لمی و انّی کنار بگذارد و با یک دیدگاه دیگری به خدا بنگرد و خدا را ناظر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جای دیگری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عارفی غیر از عارف شیعی مسلمان، توانست یک چنین صحبتی را بکند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دارند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آن چه داشته عرضه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اگر چیزی دارند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علامه مطهری واقعا در مکتب اسلام تربیت شده بود و واقعا حرف های ایشان از دل مکتب است و از لسان ائمه و پیشوایان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فکر را داشتند که از این گنج ها استخراج کنند ان من شی ء الا عندنا خزائنه و ما ننزله الا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علامه طباطبایی توی المیزان، توی این آیه چقدر مطالب عرشی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هیچ مکتب دیگری پیدا نمی کنید و همین آبشخور است که علامه مطهری و سایر شاگردان علامه طباطبایی را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آبشخور است که زیربنای فکری اش مکتب ملاصدرا است، در مکتب ملاصدرا که علامه مطهری واقعا استاد بود، می بینیم چگونه از درون همین مکتب اهل بیت، سخنان برجسته ای از زبان این مرد تراوش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شرح اصول کافی ایشان را ببینید، ببینید چقدر برجستگی دارد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شرح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شرح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ملاصدرا کم تر دانشمندی آمده </w:t>
      </w:r>
      <w:bookmarkStart w:id="313" w:name="pg3469_23317"/>
    </w:p>
    <w:p>
      <w:pPr>
        <w:pStyle w:val="BookText"/>
        <w:rPr/>
      </w:pPr>
      <w:bookmarkEnd w:id="313"/>
      <w:r>
        <w:rPr>
          <w:rFonts w:ascii="IRNazanin" w:hAnsi="IRNazanin" w:eastAsia="IRNazanin"/>
          <w:color w:val="111111"/>
          <w:sz w:val="28"/>
          <w:sz w:val="28"/>
          <w:szCs w:val="28"/>
          <w:rtl w:val="true"/>
          <w:lang w:bidi="fa-IR"/>
        </w:rPr>
        <w:t>که این جور بتواند اصول کافی را شرح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ملاصدرا عالمی با این تراز فکری کم تر ما داشتیم و الان در این زمان، ما یک شرح دیگر بر اصول کافی و بر توحید صدوق نیاز است که باید دانشمندان، حوزویان و دانشگاهیان، آن هایی که توی این وادی دست دارند و واقعا قدرت علمی دارند، باید بیایند به میدان و دستآوردهای جدید را ببینند که ائمه طاهرین ما چگونه تا قیامت را دیده و صحبت کردند و با اشاراتی که در کلمات آن بزرگان بوده همراه کنند الان جای این کتاب هایی که عرض کردم و شرح هایش، الان هم خالی است و نیاز به فکر دارد و نیاز به کار و تلاش جدید هست امروزه</w:t>
      </w:r>
      <w:r>
        <w:rPr>
          <w:rFonts w:eastAsia="IRNazanin" w:cs="IRNazanin"/>
          <w:color w:val="111111"/>
          <w:sz w:val="28"/>
          <w:szCs w:val="28"/>
          <w:rtl w:val="true"/>
          <w:lang w:bidi="fa-IR"/>
        </w:rPr>
        <w:t>.</w:t>
      </w:r>
    </w:p>
    <w:p>
      <w:pPr>
        <w:pStyle w:val="Heading3"/>
        <w:numPr>
          <w:ilvl w:val="2"/>
          <w:numId w:val="1"/>
        </w:numPr>
        <w:rPr/>
      </w:pPr>
      <w:bookmarkStart w:id="314" w:name="__RefHeading___Toc3377679_2749589250"/>
      <w:bookmarkStart w:id="315" w:name="_Toc113"/>
      <w:bookmarkEnd w:id="314"/>
      <w:r>
        <w:rPr>
          <w:rtl w:val="true"/>
        </w:rPr>
        <w:t>جامع و معتدل با روحی بلند</w:t>
      </w:r>
      <w:bookmarkEnd w:id="315"/>
    </w:p>
    <w:p>
      <w:pPr>
        <w:pStyle w:val="BookText"/>
        <w:rPr/>
      </w:pPr>
      <w:r>
        <w:rPr>
          <w:rFonts w:ascii="IRNazanin" w:hAnsi="IRNazanin" w:eastAsia="IRNazanin"/>
          <w:color w:val="111111"/>
          <w:sz w:val="28"/>
          <w:sz w:val="28"/>
          <w:szCs w:val="28"/>
          <w:rtl w:val="true"/>
          <w:lang w:bidi="fa-IR"/>
        </w:rPr>
        <w:t>جامع و معتدل با روحی بلند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که چیزی ندارم و نیستم در زمینه شهید مطهری و از کوچک ترین شاگردانشان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از یک درون مایه ای که می توان گفت در کلمات ابن سینا هست برخوردار بود ابن سینا می گوید هر مزاجی معتدل تر باشد بهتر با شاخه های علوم درمی آمیزد و رشته های گوناگون را جذب می کند یعنی انسان مزاجش معتدل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بینید ایشان شاید خودش از مزاج معتدلی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که هم در فلسفه و حکمت و هم در نجوم و هم در طب توانست دایره المعارف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خیلی فکر و مزاج او معتدل باشد و فکر فراگیر ما انسان ها ابعادمان قابل شمارش است؛ یعنی ابعاد گوناگون کم داریم کسانی که دارای ابعاد گوناگونی باشند، ولی اگر مزاج انسان معتدل باشد و فکر او صحیح و بر اصول صحیح باشد، چه بسا بسیاری از این رشته ها را بتواند در خودش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آمد که علامه مطهری یک فکر بلندی دارد و از مزاج معتدلی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توی هر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ای که ما نگاه می کنیم، ایشان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ممکن است به یک فکری گرایش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فلان رشته خوشم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که جای خودش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رشته چه بسا در جای خودش بسیار مفید باشد، ولی اگر انسان واقعا به قول ایشان فکرش بزرگ باشد و مزاجش معتدل باشد با خیلی خیلی از این ابعاد می تواند خیلی از علوم را در خودش جای دهد و ایشان آن ویژگی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ویژگی های اخلاقی و ارزش های اخلاقی را داشت مثلاً خوب ایشان دیده بود مظلومان عالم را یک جا فیلسوف باشد، یک جا توی مسایل جدید فقهی قلم رو کاغذ بگذارد مثلاً مثل بیمه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مثل اقتصاد اسلامی اقتصاد جدید و بانک و این چیزها مطلب بنویسد، یک جا در برابر این که زن مسلمان و تشیع را زن شیعه را به اوج خودش برساند، حقوق زن در اسلام می نویسد یکجا مقابل مادیون ماتریالیسم و هگلیسم و عرض می شود این آقایان بایستد و آن اصول فلسفه را بنویسد، یک جا مطالب فقهی بنویسد یک جا خودش را به آب و آتش بزند در سیاست علیه اسرائیل و صهیونیسم، آن سخنرانی های داغ و جذاب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بسوزد به خودش واقعا فشار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انسان جامع این کارها را می کند نه یک انسان تک بعدی، ایشان برای انسان هایی که روح بلند داشتند احترام قائل می شد و توی درس ها گاهی مثال می زد به افرادی که روح بلند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هم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 نادرشاه یک روح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یک انسانی بود با یک روح بزرگ و از این جهت که دارای یک روح بزرگ بود نادرشاه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می شود که خود ایشان هم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 داد در تشخیص هم اشتباه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ابن سینا هم درست بود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هرچه روح انسان بزرگ تر باشد و بهتر تربیت شده باشد، با ابعاد گوناگون گرایش پیدا می کند و در رشته های گوناگون علم مهارت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دانشمندانی که به عنوان الگو مثال زدم،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یک دانشمندی ریاضی را نفهمد، بگوید ریاضی به چه دردی می خورد، اگر یک دانشمندی هندسه و مثلثات را نفهمد، بگوید خوب سینوس به چه دردی می خورد، تانژانت، کتانژانت به چه دردی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اگر شیخ بهایی بشود می گوید ما می خواهیم قنات احداث بکنیم ما می خواهیم مناره ها و کوه ها را بررسی بکنیم، ما می خواهیم چه کنیم و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نیاز به این مسایل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باید که دنبالش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اوقات شرعی را استخراج بکند، وقتی می خواهد بین الطلوعین را استخراج کند، باید با کسینوس ها در ارتباط باشد، باید سینوس ها را بداند، باید مسایل مثلثات را کاملاً مسلط باشد تا بتواند استخراج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منجم می شود مثل ملامهدی نراقی، شیخ بهایی و سایر دانشمندان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علتش این است که نسبت به آن علمی جاذبه دارد و مجذوب آن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دانشمندان، اتحاد عاقل و معقول با هم یک حقیقت می شوند،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مثلثات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حقوق زن در اسلام خودش می شود فلسفه، خودش می شود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ها علتش همین است که روح بزرگ و همتی بزرگ در وجودشان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دارای ابعاد گوناگون می شوند</w:t>
      </w:r>
      <w:r>
        <w:rPr>
          <w:rFonts w:eastAsia="IRNazanin" w:cs="IRNazanin"/>
          <w:color w:val="111111"/>
          <w:sz w:val="28"/>
          <w:szCs w:val="28"/>
          <w:rtl w:val="true"/>
          <w:lang w:bidi="fa-IR"/>
        </w:rPr>
        <w:t xml:space="preserve">. </w:t>
      </w:r>
      <w:bookmarkStart w:id="316" w:name="pg3469_23320"/>
    </w:p>
    <w:p>
      <w:pPr>
        <w:pStyle w:val="Heading2"/>
        <w:numPr>
          <w:ilvl w:val="1"/>
          <w:numId w:val="1"/>
        </w:numPr>
        <w:rPr/>
      </w:pPr>
      <w:bookmarkStart w:id="317" w:name="__RefHeading___Toc3377681_2749589250"/>
      <w:bookmarkStart w:id="318" w:name="_Toc114"/>
      <w:bookmarkEnd w:id="316"/>
      <w:bookmarkEnd w:id="317"/>
      <w:r>
        <w:rPr>
          <w:rtl w:val="true"/>
        </w:rPr>
        <w:t>گفت وگو با دکتر علی موسوی گرمارودی</w:t>
      </w:r>
      <w:bookmarkEnd w:id="318"/>
    </w:p>
    <w:p>
      <w:pPr>
        <w:pStyle w:val="Heading3"/>
        <w:numPr>
          <w:ilvl w:val="2"/>
          <w:numId w:val="1"/>
        </w:numPr>
        <w:rPr/>
      </w:pPr>
      <w:bookmarkStart w:id="319" w:name="__RefHeading___Toc3377683_2749589250"/>
      <w:bookmarkStart w:id="320" w:name="_Toc115"/>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گفت وگو با دکتر علی موسوی گرمارودی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قلمی بی نظیر در حوزه دین</w:t>
      </w:r>
    </w:p>
    <w:p>
      <w:pPr>
        <w:pStyle w:val="BookText"/>
        <w:rPr/>
      </w:pPr>
      <w:r>
        <w:rPr>
          <w:rFonts w:ascii="IRNazanin" w:hAnsi="IRNazanin" w:eastAsia="IRNazanin"/>
          <w:color w:val="111111"/>
          <w:sz w:val="28"/>
          <w:sz w:val="28"/>
          <w:szCs w:val="28"/>
          <w:rtl w:val="true"/>
          <w:lang w:bidi="fa-IR"/>
        </w:rPr>
        <w:t>دستی، که جامعه را بالا بُرد</w:t>
      </w:r>
    </w:p>
    <w:p>
      <w:pPr>
        <w:pStyle w:val="BookText"/>
        <w:rPr/>
      </w:pPr>
      <w:r>
        <w:rPr>
          <w:rFonts w:ascii="IRNazanin" w:hAnsi="IRNazanin" w:eastAsia="IRNazanin"/>
          <w:color w:val="111111"/>
          <w:sz w:val="28"/>
          <w:sz w:val="28"/>
          <w:szCs w:val="28"/>
          <w:rtl w:val="true"/>
          <w:lang w:bidi="fa-IR"/>
        </w:rPr>
        <w:t>نگاه روز در کنار دانسته های روز</w:t>
      </w:r>
    </w:p>
    <w:p>
      <w:pPr>
        <w:pStyle w:val="BookText"/>
        <w:rPr/>
      </w:pPr>
      <w:r>
        <w:rPr>
          <w:rFonts w:ascii="IRNazanin" w:hAnsi="IRNazanin" w:eastAsia="IRNazanin"/>
          <w:color w:val="111111"/>
          <w:sz w:val="28"/>
          <w:sz w:val="28"/>
          <w:szCs w:val="28"/>
          <w:rtl w:val="true"/>
          <w:lang w:bidi="fa-IR"/>
        </w:rPr>
        <w:t>مطهری، شاهین بر فراز قله</w:t>
      </w:r>
    </w:p>
    <w:p>
      <w:pPr>
        <w:pStyle w:val="BookText"/>
        <w:rPr/>
      </w:pPr>
      <w:r>
        <w:rPr>
          <w:rFonts w:ascii="IRNazanin" w:hAnsi="IRNazanin" w:eastAsia="IRNazanin"/>
          <w:color w:val="111111"/>
          <w:sz w:val="28"/>
          <w:sz w:val="28"/>
          <w:szCs w:val="28"/>
          <w:rtl w:val="true"/>
          <w:lang w:bidi="fa-IR"/>
        </w:rPr>
        <w:t>پاسداشت مقام استاد و شاگرد</w:t>
      </w:r>
    </w:p>
    <w:p>
      <w:pPr>
        <w:pStyle w:val="BookText"/>
        <w:rPr/>
      </w:pPr>
      <w:r>
        <w:rPr>
          <w:rFonts w:ascii="IRNazanin" w:hAnsi="IRNazanin" w:eastAsia="IRNazanin"/>
          <w:color w:val="111111"/>
          <w:sz w:val="28"/>
          <w:sz w:val="28"/>
          <w:szCs w:val="28"/>
          <w:rtl w:val="true"/>
          <w:lang w:bidi="fa-IR"/>
        </w:rPr>
        <w:t>استاد و دغدغه مسیر حرکت جوان</w:t>
      </w:r>
    </w:p>
    <w:p>
      <w:pPr>
        <w:pStyle w:val="BookText"/>
        <w:rPr/>
      </w:pPr>
      <w:r>
        <w:rPr>
          <w:rFonts w:ascii="IRNazanin" w:hAnsi="IRNazanin" w:eastAsia="IRNazanin"/>
          <w:color w:val="111111"/>
          <w:sz w:val="28"/>
          <w:sz w:val="28"/>
          <w:szCs w:val="28"/>
          <w:rtl w:val="true"/>
          <w:lang w:bidi="fa-IR"/>
        </w:rPr>
        <w:t>دانش اندوزی در راستای هدایت</w:t>
      </w:r>
    </w:p>
    <w:p>
      <w:pPr>
        <w:pStyle w:val="BookText"/>
        <w:rPr/>
      </w:pPr>
      <w:r>
        <w:rPr>
          <w:rFonts w:ascii="IRNazanin" w:hAnsi="IRNazanin" w:eastAsia="IRNazanin"/>
          <w:color w:val="111111"/>
          <w:sz w:val="28"/>
          <w:sz w:val="28"/>
          <w:szCs w:val="28"/>
          <w:rtl w:val="true"/>
          <w:lang w:bidi="fa-IR"/>
        </w:rPr>
        <w:t>در سوگ سحر</w:t>
      </w:r>
    </w:p>
    <w:p>
      <w:pPr>
        <w:pStyle w:val="Heading3"/>
        <w:numPr>
          <w:ilvl w:val="2"/>
          <w:numId w:val="1"/>
        </w:numPr>
        <w:rPr/>
      </w:pPr>
      <w:bookmarkStart w:id="321" w:name="__RefHeading___Toc3377685_2749589250"/>
      <w:bookmarkStart w:id="322" w:name="_Toc116"/>
      <w:bookmarkEnd w:id="321"/>
      <w:r>
        <w:rPr>
          <w:rtl w:val="true"/>
        </w:rPr>
        <w:t>قلمی بی نظیر در حوزه دین</w:t>
      </w:r>
      <w:bookmarkEnd w:id="322"/>
    </w:p>
    <w:p>
      <w:pPr>
        <w:pStyle w:val="BookText"/>
        <w:rPr/>
      </w:pPr>
      <w:r>
        <w:rPr>
          <w:rFonts w:ascii="IRNazanin" w:hAnsi="IRNazanin" w:eastAsia="IRNazanin"/>
          <w:color w:val="111111"/>
          <w:sz w:val="28"/>
          <w:sz w:val="28"/>
          <w:szCs w:val="28"/>
          <w:rtl w:val="true"/>
          <w:lang w:bidi="fa-IR"/>
        </w:rPr>
        <w:t>قلمی بی نظیر در حوزه دین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عرض بکنم که مقدمتا مرحوم آل احمد در تعریف نثر، می گوید که نثر، تصویر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واقعا همین طور بود؛ یعنی من اضافه کنم که شاید نظر او این بوده است که تصویر روتوش نشده، گفتار است؛ یعنی همان طور که نثر مرسل، نثر روان، نثری است که همان طوری که به ذهن می آید، روی کاغذ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گمان، نثر ادبی تفاوت هایی با نثر محاوره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ایشان از نثر، در آثار علامه بزرگوار شهید مطهری از این جهت چشم گیر است که در حوزه های علوم دینی ما تقریبا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تا همین اواخر، حوزه های علوم دینی ما 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و علوم دینی بسیار برجسته بودند، ولی در ارتباط با مردم؛ یعنی انتقال آن چه می دانستند به مردم ـ بدون تعارف مشکل داشتند شما مثلاً مرحوم فیض الاسلام رحمه الله را نگاه کنید؛ چون هم ترجمه قرآن دارد، هم ترجمه نهج البلاغه دارد و هم ترجمه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نثری که دارند، نثری است که برای عموم مردم قابل استفاده نیست، بدون تعارف با این که از نظر صحت و دقت بسیار دقیق و بسیار صحیح است؛ چه نثر قرآن و ترجمه قرآن ایشان، چه ترجمه صحیفه ایشان و چه ترجمه نهج البلاغه ایشان</w:t>
      </w:r>
      <w:r>
        <w:rPr>
          <w:rFonts w:eastAsia="IRNazanin" w:cs="IRNazanin"/>
          <w:color w:val="111111"/>
          <w:sz w:val="28"/>
          <w:szCs w:val="28"/>
          <w:rtl w:val="true"/>
          <w:lang w:bidi="fa-IR"/>
        </w:rPr>
        <w:t xml:space="preserve">. </w:t>
      </w:r>
      <w:bookmarkStart w:id="323" w:name="pg3469_23321"/>
    </w:p>
    <w:p>
      <w:pPr>
        <w:pStyle w:val="Heading3"/>
        <w:numPr>
          <w:ilvl w:val="2"/>
          <w:numId w:val="1"/>
        </w:numPr>
        <w:rPr/>
      </w:pPr>
      <w:bookmarkStart w:id="324" w:name="__RefHeading___Toc3377687_2749589250"/>
      <w:bookmarkStart w:id="325" w:name="_Toc117"/>
      <w:bookmarkEnd w:id="323"/>
      <w:bookmarkEnd w:id="324"/>
      <w:r>
        <w:rPr>
          <w:rtl w:val="true"/>
        </w:rPr>
        <w:t>دستی، که جامعه را بالا بُرد</w:t>
      </w:r>
      <w:bookmarkEnd w:id="325"/>
    </w:p>
    <w:p>
      <w:pPr>
        <w:pStyle w:val="BookText"/>
        <w:rPr/>
      </w:pPr>
      <w:r>
        <w:rPr>
          <w:rFonts w:ascii="IRNazanin" w:hAnsi="IRNazanin" w:eastAsia="IRNazanin"/>
          <w:color w:val="111111"/>
          <w:sz w:val="28"/>
          <w:sz w:val="28"/>
          <w:szCs w:val="28"/>
          <w:rtl w:val="true"/>
          <w:lang w:bidi="fa-IR"/>
        </w:rPr>
        <w:t>دستی، که جامعه را بالا بُرد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شهید مطهری که حالا نمی دانم دیگران هم توجه فرمودند و در مباحثی که مربوط به ایشان می شود، آمده است یا خیر، ولی از دیدگاه من، یکی از برجسته ترین ویژگی های ایشان این است که دانش را برای مردم می خواهد، نه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کسانی داریم که دانشمندان سترگی هستند، ولی خزانه ارزشمند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موضعی اند و بسیار گران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جمله ای که باید درباره این طور افراد بگوییم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است بنشسته در گوشه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آیت الله مطهری ابدا این طور نبودند؛ یعنی دانش وسیع داشتند، ولی این دانش وسیع را برای مردم و در ارتباط با مردم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طول تاریخ یک وجه فارقی است بین دو 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با همین وجه می توانید بسیاری از دانشمندان ما را در طول تاریخ تا امروز محک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شدت اجتماعی و مردمی بودند از والاترین معنی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عرض می کنم همه در آثار ایشان مشخص است؛ یعنی شما ملاحظه بفرمایید که البته این یک لبه خیلی باریکی دارد که عبور از آن، مهارتی در حد مطهری می خواهد که آدم به عوام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بزرگوار این طور نبود که سطح مطالب عالی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وسیله ای بیاندیشد تا دست آن هایی را که در سطح پایین هستند، 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زیبایی تداعی شد از حضرت امام رحمه الله البته فقط تمثیلی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جهت منفی برای برخی اشخاص می گفتند که ادعای پیغمبری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چون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به پیغمبری نمی رسیدند، پیغمبری را آوردند در حد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شهید آیت الله مطهری سطح علوم را پایین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که آن وسیله و ابزاری را پیدا کنند که مردمی که از نظر علمی سطحشان پایین است، دست آن ها را بکشند بالا و آن ها را ارتقا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هر صورت، آن هم برای خودش جای بسیار والایی دارد، ولی از جهت این که فقط بنده برای تقریب ذهن عرض می کنم، کاری که مولوی در مثنوی می کند، کاری است شبیه این کارهایی که مرحوم مطهری در کل علوم اسلامی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سطح عرفان متعالی ـ عرفان البته منظورم مسایل نظری والای عرفانی است ـ را پایین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تمثیل استفاده می کند تا از عمق بیاید به سطح، بی آن که سطحی بشود؛ یعنی فرض بفرمایید که ما اگر می بینیم اصلاً این مسئله خاصی که حضرت مولاعلی علیه السلام به حارث همدانی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حارث همدان 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این مبحث عرفانی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ادبیات ما به طور مستقیم هم ذکر شده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فدای کلام دلجویت، کاش روزی هزار مرتبه من مردمی تا بدیدمی رویت؛ یعنی این را شما دست هرکسی بدهی، چیزی از آن درنمی آورد؛ یعنی چی؟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کلام دلجویت، کاش روزی هزار مرتبه من مردمی تا بدیدمی رویت؛ یعنی چی؟ یعنی از نظر عرفان نظری، این را شما اگر بخواهید تشبیه بکنید، چیزی دست مردم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باید هم چنان در ذهن شاعر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مولوی همین را می آید و می گوید طوطی و بازرگان و آن قضایا و بعد هم با 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نتیجه می گیرد که تن قفس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شد خارج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مرحوم مطهری رحمه الله در تمام آثارشان به تناسب هر اثر، هرچه حلقه مخاطبان آن اثر وسیع تر بوده، ایشان ساده تر و با وسیله ای همگانی تر آن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این کتاب؛ یعنی در واقع، یک اسلام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دیگر باید پایین ترین طبقات جامعه از نظر معلومات دانش به طور تجربی با اسلام ناب آشنا بشوند، بهترین چیزی که ممکن بود به وجود بیاید، همین داستان راستان است؛ یعنی ایشان این کتاب را درست کردند با ساده ترین زبان ممکن و در دسترس ترین زمان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البته ما کارهای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عدل را از ایشان داریم یا همین کتابی که در واقع، برای فرهیختگان از جامعه است؛ یعنی روش رئالیسم، ولی ملاحظه بفرمایید که خوب در آن جا، زبان اندکی فخیم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مخاطبانش خاص ترند؛ یعنی این که می گویم فخیم تر است، زبانش فنی تر است، علمی تر هست، ولی هم چنان ساده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اگر ما بخواهیم در یکی دو کلمه، ویژگی های نثر ایشان را به اصطلاح فهرست بکنیم در درجه نخست، باید بگوییم سادگی و روانی و بدون تعقید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مصداق تعریفی که آل احمد از نثر می کند و آن که عرض کردم در صدر این عرایض که در نثر، کلمه، تصویر گفتار است و یا خود نثر، تصویری است از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آل احمد و تعریف آل احمد از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مصادیق عمده این تعریف، کارهای استاد مطهری است</w:t>
      </w:r>
      <w:r>
        <w:rPr>
          <w:rFonts w:eastAsia="IRNazanin" w:cs="IRNazanin"/>
          <w:color w:val="111111"/>
          <w:sz w:val="28"/>
          <w:szCs w:val="28"/>
          <w:rtl w:val="true"/>
          <w:lang w:bidi="fa-IR"/>
        </w:rPr>
        <w:t xml:space="preserve">. </w:t>
      </w:r>
      <w:bookmarkStart w:id="326" w:name="pg3469_23324"/>
    </w:p>
    <w:p>
      <w:pPr>
        <w:pStyle w:val="Heading3"/>
        <w:numPr>
          <w:ilvl w:val="2"/>
          <w:numId w:val="1"/>
        </w:numPr>
        <w:rPr/>
      </w:pPr>
      <w:bookmarkStart w:id="327" w:name="__RefHeading___Toc3377689_2749589250"/>
      <w:bookmarkStart w:id="328" w:name="_Toc118"/>
      <w:bookmarkEnd w:id="326"/>
      <w:bookmarkEnd w:id="327"/>
      <w:r>
        <w:rPr>
          <w:rtl w:val="true"/>
        </w:rPr>
        <w:t>نگاه روز در کنار دانسته های روز</w:t>
      </w:r>
      <w:bookmarkEnd w:id="328"/>
    </w:p>
    <w:p>
      <w:pPr>
        <w:pStyle w:val="BookText"/>
        <w:rPr/>
      </w:pPr>
      <w:r>
        <w:rPr>
          <w:rFonts w:ascii="IRNazanin" w:hAnsi="IRNazanin" w:eastAsia="IRNazanin"/>
          <w:color w:val="111111"/>
          <w:sz w:val="28"/>
          <w:sz w:val="28"/>
          <w:szCs w:val="28"/>
          <w:rtl w:val="true"/>
          <w:lang w:bidi="fa-IR"/>
        </w:rPr>
        <w:t>نگاه روز در کنار دانسته های روز</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عرض کردم ایشان دانش خود را برای مردم می خواستند، یک بخش مهمی از دانش های ایشان از دانسته های ایشان، دانسته هایی است که به ضرورت روز ابراز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وقتی مثلاً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یعنی در جامعه اعلام شد، خوب چون یک بد آموزی داشت و یک توهین مستقیم به برخی از مبانی اسلامی بود، ایشان احساس وظیفه کرد که با یک زبان در عین حال علمی، آن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یکی از ویژگی های خاص مرحوم مطهری این است که دانش خودشان را به مناسبت و به اصطلاح، مقتضیات روز و در مقابله با خدشه هایی که تعمداً یا غیر متعمد به اسلام وارد می شد یا می کردند،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مقالاتی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محلل و به اصطلاح تحریفی که آن ها از این حکم الهی کرده بودند، نوشتند، در آن روز خیلی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بفرمایید که آقای ابوالقاسم پاینده، قرآن را ترجمه کرده بودند که از ترجمه های خوب هم بود؛ یعنی از نظر نثر یکی از بهترین ترجمه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غنیمتی بود، ولی چون اشتباهات فاحشی داشت، از نظر تطبیقش با مفاهیم قرآنی، آن موارد فاحش را ایشان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نقدی ابراز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گرفتاری ها که در امور فرهنگی و دانش داشته اند، تدریس از یک سو، الزام به این که ارتباط با دانشگاه ها داشته باشند از یک سو، الزام به این که ارتباط شان با سطح جامعه همواره از طرق مختلف و برای سطوح مختلف حفظ بشود؛ یعنی همین سخنرانی های مذهبی ایشان در محافل مختلف مذهبی </w:t>
      </w:r>
      <w:bookmarkStart w:id="329" w:name="pg3469_23325"/>
    </w:p>
    <w:p>
      <w:pPr>
        <w:pStyle w:val="BookText"/>
        <w:rPr/>
      </w:pPr>
      <w:bookmarkEnd w:id="329"/>
      <w:r>
        <w:rPr>
          <w:rFonts w:ascii="IRNazanin" w:hAnsi="IRNazanin" w:eastAsia="IRNazanin"/>
          <w:color w:val="111111"/>
          <w:sz w:val="28"/>
          <w:sz w:val="28"/>
          <w:szCs w:val="28"/>
          <w:rtl w:val="true"/>
          <w:lang w:bidi="fa-IR"/>
        </w:rPr>
        <w:t>با سطوح مختلف، از یک سو، آن وقت آدم می بیند که در گوشه و کنار حتی به کوچک ترین مسایل که از جهت عموم مهم است، توجه داشتند</w:t>
      </w:r>
      <w:r>
        <w:rPr>
          <w:rFonts w:eastAsia="IRNazanin" w:cs="IRNazanin"/>
          <w:color w:val="111111"/>
          <w:sz w:val="28"/>
          <w:szCs w:val="28"/>
          <w:rtl w:val="true"/>
          <w:lang w:bidi="fa-IR"/>
        </w:rPr>
        <w:t>.</w:t>
      </w:r>
    </w:p>
    <w:p>
      <w:pPr>
        <w:pStyle w:val="Heading3"/>
        <w:numPr>
          <w:ilvl w:val="2"/>
          <w:numId w:val="1"/>
        </w:numPr>
        <w:rPr/>
      </w:pPr>
      <w:bookmarkStart w:id="330" w:name="__RefHeading___Toc3377691_2749589250"/>
      <w:bookmarkStart w:id="331" w:name="_Toc119"/>
      <w:bookmarkEnd w:id="330"/>
      <w:r>
        <w:rPr>
          <w:rtl w:val="true"/>
        </w:rPr>
        <w:t>مطهری، شاهین بر فراز قله</w:t>
      </w:r>
      <w:bookmarkEnd w:id="331"/>
    </w:p>
    <w:p>
      <w:pPr>
        <w:pStyle w:val="BookText"/>
        <w:rPr/>
      </w:pPr>
      <w:r>
        <w:rPr>
          <w:rFonts w:ascii="IRNazanin" w:hAnsi="IRNazanin" w:eastAsia="IRNazanin"/>
          <w:color w:val="111111"/>
          <w:sz w:val="28"/>
          <w:sz w:val="28"/>
          <w:szCs w:val="28"/>
          <w:rtl w:val="true"/>
          <w:lang w:bidi="fa-IR"/>
        </w:rPr>
        <w:t>مطهری، شاهین بر فراز قله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دارم از این توجه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تاج گذاری کرد، مرحوم شریف واقفی، در این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موقع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بودم البته من در دانشگاه تهران در رشته حقوق قضایی مشغول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دکتری ام در ادبیات است، ولی لیسانس من در رشته حقوق قضایی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 آخر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آن سال تاج گذاری بود با آن مخارج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واقفی به تمام انجمن های اسلامی دانشگاه ها اعلام کرد که ما یک جشنی برای اولین جشن مذهبی مان بگیریم، خیلی باشکوه که یک نوع مقابله ای باشد با آن جشن تاج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اولین جشنی که بعد از بازگشایی دانشگاه ها وجود داشت، میلاد مسعود حضرت بقیة اللّه ارواحنا فداه بود که من فکر می کنم دوازدهم یا هفدهم مهرماه آن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شد با همت عالی، هرکس از دانشجویان یک تک تومانی آن زمان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حالا هر کس بیش تر هم می خواست،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حالا این جا یک مبحث شیرینی هم دارد که ایشان یک صد هزارتومانی هم توانست از دانشگاه به زور بگیرد؛ یعنی رفته بوده پیش رئیس دانشگاه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یادم هست و گفته بود که ما می خواهیم یک جشن مذهبی برای دانشجویان بگیریم و به ما کمک مالی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به اصطلاح قبول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بلافاصله برگشته بود گفته بود اگر ما یک جشنی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تاج گذاری دومرتبه بخواهیم بگیریم، پول می دهید؛ یعنی به او فهمانده بود که شما برای کارهایی که ما مردم می خواهیم، پول نمی دهید، ولی برای کارهایی که خودتان می خواهید پول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شده بود که جریان این طوری است و مجبور شده بود، در واقع، او را مجبور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 از خودش که اختیار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 بوده حالا فردا بیا بعد مثلاً احتمالاً با مسئولان بالاتر مملکت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دانشجوها هم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 الله یک مقدار این ها جنبه این داشت که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باب این که مویی از خرس غنیمت هست، این پول را شریف واقفی از آن ها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و پول هایی که بچه ها گذاشته بودند، یک جشن بسیار باشکوهی در خود دانشگاه شریف انجام شد که یادم نمی رود که مثلاً خود کارت تبریک آن چند تومان آن زمان قیمتش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یا بیست چند ریال آن روزگار خیلی پول بود آن هم برای کارت آن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سیصد دانشجوی هم شکل و قد، لباس های متحد تهیه کرده بودند و روی یقه لباس روی یک روبانی نوشته بودند در خدمت حضرت بقیه الله علیه السلام، خدمت امام زمان علیه السلام، خدمتگزار یا در سرویس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در دانشگاه شریف تا سالن اجتماعات را کناره فرش کرده بودند، خیلی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افراد هم به افراد سطح بالای مسئولان مملکتی آن روز هم کارت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می خواستند به آن ها نشان بدهند که مردم وقتی جشنی برای خودشان و دلشان بخواهند بگیرند، چه طوری می گیرند و شاعر تاج نامه را هم دعوت کرده بودند که او یک شعر قصیده 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این است که از این جا ملاحظه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بفرمایید اولاً مرحوم آیت الله مطهری، سخنرانی آن جلسه را خودشان پذیرفته بودند، ثانیا شریف واقفی چون من را نمی شناخت، من دانشجویی دانشگاه تهران بودم و شریف واقفی دانشجوی دانشگاه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کرده بود که من می خواهم که یک نفر از دانشجویان باشد که اگر بشود ترجیحا شاعر باشد و بیاید یک شعر هم حتما به قصیده بگوید تو قالب های قدیمی بگوید؛ چون تاج نامه را به قالب قدیمی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اسم آن شاعر را هم نمی خواهم ببرم با این که می دانم چون به هر صورت استاد دانشگاه بود و خدمات دیگری کرده بود و مرد دانشمندی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اشتباهی کرده بود بهتر است که اسم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هم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مطهری تمام این ماجرا را به من فرمودند و گفتند که او با من مشورت کرده که چه کسی این شعر را بگوید که در قالب کهن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معرفی کردم و تلفن تو را هم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 تماس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این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مبادا مثلاً چون شریف واقفی را نمی شناسم امتناع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البته بنده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حتی در این که یک شعری را کی بگوید، توجه داشتند و دخالت می کردند و به اصطلاح ما در مرصاد بودند، نشسته بودند و اشراف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آیت الله مطهری را شبیه یک شاهین بزرگ می بینم که بر قله نشسته و همه دامنه ها زیر چشمان تیز بین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اعم از این که یک حرکت کوچکی در ته دره انجام بشود یا یک سیل بزرگی از یک مسیلی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زیر توجه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عرض بکنم که این نبض جامعه زیر انگشتان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p>
    <w:p>
      <w:pPr>
        <w:pStyle w:val="BookText"/>
        <w:rPr/>
      </w:pPr>
      <w:r>
        <w:rPr>
          <w:rFonts w:ascii="IRNazanin" w:hAnsi="IRNazanin" w:eastAsia="IRNazanin"/>
          <w:color w:val="111111"/>
          <w:sz w:val="28"/>
          <w:sz w:val="28"/>
          <w:szCs w:val="28"/>
          <w:rtl w:val="true"/>
          <w:lang w:bidi="fa-IR"/>
        </w:rPr>
        <w:t>تعبیر بهتری بکنیم، به لحاظ فرهنگی بخصوص کاملاً زیر انگشتان ایشان بود و به حرکت این نبض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کنم این همان شعری است که بنده خاطره اش را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اضافه کنم که وقتی من این شعر را در آن مجلسی که خاطره اش را به تفصیل عرض کردم خواندم، آنقدر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خصوص از نظر قیافه که بسیار موجب شگفتی همگان در آن مجلس شد و آن کسی که قصیده تاج نامه را گفته بود هم در ردیف جلو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پشت تریبون آمدم پایین، باید از پهلوی ایشان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تشویق من برگشت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قصاید منوچهری ها و فرخی هاست، حالا با این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جوان بودم پرشور بودم، و برگشتم،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فرمایید یادآور قصاید ناصرخسروها باشد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آنم که در پای خوکان نریزم</w:t>
      </w:r>
    </w:p>
    <w:p>
      <w:pPr>
        <w:pStyle w:val="BookText"/>
        <w:rPr/>
      </w:pPr>
      <w:r>
        <w:rPr>
          <w:rFonts w:ascii="IRNazanin" w:hAnsi="IRNazanin" w:eastAsia="IRNazanin"/>
          <w:color w:val="111111"/>
          <w:sz w:val="28"/>
          <w:sz w:val="28"/>
          <w:szCs w:val="28"/>
          <w:rtl w:val="true"/>
          <w:lang w:bidi="fa-IR"/>
        </w:rPr>
        <w:t>بر این گوهری درّ لفظ دری را</w:t>
      </w:r>
    </w:p>
    <w:p>
      <w:pPr>
        <w:pStyle w:val="BookText"/>
        <w:rPr/>
      </w:pPr>
      <w:r>
        <w:rPr>
          <w:rFonts w:ascii="IRNazanin" w:hAnsi="IRNazanin" w:eastAsia="IRNazanin"/>
          <w:color w:val="111111"/>
          <w:sz w:val="28"/>
          <w:sz w:val="28"/>
          <w:szCs w:val="28"/>
          <w:rtl w:val="true"/>
          <w:lang w:bidi="fa-IR"/>
        </w:rPr>
        <w:t>بعد ایشان بی درنگ فهمید که من چه می گویم و قیافه اش سرخ شد و من هم فوری رفتم برای این که می ترسیدم که مبادا کار دستمان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هر روی این قصیده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مطلعش را عرض می کنم بعد سوگ نامه ای را که برای استاد مطهری عرض کرده ام، آن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رخشنده خنده سحر از شرق شد پدید رنگ سیاه شب زرخ آسمان پرید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در آثار بنده هست و می توانید اگر همه قصیده را بخواهید، آن جا پیدا کنید</w:t>
      </w:r>
      <w:r>
        <w:rPr>
          <w:rFonts w:eastAsia="IRNazanin" w:cs="IRNazanin"/>
          <w:color w:val="111111"/>
          <w:sz w:val="28"/>
          <w:szCs w:val="28"/>
          <w:rtl w:val="true"/>
          <w:lang w:bidi="fa-IR"/>
        </w:rPr>
        <w:t xml:space="preserve">. </w:t>
      </w:r>
      <w:bookmarkStart w:id="332" w:name="pg3469_23329"/>
    </w:p>
    <w:p>
      <w:pPr>
        <w:pStyle w:val="Heading3"/>
        <w:numPr>
          <w:ilvl w:val="2"/>
          <w:numId w:val="1"/>
        </w:numPr>
        <w:rPr/>
      </w:pPr>
      <w:bookmarkStart w:id="333" w:name="__RefHeading___Toc3377693_2749589250"/>
      <w:bookmarkStart w:id="334" w:name="_Toc120"/>
      <w:bookmarkEnd w:id="332"/>
      <w:bookmarkEnd w:id="333"/>
      <w:r>
        <w:rPr>
          <w:rtl w:val="true"/>
        </w:rPr>
        <w:t>پاسداشت مقام استاد و شاگرد</w:t>
      </w:r>
      <w:bookmarkEnd w:id="334"/>
    </w:p>
    <w:p>
      <w:pPr>
        <w:pStyle w:val="BookText"/>
        <w:rPr/>
      </w:pPr>
      <w:r>
        <w:rPr>
          <w:rFonts w:ascii="IRNazanin" w:hAnsi="IRNazanin" w:eastAsia="IRNazanin"/>
          <w:color w:val="111111"/>
          <w:sz w:val="28"/>
          <w:sz w:val="28"/>
          <w:szCs w:val="28"/>
          <w:rtl w:val="true"/>
          <w:lang w:bidi="fa-IR"/>
        </w:rPr>
        <w:t>پاسداشت مقام استاد و شاگرد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آیت الله مطهری زمانی خودشان جوان بودند و در قم قوانین را پیش پدر من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اموات شما را رحمت کند، ایشان را هم رحمت کند، آیت الله سیدمحمد علی موسوی گرمارودی که شش سال پیش فوت شدند، از استادهای شهید مطهری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تمام عمرش، استادی پدر من را پاس می داشت با این که فقط قوانین را پیش پدرم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 من استاد فلسفه و فقه هم بودند و خوب مثلاً شاگردان برجسته ای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شاگردان مخصوصا کتاب هایی که کمتر خوانده می شود مثل تمهید القواعد و امثال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پیش ایشان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دکتر اعوانی از شاگردان ایشان هستند و همین طور آقایان دیگر، ولی آیت الله مطهری در حوزه علمیه قم، حالا نمی دانم قبل از این که پدر بروند نجف یا بعد از این که از نجف برگشتند، چون پدر من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فاطمی نیا عین متن بسیار زیبایی که مرحوم آیت اللّه اصفهانی نوشته بودند برای اجتهاد ایشان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مجتهد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دانم، این را الان یادم نیست که خود آقای مطهری به من می فرمودند و پدر هم به من می فرمودند الان یادم نیست که قبل از این که پدر بروند به نجف یا بعد از آن، من فکر می کنم شاید قبل از رفتن ایشان به نجف بود که ایشان قوانین را تماما پیش پدر خواندند، ولی منظور 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این یک کتابی که ایشان پیش پدر خوانده بودند، استادی پدر را تا آخر عمر پاس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تا آخر عمرشان سالی یک بار هم که می شد، پیش پدر می آمدند</w:t>
      </w:r>
      <w:r>
        <w:rPr>
          <w:rFonts w:eastAsia="IRNazanin" w:cs="IRNazanin"/>
          <w:color w:val="111111"/>
          <w:sz w:val="28"/>
          <w:szCs w:val="28"/>
          <w:rtl w:val="true"/>
          <w:lang w:bidi="fa-IR"/>
        </w:rPr>
        <w:t xml:space="preserve">. </w:t>
      </w:r>
      <w:bookmarkStart w:id="335" w:name="pg3469_23330"/>
    </w:p>
    <w:p>
      <w:pPr>
        <w:pStyle w:val="BookText"/>
        <w:rPr/>
      </w:pPr>
      <w:bookmarkEnd w:id="335"/>
      <w:r>
        <w:rPr>
          <w:rFonts w:ascii="IRNazanin" w:hAnsi="IRNazanin" w:eastAsia="IRNazanin"/>
          <w:color w:val="111111"/>
          <w:sz w:val="28"/>
          <w:sz w:val="28"/>
          <w:szCs w:val="28"/>
          <w:rtl w:val="true"/>
          <w:lang w:bidi="fa-IR"/>
        </w:rPr>
        <w:t>دومین نکته این که به من عنایت می کردند و همیشه به من می گفتند که مدیون بابا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حالی که درس خصوصی در منزل داشتند و آقای حداد عادل بود، بنده بودم، آقای مهندس پایا بودند و آقای غفاری و دیگران هم بودند، بنده را هم در صف نهار راه داده بودند و به همین ترتیب این درس را به طور خصوصی برای یک عده ای مختص چند نفر که از حدود انگشتان دو دست تجاوز نمی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زمانش هم غالبا بعد از نماز مغرب و عشا، روزهای یکشنبه در منزل خودشان بود که من هم از ایشان اجازه گرفته بودم و یک ذره زودتر می رفتم تا نماز مغرب و عشا را به امامت خود ایشان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خیلی عنایت داشتند</w:t>
      </w:r>
      <w:r>
        <w:rPr>
          <w:rFonts w:eastAsia="IRNazanin" w:cs="IRNazanin"/>
          <w:color w:val="111111"/>
          <w:sz w:val="28"/>
          <w:szCs w:val="28"/>
          <w:rtl w:val="true"/>
          <w:lang w:bidi="fa-IR"/>
        </w:rPr>
        <w:t>.</w:t>
      </w:r>
    </w:p>
    <w:p>
      <w:pPr>
        <w:pStyle w:val="Heading3"/>
        <w:numPr>
          <w:ilvl w:val="2"/>
          <w:numId w:val="1"/>
        </w:numPr>
        <w:rPr/>
      </w:pPr>
      <w:bookmarkStart w:id="336" w:name="__RefHeading___Toc3377695_2749589250"/>
      <w:bookmarkStart w:id="337" w:name="_Toc121"/>
      <w:bookmarkEnd w:id="336"/>
      <w:r>
        <w:rPr>
          <w:rtl w:val="true"/>
        </w:rPr>
        <w:t>استاد و دغدغه مسیر حرکت جوان</w:t>
      </w:r>
      <w:bookmarkEnd w:id="337"/>
    </w:p>
    <w:p>
      <w:pPr>
        <w:pStyle w:val="BookText"/>
        <w:rPr/>
      </w:pPr>
      <w:r>
        <w:rPr>
          <w:rFonts w:ascii="IRNazanin" w:hAnsi="IRNazanin" w:eastAsia="IRNazanin"/>
          <w:color w:val="111111"/>
          <w:sz w:val="28"/>
          <w:sz w:val="28"/>
          <w:szCs w:val="28"/>
          <w:rtl w:val="true"/>
          <w:lang w:bidi="fa-IR"/>
        </w:rPr>
        <w:t>استاد و دغدغه مسیر حرکت جوان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روزی به ایشان عرض کردم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ادامه نمی دهید؟ چرا باید همین مقدار باشد؟ فرمودند شما که می بینید من چقدر گرفتار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چرا خودت ادامه نمی دهی و بنده را وادار فرمودند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جلد نوشتم و بعد از آن هم وادار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نوشتم که در این ها دقیقا دنباله روی کردم از داستان راستان ایشان؛ یعنی دقیقا در جهت فرمانبری از اوامر ایشان بوده است و خیلی هم مورد توجه واقع شد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آن را هم ایشان به من راهنمایی فرمودند که اسطرلاب و سایر منابع را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خود من هم منابع را مطالعه می کردم و بعد به نثر امروز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استاد خیلی داشتند از جمله یکی از آن ها پدر من بود که آن هم فقط قوانین را خوانده بودند، ولی این را تا آخر عمر واقعا پاس داشتند و عنایتشان هم به بنده </w:t>
      </w:r>
      <w:bookmarkStart w:id="338" w:name="pg3469_23331"/>
    </w:p>
    <w:p>
      <w:pPr>
        <w:pStyle w:val="BookText"/>
        <w:rPr/>
      </w:pPr>
      <w:bookmarkEnd w:id="338"/>
      <w:r>
        <w:rPr>
          <w:rFonts w:ascii="IRNazanin" w:hAnsi="IRNazanin" w:eastAsia="IRNazanin"/>
          <w:color w:val="111111"/>
          <w:sz w:val="28"/>
          <w:sz w:val="28"/>
          <w:szCs w:val="28"/>
          <w:rtl w:val="true"/>
          <w:lang w:bidi="fa-IR"/>
        </w:rPr>
        <w:t>یک مقدارش حالا غیر از این که بنده را یک شاعر می دانستند، تشویق می فرمودند، به خاطر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مستحضر باشید تقریبا تمام محافل دانشگاهی که ایشان سخنرانی داشتند، قبلش به من تلفن می زدند، یکی دو تا شعر بخوانم؛ یعنی ایشان غالبا خودشان به من تلفن می فرمودند می گفتند فلانی من مثلاً الان پلی تکنیک یک سخنرانی دارم، فردا مثلاً فلان ساعت می توانی بیایی یک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بنده یک ناراحتی قلبی در همان جوانی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بار در آخر سخنرانی شان به اسم و رسم از مردم خواستند دعا کنند که برای فلانی دعا کنید که بیمار است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این طور توجهات و عنایات به نیروهای فرهنگی به نظر من، همان مسئله ای است که من خدمتتان عرض کردم؛ یعنی این که در قله نشستند و همه جوانب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اگر یک فرد کوچکی مثل بنده هم باشد، عنایت دارند به اینکه این جوان در چه مسیری حرکت کند و از این استعداد چه جوری استفاده کند</w:t>
      </w:r>
      <w:r>
        <w:rPr>
          <w:rFonts w:eastAsia="IRNazanin" w:cs="IRNazanin"/>
          <w:color w:val="111111"/>
          <w:sz w:val="28"/>
          <w:szCs w:val="28"/>
          <w:rtl w:val="true"/>
          <w:lang w:bidi="fa-IR"/>
        </w:rPr>
        <w:t>.</w:t>
      </w:r>
    </w:p>
    <w:p>
      <w:pPr>
        <w:pStyle w:val="Heading3"/>
        <w:numPr>
          <w:ilvl w:val="2"/>
          <w:numId w:val="1"/>
        </w:numPr>
        <w:rPr/>
      </w:pPr>
      <w:bookmarkStart w:id="339" w:name="__RefHeading___Toc3377697_2749589250"/>
      <w:bookmarkStart w:id="340" w:name="_Toc122"/>
      <w:bookmarkEnd w:id="339"/>
      <w:r>
        <w:rPr>
          <w:rtl w:val="true"/>
        </w:rPr>
        <w:t>دانش اندوزی در راستای هدایت</w:t>
      </w:r>
      <w:bookmarkEnd w:id="340"/>
    </w:p>
    <w:p>
      <w:pPr>
        <w:pStyle w:val="BookText"/>
        <w:rPr/>
      </w:pPr>
      <w:r>
        <w:rPr>
          <w:rFonts w:ascii="IRNazanin" w:hAnsi="IRNazanin" w:eastAsia="IRNazanin"/>
          <w:color w:val="111111"/>
          <w:sz w:val="28"/>
          <w:sz w:val="28"/>
          <w:szCs w:val="28"/>
          <w:rtl w:val="true"/>
          <w:lang w:bidi="fa-IR"/>
        </w:rPr>
        <w:t>دانش اندوزی در راستای هدایت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مطهری بی گمان ویژگی 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 های ایشان این است که دانش را برای مردم می خواستند؛ یعنی اگر ما یک وجه فارغی بیاندیشیم برای تشخیص دانشمندانی که دانش را برای خود دانش می خواهند که البته این ها هم فی نفسه ارزشمند، ممتاز و قابل احترام هست، ولی ایشان از دسته ای بودند که دانش را به نظر من برای مردم هم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ایشان مثل یک شاهین که بر قله نشسته باشد، متوجه و مترصد همه دامنه ها بودند و اگر جایی خبری به خصوص به موانع </w:t>
      </w:r>
      <w:bookmarkStart w:id="341" w:name="pg3469_23332"/>
    </w:p>
    <w:p>
      <w:pPr>
        <w:pStyle w:val="BookText"/>
        <w:rPr/>
      </w:pPr>
      <w:bookmarkEnd w:id="341"/>
      <w:r>
        <w:rPr>
          <w:rFonts w:ascii="IRNazanin" w:hAnsi="IRNazanin" w:eastAsia="IRNazanin"/>
          <w:color w:val="111111"/>
          <w:sz w:val="28"/>
          <w:sz w:val="28"/>
          <w:szCs w:val="28"/>
          <w:rtl w:val="true"/>
          <w:lang w:bidi="fa-IR"/>
        </w:rPr>
        <w:t>دینی می دیدند، از دانش های خودشان در مقابله با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بسیاری از این موارد را به 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در مقابله با آن هایی که متعمدا می خواستند خدای ناکرده مبانی دینی را 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مقالات عالمانه و پر تأثیری که ایشان بر فیلم محلل نوشتند یا برای راهنمایی برخی فرهیختگان، مثل نقدهایی که بر ترجمه شیوا و بسیار خوب مرحوم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یغما نوشتند و اشتباهات این نویسنده گران قدر را چون در ارتباط با قرآن کریم بود، یادآوری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که از مصادیق مسلم این تعریف آل احمد که می گوید نثر، تصویر روتوش شده البته روتوش شده را بنده اضافه می کنم ـ تصویر گفتار است، آثار استاد بزرگوار، علامه شهید آیت الله مطهری است؛ چه در داستان راستان ایشان و کتاب هایی از این نوع و چه آن هایی که برای فرهیختگان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هرقدر مخاطبان گسترش بیشتری می یابد، ایشان نثر را ساده تر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مخاطبان خاص تر می شود، خوب البته نثر از نظر مصطلحات علمی فنی تر می شود، ولی هم چنان سادگی و در دسترس بودنش را حفظ می کند</w:t>
      </w:r>
      <w:r>
        <w:rPr>
          <w:rFonts w:eastAsia="IRNazanin" w:cs="IRNazanin"/>
          <w:color w:val="111111"/>
          <w:sz w:val="28"/>
          <w:szCs w:val="28"/>
          <w:rtl w:val="true"/>
          <w:lang w:bidi="fa-IR"/>
        </w:rPr>
        <w:t>.</w:t>
      </w:r>
    </w:p>
    <w:p>
      <w:pPr>
        <w:pStyle w:val="Heading3"/>
        <w:numPr>
          <w:ilvl w:val="2"/>
          <w:numId w:val="1"/>
        </w:numPr>
        <w:rPr/>
      </w:pPr>
      <w:bookmarkStart w:id="342" w:name="__RefHeading___Toc3377699_2749589250"/>
      <w:bookmarkStart w:id="343" w:name="_Toc123"/>
      <w:bookmarkEnd w:id="342"/>
      <w:r>
        <w:rPr>
          <w:rtl w:val="true"/>
        </w:rPr>
        <w:t>در سوگ سحر</w:t>
      </w:r>
      <w:bookmarkEnd w:id="343"/>
    </w:p>
    <w:p>
      <w:pPr>
        <w:pStyle w:val="BookText"/>
        <w:rPr/>
      </w:pPr>
      <w:r>
        <w:rPr>
          <w:rFonts w:ascii="IRNazanin" w:hAnsi="IRNazanin" w:eastAsia="IRNazanin"/>
          <w:color w:val="111111"/>
          <w:sz w:val="28"/>
          <w:sz w:val="28"/>
          <w:szCs w:val="28"/>
          <w:rtl w:val="true"/>
          <w:lang w:bidi="fa-IR"/>
        </w:rPr>
        <w:t>در سوگ سحر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 که در سوگ استاد مطهری اگر من بخواهم بگویم که بنده بسیار داغ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بنده فرد قابلی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فقط انس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پدر بنده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استاد مستقیم بودند و هم عنایت بسیاری به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عرایضم عرض کردم که حتی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الان نوارهای سخنان ایشان هست که از مردم خواستند که دعا بکنند خوب این مهر پدرانه معلوم است که وقتی این طور مظلومانه شهید می شوند، چه انعکاسی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بغض راه </w:t>
      </w:r>
    </w:p>
    <w:p>
      <w:pPr>
        <w:pStyle w:val="BookText"/>
        <w:rPr/>
      </w:pPr>
      <w:r>
        <w:rPr>
          <w:rFonts w:ascii="IRNazanin" w:hAnsi="IRNazanin" w:eastAsia="IRNazanin"/>
          <w:color w:val="111111"/>
          <w:sz w:val="28"/>
          <w:sz w:val="28"/>
          <w:szCs w:val="28"/>
          <w:rtl w:val="true"/>
          <w:lang w:bidi="fa-IR"/>
        </w:rPr>
        <w:t>بر کلام استاد گرمارودی را بست و سر 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واقعاً گاهی شقاوت ها تا چه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شقاوت با حماقت آمیخته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مثل ایشان آزارش به مورچه هم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حوزه سیاسی کشور هم با آن معانی که در سیاست می بینیم حتی امروز متأسفانه در انقلاب هم می بینیم که این گروه علیه آن گروه است، ایشان مطلقاً از سیاسی بودن به این معنا منزه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والای آن که امام و مرحوم مدرس و این ها داشتند، ایشان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به این معانی که حالا مثلاً حزب ما برنده شود و حزب دیگر برنده نشود و امثال آن شأن ایشان واللّه از این مسایل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 کلمه، فرهنگی و تا دندان، به سلاح فرهنگ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پرسیده بودند از بوعلی سینا که شما از میان چیزهای ترسناک دنیا مثل شیر، پلنگ، افعی، مارهای سمی و امثال این ها از چی می ترسید، ایشان فرموده بودند که من از گاو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خوب چطور گاو این همه کرگدن و گرگ و پلنگ و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از گاو می ترسید؟ فرموده بود برای این که این حیوان مسلح است، عقل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نکند که یک احمقی کینه توز هم بشود و مسلح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می رود و شهید مطهری را ترور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 از جهان رو، خورشید خاوری</w:t>
      </w:r>
    </w:p>
    <w:p>
      <w:pPr>
        <w:pStyle w:val="BookText"/>
        <w:rPr/>
      </w:pPr>
      <w:r>
        <w:rPr>
          <w:rFonts w:ascii="IRNazanin" w:hAnsi="IRNazanin" w:eastAsia="IRNazanin"/>
          <w:color w:val="111111"/>
          <w:sz w:val="28"/>
          <w:sz w:val="28"/>
          <w:szCs w:val="28"/>
          <w:rtl w:val="true"/>
          <w:lang w:bidi="fa-IR"/>
        </w:rPr>
        <w:t>افتاد شب به چنبره چرخ چنبری</w:t>
      </w:r>
    </w:p>
    <w:p>
      <w:pPr>
        <w:pStyle w:val="BookText"/>
        <w:rPr/>
      </w:pPr>
      <w:r>
        <w:rPr>
          <w:rFonts w:ascii="IRNazanin" w:hAnsi="IRNazanin" w:eastAsia="IRNazanin"/>
          <w:color w:val="111111"/>
          <w:sz w:val="28"/>
          <w:sz w:val="28"/>
          <w:szCs w:val="28"/>
          <w:rtl w:val="true"/>
          <w:lang w:bidi="fa-IR"/>
        </w:rPr>
        <w:t>آب حیات، روشنی از جام روز ریخت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 شد زمین را روی سکندری </w:t>
      </w:r>
    </w:p>
    <w:p>
      <w:pPr>
        <w:pStyle w:val="BookText"/>
        <w:rPr/>
      </w:pPr>
      <w:r>
        <w:rPr>
          <w:rFonts w:ascii="IRNazanin" w:hAnsi="IRNazanin" w:eastAsia="IRNazanin"/>
          <w:color w:val="111111"/>
          <w:sz w:val="28"/>
          <w:sz w:val="28"/>
          <w:szCs w:val="28"/>
          <w:rtl w:val="true"/>
          <w:lang w:bidi="fa-IR"/>
        </w:rPr>
        <w:t>شام سیاه وز پی آن ابر تیره دل</w:t>
      </w:r>
    </w:p>
    <w:p>
      <w:pPr>
        <w:pStyle w:val="BookText"/>
        <w:rPr/>
      </w:pPr>
      <w:r>
        <w:rPr>
          <w:rFonts w:ascii="IRNazanin" w:hAnsi="IRNazanin" w:eastAsia="IRNazanin"/>
          <w:color w:val="111111"/>
          <w:sz w:val="28"/>
          <w:sz w:val="28"/>
          <w:szCs w:val="28"/>
          <w:rtl w:val="true"/>
          <w:lang w:bidi="fa-IR"/>
        </w:rPr>
        <w:t>بنشست بر سریر جهانی به سروری</w:t>
      </w:r>
    </w:p>
    <w:p>
      <w:pPr>
        <w:pStyle w:val="BookText"/>
        <w:rPr/>
      </w:pPr>
      <w:r>
        <w:rPr>
          <w:rFonts w:ascii="IRNazanin" w:hAnsi="IRNazanin" w:eastAsia="IRNazanin"/>
          <w:color w:val="111111"/>
          <w:sz w:val="28"/>
          <w:sz w:val="28"/>
          <w:szCs w:val="28"/>
          <w:rtl w:val="true"/>
          <w:lang w:bidi="fa-IR"/>
        </w:rPr>
        <w:t>شامی سیاه چون دل و روی منافقان</w:t>
      </w:r>
    </w:p>
    <w:p>
      <w:pPr>
        <w:pStyle w:val="BookText"/>
        <w:rPr/>
      </w:pPr>
      <w:r>
        <w:rPr>
          <w:rFonts w:ascii="IRNazanin" w:hAnsi="IRNazanin" w:eastAsia="IRNazanin"/>
          <w:color w:val="111111"/>
          <w:sz w:val="28"/>
          <w:sz w:val="28"/>
          <w:szCs w:val="28"/>
          <w:rtl w:val="true"/>
          <w:lang w:bidi="fa-IR"/>
        </w:rPr>
        <w:t>شامی چو روزگار سیاه ستمگری</w:t>
      </w:r>
    </w:p>
    <w:p>
      <w:pPr>
        <w:pStyle w:val="BookText"/>
        <w:rPr/>
      </w:pPr>
      <w:r>
        <w:rPr>
          <w:rFonts w:ascii="IRNazanin" w:hAnsi="IRNazanin" w:eastAsia="IRNazanin"/>
          <w:color w:val="111111"/>
          <w:sz w:val="28"/>
          <w:sz w:val="28"/>
          <w:szCs w:val="28"/>
          <w:rtl w:val="true"/>
          <w:lang w:bidi="fa-IR"/>
        </w:rPr>
        <w:t>چشمان روشنان فلک خفته اند در آن</w:t>
      </w:r>
    </w:p>
    <w:p>
      <w:pPr>
        <w:pStyle w:val="BookText"/>
        <w:rPr/>
      </w:pPr>
      <w:r>
        <w:rPr>
          <w:rFonts w:ascii="IRNazanin" w:hAnsi="IRNazanin" w:eastAsia="IRNazanin"/>
          <w:color w:val="111111"/>
          <w:sz w:val="28"/>
          <w:sz w:val="28"/>
          <w:szCs w:val="28"/>
          <w:rtl w:val="true"/>
          <w:lang w:bidi="fa-IR"/>
        </w:rPr>
        <w:t>یک یک چه فرقدان، چه ثریا، چه مشتری</w:t>
      </w:r>
    </w:p>
    <w:p>
      <w:pPr>
        <w:pStyle w:val="BookText"/>
        <w:rPr/>
      </w:pPr>
      <w:r>
        <w:rPr>
          <w:rFonts w:ascii="IRNazanin" w:hAnsi="IRNazanin" w:eastAsia="IRNazanin"/>
          <w:color w:val="111111"/>
          <w:sz w:val="28"/>
          <w:sz w:val="28"/>
          <w:szCs w:val="28"/>
          <w:rtl w:val="true"/>
          <w:lang w:bidi="fa-IR"/>
        </w:rPr>
        <w:t>شامی گرفته ملک جهان در بن نگین</w:t>
      </w:r>
    </w:p>
    <w:p>
      <w:pPr>
        <w:pStyle w:val="BookText"/>
        <w:rPr/>
      </w:pPr>
      <w:r>
        <w:rPr>
          <w:rFonts w:ascii="IRNazanin" w:hAnsi="IRNazanin" w:eastAsia="IRNazanin"/>
          <w:color w:val="111111"/>
          <w:sz w:val="28"/>
          <w:sz w:val="28"/>
          <w:szCs w:val="28"/>
          <w:rtl w:val="true"/>
          <w:lang w:bidi="fa-IR"/>
        </w:rPr>
        <w:t>از شام تا عراق و ز اهواز تا حری</w:t>
      </w:r>
    </w:p>
    <w:p>
      <w:pPr>
        <w:pStyle w:val="BookText"/>
        <w:rPr/>
      </w:pPr>
      <w:r>
        <w:rPr>
          <w:rFonts w:ascii="IRNazanin" w:hAnsi="IRNazanin" w:eastAsia="IRNazanin"/>
          <w:color w:val="111111"/>
          <w:sz w:val="28"/>
          <w:sz w:val="28"/>
          <w:szCs w:val="28"/>
          <w:rtl w:val="true"/>
          <w:lang w:bidi="fa-IR"/>
        </w:rPr>
        <w:t>پایان روزگار جهان غیر شاه نیست</w:t>
      </w:r>
    </w:p>
    <w:p>
      <w:pPr>
        <w:pStyle w:val="BookText"/>
        <w:rPr/>
      </w:pPr>
      <w:r>
        <w:rPr>
          <w:rFonts w:ascii="IRNazanin" w:hAnsi="IRNazanin" w:eastAsia="IRNazanin"/>
          <w:color w:val="111111"/>
          <w:sz w:val="28"/>
          <w:sz w:val="28"/>
          <w:szCs w:val="28"/>
          <w:rtl w:val="true"/>
          <w:lang w:bidi="fa-IR"/>
        </w:rPr>
        <w:t>با چشم عاقبت نگر ار نیک بنگری</w:t>
      </w:r>
    </w:p>
    <w:p>
      <w:pPr>
        <w:pStyle w:val="BookText"/>
        <w:rPr/>
      </w:pPr>
      <w:r>
        <w:rPr>
          <w:rFonts w:ascii="IRNazanin" w:hAnsi="IRNazanin" w:eastAsia="IRNazanin"/>
          <w:color w:val="111111"/>
          <w:sz w:val="28"/>
          <w:sz w:val="28"/>
          <w:szCs w:val="28"/>
          <w:rtl w:val="true"/>
          <w:lang w:bidi="fa-IR"/>
        </w:rPr>
        <w:t>نیرنگ این دو روی دغل سرسری نگیر</w:t>
      </w:r>
    </w:p>
    <w:p>
      <w:pPr>
        <w:pStyle w:val="BookText"/>
        <w:rPr/>
      </w:pPr>
      <w:r>
        <w:rPr>
          <w:rFonts w:ascii="IRNazanin" w:hAnsi="IRNazanin" w:eastAsia="IRNazanin"/>
          <w:color w:val="111111"/>
          <w:sz w:val="28"/>
          <w:sz w:val="28"/>
          <w:szCs w:val="28"/>
          <w:rtl w:val="true"/>
          <w:lang w:bidi="fa-IR"/>
        </w:rPr>
        <w:t>کاین خیره چشم را نبود کار سرسری</w:t>
      </w:r>
    </w:p>
    <w:p>
      <w:pPr>
        <w:pStyle w:val="BookText"/>
        <w:rPr/>
      </w:pPr>
      <w:r>
        <w:rPr>
          <w:rFonts w:ascii="IRNazanin" w:hAnsi="IRNazanin" w:eastAsia="IRNazanin"/>
          <w:color w:val="111111"/>
          <w:sz w:val="28"/>
          <w:sz w:val="28"/>
          <w:szCs w:val="28"/>
          <w:rtl w:val="true"/>
          <w:lang w:bidi="fa-IR"/>
        </w:rPr>
        <w:t>ایمن نباش هیچ دم از کار روزگار</w:t>
      </w:r>
    </w:p>
    <w:p>
      <w:pPr>
        <w:pStyle w:val="BookText"/>
        <w:rPr/>
      </w:pPr>
      <w:r>
        <w:rPr>
          <w:rFonts w:ascii="IRNazanin" w:hAnsi="IRNazanin" w:eastAsia="IRNazanin"/>
          <w:color w:val="111111"/>
          <w:sz w:val="28"/>
          <w:sz w:val="28"/>
          <w:szCs w:val="28"/>
          <w:rtl w:val="true"/>
          <w:lang w:bidi="fa-IR"/>
        </w:rPr>
        <w:t>کو را بود فریب و فساد و فسونگری</w:t>
      </w:r>
    </w:p>
    <w:p>
      <w:pPr>
        <w:pStyle w:val="BookText"/>
        <w:rPr/>
      </w:pPr>
      <w:r>
        <w:rPr>
          <w:rFonts w:ascii="IRNazanin" w:hAnsi="IRNazanin" w:eastAsia="IRNazanin"/>
          <w:color w:val="111111"/>
          <w:sz w:val="28"/>
          <w:sz w:val="28"/>
          <w:szCs w:val="28"/>
          <w:rtl w:val="true"/>
          <w:lang w:bidi="fa-IR"/>
        </w:rPr>
        <w:t>گاهی نهد به تارک جم افسر شهید</w:t>
      </w:r>
    </w:p>
    <w:p>
      <w:pPr>
        <w:pStyle w:val="BookText"/>
        <w:rPr/>
      </w:pPr>
      <w:r>
        <w:rPr>
          <w:rFonts w:ascii="IRNazanin" w:hAnsi="IRNazanin" w:eastAsia="IRNazanin"/>
          <w:color w:val="111111"/>
          <w:sz w:val="28"/>
          <w:sz w:val="28"/>
          <w:szCs w:val="28"/>
          <w:rtl w:val="true"/>
          <w:lang w:bidi="fa-IR"/>
        </w:rPr>
        <w:t>گاهی به خاکدان فکند تاج افسری</w:t>
      </w:r>
    </w:p>
    <w:p>
      <w:pPr>
        <w:pStyle w:val="BookText"/>
        <w:rPr/>
      </w:pPr>
      <w:r>
        <w:rPr>
          <w:rFonts w:ascii="IRNazanin" w:hAnsi="IRNazanin" w:eastAsia="IRNazanin"/>
          <w:color w:val="111111"/>
          <w:sz w:val="28"/>
          <w:sz w:val="28"/>
          <w:szCs w:val="28"/>
          <w:rtl w:val="true"/>
          <w:lang w:bidi="fa-IR"/>
        </w:rPr>
        <w:t>گاهی ز موج لُجّه سنگین بحر بیش</w:t>
      </w:r>
    </w:p>
    <w:p>
      <w:pPr>
        <w:pStyle w:val="BookText"/>
        <w:rPr/>
      </w:pPr>
      <w:r>
        <w:rPr>
          <w:rFonts w:ascii="IRNazanin" w:hAnsi="IRNazanin" w:eastAsia="IRNazanin"/>
          <w:color w:val="111111"/>
          <w:sz w:val="28"/>
          <w:sz w:val="28"/>
          <w:szCs w:val="28"/>
          <w:rtl w:val="true"/>
          <w:lang w:bidi="fa-IR"/>
        </w:rPr>
        <w:t>گاهی کم از غبار بود در سبک سری</w:t>
      </w:r>
    </w:p>
    <w:p>
      <w:pPr>
        <w:pStyle w:val="BookText"/>
        <w:rPr/>
      </w:pPr>
      <w:r>
        <w:rPr>
          <w:rFonts w:ascii="IRNazanin" w:hAnsi="IRNazanin" w:eastAsia="IRNazanin"/>
          <w:color w:val="111111"/>
          <w:sz w:val="28"/>
          <w:sz w:val="28"/>
          <w:szCs w:val="28"/>
          <w:rtl w:val="true"/>
          <w:lang w:bidi="fa-IR"/>
        </w:rPr>
        <w:t>تا پای بند هیچ نگردی به دام چرخ</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چو خور به جای نمانی و بگذری </w:t>
      </w:r>
    </w:p>
    <w:p>
      <w:pPr>
        <w:pStyle w:val="BookText"/>
        <w:rPr/>
      </w:pPr>
      <w:r>
        <w:rPr>
          <w:rFonts w:ascii="IRNazanin" w:hAnsi="IRNazanin" w:eastAsia="IRNazanin"/>
          <w:color w:val="111111"/>
          <w:sz w:val="28"/>
          <w:sz w:val="28"/>
          <w:szCs w:val="28"/>
          <w:rtl w:val="true"/>
          <w:lang w:bidi="fa-IR"/>
        </w:rPr>
        <w:t>آن را که کار و بار جهان باور اوفتد</w:t>
      </w:r>
    </w:p>
    <w:p>
      <w:pPr>
        <w:pStyle w:val="BookText"/>
        <w:rPr/>
      </w:pPr>
      <w:r>
        <w:rPr>
          <w:rFonts w:ascii="IRNazanin" w:hAnsi="IRNazanin" w:eastAsia="IRNazanin"/>
          <w:color w:val="111111"/>
          <w:sz w:val="28"/>
          <w:sz w:val="28"/>
          <w:szCs w:val="28"/>
          <w:rtl w:val="true"/>
          <w:lang w:bidi="fa-IR"/>
        </w:rPr>
        <w:t>بگذار تا بماند در خویش باوری</w:t>
      </w:r>
    </w:p>
    <w:p>
      <w:pPr>
        <w:pStyle w:val="BookText"/>
        <w:rPr/>
      </w:pPr>
      <w:r>
        <w:rPr>
          <w:rFonts w:ascii="IRNazanin" w:hAnsi="IRNazanin" w:eastAsia="IRNazanin"/>
          <w:color w:val="111111"/>
          <w:sz w:val="28"/>
          <w:sz w:val="28"/>
          <w:szCs w:val="28"/>
          <w:rtl w:val="true"/>
          <w:lang w:bidi="fa-IR"/>
        </w:rPr>
        <w:t>از خشت خام پرس، اگر پخته ای که چند</w:t>
      </w:r>
    </w:p>
    <w:p>
      <w:pPr>
        <w:pStyle w:val="BookText"/>
        <w:rPr/>
      </w:pPr>
      <w:r>
        <w:rPr>
          <w:rFonts w:ascii="IRNazanin" w:hAnsi="IRNazanin" w:eastAsia="IRNazanin"/>
          <w:color w:val="111111"/>
          <w:sz w:val="28"/>
          <w:sz w:val="28"/>
          <w:szCs w:val="28"/>
          <w:rtl w:val="true"/>
          <w:lang w:bidi="fa-IR"/>
        </w:rPr>
        <w:t>بر جای ماند کنگره قصر قیصری</w:t>
      </w:r>
    </w:p>
    <w:p>
      <w:pPr>
        <w:pStyle w:val="BookText"/>
        <w:rPr/>
      </w:pPr>
      <w:r>
        <w:rPr>
          <w:rFonts w:ascii="IRNazanin" w:hAnsi="IRNazanin" w:eastAsia="IRNazanin"/>
          <w:color w:val="111111"/>
          <w:sz w:val="28"/>
          <w:sz w:val="28"/>
          <w:szCs w:val="28"/>
          <w:rtl w:val="true"/>
          <w:lang w:bidi="fa-IR"/>
        </w:rPr>
        <w:t>عاقل مگیرد از کف جوزا حمایلی</w:t>
      </w:r>
    </w:p>
    <w:p>
      <w:pPr>
        <w:pStyle w:val="BookText"/>
        <w:rPr/>
      </w:pPr>
      <w:r>
        <w:rPr>
          <w:rFonts w:ascii="IRNazanin" w:hAnsi="IRNazanin" w:eastAsia="IRNazanin"/>
          <w:color w:val="111111"/>
          <w:sz w:val="28"/>
          <w:sz w:val="28"/>
          <w:szCs w:val="28"/>
          <w:rtl w:val="true"/>
          <w:lang w:bidi="fa-IR"/>
        </w:rPr>
        <w:t>تا بست می توان به میان چرم ساغری</w:t>
      </w:r>
    </w:p>
    <w:p>
      <w:pPr>
        <w:pStyle w:val="BookText"/>
        <w:rPr/>
      </w:pPr>
      <w:r>
        <w:rPr>
          <w:rFonts w:ascii="IRNazanin" w:hAnsi="IRNazanin" w:eastAsia="IRNazanin"/>
          <w:color w:val="111111"/>
          <w:sz w:val="28"/>
          <w:sz w:val="28"/>
          <w:szCs w:val="28"/>
          <w:rtl w:val="true"/>
          <w:lang w:bidi="fa-IR"/>
        </w:rPr>
        <w:t>گر وا دهی هزار هزار آرزوی سبز</w:t>
      </w:r>
    </w:p>
    <w:p>
      <w:pPr>
        <w:pStyle w:val="BookText"/>
        <w:rPr/>
      </w:pPr>
      <w:r>
        <w:rPr>
          <w:rFonts w:ascii="IRNazanin" w:hAnsi="IRNazanin" w:eastAsia="IRNazanin"/>
          <w:color w:val="111111"/>
          <w:sz w:val="28"/>
          <w:sz w:val="28"/>
          <w:szCs w:val="28"/>
          <w:rtl w:val="true"/>
          <w:lang w:bidi="fa-IR"/>
        </w:rPr>
        <w:t>ریزد تو را در این دل سرخ صنوبری</w:t>
      </w:r>
    </w:p>
    <w:p>
      <w:pPr>
        <w:pStyle w:val="BookText"/>
        <w:rPr/>
      </w:pPr>
      <w:r>
        <w:rPr>
          <w:rFonts w:ascii="IRNazanin" w:hAnsi="IRNazanin" w:eastAsia="IRNazanin"/>
          <w:color w:val="111111"/>
          <w:sz w:val="28"/>
          <w:sz w:val="28"/>
          <w:szCs w:val="28"/>
          <w:rtl w:val="true"/>
          <w:lang w:bidi="fa-IR"/>
        </w:rPr>
        <w:t>بنگر به داغ لاله خونین دشت و باغ</w:t>
      </w:r>
    </w:p>
    <w:p>
      <w:pPr>
        <w:pStyle w:val="BookText"/>
        <w:rPr/>
      </w:pPr>
      <w:r>
        <w:rPr>
          <w:rFonts w:ascii="IRNazanin" w:hAnsi="IRNazanin" w:eastAsia="IRNazanin"/>
          <w:color w:val="111111"/>
          <w:sz w:val="28"/>
          <w:sz w:val="28"/>
          <w:szCs w:val="28"/>
          <w:rtl w:val="true"/>
          <w:lang w:bidi="fa-IR"/>
        </w:rPr>
        <w:t>اینک تو را به کار جهان باد داوری</w:t>
      </w:r>
    </w:p>
    <w:p>
      <w:pPr>
        <w:pStyle w:val="BookText"/>
        <w:rPr/>
      </w:pPr>
      <w:r>
        <w:rPr>
          <w:rFonts w:ascii="IRNazanin" w:hAnsi="IRNazanin" w:eastAsia="IRNazanin"/>
          <w:color w:val="111111"/>
          <w:sz w:val="28"/>
          <w:sz w:val="28"/>
          <w:szCs w:val="28"/>
          <w:rtl w:val="true"/>
          <w:lang w:bidi="fa-IR"/>
        </w:rPr>
        <w:t>گل پیرهن ز دست جهان پاره می کند</w:t>
      </w:r>
    </w:p>
    <w:p>
      <w:pPr>
        <w:pStyle w:val="BookText"/>
        <w:rPr/>
      </w:pPr>
      <w:r>
        <w:rPr>
          <w:rFonts w:ascii="IRNazanin" w:hAnsi="IRNazanin" w:eastAsia="IRNazanin"/>
          <w:color w:val="111111"/>
          <w:sz w:val="28"/>
          <w:sz w:val="28"/>
          <w:szCs w:val="28"/>
          <w:rtl w:val="true"/>
          <w:lang w:bidi="fa-IR"/>
        </w:rPr>
        <w:t>دل تنگ از اوست غنچه بدان سبز پیکری</w:t>
      </w:r>
    </w:p>
    <w:p>
      <w:pPr>
        <w:pStyle w:val="BookText"/>
        <w:rPr/>
      </w:pPr>
      <w:r>
        <w:rPr>
          <w:rFonts w:ascii="IRNazanin" w:hAnsi="IRNazanin" w:eastAsia="IRNazanin"/>
          <w:color w:val="111111"/>
          <w:sz w:val="28"/>
          <w:sz w:val="28"/>
          <w:szCs w:val="28"/>
          <w:rtl w:val="true"/>
          <w:lang w:bidi="fa-IR"/>
        </w:rPr>
        <w:t>روی بنفشه نیلی از او مانده در چمن</w:t>
      </w:r>
    </w:p>
    <w:p>
      <w:pPr>
        <w:pStyle w:val="BookText"/>
        <w:rPr/>
      </w:pPr>
      <w:r>
        <w:rPr>
          <w:rFonts w:ascii="IRNazanin" w:hAnsi="IRNazanin" w:eastAsia="IRNazanin"/>
          <w:color w:val="111111"/>
          <w:sz w:val="28"/>
          <w:sz w:val="28"/>
          <w:szCs w:val="28"/>
          <w:rtl w:val="true"/>
          <w:lang w:bidi="fa-IR"/>
        </w:rPr>
        <w:t>چونان که روی نرگس شهلاست زعفری</w:t>
      </w:r>
    </w:p>
    <w:p>
      <w:pPr>
        <w:pStyle w:val="BookText"/>
        <w:rPr/>
      </w:pPr>
      <w:r>
        <w:rPr>
          <w:rFonts w:ascii="IRNazanin" w:hAnsi="IRNazanin" w:eastAsia="IRNazanin"/>
          <w:color w:val="111111"/>
          <w:sz w:val="28"/>
          <w:sz w:val="28"/>
          <w:szCs w:val="28"/>
          <w:rtl w:val="true"/>
          <w:lang w:bidi="fa-IR"/>
        </w:rPr>
        <w:t>خون شقایق او بدمن ریخت بر زمین</w:t>
      </w:r>
    </w:p>
    <w:p>
      <w:pPr>
        <w:pStyle w:val="BookText"/>
        <w:rPr/>
      </w:pPr>
      <w:r>
        <w:rPr>
          <w:rFonts w:ascii="IRNazanin" w:hAnsi="IRNazanin" w:eastAsia="IRNazanin"/>
          <w:color w:val="111111"/>
          <w:sz w:val="28"/>
          <w:sz w:val="28"/>
          <w:szCs w:val="28"/>
          <w:rtl w:val="true"/>
          <w:lang w:bidi="fa-IR"/>
        </w:rPr>
        <w:t>زان سان که ریخت خون گل ما مطهری</w:t>
      </w:r>
    </w:p>
    <w:p>
      <w:pPr>
        <w:pStyle w:val="BookText"/>
        <w:rPr/>
      </w:pPr>
      <w:r>
        <w:rPr>
          <w:rFonts w:ascii="IRNazanin" w:hAnsi="IRNazanin" w:eastAsia="IRNazanin"/>
          <w:color w:val="111111"/>
          <w:sz w:val="28"/>
          <w:sz w:val="28"/>
          <w:szCs w:val="28"/>
          <w:rtl w:val="true"/>
          <w:lang w:bidi="fa-IR"/>
        </w:rPr>
        <w:t>آن آفتاب عشق و فضیلت که بر دمید</w:t>
      </w:r>
    </w:p>
    <w:p>
      <w:pPr>
        <w:pStyle w:val="BookText"/>
        <w:rPr/>
      </w:pPr>
      <w:r>
        <w:rPr>
          <w:rFonts w:ascii="IRNazanin" w:hAnsi="IRNazanin" w:eastAsia="IRNazanin"/>
          <w:color w:val="111111"/>
          <w:sz w:val="28"/>
          <w:sz w:val="28"/>
          <w:szCs w:val="28"/>
          <w:rtl w:val="true"/>
          <w:lang w:bidi="fa-IR"/>
        </w:rPr>
        <w:t>از مشرق مبارک دامان رهبری</w:t>
      </w:r>
    </w:p>
    <w:p>
      <w:pPr>
        <w:pStyle w:val="BookText"/>
        <w:rPr/>
      </w:pPr>
      <w:r>
        <w:rPr>
          <w:rFonts w:ascii="IRNazanin" w:hAnsi="IRNazanin" w:eastAsia="IRNazanin"/>
          <w:color w:val="111111"/>
          <w:sz w:val="28"/>
          <w:sz w:val="28"/>
          <w:szCs w:val="28"/>
          <w:rtl w:val="true"/>
          <w:lang w:bidi="fa-IR"/>
        </w:rPr>
        <w:t>مردی که علم نیز بدو وام دار ماند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 کزو گرفت توان و توانگری </w:t>
      </w:r>
    </w:p>
    <w:p>
      <w:pPr>
        <w:pStyle w:val="BookText"/>
        <w:rPr/>
      </w:pPr>
      <w:r>
        <w:rPr>
          <w:rFonts w:ascii="IRNazanin" w:hAnsi="IRNazanin" w:eastAsia="IRNazanin"/>
          <w:color w:val="111111"/>
          <w:sz w:val="28"/>
          <w:sz w:val="28"/>
          <w:szCs w:val="28"/>
          <w:rtl w:val="true"/>
          <w:lang w:bidi="fa-IR"/>
        </w:rPr>
        <w:t>مردی که در طریق تکاپوی علم و دین</w:t>
      </w:r>
    </w:p>
    <w:p>
      <w:pPr>
        <w:pStyle w:val="BookText"/>
        <w:rPr/>
      </w:pPr>
      <w:r>
        <w:rPr>
          <w:rFonts w:ascii="IRNazanin" w:hAnsi="IRNazanin" w:eastAsia="IRNazanin"/>
          <w:color w:val="111111"/>
          <w:sz w:val="28"/>
          <w:sz w:val="28"/>
          <w:szCs w:val="28"/>
          <w:rtl w:val="true"/>
          <w:lang w:bidi="fa-IR"/>
        </w:rPr>
        <w:t>در پای عظم او حرکت گشته جوهری</w:t>
      </w:r>
    </w:p>
    <w:p>
      <w:pPr>
        <w:pStyle w:val="BookText"/>
        <w:rPr/>
      </w:pPr>
      <w:r>
        <w:rPr>
          <w:rFonts w:ascii="IRNazanin" w:hAnsi="IRNazanin" w:eastAsia="IRNazanin"/>
          <w:color w:val="111111"/>
          <w:sz w:val="28"/>
          <w:sz w:val="28"/>
          <w:szCs w:val="28"/>
          <w:rtl w:val="true"/>
          <w:lang w:bidi="fa-IR"/>
        </w:rPr>
        <w:t>مردی که تسمه می کشد از گرده های موج</w:t>
      </w:r>
    </w:p>
    <w:p>
      <w:pPr>
        <w:pStyle w:val="BookText"/>
        <w:rPr/>
      </w:pPr>
      <w:r>
        <w:rPr>
          <w:rFonts w:ascii="IRNazanin" w:hAnsi="IRNazanin" w:eastAsia="IRNazanin"/>
          <w:color w:val="111111"/>
          <w:sz w:val="28"/>
          <w:sz w:val="28"/>
          <w:szCs w:val="28"/>
          <w:rtl w:val="true"/>
          <w:lang w:bidi="fa-IR"/>
        </w:rPr>
        <w:t>چون می کند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قلزم حکمت شناوری</w:t>
      </w:r>
    </w:p>
    <w:p>
      <w:pPr>
        <w:pStyle w:val="BookText"/>
        <w:rPr/>
      </w:pPr>
      <w:r>
        <w:rPr>
          <w:rFonts w:ascii="IRNazanin" w:hAnsi="IRNazanin" w:eastAsia="IRNazanin"/>
          <w:color w:val="111111"/>
          <w:sz w:val="28"/>
          <w:sz w:val="28"/>
          <w:szCs w:val="28"/>
          <w:rtl w:val="true"/>
          <w:lang w:bidi="fa-IR"/>
        </w:rPr>
        <w:t>مردی که سرو باغ بدو رشک می برد</w:t>
      </w:r>
    </w:p>
    <w:p>
      <w:pPr>
        <w:pStyle w:val="BookText"/>
        <w:rPr/>
      </w:pPr>
      <w:r>
        <w:rPr>
          <w:rFonts w:ascii="IRNazanin" w:hAnsi="IRNazanin" w:eastAsia="IRNazanin"/>
          <w:color w:val="111111"/>
          <w:sz w:val="28"/>
          <w:sz w:val="28"/>
          <w:szCs w:val="28"/>
          <w:rtl w:val="true"/>
          <w:lang w:bidi="fa-IR"/>
        </w:rPr>
        <w:t>هم در رسایی قد و هم در تناوری</w:t>
      </w:r>
    </w:p>
    <w:p>
      <w:pPr>
        <w:pStyle w:val="BookText"/>
        <w:rPr/>
      </w:pPr>
      <w:r>
        <w:rPr>
          <w:rFonts w:ascii="IRNazanin" w:hAnsi="IRNazanin" w:eastAsia="IRNazanin"/>
          <w:color w:val="111111"/>
          <w:sz w:val="28"/>
          <w:sz w:val="28"/>
          <w:szCs w:val="28"/>
          <w:rtl w:val="true"/>
          <w:lang w:bidi="fa-IR"/>
        </w:rPr>
        <w:t>ای دست بولهب که فکندی زپای 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 یداک وای تو زین شوم اختری</w:t>
      </w:r>
    </w:p>
    <w:p>
      <w:pPr>
        <w:pStyle w:val="BookText"/>
        <w:rPr/>
      </w:pPr>
      <w:r>
        <w:rPr>
          <w:rFonts w:ascii="IRNazanin" w:hAnsi="IRNazanin" w:eastAsia="IRNazanin"/>
          <w:color w:val="111111"/>
          <w:sz w:val="28"/>
          <w:sz w:val="28"/>
          <w:szCs w:val="28"/>
          <w:rtl w:val="true"/>
          <w:lang w:bidi="fa-IR"/>
        </w:rPr>
        <w:t>چشم تو کور باد کز آن باغبان پیر</w:t>
      </w:r>
    </w:p>
    <w:p>
      <w:pPr>
        <w:pStyle w:val="BookText"/>
        <w:rPr/>
      </w:pPr>
      <w:r>
        <w:rPr>
          <w:rFonts w:ascii="IRNazanin" w:hAnsi="IRNazanin" w:eastAsia="IRNazanin"/>
          <w:color w:val="111111"/>
          <w:sz w:val="28"/>
          <w:sz w:val="28"/>
          <w:szCs w:val="28"/>
          <w:rtl w:val="true"/>
          <w:lang w:bidi="fa-IR"/>
        </w:rPr>
        <w:t>زین باغ خون دوباره بروید مطهری</w:t>
      </w:r>
    </w:p>
    <w:p>
      <w:pPr>
        <w:pStyle w:val="BookText"/>
        <w:rPr/>
      </w:pPr>
      <w:r>
        <w:rPr>
          <w:rFonts w:ascii="IRNazanin" w:hAnsi="IRNazanin" w:eastAsia="IRNazanin"/>
          <w:color w:val="111111"/>
          <w:sz w:val="28"/>
          <w:sz w:val="28"/>
          <w:szCs w:val="28"/>
          <w:rtl w:val="true"/>
          <w:lang w:bidi="fa-IR"/>
        </w:rPr>
        <w:t>ای روح آشنای مطهر ز جای خیز</w:t>
      </w:r>
    </w:p>
    <w:p>
      <w:pPr>
        <w:pStyle w:val="BookText"/>
        <w:rPr/>
      </w:pPr>
      <w:r>
        <w:rPr>
          <w:rFonts w:ascii="IRNazanin" w:hAnsi="IRNazanin" w:eastAsia="IRNazanin"/>
          <w:color w:val="111111"/>
          <w:sz w:val="28"/>
          <w:sz w:val="28"/>
          <w:szCs w:val="28"/>
          <w:rtl w:val="true"/>
          <w:lang w:bidi="fa-IR"/>
        </w:rPr>
        <w:t>وز دوستان دریغ مکن مهر و یاوری</w:t>
      </w:r>
    </w:p>
    <w:p>
      <w:pPr>
        <w:pStyle w:val="BookText"/>
        <w:rPr/>
      </w:pPr>
      <w:r>
        <w:rPr>
          <w:rFonts w:ascii="IRNazanin" w:hAnsi="IRNazanin" w:eastAsia="IRNazanin"/>
          <w:color w:val="111111"/>
          <w:sz w:val="28"/>
          <w:sz w:val="28"/>
          <w:szCs w:val="28"/>
          <w:rtl w:val="true"/>
          <w:lang w:bidi="fa-IR"/>
        </w:rPr>
        <w:t>ای آفتاب دانش و دین سوی ما نگر</w:t>
      </w:r>
    </w:p>
    <w:p>
      <w:pPr>
        <w:pStyle w:val="BookText"/>
        <w:rPr/>
      </w:pPr>
      <w:r>
        <w:rPr>
          <w:rFonts w:ascii="IRNazanin" w:hAnsi="IRNazanin" w:eastAsia="IRNazanin"/>
          <w:color w:val="111111"/>
          <w:sz w:val="28"/>
          <w:sz w:val="28"/>
          <w:szCs w:val="28"/>
          <w:rtl w:val="true"/>
          <w:lang w:bidi="fa-IR"/>
        </w:rPr>
        <w:t>غافل نباش از صفت ذره پروری</w:t>
      </w:r>
    </w:p>
    <w:p>
      <w:pPr>
        <w:pStyle w:val="BookText"/>
        <w:rPr/>
      </w:pPr>
      <w:r>
        <w:rPr>
          <w:rFonts w:ascii="IRNazanin" w:hAnsi="IRNazanin" w:eastAsia="IRNazanin"/>
          <w:color w:val="111111"/>
          <w:sz w:val="28"/>
          <w:sz w:val="28"/>
          <w:szCs w:val="28"/>
          <w:rtl w:val="true"/>
          <w:lang w:bidi="fa-IR"/>
        </w:rPr>
        <w:t>چون جان دره ها دل ما بی تو مانده تنگ</w:t>
      </w:r>
    </w:p>
    <w:p>
      <w:pPr>
        <w:pStyle w:val="BookText"/>
        <w:rPr/>
      </w:pPr>
      <w:r>
        <w:rPr>
          <w:rFonts w:ascii="IRNazanin" w:hAnsi="IRNazanin" w:eastAsia="IRNazanin"/>
          <w:color w:val="111111"/>
          <w:sz w:val="28"/>
          <w:sz w:val="28"/>
          <w:szCs w:val="28"/>
          <w:rtl w:val="true"/>
          <w:lang w:bidi="fa-IR"/>
        </w:rPr>
        <w:t>خورشید گون مگر تو یکی لحظه بنگری</w:t>
      </w:r>
    </w:p>
    <w:p>
      <w:pPr>
        <w:pStyle w:val="BookText"/>
        <w:rPr/>
      </w:pPr>
      <w:r>
        <w:rPr>
          <w:rFonts w:ascii="IRNazanin" w:hAnsi="IRNazanin" w:eastAsia="IRNazanin"/>
          <w:color w:val="111111"/>
          <w:sz w:val="28"/>
          <w:sz w:val="28"/>
          <w:szCs w:val="28"/>
          <w:rtl w:val="true"/>
          <w:lang w:bidi="fa-IR"/>
        </w:rPr>
        <w:t>برخیز و پاره بین جگر داغ دار خلق</w:t>
      </w:r>
    </w:p>
    <w:p>
      <w:pPr>
        <w:pStyle w:val="BookText"/>
        <w:rPr/>
      </w:pPr>
      <w:r>
        <w:rPr>
          <w:rFonts w:ascii="IRNazanin" w:hAnsi="IRNazanin" w:eastAsia="IRNazanin"/>
          <w:color w:val="111111"/>
          <w:sz w:val="28"/>
          <w:sz w:val="28"/>
          <w:szCs w:val="28"/>
          <w:rtl w:val="true"/>
          <w:lang w:bidi="fa-IR"/>
        </w:rPr>
        <w:t>ای آنکه پاره جگر پاک رهبری</w:t>
      </w:r>
    </w:p>
    <w:p>
      <w:pPr>
        <w:pStyle w:val="BookText"/>
        <w:rPr/>
      </w:pPr>
      <w:r>
        <w:rPr>
          <w:rFonts w:ascii="IRNazanin" w:hAnsi="IRNazanin" w:eastAsia="IRNazanin"/>
          <w:color w:val="111111"/>
          <w:sz w:val="28"/>
          <w:sz w:val="28"/>
          <w:szCs w:val="28"/>
          <w:rtl w:val="true"/>
          <w:lang w:bidi="fa-IR"/>
        </w:rPr>
        <w:t>برخیز و در کنار دلیران جان به کف</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نبض جنگ بین ضربان دلاوری </w:t>
      </w:r>
    </w:p>
    <w:p>
      <w:pPr>
        <w:pStyle w:val="BookText"/>
        <w:rPr/>
      </w:pPr>
      <w:r>
        <w:rPr>
          <w:rFonts w:ascii="IRNazanin" w:hAnsi="IRNazanin" w:eastAsia="IRNazanin"/>
          <w:color w:val="111111"/>
          <w:sz w:val="28"/>
          <w:sz w:val="28"/>
          <w:szCs w:val="28"/>
          <w:rtl w:val="true"/>
          <w:lang w:bidi="fa-IR"/>
        </w:rPr>
        <w:t>تا برکنند خیبر بعثی ز بیخ و بن</w:t>
      </w:r>
    </w:p>
    <w:p>
      <w:pPr>
        <w:pStyle w:val="BookText"/>
        <w:rPr/>
      </w:pPr>
      <w:r>
        <w:rPr>
          <w:rFonts w:ascii="IRNazanin" w:hAnsi="IRNazanin" w:eastAsia="IRNazanin"/>
          <w:color w:val="111111"/>
          <w:sz w:val="28"/>
          <w:sz w:val="28"/>
          <w:szCs w:val="28"/>
          <w:rtl w:val="true"/>
          <w:lang w:bidi="fa-IR"/>
        </w:rPr>
        <w:t>در جانشان بدم نفس پاک حیدری</w:t>
      </w:r>
    </w:p>
    <w:p>
      <w:pPr>
        <w:pStyle w:val="BookText"/>
        <w:rPr/>
      </w:pPr>
      <w:r>
        <w:rPr>
          <w:rFonts w:ascii="IRNazanin" w:hAnsi="IRNazanin" w:eastAsia="IRNazanin"/>
          <w:color w:val="111111"/>
          <w:sz w:val="28"/>
          <w:sz w:val="28"/>
          <w:szCs w:val="28"/>
          <w:rtl w:val="true"/>
          <w:lang w:bidi="fa-IR"/>
        </w:rPr>
        <w:t>برخیز و باز فلسفه آموز و وعظ کن</w:t>
      </w:r>
    </w:p>
    <w:p>
      <w:pPr>
        <w:pStyle w:val="BookText"/>
        <w:rPr/>
      </w:pPr>
      <w:r>
        <w:rPr>
          <w:rFonts w:ascii="IRNazanin" w:hAnsi="IRNazanin" w:eastAsia="IRNazanin"/>
          <w:color w:val="111111"/>
          <w:sz w:val="28"/>
          <w:sz w:val="28"/>
          <w:szCs w:val="28"/>
          <w:rtl w:val="true"/>
          <w:lang w:bidi="fa-IR"/>
        </w:rPr>
        <w:t>آخر تو اوستاد و خداوند منبری</w:t>
      </w:r>
    </w:p>
    <w:p>
      <w:pPr>
        <w:pStyle w:val="BookText"/>
        <w:rPr/>
      </w:pPr>
      <w:r>
        <w:rPr>
          <w:rFonts w:ascii="IRNazanin" w:hAnsi="IRNazanin" w:eastAsia="IRNazanin"/>
          <w:color w:val="111111"/>
          <w:sz w:val="28"/>
          <w:sz w:val="28"/>
          <w:szCs w:val="28"/>
          <w:rtl w:val="true"/>
          <w:lang w:bidi="fa-IR"/>
        </w:rPr>
        <w:t>برخیز و سوی شاعر و فرزند خود نگر</w:t>
      </w:r>
    </w:p>
    <w:p>
      <w:pPr>
        <w:pStyle w:val="BookText"/>
        <w:rPr/>
      </w:pPr>
      <w:r>
        <w:rPr>
          <w:rFonts w:ascii="IRNazanin" w:hAnsi="IRNazanin" w:eastAsia="IRNazanin"/>
          <w:color w:val="111111"/>
          <w:sz w:val="28"/>
          <w:sz w:val="28"/>
          <w:szCs w:val="28"/>
          <w:rtl w:val="true"/>
          <w:lang w:bidi="fa-IR"/>
        </w:rPr>
        <w:t>ای دوست دار شعر خوش و دلکش دَرّی</w:t>
      </w:r>
    </w:p>
    <w:p>
      <w:pPr>
        <w:pStyle w:val="BookText"/>
        <w:rPr/>
      </w:pPr>
      <w:r>
        <w:rPr>
          <w:rFonts w:ascii="IRNazanin" w:hAnsi="IRNazanin" w:eastAsia="IRNazanin"/>
          <w:color w:val="111111"/>
          <w:sz w:val="28"/>
          <w:sz w:val="28"/>
          <w:szCs w:val="28"/>
          <w:rtl w:val="true"/>
          <w:lang w:bidi="fa-IR"/>
        </w:rPr>
        <w:t>آیا نبود بار و برم زآفتاب روت</w:t>
      </w:r>
    </w:p>
    <w:p>
      <w:pPr>
        <w:pStyle w:val="BookText"/>
        <w:rPr/>
      </w:pPr>
      <w:r>
        <w:rPr>
          <w:rFonts w:ascii="IRNazanin" w:hAnsi="IRNazanin" w:eastAsia="IRNazanin"/>
          <w:color w:val="111111"/>
          <w:sz w:val="28"/>
          <w:sz w:val="28"/>
          <w:szCs w:val="28"/>
          <w:rtl w:val="true"/>
          <w:lang w:bidi="fa-IR"/>
        </w:rPr>
        <w:t>پژمرده نک نهال تو از رنج بی بری</w:t>
      </w:r>
    </w:p>
    <w:p>
      <w:pPr>
        <w:pStyle w:val="BookText"/>
        <w:rPr/>
      </w:pPr>
      <w:r>
        <w:rPr>
          <w:rFonts w:ascii="IRNazanin" w:hAnsi="IRNazanin" w:eastAsia="IRNazanin"/>
          <w:color w:val="111111"/>
          <w:sz w:val="28"/>
          <w:sz w:val="28"/>
          <w:szCs w:val="28"/>
          <w:rtl w:val="true"/>
          <w:lang w:bidi="fa-IR"/>
        </w:rPr>
        <w:t>در سوگ تو به سینه غم بی کران کند</w:t>
      </w:r>
    </w:p>
    <w:p>
      <w:pPr>
        <w:pStyle w:val="BookText"/>
        <w:rPr/>
      </w:pPr>
      <w:r>
        <w:rPr>
          <w:rFonts w:ascii="IRNazanin" w:hAnsi="IRNazanin" w:eastAsia="IRNazanin"/>
          <w:color w:val="111111"/>
          <w:sz w:val="28"/>
          <w:sz w:val="28"/>
          <w:szCs w:val="28"/>
          <w:rtl w:val="true"/>
          <w:lang w:bidi="fa-IR"/>
        </w:rPr>
        <w:t>با ابرهای پهنه عالم برابری</w:t>
      </w:r>
    </w:p>
    <w:p>
      <w:pPr>
        <w:pStyle w:val="BookText"/>
        <w:rPr/>
      </w:pPr>
      <w:r>
        <w:rPr>
          <w:rFonts w:ascii="IRNazanin" w:hAnsi="IRNazanin" w:eastAsia="IRNazanin"/>
          <w:color w:val="111111"/>
          <w:sz w:val="28"/>
          <w:sz w:val="28"/>
          <w:szCs w:val="28"/>
          <w:rtl w:val="true"/>
          <w:lang w:bidi="fa-IR"/>
        </w:rPr>
        <w:t>در سوگ تو به رود بگویم خروش کن</w:t>
      </w:r>
    </w:p>
    <w:p>
      <w:pPr>
        <w:pStyle w:val="BookText"/>
        <w:rPr/>
      </w:pPr>
      <w:r>
        <w:rPr>
          <w:rFonts w:ascii="IRNazanin" w:hAnsi="IRNazanin" w:eastAsia="IRNazanin"/>
          <w:color w:val="111111"/>
          <w:sz w:val="28"/>
          <w:sz w:val="28"/>
          <w:szCs w:val="28"/>
          <w:rtl w:val="true"/>
          <w:lang w:bidi="fa-IR"/>
        </w:rPr>
        <w:t>در سوگ تو به ابر بگویم که خون گری</w:t>
      </w:r>
    </w:p>
    <w:p>
      <w:pPr>
        <w:pStyle w:val="BookText"/>
        <w:rPr/>
      </w:pPr>
      <w:r>
        <w:rPr>
          <w:rFonts w:ascii="IRNazanin" w:hAnsi="IRNazanin" w:eastAsia="IRNazanin"/>
          <w:color w:val="111111"/>
          <w:sz w:val="28"/>
          <w:sz w:val="28"/>
          <w:szCs w:val="28"/>
          <w:rtl w:val="true"/>
          <w:lang w:bidi="fa-IR"/>
        </w:rPr>
        <w:t>برخیز و در چکامه سوگ ای سخن شناس</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موسوی فرا گو رسم سخنوری </w:t>
      </w:r>
      <w:bookmarkStart w:id="344" w:name="pg3469_23338"/>
    </w:p>
    <w:p>
      <w:pPr>
        <w:pStyle w:val="Heading2"/>
        <w:numPr>
          <w:ilvl w:val="1"/>
          <w:numId w:val="1"/>
        </w:numPr>
        <w:rPr/>
      </w:pPr>
      <w:bookmarkStart w:id="345" w:name="__RefHeading___Toc3377701_2749589250"/>
      <w:bookmarkStart w:id="346" w:name="_Toc124"/>
      <w:bookmarkEnd w:id="344"/>
      <w:bookmarkEnd w:id="345"/>
      <w:r>
        <w:rPr>
          <w:rtl w:val="true"/>
        </w:rPr>
        <w:t>گفت وگو با آقای مهندس ایرج حسابی</w:t>
      </w:r>
      <w:bookmarkEnd w:id="346"/>
    </w:p>
    <w:p>
      <w:pPr>
        <w:pStyle w:val="Heading3"/>
        <w:numPr>
          <w:ilvl w:val="2"/>
          <w:numId w:val="1"/>
        </w:numPr>
        <w:rPr/>
      </w:pPr>
      <w:bookmarkStart w:id="347" w:name="__RefHeading___Toc3377703_2749589250"/>
      <w:bookmarkStart w:id="348" w:name="_Toc125"/>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گفت وگو با آقای مهندس ایرج حسابی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صندلی بلندتر از همه صندلی ها اتاق</w:t>
      </w:r>
    </w:p>
    <w:p>
      <w:pPr>
        <w:pStyle w:val="BookText"/>
        <w:rPr/>
      </w:pPr>
      <w:r>
        <w:rPr>
          <w:rFonts w:ascii="IRNazanin" w:hAnsi="IRNazanin" w:eastAsia="IRNazanin"/>
          <w:color w:val="111111"/>
          <w:sz w:val="28"/>
          <w:sz w:val="28"/>
          <w:szCs w:val="28"/>
          <w:rtl w:val="true"/>
          <w:lang w:bidi="fa-IR"/>
        </w:rPr>
        <w:t>شیفته و عاشق ادبیات فارسی</w:t>
      </w:r>
    </w:p>
    <w:p>
      <w:pPr>
        <w:pStyle w:val="BookText"/>
        <w:rPr/>
      </w:pPr>
      <w:r>
        <w:rPr>
          <w:rFonts w:ascii="IRNazanin" w:hAnsi="IRNazanin" w:eastAsia="IRNazanin"/>
          <w:color w:val="111111"/>
          <w:sz w:val="28"/>
          <w:sz w:val="28"/>
          <w:szCs w:val="28"/>
          <w:rtl w:val="true"/>
          <w:lang w:bidi="fa-IR"/>
        </w:rPr>
        <w:t>پاسداشت ارزشها و خوبی ها</w:t>
      </w:r>
    </w:p>
    <w:p>
      <w:pPr>
        <w:pStyle w:val="BookText"/>
        <w:rPr/>
      </w:pPr>
      <w:r>
        <w:rPr>
          <w:rFonts w:ascii="IRNazanin" w:hAnsi="IRNazanin" w:eastAsia="IRNazanin"/>
          <w:color w:val="111111"/>
          <w:sz w:val="28"/>
          <w:sz w:val="28"/>
          <w:szCs w:val="28"/>
          <w:rtl w:val="true"/>
          <w:lang w:bidi="fa-IR"/>
        </w:rPr>
        <w:t>دفاع مطهری از پرفسور حسابی</w:t>
      </w:r>
    </w:p>
    <w:p>
      <w:pPr>
        <w:pStyle w:val="BookText"/>
        <w:rPr/>
      </w:pPr>
      <w:r>
        <w:rPr>
          <w:rFonts w:ascii="IRNazanin" w:hAnsi="IRNazanin" w:eastAsia="IRNazanin"/>
          <w:color w:val="111111"/>
          <w:sz w:val="28"/>
          <w:sz w:val="28"/>
          <w:szCs w:val="28"/>
          <w:rtl w:val="true"/>
          <w:lang w:bidi="fa-IR"/>
        </w:rPr>
        <w:t>مطهری و جعفری، جواهرات ایران زمین</w:t>
      </w:r>
    </w:p>
    <w:p>
      <w:pPr>
        <w:pStyle w:val="BookText"/>
        <w:rPr/>
      </w:pPr>
      <w:r>
        <w:rPr>
          <w:rFonts w:ascii="IRNazanin" w:hAnsi="IRNazanin" w:eastAsia="IRNazanin"/>
          <w:color w:val="111111"/>
          <w:sz w:val="28"/>
          <w:sz w:val="28"/>
          <w:szCs w:val="28"/>
          <w:rtl w:val="true"/>
          <w:lang w:bidi="fa-IR"/>
        </w:rPr>
        <w:t>مطهری، جستجوگر آسمان و زمین</w:t>
      </w:r>
    </w:p>
    <w:p>
      <w:pPr>
        <w:pStyle w:val="BookText"/>
        <w:rPr/>
      </w:pPr>
      <w:r>
        <w:rPr>
          <w:rFonts w:ascii="IRNazanin" w:hAnsi="IRNazanin" w:eastAsia="IRNazanin"/>
          <w:color w:val="111111"/>
          <w:sz w:val="28"/>
          <w:sz w:val="28"/>
          <w:szCs w:val="28"/>
          <w:rtl w:val="true"/>
          <w:lang w:bidi="fa-IR"/>
        </w:rPr>
        <w:t>عشق پرفسور حسابی به مطهری</w:t>
      </w:r>
    </w:p>
    <w:p>
      <w:pPr>
        <w:pStyle w:val="BookText"/>
        <w:rPr/>
      </w:pPr>
      <w:r>
        <w:rPr>
          <w:rFonts w:ascii="IRNazanin" w:hAnsi="IRNazanin" w:eastAsia="IRNazanin"/>
          <w:color w:val="111111"/>
          <w:sz w:val="28"/>
          <w:sz w:val="28"/>
          <w:szCs w:val="28"/>
          <w:rtl w:val="true"/>
          <w:lang w:bidi="fa-IR"/>
        </w:rPr>
        <w:t>مکاتبه حسابی و مطهری با اندره ژید و برتراندراسل</w:t>
      </w:r>
    </w:p>
    <w:p>
      <w:pPr>
        <w:pStyle w:val="BookText"/>
        <w:rPr/>
      </w:pPr>
      <w:r>
        <w:rPr>
          <w:rFonts w:ascii="IRNazanin" w:hAnsi="IRNazanin" w:eastAsia="IRNazanin"/>
          <w:color w:val="111111"/>
          <w:sz w:val="28"/>
          <w:sz w:val="28"/>
          <w:szCs w:val="28"/>
          <w:rtl w:val="true"/>
          <w:lang w:bidi="fa-IR"/>
        </w:rPr>
        <w:t>تحمل پذیری در حوزه تضارب آراء</w:t>
      </w:r>
    </w:p>
    <w:p>
      <w:pPr>
        <w:pStyle w:val="BookText"/>
        <w:rPr/>
      </w:pPr>
      <w:r>
        <w:rPr>
          <w:rFonts w:ascii="IRNazanin" w:hAnsi="IRNazanin" w:eastAsia="IRNazanin"/>
          <w:color w:val="111111"/>
          <w:sz w:val="28"/>
          <w:sz w:val="28"/>
          <w:szCs w:val="28"/>
          <w:rtl w:val="true"/>
          <w:lang w:bidi="fa-IR"/>
        </w:rPr>
        <w:t>مطهری و مسابقه قرآنی در منزل پرفسور</w:t>
      </w:r>
    </w:p>
    <w:p>
      <w:pPr>
        <w:pStyle w:val="BookText"/>
        <w:rPr/>
      </w:pPr>
      <w:r>
        <w:rPr>
          <w:rFonts w:ascii="IRNazanin" w:hAnsi="IRNazanin" w:eastAsia="IRNazanin"/>
          <w:color w:val="111111"/>
          <w:sz w:val="28"/>
          <w:sz w:val="28"/>
          <w:szCs w:val="28"/>
          <w:rtl w:val="true"/>
          <w:lang w:bidi="fa-IR"/>
        </w:rPr>
        <w:t>برپایی جشن تولد از سوی پرفسور حسابی برای شهید مطهری</w:t>
      </w:r>
    </w:p>
    <w:p>
      <w:pPr>
        <w:pStyle w:val="BookText"/>
        <w:rPr/>
      </w:pPr>
      <w:r>
        <w:rPr>
          <w:rFonts w:ascii="IRNazanin" w:hAnsi="IRNazanin" w:eastAsia="IRNazanin"/>
          <w:color w:val="111111"/>
          <w:sz w:val="28"/>
          <w:sz w:val="28"/>
          <w:szCs w:val="28"/>
          <w:rtl w:val="true"/>
          <w:lang w:bidi="fa-IR"/>
        </w:rPr>
        <w:t>احترام متقابل شهید مطهری و پرفسور حسابی</w:t>
      </w:r>
    </w:p>
    <w:p>
      <w:pPr>
        <w:pStyle w:val="Heading3"/>
        <w:numPr>
          <w:ilvl w:val="2"/>
          <w:numId w:val="1"/>
        </w:numPr>
        <w:rPr/>
      </w:pPr>
      <w:bookmarkStart w:id="349" w:name="__RefHeading___Toc3377705_2749589250"/>
      <w:bookmarkStart w:id="350" w:name="_Toc126"/>
      <w:bookmarkEnd w:id="349"/>
      <w:r>
        <w:rPr>
          <w:rtl w:val="true"/>
        </w:rPr>
        <w:t>صندلی بلندتر از همه صندلی ها اتاق</w:t>
      </w:r>
      <w:bookmarkEnd w:id="350"/>
    </w:p>
    <w:p>
      <w:pPr>
        <w:pStyle w:val="BookText"/>
        <w:rPr/>
      </w:pPr>
      <w:r>
        <w:rPr>
          <w:rFonts w:ascii="IRNazanin" w:hAnsi="IRNazanin" w:eastAsia="IRNazanin"/>
          <w:color w:val="111111"/>
          <w:sz w:val="28"/>
          <w:sz w:val="28"/>
          <w:szCs w:val="28"/>
          <w:rtl w:val="true"/>
          <w:lang w:bidi="fa-IR"/>
        </w:rPr>
        <w:t>صندلی بلندتر از همه صندلی ها اتاق</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آقای دکتر حسابی 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بیش تر من این است که من در کنار صندلی ای نشسته ام که در سالن پذیرایی آقای دکتر هست و آقای دکتر این صندلی را جداگانه سفارش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شبیه این مبل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مرحوم مطهری است و اگر دقت کرده باشید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بقیه صندلی ها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یک معانی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تواند برود هزار تا جمله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توی آن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یک صندلی درست کند، صد تا معنی توی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نشان دهنده یک چیزی است که ما حالا یادمان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هی می گوییم وحدت حوزه و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از انقلابمان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نماینده فرستادیم توی دانشگاه، از آن طرف هیچ کس پیش خودمان راه ندادیم، ولی مرحوم مطهری، حضرت علامه جعفری، صندلی بغلی شان آقای دکتر حسابی که این جا من به غلط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خودشان راه می دادند تا آن ها هم به خودشان راه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آقای دکتر حسابی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انقلاب اسلامی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دنیا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جواهر می ماند، این جواهر را باید برق انداخته که برق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راه برق انداختن آن از این که دیگران را جدا بکنی، خودت را کنار بکشی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به دیگران نزدیک بشوی، از دریچه علم بروی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مطهری، حضرت علامه جعفری، آقای دکتر حسابی، آقای دکتر پارسا، آقای دکتر خادمی، آقای </w:t>
      </w:r>
      <w:bookmarkStart w:id="351" w:name="pg3469_23339"/>
    </w:p>
    <w:p>
      <w:pPr>
        <w:pStyle w:val="BookText"/>
        <w:rPr/>
      </w:pPr>
      <w:bookmarkEnd w:id="351"/>
      <w:r>
        <w:rPr>
          <w:rFonts w:ascii="IRNazanin" w:hAnsi="IRNazanin" w:eastAsia="IRNazanin"/>
          <w:color w:val="111111"/>
          <w:sz w:val="28"/>
          <w:sz w:val="28"/>
          <w:szCs w:val="28"/>
          <w:rtl w:val="true"/>
          <w:lang w:bidi="fa-IR"/>
        </w:rPr>
        <w:t>دکتر قریب پدر زمین شناسی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کنیم ببینیم توی این اتاق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پذیرایی آقای دکتر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حسابی پهلوی دست مرحوم مطهری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دست شان علامه جعفری و آن طرف دستشان آقای دکتر قریب پدر زمین شناسی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معنی وحدت حوزه و دانشگاه را متوجه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رویشان آقای ابوالقاسم حالت طنزپرداز و شاعر، پهلوی شان آقای فریدون مشیری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ریشه عظمت فرهنگ را در ایران و درک این بزرگواران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صندلی مرحوم شهبازی،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روده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در این جلسات، عرض کنم که روده فروش از قصاب پایین تر است و چهل سال در جلسات، روزهای جمعه، روزی یک ساعت تفسیر مثنوی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علامه جعفری نشسته باشند، حضرت آقای مطهری نشسته باشند، اجازه داده باشند یک روده فروش تفسیر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می گفتند این چیزی است که شمع فروزان تمدن ده هزار ساله ایران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 سواد دارد روده فروش کجا یاد گرفته پدر به پسر، مادر به فرزند، تمدن در خانواده های ایرانی همان کسی که مرحوم مطهری را مطهری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ها نشان می دهد که ایران جای علم است و خانواده هایش عالم بودند که این بچه ها از آن خانواده ها بیرون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فرض اول بگذارید</w:t>
      </w:r>
      <w:r>
        <w:rPr>
          <w:rFonts w:eastAsia="IRNazanin" w:cs="IRNazanin"/>
          <w:color w:val="111111"/>
          <w:sz w:val="28"/>
          <w:szCs w:val="28"/>
          <w:rtl w:val="true"/>
          <w:lang w:bidi="fa-IR"/>
        </w:rPr>
        <w:t>.</w:t>
      </w:r>
    </w:p>
    <w:p>
      <w:pPr>
        <w:pStyle w:val="Heading3"/>
        <w:numPr>
          <w:ilvl w:val="2"/>
          <w:numId w:val="1"/>
        </w:numPr>
        <w:rPr/>
      </w:pPr>
      <w:bookmarkStart w:id="352" w:name="__RefHeading___Toc3377707_2749589250"/>
      <w:bookmarkStart w:id="353" w:name="_Toc127"/>
      <w:bookmarkEnd w:id="352"/>
      <w:r>
        <w:rPr>
          <w:rtl w:val="true"/>
        </w:rPr>
        <w:t>شیفته و عاشق ادبیات فارسی</w:t>
      </w:r>
      <w:bookmarkEnd w:id="353"/>
    </w:p>
    <w:p>
      <w:pPr>
        <w:pStyle w:val="BookText"/>
        <w:rPr/>
      </w:pPr>
      <w:r>
        <w:rPr>
          <w:rFonts w:ascii="IRNazanin" w:hAnsi="IRNazanin" w:eastAsia="IRNazanin"/>
          <w:color w:val="111111"/>
          <w:sz w:val="28"/>
          <w:sz w:val="28"/>
          <w:szCs w:val="28"/>
          <w:rtl w:val="true"/>
          <w:lang w:bidi="fa-IR"/>
        </w:rPr>
        <w:t>شیفته و عاشق ادبیات فارسی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ما گاهی اوقات یادمان می رود، عظمت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شما انگلیسی تان خیلی خوب است، می روید یکی از آثار شکسپیر،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هملت را برمی دارید و هیچ چیز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 دانشگاه منچستر، استاد ادبیات انگلیس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 دانشگاه آکسفورد، استاد زبان ادبیات قدیم انگلیس 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استاد زبان جدید می گویید او برای شما می گوید تا بفهمید؛ یعنی در طول سه نسل زبان انگلیسی اینقدر عوض شده، ولی امشب دیوان حافظ را بر می دارید تفعل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سال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کنید دیشب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توی این اتاق داریم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روزی فرصت شد به کتاب خانه آقای دکتر که واقعا پاتوق مرحوم مطهری و حضرت علامه جعفری و آقای دکتر و این اساتید بود، توی یک اتاق 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خواهم بگویم؛ یعنی همسر علامه جعفری همسر مرحوم مطهری همسر دکتر حسابی همسر دکتر قریب این ها بودند که از این ها مطهری ها و قریب ها را ساختند؛ یعنی یک زنی آن پشت زحمت کشیده و جان کنده و این ها توانستند تحقیقاتشان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نقش زنانمان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سه تا کتاب خانه توی خانه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 چپ جنابعالی، یکی زیر پایتان، یکی اتاق خواب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یک کتاب خانه آقای دکتر این همه مجلات و کتاب بخشیدیم بیست و هفت هزار و سیصد جلد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دید که خانم آقای دکتر حسابی هر سال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گردگیری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دانه جوری سر جایش می گذاشتند که آقای دکتر با چشم بسته کتاب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همین طور مرحوم مطهری خانمشان، همین طور مرحوم علامه جعفری خانمشان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این را عرض کنم که حالا که داریم هم چنین کاری را می کنیم یادمان باشد زن یعنی چی؟ حالا می خواهم به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جمله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جا یک کتابی دارد آقای دکتر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اشپراخن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شاید حدود سه سال با مرحوم مطهری و آقای دکتر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چهل تا زبان توی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چه ربطی به زبان 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واژه گزینی دارند؟ ایشان فقط باید دنبال عربی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ایشان عاشق زبان فارسی بودند؟ که سه سال عمرشان را گذاشتند کتاب آقای ویندوتو با آقای دکتر حسابی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اشپراخن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چهل زبان را این آدم گیر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آلمانی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زبانی که به واسطه هفت تا قواعد اضافی و صیقل یافته قابلیت بین المللی شدن را دارد،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نشان می دهد که این جلسات توانسته داوم پیدا کند، بقا پیدا کند، چهل سال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پشتوانه اش زبان فارسی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رسیم به یک نکته که اشاره می کنم شما می بینید که آقای دکتر با مرحوم جعفری مرحوم مطهری، جلسات سه نفره شان هر ماه یک بار ولی جلسات هر هفته شان با مرحوم جعفری راجع به مثنوی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حافظ شناسی شان با مرحوم مطهری هر هفته بوده با سایر آقایان که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اسم نمی آورم، آن هر سه هفته یک بار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آدم فکر می کند که مرحوم مطهری باید در کتاب های دینی فرو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به زبان فارسی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حافظ شناسی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دکتر حسابی فیزیک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نشان می دهد که آن زیر یک اتصالاتی است که ما از آن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باید در جامعه مان بشناسیمش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نگوییم </w:t>
      </w:r>
      <w:bookmarkStart w:id="354" w:name="pg3469_23342"/>
    </w:p>
    <w:p>
      <w:pPr>
        <w:pStyle w:val="BookText"/>
        <w:rPr/>
      </w:pPr>
      <w:bookmarkEnd w:id="354"/>
      <w:r>
        <w:rPr>
          <w:rFonts w:ascii="IRNazanin" w:hAnsi="IRNazanin" w:eastAsia="IRNazanin"/>
          <w:color w:val="111111"/>
          <w:sz w:val="28"/>
          <w:sz w:val="28"/>
          <w:szCs w:val="28"/>
          <w:rtl w:val="true"/>
          <w:lang w:bidi="fa-IR"/>
        </w:rPr>
        <w:t>چون من از حوزه علمیه آمدم برو پی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دانشگاه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ابدا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روده فروش هم در این اتاق سهم داری، چه رسد به تو که مال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تو که مال حوزه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های رفتار را عرض می کنم</w:t>
      </w:r>
      <w:r>
        <w:rPr>
          <w:rFonts w:eastAsia="IRNazanin" w:cs="IRNazanin"/>
          <w:color w:val="111111"/>
          <w:sz w:val="28"/>
          <w:szCs w:val="28"/>
          <w:rtl w:val="true"/>
          <w:lang w:bidi="fa-IR"/>
        </w:rPr>
        <w:t>.</w:t>
      </w:r>
    </w:p>
    <w:p>
      <w:pPr>
        <w:pStyle w:val="Heading3"/>
        <w:numPr>
          <w:ilvl w:val="2"/>
          <w:numId w:val="1"/>
        </w:numPr>
        <w:rPr/>
      </w:pPr>
      <w:bookmarkStart w:id="355" w:name="__RefHeading___Toc3377709_2749589250"/>
      <w:bookmarkStart w:id="356" w:name="_Toc128"/>
      <w:bookmarkEnd w:id="355"/>
      <w:r>
        <w:rPr>
          <w:rtl w:val="true"/>
        </w:rPr>
        <w:t>پاسداشت ارزشها و خوبی ها</w:t>
      </w:r>
      <w:bookmarkEnd w:id="356"/>
    </w:p>
    <w:p>
      <w:pPr>
        <w:pStyle w:val="BookText"/>
        <w:rPr/>
      </w:pPr>
      <w:r>
        <w:rPr>
          <w:rFonts w:ascii="IRNazanin" w:hAnsi="IRNazanin" w:eastAsia="IRNazanin"/>
          <w:color w:val="111111"/>
          <w:sz w:val="28"/>
          <w:sz w:val="28"/>
          <w:szCs w:val="28"/>
          <w:rtl w:val="true"/>
          <w:lang w:bidi="fa-IR"/>
        </w:rPr>
        <w:t>پاسداشت ارزشها و خوبی ها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نمونه از عظمت رفتار مرحوم مطهری و علاقه شان به آقای دکتر اشاره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اتاق همه علما و فضلا و فقها و شعرا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صدای داد و بیداد من را پایین پله 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به روی خودشان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به آقای دکتر گفته بودند، صدای ایرج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می دهند که به پسر آقای دکتر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دوتایی پاشدند آمدند بالای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کنید من چرا برای روحانیت مثلاً از بچگی یک حسی برایم درست شده که یک احترامی قائل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این همه سال اروپا امریکا فرانسه، نمی دانم شاگرد انیشتن، به قول حضرتعالی می آیند ایران با کی عروسی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 آیت الله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پدربزرگ من باعث می شود که مرحوم مطهری را بهتر شخصیت شان را توی سلول های خودم درک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بالای سر 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پاسبان، این جا یک کار بدی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 یک چوبی برداشته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بد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گفتند که شما توی این خانه یک ضوابطی را برای این سگ تعیین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که برای تو تعیین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چکار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فلان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یکی از ضوابطی که تو تعیین کردی گوش نکرده دیگر؛ یعنی کار بد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شما توی این خانه تا حالا کار بد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 و مادرت با چوب و حرف بد شما را بزرگ کردیم؟ </w:t>
      </w:r>
      <w:bookmarkStart w:id="357" w:name="pg3469_23343"/>
    </w:p>
    <w:p>
      <w:pPr>
        <w:pStyle w:val="BookText"/>
        <w:rPr/>
      </w:pPr>
      <w:bookmarkEnd w:id="357"/>
      <w:r>
        <w:rPr>
          <w:rFonts w:ascii="IRNazanin" w:hAnsi="IRNazanin" w:eastAsia="IRNazanin"/>
          <w:color w:val="111111"/>
          <w:sz w:val="28"/>
          <w:sz w:val="28"/>
          <w:szCs w:val="28"/>
          <w:rtl w:val="true"/>
          <w:lang w:bidi="fa-IR"/>
        </w:rPr>
        <w:t>گفتند چوبت را بیانداز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بیاور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کرده بگو آخ آخ آخ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عین کاری که ما با تو کردیم؛ یعنی اجازه بی احترامی پسرشان به سگشان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برگشته بودند بعد برای مادر من گفتند که مرحوم مطهری فرمودند که این چیزی که من امروز بالای سر شما شاهد بودم، این بهترین رفتار یک پدر به عنوان یک الگو برای تمام ایرانی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از کجا شنیدم، از خانم مرحوم مطهری که به مادر من گفته بودند خوب ببینید چقدر ارزش دارد آدم برود توی خانه اش تعریف کند بگوید آقای دکتر حسابی این جوری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یک کاری بکنیم بچه های ایران همه بفهمند</w:t>
      </w:r>
      <w:r>
        <w:rPr>
          <w:rFonts w:eastAsia="IRNazanin" w:cs="IRNazanin"/>
          <w:color w:val="111111"/>
          <w:sz w:val="28"/>
          <w:szCs w:val="28"/>
          <w:rtl w:val="true"/>
          <w:lang w:bidi="fa-IR"/>
        </w:rPr>
        <w:t>.</w:t>
      </w:r>
    </w:p>
    <w:p>
      <w:pPr>
        <w:pStyle w:val="Heading3"/>
        <w:numPr>
          <w:ilvl w:val="2"/>
          <w:numId w:val="1"/>
        </w:numPr>
        <w:rPr/>
      </w:pPr>
      <w:bookmarkStart w:id="358" w:name="__RefHeading___Toc3377711_2749589250"/>
      <w:bookmarkStart w:id="359" w:name="_Toc129"/>
      <w:bookmarkEnd w:id="358"/>
      <w:r>
        <w:rPr>
          <w:rtl w:val="true"/>
        </w:rPr>
        <w:t>دفاع مطهری از پرفسور حسابی</w:t>
      </w:r>
      <w:bookmarkEnd w:id="359"/>
    </w:p>
    <w:p>
      <w:pPr>
        <w:pStyle w:val="BookText"/>
        <w:rPr/>
      </w:pPr>
      <w:r>
        <w:rPr>
          <w:rFonts w:ascii="IRNazanin" w:hAnsi="IRNazanin" w:eastAsia="IRNazanin"/>
          <w:color w:val="111111"/>
          <w:sz w:val="28"/>
          <w:sz w:val="28"/>
          <w:szCs w:val="28"/>
          <w:rtl w:val="true"/>
          <w:lang w:bidi="fa-IR"/>
        </w:rPr>
        <w:t>دفاع مطهری از پرفسور حسابی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چیزی را خدمتتان عرض می کنم که ببینید امثال مرحوم مطهری چه نقشی در توسعه علمی ایران داشته، چه نقشی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توانستند اساتید ایران بتوانند راجع به چیزهای نو صحبت بکنند، این را من هیچ جا عرض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کنم اگر دیدید بد است، شما نفرمایید و اگر دیدید خوب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آن با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آن خلوصی که حضرتعالی احساس می کنم، آن صحبتی که کردید خدمتتان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 لواسانی، شب های جمعه آقای دکتر این ها جمع می شدند منزل مرحوم پدر شیخ الملوک اورنگ که شاعر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فضلا و فقها باهم صحبت می کردند می گفتند که با این که مرحوم جعفری خیلی طلبه جوانی بودند و جناب مطهری چون شناخته شده تر بودند با کمال علاقه به ایشان احترام می گذاشتند بحث هستی و نیستی بود یکی از آقایان علما که اجازه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بدهید اسم نیاورم مثالی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این اتاق را تاریک می کنیم یک قوطی می گذاریم توی این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قوطی یک شمع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این قوطی را هم سوراخ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می آید و اتاق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دستمان را می گذاریم روی سوراخ نور نمی آید به آن می گویند هستی، به این می گویند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گفتند که من گفتم که ببخشید حضرت آیت الله کی هم چین حرفی را زده؟ این هستی و نیستی؟ نیست شما آن موقع نور را توی اتاق می تاباندیم، روشنایی شمع با نور می آمده حالا دستمان را روی سوراخ گذاشتیم با حرارت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هستی این نیستی معنی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نوع آمدن این را عوض کردید، ولی هستی 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ایشان گفت که ببخشید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فکل نزده اروپا نرفته و توی کافه ها چیزخورش نکردن بی سواد است، بلد نیست قر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عجب حرفی می زنند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 هم در را کوبیدم آمدم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 شب بود دیدم در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را باز کردم، دیدم مرحوم مطهری، آقای جعفری و دو سه تا از آقایان روحانی بزرگ بودند که با آقای دکتر مرحوم عبدو و این ها و پدر مرحوم شیخ الملک، همه آمده بودند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با صورت قرمز نشستند و من تعارف کردم و گفتند جناب آقای دکتر حسابی این چه کاری بود شما کردید؟ گفتم چه کاری؟ من توضیح فیزیکی می دهم، ایشان ببینید 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از ساعت هشت شب که شما این را گفتید از در آمدید بیرون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وقتی مسجد شام مسجد بازار رفتم، منبر اعلام می کنم خون دکتر حسابی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این ساعت تا حالا ما روی دست و پای ایشان افتادیم که ایشان یک توضیح فیزیکی داشت، منظوری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نیاییم </w:t>
      </w:r>
      <w:bookmarkStart w:id="360" w:name="pg3469_23345"/>
    </w:p>
    <w:p>
      <w:pPr>
        <w:pStyle w:val="BookText"/>
        <w:rPr/>
      </w:pPr>
      <w:bookmarkEnd w:id="360"/>
      <w:r>
        <w:rPr>
          <w:rFonts w:ascii="IRNazanin" w:hAnsi="IRNazanin" w:eastAsia="IRNazanin"/>
          <w:color w:val="111111"/>
          <w:sz w:val="28"/>
          <w:sz w:val="28"/>
          <w:szCs w:val="28"/>
          <w:rtl w:val="true"/>
          <w:lang w:bidi="fa-IR"/>
        </w:rPr>
        <w:t>آسان حالا که همه چیز توی دست مان آمده و انقلاب اسلامی شده و بگوییم بله دیگر وحدت حوزه و دانشگاه کار سختی بوده، کار مشکلی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داشته سکته می کرده که فردا اگر این را اعلام کنه که خون دکتر حسابی هدر است، یعنی چی و این توضیح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مملکت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چه کسانی عمرشان را، آبرویشان را جانشان را گذاشتند تا این شکل زیبا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w:t>
      </w:r>
      <w:r>
        <w:rPr>
          <w:rFonts w:eastAsia="IRNazanin" w:cs="IRNazanin"/>
          <w:color w:val="111111"/>
          <w:sz w:val="28"/>
          <w:szCs w:val="28"/>
          <w:rtl w:val="true"/>
          <w:lang w:bidi="fa-IR"/>
        </w:rPr>
        <w:t>.</w:t>
      </w:r>
    </w:p>
    <w:p>
      <w:pPr>
        <w:pStyle w:val="Heading3"/>
        <w:numPr>
          <w:ilvl w:val="2"/>
          <w:numId w:val="1"/>
        </w:numPr>
        <w:rPr/>
      </w:pPr>
      <w:bookmarkStart w:id="361" w:name="__RefHeading___Toc3377713_2749589250"/>
      <w:bookmarkStart w:id="362" w:name="_Toc130"/>
      <w:bookmarkEnd w:id="361"/>
      <w:r>
        <w:rPr>
          <w:rtl w:val="true"/>
        </w:rPr>
        <w:t>مطهری و جعفری، جواهرات ایران زمین</w:t>
      </w:r>
      <w:bookmarkEnd w:id="362"/>
    </w:p>
    <w:p>
      <w:pPr>
        <w:pStyle w:val="BookText"/>
        <w:rPr/>
      </w:pPr>
      <w:r>
        <w:rPr>
          <w:rFonts w:ascii="IRNazanin" w:hAnsi="IRNazanin" w:eastAsia="IRNazanin"/>
          <w:color w:val="111111"/>
          <w:sz w:val="28"/>
          <w:sz w:val="28"/>
          <w:szCs w:val="28"/>
          <w:rtl w:val="true"/>
          <w:lang w:bidi="fa-IR"/>
        </w:rPr>
        <w:t>مطهری و جعفری، جواهرات ایران زمین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از آدم های بزرگ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ارزش ها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آدم بزرگ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الملک می بیند نمی تواند با شاه کار کند، می رود استعفا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حکیم الملک می گوید جانشینتان را خودتان تعیین کنید، این قسمتی از فرمایشات مرحوم مطهری خدمت جناب آقای دکتر که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حضرت علامه جعفری است بخش کوچکی هم توی کتاب مورخ الدوله سپهر می گویند جانشین خودتان را خودتان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الملک، مرحوم مورخ الدوله سپهر ادیب و سیاست مدار و مورخ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مورخ الدوله نزد شاه می رود، می گوید من به شرطی نخست وزیری قبول می کنم که اجازه بدهید وزرایم را خودم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لیست ایشان تهیه می کنند آقای پروفسور هشترودی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طوری تا آخر می آید به آقای دکتر می گوید شاه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است وزیر فرهنگ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یعنی وزیر اوقاف، وزیر آموزش و پرورش وزیر آموزش و عالی وزیر ارشاد سرهم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ها را ما هی باز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حسابی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اعلیحضرت بفرمایید به شرطی من این پست را قبول می کنم که اعلیحضرت قول بدهند که در کار انتخابات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تعجب می کند می گوید بگویید دکتر حسابی خودش بیاید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می رود پهلوی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پرسد که چرا اینقدر اصرار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اعلیحضرت در انتخابات دخالت نکردند، تنها قشری که در تمام روستاها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دارد و رأی می آورد و می رود توی مجلس را پر می کند، روحانیون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هیچ کس به اندازه این ها نفوذ ندارد و این ها محبوب قلب مردم هستند، در قلب مردم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ها آمدند توی پایتخت و قوه مقننه را تشکیل دادند، یعنی جنگ هزار و دویست سیصد ساله ای که بین حکومت و روحانیت وجود دارد، در ایران به شکل طبیعی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شوند خودشان یک ارگان، چون این ها خودشان یکی از ارکان دولت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قوه مقننه دوتا ترمز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قوه مجریه، یکی قوه قضاییه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و قضاییه هم یک ترمز بزرگ دارند به اسم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به حق دیگری نمی توانند تجاوز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چون حالا آقای دکتر با مادر من عروسی کردند و سال ها با حضرت مرحوم مطهری و آقای جعفری نزدیک بودند و شناختند و دیدند، یکی در می آید مثل آقای مطهری می گوید چرا این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ایشان وارد یک جایی می شوند به اسم مجلس؛ چون روحانیون ما عادت کردند هرچه قدر که مقامشان بالاتر برود، رأی شان نافذتر باشد، نظرشان نافذتر باشد، وقتی رفتند زیر یک سقفی به اسم مجلس نشستند، روحانی ای رأی می آورد که بهترین نظر را بدهد پس به طور طبیعی بدون خرج دولت مجموعه حقوقی مجلس که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روند آن تو روحانیون ما که مبلغان کشور ما هستند با سیستم دموکراسی و دموکراتیزه شدن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سیستم دموکراتیزه را می برند در تمام روستاها و منابر و مساجد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دموکراسی آشنا می شوند؛ چون این ها در تهران هستند روحانیون ما با اعضای دیگر حکومت معاشرت می کنند و بچه هایشان هم کلاس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خلق و خوی روحانیون ما به هم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تعادلی به وجود می آید و چون این ها در تهران هستند به وسیله مسئولان کشورهای خارجی سفرا به کشورهای پیشرفته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توسعه را در کشورهای پیشرفته می بینند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در روستا و شهر خودشان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 بعد، روحانی ای انتخاب می شود که بخشی از این توسعه را در روستا و شهر خودش اعمال کرده باشد و روحانی که متحجر باشد و با توسعه روبه رو بشود عکس العمل نشان بدهد، دیگر رأی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چهار سال بعد مجلس ما انبوهی از روحانیون طراز اول و ممتاز و آشنا با دموکراسی و با توسعه در مجلس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کشور رو به توسعه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خرجی از طرف دولت، شاه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روحانی ای که قرار است با شما این کار را انجام بدهد، به زودی من از دربار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برداشتند نوشتند روحانی که از دربار معرفی بشود، این کار را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روحانی ای را می شناسم که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است که در سطح استادی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که در سطح طلبگی و بسیار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دارای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با این دو روحانی و خودم سه نفری این کار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 می خواهد آقای دکتر معرفی </w:t>
      </w:r>
      <w:bookmarkStart w:id="363" w:name="pg3469_23348"/>
    </w:p>
    <w:p>
      <w:pPr>
        <w:pStyle w:val="BookText"/>
        <w:rPr/>
      </w:pPr>
      <w:bookmarkEnd w:id="363"/>
      <w:r>
        <w:rPr>
          <w:rFonts w:ascii="IRNazanin" w:hAnsi="IRNazanin" w:eastAsia="IRNazanin"/>
          <w:color w:val="111111"/>
          <w:sz w:val="28"/>
          <w:sz w:val="28"/>
          <w:szCs w:val="28"/>
          <w:rtl w:val="true"/>
          <w:lang w:bidi="fa-IR"/>
        </w:rPr>
        <w:t>می کند؛ مرحوم مطهری و آقای علامه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روی نامه به آقای مورخ الدوله می نویسد؛ به دکتر حسابی بگویید نه تو را می خواهیم نه مطهری را و نه جعفری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این آدم پذیرفته بود آن پنجاه سال وقت خودش تلف نمی شد که بزنند شوتش کنند برود پی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و این بیست و چهار پنج سال این قدر کلنجار با دموکراسی نمی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پنجاه سال آن طرف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ترمز هم بود؛ یعنی یک کسانی آمدند جواهرات این مملکت را شناختند و معرفی کردند، کسی گوش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گوش ندادن او یعنی چی؟ دیدیم که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زود ایشان را از بین بردند، برای این که تحمل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عرض می کنم همان کسانی که مدعی بودند، تحمل نداشتند و مجموعه عاشقان انقلاب را دچار ترمز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تا را خواستم اشاره بکنم که از چه سالی یک هم چنین تعمقی در شناخت وجود داشت</w:t>
      </w:r>
      <w:r>
        <w:rPr>
          <w:rFonts w:eastAsia="IRNazanin" w:cs="IRNazanin"/>
          <w:color w:val="111111"/>
          <w:sz w:val="28"/>
          <w:szCs w:val="28"/>
          <w:rtl w:val="true"/>
          <w:lang w:bidi="fa-IR"/>
        </w:rPr>
        <w:t>.</w:t>
      </w:r>
    </w:p>
    <w:p>
      <w:pPr>
        <w:pStyle w:val="Heading3"/>
        <w:numPr>
          <w:ilvl w:val="2"/>
          <w:numId w:val="1"/>
        </w:numPr>
        <w:rPr/>
      </w:pPr>
      <w:bookmarkStart w:id="364" w:name="__RefHeading___Toc3377715_2749589250"/>
      <w:bookmarkStart w:id="365" w:name="_Toc131"/>
      <w:bookmarkEnd w:id="364"/>
      <w:r>
        <w:rPr>
          <w:rtl w:val="true"/>
        </w:rPr>
        <w:t>مطهری، جستجوگر آسمان و زمین</w:t>
      </w:r>
      <w:bookmarkEnd w:id="365"/>
    </w:p>
    <w:p>
      <w:pPr>
        <w:pStyle w:val="BookText"/>
        <w:rPr/>
      </w:pPr>
      <w:r>
        <w:rPr>
          <w:rFonts w:ascii="IRNazanin" w:hAnsi="IRNazanin" w:eastAsia="IRNazanin"/>
          <w:color w:val="111111"/>
          <w:sz w:val="28"/>
          <w:sz w:val="28"/>
          <w:szCs w:val="28"/>
          <w:rtl w:val="true"/>
          <w:lang w:bidi="fa-IR"/>
        </w:rPr>
        <w:t>مطهری، جستجوگر آسمان و زمین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خدمت حضرت عالی سه تا مثال می زنم، خودتان جوابش را در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دکتر می گفتند چقدر بهتر است آدم غیرمستقیم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کارشان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جزوه ای آقای دکتر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فرض کنید که پنجاه سال چهل سال یک چیزی را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یک جزوه می نوشتند می گفتند آدم باید کم حرف بزند که روی مردم اثر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اصرار در کم حرف زدن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آقای دکتر نوشتند که من این را کلام به کلامش را یادم است که مباحثش را با مرحوم مطهری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جا اسمش را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کتاب فیزیک جدید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فلسفه ایران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مرحوم مطهری علم فیزیک را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تاریخ ایران را بشناسند که بتوانند بنشینند مباحث علمی با این سطح را با آقای دکتر حسابی بررسی بکنند و به یک جزوه قشنگی تبدیل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تلسکوپ می آوردند پشت سر شما تو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حضرت علامه جعفری می آمدند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شب، ده ها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ماه و ستاره ها را با همدیگر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آدم در حوزه علمیه درس خوانده باشد، ولی خودش را به علم ستاره شناسی نزدیک بکند، خودش را به فیزیک جدید نزدیک بکند، شما این را در همه روحانیون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اساتید هم نمی بینید که بتوانند یک هم چنین مباحثی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بحث پیش می آورد دیگر خوب این بحث ها هم توی چمن تا صبح نه یک سال،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نمونه قشنگ تر را به شما عرض کنم که فکر می کنم جواب بهتری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لیزر اختراع شده بود و به کمک پرفسور علی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تبریزی شاگرد آقای دکتر که مخترع لیزر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اولین لیزر ایران را سر هم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بکنم سه ماه مرحوم مطهری و آقای جعفری می رفتند دانشکده علوم می نشستند و با همدیگر بحث می کردند، صحبت می کردند درباره اندازه گیری لیزر و بریدن این ورقه های روی با همدیگر آزمایش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آدم تعجب می کند چقدر علاقه باید تو دل این آدم باشد، پا شود برود ببیند لیزر چه طوری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این ها جواب می دهد دیگر</w:t>
      </w:r>
      <w:r>
        <w:rPr>
          <w:rFonts w:eastAsia="IRNazanin" w:cs="IRNazanin"/>
          <w:color w:val="111111"/>
          <w:sz w:val="28"/>
          <w:szCs w:val="28"/>
          <w:rtl w:val="true"/>
          <w:lang w:bidi="fa-IR"/>
        </w:rPr>
        <w:t xml:space="preserve">. </w:t>
      </w:r>
      <w:bookmarkStart w:id="366" w:name="pg3469_23350"/>
    </w:p>
    <w:p>
      <w:pPr>
        <w:pStyle w:val="Heading3"/>
        <w:numPr>
          <w:ilvl w:val="2"/>
          <w:numId w:val="1"/>
        </w:numPr>
        <w:rPr/>
      </w:pPr>
      <w:bookmarkStart w:id="367" w:name="__RefHeading___Toc3377717_2749589250"/>
      <w:bookmarkStart w:id="368" w:name="_Toc132"/>
      <w:bookmarkEnd w:id="366"/>
      <w:bookmarkEnd w:id="367"/>
      <w:r>
        <w:rPr>
          <w:rtl w:val="true"/>
        </w:rPr>
        <w:t>عشق پرفسور حسابی به مطهری</w:t>
      </w:r>
      <w:bookmarkEnd w:id="368"/>
    </w:p>
    <w:p>
      <w:pPr>
        <w:pStyle w:val="BookText"/>
        <w:rPr/>
      </w:pPr>
      <w:r>
        <w:rPr>
          <w:rFonts w:ascii="IRNazanin" w:hAnsi="IRNazanin" w:eastAsia="IRNazanin"/>
          <w:color w:val="111111"/>
          <w:sz w:val="28"/>
          <w:sz w:val="28"/>
          <w:szCs w:val="28"/>
          <w:rtl w:val="true"/>
          <w:lang w:bidi="fa-IR"/>
        </w:rPr>
        <w:t>عشق پرفسور حسابی به مطهری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زمان شاه چند سالتان بود؟ من شاید اول راهنمایی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درک کرده بودید هر کسی توی این مملکت بعد از این که آن انگلیسی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کلاه بزرگ را سر شاه گذاشتند، اصلاحات ارزی را انجام دادند، مملکت را به نابودی کشاندند که تمام روستاها از بین برود و ما محتاج پول نفت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دیگر میل به خدمتی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صاحبان این زمین ها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نفهمید دارد چه بلایی سر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جوّی درست شده بود که یک نفر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خودش را یک جوری به شاه می چسباند که بتواند پستی بگیرد، مقامی بگیرد و به یک جایی برسد؛ چون آن صد تا مالک از بین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فکر نمی کرد کشور دارد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اگر خودش بزرگ بشود، همه کاری می تواند بکند و من شاهد بودم چه جانی را می گذاشتند خودشان را به شاه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برایتان مثال بزنم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سه سال قبل از تولد من، دویستمین سال دانشگاه پریستون امریکا، بزرگ ترین دانشگاه دنیا را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پروفسور از سراسر جهان دعوت شدند به یک هم چین جلسه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استاد از بین پنج هزار نفر اجازه سخنرانی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آقایان، آقای دکتر حسابی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حدودش این یک جزوه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بدهم خدمتون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موضوع سخنرانی آقای دکتر 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روحانیت در توسعه علمی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آن روزگاری که همه خودشان را به شاه چسبانده بودند، پستی بگیرند مقامی بگیرند و به جایی برسند، آدم شاه را با خودش بد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منتظرین این جا را بگذارد و راجع به </w:t>
      </w:r>
      <w:bookmarkStart w:id="369" w:name="pg3469_23351"/>
    </w:p>
    <w:p>
      <w:pPr>
        <w:pStyle w:val="BookText"/>
        <w:rPr/>
      </w:pPr>
      <w:bookmarkEnd w:id="369"/>
      <w:r>
        <w:rPr>
          <w:rFonts w:ascii="IRNazanin" w:hAnsi="IRNazanin" w:eastAsia="IRNazanin"/>
          <w:color w:val="111111"/>
          <w:sz w:val="28"/>
          <w:sz w:val="28"/>
          <w:szCs w:val="28"/>
          <w:rtl w:val="true"/>
          <w:lang w:bidi="fa-IR"/>
        </w:rPr>
        <w:t>گروهی که هیچ کس در یک مجمع بین المللی جهانی دانشگاهی از آنان صحبت نمی کند،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سؤالم از خیلی از آقایانی که الان سر کارند این است که آیا این به جز عشق آقای دکتر حسابی به مرحوم مطهری یا عشق آقای دکتر حسابی به علامه جعفری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مادر من هم جزوش که مثلاً با خانواده روحانی ازدواج کرده بودند، ولی بالاخره سه تا عشق آدم را این جوری می کند نه آن که آدم صد میلیون را ببیند به روی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سه تا را تماشا می کند چه جور تو دل دکتر حسابی رخنه کردند که پرفسور حسابی فیزیکدان برود در دانشگاه پریستون امریکا بگوید نقش روحانیت در توسعه علمی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به قول حضرتعالی که اگر الان زنده بودند چی؟ پس هزاران برابر آنی که آن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جوابش است</w:t>
      </w:r>
      <w:r>
        <w:rPr>
          <w:rFonts w:eastAsia="IRNazanin" w:cs="IRNazanin"/>
          <w:color w:val="111111"/>
          <w:sz w:val="28"/>
          <w:szCs w:val="28"/>
          <w:rtl w:val="true"/>
          <w:lang w:bidi="fa-IR"/>
        </w:rPr>
        <w:t>.</w:t>
      </w:r>
    </w:p>
    <w:p>
      <w:pPr>
        <w:pStyle w:val="Heading3"/>
        <w:numPr>
          <w:ilvl w:val="2"/>
          <w:numId w:val="1"/>
        </w:numPr>
        <w:rPr/>
      </w:pPr>
      <w:bookmarkStart w:id="370" w:name="__RefHeading___Toc3377719_2749589250"/>
      <w:bookmarkStart w:id="371" w:name="_Toc133"/>
      <w:bookmarkEnd w:id="370"/>
      <w:r>
        <w:rPr>
          <w:rtl w:val="true"/>
        </w:rPr>
        <w:t>مکاتبه حسابی و مطهری با اندره ژید و برتراندراسل</w:t>
      </w:r>
      <w:bookmarkEnd w:id="371"/>
    </w:p>
    <w:p>
      <w:pPr>
        <w:pStyle w:val="BookText"/>
        <w:rPr/>
      </w:pPr>
      <w:r>
        <w:rPr>
          <w:rFonts w:ascii="IRNazanin" w:hAnsi="IRNazanin" w:eastAsia="IRNazanin"/>
          <w:color w:val="111111"/>
          <w:sz w:val="28"/>
          <w:sz w:val="28"/>
          <w:szCs w:val="28"/>
          <w:rtl w:val="true"/>
          <w:lang w:bidi="fa-IR"/>
        </w:rPr>
        <w:t>مکاتبه حسابی و مطهری با اندره ژید و برتراندراسل</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یادداشت کوچکی کردم که خیلی حیفم می آید که عرض نکنم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که آقایان می آمدند،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مطهری و حضرت علامه جعفری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این 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با همدیگر بحث می کردند که حالا با کدام دانشمند بین المللی صحبت بکنیم که آن ها را به اسلام نزدیک بکنیم و خودمان را بتوانیم به آن ها نزدیک بکنیم و این شناخت جهانی را پایه گذاری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ها را خدمتون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پنج سال، این سه بزرگوار کنار هم همین جا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مطهری علامه جعفری و دکتر حسابی با همدیگر می نوشتند مکاتبات برتراندراسل، که برود به راسل، برسد از راسل جواب </w:t>
      </w:r>
      <w:bookmarkStart w:id="372" w:name="pg3469_23352"/>
    </w:p>
    <w:p>
      <w:pPr>
        <w:pStyle w:val="BookText"/>
        <w:rPr/>
      </w:pPr>
      <w:bookmarkEnd w:id="372"/>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با مرحوم مطهری، آقای دکتر دو سال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چاپ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مکاتبات آقای دکتر با آندره ژید که آندره ژید آخر سر روزهای آخر عمرش آن قدر تحت تأثیر قرار می گیرد، که می گوید وقتی من شب ها می آیم به خواب بروم و هیچ امیدی برای کار در روز بعد و هیچ انرژی برای کار مثلاً دیگر میلی به زندگی ندارم می دانید از چی انرژی و ایمانم را دوباره به دست می آورم از دیوان حافظی که شما آن را برای من فرستادید و انطباق تفاسیر آن را با تفاسیر قرآن خودتان برای من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چه جوری پیش می آید خوب این قشنگ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اش از یک جایی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را در جلساتشان مفصلاً راجع به قرآن از مرحوم مطهری می گفتند و مفصلاً آقای دکتر راجع به حافظ می گفتند و حالا این را نباید جایی گفت، ولی آقای دکتر می گفتند من فرانسه فکر می کنم، فارسی می نویسم؛ چون بچگی شان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ریشه وارد شدن به ادبیات فرانسه باعث می شود یک هم چین تأثیری روی آندره ژید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آیا نگهدارنده یک تمدن و یک ارتباط و یک فلسفه هست یا نیست، فلسفه اسلام تمدن ایران و بزرگ شدن این تمدن در این وحدت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خیلی قشنگ است</w:t>
      </w:r>
      <w:r>
        <w:rPr>
          <w:rFonts w:eastAsia="IRNazanin" w:cs="IRNazanin"/>
          <w:color w:val="111111"/>
          <w:sz w:val="28"/>
          <w:szCs w:val="28"/>
          <w:rtl w:val="true"/>
          <w:lang w:bidi="fa-IR"/>
        </w:rPr>
        <w:t>.</w:t>
      </w:r>
    </w:p>
    <w:p>
      <w:pPr>
        <w:pStyle w:val="Heading3"/>
        <w:numPr>
          <w:ilvl w:val="2"/>
          <w:numId w:val="1"/>
        </w:numPr>
        <w:rPr/>
      </w:pPr>
      <w:bookmarkStart w:id="373" w:name="__RefHeading___Toc3377721_2749589250"/>
      <w:bookmarkStart w:id="374" w:name="_Toc134"/>
      <w:bookmarkEnd w:id="373"/>
      <w:r>
        <w:rPr>
          <w:rtl w:val="true"/>
        </w:rPr>
        <w:t>تحمل پذیری در حوزه تضارب آراء</w:t>
      </w:r>
      <w:bookmarkEnd w:id="374"/>
    </w:p>
    <w:p>
      <w:pPr>
        <w:pStyle w:val="BookText"/>
        <w:rPr/>
      </w:pPr>
      <w:r>
        <w:rPr>
          <w:rFonts w:ascii="IRNazanin" w:hAnsi="IRNazanin" w:eastAsia="IRNazanin"/>
          <w:color w:val="111111"/>
          <w:sz w:val="28"/>
          <w:sz w:val="28"/>
          <w:szCs w:val="28"/>
          <w:rtl w:val="true"/>
          <w:lang w:bidi="fa-IR"/>
        </w:rPr>
        <w:t>تحمل پذیری در حوزه تضارب آراء</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حوصله کردن و گوش دادن؛ یعنی چیزی که آدم خیلی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توی این جلسه به قول حالایی ها یک عده طاغوتی بودند، یک عده فکرهای خیلی زورگویی داشتند، یک عده فکرهای خیلی ملایم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فقط ایران را می شناخت و احترامی به اسلام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نمونه ای را که برای شما عرض کردم که یک روده فروشی را می آوردند در این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و این ها با متانت اجازه می دادند ایشان یک ساعت یک ساعت و نیم تفسیر مثنوی بکند بقیه آقایان هم همین آن که روده فروش بود به اساتید دیگر هم اجازه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اوایل تحمل کراوات را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حسابی مگر کراوات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نصف آقایانی که توی این اتاق نشستند، کراوات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مرحوم مطهری این جا نمی نشستند، کراواتش که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توهینش را می داد، برای این که بتواند این نزدیکی را به وجود بیاورد، ببینید چطور شد که انقلاب اسلامی تو ایران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جوری رو هوا نمی شود این ها باید یک جایی نطفه هایش بسته بشود تا یک روزی به انقلاب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چیز خنده دار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مهمان نداشتیم، شام که تمام می شد مادرم یک تکه از روزنامه توفیق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روزنامه بانمکی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آقا و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مهمان داشتیم، مادر دو سه تا تکه می خواندند که مهمانان همه با همدیگر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خانواده شان ما خدمتشان بودیم، آقای دکتر گفتند خوب حالا توفیق را بخوان مادر گفتند دیگر توفیق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فلان حرف بد را به شاه زده به هویدا به نخست وزیر زده درش را بستند آقای دکتر گفتند چقدر 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کردند به مرحوم مطهری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شاه با این کار خودش را معلق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گفتند چرا، من هم عقیده 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مادر پرسیدند چرا شما این حرف ها را با همدیگر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گفتند این یک سوراخی بود که اشکالات از آن می آمد بیرون و شاه، هویدا و دولت می رفتند خودشان را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دستشان را روی این سوراخ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اشکالات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75" w:name="pg3469_23354"/>
    </w:p>
    <w:p>
      <w:pPr>
        <w:pStyle w:val="BookText"/>
        <w:rPr/>
      </w:pPr>
      <w:bookmarkEnd w:id="375"/>
      <w:r>
        <w:rPr>
          <w:rFonts w:ascii="IRNazanin" w:hAnsi="IRNazanin" w:eastAsia="IRNazanin"/>
          <w:color w:val="111111"/>
          <w:sz w:val="28"/>
          <w:sz w:val="28"/>
          <w:szCs w:val="28"/>
          <w:rtl w:val="true"/>
          <w:lang w:bidi="fa-IR"/>
        </w:rPr>
        <w:t>قدر اشتباه می کنند و می کنند و می کنند که بروند معلق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 یعنی آدم اجازه بدهد کسی که با آدم مخالف است، کسی که جور دیگری فکر می کند، حرفش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بیاید بیرون تو گوش می دهی می روی خودت را درست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بدانم چه طوری مرحوم مطهری یا مرحوم جعفری چهل سال روی این صندلی می نشستند و اجازه اظهار نظر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 آسانی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ممکن است خیلی تفکرات دیگری داشتند، ولی اجازه می دادند بقیه صحبت کنند و جواب هایش را بشنوند</w:t>
      </w:r>
      <w:r>
        <w:rPr>
          <w:rFonts w:eastAsia="IRNazanin" w:cs="IRNazanin"/>
          <w:color w:val="111111"/>
          <w:sz w:val="28"/>
          <w:szCs w:val="28"/>
          <w:rtl w:val="true"/>
          <w:lang w:bidi="fa-IR"/>
        </w:rPr>
        <w:t>.</w:t>
      </w:r>
    </w:p>
    <w:p>
      <w:pPr>
        <w:pStyle w:val="Heading3"/>
        <w:numPr>
          <w:ilvl w:val="2"/>
          <w:numId w:val="1"/>
        </w:numPr>
        <w:rPr/>
      </w:pPr>
      <w:bookmarkStart w:id="376" w:name="__RefHeading___Toc3377723_2749589250"/>
      <w:bookmarkStart w:id="377" w:name="_Toc135"/>
      <w:bookmarkEnd w:id="376"/>
      <w:r>
        <w:rPr>
          <w:rtl w:val="true"/>
        </w:rPr>
        <w:t>مطهری و مسابقه قرآنی در منزل پرفسور</w:t>
      </w:r>
      <w:bookmarkEnd w:id="377"/>
    </w:p>
    <w:p>
      <w:pPr>
        <w:pStyle w:val="BookText"/>
        <w:rPr/>
      </w:pPr>
      <w:r>
        <w:rPr>
          <w:rFonts w:ascii="IRNazanin" w:hAnsi="IRNazanin" w:eastAsia="IRNazanin"/>
          <w:color w:val="111111"/>
          <w:sz w:val="28"/>
          <w:sz w:val="28"/>
          <w:szCs w:val="28"/>
          <w:rtl w:val="true"/>
          <w:lang w:bidi="fa-IR"/>
        </w:rPr>
        <w:t>مطهری و مسابقه قرآنی در منزل پرفسور</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چیز قشنگی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عنوان مسابقه این را کسی شاید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یک چیزی از قرآن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بگوید همین است که من می گویم یا می تواند مسابقه بگذارد یا چیز خنده دار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شادی آفرین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علاقه و مهر و عشق را به قرآن زیاد بکند ایشان هر جمعه یک سؤالی را مطرح می کردند از یک سوره از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اظهار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مسابقه نوبت آقای دکتر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نوبت آقای دکتر می رسید، آقای دکتر می گفتند من اجازه دارم یک تقلبی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چه طور؟ می گفتند من زیاد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پایین از خانمم بپرسم و یعنی چی؟ یعنی چون زن من دختر یک آیت الله است و به قرآن عشق می ورزد من در غیابش به این بهانه بزرگش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قرآن را 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قرآن را حفظ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باید می آمدند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 تق تق زود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خوب حالا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 چیه؟ مادر من طول می کشید پیدا کنند، ولی در مقابل بقیه </w:t>
      </w:r>
      <w:bookmarkStart w:id="378" w:name="pg3469_23355"/>
    </w:p>
    <w:p>
      <w:pPr>
        <w:pStyle w:val="BookText"/>
        <w:rPr/>
      </w:pPr>
      <w:bookmarkEnd w:id="378"/>
      <w:r>
        <w:rPr>
          <w:rFonts w:ascii="IRNazanin" w:hAnsi="IRNazanin" w:eastAsia="IRNazanin"/>
          <w:color w:val="111111"/>
          <w:sz w:val="28"/>
          <w:sz w:val="28"/>
          <w:szCs w:val="28"/>
          <w:rtl w:val="true"/>
          <w:lang w:bidi="fa-IR"/>
        </w:rPr>
        <w:t>مادر من را، بزرگ می کرد؛ آدم می خواهد توی قرآن علاقه درست بکند، مسابقه از توی قرآن در بیاورد، بگوید آقایان اساتید دانشگاه توی این مسابقه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قشنگ است چقدر معنی ظرافت تویش است</w:t>
      </w:r>
      <w:r>
        <w:rPr>
          <w:rFonts w:eastAsia="IRNazanin" w:cs="IRNazanin"/>
          <w:color w:val="111111"/>
          <w:sz w:val="28"/>
          <w:szCs w:val="28"/>
          <w:rtl w:val="true"/>
          <w:lang w:bidi="fa-IR"/>
        </w:rPr>
        <w:t>.</w:t>
      </w:r>
    </w:p>
    <w:p>
      <w:pPr>
        <w:pStyle w:val="Heading3"/>
        <w:numPr>
          <w:ilvl w:val="2"/>
          <w:numId w:val="1"/>
        </w:numPr>
        <w:rPr/>
      </w:pPr>
      <w:bookmarkStart w:id="379" w:name="__RefHeading___Toc3377725_2749589250"/>
      <w:bookmarkStart w:id="380" w:name="_Toc136"/>
      <w:bookmarkEnd w:id="379"/>
      <w:r>
        <w:rPr>
          <w:rtl w:val="true"/>
        </w:rPr>
        <w:t>برپایی جشن تولد از سوی پرفسور حسابی برای شهید مطهری</w:t>
      </w:r>
      <w:bookmarkEnd w:id="380"/>
    </w:p>
    <w:p>
      <w:pPr>
        <w:pStyle w:val="BookText"/>
        <w:rPr/>
      </w:pPr>
      <w:r>
        <w:rPr>
          <w:rFonts w:ascii="IRNazanin" w:hAnsi="IRNazanin" w:eastAsia="IRNazanin"/>
          <w:color w:val="111111"/>
          <w:sz w:val="28"/>
          <w:sz w:val="28"/>
          <w:szCs w:val="28"/>
          <w:rtl w:val="true"/>
          <w:lang w:bidi="fa-IR"/>
        </w:rPr>
        <w:t>برپایی جشن تولد از سوی پرفسور حسابی برای شهید مطهری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 کنم که آدم چیزهایی مشترکی را در مرحوم مطهری، مرحوم جعفری و آقای دکتر حسابی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سه تا را نمی توانم از هم جدا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نگویید چون بابایش هست، ولی به هر حال دوستان پدرم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حالا پدرم هیچی آن هم یک کلمه است به اسم حس رواداری؛ یعنی چی؟ من و شما که باهم صحبت می کنیم بگوییم او هم بنده خداست، اجازه بدهیم صحبت دیگران را گوش بدهیم و بعد در خلال گوش دادن می توانیم نقطه نظرات عالمانه خودمان را برای آن ها تعریف بکنیم و با این عشق و محبت، موجب تحکیم این وحدت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حال با این چیزی که خدمتتان عرض کردم، می خواستم بگویم آقای دکتر یک کار قشنگی که برای مهمانانشان می کردند، این بود که آقای دکتر تاریخ تولد آقایان مرحوم مطهری علامه جعفری و آقای دکتر اسجودی و آقای جلالی و کوچک و بزرگ را از آن ها گرفته بودند؛ چون ما عادت داریم اگر یک کسی فوت کرد جمع بشویم سوم و هفتم و چهلم و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هر سال جشن تولد آقایان را این جا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این که زیباتر بشود شما روی کیک تولد به تعداد تاریخ تولد افراد شمع روشن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بیرون شمع نخریم، آقای دکتر توی کارگاه پایین شان شمع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کوچک کوچک با فتیله هم می گذاشتند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توی بازار نبود، ولی برای آقای مطهری خوب شمع زیاد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شمع ها را روی میز روشن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در جشن تولدهایمان سرود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ادا درمی آورند هپی پرز دی تو یو و بعضی ها هم فارسی می گویند تولدت مبارک و شمع را فوت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این کار را نمی کرد آقای دکتر می گفتند ایرانی در تمدن ده هزار ساله خودش به روشنایی احترام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فروغ زندگی ما هیچ وقت آتش را خاموش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ما برای خوشحال کردن خودمان نباید ادای امریکایی ها را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ادای اروپایی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ادای خودمان را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تقلید از غرب از هرجا چشمه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خشک می کند، مادر توی خانه کیک می پختند که به مهمانان بدهند؛ چون پول آقای دکتر نمی رسید از بیرون کیک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تا روزی که زنده بودند حقوقشان ماهی </w:t>
      </w:r>
      <w:r>
        <w:rPr>
          <w:rFonts w:eastAsia="IRNazanin" w:cs="IRNazanin"/>
          <w:color w:val="111111"/>
          <w:sz w:val="28"/>
          <w:szCs w:val="28"/>
          <w:lang w:bidi="fa-IR"/>
        </w:rPr>
        <w:t>8630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پدربزرگ من نترسیده بود، این خانه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هم نداشتیم اجاره نشین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اجاره نشینی ما میدان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و جعفری زیاد تشریف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بعدا صاحب یک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کیک را می گذاشتند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گِل خیلی تمیز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 سینی شمع های ریزی که به شما عرض کردم توی آن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ها را روشن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آقایان به تمایل خودشان یک دعایی می خواندند که سلامتی و عمر و بقا را معنی بکند، ولی شمع را فوت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ها می سوخت، خودش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ما را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خواهد از دنیا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کردن شمع زندگی ما دست ما نیست، دست خداست و آن وقت این مراسم را برگزار می کردند که جمع از </w:t>
      </w:r>
      <w:bookmarkStart w:id="381" w:name="pg3469_23357"/>
    </w:p>
    <w:p>
      <w:pPr>
        <w:pStyle w:val="BookText"/>
        <w:rPr/>
      </w:pPr>
      <w:bookmarkEnd w:id="381"/>
      <w:r>
        <w:rPr>
          <w:rFonts w:ascii="IRNazanin" w:hAnsi="IRNazanin" w:eastAsia="IRNazanin"/>
          <w:color w:val="111111"/>
          <w:sz w:val="28"/>
          <w:sz w:val="28"/>
          <w:szCs w:val="28"/>
          <w:rtl w:val="true"/>
          <w:lang w:bidi="fa-IR"/>
        </w:rPr>
        <w:t>روز تولد مرحوم مطهری خوشحال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بگذاریم فقط برای غم این ها بزرگداشت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تولدهایشان هم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پیشنهادم این را مطرح کردم که پیشنهادم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کنم که جنابعالی یک کاری بکنیم ما تولد مرحوم مطهری را جشن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علامه جعفری را جشن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نگوییم روزی که ترور شدند، روزی که شهید شدند، روزی که فوت کردند، آن وقت این ها بزرگداشتشان در سال می شود دو بار</w:t>
      </w:r>
      <w:r>
        <w:rPr>
          <w:rFonts w:eastAsia="IRNazanin" w:cs="IRNazanin"/>
          <w:color w:val="111111"/>
          <w:sz w:val="28"/>
          <w:szCs w:val="28"/>
          <w:rtl w:val="true"/>
          <w:lang w:bidi="fa-IR"/>
        </w:rPr>
        <w:t>.</w:t>
      </w:r>
    </w:p>
    <w:p>
      <w:pPr>
        <w:pStyle w:val="Heading3"/>
        <w:numPr>
          <w:ilvl w:val="2"/>
          <w:numId w:val="1"/>
        </w:numPr>
        <w:rPr/>
      </w:pPr>
      <w:bookmarkStart w:id="382" w:name="__RefHeading___Toc3377727_2749589250"/>
      <w:bookmarkStart w:id="383" w:name="_Toc137"/>
      <w:bookmarkEnd w:id="382"/>
      <w:r>
        <w:rPr>
          <w:rtl w:val="true"/>
        </w:rPr>
        <w:t>احترام متقابل شهید مطهری و پرفسور حسابی</w:t>
      </w:r>
      <w:bookmarkEnd w:id="383"/>
    </w:p>
    <w:p>
      <w:pPr>
        <w:pStyle w:val="BookText"/>
        <w:rPr/>
      </w:pPr>
      <w:r>
        <w:rPr>
          <w:rFonts w:ascii="IRNazanin" w:hAnsi="IRNazanin" w:eastAsia="IRNazanin"/>
          <w:color w:val="111111"/>
          <w:sz w:val="28"/>
          <w:sz w:val="28"/>
          <w:szCs w:val="28"/>
          <w:rtl w:val="true"/>
          <w:lang w:bidi="fa-IR"/>
        </w:rPr>
        <w:t>احترام متقابل شهید مطهری و پرفسور حسابی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به من 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مثال نزنم، برای این که اگر من خودم را مثال بزنم قصه را کوچک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بزرگ این است که در روزگاری که بسیاری از کتاب های مرحوم مطهری را کسی اجازه نداشت بخواند و کسی توجه نمی کرد، آقای دکتر می بردند دانشگاه به شاگردانشان پیشنهاد می کرد و کتاب ها دست به دست می گشت؛ یعنی آقای دکتر نمی گفتند به شاگردانشان فقط کتاب فیزیک حالت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جزو کتاب هایی که پیشنهاد می کردند، دست نوشته های مرحوم مطهری و علامه جعفری را استنسیل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فتوکپی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بچه ها بخوانند، آگاه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همان نسبت هم این ها حاضر بودند بروند آن جا عمرشان را وقتشان را بگذارند ببینید لیزر چه جوری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عملی اتفاق بیافتد که الان شما بیایید روی این صندلی تشریف بیاورید بنشینید، دلتان و قلبتان و عشقتان را بدهید ببینید این بزرگواران نسبت به هم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جامعه الگو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میز آن جا یک کوسنی 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مادر 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کربلا بودند با آمیزرا محمدباقر و آمیرزا حسن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سال ها باهم بودند، یک روز یک دانه موی گربه روی یقه پیراهن خواهر بیچاره من بود، نمی دانید ایشان چه بساطی این پایین درآورند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دوباره لباس هایش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وقتی این جا می نشستند می گفتند آقای دکتر جای گربه تان امروز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 چرا؟ چون آقای دکتر توضیح داده بودند که گربه من، گربه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ایرانی در دنیا یک گربه شناخته شده ای است که ما در ایران به خیلی چیزها احترام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گربه مان، قناری هایمان، ما الان در بزرگ ترین فروشگاه به عنوان قناری ایرانی با گران ترین قیمت به فروش می رود گربه ایرانی هشت هزار فرانک است و گربه های دیگر مثلاً دویست سیصد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گربه ایرانی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ایرانی باهوش است،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مرحوم مطهری ایران را دوست نداشتند به احترام گربه ایرانی به آقای دکتر نمی گفتند گربه شما آن جا جایش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گربه من اهمیت می دهی من چقدر باید به نوشته های تو اهمیت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تفکر توی عالم اهمیت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این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بسیار کوچک در مقابل یک چیز بسیار بزرگ که ما باید خودمان را آشنا بکنیم، عادت بدهیم به این که اگر یک چیز در کشورمان ارزش دارد به آن احترام بگذاریم که کشورمان ارزش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کشورمان ارزش پیدا کرد، آدم های ارزشمندی توی آن بزرگ می شوند وقتی آدم های ارزشمندی بزرگ شدند، قدر مطهری ها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آقای دکتر می رفتند دانشگاه، زیباترین لباس هایشان را می پوشیدند مادر من </w:t>
      </w:r>
    </w:p>
    <w:p>
      <w:pPr>
        <w:pStyle w:val="BookText"/>
        <w:rPr/>
      </w:pPr>
      <w:r>
        <w:rPr>
          <w:rFonts w:ascii="IRNazanin" w:hAnsi="IRNazanin" w:eastAsia="IRNazanin"/>
          <w:color w:val="111111"/>
          <w:sz w:val="28"/>
          <w:sz w:val="28"/>
          <w:szCs w:val="28"/>
          <w:rtl w:val="true"/>
          <w:lang w:bidi="fa-IR"/>
        </w:rPr>
        <w:t>وقتی می دیدید، می گفت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یک شب عروسی دعوت کنند ما چکار کنیم این ها را شما می پوشید می روید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می گفتند باید شاگرد میل بکند آدم را نگاه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سر کلاس هایشان حضور و غیاب نمی کردند،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می گفتند اگر کلاس لیاقت داشته باشد شاگرد سر آن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 لیاقت داشته باشد به آن کلاس احترام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دوتا احترام امثال آقای مطهری، آقای جعفری، این ها نشانه های لیاقت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های لیاقت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طبیعی است که باید نوشته های این ها با پذیرش و با عشق و علاقه از طرف مردم خواسته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است که شما مردم را بزرگ بکنید، وقتی این ارزش گذاری را برای مردم کردید، مردم بزرگ شدند آن ها سراغ چیز ارزشمند خواهند رفت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چیزهایی از زبان دکتر حسابی شنیدم، چیزهایی دیدم، چیزهایی از زبان مرحوم مطهری شنیدم و کارهایی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سنم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بیش تر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جور صحبت ها فقط در خانواده درست می شود؛ یعنی باید در بچگی این شکل بگیرد و توی یک تنظیم سلولی یا تنظیم مغزی برود وگرنه با ادا درآوردن و با زورگفتن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بزرگ و بسیار باارزشی که جنابعالی کردید این باید در کوچکی درست بشود تا به آن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ببینید چه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راجع به همسر مرحوم مطهری عرض کردم، درباره همسر علامه جعفری در مورد مادر خودم گفتم، این چیزها درست است که تبلورش به وسیله زن این آدم ها صورت می گیرد، ولی در وجود خودشان به وسیله پدر و مادرشان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پدر و مادرهایشان چه کردند که از تویش یک جواهری مثل مطهری و مثل آقای جعفری بیرون آمدند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65204</Words>
  <Characters>239837</Characters>
  <CharactersWithSpaces>304398</CharactersWithSpaces>
  <Paragraphs>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2026-08-17T23:13:15Z</dcterms:created>
  <dc:creator>ghaemiyeh.com</dc:creator>
  <dc:description/>
  <dc:language>en-US</dc:language>
  <cp:lastModifiedBy/>
  <dcterms:modified xsi:type="dcterms:W3CDTF">2026-08-18T02:43:20Z</dcterms:modified>
  <cp:revision>1</cp:revision>
  <dc:subject/>
  <dc:title>از چشمه تا دریا مجموعه خاطرات درباره استاد شهید مرتضی مطهری</dc:title>
</cp:coreProperties>
</file>

<file path=docProps/custom.xml><?xml version="1.0" encoding="utf-8"?>
<Properties xmlns="http://schemas.openxmlformats.org/officeDocument/2006/custom-properties" xmlns:vt="http://schemas.openxmlformats.org/officeDocument/2006/docPropsVTypes"/>
</file>