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سیره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5647_3650668749">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3705649_3650668749">
            <w:r>
              <w:rPr>
                <w:webHidden/>
                <w:rStyle w:val="IndexLink"/>
                <w:rtl w:val="true"/>
              </w:rPr>
              <w:t>بيان واقعه غدير</w:t>
            </w:r>
            <w:r>
              <w:rPr>
                <w:rStyle w:val="IndexLink"/>
                <w:rtl w:val="true"/>
              </w:rPr>
              <w:tab/>
            </w:r>
            <w:r>
              <w:rPr>
                <w:rStyle w:val="IndexLink"/>
              </w:rPr>
              <w:t>11</w:t>
            </w:r>
          </w:hyperlink>
        </w:p>
        <w:p>
          <w:pPr>
            <w:pStyle w:val="Contents3"/>
            <w:tabs>
              <w:tab w:val="clear" w:pos="8459"/>
              <w:tab w:val="right" w:pos="9026" w:leader="dot"/>
            </w:tabs>
            <w:rPr/>
          </w:pPr>
          <w:hyperlink w:anchor="__RefHeading___Toc3705651_3650668749">
            <w:r>
              <w:rPr>
                <w:webHidden/>
                <w:rStyle w:val="IndexLink"/>
                <w:rtl w:val="true"/>
              </w:rPr>
              <w:t>راوي غدير</w:t>
            </w:r>
            <w:r>
              <w:rPr>
                <w:rStyle w:val="IndexLink"/>
                <w:rtl w:val="true"/>
              </w:rPr>
              <w:tab/>
            </w:r>
            <w:r>
              <w:rPr>
                <w:rStyle w:val="IndexLink"/>
              </w:rPr>
              <w:t>11</w:t>
            </w:r>
          </w:hyperlink>
        </w:p>
        <w:p>
          <w:pPr>
            <w:pStyle w:val="Contents3"/>
            <w:tabs>
              <w:tab w:val="clear" w:pos="8459"/>
              <w:tab w:val="right" w:pos="9026" w:leader="dot"/>
            </w:tabs>
            <w:rPr/>
          </w:pPr>
          <w:hyperlink w:anchor="__RefHeading___Toc3705653_3650668749">
            <w:r>
              <w:rPr>
                <w:webHidden/>
                <w:rStyle w:val="IndexLink"/>
                <w:rtl w:val="true"/>
              </w:rPr>
              <w:t>بيان واقعه غدير</w:t>
            </w:r>
            <w:r>
              <w:rPr>
                <w:rStyle w:val="IndexLink"/>
                <w:rtl w:val="true"/>
              </w:rPr>
              <w:tab/>
            </w:r>
            <w:r>
              <w:rPr>
                <w:rStyle w:val="IndexLink"/>
              </w:rPr>
              <w:t>12</w:t>
            </w:r>
          </w:hyperlink>
        </w:p>
        <w:p>
          <w:pPr>
            <w:pStyle w:val="Contents3"/>
            <w:tabs>
              <w:tab w:val="clear" w:pos="8459"/>
              <w:tab w:val="right" w:pos="9026" w:leader="dot"/>
            </w:tabs>
            <w:rPr/>
          </w:pPr>
          <w:hyperlink w:anchor="__RefHeading___Toc3705655_3650668749">
            <w:r>
              <w:rPr>
                <w:webHidden/>
                <w:rStyle w:val="IndexLink"/>
                <w:rtl w:val="true"/>
              </w:rPr>
              <w:t>حضور جبرئيل در واقعه غدير</w:t>
            </w:r>
            <w:r>
              <w:rPr>
                <w:rStyle w:val="IndexLink"/>
                <w:rtl w:val="true"/>
              </w:rPr>
              <w:tab/>
            </w:r>
            <w:r>
              <w:rPr>
                <w:rStyle w:val="IndexLink"/>
              </w:rPr>
              <w:t>14</w:t>
            </w:r>
          </w:hyperlink>
        </w:p>
        <w:p>
          <w:pPr>
            <w:pStyle w:val="Contents3"/>
            <w:tabs>
              <w:tab w:val="clear" w:pos="8459"/>
              <w:tab w:val="right" w:pos="9026" w:leader="dot"/>
            </w:tabs>
            <w:rPr/>
          </w:pPr>
          <w:hyperlink w:anchor="__RefHeading___Toc3705657_3650668749">
            <w:r>
              <w:rPr>
                <w:webHidden/>
                <w:rStyle w:val="IndexLink"/>
                <w:rtl w:val="true"/>
              </w:rPr>
              <w:t>ناله شيطان</w:t>
            </w:r>
            <w:r>
              <w:rPr>
                <w:rStyle w:val="IndexLink"/>
                <w:rtl w:val="true"/>
              </w:rPr>
              <w:tab/>
            </w:r>
            <w:r>
              <w:rPr>
                <w:rStyle w:val="IndexLink"/>
              </w:rPr>
              <w:t>16</w:t>
            </w:r>
          </w:hyperlink>
        </w:p>
        <w:p>
          <w:pPr>
            <w:pStyle w:val="Contents3"/>
            <w:tabs>
              <w:tab w:val="clear" w:pos="8459"/>
              <w:tab w:val="right" w:pos="9026" w:leader="dot"/>
            </w:tabs>
            <w:rPr/>
          </w:pPr>
          <w:hyperlink w:anchor="__RefHeading___Toc3705659_3650668749">
            <w:r>
              <w:rPr>
                <w:webHidden/>
                <w:rStyle w:val="IndexLink"/>
                <w:rtl w:val="true"/>
              </w:rPr>
              <w:t>ثواب روزه عيد غدير</w:t>
            </w:r>
            <w:r>
              <w:rPr>
                <w:rStyle w:val="IndexLink"/>
                <w:rtl w:val="true"/>
              </w:rPr>
              <w:tab/>
            </w:r>
            <w:r>
              <w:rPr>
                <w:rStyle w:val="IndexLink"/>
              </w:rPr>
              <w:t>16</w:t>
            </w:r>
          </w:hyperlink>
        </w:p>
        <w:p>
          <w:pPr>
            <w:pStyle w:val="Contents3"/>
            <w:tabs>
              <w:tab w:val="clear" w:pos="8459"/>
              <w:tab w:val="right" w:pos="9026" w:leader="dot"/>
            </w:tabs>
            <w:rPr/>
          </w:pPr>
          <w:hyperlink w:anchor="__RefHeading___Toc3705661_3650668749">
            <w:r>
              <w:rPr>
                <w:webHidden/>
                <w:rStyle w:val="IndexLink"/>
                <w:rtl w:val="true"/>
              </w:rPr>
              <w:t>ياد اوري غدير</w:t>
            </w:r>
            <w:r>
              <w:rPr>
                <w:rStyle w:val="IndexLink"/>
                <w:rtl w:val="true"/>
              </w:rPr>
              <w:tab/>
            </w:r>
            <w:r>
              <w:rPr>
                <w:rStyle w:val="IndexLink"/>
              </w:rPr>
              <w:t>18</w:t>
            </w:r>
          </w:hyperlink>
        </w:p>
        <w:p>
          <w:pPr>
            <w:pStyle w:val="Contents3"/>
            <w:tabs>
              <w:tab w:val="clear" w:pos="8459"/>
              <w:tab w:val="right" w:pos="9026" w:leader="dot"/>
            </w:tabs>
            <w:rPr/>
          </w:pPr>
          <w:hyperlink w:anchor="__RefHeading___Toc3705663_3650668749">
            <w:r>
              <w:rPr>
                <w:webHidden/>
                <w:rStyle w:val="IndexLink"/>
                <w:rtl w:val="true"/>
              </w:rPr>
              <w:t>استناد غدير به قرآن</w:t>
            </w:r>
            <w:r>
              <w:rPr>
                <w:rStyle w:val="IndexLink"/>
                <w:rtl w:val="true"/>
              </w:rPr>
              <w:tab/>
            </w:r>
            <w:r>
              <w:rPr>
                <w:rStyle w:val="IndexLink"/>
              </w:rPr>
              <w:t>19</w:t>
            </w:r>
          </w:hyperlink>
        </w:p>
        <w:p>
          <w:pPr>
            <w:pStyle w:val="Contents3"/>
            <w:tabs>
              <w:tab w:val="clear" w:pos="8459"/>
              <w:tab w:val="right" w:pos="9026" w:leader="dot"/>
            </w:tabs>
            <w:rPr/>
          </w:pPr>
          <w:hyperlink w:anchor="__RefHeading___Toc3705665_3650668749">
            <w:r>
              <w:rPr>
                <w:webHidden/>
                <w:rStyle w:val="IndexLink"/>
                <w:rtl w:val="true"/>
              </w:rPr>
              <w:t>معناي</w:t>
            </w:r>
            <w:r>
              <w:rPr>
                <w:rStyle w:val="IndexLink"/>
                <w:rtl w:val="true"/>
              </w:rPr>
              <w:t>«</w:t>
            </w:r>
            <w:r>
              <w:rPr>
                <w:rStyle w:val="IndexLink"/>
                <w:rtl w:val="true"/>
              </w:rPr>
              <w:t>مَنْ كُنْتُ مَوْلاهُ فَعَلِيٌّ مَوْلاهُ</w:t>
            </w:r>
            <w:r>
              <w:rPr>
                <w:rStyle w:val="IndexLink"/>
                <w:rtl w:val="true"/>
              </w:rPr>
              <w:t>... »</w:t>
              <w:tab/>
            </w:r>
            <w:r>
              <w:rPr>
                <w:rStyle w:val="IndexLink"/>
              </w:rPr>
              <w:t>27</w:t>
            </w:r>
          </w:hyperlink>
        </w:p>
        <w:p>
          <w:pPr>
            <w:pStyle w:val="Contents3"/>
            <w:tabs>
              <w:tab w:val="clear" w:pos="8459"/>
              <w:tab w:val="right" w:pos="9026" w:leader="dot"/>
            </w:tabs>
            <w:rPr/>
          </w:pPr>
          <w:hyperlink w:anchor="__RefHeading___Toc3705667_3650668749">
            <w:r>
              <w:rPr>
                <w:webHidden/>
                <w:rStyle w:val="IndexLink"/>
                <w:rtl w:val="true"/>
              </w:rPr>
              <w:t>روز غدير روز نصب مولا</w:t>
            </w:r>
            <w:r>
              <w:rPr>
                <w:rStyle w:val="IndexLink"/>
                <w:rtl w:val="true"/>
              </w:rPr>
              <w:tab/>
            </w:r>
            <w:r>
              <w:rPr>
                <w:rStyle w:val="IndexLink"/>
              </w:rPr>
              <w:t>28</w:t>
            </w:r>
          </w:hyperlink>
        </w:p>
        <w:p>
          <w:pPr>
            <w:pStyle w:val="Contents3"/>
            <w:tabs>
              <w:tab w:val="clear" w:pos="8459"/>
              <w:tab w:val="right" w:pos="9026" w:leader="dot"/>
            </w:tabs>
            <w:rPr/>
          </w:pPr>
          <w:hyperlink w:anchor="__RefHeading___Toc3705669_3650668749">
            <w:r>
              <w:rPr>
                <w:webHidden/>
                <w:rStyle w:val="IndexLink"/>
                <w:rtl w:val="true"/>
              </w:rPr>
              <w:t>پيمان گرفتن براي علي عليه السلام در عالم ذر</w:t>
            </w:r>
            <w:r>
              <w:rPr>
                <w:rStyle w:val="IndexLink"/>
                <w:rtl w:val="true"/>
              </w:rPr>
              <w:tab/>
            </w:r>
            <w:r>
              <w:rPr>
                <w:rStyle w:val="IndexLink"/>
              </w:rPr>
              <w:t>29</w:t>
            </w:r>
          </w:hyperlink>
        </w:p>
        <w:p>
          <w:pPr>
            <w:pStyle w:val="Contents3"/>
            <w:tabs>
              <w:tab w:val="clear" w:pos="8459"/>
              <w:tab w:val="right" w:pos="9026" w:leader="dot"/>
            </w:tabs>
            <w:rPr/>
          </w:pPr>
          <w:hyperlink w:anchor="__RefHeading___Toc3705671_3650668749">
            <w:r>
              <w:rPr>
                <w:webHidden/>
                <w:rStyle w:val="IndexLink"/>
                <w:rtl w:val="true"/>
              </w:rPr>
              <w:t>پيمان گرفتن از مردم در روز غدير</w:t>
            </w:r>
            <w:r>
              <w:rPr>
                <w:rStyle w:val="IndexLink"/>
                <w:rtl w:val="true"/>
              </w:rPr>
              <w:tab/>
            </w:r>
            <w:r>
              <w:rPr>
                <w:rStyle w:val="IndexLink"/>
              </w:rPr>
              <w:t>29</w:t>
            </w:r>
          </w:hyperlink>
        </w:p>
        <w:p>
          <w:pPr>
            <w:pStyle w:val="Contents3"/>
            <w:tabs>
              <w:tab w:val="clear" w:pos="8459"/>
              <w:tab w:val="right" w:pos="9026" w:leader="dot"/>
            </w:tabs>
            <w:rPr/>
          </w:pPr>
          <w:hyperlink w:anchor="__RefHeading___Toc3705673_3650668749">
            <w:r>
              <w:rPr>
                <w:webHidden/>
                <w:rStyle w:val="IndexLink"/>
                <w:rtl w:val="true"/>
              </w:rPr>
              <w:t>انتشار خبر غدير</w:t>
            </w:r>
            <w:r>
              <w:rPr>
                <w:rStyle w:val="IndexLink"/>
                <w:rtl w:val="true"/>
              </w:rPr>
              <w:tab/>
            </w:r>
            <w:r>
              <w:rPr>
                <w:rStyle w:val="IndexLink"/>
              </w:rPr>
              <w:t>29</w:t>
            </w:r>
          </w:hyperlink>
        </w:p>
        <w:p>
          <w:pPr>
            <w:pStyle w:val="Contents3"/>
            <w:tabs>
              <w:tab w:val="clear" w:pos="8459"/>
              <w:tab w:val="right" w:pos="9026" w:leader="dot"/>
            </w:tabs>
            <w:rPr/>
          </w:pPr>
          <w:hyperlink w:anchor="__RefHeading___Toc3705675_3650668749">
            <w:r>
              <w:rPr>
                <w:webHidden/>
                <w:rStyle w:val="IndexLink"/>
                <w:rtl w:val="true"/>
              </w:rPr>
              <w:t>شهادت امام حسين عليه السلام نتيجه پيمان سقيفه</w:t>
            </w:r>
            <w:r>
              <w:rPr>
                <w:rStyle w:val="IndexLink"/>
                <w:rtl w:val="true"/>
              </w:rPr>
              <w:tab/>
            </w:r>
            <w:r>
              <w:rPr>
                <w:rStyle w:val="IndexLink"/>
              </w:rPr>
              <w:t>30</w:t>
            </w:r>
          </w:hyperlink>
        </w:p>
        <w:p>
          <w:pPr>
            <w:pStyle w:val="Contents3"/>
            <w:tabs>
              <w:tab w:val="clear" w:pos="8459"/>
              <w:tab w:val="right" w:pos="9026" w:leader="dot"/>
            </w:tabs>
            <w:rPr/>
          </w:pPr>
          <w:hyperlink w:anchor="__RefHeading___Toc3705677_3650668749">
            <w:r>
              <w:rPr>
                <w:webHidden/>
                <w:rStyle w:val="IndexLink"/>
                <w:rtl w:val="true"/>
              </w:rPr>
              <w:t>تهمت نارواي عمر در روز غدير به پيامبرصلي الله وعليه وآله</w:t>
            </w:r>
            <w:r>
              <w:rPr>
                <w:rStyle w:val="IndexLink"/>
                <w:rtl w:val="true"/>
              </w:rPr>
              <w:tab/>
            </w:r>
            <w:r>
              <w:rPr>
                <w:rStyle w:val="IndexLink"/>
              </w:rPr>
              <w:t>32</w:t>
            </w:r>
          </w:hyperlink>
        </w:p>
        <w:p>
          <w:pPr>
            <w:pStyle w:val="Contents3"/>
            <w:tabs>
              <w:tab w:val="clear" w:pos="8459"/>
              <w:tab w:val="right" w:pos="9026" w:leader="dot"/>
            </w:tabs>
            <w:rPr/>
          </w:pPr>
          <w:hyperlink w:anchor="__RefHeading___Toc3705679_3650668749">
            <w:r>
              <w:rPr>
                <w:webHidden/>
                <w:rStyle w:val="IndexLink"/>
                <w:rtl w:val="true"/>
              </w:rPr>
              <w:t>مظلوميت اميرالمومنين علي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705681_3650668749">
            <w:r>
              <w:rPr>
                <w:webHidden/>
                <w:rStyle w:val="IndexLink"/>
                <w:rtl w:val="true"/>
              </w:rPr>
              <w:t>فرياد ابليس در روز غدير</w:t>
            </w:r>
            <w:r>
              <w:rPr>
                <w:rStyle w:val="IndexLink"/>
                <w:rtl w:val="true"/>
              </w:rPr>
              <w:tab/>
            </w:r>
            <w:r>
              <w:rPr>
                <w:rStyle w:val="IndexLink"/>
              </w:rPr>
              <w:t>33</w:t>
            </w:r>
          </w:hyperlink>
        </w:p>
        <w:p>
          <w:pPr>
            <w:pStyle w:val="Contents3"/>
            <w:tabs>
              <w:tab w:val="clear" w:pos="8459"/>
              <w:tab w:val="right" w:pos="9026" w:leader="dot"/>
            </w:tabs>
            <w:rPr/>
          </w:pPr>
          <w:hyperlink w:anchor="__RefHeading___Toc3705683_3650668749">
            <w:r>
              <w:rPr>
                <w:webHidden/>
                <w:rStyle w:val="IndexLink"/>
                <w:rtl w:val="true"/>
              </w:rPr>
              <w:t>معرفي مسجد غدير</w:t>
            </w:r>
            <w:r>
              <w:rPr>
                <w:rStyle w:val="IndexLink"/>
                <w:rtl w:val="true"/>
              </w:rPr>
              <w:tab/>
            </w:r>
            <w:r>
              <w:rPr>
                <w:rStyle w:val="IndexLink"/>
              </w:rPr>
              <w:t>34</w:t>
            </w:r>
          </w:hyperlink>
        </w:p>
        <w:p>
          <w:pPr>
            <w:pStyle w:val="Contents3"/>
            <w:tabs>
              <w:tab w:val="clear" w:pos="8459"/>
              <w:tab w:val="right" w:pos="9026" w:leader="dot"/>
            </w:tabs>
            <w:rPr/>
          </w:pPr>
          <w:hyperlink w:anchor="__RefHeading___Toc3705685_3650668749">
            <w:r>
              <w:rPr>
                <w:webHidden/>
                <w:rStyle w:val="IndexLink"/>
                <w:rtl w:val="true"/>
              </w:rPr>
              <w:t>غديرباحرمت ترين روز خدا</w:t>
            </w:r>
            <w:r>
              <w:rPr>
                <w:rStyle w:val="IndexLink"/>
                <w:rtl w:val="true"/>
              </w:rPr>
              <w:tab/>
            </w:r>
            <w:r>
              <w:rPr>
                <w:rStyle w:val="IndexLink"/>
              </w:rPr>
              <w:t>34</w:t>
            </w:r>
          </w:hyperlink>
        </w:p>
        <w:p>
          <w:pPr>
            <w:pStyle w:val="Contents2"/>
            <w:tabs>
              <w:tab w:val="clear" w:pos="8743"/>
              <w:tab w:val="right" w:pos="9026" w:leader="dot"/>
            </w:tabs>
            <w:rPr/>
          </w:pPr>
          <w:hyperlink w:anchor="__RefHeading___Toc3705687_3650668749">
            <w:r>
              <w:rPr>
                <w:webHidden/>
                <w:rStyle w:val="IndexLink"/>
                <w:rtl w:val="true"/>
              </w:rPr>
              <w:t>تقـارن تاريخي غدير خم با نـوروز ايرانيان</w:t>
            </w:r>
            <w:r>
              <w:rPr>
                <w:rStyle w:val="IndexLink"/>
                <w:rtl w:val="true"/>
              </w:rPr>
              <w:tab/>
            </w:r>
            <w:r>
              <w:rPr>
                <w:rStyle w:val="IndexLink"/>
              </w:rPr>
              <w:t>35</w:t>
            </w:r>
          </w:hyperlink>
        </w:p>
        <w:p>
          <w:pPr>
            <w:pStyle w:val="Contents3"/>
            <w:tabs>
              <w:tab w:val="clear" w:pos="8459"/>
              <w:tab w:val="right" w:pos="9026" w:leader="dot"/>
            </w:tabs>
            <w:rPr/>
          </w:pPr>
          <w:hyperlink w:anchor="__RefHeading___Toc3705689_3650668749">
            <w:r>
              <w:rPr>
                <w:webHidden/>
                <w:rStyle w:val="IndexLink"/>
                <w:rtl w:val="true"/>
              </w:rPr>
              <w:t>بيانات امام صادق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705691_3650668749">
            <w:r>
              <w:rPr>
                <w:webHidden/>
                <w:rStyle w:val="IndexLink"/>
                <w:rtl w:val="true"/>
              </w:rPr>
              <w:t>اثبات تقـارن تاريخي غدير خم با نـوروز</w:t>
            </w:r>
            <w:r>
              <w:rPr>
                <w:rStyle w:val="IndexLink"/>
                <w:rtl w:val="true"/>
              </w:rPr>
              <w:tab/>
            </w:r>
            <w:r>
              <w:rPr>
                <w:rStyle w:val="IndexLink"/>
              </w:rPr>
              <w:t>35</w:t>
            </w:r>
          </w:hyperlink>
        </w:p>
        <w:p>
          <w:pPr>
            <w:pStyle w:val="Contents4"/>
            <w:tabs>
              <w:tab w:val="clear" w:pos="8176"/>
              <w:tab w:val="right" w:pos="9026" w:leader="dot"/>
            </w:tabs>
            <w:rPr/>
          </w:pPr>
          <w:hyperlink w:anchor="__RefHeading___Toc3705693_3650668749">
            <w:r>
              <w:rPr>
                <w:webHidden/>
                <w:rStyle w:val="IndexLink"/>
                <w:rtl w:val="true"/>
              </w:rPr>
              <w:t>تحقيق و اثبات بزرگان و علماي دين</w:t>
            </w:r>
            <w:r>
              <w:rPr>
                <w:rStyle w:val="IndexLink"/>
                <w:rtl w:val="true"/>
              </w:rPr>
              <w:tab/>
            </w:r>
            <w:r>
              <w:rPr>
                <w:rStyle w:val="IndexLink"/>
              </w:rPr>
              <w:t>35</w:t>
            </w:r>
          </w:hyperlink>
        </w:p>
        <w:p>
          <w:pPr>
            <w:pStyle w:val="Contents4"/>
            <w:tabs>
              <w:tab w:val="clear" w:pos="8176"/>
              <w:tab w:val="right" w:pos="9026" w:leader="dot"/>
            </w:tabs>
            <w:rPr/>
          </w:pPr>
          <w:hyperlink w:anchor="__RefHeading___Toc3705695_3650668749">
            <w:r>
              <w:rPr>
                <w:webHidden/>
                <w:rStyle w:val="IndexLink"/>
                <w:rtl w:val="true"/>
              </w:rPr>
              <w:t>از لحاظ تاريخي و نجومي</w:t>
            </w:r>
            <w:r>
              <w:rPr>
                <w:rStyle w:val="IndexLink"/>
                <w:rtl w:val="true"/>
              </w:rPr>
              <w:tab/>
            </w:r>
            <w:r>
              <w:rPr>
                <w:rStyle w:val="IndexLink"/>
              </w:rPr>
              <w:t>36</w:t>
            </w:r>
          </w:hyperlink>
        </w:p>
        <w:p>
          <w:pPr>
            <w:pStyle w:val="Contents2"/>
            <w:tabs>
              <w:tab w:val="clear" w:pos="8743"/>
              <w:tab w:val="right" w:pos="9026" w:leader="dot"/>
            </w:tabs>
            <w:rPr/>
          </w:pPr>
          <w:hyperlink w:anchor="__RefHeading___Toc3705697_3650668749">
            <w:r>
              <w:rPr>
                <w:webHidden/>
                <w:rStyle w:val="IndexLink"/>
                <w:rtl w:val="true"/>
              </w:rPr>
              <w:t>عظمت عيد غدير</w:t>
            </w:r>
            <w:r>
              <w:rPr>
                <w:rStyle w:val="IndexLink"/>
                <w:rtl w:val="true"/>
              </w:rPr>
              <w:tab/>
            </w:r>
            <w:r>
              <w:rPr>
                <w:rStyle w:val="IndexLink"/>
              </w:rPr>
              <w:t>37</w:t>
            </w:r>
          </w:hyperlink>
        </w:p>
        <w:p>
          <w:pPr>
            <w:pStyle w:val="Contents3"/>
            <w:tabs>
              <w:tab w:val="clear" w:pos="8459"/>
              <w:tab w:val="right" w:pos="9026" w:leader="dot"/>
            </w:tabs>
            <w:rPr/>
          </w:pPr>
          <w:hyperlink w:anchor="__RefHeading___Toc3705699_3650668749">
            <w:r>
              <w:rPr>
                <w:webHidden/>
                <w:rStyle w:val="IndexLink"/>
                <w:rtl w:val="true"/>
              </w:rPr>
              <w:t>عيد غدير</w:t>
            </w:r>
            <w:r>
              <w:rPr>
                <w:rStyle w:val="IndexLink"/>
                <w:rtl w:val="true"/>
              </w:rPr>
              <w:tab/>
            </w:r>
            <w:r>
              <w:rPr>
                <w:rStyle w:val="IndexLink"/>
              </w:rPr>
              <w:t>37</w:t>
            </w:r>
          </w:hyperlink>
        </w:p>
        <w:p>
          <w:pPr>
            <w:pStyle w:val="Contents3"/>
            <w:tabs>
              <w:tab w:val="clear" w:pos="8459"/>
              <w:tab w:val="right" w:pos="9026" w:leader="dot"/>
            </w:tabs>
            <w:rPr/>
          </w:pPr>
          <w:hyperlink w:anchor="__RefHeading___Toc3705701_3650668749">
            <w:r>
              <w:rPr>
                <w:webHidden/>
                <w:rStyle w:val="IndexLink"/>
                <w:rtl w:val="true"/>
              </w:rPr>
              <w:t>عهد معهود</w:t>
            </w:r>
            <w:r>
              <w:rPr>
                <w:rStyle w:val="IndexLink"/>
                <w:rtl w:val="true"/>
              </w:rPr>
              <w:tab/>
            </w:r>
            <w:r>
              <w:rPr>
                <w:rStyle w:val="IndexLink"/>
              </w:rPr>
              <w:t>37</w:t>
            </w:r>
          </w:hyperlink>
        </w:p>
        <w:p>
          <w:pPr>
            <w:pStyle w:val="Contents3"/>
            <w:tabs>
              <w:tab w:val="clear" w:pos="8459"/>
              <w:tab w:val="right" w:pos="9026" w:leader="dot"/>
            </w:tabs>
            <w:rPr/>
          </w:pPr>
          <w:hyperlink w:anchor="__RefHeading___Toc3705703_3650668749">
            <w:r>
              <w:rPr>
                <w:webHidden/>
                <w:rStyle w:val="IndexLink"/>
                <w:rtl w:val="true"/>
              </w:rPr>
              <w:t>روز غدير،روز اظهار شادي و سرور است</w:t>
            </w:r>
            <w:r>
              <w:rPr>
                <w:rStyle w:val="IndexLink"/>
                <w:rtl w:val="true"/>
              </w:rPr>
              <w:tab/>
            </w:r>
            <w:r>
              <w:rPr>
                <w:rStyle w:val="IndexLink"/>
              </w:rPr>
              <w:t>37</w:t>
            </w:r>
          </w:hyperlink>
        </w:p>
        <w:p>
          <w:pPr>
            <w:pStyle w:val="Contents3"/>
            <w:tabs>
              <w:tab w:val="clear" w:pos="8459"/>
              <w:tab w:val="right" w:pos="9026" w:leader="dot"/>
            </w:tabs>
            <w:rPr/>
          </w:pPr>
          <w:hyperlink w:anchor="__RefHeading___Toc3705705_3650668749">
            <w:r>
              <w:rPr>
                <w:webHidden/>
                <w:rStyle w:val="IndexLink"/>
                <w:rtl w:val="true"/>
              </w:rPr>
              <w:t>غدير افضل از سه عيد ديگر</w:t>
            </w:r>
            <w:r>
              <w:rPr>
                <w:rStyle w:val="IndexLink"/>
                <w:rtl w:val="true"/>
              </w:rPr>
              <w:tab/>
            </w:r>
            <w:r>
              <w:rPr>
                <w:rStyle w:val="IndexLink"/>
              </w:rPr>
              <w:t>37</w:t>
            </w:r>
          </w:hyperlink>
        </w:p>
        <w:p>
          <w:pPr>
            <w:pStyle w:val="Contents2"/>
            <w:tabs>
              <w:tab w:val="clear" w:pos="8743"/>
              <w:tab w:val="right" w:pos="9026" w:leader="dot"/>
            </w:tabs>
            <w:rPr/>
          </w:pPr>
          <w:hyperlink w:anchor="__RefHeading___Toc3705707_3650668749">
            <w:r>
              <w:rPr>
                <w:webHidden/>
                <w:rStyle w:val="IndexLink"/>
                <w:rtl w:val="true"/>
              </w:rPr>
              <w:t>اعمال روز عيد غدير</w:t>
            </w:r>
            <w:r>
              <w:rPr>
                <w:rStyle w:val="IndexLink"/>
                <w:rtl w:val="true"/>
              </w:rPr>
              <w:tab/>
            </w:r>
            <w:r>
              <w:rPr>
                <w:rStyle w:val="IndexLink"/>
              </w:rPr>
              <w:t>40</w:t>
            </w:r>
          </w:hyperlink>
        </w:p>
        <w:p>
          <w:pPr>
            <w:pStyle w:val="Contents3"/>
            <w:tabs>
              <w:tab w:val="clear" w:pos="8459"/>
              <w:tab w:val="right" w:pos="9026" w:leader="dot"/>
            </w:tabs>
            <w:rPr/>
          </w:pPr>
          <w:hyperlink w:anchor="__RefHeading___Toc3705709_3650668749">
            <w:r>
              <w:rPr>
                <w:webHidden/>
                <w:rStyle w:val="IndexLink"/>
                <w:rtl w:val="true"/>
              </w:rPr>
              <w:t>تبريك و تهنيت گفتن‌</w:t>
            </w:r>
            <w:r>
              <w:rPr>
                <w:rStyle w:val="IndexLink"/>
                <w:rtl w:val="true"/>
              </w:rPr>
              <w:tab/>
            </w:r>
            <w:r>
              <w:rPr>
                <w:rStyle w:val="IndexLink"/>
              </w:rPr>
              <w:t>40</w:t>
            </w:r>
          </w:hyperlink>
        </w:p>
        <w:p>
          <w:pPr>
            <w:pStyle w:val="Contents3"/>
            <w:tabs>
              <w:tab w:val="clear" w:pos="8459"/>
              <w:tab w:val="right" w:pos="9026" w:leader="dot"/>
            </w:tabs>
            <w:rPr/>
          </w:pPr>
          <w:hyperlink w:anchor="__RefHeading___Toc3705711_3650668749">
            <w:r>
              <w:rPr>
                <w:webHidden/>
                <w:rStyle w:val="IndexLink"/>
                <w:rtl w:val="true"/>
              </w:rPr>
              <w:t>صلوات و لعن و برائت‌</w:t>
            </w:r>
            <w:r>
              <w:rPr>
                <w:rStyle w:val="IndexLink"/>
                <w:rtl w:val="true"/>
              </w:rPr>
              <w:tab/>
            </w:r>
            <w:r>
              <w:rPr>
                <w:rStyle w:val="IndexLink"/>
              </w:rPr>
              <w:t>40</w:t>
            </w:r>
          </w:hyperlink>
        </w:p>
        <w:p>
          <w:pPr>
            <w:pStyle w:val="Contents3"/>
            <w:tabs>
              <w:tab w:val="clear" w:pos="8459"/>
              <w:tab w:val="right" w:pos="9026" w:leader="dot"/>
            </w:tabs>
            <w:rPr/>
          </w:pPr>
          <w:hyperlink w:anchor="__RefHeading___Toc3705713_3650668749">
            <w:r>
              <w:rPr>
                <w:webHidden/>
                <w:rStyle w:val="IndexLink"/>
                <w:rtl w:val="true"/>
              </w:rPr>
              <w:t>ذكر لعن در اين روز</w:t>
            </w:r>
            <w:r>
              <w:rPr>
                <w:rStyle w:val="IndexLink"/>
                <w:rtl w:val="true"/>
              </w:rPr>
              <w:tab/>
            </w:r>
            <w:r>
              <w:rPr>
                <w:rStyle w:val="IndexLink"/>
              </w:rPr>
              <w:t>40</w:t>
            </w:r>
          </w:hyperlink>
        </w:p>
        <w:p>
          <w:pPr>
            <w:pStyle w:val="Contents3"/>
            <w:tabs>
              <w:tab w:val="clear" w:pos="8459"/>
              <w:tab w:val="right" w:pos="9026" w:leader="dot"/>
            </w:tabs>
            <w:rPr/>
          </w:pPr>
          <w:hyperlink w:anchor="__RefHeading___Toc3705715_3650668749">
            <w:r>
              <w:rPr>
                <w:webHidden/>
                <w:rStyle w:val="IndexLink"/>
                <w:rtl w:val="true"/>
              </w:rPr>
              <w:t>شكر و حمد الهي‌</w:t>
            </w:r>
            <w:r>
              <w:rPr>
                <w:rStyle w:val="IndexLink"/>
                <w:rtl w:val="true"/>
              </w:rPr>
              <w:tab/>
            </w:r>
            <w:r>
              <w:rPr>
                <w:rStyle w:val="IndexLink"/>
              </w:rPr>
              <w:t>40</w:t>
            </w:r>
          </w:hyperlink>
        </w:p>
        <w:p>
          <w:pPr>
            <w:pStyle w:val="Contents3"/>
            <w:tabs>
              <w:tab w:val="clear" w:pos="8459"/>
              <w:tab w:val="right" w:pos="9026" w:leader="dot"/>
            </w:tabs>
            <w:rPr/>
          </w:pPr>
          <w:hyperlink w:anchor="__RefHeading___Toc3705717_3650668749">
            <w:r>
              <w:rPr>
                <w:webHidden/>
                <w:rStyle w:val="IndexLink"/>
                <w:rtl w:val="true"/>
              </w:rPr>
              <w:t>زيارت اميرالمؤمنين علي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3705719_3650668749">
            <w:r>
              <w:rPr>
                <w:webHidden/>
                <w:rStyle w:val="IndexLink"/>
                <w:rtl w:val="true"/>
              </w:rPr>
              <w:t>نماز و روزه وعبادت در روز عيد غدير</w:t>
            </w:r>
            <w:r>
              <w:rPr>
                <w:rStyle w:val="IndexLink"/>
                <w:rtl w:val="true"/>
              </w:rPr>
              <w:tab/>
            </w:r>
            <w:r>
              <w:rPr>
                <w:rStyle w:val="IndexLink"/>
              </w:rPr>
              <w:t>42</w:t>
            </w:r>
          </w:hyperlink>
        </w:p>
        <w:p>
          <w:pPr>
            <w:pStyle w:val="Contents4"/>
            <w:tabs>
              <w:tab w:val="clear" w:pos="8176"/>
              <w:tab w:val="right" w:pos="9026" w:leader="dot"/>
            </w:tabs>
            <w:rPr/>
          </w:pPr>
          <w:hyperlink w:anchor="__RefHeading___Toc3705721_3650668749">
            <w:r>
              <w:rPr>
                <w:webHidden/>
                <w:rStyle w:val="IndexLink"/>
                <w:rtl w:val="true"/>
              </w:rPr>
              <w:t>عبادت و نماز</w:t>
            </w:r>
            <w:r>
              <w:rPr>
                <w:rStyle w:val="IndexLink"/>
                <w:rtl w:val="true"/>
              </w:rPr>
              <w:tab/>
            </w:r>
            <w:r>
              <w:rPr>
                <w:rStyle w:val="IndexLink"/>
              </w:rPr>
              <w:t>42</w:t>
            </w:r>
          </w:hyperlink>
        </w:p>
        <w:p>
          <w:pPr>
            <w:pStyle w:val="Contents4"/>
            <w:tabs>
              <w:tab w:val="clear" w:pos="8176"/>
              <w:tab w:val="right" w:pos="9026" w:leader="dot"/>
            </w:tabs>
            <w:rPr/>
          </w:pPr>
          <w:hyperlink w:anchor="__RefHeading___Toc3705723_3650668749">
            <w:r>
              <w:rPr>
                <w:webHidden/>
                <w:rStyle w:val="IndexLink"/>
                <w:rtl w:val="true"/>
              </w:rPr>
              <w:t>نمازبه عنوان شكر خداوند</w:t>
            </w:r>
            <w:r>
              <w:rPr>
                <w:rStyle w:val="IndexLink"/>
                <w:rtl w:val="true"/>
              </w:rPr>
              <w:tab/>
            </w:r>
            <w:r>
              <w:rPr>
                <w:rStyle w:val="IndexLink"/>
              </w:rPr>
              <w:t>42</w:t>
            </w:r>
          </w:hyperlink>
        </w:p>
        <w:p>
          <w:pPr>
            <w:pStyle w:val="Contents4"/>
            <w:tabs>
              <w:tab w:val="clear" w:pos="8176"/>
              <w:tab w:val="right" w:pos="9026" w:leader="dot"/>
            </w:tabs>
            <w:rPr/>
          </w:pPr>
          <w:hyperlink w:anchor="__RefHeading___Toc3705725_3650668749">
            <w:r>
              <w:rPr>
                <w:webHidden/>
                <w:rStyle w:val="IndexLink"/>
                <w:rtl w:val="true"/>
              </w:rPr>
              <w:t>نماز در مسجد غدير</w:t>
            </w:r>
            <w:r>
              <w:rPr>
                <w:rStyle w:val="IndexLink"/>
                <w:rtl w:val="true"/>
              </w:rPr>
              <w:tab/>
            </w:r>
            <w:r>
              <w:rPr>
                <w:rStyle w:val="IndexLink"/>
              </w:rPr>
              <w:t>42</w:t>
            </w:r>
          </w:hyperlink>
        </w:p>
        <w:p>
          <w:pPr>
            <w:pStyle w:val="Contents4"/>
            <w:tabs>
              <w:tab w:val="clear" w:pos="8176"/>
              <w:tab w:val="right" w:pos="9026" w:leader="dot"/>
            </w:tabs>
            <w:rPr/>
          </w:pPr>
          <w:hyperlink w:anchor="__RefHeading___Toc3705727_3650668749">
            <w:r>
              <w:rPr>
                <w:webHidden/>
                <w:rStyle w:val="IndexLink"/>
                <w:rtl w:val="true"/>
              </w:rPr>
              <w:t>روزه به عنوان شكر</w:t>
            </w:r>
            <w:r>
              <w:rPr>
                <w:rStyle w:val="IndexLink"/>
                <w:rtl w:val="true"/>
              </w:rPr>
              <w:tab/>
            </w:r>
            <w:r>
              <w:rPr>
                <w:rStyle w:val="IndexLink"/>
              </w:rPr>
              <w:t>43</w:t>
            </w:r>
          </w:hyperlink>
        </w:p>
        <w:p>
          <w:pPr>
            <w:pStyle w:val="Contents4"/>
            <w:tabs>
              <w:tab w:val="clear" w:pos="8176"/>
              <w:tab w:val="right" w:pos="9026" w:leader="dot"/>
            </w:tabs>
            <w:rPr/>
          </w:pPr>
          <w:hyperlink w:anchor="__RefHeading___Toc3705729_3650668749">
            <w:r>
              <w:rPr>
                <w:webHidden/>
                <w:rStyle w:val="IndexLink"/>
                <w:rtl w:val="true"/>
              </w:rPr>
              <w:t>روزه معادل صد حج و صد عمره‌ي مقبول</w:t>
            </w:r>
            <w:r>
              <w:rPr>
                <w:rStyle w:val="IndexLink"/>
                <w:rtl w:val="true"/>
              </w:rPr>
              <w:tab/>
            </w:r>
            <w:r>
              <w:rPr>
                <w:rStyle w:val="IndexLink"/>
              </w:rPr>
              <w:t>43</w:t>
            </w:r>
          </w:hyperlink>
        </w:p>
        <w:p>
          <w:pPr>
            <w:pStyle w:val="Contents4"/>
            <w:tabs>
              <w:tab w:val="clear" w:pos="8176"/>
              <w:tab w:val="right" w:pos="9026" w:leader="dot"/>
            </w:tabs>
            <w:rPr/>
          </w:pPr>
          <w:hyperlink w:anchor="__RefHeading___Toc3705731_3650668749">
            <w:r>
              <w:rPr>
                <w:webHidden/>
                <w:rStyle w:val="IndexLink"/>
                <w:rtl w:val="true"/>
              </w:rPr>
              <w:t>روزه معادل روزه‌ي شصت ماه است</w:t>
            </w:r>
            <w:r>
              <w:rPr>
                <w:rStyle w:val="IndexLink"/>
                <w:rtl w:val="true"/>
              </w:rPr>
              <w:tab/>
            </w:r>
            <w:r>
              <w:rPr>
                <w:rStyle w:val="IndexLink"/>
              </w:rPr>
              <w:t>43</w:t>
            </w:r>
          </w:hyperlink>
        </w:p>
        <w:p>
          <w:pPr>
            <w:pStyle w:val="Contents4"/>
            <w:tabs>
              <w:tab w:val="clear" w:pos="8176"/>
              <w:tab w:val="right" w:pos="9026" w:leader="dot"/>
            </w:tabs>
            <w:rPr/>
          </w:pPr>
          <w:hyperlink w:anchor="__RefHeading___Toc3705733_3650668749">
            <w:r>
              <w:rPr>
                <w:webHidden/>
                <w:rStyle w:val="IndexLink"/>
                <w:rtl w:val="true"/>
              </w:rPr>
              <w:t>روزه گرفتن به قدر عمر دنيا</w:t>
            </w:r>
            <w:r>
              <w:rPr>
                <w:rStyle w:val="IndexLink"/>
                <w:rtl w:val="true"/>
              </w:rPr>
              <w:tab/>
            </w:r>
            <w:r>
              <w:rPr>
                <w:rStyle w:val="IndexLink"/>
              </w:rPr>
              <w:t>44</w:t>
            </w:r>
          </w:hyperlink>
        </w:p>
        <w:p>
          <w:pPr>
            <w:pStyle w:val="Contents4"/>
            <w:tabs>
              <w:tab w:val="clear" w:pos="8176"/>
              <w:tab w:val="right" w:pos="9026" w:leader="dot"/>
            </w:tabs>
            <w:rPr/>
          </w:pPr>
          <w:hyperlink w:anchor="__RefHeading___Toc3705735_3650668749">
            <w:r>
              <w:rPr>
                <w:webHidden/>
                <w:rStyle w:val="IndexLink"/>
                <w:rtl w:val="true"/>
              </w:rPr>
              <w:t>زيارت امام صادق در روز غدير</w:t>
            </w:r>
            <w:r>
              <w:rPr>
                <w:rStyle w:val="IndexLink"/>
                <w:rtl w:val="true"/>
              </w:rPr>
              <w:tab/>
            </w:r>
            <w:r>
              <w:rPr>
                <w:rStyle w:val="IndexLink"/>
              </w:rPr>
              <w:t>44</w:t>
            </w:r>
          </w:hyperlink>
        </w:p>
        <w:p>
          <w:pPr>
            <w:pStyle w:val="Contents2"/>
            <w:tabs>
              <w:tab w:val="clear" w:pos="8743"/>
              <w:tab w:val="right" w:pos="9026" w:leader="dot"/>
            </w:tabs>
            <w:rPr/>
          </w:pPr>
          <w:hyperlink w:anchor="__RefHeading___Toc3705737_3650668749">
            <w:r>
              <w:rPr>
                <w:webHidden/>
                <w:rStyle w:val="IndexLink"/>
                <w:rtl w:val="true"/>
              </w:rPr>
              <w:t>خصوصيات شيعه ي غدير</w:t>
            </w:r>
            <w:r>
              <w:rPr>
                <w:rStyle w:val="IndexLink"/>
                <w:rtl w:val="true"/>
              </w:rPr>
              <w:tab/>
            </w:r>
            <w:r>
              <w:rPr>
                <w:rStyle w:val="IndexLink"/>
              </w:rPr>
              <w:t>46</w:t>
            </w:r>
          </w:hyperlink>
        </w:p>
        <w:p>
          <w:pPr>
            <w:pStyle w:val="Contents3"/>
            <w:tabs>
              <w:tab w:val="clear" w:pos="8459"/>
              <w:tab w:val="right" w:pos="9026" w:leader="dot"/>
            </w:tabs>
            <w:rPr/>
          </w:pPr>
          <w:hyperlink w:anchor="__RefHeading___Toc3705739_3650668749">
            <w:r>
              <w:rPr>
                <w:webHidden/>
                <w:rStyle w:val="IndexLink"/>
                <w:rtl w:val="true"/>
              </w:rPr>
              <w:t>شيعه ما نيست</w:t>
            </w:r>
            <w:r>
              <w:rPr>
                <w:rStyle w:val="IndexLink"/>
                <w:rtl w:val="true"/>
              </w:rPr>
              <w:tab/>
            </w:r>
            <w:r>
              <w:rPr>
                <w:rStyle w:val="IndexLink"/>
              </w:rPr>
              <w:t>46</w:t>
            </w:r>
          </w:hyperlink>
        </w:p>
        <w:p>
          <w:pPr>
            <w:pStyle w:val="Contents3"/>
            <w:tabs>
              <w:tab w:val="clear" w:pos="8459"/>
              <w:tab w:val="right" w:pos="9026" w:leader="dot"/>
            </w:tabs>
            <w:rPr/>
          </w:pPr>
          <w:hyperlink w:anchor="__RefHeading___Toc3705741_3650668749">
            <w:r>
              <w:rPr>
                <w:webHidden/>
                <w:rStyle w:val="IndexLink"/>
                <w:rtl w:val="true"/>
              </w:rPr>
              <w:t>نگه داشتن از حرام</w:t>
            </w:r>
            <w:r>
              <w:rPr>
                <w:rStyle w:val="IndexLink"/>
                <w:rtl w:val="true"/>
              </w:rPr>
              <w:tab/>
            </w:r>
            <w:r>
              <w:rPr>
                <w:rStyle w:val="IndexLink"/>
              </w:rPr>
              <w:t>46</w:t>
            </w:r>
          </w:hyperlink>
        </w:p>
        <w:p>
          <w:pPr>
            <w:pStyle w:val="Contents3"/>
            <w:tabs>
              <w:tab w:val="clear" w:pos="8459"/>
              <w:tab w:val="right" w:pos="9026" w:leader="dot"/>
            </w:tabs>
            <w:rPr/>
          </w:pPr>
          <w:hyperlink w:anchor="__RefHeading___Toc3705743_3650668749">
            <w:r>
              <w:rPr>
                <w:webHidden/>
                <w:rStyle w:val="IndexLink"/>
                <w:rtl w:val="true"/>
              </w:rPr>
              <w:t>توجه به مستمندان شيعه</w:t>
            </w:r>
            <w:r>
              <w:rPr>
                <w:rStyle w:val="IndexLink"/>
                <w:rtl w:val="true"/>
              </w:rPr>
              <w:tab/>
            </w:r>
            <w:r>
              <w:rPr>
                <w:rStyle w:val="IndexLink"/>
              </w:rPr>
              <w:t>47</w:t>
            </w:r>
          </w:hyperlink>
        </w:p>
        <w:p>
          <w:pPr>
            <w:pStyle w:val="Contents3"/>
            <w:tabs>
              <w:tab w:val="clear" w:pos="8459"/>
              <w:tab w:val="right" w:pos="9026" w:leader="dot"/>
            </w:tabs>
            <w:rPr/>
          </w:pPr>
          <w:hyperlink w:anchor="__RefHeading___Toc3705745_3650668749">
            <w:r>
              <w:rPr>
                <w:webHidden/>
                <w:rStyle w:val="IndexLink"/>
                <w:rtl w:val="true"/>
              </w:rPr>
              <w:t>معياردوستي</w:t>
            </w:r>
            <w:r>
              <w:rPr>
                <w:rStyle w:val="IndexLink"/>
                <w:rtl w:val="true"/>
              </w:rPr>
              <w:tab/>
            </w:r>
            <w:r>
              <w:rPr>
                <w:rStyle w:val="IndexLink"/>
              </w:rPr>
              <w:t>48</w:t>
            </w:r>
          </w:hyperlink>
        </w:p>
        <w:p>
          <w:pPr>
            <w:pStyle w:val="Contents3"/>
            <w:tabs>
              <w:tab w:val="clear" w:pos="8459"/>
              <w:tab w:val="right" w:pos="9026" w:leader="dot"/>
            </w:tabs>
            <w:rPr/>
          </w:pPr>
          <w:hyperlink w:anchor="__RefHeading___Toc3705747_3650668749">
            <w:r>
              <w:rPr>
                <w:webHidden/>
                <w:rStyle w:val="IndexLink"/>
                <w:rtl w:val="true"/>
              </w:rPr>
              <w:t>آل محمّد عليهم السّلام را نزد مردم محبوب و دوست داشتنى كنيد</w:t>
            </w:r>
            <w:r>
              <w:rPr>
                <w:rStyle w:val="IndexLink"/>
                <w:rtl w:val="true"/>
              </w:rPr>
              <w:tab/>
            </w:r>
            <w:r>
              <w:rPr>
                <w:rStyle w:val="IndexLink"/>
              </w:rPr>
              <w:t>49</w:t>
            </w:r>
          </w:hyperlink>
        </w:p>
        <w:p>
          <w:pPr>
            <w:pStyle w:val="Contents3"/>
            <w:tabs>
              <w:tab w:val="clear" w:pos="8459"/>
              <w:tab w:val="right" w:pos="9026" w:leader="dot"/>
            </w:tabs>
            <w:rPr/>
          </w:pPr>
          <w:hyperlink w:anchor="__RefHeading___Toc3705749_3650668749">
            <w:r>
              <w:rPr>
                <w:webHidden/>
                <w:rStyle w:val="IndexLink"/>
                <w:rtl w:val="true"/>
              </w:rPr>
              <w:t>شيعيان زينت اهل بيت</w:t>
            </w:r>
            <w:r>
              <w:rPr>
                <w:rStyle w:val="IndexLink"/>
                <w:rtl w:val="true"/>
              </w:rPr>
              <w:tab/>
            </w:r>
            <w:r>
              <w:rPr>
                <w:rStyle w:val="IndexLink"/>
              </w:rPr>
              <w:t>50</w:t>
            </w:r>
          </w:hyperlink>
        </w:p>
        <w:p>
          <w:pPr>
            <w:pStyle w:val="Contents3"/>
            <w:tabs>
              <w:tab w:val="clear" w:pos="8459"/>
              <w:tab w:val="right" w:pos="9026" w:leader="dot"/>
            </w:tabs>
            <w:rPr/>
          </w:pPr>
          <w:hyperlink w:anchor="__RefHeading___Toc3705751_3650668749">
            <w:r>
              <w:rPr>
                <w:webHidden/>
                <w:rStyle w:val="IndexLink"/>
                <w:rtl w:val="true"/>
              </w:rPr>
              <w:t>خصوصيات شيعه</w:t>
            </w:r>
            <w:r>
              <w:rPr>
                <w:rStyle w:val="IndexLink"/>
                <w:rtl w:val="true"/>
              </w:rPr>
              <w:tab/>
            </w:r>
            <w:r>
              <w:rPr>
                <w:rStyle w:val="IndexLink"/>
              </w:rPr>
              <w:t>53</w:t>
            </w:r>
          </w:hyperlink>
        </w:p>
        <w:p>
          <w:pPr>
            <w:pStyle w:val="Contents3"/>
            <w:tabs>
              <w:tab w:val="clear" w:pos="8459"/>
              <w:tab w:val="right" w:pos="9026" w:leader="dot"/>
            </w:tabs>
            <w:rPr/>
          </w:pPr>
          <w:hyperlink w:anchor="__RefHeading___Toc3705753_3650668749">
            <w:r>
              <w:rPr>
                <w:webHidden/>
                <w:rStyle w:val="IndexLink"/>
                <w:rtl w:val="true"/>
              </w:rPr>
              <w:t xml:space="preserve">در مورد </w:t>
            </w:r>
            <w:r>
              <w:rPr>
                <w:rStyle w:val="IndexLink"/>
                <w:rtl w:val="true"/>
              </w:rPr>
              <w:t>(</w:t>
            </w:r>
            <w:r>
              <w:rPr>
                <w:rStyle w:val="IndexLink"/>
                <w:rtl w:val="true"/>
              </w:rPr>
              <w:t>ولايت</w:t>
            </w:r>
            <w:r>
              <w:rPr>
                <w:rStyle w:val="IndexLink"/>
                <w:rtl w:val="true"/>
              </w:rPr>
              <w:t xml:space="preserve">) </w:t>
            </w:r>
            <w:r>
              <w:rPr>
                <w:rStyle w:val="IndexLink"/>
                <w:rtl w:val="true"/>
              </w:rPr>
              <w:t>ما سخن بگوييد</w:t>
            </w:r>
            <w:r>
              <w:rPr>
                <w:rStyle w:val="IndexLink"/>
                <w:rtl w:val="true"/>
              </w:rPr>
              <w:tab/>
            </w:r>
            <w:r>
              <w:rPr>
                <w:rStyle w:val="IndexLink"/>
              </w:rPr>
              <w:t>53</w:t>
            </w:r>
          </w:hyperlink>
        </w:p>
        <w:p>
          <w:pPr>
            <w:pStyle w:val="Contents3"/>
            <w:tabs>
              <w:tab w:val="clear" w:pos="8459"/>
              <w:tab w:val="right" w:pos="9026" w:leader="dot"/>
            </w:tabs>
            <w:rPr/>
          </w:pPr>
          <w:hyperlink w:anchor="__RefHeading___Toc3705755_3650668749">
            <w:r>
              <w:rPr>
                <w:webHidden/>
                <w:rStyle w:val="IndexLink"/>
                <w:rtl w:val="true"/>
              </w:rPr>
              <w:t>پيروى از ما را بر شما فريضه قرار داد</w:t>
            </w:r>
            <w:r>
              <w:rPr>
                <w:rStyle w:val="IndexLink"/>
                <w:rtl w:val="true"/>
              </w:rPr>
              <w:tab/>
            </w:r>
            <w:r>
              <w:rPr>
                <w:rStyle w:val="IndexLink"/>
              </w:rPr>
              <w:t>53</w:t>
            </w:r>
          </w:hyperlink>
        </w:p>
        <w:p>
          <w:pPr>
            <w:pStyle w:val="Contents3"/>
            <w:tabs>
              <w:tab w:val="clear" w:pos="8459"/>
              <w:tab w:val="right" w:pos="9026" w:leader="dot"/>
            </w:tabs>
            <w:rPr/>
          </w:pPr>
          <w:hyperlink w:anchor="__RefHeading___Toc3705757_3650668749">
            <w:r>
              <w:rPr>
                <w:webHidden/>
                <w:rStyle w:val="IndexLink"/>
                <w:rtl w:val="true"/>
              </w:rPr>
              <w:t>اگر آنقدر سجده كند كه گردنش بريده شود</w:t>
            </w:r>
            <w:r>
              <w:rPr>
                <w:rStyle w:val="IndexLink"/>
                <w:rtl w:val="true"/>
              </w:rPr>
              <w:tab/>
            </w:r>
            <w:r>
              <w:rPr>
                <w:rStyle w:val="IndexLink"/>
              </w:rPr>
              <w:t>54</w:t>
            </w:r>
          </w:hyperlink>
        </w:p>
        <w:p>
          <w:pPr>
            <w:pStyle w:val="Contents3"/>
            <w:tabs>
              <w:tab w:val="clear" w:pos="8459"/>
              <w:tab w:val="right" w:pos="9026" w:leader="dot"/>
            </w:tabs>
            <w:rPr/>
          </w:pPr>
          <w:hyperlink w:anchor="__RefHeading___Toc3705759_3650668749">
            <w:r>
              <w:rPr>
                <w:webHidden/>
                <w:rStyle w:val="IndexLink"/>
                <w:rtl w:val="true"/>
              </w:rPr>
              <w:t>نشانه‏هاى دوستان على عليه السّلام و شيوه آن حضرت‏</w:t>
            </w:r>
            <w:r>
              <w:rPr>
                <w:rStyle w:val="IndexLink"/>
                <w:rtl w:val="true"/>
              </w:rPr>
              <w:tab/>
            </w:r>
            <w:r>
              <w:rPr>
                <w:rStyle w:val="IndexLink"/>
              </w:rPr>
              <w:t>59</w:t>
            </w:r>
          </w:hyperlink>
        </w:p>
        <w:p>
          <w:pPr>
            <w:pStyle w:val="Contents2"/>
            <w:tabs>
              <w:tab w:val="clear" w:pos="8743"/>
              <w:tab w:val="right" w:pos="9026" w:leader="dot"/>
            </w:tabs>
            <w:rPr/>
          </w:pPr>
          <w:hyperlink w:anchor="__RefHeading___Toc3705761_3650668749">
            <w:r>
              <w:rPr>
                <w:webHidden/>
                <w:rStyle w:val="IndexLink"/>
                <w:rtl w:val="true"/>
              </w:rPr>
              <w:t>تربيت مبلغان غدير</w:t>
            </w:r>
            <w:r>
              <w:rPr>
                <w:rStyle w:val="IndexLink"/>
                <w:rtl w:val="true"/>
              </w:rPr>
              <w:tab/>
            </w:r>
            <w:r>
              <w:rPr>
                <w:rStyle w:val="IndexLink"/>
              </w:rPr>
              <w:t>60</w:t>
            </w:r>
          </w:hyperlink>
        </w:p>
        <w:p>
          <w:pPr>
            <w:pStyle w:val="Contents3"/>
            <w:tabs>
              <w:tab w:val="clear" w:pos="8459"/>
              <w:tab w:val="right" w:pos="9026" w:leader="dot"/>
            </w:tabs>
            <w:rPr/>
          </w:pPr>
          <w:hyperlink w:anchor="__RefHeading___Toc3705763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705765_3650668749">
            <w:r>
              <w:rPr>
                <w:webHidden/>
                <w:rStyle w:val="IndexLink"/>
                <w:rtl w:val="true"/>
              </w:rPr>
              <w:t>هشام بن حكم</w:t>
            </w:r>
            <w:r>
              <w:rPr>
                <w:rStyle w:val="IndexLink"/>
                <w:rtl w:val="true"/>
              </w:rPr>
              <w:tab/>
            </w:r>
            <w:r>
              <w:rPr>
                <w:rStyle w:val="IndexLink"/>
              </w:rPr>
              <w:t>60</w:t>
            </w:r>
          </w:hyperlink>
        </w:p>
        <w:p>
          <w:pPr>
            <w:pStyle w:val="Contents3"/>
            <w:tabs>
              <w:tab w:val="clear" w:pos="8459"/>
              <w:tab w:val="right" w:pos="9026" w:leader="dot"/>
            </w:tabs>
            <w:rPr/>
          </w:pPr>
          <w:hyperlink w:anchor="__RefHeading___Toc3705767_3650668749">
            <w:r>
              <w:rPr>
                <w:webHidden/>
                <w:rStyle w:val="IndexLink"/>
                <w:rtl w:val="true"/>
              </w:rPr>
              <w:t>هشام با ابو عبيده‏</w:t>
            </w:r>
            <w:r>
              <w:rPr>
                <w:rStyle w:val="IndexLink"/>
                <w:rtl w:val="true"/>
              </w:rPr>
              <w:tab/>
            </w:r>
            <w:r>
              <w:rPr>
                <w:rStyle w:val="IndexLink"/>
              </w:rPr>
              <w:t>63</w:t>
            </w:r>
          </w:hyperlink>
        </w:p>
        <w:p>
          <w:pPr>
            <w:pStyle w:val="Contents3"/>
            <w:tabs>
              <w:tab w:val="clear" w:pos="8459"/>
              <w:tab w:val="right" w:pos="9026" w:leader="dot"/>
            </w:tabs>
            <w:rPr/>
          </w:pPr>
          <w:hyperlink w:anchor="__RefHeading___Toc3705769_3650668749">
            <w:r>
              <w:rPr>
                <w:webHidden/>
                <w:rStyle w:val="IndexLink"/>
                <w:rtl w:val="true"/>
              </w:rPr>
              <w:t>هيثم بن حبيب صيرفى</w:t>
            </w:r>
            <w:r>
              <w:rPr>
                <w:rStyle w:val="IndexLink"/>
                <w:rtl w:val="true"/>
              </w:rPr>
              <w:tab/>
            </w:r>
            <w:r>
              <w:rPr>
                <w:rStyle w:val="IndexLink"/>
              </w:rPr>
              <w:t>64</w:t>
            </w:r>
          </w:hyperlink>
        </w:p>
        <w:p>
          <w:pPr>
            <w:pStyle w:val="Contents3"/>
            <w:tabs>
              <w:tab w:val="clear" w:pos="8459"/>
              <w:tab w:val="right" w:pos="9026" w:leader="dot"/>
            </w:tabs>
            <w:rPr/>
          </w:pPr>
          <w:hyperlink w:anchor="__RefHeading___Toc3705771_3650668749">
            <w:r>
              <w:rPr>
                <w:webHidden/>
                <w:rStyle w:val="IndexLink"/>
                <w:rtl w:val="true"/>
              </w:rPr>
              <w:t>فضال بن حسن با ابو حنيفه‏</w:t>
            </w:r>
            <w:r>
              <w:rPr>
                <w:rStyle w:val="IndexLink"/>
                <w:rtl w:val="true"/>
              </w:rPr>
              <w:tab/>
            </w:r>
            <w:r>
              <w:rPr>
                <w:rStyle w:val="IndexLink"/>
              </w:rPr>
              <w:t>66</w:t>
            </w:r>
          </w:hyperlink>
        </w:p>
        <w:p>
          <w:pPr>
            <w:pStyle w:val="Contents3"/>
            <w:tabs>
              <w:tab w:val="clear" w:pos="8459"/>
              <w:tab w:val="right" w:pos="9026" w:leader="dot"/>
            </w:tabs>
            <w:rPr/>
          </w:pPr>
          <w:hyperlink w:anchor="__RefHeading___Toc3705773_3650668749">
            <w:r>
              <w:rPr>
                <w:webHidden/>
                <w:rStyle w:val="IndexLink"/>
                <w:rtl w:val="true"/>
              </w:rPr>
              <w:t>أبو جعفر محمّد بن النّعمان مؤمن الطّاقى</w:t>
            </w:r>
            <w:r>
              <w:rPr>
                <w:rStyle w:val="IndexLink"/>
                <w:rtl w:val="true"/>
              </w:rPr>
              <w:tab/>
            </w:r>
            <w:r>
              <w:rPr>
                <w:rStyle w:val="IndexLink"/>
              </w:rPr>
              <w:t>68</w:t>
            </w:r>
          </w:hyperlink>
        </w:p>
        <w:p>
          <w:pPr>
            <w:pStyle w:val="Contents4"/>
            <w:tabs>
              <w:tab w:val="clear" w:pos="8176"/>
              <w:tab w:val="right" w:pos="9026" w:leader="dot"/>
            </w:tabs>
            <w:rPr/>
          </w:pPr>
          <w:hyperlink w:anchor="__RefHeading___Toc3705775_3650668749">
            <w:r>
              <w:rPr>
                <w:webHidden/>
                <w:rStyle w:val="IndexLink"/>
                <w:rtl w:val="true"/>
              </w:rPr>
              <w:t>مطالبه حقّ</w:t>
            </w:r>
            <w:r>
              <w:rPr>
                <w:rStyle w:val="IndexLink"/>
                <w:rtl w:val="true"/>
              </w:rPr>
              <w:tab/>
            </w:r>
            <w:r>
              <w:rPr>
                <w:rStyle w:val="IndexLink"/>
              </w:rPr>
              <w:t>68</w:t>
            </w:r>
          </w:hyperlink>
        </w:p>
        <w:p>
          <w:pPr>
            <w:pStyle w:val="Contents4"/>
            <w:tabs>
              <w:tab w:val="clear" w:pos="8176"/>
              <w:tab w:val="right" w:pos="9026" w:leader="dot"/>
            </w:tabs>
            <w:rPr/>
          </w:pPr>
          <w:hyperlink w:anchor="__RefHeading___Toc3705777_3650668749">
            <w:r>
              <w:rPr>
                <w:webHidden/>
                <w:rStyle w:val="IndexLink"/>
                <w:rtl w:val="true"/>
              </w:rPr>
              <w:t>احتجاج باابن ابي حذره</w:t>
            </w:r>
            <w:r>
              <w:rPr>
                <w:rStyle w:val="IndexLink"/>
                <w:rtl w:val="true"/>
              </w:rPr>
              <w:tab/>
            </w:r>
            <w:r>
              <w:rPr>
                <w:rStyle w:val="IndexLink"/>
              </w:rPr>
              <w:t>68</w:t>
            </w:r>
          </w:hyperlink>
        </w:p>
        <w:p>
          <w:pPr>
            <w:pStyle w:val="Contents4"/>
            <w:tabs>
              <w:tab w:val="clear" w:pos="8176"/>
              <w:tab w:val="right" w:pos="9026" w:leader="dot"/>
            </w:tabs>
            <w:rPr/>
          </w:pPr>
          <w:hyperlink w:anchor="__RefHeading___Toc3705779_3650668749">
            <w:r>
              <w:rPr>
                <w:webHidden/>
                <w:rStyle w:val="IndexLink"/>
                <w:rtl w:val="true"/>
              </w:rPr>
              <w:t>جهل خلفاء</w:t>
            </w:r>
            <w:r>
              <w:rPr>
                <w:rStyle w:val="IndexLink"/>
                <w:rtl w:val="true"/>
              </w:rPr>
              <w:tab/>
            </w:r>
            <w:r>
              <w:rPr>
                <w:rStyle w:val="IndexLink"/>
              </w:rPr>
              <w:t>81</w:t>
            </w:r>
          </w:hyperlink>
        </w:p>
        <w:p>
          <w:pPr>
            <w:pStyle w:val="Contents2"/>
            <w:tabs>
              <w:tab w:val="clear" w:pos="8743"/>
              <w:tab w:val="right" w:pos="9026" w:leader="dot"/>
            </w:tabs>
            <w:rPr/>
          </w:pPr>
          <w:hyperlink w:anchor="__RefHeading___Toc3705781_3650668749">
            <w:r>
              <w:rPr>
                <w:webHidden/>
                <w:rStyle w:val="IndexLink"/>
                <w:rtl w:val="true"/>
              </w:rPr>
              <w:t>بيان عظمت و افضليت صاحب غدير</w:t>
            </w:r>
            <w:r>
              <w:rPr>
                <w:rStyle w:val="IndexLink"/>
                <w:rtl w:val="true"/>
              </w:rPr>
              <w:tab/>
            </w:r>
            <w:r>
              <w:rPr>
                <w:rStyle w:val="IndexLink"/>
              </w:rPr>
              <w:t>85</w:t>
            </w:r>
          </w:hyperlink>
        </w:p>
        <w:p>
          <w:pPr>
            <w:pStyle w:val="Contents3"/>
            <w:tabs>
              <w:tab w:val="clear" w:pos="8459"/>
              <w:tab w:val="right" w:pos="9026" w:leader="dot"/>
            </w:tabs>
            <w:rPr/>
          </w:pPr>
          <w:hyperlink w:anchor="__RefHeading___Toc3705783_3650668749">
            <w:r>
              <w:rPr>
                <w:webHidden/>
                <w:rStyle w:val="IndexLink"/>
                <w:rtl w:val="true"/>
              </w:rPr>
              <w:t>افضل از انبياء اولوالعزم</w:t>
            </w:r>
            <w:r>
              <w:rPr>
                <w:rStyle w:val="IndexLink"/>
                <w:rtl w:val="true"/>
              </w:rPr>
              <w:tab/>
            </w:r>
            <w:r>
              <w:rPr>
                <w:rStyle w:val="IndexLink"/>
              </w:rPr>
              <w:t>85</w:t>
            </w:r>
          </w:hyperlink>
        </w:p>
        <w:p>
          <w:pPr>
            <w:pStyle w:val="Contents3"/>
            <w:tabs>
              <w:tab w:val="clear" w:pos="8459"/>
              <w:tab w:val="right" w:pos="9026" w:leader="dot"/>
            </w:tabs>
            <w:rPr/>
          </w:pPr>
          <w:hyperlink w:anchor="__RefHeading___Toc3705785_3650668749">
            <w:r>
              <w:rPr>
                <w:webHidden/>
                <w:rStyle w:val="IndexLink"/>
                <w:rtl w:val="true"/>
              </w:rPr>
              <w:t>نام اختصاصي اميرالمومنين علي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3705787_3650668749">
            <w:r>
              <w:rPr>
                <w:webHidden/>
                <w:rStyle w:val="IndexLink"/>
                <w:rtl w:val="true"/>
              </w:rPr>
              <w:t>افضليت از انبياء</w:t>
            </w:r>
            <w:r>
              <w:rPr>
                <w:rStyle w:val="IndexLink"/>
                <w:rtl w:val="true"/>
              </w:rPr>
              <w:tab/>
            </w:r>
            <w:r>
              <w:rPr>
                <w:rStyle w:val="IndexLink"/>
              </w:rPr>
              <w:t>86</w:t>
            </w:r>
          </w:hyperlink>
        </w:p>
        <w:p>
          <w:pPr>
            <w:pStyle w:val="Contents3"/>
            <w:tabs>
              <w:tab w:val="clear" w:pos="8459"/>
              <w:tab w:val="right" w:pos="9026" w:leader="dot"/>
            </w:tabs>
            <w:rPr/>
          </w:pPr>
          <w:hyperlink w:anchor="__RefHeading___Toc3705789_3650668749">
            <w:r>
              <w:rPr>
                <w:webHidden/>
                <w:rStyle w:val="IndexLink"/>
                <w:rtl w:val="true"/>
              </w:rPr>
              <w:t>سنت هزار پيغمبر در علي عليه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3705791_3650668749">
            <w:r>
              <w:rPr>
                <w:webHidden/>
                <w:rStyle w:val="IndexLink"/>
                <w:rtl w:val="true"/>
              </w:rPr>
              <w:t>مقام اميرالمومنين عليه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3705793_3650668749">
            <w:r>
              <w:rPr>
                <w:webHidden/>
                <w:rStyle w:val="IndexLink"/>
                <w:rtl w:val="true"/>
              </w:rPr>
              <w:t>مناظرات</w:t>
            </w:r>
            <w:r>
              <w:rPr>
                <w:rStyle w:val="IndexLink"/>
                <w:rtl w:val="true"/>
              </w:rPr>
              <w:tab/>
            </w:r>
            <w:r>
              <w:rPr>
                <w:rStyle w:val="IndexLink"/>
              </w:rPr>
              <w:t>89</w:t>
            </w:r>
          </w:hyperlink>
        </w:p>
        <w:p>
          <w:pPr>
            <w:pStyle w:val="Contents3"/>
            <w:tabs>
              <w:tab w:val="clear" w:pos="8459"/>
              <w:tab w:val="right" w:pos="9026" w:leader="dot"/>
            </w:tabs>
            <w:rPr/>
          </w:pPr>
          <w:hyperlink w:anchor="__RefHeading___Toc3705795_3650668749">
            <w:r>
              <w:rPr>
                <w:webHidden/>
                <w:rStyle w:val="IndexLink"/>
                <w:rtl w:val="true"/>
              </w:rPr>
              <w:t>وارث غدير برتر از حضرت موسي و عيسي</w:t>
            </w:r>
            <w:r>
              <w:rPr>
                <w:rStyle w:val="IndexLink"/>
                <w:rtl w:val="true"/>
              </w:rPr>
              <w:tab/>
            </w:r>
            <w:r>
              <w:rPr>
                <w:rStyle w:val="IndexLink"/>
              </w:rPr>
              <w:t>89</w:t>
            </w:r>
          </w:hyperlink>
        </w:p>
        <w:p>
          <w:pPr>
            <w:pStyle w:val="Contents3"/>
            <w:tabs>
              <w:tab w:val="clear" w:pos="8459"/>
              <w:tab w:val="right" w:pos="9026" w:leader="dot"/>
            </w:tabs>
            <w:rPr/>
          </w:pPr>
          <w:hyperlink w:anchor="__RefHeading___Toc3705797_3650668749">
            <w:r>
              <w:rPr>
                <w:webHidden/>
                <w:rStyle w:val="IndexLink"/>
                <w:rtl w:val="true"/>
              </w:rPr>
              <w:t>نعمت ولايت</w:t>
            </w:r>
            <w:r>
              <w:rPr>
                <w:rStyle w:val="IndexLink"/>
                <w:rtl w:val="true"/>
              </w:rPr>
              <w:tab/>
            </w:r>
            <w:r>
              <w:rPr>
                <w:rStyle w:val="IndexLink"/>
              </w:rPr>
              <w:t>90</w:t>
            </w:r>
          </w:hyperlink>
        </w:p>
        <w:p>
          <w:pPr>
            <w:pStyle w:val="Contents3"/>
            <w:tabs>
              <w:tab w:val="clear" w:pos="8459"/>
              <w:tab w:val="right" w:pos="9026" w:leader="dot"/>
            </w:tabs>
            <w:rPr/>
          </w:pPr>
          <w:hyperlink w:anchor="__RefHeading___Toc3705799_3650668749">
            <w:r>
              <w:rPr>
                <w:webHidden/>
                <w:rStyle w:val="IndexLink"/>
                <w:rtl w:val="true"/>
              </w:rPr>
              <w:t>معروف</w:t>
            </w:r>
            <w:r>
              <w:rPr>
                <w:rStyle w:val="IndexLink"/>
                <w:rtl w:val="true"/>
              </w:rPr>
              <w:tab/>
            </w:r>
            <w:r>
              <w:rPr>
                <w:rStyle w:val="IndexLink"/>
              </w:rPr>
              <w:t>91</w:t>
            </w:r>
          </w:hyperlink>
        </w:p>
        <w:p>
          <w:pPr>
            <w:pStyle w:val="Contents3"/>
            <w:tabs>
              <w:tab w:val="clear" w:pos="8459"/>
              <w:tab w:val="right" w:pos="9026" w:leader="dot"/>
            </w:tabs>
            <w:rPr/>
          </w:pPr>
          <w:hyperlink w:anchor="__RefHeading___Toc3705801_3650668749">
            <w:r>
              <w:rPr>
                <w:webHidden/>
                <w:rStyle w:val="IndexLink"/>
                <w:rtl w:val="true"/>
              </w:rPr>
              <w:t>داخل نكردن راي شخصي در دين</w:t>
            </w:r>
            <w:r>
              <w:rPr>
                <w:rStyle w:val="IndexLink"/>
                <w:rtl w:val="true"/>
              </w:rPr>
              <w:tab/>
            </w:r>
            <w:r>
              <w:rPr>
                <w:rStyle w:val="IndexLink"/>
              </w:rPr>
              <w:t>92</w:t>
            </w:r>
          </w:hyperlink>
        </w:p>
        <w:p>
          <w:pPr>
            <w:pStyle w:val="Contents2"/>
            <w:tabs>
              <w:tab w:val="clear" w:pos="8743"/>
              <w:tab w:val="right" w:pos="9026" w:leader="dot"/>
            </w:tabs>
            <w:rPr/>
          </w:pPr>
          <w:hyperlink w:anchor="__RefHeading___Toc3705803_3650668749">
            <w:r>
              <w:rPr>
                <w:webHidden/>
                <w:rStyle w:val="IndexLink"/>
                <w:rtl w:val="true"/>
              </w:rPr>
              <w:t>پيروي ازسنت صاحب غدير</w:t>
            </w:r>
            <w:r>
              <w:rPr>
                <w:rStyle w:val="IndexLink"/>
                <w:rtl w:val="true"/>
              </w:rPr>
              <w:tab/>
            </w:r>
            <w:r>
              <w:rPr>
                <w:rStyle w:val="IndexLink"/>
              </w:rPr>
              <w:t>94</w:t>
            </w:r>
          </w:hyperlink>
        </w:p>
        <w:p>
          <w:pPr>
            <w:pStyle w:val="Contents3"/>
            <w:tabs>
              <w:tab w:val="clear" w:pos="8459"/>
              <w:tab w:val="right" w:pos="9026" w:leader="dot"/>
            </w:tabs>
            <w:rPr/>
          </w:pPr>
          <w:hyperlink w:anchor="__RefHeading___Toc3705805_3650668749">
            <w:r>
              <w:rPr>
                <w:webHidden/>
                <w:rStyle w:val="IndexLink"/>
                <w:rtl w:val="true"/>
              </w:rPr>
              <w:t>شبيه ترين مردم در سيره به پيامبر صلي الله عليه وآله</w:t>
            </w:r>
            <w:r>
              <w:rPr>
                <w:rStyle w:val="IndexLink"/>
                <w:rtl w:val="true"/>
              </w:rPr>
              <w:tab/>
            </w:r>
            <w:r>
              <w:rPr>
                <w:rStyle w:val="IndexLink"/>
              </w:rPr>
              <w:t>94</w:t>
            </w:r>
          </w:hyperlink>
        </w:p>
        <w:p>
          <w:pPr>
            <w:pStyle w:val="Contents3"/>
            <w:tabs>
              <w:tab w:val="clear" w:pos="8459"/>
              <w:tab w:val="right" w:pos="9026" w:leader="dot"/>
            </w:tabs>
            <w:rPr/>
          </w:pPr>
          <w:hyperlink w:anchor="__RefHeading___Toc3705807_3650668749">
            <w:r>
              <w:rPr>
                <w:webHidden/>
                <w:rStyle w:val="IndexLink"/>
                <w:rtl w:val="true"/>
              </w:rPr>
              <w:t>ستايش سيره امير المومنين علي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3705809_3650668749">
            <w:r>
              <w:rPr>
                <w:webHidden/>
                <w:rStyle w:val="IndexLink"/>
                <w:rtl w:val="true"/>
              </w:rPr>
              <w:t>توصيف سلوك على عليه السّلام در برابر خدا و خلق‏</w:t>
            </w:r>
            <w:r>
              <w:rPr>
                <w:rStyle w:val="IndexLink"/>
                <w:rtl w:val="true"/>
              </w:rPr>
              <w:tab/>
            </w:r>
            <w:r>
              <w:rPr>
                <w:rStyle w:val="IndexLink"/>
              </w:rPr>
              <w:t>97</w:t>
            </w:r>
          </w:hyperlink>
        </w:p>
        <w:p>
          <w:pPr>
            <w:pStyle w:val="Contents3"/>
            <w:tabs>
              <w:tab w:val="clear" w:pos="8459"/>
              <w:tab w:val="right" w:pos="9026" w:leader="dot"/>
            </w:tabs>
            <w:rPr/>
          </w:pPr>
          <w:hyperlink w:anchor="__RefHeading___Toc3705811_3650668749">
            <w:r>
              <w:rPr>
                <w:webHidden/>
                <w:rStyle w:val="IndexLink"/>
                <w:rtl w:val="true"/>
              </w:rPr>
              <w:t>على بن ابى طالب عليه السلام لباس زبر و خشن</w:t>
            </w:r>
            <w:r>
              <w:rPr>
                <w:rStyle w:val="IndexLink"/>
                <w:rtl w:val="true"/>
              </w:rPr>
              <w:tab/>
            </w:r>
            <w:r>
              <w:rPr>
                <w:rStyle w:val="IndexLink"/>
              </w:rPr>
              <w:t>99</w:t>
            </w:r>
          </w:hyperlink>
        </w:p>
        <w:p>
          <w:pPr>
            <w:pStyle w:val="Contents3"/>
            <w:tabs>
              <w:tab w:val="clear" w:pos="8459"/>
              <w:tab w:val="right" w:pos="9026" w:leader="dot"/>
            </w:tabs>
            <w:rPr/>
          </w:pPr>
          <w:hyperlink w:anchor="__RefHeading___Toc3705813_3650668749">
            <w:r>
              <w:rPr>
                <w:webHidden/>
                <w:rStyle w:val="IndexLink"/>
                <w:rtl w:val="true"/>
              </w:rPr>
              <w:t xml:space="preserve">استحباب وليمه </w:t>
            </w:r>
            <w:r>
              <w:rPr>
                <w:rStyle w:val="IndexLink"/>
                <w:rtl w:val="true"/>
              </w:rPr>
              <w:t>(</w:t>
            </w:r>
            <w:r>
              <w:rPr>
                <w:rStyle w:val="IndexLink"/>
                <w:rtl w:val="true"/>
              </w:rPr>
              <w:t>مهماني</w:t>
            </w:r>
            <w:r>
              <w:rPr>
                <w:rStyle w:val="IndexLink"/>
                <w:rtl w:val="true"/>
              </w:rPr>
              <w:t>)</w:t>
            </w:r>
            <w:r>
              <w:rPr>
                <w:rStyle w:val="IndexLink"/>
                <w:rtl w:val="true"/>
              </w:rPr>
              <w:t>در پنج مورد</w:t>
            </w:r>
            <w:r>
              <w:rPr>
                <w:rStyle w:val="IndexLink"/>
                <w:rtl w:val="true"/>
              </w:rPr>
              <w:tab/>
            </w:r>
            <w:r>
              <w:rPr>
                <w:rStyle w:val="IndexLink"/>
              </w:rPr>
              <w:t>100</w:t>
            </w:r>
          </w:hyperlink>
        </w:p>
        <w:p>
          <w:pPr>
            <w:pStyle w:val="Contents3"/>
            <w:tabs>
              <w:tab w:val="clear" w:pos="8459"/>
              <w:tab w:val="right" w:pos="9026" w:leader="dot"/>
            </w:tabs>
            <w:rPr/>
          </w:pPr>
          <w:hyperlink w:anchor="__RefHeading___Toc3705815_3650668749">
            <w:r>
              <w:rPr>
                <w:webHidden/>
                <w:rStyle w:val="IndexLink"/>
                <w:rtl w:val="true"/>
              </w:rPr>
              <w:t>امضاء سنتهاي عبدالمطلب توسط خداوند متعال</w:t>
            </w:r>
            <w:r>
              <w:rPr>
                <w:rStyle w:val="IndexLink"/>
                <w:rtl w:val="true"/>
              </w:rPr>
              <w:tab/>
            </w:r>
            <w:r>
              <w:rPr>
                <w:rStyle w:val="IndexLink"/>
              </w:rPr>
              <w:t>100</w:t>
            </w:r>
          </w:hyperlink>
        </w:p>
        <w:p>
          <w:pPr>
            <w:pStyle w:val="Contents3"/>
            <w:tabs>
              <w:tab w:val="clear" w:pos="8459"/>
              <w:tab w:val="right" w:pos="9026" w:leader="dot"/>
            </w:tabs>
            <w:rPr/>
          </w:pPr>
          <w:hyperlink w:anchor="__RefHeading___Toc3705817_3650668749">
            <w:r>
              <w:rPr>
                <w:webHidden/>
                <w:rStyle w:val="IndexLink"/>
                <w:rtl w:val="true"/>
              </w:rPr>
              <w:t>در سفره غذا دوازده خصلت است‏</w:t>
            </w:r>
            <w:r>
              <w:rPr>
                <w:rStyle w:val="IndexLink"/>
                <w:rtl w:val="true"/>
              </w:rPr>
              <w:tab/>
            </w:r>
            <w:r>
              <w:rPr>
                <w:rStyle w:val="IndexLink"/>
              </w:rPr>
              <w:t>102</w:t>
            </w:r>
          </w:hyperlink>
        </w:p>
        <w:p>
          <w:pPr>
            <w:pStyle w:val="Contents3"/>
            <w:tabs>
              <w:tab w:val="clear" w:pos="8459"/>
              <w:tab w:val="right" w:pos="9026" w:leader="dot"/>
            </w:tabs>
            <w:rPr/>
          </w:pPr>
          <w:hyperlink w:anchor="__RefHeading___Toc3705819_3650668749">
            <w:r>
              <w:rPr>
                <w:webHidden/>
                <w:rStyle w:val="IndexLink"/>
                <w:rtl w:val="true"/>
              </w:rPr>
              <w:t>در خضاب كردن چهارده خصلت است‏</w:t>
            </w:r>
            <w:r>
              <w:rPr>
                <w:rStyle w:val="IndexLink"/>
                <w:rtl w:val="true"/>
              </w:rPr>
              <w:tab/>
            </w:r>
            <w:r>
              <w:rPr>
                <w:rStyle w:val="IndexLink"/>
              </w:rPr>
              <w:t>103</w:t>
            </w:r>
          </w:hyperlink>
        </w:p>
        <w:p>
          <w:pPr>
            <w:pStyle w:val="Contents3"/>
            <w:tabs>
              <w:tab w:val="clear" w:pos="8459"/>
              <w:tab w:val="right" w:pos="9026" w:leader="dot"/>
            </w:tabs>
            <w:rPr/>
          </w:pPr>
          <w:hyperlink w:anchor="__RefHeading___Toc3705821_3650668749">
            <w:r>
              <w:rPr>
                <w:webHidden/>
                <w:rStyle w:val="IndexLink"/>
                <w:rtl w:val="true"/>
              </w:rPr>
              <w:t>فضايل نماز شب‏</w:t>
            </w:r>
            <w:r>
              <w:rPr>
                <w:rStyle w:val="IndexLink"/>
                <w:rtl w:val="true"/>
              </w:rPr>
              <w:tab/>
            </w:r>
            <w:r>
              <w:rPr>
                <w:rStyle w:val="IndexLink"/>
              </w:rPr>
              <w:t>104</w:t>
            </w:r>
          </w:hyperlink>
        </w:p>
        <w:p>
          <w:pPr>
            <w:pStyle w:val="Contents3"/>
            <w:tabs>
              <w:tab w:val="clear" w:pos="8459"/>
              <w:tab w:val="right" w:pos="9026" w:leader="dot"/>
            </w:tabs>
            <w:rPr/>
          </w:pPr>
          <w:hyperlink w:anchor="__RefHeading___Toc3705823_3650668749">
            <w:r>
              <w:rPr>
                <w:webHidden/>
                <w:rStyle w:val="IndexLink"/>
                <w:rtl w:val="true"/>
              </w:rPr>
              <w:t>بين اذان و اقامه</w:t>
            </w:r>
            <w:r>
              <w:rPr>
                <w:rStyle w:val="IndexLink"/>
                <w:rtl w:val="true"/>
              </w:rPr>
              <w:tab/>
            </w:r>
            <w:r>
              <w:rPr>
                <w:rStyle w:val="IndexLink"/>
              </w:rPr>
              <w:t>106</w:t>
            </w:r>
          </w:hyperlink>
        </w:p>
        <w:p>
          <w:pPr>
            <w:pStyle w:val="Contents3"/>
            <w:tabs>
              <w:tab w:val="clear" w:pos="8459"/>
              <w:tab w:val="right" w:pos="9026" w:leader="dot"/>
            </w:tabs>
            <w:rPr/>
          </w:pPr>
          <w:hyperlink w:anchor="__RefHeading___Toc3705825_3650668749">
            <w:r>
              <w:rPr>
                <w:webHidden/>
                <w:rStyle w:val="IndexLink"/>
                <w:rtl w:val="true"/>
              </w:rPr>
              <w:t>پند و نصيحت</w:t>
            </w:r>
            <w:r>
              <w:rPr>
                <w:rStyle w:val="IndexLink"/>
                <w:rtl w:val="true"/>
              </w:rPr>
              <w:tab/>
            </w:r>
            <w:r>
              <w:rPr>
                <w:rStyle w:val="IndexLink"/>
              </w:rPr>
              <w:t>107</w:t>
            </w:r>
          </w:hyperlink>
        </w:p>
        <w:p>
          <w:pPr>
            <w:pStyle w:val="Contents3"/>
            <w:tabs>
              <w:tab w:val="clear" w:pos="8459"/>
              <w:tab w:val="right" w:pos="9026" w:leader="dot"/>
            </w:tabs>
            <w:rPr/>
          </w:pPr>
          <w:hyperlink w:anchor="__RefHeading___Toc3705827_3650668749">
            <w:r>
              <w:rPr>
                <w:webHidden/>
                <w:rStyle w:val="IndexLink"/>
                <w:rtl w:val="true"/>
              </w:rPr>
              <w:t>بيم آن دارم كه از آن خوشم آيد</w:t>
            </w:r>
            <w:r>
              <w:rPr>
                <w:rStyle w:val="IndexLink"/>
                <w:rtl w:val="true"/>
              </w:rPr>
              <w:tab/>
            </w:r>
            <w:r>
              <w:rPr>
                <w:rStyle w:val="IndexLink"/>
              </w:rPr>
              <w:t>107</w:t>
            </w:r>
          </w:hyperlink>
        </w:p>
        <w:p>
          <w:pPr>
            <w:pStyle w:val="Contents3"/>
            <w:tabs>
              <w:tab w:val="clear" w:pos="8459"/>
              <w:tab w:val="right" w:pos="9026" w:leader="dot"/>
            </w:tabs>
            <w:rPr/>
          </w:pPr>
          <w:hyperlink w:anchor="__RefHeading___Toc3705829_3650668749">
            <w:r>
              <w:rPr>
                <w:webHidden/>
                <w:rStyle w:val="IndexLink"/>
                <w:rtl w:val="true"/>
              </w:rPr>
              <w:t>كمك به مردم</w:t>
            </w:r>
            <w:r>
              <w:rPr>
                <w:rStyle w:val="IndexLink"/>
                <w:rtl w:val="true"/>
              </w:rPr>
              <w:tab/>
            </w:r>
            <w:r>
              <w:rPr>
                <w:rStyle w:val="IndexLink"/>
              </w:rPr>
              <w:t>108</w:t>
            </w:r>
          </w:hyperlink>
        </w:p>
        <w:p>
          <w:pPr>
            <w:pStyle w:val="Contents2"/>
            <w:tabs>
              <w:tab w:val="clear" w:pos="8743"/>
              <w:tab w:val="right" w:pos="9026" w:leader="dot"/>
            </w:tabs>
            <w:rPr/>
          </w:pPr>
          <w:hyperlink w:anchor="__RefHeading___Toc3705831_3650668749">
            <w:r>
              <w:rPr>
                <w:webHidden/>
                <w:rStyle w:val="IndexLink"/>
                <w:rtl w:val="true"/>
              </w:rPr>
              <w:t>فقه غديري</w:t>
            </w:r>
            <w:r>
              <w:rPr>
                <w:rStyle w:val="IndexLink"/>
                <w:rtl w:val="true"/>
              </w:rPr>
              <w:tab/>
            </w:r>
            <w:r>
              <w:rPr>
                <w:rStyle w:val="IndexLink"/>
              </w:rPr>
              <w:t>108</w:t>
            </w:r>
          </w:hyperlink>
        </w:p>
        <w:p>
          <w:pPr>
            <w:pStyle w:val="Contents3"/>
            <w:tabs>
              <w:tab w:val="clear" w:pos="8459"/>
              <w:tab w:val="right" w:pos="9026" w:leader="dot"/>
            </w:tabs>
            <w:rPr/>
          </w:pPr>
          <w:hyperlink w:anchor="__RefHeading___Toc3705833_365066874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3705835_3650668749">
            <w:r>
              <w:rPr>
                <w:webHidden/>
                <w:rStyle w:val="IndexLink"/>
                <w:rtl w:val="true"/>
              </w:rPr>
              <w:t>احكام</w:t>
            </w:r>
            <w:r>
              <w:rPr>
                <w:rStyle w:val="IndexLink"/>
                <w:rtl w:val="true"/>
              </w:rPr>
              <w:tab/>
            </w:r>
            <w:r>
              <w:rPr>
                <w:rStyle w:val="IndexLink"/>
              </w:rPr>
              <w:t>111</w:t>
            </w:r>
          </w:hyperlink>
        </w:p>
        <w:p>
          <w:pPr>
            <w:pStyle w:val="Contents4"/>
            <w:tabs>
              <w:tab w:val="clear" w:pos="8176"/>
              <w:tab w:val="right" w:pos="9026" w:leader="dot"/>
            </w:tabs>
            <w:rPr/>
          </w:pPr>
          <w:hyperlink w:anchor="__RefHeading___Toc3705837_3650668749">
            <w:r>
              <w:rPr>
                <w:webHidden/>
                <w:rStyle w:val="IndexLink"/>
                <w:rtl w:val="true"/>
              </w:rPr>
              <w:t>فقه نبوي در زمان حيات رسول خدا صلي الله وعليه وآله</w:t>
            </w:r>
            <w:r>
              <w:rPr>
                <w:rStyle w:val="IndexLink"/>
                <w:rtl w:val="true"/>
              </w:rPr>
              <w:tab/>
            </w:r>
            <w:r>
              <w:rPr>
                <w:rStyle w:val="IndexLink"/>
              </w:rPr>
              <w:t>111</w:t>
            </w:r>
          </w:hyperlink>
        </w:p>
        <w:p>
          <w:pPr>
            <w:pStyle w:val="Contents4"/>
            <w:tabs>
              <w:tab w:val="clear" w:pos="8176"/>
              <w:tab w:val="right" w:pos="9026" w:leader="dot"/>
            </w:tabs>
            <w:rPr/>
          </w:pPr>
          <w:hyperlink w:anchor="__RefHeading___Toc3705839_3650668749">
            <w:r>
              <w:rPr>
                <w:webHidden/>
                <w:rStyle w:val="IndexLink"/>
                <w:rtl w:val="true"/>
              </w:rPr>
              <w:t>انحراف از فقه نبوي و مخالفت با فقه غديري پس از غصب خلافت</w:t>
            </w:r>
            <w:r>
              <w:rPr>
                <w:rStyle w:val="IndexLink"/>
                <w:rtl w:val="true"/>
              </w:rPr>
              <w:tab/>
            </w:r>
            <w:r>
              <w:rPr>
                <w:rStyle w:val="IndexLink"/>
              </w:rPr>
              <w:t>113</w:t>
            </w:r>
          </w:hyperlink>
        </w:p>
        <w:p>
          <w:pPr>
            <w:pStyle w:val="Contents4"/>
            <w:tabs>
              <w:tab w:val="clear" w:pos="8176"/>
              <w:tab w:val="right" w:pos="9026" w:leader="dot"/>
            </w:tabs>
            <w:rPr/>
          </w:pPr>
          <w:hyperlink w:anchor="__RefHeading___Toc3705841_3650668749">
            <w:r>
              <w:rPr>
                <w:webHidden/>
                <w:rStyle w:val="IndexLink"/>
                <w:rtl w:val="true"/>
              </w:rPr>
              <w:t>فقه نبوي وتبين فقه غديري در حيات امام صادق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705843_3650668749">
            <w:r>
              <w:rPr>
                <w:webHidden/>
                <w:rStyle w:val="IndexLink"/>
                <w:rtl w:val="true"/>
              </w:rPr>
              <w:t>اذان</w:t>
            </w:r>
            <w:r>
              <w:rPr>
                <w:rStyle w:val="IndexLink"/>
                <w:rtl w:val="true"/>
              </w:rPr>
              <w:tab/>
            </w:r>
            <w:r>
              <w:rPr>
                <w:rStyle w:val="IndexLink"/>
              </w:rPr>
              <w:t>115</w:t>
            </w:r>
          </w:hyperlink>
        </w:p>
        <w:p>
          <w:pPr>
            <w:pStyle w:val="Contents4"/>
            <w:tabs>
              <w:tab w:val="clear" w:pos="8176"/>
              <w:tab w:val="right" w:pos="9026" w:leader="dot"/>
            </w:tabs>
            <w:rPr/>
          </w:pPr>
          <w:hyperlink w:anchor="__RefHeading___Toc3705845_3650668749">
            <w:r>
              <w:rPr>
                <w:webHidden/>
                <w:rStyle w:val="IndexLink"/>
                <w:rtl w:val="true"/>
              </w:rPr>
              <w:t>فقه نبوي در زمان حيات رسول خدا صلي الله وعليه وآله</w:t>
            </w:r>
            <w:r>
              <w:rPr>
                <w:rStyle w:val="IndexLink"/>
                <w:rtl w:val="true"/>
              </w:rPr>
              <w:tab/>
            </w:r>
            <w:r>
              <w:rPr>
                <w:rStyle w:val="IndexLink"/>
              </w:rPr>
              <w:t>115</w:t>
            </w:r>
          </w:hyperlink>
        </w:p>
        <w:p>
          <w:pPr>
            <w:pStyle w:val="Contents4"/>
            <w:tabs>
              <w:tab w:val="clear" w:pos="8176"/>
              <w:tab w:val="right" w:pos="9026" w:leader="dot"/>
            </w:tabs>
            <w:rPr/>
          </w:pPr>
          <w:hyperlink w:anchor="__RefHeading___Toc3705847_3650668749">
            <w:r>
              <w:rPr>
                <w:webHidden/>
                <w:rStyle w:val="IndexLink"/>
                <w:rtl w:val="true"/>
              </w:rPr>
              <w:t>انحراف از فقه نبوي و مخالفت با فقه غديري پس از غصب خلافت</w:t>
            </w:r>
            <w:r>
              <w:rPr>
                <w:rStyle w:val="IndexLink"/>
                <w:rtl w:val="true"/>
              </w:rPr>
              <w:tab/>
            </w:r>
            <w:r>
              <w:rPr>
                <w:rStyle w:val="IndexLink"/>
              </w:rPr>
              <w:t>116</w:t>
            </w:r>
          </w:hyperlink>
        </w:p>
        <w:p>
          <w:pPr>
            <w:pStyle w:val="Contents4"/>
            <w:tabs>
              <w:tab w:val="clear" w:pos="8176"/>
              <w:tab w:val="right" w:pos="9026" w:leader="dot"/>
            </w:tabs>
            <w:rPr/>
          </w:pPr>
          <w:hyperlink w:anchor="__RefHeading___Toc3705849_3650668749">
            <w:r>
              <w:rPr>
                <w:webHidden/>
                <w:rStyle w:val="IndexLink"/>
                <w:rtl w:val="true"/>
              </w:rPr>
              <w:t>فقه نبوي وتبين فقه غديري در حيات امام صادق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3705851_3650668749">
            <w:r>
              <w:rPr>
                <w:webHidden/>
                <w:rStyle w:val="IndexLink"/>
                <w:rtl w:val="true"/>
              </w:rPr>
              <w:t>نماز تراويح</w:t>
            </w:r>
            <w:r>
              <w:rPr>
                <w:rStyle w:val="IndexLink"/>
                <w:rtl w:val="true"/>
              </w:rPr>
              <w:tab/>
            </w:r>
            <w:r>
              <w:rPr>
                <w:rStyle w:val="IndexLink"/>
              </w:rPr>
              <w:t>117</w:t>
            </w:r>
          </w:hyperlink>
        </w:p>
        <w:p>
          <w:pPr>
            <w:pStyle w:val="Contents4"/>
            <w:tabs>
              <w:tab w:val="clear" w:pos="8176"/>
              <w:tab w:val="right" w:pos="9026" w:leader="dot"/>
            </w:tabs>
            <w:rPr/>
          </w:pPr>
          <w:hyperlink w:anchor="__RefHeading___Toc3705853_3650668749">
            <w:r>
              <w:rPr>
                <w:webHidden/>
                <w:rStyle w:val="IndexLink"/>
                <w:rtl w:val="true"/>
              </w:rPr>
              <w:t>فقه نبوي در زمان حيات رسول خدا صلي الله وعليه وآله</w:t>
            </w:r>
            <w:r>
              <w:rPr>
                <w:rStyle w:val="IndexLink"/>
                <w:rtl w:val="true"/>
              </w:rPr>
              <w:tab/>
            </w:r>
            <w:r>
              <w:rPr>
                <w:rStyle w:val="IndexLink"/>
              </w:rPr>
              <w:t>117</w:t>
            </w:r>
          </w:hyperlink>
        </w:p>
        <w:p>
          <w:pPr>
            <w:pStyle w:val="Contents4"/>
            <w:tabs>
              <w:tab w:val="clear" w:pos="8176"/>
              <w:tab w:val="right" w:pos="9026" w:leader="dot"/>
            </w:tabs>
            <w:rPr/>
          </w:pPr>
          <w:hyperlink w:anchor="__RefHeading___Toc3705855_3650668749">
            <w:r>
              <w:rPr>
                <w:webHidden/>
                <w:rStyle w:val="IndexLink"/>
                <w:rtl w:val="true"/>
              </w:rPr>
              <w:t>انحراف از فقه نبوي و مخالفت با فقه غديري پس از غصب خلافت</w:t>
            </w:r>
            <w:r>
              <w:rPr>
                <w:rStyle w:val="IndexLink"/>
                <w:rtl w:val="true"/>
              </w:rPr>
              <w:tab/>
            </w:r>
            <w:r>
              <w:rPr>
                <w:rStyle w:val="IndexLink"/>
              </w:rPr>
              <w:t>119</w:t>
            </w:r>
          </w:hyperlink>
        </w:p>
        <w:p>
          <w:pPr>
            <w:pStyle w:val="Contents4"/>
            <w:tabs>
              <w:tab w:val="clear" w:pos="8176"/>
              <w:tab w:val="right" w:pos="9026" w:leader="dot"/>
            </w:tabs>
            <w:rPr/>
          </w:pPr>
          <w:hyperlink w:anchor="__RefHeading___Toc3705857_3650668749">
            <w:r>
              <w:rPr>
                <w:webHidden/>
                <w:rStyle w:val="IndexLink"/>
                <w:rtl w:val="true"/>
              </w:rPr>
              <w:t>فقه نبوي وتبين فقه غديري در حيات امام صادق عليه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3705859_3650668749">
            <w:r>
              <w:rPr>
                <w:webHidden/>
                <w:rStyle w:val="IndexLink"/>
                <w:rtl w:val="true"/>
              </w:rPr>
              <w:t>تكبيرات در نماز ميت</w:t>
            </w:r>
            <w:r>
              <w:rPr>
                <w:rStyle w:val="IndexLink"/>
                <w:rtl w:val="true"/>
              </w:rPr>
              <w:tab/>
            </w:r>
            <w:r>
              <w:rPr>
                <w:rStyle w:val="IndexLink"/>
              </w:rPr>
              <w:t>121</w:t>
            </w:r>
          </w:hyperlink>
        </w:p>
        <w:p>
          <w:pPr>
            <w:pStyle w:val="Contents4"/>
            <w:tabs>
              <w:tab w:val="clear" w:pos="8176"/>
              <w:tab w:val="right" w:pos="9026" w:leader="dot"/>
            </w:tabs>
            <w:rPr/>
          </w:pPr>
          <w:hyperlink w:anchor="__RefHeading___Toc3705861_3650668749">
            <w:r>
              <w:rPr>
                <w:webHidden/>
                <w:rStyle w:val="IndexLink"/>
                <w:rtl w:val="true"/>
              </w:rPr>
              <w:t>فقه نبوي در زمان حيات رسول خدا صلي الله وعليه وآله</w:t>
            </w:r>
            <w:r>
              <w:rPr>
                <w:rStyle w:val="IndexLink"/>
                <w:rtl w:val="true"/>
              </w:rPr>
              <w:tab/>
            </w:r>
            <w:r>
              <w:rPr>
                <w:rStyle w:val="IndexLink"/>
              </w:rPr>
              <w:t>121</w:t>
            </w:r>
          </w:hyperlink>
        </w:p>
        <w:p>
          <w:pPr>
            <w:pStyle w:val="Contents4"/>
            <w:tabs>
              <w:tab w:val="clear" w:pos="8176"/>
              <w:tab w:val="right" w:pos="9026" w:leader="dot"/>
            </w:tabs>
            <w:rPr/>
          </w:pPr>
          <w:hyperlink w:anchor="__RefHeading___Toc3705863_3650668749">
            <w:r>
              <w:rPr>
                <w:webHidden/>
                <w:rStyle w:val="IndexLink"/>
                <w:rtl w:val="true"/>
              </w:rPr>
              <w:t>انحراف از فقه نبوي و مخالفت با فقه غديري پس از غصب خلافت</w:t>
            </w:r>
            <w:r>
              <w:rPr>
                <w:rStyle w:val="IndexLink"/>
                <w:rtl w:val="true"/>
              </w:rPr>
              <w:tab/>
            </w:r>
            <w:r>
              <w:rPr>
                <w:rStyle w:val="IndexLink"/>
              </w:rPr>
              <w:t>123</w:t>
            </w:r>
          </w:hyperlink>
        </w:p>
        <w:p>
          <w:pPr>
            <w:pStyle w:val="Contents4"/>
            <w:tabs>
              <w:tab w:val="clear" w:pos="8176"/>
              <w:tab w:val="right" w:pos="9026" w:leader="dot"/>
            </w:tabs>
            <w:rPr/>
          </w:pPr>
          <w:hyperlink w:anchor="__RefHeading___Toc3705865_3650668749">
            <w:r>
              <w:rPr>
                <w:webHidden/>
                <w:rStyle w:val="IndexLink"/>
                <w:rtl w:val="true"/>
              </w:rPr>
              <w:t>فقه نبوي وتبين فقه غديري در حيات امام صادق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705867_3650668749">
            <w:r>
              <w:rPr>
                <w:webHidden/>
                <w:rStyle w:val="IndexLink"/>
                <w:rtl w:val="true"/>
              </w:rPr>
              <w:t>متعه</w:t>
            </w:r>
            <w:r>
              <w:rPr>
                <w:rStyle w:val="IndexLink"/>
                <w:rtl w:val="true"/>
              </w:rPr>
              <w:tab/>
            </w:r>
            <w:r>
              <w:rPr>
                <w:rStyle w:val="IndexLink"/>
              </w:rPr>
              <w:t>124</w:t>
            </w:r>
          </w:hyperlink>
        </w:p>
        <w:p>
          <w:pPr>
            <w:pStyle w:val="Contents4"/>
            <w:tabs>
              <w:tab w:val="clear" w:pos="8176"/>
              <w:tab w:val="right" w:pos="9026" w:leader="dot"/>
            </w:tabs>
            <w:rPr/>
          </w:pPr>
          <w:hyperlink w:anchor="__RefHeading___Toc3705869_3650668749">
            <w:r>
              <w:rPr>
                <w:webHidden/>
                <w:rStyle w:val="IndexLink"/>
                <w:rtl w:val="true"/>
              </w:rPr>
              <w:t>فقه نبوي در زمان حيات رسول خدا صلي الله وعليه وآله</w:t>
            </w:r>
            <w:r>
              <w:rPr>
                <w:rStyle w:val="IndexLink"/>
                <w:rtl w:val="true"/>
              </w:rPr>
              <w:tab/>
            </w:r>
            <w:r>
              <w:rPr>
                <w:rStyle w:val="IndexLink"/>
              </w:rPr>
              <w:t>124</w:t>
            </w:r>
          </w:hyperlink>
        </w:p>
        <w:p>
          <w:pPr>
            <w:pStyle w:val="Contents4"/>
            <w:tabs>
              <w:tab w:val="clear" w:pos="8176"/>
              <w:tab w:val="right" w:pos="9026" w:leader="dot"/>
            </w:tabs>
            <w:rPr/>
          </w:pPr>
          <w:hyperlink w:anchor="__RefHeading___Toc3705871_3650668749">
            <w:r>
              <w:rPr>
                <w:webHidden/>
                <w:rStyle w:val="IndexLink"/>
                <w:rtl w:val="true"/>
              </w:rPr>
              <w:t>انحراف از فقه نبوي و مخالفت با فقه غديري پس از غصب خلافت</w:t>
            </w:r>
            <w:r>
              <w:rPr>
                <w:rStyle w:val="IndexLink"/>
                <w:rtl w:val="true"/>
              </w:rPr>
              <w:tab/>
            </w:r>
            <w:r>
              <w:rPr>
                <w:rStyle w:val="IndexLink"/>
              </w:rPr>
              <w:t>125</w:t>
            </w:r>
          </w:hyperlink>
        </w:p>
        <w:p>
          <w:pPr>
            <w:pStyle w:val="Contents4"/>
            <w:tabs>
              <w:tab w:val="clear" w:pos="8176"/>
              <w:tab w:val="right" w:pos="9026" w:leader="dot"/>
            </w:tabs>
            <w:rPr/>
          </w:pPr>
          <w:hyperlink w:anchor="__RefHeading___Toc3705873_3650668749">
            <w:r>
              <w:rPr>
                <w:webHidden/>
                <w:rStyle w:val="IndexLink"/>
                <w:rtl w:val="true"/>
              </w:rPr>
              <w:t>فقه نبوي وتبين فقه غديري در حيات امام صادق عليه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3705875_3650668749">
            <w:r>
              <w:rPr>
                <w:webHidden/>
                <w:rStyle w:val="IndexLink"/>
                <w:rtl w:val="true"/>
              </w:rPr>
              <w:t>وضو</w:t>
            </w:r>
            <w:r>
              <w:rPr>
                <w:rStyle w:val="IndexLink"/>
                <w:rtl w:val="true"/>
              </w:rPr>
              <w:tab/>
            </w:r>
            <w:r>
              <w:rPr>
                <w:rStyle w:val="IndexLink"/>
              </w:rPr>
              <w:t>127</w:t>
            </w:r>
          </w:hyperlink>
        </w:p>
        <w:p>
          <w:pPr>
            <w:pStyle w:val="Contents4"/>
            <w:tabs>
              <w:tab w:val="clear" w:pos="8176"/>
              <w:tab w:val="right" w:pos="9026" w:leader="dot"/>
            </w:tabs>
            <w:rPr/>
          </w:pPr>
          <w:hyperlink w:anchor="__RefHeading___Toc3705877_3650668749">
            <w:r>
              <w:rPr>
                <w:webHidden/>
                <w:rStyle w:val="IndexLink"/>
                <w:rtl w:val="true"/>
              </w:rPr>
              <w:t>فقه نبوي در زمان حيات رسول خدا صلي الله وعليه وآله</w:t>
            </w:r>
            <w:r>
              <w:rPr>
                <w:rStyle w:val="IndexLink"/>
                <w:rtl w:val="true"/>
              </w:rPr>
              <w:tab/>
            </w:r>
            <w:r>
              <w:rPr>
                <w:rStyle w:val="IndexLink"/>
              </w:rPr>
              <w:t>127</w:t>
            </w:r>
          </w:hyperlink>
        </w:p>
        <w:p>
          <w:pPr>
            <w:pStyle w:val="Contents4"/>
            <w:tabs>
              <w:tab w:val="clear" w:pos="8176"/>
              <w:tab w:val="right" w:pos="9026" w:leader="dot"/>
            </w:tabs>
            <w:rPr/>
          </w:pPr>
          <w:hyperlink w:anchor="__RefHeading___Toc3705879_3650668749">
            <w:r>
              <w:rPr>
                <w:webHidden/>
                <w:rStyle w:val="IndexLink"/>
                <w:rtl w:val="true"/>
              </w:rPr>
              <w:t>انحراف از فقه نبوي و مخالفت با فقه غديري پس از غصب خلافت</w:t>
            </w:r>
            <w:r>
              <w:rPr>
                <w:rStyle w:val="IndexLink"/>
                <w:rtl w:val="true"/>
              </w:rPr>
              <w:tab/>
            </w:r>
            <w:r>
              <w:rPr>
                <w:rStyle w:val="IndexLink"/>
              </w:rPr>
              <w:t>128</w:t>
            </w:r>
          </w:hyperlink>
        </w:p>
        <w:p>
          <w:pPr>
            <w:pStyle w:val="Contents4"/>
            <w:tabs>
              <w:tab w:val="clear" w:pos="8176"/>
              <w:tab w:val="right" w:pos="9026" w:leader="dot"/>
            </w:tabs>
            <w:rPr/>
          </w:pPr>
          <w:hyperlink w:anchor="__RefHeading___Toc3705881_3650668749">
            <w:r>
              <w:rPr>
                <w:webHidden/>
                <w:rStyle w:val="IndexLink"/>
                <w:rtl w:val="true"/>
              </w:rPr>
              <w:t>فقه نبوي وتبين فقه غديري در حيات امام صادق عليه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3705883_3650668749">
            <w:r>
              <w:rPr>
                <w:webHidden/>
                <w:rStyle w:val="IndexLink"/>
                <w:rtl w:val="true"/>
              </w:rPr>
              <w:t>شراب</w:t>
            </w:r>
            <w:r>
              <w:rPr>
                <w:rStyle w:val="IndexLink"/>
                <w:rtl w:val="true"/>
              </w:rPr>
              <w:tab/>
            </w:r>
            <w:r>
              <w:rPr>
                <w:rStyle w:val="IndexLink"/>
              </w:rPr>
              <w:t>130</w:t>
            </w:r>
          </w:hyperlink>
        </w:p>
        <w:p>
          <w:pPr>
            <w:pStyle w:val="Contents4"/>
            <w:tabs>
              <w:tab w:val="clear" w:pos="8176"/>
              <w:tab w:val="right" w:pos="9026" w:leader="dot"/>
            </w:tabs>
            <w:rPr/>
          </w:pPr>
          <w:hyperlink w:anchor="__RefHeading___Toc3705885_3650668749">
            <w:r>
              <w:rPr>
                <w:webHidden/>
                <w:rStyle w:val="IndexLink"/>
                <w:rtl w:val="true"/>
              </w:rPr>
              <w:t>فقه نبوي در زمان حيات رسول خدا صلي الله وعليه وآله</w:t>
            </w:r>
            <w:r>
              <w:rPr>
                <w:rStyle w:val="IndexLink"/>
                <w:rtl w:val="true"/>
              </w:rPr>
              <w:tab/>
            </w:r>
            <w:r>
              <w:rPr>
                <w:rStyle w:val="IndexLink"/>
              </w:rPr>
              <w:t>130</w:t>
            </w:r>
          </w:hyperlink>
        </w:p>
        <w:p>
          <w:pPr>
            <w:pStyle w:val="Contents4"/>
            <w:tabs>
              <w:tab w:val="clear" w:pos="8176"/>
              <w:tab w:val="right" w:pos="9026" w:leader="dot"/>
            </w:tabs>
            <w:rPr/>
          </w:pPr>
          <w:hyperlink w:anchor="__RefHeading___Toc3705887_3650668749">
            <w:r>
              <w:rPr>
                <w:webHidden/>
                <w:rStyle w:val="IndexLink"/>
                <w:rtl w:val="true"/>
              </w:rPr>
              <w:t>انحراف از فقه نبوي و مخالفت با فقه غديري پس از غصب خلافت</w:t>
            </w:r>
            <w:r>
              <w:rPr>
                <w:rStyle w:val="IndexLink"/>
                <w:rtl w:val="true"/>
              </w:rPr>
              <w:tab/>
            </w:r>
            <w:r>
              <w:rPr>
                <w:rStyle w:val="IndexLink"/>
              </w:rPr>
              <w:t>131</w:t>
            </w:r>
          </w:hyperlink>
        </w:p>
        <w:p>
          <w:pPr>
            <w:pStyle w:val="Contents4"/>
            <w:tabs>
              <w:tab w:val="clear" w:pos="8176"/>
              <w:tab w:val="right" w:pos="9026" w:leader="dot"/>
            </w:tabs>
            <w:rPr/>
          </w:pPr>
          <w:hyperlink w:anchor="__RefHeading___Toc3705889_3650668749">
            <w:r>
              <w:rPr>
                <w:webHidden/>
                <w:rStyle w:val="IndexLink"/>
                <w:rtl w:val="true"/>
              </w:rPr>
              <w:t>فقه نبوي وتبين فقه غديري در حيات امام صادق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705891_3650668749">
            <w:r>
              <w:rPr>
                <w:webHidden/>
                <w:rStyle w:val="IndexLink"/>
                <w:rtl w:val="true"/>
              </w:rPr>
              <w:t>تكتف در نماز</w:t>
            </w:r>
            <w:r>
              <w:rPr>
                <w:rStyle w:val="IndexLink"/>
                <w:rtl w:val="true"/>
              </w:rPr>
              <w:tab/>
            </w:r>
            <w:r>
              <w:rPr>
                <w:rStyle w:val="IndexLink"/>
              </w:rPr>
              <w:t>133</w:t>
            </w:r>
          </w:hyperlink>
        </w:p>
        <w:p>
          <w:pPr>
            <w:pStyle w:val="Contents4"/>
            <w:tabs>
              <w:tab w:val="clear" w:pos="8176"/>
              <w:tab w:val="right" w:pos="9026" w:leader="dot"/>
            </w:tabs>
            <w:rPr/>
          </w:pPr>
          <w:hyperlink w:anchor="__RefHeading___Toc3705893_3650668749">
            <w:r>
              <w:rPr>
                <w:webHidden/>
                <w:rStyle w:val="IndexLink"/>
                <w:rtl w:val="true"/>
              </w:rPr>
              <w:t>فقه نبوي در زمان حيات رسول خدا صلي الله وعليه وآله</w:t>
            </w:r>
            <w:r>
              <w:rPr>
                <w:rStyle w:val="IndexLink"/>
                <w:rtl w:val="true"/>
              </w:rPr>
              <w:tab/>
            </w:r>
            <w:r>
              <w:rPr>
                <w:rStyle w:val="IndexLink"/>
              </w:rPr>
              <w:t>133</w:t>
            </w:r>
          </w:hyperlink>
        </w:p>
        <w:p>
          <w:pPr>
            <w:pStyle w:val="Contents4"/>
            <w:tabs>
              <w:tab w:val="clear" w:pos="8176"/>
              <w:tab w:val="right" w:pos="9026" w:leader="dot"/>
            </w:tabs>
            <w:rPr/>
          </w:pPr>
          <w:hyperlink w:anchor="__RefHeading___Toc3705895_3650668749">
            <w:r>
              <w:rPr>
                <w:webHidden/>
                <w:rStyle w:val="IndexLink"/>
                <w:rtl w:val="true"/>
              </w:rPr>
              <w:t>انحراف از فقه نبوي و مخالفت با فقه غديري پس از غصب خلافت</w:t>
            </w:r>
            <w:r>
              <w:rPr>
                <w:rStyle w:val="IndexLink"/>
                <w:rtl w:val="true"/>
              </w:rPr>
              <w:tab/>
            </w:r>
            <w:r>
              <w:rPr>
                <w:rStyle w:val="IndexLink"/>
              </w:rPr>
              <w:t>133</w:t>
            </w:r>
          </w:hyperlink>
        </w:p>
        <w:p>
          <w:pPr>
            <w:pStyle w:val="Contents4"/>
            <w:tabs>
              <w:tab w:val="clear" w:pos="8176"/>
              <w:tab w:val="right" w:pos="9026" w:leader="dot"/>
            </w:tabs>
            <w:rPr/>
          </w:pPr>
          <w:hyperlink w:anchor="__RefHeading___Toc3705897_3650668749">
            <w:r>
              <w:rPr>
                <w:webHidden/>
                <w:rStyle w:val="IndexLink"/>
                <w:rtl w:val="true"/>
              </w:rPr>
              <w:t>فقه نبوي وتبين فقه غديري در حيات امام صادق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705899_3650668749">
            <w:r>
              <w:rPr>
                <w:webHidden/>
                <w:rStyle w:val="IndexLink"/>
                <w:rtl w:val="true"/>
              </w:rPr>
              <w:t>تيمم</w:t>
            </w:r>
            <w:r>
              <w:rPr>
                <w:rStyle w:val="IndexLink"/>
                <w:rtl w:val="true"/>
              </w:rPr>
              <w:tab/>
            </w:r>
            <w:r>
              <w:rPr>
                <w:rStyle w:val="IndexLink"/>
              </w:rPr>
              <w:t>134</w:t>
            </w:r>
          </w:hyperlink>
        </w:p>
        <w:p>
          <w:pPr>
            <w:pStyle w:val="Contents4"/>
            <w:tabs>
              <w:tab w:val="clear" w:pos="8176"/>
              <w:tab w:val="right" w:pos="9026" w:leader="dot"/>
            </w:tabs>
            <w:rPr/>
          </w:pPr>
          <w:hyperlink w:anchor="__RefHeading___Toc3705901_3650668749">
            <w:r>
              <w:rPr>
                <w:webHidden/>
                <w:rStyle w:val="IndexLink"/>
                <w:rtl w:val="true"/>
              </w:rPr>
              <w:t>فقه نبوي در زمان حيات رسول خدا صلي الله وعليه وآله</w:t>
            </w:r>
            <w:r>
              <w:rPr>
                <w:rStyle w:val="IndexLink"/>
                <w:rtl w:val="true"/>
              </w:rPr>
              <w:tab/>
            </w:r>
            <w:r>
              <w:rPr>
                <w:rStyle w:val="IndexLink"/>
              </w:rPr>
              <w:t>134</w:t>
            </w:r>
          </w:hyperlink>
        </w:p>
        <w:p>
          <w:pPr>
            <w:pStyle w:val="Contents4"/>
            <w:tabs>
              <w:tab w:val="clear" w:pos="8176"/>
              <w:tab w:val="right" w:pos="9026" w:leader="dot"/>
            </w:tabs>
            <w:rPr/>
          </w:pPr>
          <w:hyperlink w:anchor="__RefHeading___Toc3705903_3650668749">
            <w:r>
              <w:rPr>
                <w:webHidden/>
                <w:rStyle w:val="IndexLink"/>
                <w:rtl w:val="true"/>
              </w:rPr>
              <w:t>انحراف از فقه نبوي و مخالفت با فقه غديري پس از غصب خلافت</w:t>
            </w:r>
            <w:r>
              <w:rPr>
                <w:rStyle w:val="IndexLink"/>
                <w:rtl w:val="true"/>
              </w:rPr>
              <w:tab/>
            </w:r>
            <w:r>
              <w:rPr>
                <w:rStyle w:val="IndexLink"/>
              </w:rPr>
              <w:t>135</w:t>
            </w:r>
          </w:hyperlink>
        </w:p>
        <w:p>
          <w:pPr>
            <w:pStyle w:val="Contents4"/>
            <w:tabs>
              <w:tab w:val="clear" w:pos="8176"/>
              <w:tab w:val="right" w:pos="9026" w:leader="dot"/>
            </w:tabs>
            <w:rPr/>
          </w:pPr>
          <w:hyperlink w:anchor="__RefHeading___Toc3705905_3650668749">
            <w:r>
              <w:rPr>
                <w:webHidden/>
                <w:rStyle w:val="IndexLink"/>
                <w:rtl w:val="true"/>
              </w:rPr>
              <w:t>فقه نبوي وتبين فقه غديري در حيات امام صادق عليه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3705907_3650668749">
            <w:r>
              <w:rPr>
                <w:webHidden/>
                <w:rStyle w:val="IndexLink"/>
                <w:rtl w:val="true"/>
              </w:rPr>
              <w:t>جهر بسم الله الرحمن الرحيم</w:t>
            </w:r>
            <w:r>
              <w:rPr>
                <w:rStyle w:val="IndexLink"/>
                <w:rtl w:val="true"/>
              </w:rPr>
              <w:tab/>
            </w:r>
            <w:r>
              <w:rPr>
                <w:rStyle w:val="IndexLink"/>
              </w:rPr>
              <w:t>137</w:t>
            </w:r>
          </w:hyperlink>
        </w:p>
        <w:p>
          <w:pPr>
            <w:pStyle w:val="Contents4"/>
            <w:tabs>
              <w:tab w:val="clear" w:pos="8176"/>
              <w:tab w:val="right" w:pos="9026" w:leader="dot"/>
            </w:tabs>
            <w:rPr/>
          </w:pPr>
          <w:hyperlink w:anchor="__RefHeading___Toc3705909_3650668749">
            <w:r>
              <w:rPr>
                <w:webHidden/>
                <w:rStyle w:val="IndexLink"/>
                <w:rtl w:val="true"/>
              </w:rPr>
              <w:t>فقه نبوي در زمان حيات رسول خدا صلي الله وعليه وآله</w:t>
            </w:r>
            <w:r>
              <w:rPr>
                <w:rStyle w:val="IndexLink"/>
                <w:rtl w:val="true"/>
              </w:rPr>
              <w:tab/>
            </w:r>
            <w:r>
              <w:rPr>
                <w:rStyle w:val="IndexLink"/>
              </w:rPr>
              <w:t>137</w:t>
            </w:r>
          </w:hyperlink>
        </w:p>
        <w:p>
          <w:pPr>
            <w:pStyle w:val="Contents4"/>
            <w:tabs>
              <w:tab w:val="clear" w:pos="8176"/>
              <w:tab w:val="right" w:pos="9026" w:leader="dot"/>
            </w:tabs>
            <w:rPr/>
          </w:pPr>
          <w:hyperlink w:anchor="__RefHeading___Toc3705911_3650668749">
            <w:r>
              <w:rPr>
                <w:webHidden/>
                <w:rStyle w:val="IndexLink"/>
                <w:rtl w:val="true"/>
              </w:rPr>
              <w:t>انحراف از فقه نبوي و مخالفت با فقه غديري پس از غصب خلافت</w:t>
            </w:r>
            <w:r>
              <w:rPr>
                <w:rStyle w:val="IndexLink"/>
                <w:rtl w:val="true"/>
              </w:rPr>
              <w:tab/>
            </w:r>
            <w:r>
              <w:rPr>
                <w:rStyle w:val="IndexLink"/>
              </w:rPr>
              <w:t>137</w:t>
            </w:r>
          </w:hyperlink>
        </w:p>
        <w:p>
          <w:pPr>
            <w:pStyle w:val="Contents4"/>
            <w:tabs>
              <w:tab w:val="clear" w:pos="8176"/>
              <w:tab w:val="right" w:pos="9026" w:leader="dot"/>
            </w:tabs>
            <w:rPr/>
          </w:pPr>
          <w:hyperlink w:anchor="__RefHeading___Toc3705913_3650668749">
            <w:r>
              <w:rPr>
                <w:webHidden/>
                <w:rStyle w:val="IndexLink"/>
                <w:rtl w:val="true"/>
              </w:rPr>
              <w:t>فقه نبوي وتبين فقه غديري در حيات امام صادق عليه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3705915_3650668749">
            <w:r>
              <w:rPr>
                <w:webHidden/>
                <w:rStyle w:val="IndexLink"/>
                <w:rtl w:val="true"/>
              </w:rPr>
              <w:t>تمام خواندن نماز در سفر</w:t>
            </w:r>
            <w:r>
              <w:rPr>
                <w:rStyle w:val="IndexLink"/>
                <w:rtl w:val="true"/>
              </w:rPr>
              <w:tab/>
            </w:r>
            <w:r>
              <w:rPr>
                <w:rStyle w:val="IndexLink"/>
              </w:rPr>
              <w:t>138</w:t>
            </w:r>
          </w:hyperlink>
        </w:p>
        <w:p>
          <w:pPr>
            <w:pStyle w:val="Contents4"/>
            <w:tabs>
              <w:tab w:val="clear" w:pos="8176"/>
              <w:tab w:val="right" w:pos="9026" w:leader="dot"/>
            </w:tabs>
            <w:rPr/>
          </w:pPr>
          <w:hyperlink w:anchor="__RefHeading___Toc3705917_3650668749">
            <w:r>
              <w:rPr>
                <w:webHidden/>
                <w:rStyle w:val="IndexLink"/>
                <w:rtl w:val="true"/>
              </w:rPr>
              <w:t>فقه نبوي در زمان حيات رسول خدا صلي الله وعليه وآله</w:t>
            </w:r>
            <w:r>
              <w:rPr>
                <w:rStyle w:val="IndexLink"/>
                <w:rtl w:val="true"/>
              </w:rPr>
              <w:tab/>
            </w:r>
            <w:r>
              <w:rPr>
                <w:rStyle w:val="IndexLink"/>
              </w:rPr>
              <w:t>138</w:t>
            </w:r>
          </w:hyperlink>
        </w:p>
        <w:p>
          <w:pPr>
            <w:pStyle w:val="Contents4"/>
            <w:tabs>
              <w:tab w:val="clear" w:pos="8176"/>
              <w:tab w:val="right" w:pos="9026" w:leader="dot"/>
            </w:tabs>
            <w:rPr/>
          </w:pPr>
          <w:hyperlink w:anchor="__RefHeading___Toc3705919_3650668749">
            <w:r>
              <w:rPr>
                <w:webHidden/>
                <w:rStyle w:val="IndexLink"/>
                <w:rtl w:val="true"/>
              </w:rPr>
              <w:t>انحراف از فقه نبوي و مخالفت با فقه غديري پس از غصب خلافت</w:t>
            </w:r>
            <w:r>
              <w:rPr>
                <w:rStyle w:val="IndexLink"/>
                <w:rtl w:val="true"/>
              </w:rPr>
              <w:tab/>
            </w:r>
            <w:r>
              <w:rPr>
                <w:rStyle w:val="IndexLink"/>
              </w:rPr>
              <w:t>139</w:t>
            </w:r>
          </w:hyperlink>
        </w:p>
        <w:p>
          <w:pPr>
            <w:pStyle w:val="Contents4"/>
            <w:tabs>
              <w:tab w:val="clear" w:pos="8176"/>
              <w:tab w:val="right" w:pos="9026" w:leader="dot"/>
            </w:tabs>
            <w:rPr/>
          </w:pPr>
          <w:hyperlink w:anchor="__RefHeading___Toc3705921_3650668749">
            <w:r>
              <w:rPr>
                <w:webHidden/>
                <w:rStyle w:val="IndexLink"/>
                <w:rtl w:val="true"/>
              </w:rPr>
              <w:t>فقه نبوي وتبين فقه غديري در حيات امام صادق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3705923_3650668749">
            <w:r>
              <w:rPr>
                <w:webHidden/>
                <w:rStyle w:val="IndexLink"/>
                <w:rtl w:val="true"/>
              </w:rPr>
              <w:t xml:space="preserve">اسقاط سهم </w:t>
            </w:r>
            <w:r>
              <w:rPr>
                <w:rStyle w:val="IndexLink"/>
                <w:rtl w:val="true"/>
              </w:rPr>
              <w:t>(</w:t>
            </w:r>
            <w:r>
              <w:rPr>
                <w:rStyle w:val="IndexLink"/>
                <w:rtl w:val="true"/>
              </w:rPr>
              <w:t xml:space="preserve">مؤ لفة قلوبهم </w:t>
            </w:r>
            <w:r>
              <w:rPr>
                <w:rStyle w:val="IndexLink"/>
                <w:rtl w:val="true"/>
              </w:rPr>
              <w:t>)</w:t>
              <w:tab/>
            </w:r>
            <w:r>
              <w:rPr>
                <w:rStyle w:val="IndexLink"/>
              </w:rPr>
              <w:t>140</w:t>
            </w:r>
          </w:hyperlink>
        </w:p>
        <w:p>
          <w:pPr>
            <w:pStyle w:val="Contents2"/>
            <w:tabs>
              <w:tab w:val="clear" w:pos="8743"/>
              <w:tab w:val="right" w:pos="9026" w:leader="dot"/>
            </w:tabs>
            <w:rPr/>
          </w:pPr>
          <w:hyperlink w:anchor="__RefHeading___Toc3705925_3650668749">
            <w:r>
              <w:rPr>
                <w:webHidden/>
                <w:rStyle w:val="IndexLink"/>
                <w:rtl w:val="true"/>
              </w:rPr>
              <w:t>منكرين غدير و تبيين آيات مربوط به آن</w:t>
            </w:r>
            <w:r>
              <w:rPr>
                <w:rStyle w:val="IndexLink"/>
                <w:rtl w:val="true"/>
              </w:rPr>
              <w:tab/>
            </w:r>
            <w:r>
              <w:rPr>
                <w:rStyle w:val="IndexLink"/>
              </w:rPr>
              <w:t>142</w:t>
            </w:r>
          </w:hyperlink>
        </w:p>
        <w:p>
          <w:pPr>
            <w:pStyle w:val="Contents3"/>
            <w:tabs>
              <w:tab w:val="clear" w:pos="8459"/>
              <w:tab w:val="right" w:pos="9026" w:leader="dot"/>
            </w:tabs>
            <w:rPr/>
          </w:pPr>
          <w:hyperlink w:anchor="__RefHeading___Toc3705927_3650668749">
            <w:r>
              <w:rPr>
                <w:webHidden/>
                <w:rStyle w:val="IndexLink"/>
                <w:rtl w:val="true"/>
              </w:rPr>
              <w:t>فَلَنُذِيقَنَّ الَّذِينَ كَفَرُوا</w:t>
            </w:r>
            <w:r>
              <w:rPr>
                <w:rStyle w:val="IndexLink"/>
                <w:rtl w:val="true"/>
              </w:rPr>
              <w:tab/>
            </w:r>
            <w:r>
              <w:rPr>
                <w:rStyle w:val="IndexLink"/>
              </w:rPr>
              <w:t>142</w:t>
            </w:r>
          </w:hyperlink>
        </w:p>
        <w:p>
          <w:pPr>
            <w:pStyle w:val="Contents3"/>
            <w:tabs>
              <w:tab w:val="clear" w:pos="8459"/>
              <w:tab w:val="right" w:pos="9026" w:leader="dot"/>
            </w:tabs>
            <w:rPr/>
          </w:pPr>
          <w:hyperlink w:anchor="__RefHeading___Toc3705929_3650668749">
            <w:r>
              <w:rPr>
                <w:webHidden/>
                <w:rStyle w:val="IndexLink"/>
                <w:rtl w:val="true"/>
              </w:rPr>
              <w:t>يعرفون نعمة اللَّه ثم ينكرونها</w:t>
            </w:r>
            <w:r>
              <w:rPr>
                <w:rStyle w:val="IndexLink"/>
                <w:rtl w:val="true"/>
              </w:rPr>
              <w:tab/>
            </w:r>
            <w:r>
              <w:rPr>
                <w:rStyle w:val="IndexLink"/>
              </w:rPr>
              <w:t>143</w:t>
            </w:r>
          </w:hyperlink>
        </w:p>
        <w:p>
          <w:pPr>
            <w:pStyle w:val="Contents3"/>
            <w:tabs>
              <w:tab w:val="clear" w:pos="8459"/>
              <w:tab w:val="right" w:pos="9026" w:leader="dot"/>
            </w:tabs>
            <w:rPr/>
          </w:pPr>
          <w:hyperlink w:anchor="__RefHeading___Toc3705931_3650668749">
            <w:r>
              <w:rPr>
                <w:webHidden/>
                <w:rStyle w:val="IndexLink"/>
                <w:rtl w:val="true"/>
              </w:rPr>
              <w:t xml:space="preserve">إِنَّ الَّذِينَ آمَنُوا ثُمَّ كَفَرُوا </w:t>
            </w:r>
            <w:r>
              <w:rPr>
                <w:rStyle w:val="IndexLink"/>
                <w:rtl w:val="true"/>
              </w:rPr>
              <w:t>...</w:t>
              <w:tab/>
            </w:r>
            <w:r>
              <w:rPr>
                <w:rStyle w:val="IndexLink"/>
              </w:rPr>
              <w:t>144</w:t>
            </w:r>
          </w:hyperlink>
        </w:p>
        <w:p>
          <w:pPr>
            <w:pStyle w:val="Contents3"/>
            <w:tabs>
              <w:tab w:val="clear" w:pos="8459"/>
              <w:tab w:val="right" w:pos="9026" w:leader="dot"/>
            </w:tabs>
            <w:rPr/>
          </w:pPr>
          <w:hyperlink w:anchor="__RefHeading___Toc3705933_3650668749">
            <w:r>
              <w:rPr>
                <w:webHidden/>
                <w:rStyle w:val="IndexLink"/>
                <w:rtl w:val="true"/>
              </w:rPr>
              <w:t>وَ كَذَّبَ بِالْحُسْنى‏</w:t>
            </w:r>
            <w:r>
              <w:rPr>
                <w:rStyle w:val="IndexLink"/>
                <w:rtl w:val="true"/>
              </w:rPr>
              <w:tab/>
            </w:r>
            <w:r>
              <w:rPr>
                <w:rStyle w:val="IndexLink"/>
              </w:rPr>
              <w:t>145</w:t>
            </w:r>
          </w:hyperlink>
        </w:p>
        <w:p>
          <w:pPr>
            <w:pStyle w:val="Contents2"/>
            <w:tabs>
              <w:tab w:val="clear" w:pos="8743"/>
              <w:tab w:val="right" w:pos="9026" w:leader="dot"/>
            </w:tabs>
            <w:rPr/>
          </w:pPr>
          <w:hyperlink w:anchor="__RefHeading___Toc3705935_3650668749">
            <w:r>
              <w:rPr>
                <w:webHidden/>
                <w:rStyle w:val="IndexLink"/>
                <w:rtl w:val="true"/>
              </w:rPr>
              <w:t>مبارزه با مذاهب و فرقه هاي ضد غدير</w:t>
            </w:r>
            <w:r>
              <w:rPr>
                <w:rStyle w:val="IndexLink"/>
                <w:rtl w:val="true"/>
              </w:rPr>
              <w:tab/>
            </w:r>
            <w:r>
              <w:rPr>
                <w:rStyle w:val="IndexLink"/>
              </w:rPr>
              <w:t>145</w:t>
            </w:r>
          </w:hyperlink>
        </w:p>
        <w:p>
          <w:pPr>
            <w:pStyle w:val="Contents3"/>
            <w:tabs>
              <w:tab w:val="clear" w:pos="8459"/>
              <w:tab w:val="right" w:pos="9026" w:leader="dot"/>
            </w:tabs>
            <w:rPr/>
          </w:pPr>
          <w:hyperlink w:anchor="__RefHeading___Toc3705937_365066874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3705939_3650668749">
            <w:r>
              <w:rPr>
                <w:webHidden/>
                <w:rStyle w:val="IndexLink"/>
                <w:rtl w:val="true"/>
              </w:rPr>
              <w:t>معتزله</w:t>
            </w:r>
            <w:r>
              <w:rPr>
                <w:rStyle w:val="IndexLink"/>
                <w:rtl w:val="true"/>
              </w:rPr>
              <w:tab/>
            </w:r>
            <w:r>
              <w:rPr>
                <w:rStyle w:val="IndexLink"/>
              </w:rPr>
              <w:t>146</w:t>
            </w:r>
          </w:hyperlink>
        </w:p>
        <w:p>
          <w:pPr>
            <w:pStyle w:val="Contents3"/>
            <w:tabs>
              <w:tab w:val="clear" w:pos="8459"/>
              <w:tab w:val="right" w:pos="9026" w:leader="dot"/>
            </w:tabs>
            <w:rPr/>
          </w:pPr>
          <w:hyperlink w:anchor="__RefHeading___Toc3705941_3650668749">
            <w:r>
              <w:rPr>
                <w:webHidden/>
                <w:rStyle w:val="IndexLink"/>
                <w:rtl w:val="true"/>
              </w:rPr>
              <w:t>مرجئه</w:t>
            </w:r>
            <w:r>
              <w:rPr>
                <w:rStyle w:val="IndexLink"/>
                <w:rtl w:val="true"/>
              </w:rPr>
              <w:tab/>
            </w:r>
            <w:r>
              <w:rPr>
                <w:rStyle w:val="IndexLink"/>
              </w:rPr>
              <w:t>147</w:t>
            </w:r>
          </w:hyperlink>
        </w:p>
        <w:p>
          <w:pPr>
            <w:pStyle w:val="Contents3"/>
            <w:tabs>
              <w:tab w:val="clear" w:pos="8459"/>
              <w:tab w:val="right" w:pos="9026" w:leader="dot"/>
            </w:tabs>
            <w:rPr/>
          </w:pPr>
          <w:hyperlink w:anchor="__RefHeading___Toc3705943_3650668749">
            <w:r>
              <w:rPr>
                <w:webHidden/>
                <w:rStyle w:val="IndexLink"/>
                <w:rtl w:val="true"/>
              </w:rPr>
              <w:t>قدريّه</w:t>
            </w:r>
            <w:r>
              <w:rPr>
                <w:rStyle w:val="IndexLink"/>
                <w:rtl w:val="true"/>
              </w:rPr>
              <w:tab/>
            </w:r>
            <w:r>
              <w:rPr>
                <w:rStyle w:val="IndexLink"/>
              </w:rPr>
              <w:t>148</w:t>
            </w:r>
          </w:hyperlink>
        </w:p>
        <w:p>
          <w:pPr>
            <w:pStyle w:val="Contents3"/>
            <w:tabs>
              <w:tab w:val="clear" w:pos="8459"/>
              <w:tab w:val="right" w:pos="9026" w:leader="dot"/>
            </w:tabs>
            <w:rPr/>
          </w:pPr>
          <w:hyperlink w:anchor="__RefHeading___Toc3705945_3650668749">
            <w:r>
              <w:rPr>
                <w:webHidden/>
                <w:rStyle w:val="IndexLink"/>
                <w:rtl w:val="true"/>
              </w:rPr>
              <w:t>كيسانيّه</w:t>
            </w:r>
            <w:r>
              <w:rPr>
                <w:rStyle w:val="IndexLink"/>
                <w:rtl w:val="true"/>
              </w:rPr>
              <w:tab/>
            </w:r>
            <w:r>
              <w:rPr>
                <w:rStyle w:val="IndexLink"/>
              </w:rPr>
              <w:t>149</w:t>
            </w:r>
          </w:hyperlink>
        </w:p>
        <w:p>
          <w:pPr>
            <w:pStyle w:val="Contents3"/>
            <w:tabs>
              <w:tab w:val="clear" w:pos="8459"/>
              <w:tab w:val="right" w:pos="9026" w:leader="dot"/>
            </w:tabs>
            <w:rPr/>
          </w:pPr>
          <w:hyperlink w:anchor="__RefHeading___Toc3705947_3650668749">
            <w:r>
              <w:rPr>
                <w:webHidden/>
                <w:rStyle w:val="IndexLink"/>
                <w:rtl w:val="true"/>
              </w:rPr>
              <w:t>زيديّه</w:t>
            </w:r>
            <w:r>
              <w:rPr>
                <w:rStyle w:val="IndexLink"/>
                <w:rtl w:val="true"/>
              </w:rPr>
              <w:tab/>
            </w:r>
            <w:r>
              <w:rPr>
                <w:rStyle w:val="IndexLink"/>
              </w:rPr>
              <w:t>150</w:t>
            </w:r>
          </w:hyperlink>
        </w:p>
        <w:p>
          <w:pPr>
            <w:pStyle w:val="Contents3"/>
            <w:tabs>
              <w:tab w:val="clear" w:pos="8459"/>
              <w:tab w:val="right" w:pos="9026" w:leader="dot"/>
            </w:tabs>
            <w:rPr/>
          </w:pPr>
          <w:hyperlink w:anchor="__RefHeading___Toc3705949_3650668749">
            <w:r>
              <w:rPr>
                <w:webHidden/>
                <w:rStyle w:val="IndexLink"/>
                <w:rtl w:val="true"/>
              </w:rPr>
              <w:t>غلات</w:t>
            </w:r>
            <w:r>
              <w:rPr>
                <w:rStyle w:val="IndexLink"/>
                <w:rtl w:val="true"/>
              </w:rPr>
              <w:tab/>
            </w:r>
            <w:r>
              <w:rPr>
                <w:rStyle w:val="IndexLink"/>
              </w:rPr>
              <w:t>150</w:t>
            </w:r>
          </w:hyperlink>
        </w:p>
        <w:p>
          <w:pPr>
            <w:pStyle w:val="Contents3"/>
            <w:tabs>
              <w:tab w:val="clear" w:pos="8459"/>
              <w:tab w:val="right" w:pos="9026" w:leader="dot"/>
            </w:tabs>
            <w:rPr/>
          </w:pPr>
          <w:hyperlink w:anchor="__RefHeading___Toc3705951_3650668749">
            <w:r>
              <w:rPr>
                <w:webHidden/>
                <w:rStyle w:val="IndexLink"/>
                <w:rtl w:val="true"/>
              </w:rPr>
              <w:t>صوفيّه</w:t>
            </w:r>
            <w:r>
              <w:rPr>
                <w:rStyle w:val="IndexLink"/>
                <w:rtl w:val="true"/>
              </w:rPr>
              <w:tab/>
            </w:r>
            <w:r>
              <w:rPr>
                <w:rStyle w:val="IndexLink"/>
              </w:rPr>
              <w:t>152</w:t>
            </w:r>
          </w:hyperlink>
        </w:p>
        <w:p>
          <w:pPr>
            <w:pStyle w:val="Contents2"/>
            <w:tabs>
              <w:tab w:val="clear" w:pos="8743"/>
              <w:tab w:val="right" w:pos="9026" w:leader="dot"/>
            </w:tabs>
            <w:rPr/>
          </w:pPr>
          <w:hyperlink w:anchor="__RefHeading___Toc3705953_3650668749">
            <w:r>
              <w:rPr>
                <w:webHidden/>
                <w:rStyle w:val="IndexLink"/>
                <w:rtl w:val="true"/>
              </w:rPr>
              <w:t>تولي وتبري</w:t>
            </w:r>
            <w:r>
              <w:rPr>
                <w:rStyle w:val="IndexLink"/>
                <w:rtl w:val="true"/>
              </w:rPr>
              <w:tab/>
            </w:r>
            <w:r>
              <w:rPr>
                <w:rStyle w:val="IndexLink"/>
              </w:rPr>
              <w:t>154</w:t>
            </w:r>
          </w:hyperlink>
        </w:p>
        <w:p>
          <w:pPr>
            <w:pStyle w:val="Contents3"/>
            <w:tabs>
              <w:tab w:val="clear" w:pos="8459"/>
              <w:tab w:val="right" w:pos="9026" w:leader="dot"/>
            </w:tabs>
            <w:rPr/>
          </w:pPr>
          <w:hyperlink w:anchor="__RefHeading___Toc3705955_3650668749">
            <w:r>
              <w:rPr>
                <w:webHidden/>
                <w:rStyle w:val="IndexLink"/>
                <w:rtl w:val="true"/>
              </w:rPr>
              <w:t>ولايت</w:t>
            </w:r>
            <w:r>
              <w:rPr>
                <w:rStyle w:val="IndexLink"/>
                <w:rtl w:val="true"/>
              </w:rPr>
              <w:tab/>
            </w:r>
            <w:r>
              <w:rPr>
                <w:rStyle w:val="IndexLink"/>
              </w:rPr>
              <w:t>154</w:t>
            </w:r>
          </w:hyperlink>
        </w:p>
        <w:p>
          <w:pPr>
            <w:pStyle w:val="Contents4"/>
            <w:tabs>
              <w:tab w:val="clear" w:pos="8176"/>
              <w:tab w:val="right" w:pos="9026" w:leader="dot"/>
            </w:tabs>
            <w:rPr/>
          </w:pPr>
          <w:hyperlink w:anchor="__RefHeading___Toc3705957_3650668749">
            <w:r>
              <w:rPr>
                <w:webHidden/>
                <w:rStyle w:val="IndexLink"/>
                <w:rtl w:val="true"/>
              </w:rPr>
              <w:t>تبين آيات ولايت</w:t>
            </w:r>
            <w:r>
              <w:rPr>
                <w:rStyle w:val="IndexLink"/>
                <w:rtl w:val="true"/>
              </w:rPr>
              <w:tab/>
            </w:r>
            <w:r>
              <w:rPr>
                <w:rStyle w:val="IndexLink"/>
              </w:rPr>
              <w:t>154</w:t>
            </w:r>
          </w:hyperlink>
        </w:p>
        <w:p>
          <w:pPr>
            <w:pStyle w:val="Contents5"/>
            <w:tabs>
              <w:tab w:val="clear" w:pos="7892"/>
              <w:tab w:val="right" w:pos="9026" w:leader="dot"/>
            </w:tabs>
            <w:rPr/>
          </w:pPr>
          <w:hyperlink w:anchor="__RefHeading___Toc3705959_3650668749">
            <w:r>
              <w:rPr>
                <w:webHidden/>
                <w:rStyle w:val="IndexLink"/>
                <w:rtl w:val="true"/>
              </w:rPr>
              <w:t xml:space="preserve">وَ اعْبُدُوا اللَّهَ وَ لا تُشْرِكُوا بِهِ شَيْئاً وَ بِالْوالِدَيْنِ إِحْساناً </w:t>
            </w:r>
            <w:r>
              <w:rPr>
                <w:rStyle w:val="IndexLink"/>
                <w:rtl w:val="true"/>
              </w:rPr>
              <w:t>...</w:t>
              <w:tab/>
            </w:r>
            <w:r>
              <w:rPr>
                <w:rStyle w:val="IndexLink"/>
              </w:rPr>
              <w:t>154</w:t>
            </w:r>
          </w:hyperlink>
        </w:p>
        <w:p>
          <w:pPr>
            <w:pStyle w:val="Contents5"/>
            <w:tabs>
              <w:tab w:val="clear" w:pos="7892"/>
              <w:tab w:val="right" w:pos="9026" w:leader="dot"/>
            </w:tabs>
            <w:rPr/>
          </w:pPr>
          <w:hyperlink w:anchor="__RefHeading___Toc3705961_3650668749">
            <w:r>
              <w:rPr>
                <w:webHidden/>
                <w:rStyle w:val="IndexLink"/>
                <w:rtl w:val="true"/>
              </w:rPr>
              <w:t xml:space="preserve">يا أَيُّهَا النَّاسُ قَدْ جاءَكُمْ بُرْهانٌ مِنْ رَبِّكُمْ </w:t>
            </w:r>
            <w:r>
              <w:rPr>
                <w:rStyle w:val="IndexLink"/>
                <w:rtl w:val="true"/>
              </w:rPr>
              <w:t>...</w:t>
              <w:tab/>
            </w:r>
            <w:r>
              <w:rPr>
                <w:rStyle w:val="IndexLink"/>
              </w:rPr>
              <w:t>155</w:t>
            </w:r>
          </w:hyperlink>
        </w:p>
        <w:p>
          <w:pPr>
            <w:pStyle w:val="Contents5"/>
            <w:tabs>
              <w:tab w:val="clear" w:pos="7892"/>
              <w:tab w:val="right" w:pos="9026" w:leader="dot"/>
            </w:tabs>
            <w:rPr/>
          </w:pPr>
          <w:hyperlink w:anchor="__RefHeading___Toc3705963_3650668749">
            <w:r>
              <w:rPr>
                <w:webHidden/>
                <w:rStyle w:val="IndexLink"/>
                <w:rtl w:val="true"/>
              </w:rPr>
              <w:t xml:space="preserve">ضُرِبَتْ عَلَيْهِمُ الذِّلَّةُ أَيْنَ ما ثُقِفُوا إِلاّ </w:t>
            </w:r>
            <w:r>
              <w:rPr>
                <w:rStyle w:val="IndexLink"/>
                <w:rtl w:val="true"/>
              </w:rPr>
              <w:t>...</w:t>
              <w:tab/>
            </w:r>
            <w:r>
              <w:rPr>
                <w:rStyle w:val="IndexLink"/>
              </w:rPr>
              <w:t>155</w:t>
            </w:r>
          </w:hyperlink>
        </w:p>
        <w:p>
          <w:pPr>
            <w:pStyle w:val="Contents5"/>
            <w:tabs>
              <w:tab w:val="clear" w:pos="7892"/>
              <w:tab w:val="right" w:pos="9026" w:leader="dot"/>
            </w:tabs>
            <w:rPr/>
          </w:pPr>
          <w:hyperlink w:anchor="__RefHeading___Toc3705965_3650668749">
            <w:r>
              <w:rPr>
                <w:webHidden/>
                <w:rStyle w:val="IndexLink"/>
                <w:rtl w:val="true"/>
              </w:rPr>
              <w:t>ادخلوا في السلم كافه</w:t>
            </w:r>
            <w:r>
              <w:rPr>
                <w:rStyle w:val="IndexLink"/>
                <w:rtl w:val="true"/>
              </w:rPr>
              <w:t>...</w:t>
              <w:tab/>
            </w:r>
            <w:r>
              <w:rPr>
                <w:rStyle w:val="IndexLink"/>
              </w:rPr>
              <w:t>156</w:t>
            </w:r>
          </w:hyperlink>
        </w:p>
        <w:p>
          <w:pPr>
            <w:pStyle w:val="Contents5"/>
            <w:tabs>
              <w:tab w:val="clear" w:pos="7892"/>
              <w:tab w:val="right" w:pos="9026" w:leader="dot"/>
            </w:tabs>
            <w:rPr/>
          </w:pPr>
          <w:hyperlink w:anchor="__RefHeading___Toc3705967_3650668749">
            <w:r>
              <w:rPr>
                <w:webHidden/>
                <w:rStyle w:val="IndexLink"/>
                <w:rtl w:val="true"/>
              </w:rPr>
              <w:t xml:space="preserve">تِلْكَ حُدُودُ اللَّهِ وَ مَنْ يُطِعِ اللَّهَ وَ رَسُولَهُ </w:t>
            </w:r>
            <w:r>
              <w:rPr>
                <w:rStyle w:val="IndexLink"/>
                <w:rtl w:val="true"/>
              </w:rPr>
              <w:t>...</w:t>
              <w:tab/>
            </w:r>
            <w:r>
              <w:rPr>
                <w:rStyle w:val="IndexLink"/>
              </w:rPr>
              <w:t>156</w:t>
            </w:r>
          </w:hyperlink>
        </w:p>
        <w:p>
          <w:pPr>
            <w:pStyle w:val="Contents5"/>
            <w:tabs>
              <w:tab w:val="clear" w:pos="7892"/>
              <w:tab w:val="right" w:pos="9026" w:leader="dot"/>
            </w:tabs>
            <w:rPr/>
          </w:pPr>
          <w:hyperlink w:anchor="__RefHeading___Toc3705969_3650668749">
            <w:r>
              <w:rPr>
                <w:webHidden/>
                <w:rStyle w:val="IndexLink"/>
                <w:rtl w:val="true"/>
              </w:rPr>
              <w:t xml:space="preserve">صِبْغَةَ اللَّهِ وَ مَنْ أَحْسَنُ مِنَ اللَّهِ صِبْغَةً </w:t>
            </w:r>
            <w:r>
              <w:rPr>
                <w:rStyle w:val="IndexLink"/>
                <w:rtl w:val="true"/>
              </w:rPr>
              <w:t>...</w:t>
              <w:tab/>
            </w:r>
            <w:r>
              <w:rPr>
                <w:rStyle w:val="IndexLink"/>
              </w:rPr>
              <w:t>157</w:t>
            </w:r>
          </w:hyperlink>
        </w:p>
        <w:p>
          <w:pPr>
            <w:pStyle w:val="Contents5"/>
            <w:tabs>
              <w:tab w:val="clear" w:pos="7892"/>
              <w:tab w:val="right" w:pos="9026" w:leader="dot"/>
            </w:tabs>
            <w:rPr/>
          </w:pPr>
          <w:hyperlink w:anchor="__RefHeading___Toc3705971_3650668749">
            <w:r>
              <w:rPr>
                <w:webHidden/>
                <w:rStyle w:val="IndexLink"/>
                <w:rtl w:val="true"/>
              </w:rPr>
              <w:t xml:space="preserve">الَّذينَ آمَنُوا وَ تَطْمَئِنُّ قُلُوبُهُمْ بِذِكْرِ اللَّهِ </w:t>
            </w:r>
            <w:r>
              <w:rPr>
                <w:rStyle w:val="IndexLink"/>
                <w:rtl w:val="true"/>
              </w:rPr>
              <w:t>...</w:t>
              <w:tab/>
            </w:r>
            <w:r>
              <w:rPr>
                <w:rStyle w:val="IndexLink"/>
              </w:rPr>
              <w:t>157</w:t>
            </w:r>
          </w:hyperlink>
        </w:p>
        <w:p>
          <w:pPr>
            <w:pStyle w:val="Contents5"/>
            <w:tabs>
              <w:tab w:val="clear" w:pos="7892"/>
              <w:tab w:val="right" w:pos="9026" w:leader="dot"/>
            </w:tabs>
            <w:rPr/>
          </w:pPr>
          <w:hyperlink w:anchor="__RefHeading___Toc3705973_3650668749">
            <w:r>
              <w:rPr>
                <w:webHidden/>
                <w:rStyle w:val="IndexLink"/>
                <w:rtl w:val="true"/>
              </w:rPr>
              <w:t xml:space="preserve">فَما لَهُ مِنْ قُوَّةٍ وَ لا ناصِرٍ </w:t>
            </w:r>
            <w:r>
              <w:rPr>
                <w:rStyle w:val="IndexLink"/>
                <w:rtl w:val="true"/>
              </w:rPr>
              <w:t>...</w:t>
              <w:tab/>
            </w:r>
            <w:r>
              <w:rPr>
                <w:rStyle w:val="IndexLink"/>
              </w:rPr>
              <w:t>158</w:t>
            </w:r>
          </w:hyperlink>
        </w:p>
        <w:p>
          <w:pPr>
            <w:pStyle w:val="Contents5"/>
            <w:tabs>
              <w:tab w:val="clear" w:pos="7892"/>
              <w:tab w:val="right" w:pos="9026" w:leader="dot"/>
            </w:tabs>
            <w:rPr/>
          </w:pPr>
          <w:hyperlink w:anchor="__RefHeading___Toc3705975_3650668749">
            <w:r>
              <w:rPr>
                <w:webHidden/>
                <w:rStyle w:val="IndexLink"/>
                <w:rtl w:val="true"/>
              </w:rPr>
              <w:t xml:space="preserve">قالَ هذا صِراطٌ عَلَيَّ مُسْتَقيمٌ </w:t>
            </w:r>
            <w:r>
              <w:rPr>
                <w:rStyle w:val="IndexLink"/>
                <w:rtl w:val="true"/>
              </w:rPr>
              <w:t>...</w:t>
              <w:tab/>
            </w:r>
            <w:r>
              <w:rPr>
                <w:rStyle w:val="IndexLink"/>
              </w:rPr>
              <w:t>159</w:t>
            </w:r>
          </w:hyperlink>
        </w:p>
        <w:p>
          <w:pPr>
            <w:pStyle w:val="Contents5"/>
            <w:tabs>
              <w:tab w:val="clear" w:pos="7892"/>
              <w:tab w:val="right" w:pos="9026" w:leader="dot"/>
            </w:tabs>
            <w:rPr/>
          </w:pPr>
          <w:hyperlink w:anchor="__RefHeading___Toc3705977_3650668749">
            <w:r>
              <w:rPr>
                <w:webHidden/>
                <w:rStyle w:val="IndexLink"/>
                <w:rtl w:val="true"/>
              </w:rPr>
              <w:t xml:space="preserve">وَ يَوْمَ يَعَضُّ الظَّالِمُ عَلى‏ يَدَيْهِ يَقُولُ يا </w:t>
            </w:r>
            <w:r>
              <w:rPr>
                <w:rStyle w:val="IndexLink"/>
                <w:rtl w:val="true"/>
              </w:rPr>
              <w:t>...</w:t>
              <w:tab/>
            </w:r>
            <w:r>
              <w:rPr>
                <w:rStyle w:val="IndexLink"/>
              </w:rPr>
              <w:t>159</w:t>
            </w:r>
          </w:hyperlink>
        </w:p>
        <w:p>
          <w:pPr>
            <w:pStyle w:val="Contents5"/>
            <w:tabs>
              <w:tab w:val="clear" w:pos="7892"/>
              <w:tab w:val="right" w:pos="9026" w:leader="dot"/>
            </w:tabs>
            <w:rPr/>
          </w:pPr>
          <w:hyperlink w:anchor="__RefHeading___Toc3705979_3650668749">
            <w:r>
              <w:rPr>
                <w:webHidden/>
                <w:rStyle w:val="IndexLink"/>
                <w:rtl w:val="true"/>
              </w:rPr>
              <w:t xml:space="preserve">وَ الشَّمْسِ وَ ضُحاها </w:t>
            </w:r>
            <w:r>
              <w:rPr>
                <w:rStyle w:val="IndexLink"/>
                <w:rtl w:val="true"/>
              </w:rPr>
              <w:t>...</w:t>
              <w:tab/>
            </w:r>
            <w:r>
              <w:rPr>
                <w:rStyle w:val="IndexLink"/>
              </w:rPr>
              <w:t>159</w:t>
            </w:r>
          </w:hyperlink>
        </w:p>
        <w:p>
          <w:pPr>
            <w:pStyle w:val="Contents5"/>
            <w:tabs>
              <w:tab w:val="clear" w:pos="7892"/>
              <w:tab w:val="right" w:pos="9026" w:leader="dot"/>
            </w:tabs>
            <w:rPr/>
          </w:pPr>
          <w:hyperlink w:anchor="__RefHeading___Toc3705981_3650668749">
            <w:r>
              <w:rPr>
                <w:webHidden/>
                <w:rStyle w:val="IndexLink"/>
                <w:rtl w:val="true"/>
              </w:rPr>
              <w:t xml:space="preserve">أَ فَمَنْ وَعَدْناهُ وَعْداً حَسَناً </w:t>
            </w:r>
            <w:r>
              <w:rPr>
                <w:rStyle w:val="IndexLink"/>
                <w:rtl w:val="true"/>
              </w:rPr>
              <w:t>...</w:t>
              <w:tab/>
            </w:r>
            <w:r>
              <w:rPr>
                <w:rStyle w:val="IndexLink"/>
              </w:rPr>
              <w:t>160</w:t>
            </w:r>
          </w:hyperlink>
        </w:p>
        <w:p>
          <w:pPr>
            <w:pStyle w:val="Contents5"/>
            <w:tabs>
              <w:tab w:val="clear" w:pos="7892"/>
              <w:tab w:val="right" w:pos="9026" w:leader="dot"/>
            </w:tabs>
            <w:rPr/>
          </w:pPr>
          <w:hyperlink w:anchor="__RefHeading___Toc3705983_3650668749">
            <w:r>
              <w:rPr>
                <w:webHidden/>
                <w:rStyle w:val="IndexLink"/>
                <w:rtl w:val="true"/>
              </w:rPr>
              <w:t>يا أَيُّهَا الَّذِينَ آمَنُوا</w:t>
            </w:r>
            <w:r>
              <w:rPr>
                <w:rStyle w:val="IndexLink"/>
                <w:rtl w:val="true"/>
              </w:rPr>
              <w:tab/>
            </w:r>
            <w:r>
              <w:rPr>
                <w:rStyle w:val="IndexLink"/>
              </w:rPr>
              <w:t>160</w:t>
            </w:r>
          </w:hyperlink>
        </w:p>
        <w:p>
          <w:pPr>
            <w:pStyle w:val="Contents5"/>
            <w:tabs>
              <w:tab w:val="clear" w:pos="7892"/>
              <w:tab w:val="right" w:pos="9026" w:leader="dot"/>
            </w:tabs>
            <w:rPr/>
          </w:pPr>
          <w:hyperlink w:anchor="__RefHeading___Toc3705985_3650668749">
            <w:r>
              <w:rPr>
                <w:webHidden/>
                <w:rStyle w:val="IndexLink"/>
                <w:rtl w:val="true"/>
              </w:rPr>
              <w:t xml:space="preserve">ما جَعَلَ اللَّهُ لِرَجُلٍ مِنْ قَلْبَيْنِ في‏ جَوْفِهِ </w:t>
            </w:r>
            <w:r>
              <w:rPr>
                <w:rStyle w:val="IndexLink"/>
                <w:rtl w:val="true"/>
              </w:rPr>
              <w:t>...</w:t>
              <w:tab/>
            </w:r>
            <w:r>
              <w:rPr>
                <w:rStyle w:val="IndexLink"/>
              </w:rPr>
              <w:t>161</w:t>
            </w:r>
          </w:hyperlink>
        </w:p>
        <w:p>
          <w:pPr>
            <w:pStyle w:val="Contents5"/>
            <w:tabs>
              <w:tab w:val="clear" w:pos="7892"/>
              <w:tab w:val="right" w:pos="9026" w:leader="dot"/>
            </w:tabs>
            <w:rPr/>
          </w:pPr>
          <w:hyperlink w:anchor="__RefHeading___Toc3705987_3650668749">
            <w:r>
              <w:rPr>
                <w:webHidden/>
                <w:rStyle w:val="IndexLink"/>
                <w:rtl w:val="true"/>
              </w:rPr>
              <w:t>وَ النَّجْمِ إِذا هَوى</w:t>
            </w:r>
            <w:r>
              <w:rPr>
                <w:rStyle w:val="IndexLink"/>
                <w:rtl w:val="true"/>
              </w:rPr>
              <w:tab/>
            </w:r>
            <w:r>
              <w:rPr>
                <w:rStyle w:val="IndexLink"/>
              </w:rPr>
              <w:t>163</w:t>
            </w:r>
          </w:hyperlink>
        </w:p>
        <w:p>
          <w:pPr>
            <w:pStyle w:val="Contents5"/>
            <w:tabs>
              <w:tab w:val="clear" w:pos="7892"/>
              <w:tab w:val="right" w:pos="9026" w:leader="dot"/>
            </w:tabs>
            <w:rPr/>
          </w:pPr>
          <w:hyperlink w:anchor="__RefHeading___Toc3705989_3650668749">
            <w:r>
              <w:rPr>
                <w:webHidden/>
                <w:rStyle w:val="IndexLink"/>
                <w:rtl w:val="true"/>
              </w:rPr>
              <w:t xml:space="preserve">بَلْ كَذَّبُوا بِالسَّاعَةِ وَ أَعْتَدْنا لِمَنْ كَذَّبَ </w:t>
            </w:r>
            <w:r>
              <w:rPr>
                <w:rStyle w:val="IndexLink"/>
                <w:rtl w:val="true"/>
              </w:rPr>
              <w:t>...</w:t>
              <w:tab/>
            </w:r>
            <w:r>
              <w:rPr>
                <w:rStyle w:val="IndexLink"/>
              </w:rPr>
              <w:t>163</w:t>
            </w:r>
          </w:hyperlink>
        </w:p>
        <w:p>
          <w:pPr>
            <w:pStyle w:val="Contents5"/>
            <w:tabs>
              <w:tab w:val="clear" w:pos="7892"/>
              <w:tab w:val="right" w:pos="9026" w:leader="dot"/>
            </w:tabs>
            <w:rPr/>
          </w:pPr>
          <w:hyperlink w:anchor="__RefHeading___Toc3705991_3650668749">
            <w:r>
              <w:rPr>
                <w:webHidden/>
                <w:rStyle w:val="IndexLink"/>
                <w:rtl w:val="true"/>
              </w:rPr>
              <w:t xml:space="preserve">فَأَقِمْ وَجْهَكَ لِلدِّينِ حَنيفاً فِطْرَتَ اللَّهِ الَّتي‏ </w:t>
            </w:r>
            <w:r>
              <w:rPr>
                <w:rStyle w:val="IndexLink"/>
                <w:rtl w:val="true"/>
              </w:rPr>
              <w:t>...</w:t>
              <w:tab/>
            </w:r>
            <w:r>
              <w:rPr>
                <w:rStyle w:val="IndexLink"/>
              </w:rPr>
              <w:t>164</w:t>
            </w:r>
          </w:hyperlink>
        </w:p>
        <w:p>
          <w:pPr>
            <w:pStyle w:val="Contents5"/>
            <w:tabs>
              <w:tab w:val="clear" w:pos="7892"/>
              <w:tab w:val="right" w:pos="9026" w:leader="dot"/>
            </w:tabs>
            <w:rPr/>
          </w:pPr>
          <w:hyperlink w:anchor="__RefHeading___Toc3705993_3650668749">
            <w:r>
              <w:rPr>
                <w:webHidden/>
                <w:rStyle w:val="IndexLink"/>
                <w:rtl w:val="true"/>
              </w:rPr>
              <w:t xml:space="preserve">أَيُّهَا الرَّسُولُ بَلِّغْ ما أُنْزِلَ إِلَيْكَ مِنْ رَبِّكَ وَ إِنْ لَمْ تَفْعَلْ </w:t>
            </w:r>
            <w:r>
              <w:rPr>
                <w:rStyle w:val="IndexLink"/>
                <w:rtl w:val="true"/>
              </w:rPr>
              <w:t>...</w:t>
              <w:tab/>
            </w:r>
            <w:r>
              <w:rPr>
                <w:rStyle w:val="IndexLink"/>
              </w:rPr>
              <w:t>164</w:t>
            </w:r>
          </w:hyperlink>
        </w:p>
        <w:p>
          <w:pPr>
            <w:pStyle w:val="Contents5"/>
            <w:tabs>
              <w:tab w:val="clear" w:pos="7892"/>
              <w:tab w:val="right" w:pos="9026" w:leader="dot"/>
            </w:tabs>
            <w:rPr/>
          </w:pPr>
          <w:hyperlink w:anchor="__RefHeading___Toc3705995_3650668749">
            <w:r>
              <w:rPr>
                <w:webHidden/>
                <w:rStyle w:val="IndexLink"/>
                <w:rtl w:val="true"/>
              </w:rPr>
              <w:t xml:space="preserve">وَ إِذْ أَخَذَ رَبُّكَ مِنْ بَني‏ آدَمَ مِنْ ظُهُورِهِمْ </w:t>
            </w:r>
            <w:r>
              <w:rPr>
                <w:rStyle w:val="IndexLink"/>
                <w:rtl w:val="true"/>
              </w:rPr>
              <w:t>..</w:t>
              <w:tab/>
            </w:r>
            <w:r>
              <w:rPr>
                <w:rStyle w:val="IndexLink"/>
              </w:rPr>
              <w:t>166</w:t>
            </w:r>
          </w:hyperlink>
        </w:p>
        <w:p>
          <w:pPr>
            <w:pStyle w:val="Contents5"/>
            <w:tabs>
              <w:tab w:val="clear" w:pos="7892"/>
              <w:tab w:val="right" w:pos="9026" w:leader="dot"/>
            </w:tabs>
            <w:rPr/>
          </w:pPr>
          <w:hyperlink w:anchor="__RefHeading___Toc3705997_3650668749">
            <w:r>
              <w:rPr>
                <w:webHidden/>
                <w:rStyle w:val="IndexLink"/>
                <w:rtl w:val="true"/>
              </w:rPr>
              <w:t xml:space="preserve">شَرَعَ لَكُمْ مِنَ الدِّينِ ما وَصَّى بِهِ نُوحاً </w:t>
            </w:r>
            <w:r>
              <w:rPr>
                <w:rStyle w:val="IndexLink"/>
                <w:rtl w:val="true"/>
              </w:rPr>
              <w:t>...</w:t>
              <w:tab/>
            </w:r>
            <w:r>
              <w:rPr>
                <w:rStyle w:val="IndexLink"/>
              </w:rPr>
              <w:t>167</w:t>
            </w:r>
          </w:hyperlink>
        </w:p>
        <w:p>
          <w:pPr>
            <w:pStyle w:val="Contents5"/>
            <w:tabs>
              <w:tab w:val="clear" w:pos="7892"/>
              <w:tab w:val="right" w:pos="9026" w:leader="dot"/>
            </w:tabs>
            <w:rPr/>
          </w:pPr>
          <w:hyperlink w:anchor="__RefHeading___Toc3705999_3650668749">
            <w:r>
              <w:rPr>
                <w:webHidden/>
                <w:rStyle w:val="IndexLink"/>
                <w:rtl w:val="true"/>
              </w:rPr>
              <w:t xml:space="preserve">وَ إِذْ أَخَذَ رَبُّكَ مِنْ بَني‏ آدَمَ مِنْ ظُهُورِهِمْ </w:t>
            </w:r>
            <w:r>
              <w:rPr>
                <w:rStyle w:val="IndexLink"/>
                <w:rtl w:val="true"/>
              </w:rPr>
              <w:t>...</w:t>
              <w:tab/>
            </w:r>
            <w:r>
              <w:rPr>
                <w:rStyle w:val="IndexLink"/>
              </w:rPr>
              <w:t>168</w:t>
            </w:r>
          </w:hyperlink>
        </w:p>
        <w:p>
          <w:pPr>
            <w:pStyle w:val="Contents5"/>
            <w:tabs>
              <w:tab w:val="clear" w:pos="7892"/>
              <w:tab w:val="right" w:pos="9026" w:leader="dot"/>
            </w:tabs>
            <w:rPr/>
          </w:pPr>
          <w:hyperlink w:anchor="__RefHeading___Toc3706001_3650668749">
            <w:r>
              <w:rPr>
                <w:webHidden/>
                <w:rStyle w:val="IndexLink"/>
                <w:rtl w:val="true"/>
              </w:rPr>
              <w:t xml:space="preserve">وَ ما لَكُمْ لا تُقاتِلُونَ في‏ سَبيلِ اللَّهِ </w:t>
            </w:r>
            <w:r>
              <w:rPr>
                <w:rStyle w:val="IndexLink"/>
                <w:rtl w:val="true"/>
              </w:rPr>
              <w:t>...</w:t>
              <w:tab/>
            </w:r>
            <w:r>
              <w:rPr>
                <w:rStyle w:val="IndexLink"/>
              </w:rPr>
              <w:t>169</w:t>
            </w:r>
          </w:hyperlink>
        </w:p>
        <w:p>
          <w:pPr>
            <w:pStyle w:val="Contents5"/>
            <w:tabs>
              <w:tab w:val="clear" w:pos="7892"/>
              <w:tab w:val="right" w:pos="9026" w:leader="dot"/>
            </w:tabs>
            <w:rPr/>
          </w:pPr>
          <w:hyperlink w:anchor="__RefHeading___Toc3706003_3650668749">
            <w:r>
              <w:rPr>
                <w:webHidden/>
                <w:rStyle w:val="IndexLink"/>
                <w:rtl w:val="true"/>
              </w:rPr>
              <w:t>لَقَدْ أُوحِيَ إِلَيْكَ وَ إِلَى الَّذِينَ مِنْ قَبْلِكَ</w:t>
            </w:r>
            <w:r>
              <w:rPr>
                <w:rStyle w:val="IndexLink"/>
                <w:rtl w:val="true"/>
              </w:rPr>
              <w:tab/>
            </w:r>
            <w:r>
              <w:rPr>
                <w:rStyle w:val="IndexLink"/>
              </w:rPr>
              <w:t>169</w:t>
            </w:r>
          </w:hyperlink>
        </w:p>
        <w:p>
          <w:pPr>
            <w:pStyle w:val="Contents4"/>
            <w:tabs>
              <w:tab w:val="clear" w:pos="8176"/>
              <w:tab w:val="right" w:pos="9026" w:leader="dot"/>
            </w:tabs>
            <w:rPr/>
          </w:pPr>
          <w:hyperlink w:anchor="__RefHeading___Toc3706005_3650668749">
            <w:r>
              <w:rPr>
                <w:webHidden/>
                <w:rStyle w:val="IndexLink"/>
                <w:rtl w:val="true"/>
              </w:rPr>
              <w:t>روايات ولايت</w:t>
            </w:r>
            <w:r>
              <w:rPr>
                <w:rStyle w:val="IndexLink"/>
                <w:rtl w:val="true"/>
              </w:rPr>
              <w:tab/>
            </w:r>
            <w:r>
              <w:rPr>
                <w:rStyle w:val="IndexLink"/>
              </w:rPr>
              <w:t>170</w:t>
            </w:r>
          </w:hyperlink>
        </w:p>
        <w:p>
          <w:pPr>
            <w:pStyle w:val="Contents5"/>
            <w:tabs>
              <w:tab w:val="clear" w:pos="7892"/>
              <w:tab w:val="right" w:pos="9026" w:leader="dot"/>
            </w:tabs>
            <w:rPr/>
          </w:pPr>
          <w:hyperlink w:anchor="__RefHeading___Toc3706007_3650668749">
            <w:r>
              <w:rPr>
                <w:webHidden/>
                <w:rStyle w:val="IndexLink"/>
                <w:rtl w:val="true"/>
              </w:rPr>
              <w:t>منكران ولايت</w:t>
            </w:r>
            <w:r>
              <w:rPr>
                <w:rStyle w:val="IndexLink"/>
                <w:rtl w:val="true"/>
              </w:rPr>
              <w:tab/>
            </w:r>
            <w:r>
              <w:rPr>
                <w:rStyle w:val="IndexLink"/>
              </w:rPr>
              <w:t>170</w:t>
            </w:r>
          </w:hyperlink>
        </w:p>
        <w:p>
          <w:pPr>
            <w:pStyle w:val="Contents6"/>
            <w:tabs>
              <w:tab w:val="clear" w:pos="7609"/>
              <w:tab w:val="right" w:pos="9026" w:leader="dot"/>
            </w:tabs>
            <w:rPr/>
          </w:pPr>
          <w:hyperlink w:anchor="__RefHeading___Toc3706009_3650668749">
            <w:r>
              <w:rPr>
                <w:webHidden/>
                <w:rStyle w:val="IndexLink"/>
                <w:rtl w:val="true"/>
              </w:rPr>
              <w:t>منكر ولايت اميرالمومنين عليه السلام منكر رسول خداست</w:t>
            </w:r>
            <w:r>
              <w:rPr>
                <w:rStyle w:val="IndexLink"/>
                <w:rtl w:val="true"/>
              </w:rPr>
              <w:tab/>
            </w:r>
            <w:r>
              <w:rPr>
                <w:rStyle w:val="IndexLink"/>
              </w:rPr>
              <w:t>170</w:t>
            </w:r>
          </w:hyperlink>
        </w:p>
        <w:p>
          <w:pPr>
            <w:pStyle w:val="Contents6"/>
            <w:tabs>
              <w:tab w:val="clear" w:pos="7609"/>
              <w:tab w:val="right" w:pos="9026" w:leader="dot"/>
            </w:tabs>
            <w:rPr/>
          </w:pPr>
          <w:hyperlink w:anchor="__RefHeading___Toc3706011_3650668749">
            <w:r>
              <w:rPr>
                <w:webHidden/>
                <w:rStyle w:val="IndexLink"/>
                <w:rtl w:val="true"/>
              </w:rPr>
              <w:t>با ترك گفتن ولايت امير المؤمنين عليه السلام از ايمان برگشتند</w:t>
            </w:r>
            <w:r>
              <w:rPr>
                <w:rStyle w:val="IndexLink"/>
                <w:rtl w:val="true"/>
              </w:rPr>
              <w:tab/>
            </w:r>
            <w:r>
              <w:rPr>
                <w:rStyle w:val="IndexLink"/>
              </w:rPr>
              <w:t>171</w:t>
            </w:r>
          </w:hyperlink>
        </w:p>
        <w:p>
          <w:pPr>
            <w:pStyle w:val="Contents6"/>
            <w:tabs>
              <w:tab w:val="clear" w:pos="7609"/>
              <w:tab w:val="right" w:pos="9026" w:leader="dot"/>
            </w:tabs>
            <w:rPr/>
          </w:pPr>
          <w:hyperlink w:anchor="__RefHeading___Toc3706013_3650668749">
            <w:r>
              <w:rPr>
                <w:webHidden/>
                <w:rStyle w:val="IndexLink"/>
                <w:rtl w:val="true"/>
              </w:rPr>
              <w:t>شرك در ولايت موجب حبط عمل</w:t>
            </w:r>
            <w:r>
              <w:rPr>
                <w:rStyle w:val="IndexLink"/>
                <w:rtl w:val="true"/>
              </w:rPr>
              <w:tab/>
            </w:r>
            <w:r>
              <w:rPr>
                <w:rStyle w:val="IndexLink"/>
              </w:rPr>
              <w:t>172</w:t>
            </w:r>
          </w:hyperlink>
        </w:p>
        <w:p>
          <w:pPr>
            <w:pStyle w:val="Contents6"/>
            <w:tabs>
              <w:tab w:val="clear" w:pos="7609"/>
              <w:tab w:val="right" w:pos="9026" w:leader="dot"/>
            </w:tabs>
            <w:rPr/>
          </w:pPr>
          <w:hyperlink w:anchor="__RefHeading___Toc3706015_3650668749">
            <w:r>
              <w:rPr>
                <w:webHidden/>
                <w:rStyle w:val="IndexLink"/>
                <w:rtl w:val="true"/>
              </w:rPr>
              <w:t>قبول ولايت امامي كه از جانب خدا نيست،بي ديني است</w:t>
            </w:r>
            <w:r>
              <w:rPr>
                <w:rStyle w:val="IndexLink"/>
                <w:rtl w:val="true"/>
              </w:rPr>
              <w:tab/>
            </w:r>
            <w:r>
              <w:rPr>
                <w:rStyle w:val="IndexLink"/>
              </w:rPr>
              <w:t>173</w:t>
            </w:r>
          </w:hyperlink>
        </w:p>
        <w:p>
          <w:pPr>
            <w:pStyle w:val="Contents6"/>
            <w:tabs>
              <w:tab w:val="clear" w:pos="7609"/>
              <w:tab w:val="right" w:pos="9026" w:leader="dot"/>
            </w:tabs>
            <w:rPr/>
          </w:pPr>
          <w:hyperlink w:anchor="__RefHeading___Toc3706017_3650668749">
            <w:r>
              <w:rPr>
                <w:webHidden/>
                <w:rStyle w:val="IndexLink"/>
                <w:rtl w:val="true"/>
              </w:rPr>
              <w:t>به مرگ جاهليّت مرده است</w:t>
            </w:r>
            <w:r>
              <w:rPr>
                <w:rStyle w:val="IndexLink"/>
                <w:rtl w:val="true"/>
              </w:rPr>
              <w:tab/>
            </w:r>
            <w:r>
              <w:rPr>
                <w:rStyle w:val="IndexLink"/>
              </w:rPr>
              <w:t>175</w:t>
            </w:r>
          </w:hyperlink>
        </w:p>
        <w:p>
          <w:pPr>
            <w:pStyle w:val="Contents6"/>
            <w:tabs>
              <w:tab w:val="clear" w:pos="7609"/>
              <w:tab w:val="right" w:pos="9026" w:leader="dot"/>
            </w:tabs>
            <w:rPr/>
          </w:pPr>
          <w:hyperlink w:anchor="__RefHeading___Toc3706019_3650668749">
            <w:r>
              <w:rPr>
                <w:webHidden/>
                <w:rStyle w:val="IndexLink"/>
                <w:rtl w:val="true"/>
              </w:rPr>
              <w:t>ترك ولايت برابر با عذاب</w:t>
            </w:r>
            <w:r>
              <w:rPr>
                <w:rStyle w:val="IndexLink"/>
                <w:rtl w:val="true"/>
              </w:rPr>
              <w:tab/>
            </w:r>
            <w:r>
              <w:rPr>
                <w:rStyle w:val="IndexLink"/>
              </w:rPr>
              <w:t>176</w:t>
            </w:r>
          </w:hyperlink>
        </w:p>
        <w:p>
          <w:pPr>
            <w:pStyle w:val="Contents6"/>
            <w:tabs>
              <w:tab w:val="clear" w:pos="7609"/>
              <w:tab w:val="right" w:pos="9026" w:leader="dot"/>
            </w:tabs>
            <w:rPr/>
          </w:pPr>
          <w:hyperlink w:anchor="__RefHeading___Toc3706021_3650668749">
            <w:r>
              <w:rPr>
                <w:webHidden/>
                <w:rStyle w:val="IndexLink"/>
                <w:rtl w:val="true"/>
              </w:rPr>
              <w:t>او را با صورت به سقر</w:t>
            </w:r>
            <w:r>
              <w:rPr>
                <w:rStyle w:val="IndexLink"/>
                <w:rtl w:val="true"/>
              </w:rPr>
              <w:tab/>
            </w:r>
            <w:r>
              <w:rPr>
                <w:rStyle w:val="IndexLink"/>
              </w:rPr>
              <w:t>176</w:t>
            </w:r>
          </w:hyperlink>
        </w:p>
        <w:p>
          <w:pPr>
            <w:pStyle w:val="Contents6"/>
            <w:tabs>
              <w:tab w:val="clear" w:pos="7609"/>
              <w:tab w:val="right" w:pos="9026" w:leader="dot"/>
            </w:tabs>
            <w:rPr/>
          </w:pPr>
          <w:hyperlink w:anchor="__RefHeading___Toc3706023_3650668749">
            <w:r>
              <w:rPr>
                <w:webHidden/>
                <w:rStyle w:val="IndexLink"/>
                <w:rtl w:val="true"/>
              </w:rPr>
              <w:t>عاقبت اعمال دشمنان ولايت</w:t>
            </w:r>
            <w:r>
              <w:rPr>
                <w:rStyle w:val="IndexLink"/>
                <w:rtl w:val="true"/>
              </w:rPr>
              <w:tab/>
            </w:r>
            <w:r>
              <w:rPr>
                <w:rStyle w:val="IndexLink"/>
              </w:rPr>
              <w:t>177</w:t>
            </w:r>
          </w:hyperlink>
        </w:p>
        <w:p>
          <w:pPr>
            <w:pStyle w:val="Contents6"/>
            <w:tabs>
              <w:tab w:val="clear" w:pos="7609"/>
              <w:tab w:val="right" w:pos="9026" w:leader="dot"/>
            </w:tabs>
            <w:rPr/>
          </w:pPr>
          <w:hyperlink w:anchor="__RefHeading___Toc3706025_3650668749">
            <w:r>
              <w:rPr>
                <w:webHidden/>
                <w:rStyle w:val="IndexLink"/>
                <w:rtl w:val="true"/>
              </w:rPr>
              <w:t>گمراه از منظر خداوند</w:t>
            </w:r>
            <w:r>
              <w:rPr>
                <w:rStyle w:val="IndexLink"/>
                <w:rtl w:val="true"/>
              </w:rPr>
              <w:tab/>
            </w:r>
            <w:r>
              <w:rPr>
                <w:rStyle w:val="IndexLink"/>
              </w:rPr>
              <w:t>177</w:t>
            </w:r>
          </w:hyperlink>
        </w:p>
        <w:p>
          <w:pPr>
            <w:pStyle w:val="Contents6"/>
            <w:tabs>
              <w:tab w:val="clear" w:pos="7609"/>
              <w:tab w:val="right" w:pos="9026" w:leader="dot"/>
            </w:tabs>
            <w:rPr/>
          </w:pPr>
          <w:hyperlink w:anchor="__RefHeading___Toc3706027_3650668749">
            <w:r>
              <w:rPr>
                <w:webHidden/>
                <w:rStyle w:val="IndexLink"/>
                <w:rtl w:val="true"/>
              </w:rPr>
              <w:t>خدا توبه او را نمى‏پذيرد مگر با ولايت ما خاندان</w:t>
            </w:r>
            <w:r>
              <w:rPr>
                <w:rStyle w:val="IndexLink"/>
                <w:rtl w:val="true"/>
              </w:rPr>
              <w:t>.</w:t>
              <w:tab/>
            </w:r>
            <w:r>
              <w:rPr>
                <w:rStyle w:val="IndexLink"/>
              </w:rPr>
              <w:t>178</w:t>
            </w:r>
          </w:hyperlink>
        </w:p>
        <w:p>
          <w:pPr>
            <w:pStyle w:val="Contents5"/>
            <w:tabs>
              <w:tab w:val="clear" w:pos="7892"/>
              <w:tab w:val="right" w:pos="9026" w:leader="dot"/>
            </w:tabs>
            <w:rPr/>
          </w:pPr>
          <w:hyperlink w:anchor="__RefHeading___Toc3706029_3650668749">
            <w:r>
              <w:rPr>
                <w:webHidden/>
                <w:rStyle w:val="IndexLink"/>
                <w:rtl w:val="true"/>
              </w:rPr>
              <w:t>ولايتمداران</w:t>
            </w:r>
            <w:r>
              <w:rPr>
                <w:rStyle w:val="IndexLink"/>
                <w:rtl w:val="true"/>
              </w:rPr>
              <w:tab/>
            </w:r>
            <w:r>
              <w:rPr>
                <w:rStyle w:val="IndexLink"/>
              </w:rPr>
              <w:t>178</w:t>
            </w:r>
          </w:hyperlink>
        </w:p>
        <w:p>
          <w:pPr>
            <w:pStyle w:val="Contents6"/>
            <w:tabs>
              <w:tab w:val="clear" w:pos="7609"/>
              <w:tab w:val="right" w:pos="9026" w:leader="dot"/>
            </w:tabs>
            <w:rPr/>
          </w:pPr>
          <w:hyperlink w:anchor="__RefHeading___Toc3706031_3650668749">
            <w:r>
              <w:rPr>
                <w:webHidden/>
                <w:rStyle w:val="IndexLink"/>
                <w:rtl w:val="true"/>
              </w:rPr>
              <w:t>افتخار امام صادق عليه السلام به ولايت اميرالمومنين عليه السلام</w:t>
            </w:r>
            <w:r>
              <w:rPr>
                <w:rStyle w:val="IndexLink"/>
                <w:rtl w:val="true"/>
              </w:rPr>
              <w:tab/>
            </w:r>
            <w:r>
              <w:rPr>
                <w:rStyle w:val="IndexLink"/>
              </w:rPr>
              <w:t>178</w:t>
            </w:r>
          </w:hyperlink>
        </w:p>
        <w:p>
          <w:pPr>
            <w:pStyle w:val="Contents6"/>
            <w:tabs>
              <w:tab w:val="clear" w:pos="7609"/>
              <w:tab w:val="right" w:pos="9026" w:leader="dot"/>
            </w:tabs>
            <w:rPr/>
          </w:pPr>
          <w:hyperlink w:anchor="__RefHeading___Toc3706033_3650668749">
            <w:r>
              <w:rPr>
                <w:webHidden/>
                <w:rStyle w:val="IndexLink"/>
                <w:rtl w:val="true"/>
              </w:rPr>
              <w:t>اثر ولايت و دوستى ما خاندان</w:t>
            </w:r>
            <w:r>
              <w:rPr>
                <w:rStyle w:val="IndexLink"/>
                <w:rtl w:val="true"/>
              </w:rPr>
              <w:tab/>
            </w:r>
            <w:r>
              <w:rPr>
                <w:rStyle w:val="IndexLink"/>
              </w:rPr>
              <w:t>178</w:t>
            </w:r>
          </w:hyperlink>
        </w:p>
        <w:p>
          <w:pPr>
            <w:pStyle w:val="Contents6"/>
            <w:tabs>
              <w:tab w:val="clear" w:pos="7609"/>
              <w:tab w:val="right" w:pos="9026" w:leader="dot"/>
            </w:tabs>
            <w:rPr/>
          </w:pPr>
          <w:hyperlink w:anchor="__RefHeading___Toc3706035_3650668749">
            <w:r>
              <w:rPr>
                <w:webHidden/>
                <w:rStyle w:val="IndexLink"/>
                <w:rtl w:val="true"/>
              </w:rPr>
              <w:t>تاكيد بر امر ولايت در معراج از جانب خداوند</w:t>
            </w:r>
            <w:r>
              <w:rPr>
                <w:rStyle w:val="IndexLink"/>
                <w:rtl w:val="true"/>
              </w:rPr>
              <w:tab/>
            </w:r>
            <w:r>
              <w:rPr>
                <w:rStyle w:val="IndexLink"/>
              </w:rPr>
              <w:t>180</w:t>
            </w:r>
          </w:hyperlink>
        </w:p>
        <w:p>
          <w:pPr>
            <w:pStyle w:val="Contents6"/>
            <w:tabs>
              <w:tab w:val="clear" w:pos="7609"/>
              <w:tab w:val="right" w:pos="9026" w:leader="dot"/>
            </w:tabs>
            <w:rPr/>
          </w:pPr>
          <w:hyperlink w:anchor="__RefHeading___Toc3706037_3650668749">
            <w:r>
              <w:rPr>
                <w:webHidden/>
                <w:rStyle w:val="IndexLink"/>
                <w:rtl w:val="true"/>
              </w:rPr>
              <w:t>فرشتگان و ولايت</w:t>
            </w:r>
            <w:r>
              <w:rPr>
                <w:rStyle w:val="IndexLink"/>
                <w:rtl w:val="true"/>
              </w:rPr>
              <w:tab/>
            </w:r>
            <w:r>
              <w:rPr>
                <w:rStyle w:val="IndexLink"/>
              </w:rPr>
              <w:t>181</w:t>
            </w:r>
          </w:hyperlink>
        </w:p>
        <w:p>
          <w:pPr>
            <w:pStyle w:val="Contents6"/>
            <w:tabs>
              <w:tab w:val="clear" w:pos="7609"/>
              <w:tab w:val="right" w:pos="9026" w:leader="dot"/>
            </w:tabs>
            <w:rPr/>
          </w:pPr>
          <w:hyperlink w:anchor="__RefHeading___Toc3706039_3650668749">
            <w:r>
              <w:rPr>
                <w:webHidden/>
                <w:rStyle w:val="IndexLink"/>
                <w:rtl w:val="true"/>
              </w:rPr>
              <w:t>منظور از حىّ على خير العمل ولايت ائمه است</w:t>
            </w:r>
            <w:r>
              <w:rPr>
                <w:rStyle w:val="IndexLink"/>
                <w:rtl w:val="true"/>
              </w:rPr>
              <w:tab/>
            </w:r>
            <w:r>
              <w:rPr>
                <w:rStyle w:val="IndexLink"/>
              </w:rPr>
              <w:t>182</w:t>
            </w:r>
          </w:hyperlink>
        </w:p>
        <w:p>
          <w:pPr>
            <w:pStyle w:val="Contents6"/>
            <w:tabs>
              <w:tab w:val="clear" w:pos="7609"/>
              <w:tab w:val="right" w:pos="9026" w:leader="dot"/>
            </w:tabs>
            <w:rPr/>
          </w:pPr>
          <w:hyperlink w:anchor="__RefHeading___Toc3706041_3650668749">
            <w:r>
              <w:rPr>
                <w:webHidden/>
                <w:rStyle w:val="IndexLink"/>
                <w:rtl w:val="true"/>
              </w:rPr>
              <w:t xml:space="preserve">در مورد </w:t>
            </w:r>
            <w:r>
              <w:rPr>
                <w:rStyle w:val="IndexLink"/>
                <w:rtl w:val="true"/>
              </w:rPr>
              <w:t>(</w:t>
            </w:r>
            <w:r>
              <w:rPr>
                <w:rStyle w:val="IndexLink"/>
                <w:rtl w:val="true"/>
              </w:rPr>
              <w:t>ولايت</w:t>
            </w:r>
            <w:r>
              <w:rPr>
                <w:rStyle w:val="IndexLink"/>
                <w:rtl w:val="true"/>
              </w:rPr>
              <w:t xml:space="preserve">) </w:t>
            </w:r>
            <w:r>
              <w:rPr>
                <w:rStyle w:val="IndexLink"/>
                <w:rtl w:val="true"/>
              </w:rPr>
              <w:t>ما سخن بگوييد</w:t>
            </w:r>
            <w:r>
              <w:rPr>
                <w:rStyle w:val="IndexLink"/>
                <w:rtl w:val="true"/>
              </w:rPr>
              <w:tab/>
            </w:r>
            <w:r>
              <w:rPr>
                <w:rStyle w:val="IndexLink"/>
              </w:rPr>
              <w:t>182</w:t>
            </w:r>
          </w:hyperlink>
        </w:p>
        <w:p>
          <w:pPr>
            <w:pStyle w:val="Contents6"/>
            <w:tabs>
              <w:tab w:val="clear" w:pos="7609"/>
              <w:tab w:val="right" w:pos="9026" w:leader="dot"/>
            </w:tabs>
            <w:rPr/>
          </w:pPr>
          <w:hyperlink w:anchor="__RefHeading___Toc3706043_3650668749">
            <w:r>
              <w:rPr>
                <w:webHidden/>
                <w:rStyle w:val="IndexLink"/>
                <w:rtl w:val="true"/>
              </w:rPr>
              <w:t>شرط قبولى دعا ولايت است</w:t>
            </w:r>
            <w:r>
              <w:rPr>
                <w:rStyle w:val="IndexLink"/>
                <w:rtl w:val="true"/>
              </w:rPr>
              <w:tab/>
            </w:r>
            <w:r>
              <w:rPr>
                <w:rStyle w:val="IndexLink"/>
              </w:rPr>
              <w:t>182</w:t>
            </w:r>
          </w:hyperlink>
        </w:p>
        <w:p>
          <w:pPr>
            <w:pStyle w:val="Contents6"/>
            <w:tabs>
              <w:tab w:val="clear" w:pos="7609"/>
              <w:tab w:val="right" w:pos="9026" w:leader="dot"/>
            </w:tabs>
            <w:rPr/>
          </w:pPr>
          <w:hyperlink w:anchor="__RefHeading___Toc3706045_3650668749">
            <w:r>
              <w:rPr>
                <w:webHidden/>
                <w:rStyle w:val="IndexLink"/>
                <w:rtl w:val="true"/>
              </w:rPr>
              <w:t>شيعه و ولايت اهل البيت</w:t>
            </w:r>
            <w:r>
              <w:rPr>
                <w:rStyle w:val="IndexLink"/>
                <w:rtl w:val="true"/>
              </w:rPr>
              <w:tab/>
            </w:r>
            <w:r>
              <w:rPr>
                <w:rStyle w:val="IndexLink"/>
              </w:rPr>
              <w:t>184</w:t>
            </w:r>
          </w:hyperlink>
        </w:p>
        <w:p>
          <w:pPr>
            <w:pStyle w:val="Contents6"/>
            <w:tabs>
              <w:tab w:val="clear" w:pos="7609"/>
              <w:tab w:val="right" w:pos="9026" w:leader="dot"/>
            </w:tabs>
            <w:rPr/>
          </w:pPr>
          <w:hyperlink w:anchor="__RefHeading___Toc3706047_3650668749">
            <w:r>
              <w:rPr>
                <w:webHidden/>
                <w:rStyle w:val="IndexLink"/>
                <w:rtl w:val="true"/>
              </w:rPr>
              <w:t>ولايت اهل البيت و ايمني از آتش جهنم</w:t>
            </w:r>
            <w:r>
              <w:rPr>
                <w:rStyle w:val="IndexLink"/>
                <w:rtl w:val="true"/>
              </w:rPr>
              <w:tab/>
            </w:r>
            <w:r>
              <w:rPr>
                <w:rStyle w:val="IndexLink"/>
              </w:rPr>
              <w:t>184</w:t>
            </w:r>
          </w:hyperlink>
        </w:p>
        <w:p>
          <w:pPr>
            <w:pStyle w:val="Contents6"/>
            <w:tabs>
              <w:tab w:val="clear" w:pos="7609"/>
              <w:tab w:val="right" w:pos="9026" w:leader="dot"/>
            </w:tabs>
            <w:rPr/>
          </w:pPr>
          <w:hyperlink w:anchor="__RefHeading___Toc3706049_3650668749">
            <w:r>
              <w:rPr>
                <w:webHidden/>
                <w:rStyle w:val="IndexLink"/>
                <w:rtl w:val="true"/>
              </w:rPr>
              <w:t>ولايت و قبولي اعمال</w:t>
            </w:r>
            <w:r>
              <w:rPr>
                <w:rStyle w:val="IndexLink"/>
                <w:rtl w:val="true"/>
              </w:rPr>
              <w:tab/>
            </w:r>
            <w:r>
              <w:rPr>
                <w:rStyle w:val="IndexLink"/>
              </w:rPr>
              <w:t>185</w:t>
            </w:r>
          </w:hyperlink>
        </w:p>
        <w:p>
          <w:pPr>
            <w:pStyle w:val="Contents6"/>
            <w:tabs>
              <w:tab w:val="clear" w:pos="7609"/>
              <w:tab w:val="right" w:pos="9026" w:leader="dot"/>
            </w:tabs>
            <w:rPr/>
          </w:pPr>
          <w:hyperlink w:anchor="__RefHeading___Toc3706051_3650668749">
            <w:r>
              <w:rPr>
                <w:webHidden/>
                <w:rStyle w:val="IndexLink"/>
                <w:rtl w:val="true"/>
              </w:rPr>
              <w:t>از هر دري خواهد وارد بهشت شود</w:t>
            </w:r>
            <w:r>
              <w:rPr>
                <w:rStyle w:val="IndexLink"/>
                <w:rtl w:val="true"/>
              </w:rPr>
              <w:tab/>
            </w:r>
            <w:r>
              <w:rPr>
                <w:rStyle w:val="IndexLink"/>
              </w:rPr>
              <w:t>186</w:t>
            </w:r>
          </w:hyperlink>
        </w:p>
        <w:p>
          <w:pPr>
            <w:pStyle w:val="Contents6"/>
            <w:tabs>
              <w:tab w:val="clear" w:pos="7609"/>
              <w:tab w:val="right" w:pos="9026" w:leader="dot"/>
            </w:tabs>
            <w:rPr/>
          </w:pPr>
          <w:hyperlink w:anchor="__RefHeading___Toc3706053_3650668749">
            <w:r>
              <w:rPr>
                <w:webHidden/>
                <w:rStyle w:val="IndexLink"/>
                <w:rtl w:val="true"/>
              </w:rPr>
              <w:t>عالم ذر و ولايت اهل البيت</w:t>
            </w:r>
            <w:r>
              <w:rPr>
                <w:rStyle w:val="IndexLink"/>
                <w:rtl w:val="true"/>
              </w:rPr>
              <w:tab/>
            </w:r>
            <w:r>
              <w:rPr>
                <w:rStyle w:val="IndexLink"/>
              </w:rPr>
              <w:t>186</w:t>
            </w:r>
          </w:hyperlink>
        </w:p>
        <w:p>
          <w:pPr>
            <w:pStyle w:val="Contents6"/>
            <w:tabs>
              <w:tab w:val="clear" w:pos="7609"/>
              <w:tab w:val="right" w:pos="9026" w:leader="dot"/>
            </w:tabs>
            <w:rPr/>
          </w:pPr>
          <w:hyperlink w:anchor="__RefHeading___Toc3706055_3650668749">
            <w:r>
              <w:rPr>
                <w:webHidden/>
                <w:rStyle w:val="IndexLink"/>
                <w:rtl w:val="true"/>
              </w:rPr>
              <w:t>ولايت ،بزرگترين نعمت الهي</w:t>
            </w:r>
            <w:r>
              <w:rPr>
                <w:rStyle w:val="IndexLink"/>
                <w:rtl w:val="true"/>
              </w:rPr>
              <w:tab/>
            </w:r>
            <w:r>
              <w:rPr>
                <w:rStyle w:val="IndexLink"/>
              </w:rPr>
              <w:t>188</w:t>
            </w:r>
          </w:hyperlink>
        </w:p>
        <w:p>
          <w:pPr>
            <w:pStyle w:val="Contents6"/>
            <w:tabs>
              <w:tab w:val="clear" w:pos="7609"/>
              <w:tab w:val="right" w:pos="9026" w:leader="dot"/>
            </w:tabs>
            <w:rPr/>
          </w:pPr>
          <w:hyperlink w:anchor="__RefHeading___Toc3706057_3650668749">
            <w:r>
              <w:rPr>
                <w:webHidden/>
                <w:rStyle w:val="IndexLink"/>
                <w:rtl w:val="true"/>
              </w:rPr>
              <w:t>آزاد كردن بنده ولايت امير المؤمنين عليه السلام است</w:t>
            </w:r>
            <w:r>
              <w:rPr>
                <w:rStyle w:val="IndexLink"/>
                <w:rtl w:val="true"/>
              </w:rPr>
              <w:tab/>
            </w:r>
            <w:r>
              <w:rPr>
                <w:rStyle w:val="IndexLink"/>
              </w:rPr>
              <w:t>188</w:t>
            </w:r>
          </w:hyperlink>
        </w:p>
        <w:p>
          <w:pPr>
            <w:pStyle w:val="Contents6"/>
            <w:tabs>
              <w:tab w:val="clear" w:pos="7609"/>
              <w:tab w:val="right" w:pos="9026" w:leader="dot"/>
            </w:tabs>
            <w:rPr/>
          </w:pPr>
          <w:hyperlink w:anchor="__RefHeading___Toc3706059_3650668749">
            <w:r>
              <w:rPr>
                <w:webHidden/>
                <w:rStyle w:val="IndexLink"/>
                <w:rtl w:val="true"/>
              </w:rPr>
              <w:t>كتاب أسرار آل محمد،شناسنامه و الفباى تشيّع</w:t>
            </w:r>
            <w:r>
              <w:rPr>
                <w:rStyle w:val="IndexLink"/>
                <w:rtl w:val="true"/>
              </w:rPr>
              <w:tab/>
            </w:r>
            <w:r>
              <w:rPr>
                <w:rStyle w:val="IndexLink"/>
              </w:rPr>
              <w:t>189</w:t>
            </w:r>
          </w:hyperlink>
        </w:p>
        <w:p>
          <w:pPr>
            <w:pStyle w:val="Contents6"/>
            <w:tabs>
              <w:tab w:val="clear" w:pos="7609"/>
              <w:tab w:val="right" w:pos="9026" w:leader="dot"/>
            </w:tabs>
            <w:rPr/>
          </w:pPr>
          <w:hyperlink w:anchor="__RefHeading___Toc3706061_3650668749">
            <w:r>
              <w:rPr>
                <w:webHidden/>
                <w:rStyle w:val="IndexLink"/>
                <w:rtl w:val="true"/>
              </w:rPr>
              <w:t>واسطه بين بندگان و خداوند</w:t>
            </w:r>
            <w:r>
              <w:rPr>
                <w:rStyle w:val="IndexLink"/>
                <w:rtl w:val="true"/>
              </w:rPr>
              <w:tab/>
            </w:r>
            <w:r>
              <w:rPr>
                <w:rStyle w:val="IndexLink"/>
              </w:rPr>
              <w:t>189</w:t>
            </w:r>
          </w:hyperlink>
        </w:p>
        <w:p>
          <w:pPr>
            <w:pStyle w:val="Contents6"/>
            <w:tabs>
              <w:tab w:val="clear" w:pos="7609"/>
              <w:tab w:val="right" w:pos="9026" w:leader="dot"/>
            </w:tabs>
            <w:rPr/>
          </w:pPr>
          <w:hyperlink w:anchor="__RefHeading___Toc3706063_3650668749">
            <w:r>
              <w:rPr>
                <w:webHidden/>
                <w:rStyle w:val="IndexLink"/>
                <w:rtl w:val="true"/>
              </w:rPr>
              <w:t>امانت ،ولايت امير المؤمنين</w:t>
            </w:r>
            <w:r>
              <w:rPr>
                <w:rStyle w:val="IndexLink"/>
                <w:rtl w:val="true"/>
              </w:rPr>
              <w:tab/>
            </w:r>
            <w:r>
              <w:rPr>
                <w:rStyle w:val="IndexLink"/>
              </w:rPr>
              <w:t>190</w:t>
            </w:r>
          </w:hyperlink>
        </w:p>
        <w:p>
          <w:pPr>
            <w:pStyle w:val="Contents6"/>
            <w:tabs>
              <w:tab w:val="clear" w:pos="7609"/>
              <w:tab w:val="right" w:pos="9026" w:leader="dot"/>
            </w:tabs>
            <w:rPr/>
          </w:pPr>
          <w:hyperlink w:anchor="__RefHeading___Toc3706065_3650668749">
            <w:r>
              <w:rPr>
                <w:webHidden/>
                <w:rStyle w:val="IndexLink"/>
                <w:rtl w:val="true"/>
              </w:rPr>
              <w:t>ارتباط ايام هفته با ولايت و دشمنان ولايت</w:t>
            </w:r>
            <w:r>
              <w:rPr>
                <w:rStyle w:val="IndexLink"/>
                <w:rtl w:val="true"/>
              </w:rPr>
              <w:tab/>
            </w:r>
            <w:r>
              <w:rPr>
                <w:rStyle w:val="IndexLink"/>
              </w:rPr>
              <w:t>190</w:t>
            </w:r>
          </w:hyperlink>
        </w:p>
        <w:p>
          <w:pPr>
            <w:pStyle w:val="Contents6"/>
            <w:tabs>
              <w:tab w:val="clear" w:pos="7609"/>
              <w:tab w:val="right" w:pos="9026" w:leader="dot"/>
            </w:tabs>
            <w:rPr/>
          </w:pPr>
          <w:hyperlink w:anchor="__RefHeading___Toc3706067_3650668749">
            <w:r>
              <w:rPr>
                <w:webHidden/>
                <w:rStyle w:val="IndexLink"/>
                <w:rtl w:val="true"/>
              </w:rPr>
              <w:t>ولايت،ملاك ايمان و كفر</w:t>
            </w:r>
            <w:r>
              <w:rPr>
                <w:rStyle w:val="IndexLink"/>
                <w:rtl w:val="true"/>
              </w:rPr>
              <w:tab/>
            </w:r>
            <w:r>
              <w:rPr>
                <w:rStyle w:val="IndexLink"/>
              </w:rPr>
              <w:t>192</w:t>
            </w:r>
          </w:hyperlink>
        </w:p>
        <w:p>
          <w:pPr>
            <w:pStyle w:val="Contents6"/>
            <w:tabs>
              <w:tab w:val="clear" w:pos="7609"/>
              <w:tab w:val="right" w:pos="9026" w:leader="dot"/>
            </w:tabs>
            <w:rPr/>
          </w:pPr>
          <w:hyperlink w:anchor="__RefHeading___Toc3706069_3650668749">
            <w:r>
              <w:rPr>
                <w:webHidden/>
                <w:rStyle w:val="IndexLink"/>
                <w:rtl w:val="true"/>
              </w:rPr>
              <w:t>ر اجع بولايت على و ولايت امامان بعد از او</w:t>
            </w:r>
            <w:r>
              <w:rPr>
                <w:rStyle w:val="IndexLink"/>
                <w:rtl w:val="true"/>
              </w:rPr>
              <w:tab/>
            </w:r>
            <w:r>
              <w:rPr>
                <w:rStyle w:val="IndexLink"/>
              </w:rPr>
              <w:t>192</w:t>
            </w:r>
          </w:hyperlink>
        </w:p>
        <w:p>
          <w:pPr>
            <w:pStyle w:val="Contents6"/>
            <w:tabs>
              <w:tab w:val="clear" w:pos="7609"/>
              <w:tab w:val="right" w:pos="9026" w:leader="dot"/>
            </w:tabs>
            <w:rPr/>
          </w:pPr>
          <w:hyperlink w:anchor="__RefHeading___Toc3706071_3650668749">
            <w:r>
              <w:rPr>
                <w:webHidden/>
                <w:rStyle w:val="IndexLink"/>
                <w:rtl w:val="true"/>
              </w:rPr>
              <w:t>پايگاه ولايت امير المؤمنين عليه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3706073_3650668749">
            <w:r>
              <w:rPr>
                <w:webHidden/>
                <w:rStyle w:val="IndexLink"/>
                <w:rtl w:val="true"/>
              </w:rPr>
              <w:t>ولايت امير المؤمنين عليه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3706075_3650668749">
            <w:r>
              <w:rPr>
                <w:webHidden/>
                <w:rStyle w:val="IndexLink"/>
                <w:rtl w:val="true"/>
              </w:rPr>
              <w:t>پذيرش ولايت مساويست با ورود به بيت نبي</w:t>
            </w:r>
            <w:r>
              <w:rPr>
                <w:rStyle w:val="IndexLink"/>
                <w:rtl w:val="true"/>
              </w:rPr>
              <w:tab/>
            </w:r>
            <w:r>
              <w:rPr>
                <w:rStyle w:val="IndexLink"/>
              </w:rPr>
              <w:t>193</w:t>
            </w:r>
          </w:hyperlink>
        </w:p>
        <w:p>
          <w:pPr>
            <w:pStyle w:val="Contents6"/>
            <w:tabs>
              <w:tab w:val="clear" w:pos="7609"/>
              <w:tab w:val="right" w:pos="9026" w:leader="dot"/>
            </w:tabs>
            <w:rPr/>
          </w:pPr>
          <w:hyperlink w:anchor="__RefHeading___Toc3706077_3650668749">
            <w:r>
              <w:rPr>
                <w:webHidden/>
                <w:rStyle w:val="IndexLink"/>
                <w:rtl w:val="true"/>
              </w:rPr>
              <w:t>ولايت ،شرط پذيرش اعمال</w:t>
            </w:r>
            <w:r>
              <w:rPr>
                <w:rStyle w:val="IndexLink"/>
                <w:rtl w:val="true"/>
              </w:rPr>
              <w:tab/>
            </w:r>
            <w:r>
              <w:rPr>
                <w:rStyle w:val="IndexLink"/>
              </w:rPr>
              <w:t>194</w:t>
            </w:r>
          </w:hyperlink>
        </w:p>
        <w:p>
          <w:pPr>
            <w:pStyle w:val="Contents6"/>
            <w:tabs>
              <w:tab w:val="clear" w:pos="7609"/>
              <w:tab w:val="right" w:pos="9026" w:leader="dot"/>
            </w:tabs>
            <w:rPr/>
          </w:pPr>
          <w:hyperlink w:anchor="__RefHeading___Toc3706079_3650668749">
            <w:r>
              <w:rPr>
                <w:webHidden/>
                <w:rStyle w:val="IndexLink"/>
                <w:rtl w:val="true"/>
              </w:rPr>
              <w:t>ولايت ما همان ولايت خداست</w:t>
            </w:r>
            <w:r>
              <w:rPr>
                <w:rStyle w:val="IndexLink"/>
                <w:rtl w:val="true"/>
              </w:rPr>
              <w:tab/>
            </w:r>
            <w:r>
              <w:rPr>
                <w:rStyle w:val="IndexLink"/>
              </w:rPr>
              <w:t>195</w:t>
            </w:r>
          </w:hyperlink>
        </w:p>
        <w:p>
          <w:pPr>
            <w:pStyle w:val="Contents6"/>
            <w:tabs>
              <w:tab w:val="clear" w:pos="7609"/>
              <w:tab w:val="right" w:pos="9026" w:leader="dot"/>
            </w:tabs>
            <w:rPr/>
          </w:pPr>
          <w:hyperlink w:anchor="__RefHeading___Toc3706081_3650668749">
            <w:r>
              <w:rPr>
                <w:webHidden/>
                <w:rStyle w:val="IndexLink"/>
                <w:rtl w:val="true"/>
              </w:rPr>
              <w:t>ولايت جزئي از دين</w:t>
            </w:r>
            <w:r>
              <w:rPr>
                <w:rStyle w:val="IndexLink"/>
                <w:rtl w:val="true"/>
              </w:rPr>
              <w:tab/>
            </w:r>
            <w:r>
              <w:rPr>
                <w:rStyle w:val="IndexLink"/>
              </w:rPr>
              <w:t>195</w:t>
            </w:r>
          </w:hyperlink>
        </w:p>
        <w:p>
          <w:pPr>
            <w:pStyle w:val="Contents6"/>
            <w:tabs>
              <w:tab w:val="clear" w:pos="7609"/>
              <w:tab w:val="right" w:pos="9026" w:leader="dot"/>
            </w:tabs>
            <w:rPr/>
          </w:pPr>
          <w:hyperlink w:anchor="__RefHeading___Toc3706083_3650668749">
            <w:r>
              <w:rPr>
                <w:webHidden/>
                <w:rStyle w:val="IndexLink"/>
                <w:rtl w:val="true"/>
              </w:rPr>
              <w:t>ولايت اهل البيت مايه حيات</w:t>
            </w:r>
            <w:r>
              <w:rPr>
                <w:rStyle w:val="IndexLink"/>
                <w:rtl w:val="true"/>
              </w:rPr>
              <w:tab/>
            </w:r>
            <w:r>
              <w:rPr>
                <w:rStyle w:val="IndexLink"/>
              </w:rPr>
              <w:t>196</w:t>
            </w:r>
          </w:hyperlink>
        </w:p>
        <w:p>
          <w:pPr>
            <w:pStyle w:val="Contents6"/>
            <w:tabs>
              <w:tab w:val="clear" w:pos="7609"/>
              <w:tab w:val="right" w:pos="9026" w:leader="dot"/>
            </w:tabs>
            <w:rPr/>
          </w:pPr>
          <w:hyperlink w:anchor="__RefHeading___Toc3706085_3650668749">
            <w:r>
              <w:rPr>
                <w:webHidden/>
                <w:rStyle w:val="IndexLink"/>
                <w:rtl w:val="true"/>
              </w:rPr>
              <w:t>در جوار قرب الهي</w:t>
            </w:r>
            <w:r>
              <w:rPr>
                <w:rStyle w:val="IndexLink"/>
                <w:rtl w:val="true"/>
              </w:rPr>
              <w:tab/>
            </w:r>
            <w:r>
              <w:rPr>
                <w:rStyle w:val="IndexLink"/>
              </w:rPr>
              <w:t>196</w:t>
            </w:r>
          </w:hyperlink>
        </w:p>
        <w:p>
          <w:pPr>
            <w:pStyle w:val="Contents6"/>
            <w:tabs>
              <w:tab w:val="clear" w:pos="7609"/>
              <w:tab w:val="right" w:pos="9026" w:leader="dot"/>
            </w:tabs>
            <w:rPr/>
          </w:pPr>
          <w:hyperlink w:anchor="__RefHeading___Toc3706087_3650668749">
            <w:r>
              <w:rPr>
                <w:webHidden/>
                <w:rStyle w:val="IndexLink"/>
                <w:rtl w:val="true"/>
              </w:rPr>
              <w:t>ستونهاي اسلام</w:t>
            </w:r>
            <w:r>
              <w:rPr>
                <w:rStyle w:val="IndexLink"/>
                <w:rtl w:val="true"/>
              </w:rPr>
              <w:tab/>
            </w:r>
            <w:r>
              <w:rPr>
                <w:rStyle w:val="IndexLink"/>
              </w:rPr>
              <w:t>197</w:t>
            </w:r>
          </w:hyperlink>
        </w:p>
        <w:p>
          <w:pPr>
            <w:pStyle w:val="Contents6"/>
            <w:tabs>
              <w:tab w:val="clear" w:pos="7609"/>
              <w:tab w:val="right" w:pos="9026" w:leader="dot"/>
            </w:tabs>
            <w:rPr/>
          </w:pPr>
          <w:hyperlink w:anchor="__RefHeading___Toc3706089_3650668749">
            <w:r>
              <w:rPr>
                <w:webHidden/>
                <w:rStyle w:val="IndexLink"/>
                <w:rtl w:val="true"/>
              </w:rPr>
              <w:t>گوارا باد شما را</w:t>
            </w:r>
            <w:r>
              <w:rPr>
                <w:rStyle w:val="IndexLink"/>
                <w:rtl w:val="true"/>
              </w:rPr>
              <w:tab/>
            </w:r>
            <w:r>
              <w:rPr>
                <w:rStyle w:val="IndexLink"/>
              </w:rPr>
              <w:t>197</w:t>
            </w:r>
          </w:hyperlink>
        </w:p>
        <w:p>
          <w:pPr>
            <w:pStyle w:val="Contents6"/>
            <w:tabs>
              <w:tab w:val="clear" w:pos="7609"/>
              <w:tab w:val="right" w:pos="9026" w:leader="dot"/>
            </w:tabs>
            <w:rPr/>
          </w:pPr>
          <w:hyperlink w:anchor="__RefHeading___Toc3706091_3650668749">
            <w:r>
              <w:rPr>
                <w:webHidden/>
                <w:rStyle w:val="IndexLink"/>
                <w:rtl w:val="true"/>
              </w:rPr>
              <w:t>پايدارى بر ولايت ما</w:t>
            </w:r>
            <w:r>
              <w:rPr>
                <w:rStyle w:val="IndexLink"/>
                <w:rtl w:val="true"/>
              </w:rPr>
              <w:tab/>
            </w:r>
            <w:r>
              <w:rPr>
                <w:rStyle w:val="IndexLink"/>
              </w:rPr>
              <w:t>198</w:t>
            </w:r>
          </w:hyperlink>
        </w:p>
        <w:p>
          <w:pPr>
            <w:pStyle w:val="Contents6"/>
            <w:tabs>
              <w:tab w:val="clear" w:pos="7609"/>
              <w:tab w:val="right" w:pos="9026" w:leader="dot"/>
            </w:tabs>
            <w:rPr/>
          </w:pPr>
          <w:hyperlink w:anchor="__RefHeading___Toc3706093_3650668749">
            <w:r>
              <w:rPr>
                <w:webHidden/>
                <w:rStyle w:val="IndexLink"/>
                <w:rtl w:val="true"/>
              </w:rPr>
              <w:t>ولايت بهتر از مال دنيا</w:t>
            </w:r>
            <w:r>
              <w:rPr>
                <w:rStyle w:val="IndexLink"/>
                <w:rtl w:val="true"/>
              </w:rPr>
              <w:tab/>
            </w:r>
            <w:r>
              <w:rPr>
                <w:rStyle w:val="IndexLink"/>
              </w:rPr>
              <w:t>199</w:t>
            </w:r>
          </w:hyperlink>
        </w:p>
        <w:p>
          <w:pPr>
            <w:pStyle w:val="Contents6"/>
            <w:tabs>
              <w:tab w:val="clear" w:pos="7609"/>
              <w:tab w:val="right" w:pos="9026" w:leader="dot"/>
            </w:tabs>
            <w:rPr/>
          </w:pPr>
          <w:hyperlink w:anchor="__RefHeading___Toc3706095_3650668749">
            <w:r>
              <w:rPr>
                <w:webHidden/>
                <w:rStyle w:val="IndexLink"/>
                <w:rtl w:val="true"/>
              </w:rPr>
              <w:t>افتخارات مؤمن</w:t>
            </w:r>
            <w:r>
              <w:rPr>
                <w:rStyle w:val="IndexLink"/>
                <w:rtl w:val="true"/>
              </w:rPr>
              <w:tab/>
            </w:r>
            <w:r>
              <w:rPr>
                <w:rStyle w:val="IndexLink"/>
              </w:rPr>
              <w:t>200</w:t>
            </w:r>
          </w:hyperlink>
        </w:p>
        <w:p>
          <w:pPr>
            <w:pStyle w:val="Contents3"/>
            <w:tabs>
              <w:tab w:val="clear" w:pos="8459"/>
              <w:tab w:val="right" w:pos="9026" w:leader="dot"/>
            </w:tabs>
            <w:rPr/>
          </w:pPr>
          <w:hyperlink w:anchor="__RefHeading___Toc3706097_3650668749">
            <w:r>
              <w:rPr>
                <w:webHidden/>
                <w:rStyle w:val="IndexLink"/>
                <w:rtl w:val="true"/>
              </w:rPr>
              <w:t>برائت</w:t>
            </w:r>
            <w:r>
              <w:rPr>
                <w:rStyle w:val="IndexLink"/>
                <w:rtl w:val="true"/>
              </w:rPr>
              <w:tab/>
            </w:r>
            <w:r>
              <w:rPr>
                <w:rStyle w:val="IndexLink"/>
              </w:rPr>
              <w:t>200</w:t>
            </w:r>
          </w:hyperlink>
        </w:p>
        <w:p>
          <w:pPr>
            <w:pStyle w:val="Contents4"/>
            <w:tabs>
              <w:tab w:val="clear" w:pos="8176"/>
              <w:tab w:val="right" w:pos="9026" w:leader="dot"/>
            </w:tabs>
            <w:rPr/>
          </w:pPr>
          <w:hyperlink w:anchor="__RefHeading___Toc3706099_3650668749">
            <w:r>
              <w:rPr>
                <w:webHidden/>
                <w:rStyle w:val="IndexLink"/>
                <w:rtl w:val="true"/>
              </w:rPr>
              <w:t>سبّ و لعن در نگاه قرآن</w:t>
            </w:r>
            <w:r>
              <w:rPr>
                <w:rStyle w:val="IndexLink"/>
                <w:rtl w:val="true"/>
              </w:rPr>
              <w:tab/>
            </w:r>
            <w:r>
              <w:rPr>
                <w:rStyle w:val="IndexLink"/>
              </w:rPr>
              <w:t>200</w:t>
            </w:r>
          </w:hyperlink>
        </w:p>
        <w:p>
          <w:pPr>
            <w:pStyle w:val="Contents5"/>
            <w:tabs>
              <w:tab w:val="clear" w:pos="7892"/>
              <w:tab w:val="right" w:pos="9026" w:leader="dot"/>
            </w:tabs>
            <w:rPr/>
          </w:pPr>
          <w:hyperlink w:anchor="__RefHeading___Toc3706101_365066874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3706103_3650668749">
            <w:r>
              <w:rPr>
                <w:webHidden/>
                <w:rStyle w:val="IndexLink"/>
                <w:rtl w:val="true"/>
              </w:rPr>
              <w:t>لعن شيطان</w:t>
            </w:r>
            <w:r>
              <w:rPr>
                <w:rStyle w:val="IndexLink"/>
                <w:rtl w:val="true"/>
              </w:rPr>
              <w:tab/>
            </w:r>
            <w:r>
              <w:rPr>
                <w:rStyle w:val="IndexLink"/>
              </w:rPr>
              <w:t>201</w:t>
            </w:r>
          </w:hyperlink>
        </w:p>
        <w:p>
          <w:pPr>
            <w:pStyle w:val="Contents5"/>
            <w:tabs>
              <w:tab w:val="clear" w:pos="7892"/>
              <w:tab w:val="right" w:pos="9026" w:leader="dot"/>
            </w:tabs>
            <w:rPr/>
          </w:pPr>
          <w:hyperlink w:anchor="__RefHeading___Toc3706105_3650668749">
            <w:r>
              <w:rPr>
                <w:webHidden/>
                <w:rStyle w:val="IndexLink"/>
                <w:rtl w:val="true"/>
              </w:rPr>
              <w:t>لعن كافران</w:t>
            </w:r>
            <w:r>
              <w:rPr>
                <w:rStyle w:val="IndexLink"/>
                <w:rtl w:val="true"/>
              </w:rPr>
              <w:tab/>
            </w:r>
            <w:r>
              <w:rPr>
                <w:rStyle w:val="IndexLink"/>
              </w:rPr>
              <w:t>202</w:t>
            </w:r>
          </w:hyperlink>
        </w:p>
        <w:p>
          <w:pPr>
            <w:pStyle w:val="Contents5"/>
            <w:tabs>
              <w:tab w:val="clear" w:pos="7892"/>
              <w:tab w:val="right" w:pos="9026" w:leader="dot"/>
            </w:tabs>
            <w:rPr/>
          </w:pPr>
          <w:hyperlink w:anchor="__RefHeading___Toc3706107_3650668749">
            <w:r>
              <w:rPr>
                <w:webHidden/>
                <w:rStyle w:val="IndexLink"/>
                <w:rtl w:val="true"/>
              </w:rPr>
              <w:t>اهل كتاب</w:t>
            </w:r>
            <w:r>
              <w:rPr>
                <w:rStyle w:val="IndexLink"/>
                <w:rtl w:val="true"/>
              </w:rPr>
              <w:tab/>
            </w:r>
            <w:r>
              <w:rPr>
                <w:rStyle w:val="IndexLink"/>
              </w:rPr>
              <w:t>204</w:t>
            </w:r>
          </w:hyperlink>
        </w:p>
        <w:p>
          <w:pPr>
            <w:pStyle w:val="Contents5"/>
            <w:tabs>
              <w:tab w:val="clear" w:pos="7892"/>
              <w:tab w:val="right" w:pos="9026" w:leader="dot"/>
            </w:tabs>
            <w:rPr/>
          </w:pPr>
          <w:hyperlink w:anchor="__RefHeading___Toc3706109_3650668749">
            <w:r>
              <w:rPr>
                <w:webHidden/>
                <w:rStyle w:val="IndexLink"/>
                <w:rtl w:val="true"/>
              </w:rPr>
              <w:t>آزار دهندگان خدا و رسول خدا</w:t>
            </w:r>
            <w:r>
              <w:rPr>
                <w:rStyle w:val="IndexLink"/>
                <w:rtl w:val="true"/>
              </w:rPr>
              <w:tab/>
            </w:r>
            <w:r>
              <w:rPr>
                <w:rStyle w:val="IndexLink"/>
              </w:rPr>
              <w:t>205</w:t>
            </w:r>
          </w:hyperlink>
        </w:p>
        <w:p>
          <w:pPr>
            <w:pStyle w:val="Contents5"/>
            <w:tabs>
              <w:tab w:val="clear" w:pos="7892"/>
              <w:tab w:val="right" w:pos="9026" w:leader="dot"/>
            </w:tabs>
            <w:rPr/>
          </w:pPr>
          <w:hyperlink w:anchor="__RefHeading___Toc3706111_3650668749">
            <w:r>
              <w:rPr>
                <w:webHidden/>
                <w:rStyle w:val="IndexLink"/>
                <w:rtl w:val="true"/>
              </w:rPr>
              <w:t>ستمگران</w:t>
            </w:r>
            <w:r>
              <w:rPr>
                <w:rStyle w:val="IndexLink"/>
                <w:rtl w:val="true"/>
              </w:rPr>
              <w:tab/>
            </w:r>
            <w:r>
              <w:rPr>
                <w:rStyle w:val="IndexLink"/>
              </w:rPr>
              <w:t>206</w:t>
            </w:r>
          </w:hyperlink>
        </w:p>
        <w:p>
          <w:pPr>
            <w:pStyle w:val="Contents5"/>
            <w:tabs>
              <w:tab w:val="clear" w:pos="7892"/>
              <w:tab w:val="right" w:pos="9026" w:leader="dot"/>
            </w:tabs>
            <w:rPr/>
          </w:pPr>
          <w:hyperlink w:anchor="__RefHeading___Toc3706113_3650668749">
            <w:r>
              <w:rPr>
                <w:webHidden/>
                <w:rStyle w:val="IndexLink"/>
                <w:rtl w:val="true"/>
              </w:rPr>
              <w:t>فسادگران در زمين</w:t>
            </w:r>
            <w:r>
              <w:rPr>
                <w:rStyle w:val="IndexLink"/>
                <w:rtl w:val="true"/>
              </w:rPr>
              <w:tab/>
            </w:r>
            <w:r>
              <w:rPr>
                <w:rStyle w:val="IndexLink"/>
              </w:rPr>
              <w:t>207</w:t>
            </w:r>
          </w:hyperlink>
        </w:p>
        <w:p>
          <w:pPr>
            <w:pStyle w:val="Contents5"/>
            <w:tabs>
              <w:tab w:val="clear" w:pos="7892"/>
              <w:tab w:val="right" w:pos="9026" w:leader="dot"/>
            </w:tabs>
            <w:rPr/>
          </w:pPr>
          <w:hyperlink w:anchor="__RefHeading___Toc3706115_3650668749">
            <w:r>
              <w:rPr>
                <w:webHidden/>
                <w:rStyle w:val="IndexLink"/>
                <w:rtl w:val="true"/>
              </w:rPr>
              <w:t>دروغ گويان</w:t>
            </w:r>
            <w:r>
              <w:rPr>
                <w:rStyle w:val="IndexLink"/>
                <w:rtl w:val="true"/>
              </w:rPr>
              <w:tab/>
            </w:r>
            <w:r>
              <w:rPr>
                <w:rStyle w:val="IndexLink"/>
              </w:rPr>
              <w:t>207</w:t>
            </w:r>
          </w:hyperlink>
        </w:p>
        <w:p>
          <w:pPr>
            <w:pStyle w:val="Contents5"/>
            <w:tabs>
              <w:tab w:val="clear" w:pos="7892"/>
              <w:tab w:val="right" w:pos="9026" w:leader="dot"/>
            </w:tabs>
            <w:rPr/>
          </w:pPr>
          <w:hyperlink w:anchor="__RefHeading___Toc3706117_3650668749">
            <w:r>
              <w:rPr>
                <w:webHidden/>
                <w:rStyle w:val="IndexLink"/>
                <w:rtl w:val="true"/>
              </w:rPr>
              <w:t>نسبت دهندگان به زنا</w:t>
            </w:r>
            <w:r>
              <w:rPr>
                <w:rStyle w:val="IndexLink"/>
                <w:rtl w:val="true"/>
              </w:rPr>
              <w:tab/>
            </w:r>
            <w:r>
              <w:rPr>
                <w:rStyle w:val="IndexLink"/>
              </w:rPr>
              <w:t>208</w:t>
            </w:r>
          </w:hyperlink>
        </w:p>
        <w:p>
          <w:pPr>
            <w:pStyle w:val="Contents5"/>
            <w:tabs>
              <w:tab w:val="clear" w:pos="7892"/>
              <w:tab w:val="right" w:pos="9026" w:leader="dot"/>
            </w:tabs>
            <w:rPr/>
          </w:pPr>
          <w:hyperlink w:anchor="__RefHeading___Toc3706119_3650668749">
            <w:r>
              <w:rPr>
                <w:webHidden/>
                <w:rStyle w:val="IndexLink"/>
                <w:rtl w:val="true"/>
              </w:rPr>
              <w:t>منافقان</w:t>
            </w:r>
            <w:r>
              <w:rPr>
                <w:rStyle w:val="IndexLink"/>
                <w:rtl w:val="true"/>
              </w:rPr>
              <w:tab/>
            </w:r>
            <w:r>
              <w:rPr>
                <w:rStyle w:val="IndexLink"/>
              </w:rPr>
              <w:t>208</w:t>
            </w:r>
          </w:hyperlink>
        </w:p>
        <w:p>
          <w:pPr>
            <w:pStyle w:val="Contents4"/>
            <w:tabs>
              <w:tab w:val="clear" w:pos="8176"/>
              <w:tab w:val="right" w:pos="9026" w:leader="dot"/>
            </w:tabs>
            <w:rPr/>
          </w:pPr>
          <w:hyperlink w:anchor="__RefHeading___Toc3706121_3650668749">
            <w:r>
              <w:rPr>
                <w:webHidden/>
                <w:rStyle w:val="IndexLink"/>
                <w:rtl w:val="true"/>
              </w:rPr>
              <w:t>آيات برائت</w:t>
            </w:r>
            <w:r>
              <w:rPr>
                <w:rStyle w:val="IndexLink"/>
                <w:rtl w:val="true"/>
              </w:rPr>
              <w:tab/>
            </w:r>
            <w:r>
              <w:rPr>
                <w:rStyle w:val="IndexLink"/>
              </w:rPr>
              <w:t>210</w:t>
            </w:r>
          </w:hyperlink>
        </w:p>
        <w:p>
          <w:pPr>
            <w:pStyle w:val="Contents5"/>
            <w:tabs>
              <w:tab w:val="clear" w:pos="7892"/>
              <w:tab w:val="right" w:pos="9026" w:leader="dot"/>
            </w:tabs>
            <w:rPr/>
          </w:pPr>
          <w:hyperlink w:anchor="__RefHeading___Toc3706123_3650668749">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3706125_3650668749">
            <w:r>
              <w:rPr>
                <w:webHidden/>
                <w:rStyle w:val="IndexLink"/>
                <w:rtl w:val="true"/>
              </w:rPr>
              <w:t>غَيْرِ الْمَغْضُوبِ عَلَيْهِمْ وَ لا الضَّالِّين</w:t>
            </w:r>
            <w:r>
              <w:rPr>
                <w:rStyle w:val="IndexLink"/>
                <w:rtl w:val="true"/>
              </w:rPr>
              <w:tab/>
            </w:r>
            <w:r>
              <w:rPr>
                <w:rStyle w:val="IndexLink"/>
              </w:rPr>
              <w:t>210</w:t>
            </w:r>
          </w:hyperlink>
        </w:p>
        <w:p>
          <w:pPr>
            <w:pStyle w:val="Contents5"/>
            <w:tabs>
              <w:tab w:val="clear" w:pos="7892"/>
              <w:tab w:val="right" w:pos="9026" w:leader="dot"/>
            </w:tabs>
            <w:rPr/>
          </w:pPr>
          <w:hyperlink w:anchor="__RefHeading___Toc3706127_3650668749">
            <w:r>
              <w:rPr>
                <w:webHidden/>
                <w:rStyle w:val="IndexLink"/>
                <w:rtl w:val="true"/>
              </w:rPr>
              <w:t>وَ مِنَ النَّاسِ مَنْ يَتَّخِذُ مِنْ دُونِ اللَّهِ أَنْداداً يُحِبُّونَهُمْ كَحُبِّ اللَّهِ</w:t>
            </w:r>
            <w:r>
              <w:rPr>
                <w:rStyle w:val="IndexLink"/>
                <w:rtl w:val="true"/>
              </w:rPr>
              <w:tab/>
            </w:r>
            <w:r>
              <w:rPr>
                <w:rStyle w:val="IndexLink"/>
              </w:rPr>
              <w:t>211</w:t>
            </w:r>
          </w:hyperlink>
        </w:p>
        <w:p>
          <w:pPr>
            <w:pStyle w:val="Contents5"/>
            <w:tabs>
              <w:tab w:val="clear" w:pos="7892"/>
              <w:tab w:val="right" w:pos="9026" w:leader="dot"/>
            </w:tabs>
            <w:rPr/>
          </w:pPr>
          <w:hyperlink w:anchor="__RefHeading___Toc3706129_3650668749">
            <w:r>
              <w:rPr>
                <w:webHidden/>
                <w:rStyle w:val="IndexLink"/>
                <w:rtl w:val="true"/>
              </w:rPr>
              <w:t>يا أَيُّهَا الَّذِينَ آمَنُوا ادْخُلُوا فِي السِّلْمِ كَافَّةً وَ لا تَتَّبِعُوا خُطُواتِ الشَّيْطان‏</w:t>
            </w:r>
            <w:r>
              <w:rPr>
                <w:rStyle w:val="IndexLink"/>
                <w:rtl w:val="true"/>
              </w:rPr>
              <w:tab/>
            </w:r>
            <w:r>
              <w:rPr>
                <w:rStyle w:val="IndexLink"/>
              </w:rPr>
              <w:t>211</w:t>
            </w:r>
          </w:hyperlink>
        </w:p>
        <w:p>
          <w:pPr>
            <w:pStyle w:val="Contents5"/>
            <w:tabs>
              <w:tab w:val="clear" w:pos="7892"/>
              <w:tab w:val="right" w:pos="9026" w:leader="dot"/>
            </w:tabs>
            <w:rPr/>
          </w:pPr>
          <w:hyperlink w:anchor="__RefHeading___Toc3706131_3650668749">
            <w:r>
              <w:rPr>
                <w:webHidden/>
                <w:rStyle w:val="IndexLink"/>
                <w:rtl w:val="true"/>
              </w:rPr>
              <w:t xml:space="preserve">اللَّهُ وَلِيُّ الَّذِينَ آمَنُوا يُخْرِجُهُمْ مِنَ الظُّلُماتِ </w:t>
            </w:r>
            <w:r>
              <w:rPr>
                <w:rStyle w:val="IndexLink"/>
                <w:rtl w:val="true"/>
              </w:rPr>
              <w:t>...</w:t>
              <w:tab/>
            </w:r>
            <w:r>
              <w:rPr>
                <w:rStyle w:val="IndexLink"/>
              </w:rPr>
              <w:t>212</w:t>
            </w:r>
          </w:hyperlink>
        </w:p>
        <w:p>
          <w:pPr>
            <w:pStyle w:val="Contents5"/>
            <w:tabs>
              <w:tab w:val="clear" w:pos="7892"/>
              <w:tab w:val="right" w:pos="9026" w:leader="dot"/>
            </w:tabs>
            <w:rPr/>
          </w:pPr>
          <w:hyperlink w:anchor="__RefHeading___Toc3706133_3650668749">
            <w:r>
              <w:rPr>
                <w:webHidden/>
                <w:rStyle w:val="IndexLink"/>
                <w:rtl w:val="true"/>
              </w:rPr>
              <w:t xml:space="preserve">أُولئِكَ الَّذِينَ يَعْلَمُ اللَّهُ ما فِي قُلُوبِهِمْ فَأَعْرِضْ </w:t>
            </w:r>
            <w:r>
              <w:rPr>
                <w:rStyle w:val="IndexLink"/>
                <w:rtl w:val="true"/>
              </w:rPr>
              <w:t>...</w:t>
              <w:tab/>
            </w:r>
            <w:r>
              <w:rPr>
                <w:rStyle w:val="IndexLink"/>
              </w:rPr>
              <w:t>214</w:t>
            </w:r>
          </w:hyperlink>
        </w:p>
        <w:p>
          <w:pPr>
            <w:pStyle w:val="Contents5"/>
            <w:tabs>
              <w:tab w:val="clear" w:pos="7892"/>
              <w:tab w:val="right" w:pos="9026" w:leader="dot"/>
            </w:tabs>
            <w:rPr/>
          </w:pPr>
          <w:hyperlink w:anchor="__RefHeading___Toc3706135_3650668749">
            <w:r>
              <w:rPr>
                <w:webHidden/>
                <w:rStyle w:val="IndexLink"/>
                <w:rtl w:val="true"/>
              </w:rPr>
              <w:t>إِنْ يَدْعُونَ مِنْ دُونِهِ إِلاَّ إِناثاً وَ إِنْ يَدْعُونَ إِلاَّ شَيْطاناً مَرِيدا</w:t>
            </w:r>
            <w:r>
              <w:rPr>
                <w:rStyle w:val="IndexLink"/>
                <w:rtl w:val="true"/>
              </w:rPr>
              <w:tab/>
            </w:r>
            <w:r>
              <w:rPr>
                <w:rStyle w:val="IndexLink"/>
              </w:rPr>
              <w:t>215</w:t>
            </w:r>
          </w:hyperlink>
        </w:p>
        <w:p>
          <w:pPr>
            <w:pStyle w:val="Contents5"/>
            <w:tabs>
              <w:tab w:val="clear" w:pos="7892"/>
              <w:tab w:val="right" w:pos="9026" w:leader="dot"/>
            </w:tabs>
            <w:rPr/>
          </w:pPr>
          <w:hyperlink w:anchor="__RefHeading___Toc3706137_3650668749">
            <w:r>
              <w:rPr>
                <w:webHidden/>
                <w:rStyle w:val="IndexLink"/>
                <w:rtl w:val="true"/>
              </w:rPr>
              <w:t>إِنَّ الَّذِينَ آمَنُوا ثُمَّ كَفَرُوا ثُمَّ آمَنُوا</w:t>
            </w:r>
            <w:r>
              <w:rPr>
                <w:rStyle w:val="IndexLink"/>
                <w:rtl w:val="true"/>
              </w:rPr>
              <w:tab/>
            </w:r>
            <w:r>
              <w:rPr>
                <w:rStyle w:val="IndexLink"/>
              </w:rPr>
              <w:t>217</w:t>
            </w:r>
          </w:hyperlink>
        </w:p>
        <w:p>
          <w:pPr>
            <w:pStyle w:val="Contents5"/>
            <w:tabs>
              <w:tab w:val="clear" w:pos="7892"/>
              <w:tab w:val="right" w:pos="9026" w:leader="dot"/>
            </w:tabs>
            <w:rPr/>
          </w:pPr>
          <w:hyperlink w:anchor="__RefHeading___Toc3706139_3650668749">
            <w:r>
              <w:rPr>
                <w:webHidden/>
                <w:rStyle w:val="IndexLink"/>
                <w:rtl w:val="true"/>
              </w:rPr>
              <w:t>وَ كَذلِكَ جَعَلْنا لِكُلِّ نَبِيٍّ عَدُوًّا شَياطِينَ الْإِنْسِ وَ الْجِن‏</w:t>
            </w:r>
            <w:r>
              <w:rPr>
                <w:rStyle w:val="IndexLink"/>
                <w:rtl w:val="true"/>
              </w:rPr>
              <w:tab/>
            </w:r>
            <w:r>
              <w:rPr>
                <w:rStyle w:val="IndexLink"/>
              </w:rPr>
              <w:t>218</w:t>
            </w:r>
          </w:hyperlink>
        </w:p>
        <w:p>
          <w:pPr>
            <w:pStyle w:val="Contents5"/>
            <w:tabs>
              <w:tab w:val="clear" w:pos="7892"/>
              <w:tab w:val="right" w:pos="9026" w:leader="dot"/>
            </w:tabs>
            <w:rPr/>
          </w:pPr>
          <w:hyperlink w:anchor="__RefHeading___Toc3706141_3650668749">
            <w:r>
              <w:rPr>
                <w:webHidden/>
                <w:rStyle w:val="IndexLink"/>
                <w:rtl w:val="true"/>
              </w:rPr>
              <w:t>مَنْ جاءَ بِالْحَسَنَةِ فَلَهُ عَشْرُ أَمْثالِها</w:t>
            </w:r>
            <w:r>
              <w:rPr>
                <w:rStyle w:val="IndexLink"/>
                <w:rtl w:val="true"/>
              </w:rPr>
              <w:tab/>
            </w:r>
            <w:r>
              <w:rPr>
                <w:rStyle w:val="IndexLink"/>
              </w:rPr>
              <w:t>218</w:t>
            </w:r>
          </w:hyperlink>
        </w:p>
        <w:p>
          <w:pPr>
            <w:pStyle w:val="Contents5"/>
            <w:tabs>
              <w:tab w:val="clear" w:pos="7892"/>
              <w:tab w:val="right" w:pos="9026" w:leader="dot"/>
            </w:tabs>
            <w:rPr/>
          </w:pPr>
          <w:hyperlink w:anchor="__RefHeading___Toc3706143_3650668749">
            <w:r>
              <w:rPr>
                <w:webHidden/>
                <w:rStyle w:val="IndexLink"/>
                <w:rtl w:val="true"/>
              </w:rPr>
              <w:t xml:space="preserve">إِنَّا عَرَضْنَا الْأَمانَةَ عَلَى السَّماواتِ وَ الْأَرْضِ </w:t>
            </w:r>
            <w:r>
              <w:rPr>
                <w:rStyle w:val="IndexLink"/>
                <w:rtl w:val="true"/>
              </w:rPr>
              <w:t>...</w:t>
              <w:tab/>
            </w:r>
            <w:r>
              <w:rPr>
                <w:rStyle w:val="IndexLink"/>
              </w:rPr>
              <w:t>218</w:t>
            </w:r>
          </w:hyperlink>
        </w:p>
        <w:p>
          <w:pPr>
            <w:pStyle w:val="Contents5"/>
            <w:tabs>
              <w:tab w:val="clear" w:pos="7892"/>
              <w:tab w:val="right" w:pos="9026" w:leader="dot"/>
            </w:tabs>
            <w:rPr/>
          </w:pPr>
          <w:hyperlink w:anchor="__RefHeading___Toc3706145_3650668749">
            <w:r>
              <w:rPr>
                <w:webHidden/>
                <w:rStyle w:val="IndexLink"/>
                <w:rtl w:val="true"/>
              </w:rPr>
              <w:t xml:space="preserve">وَ إِذا مَسَّ الْإِنْسانَ ضُرٌّ دَعا رَبَّهُ مُنِيباً </w:t>
            </w:r>
            <w:r>
              <w:rPr>
                <w:rStyle w:val="IndexLink"/>
                <w:rtl w:val="true"/>
              </w:rPr>
              <w:t>...</w:t>
              <w:tab/>
            </w:r>
            <w:r>
              <w:rPr>
                <w:rStyle w:val="IndexLink"/>
              </w:rPr>
              <w:t>219</w:t>
            </w:r>
          </w:hyperlink>
        </w:p>
        <w:p>
          <w:pPr>
            <w:pStyle w:val="Contents5"/>
            <w:tabs>
              <w:tab w:val="clear" w:pos="7892"/>
              <w:tab w:val="right" w:pos="9026" w:leader="dot"/>
            </w:tabs>
            <w:rPr/>
          </w:pPr>
          <w:hyperlink w:anchor="__RefHeading___Toc3706147_3650668749">
            <w:r>
              <w:rPr>
                <w:webHidden/>
                <w:rStyle w:val="IndexLink"/>
                <w:rtl w:val="true"/>
              </w:rPr>
              <w:t>إِنَّ الَّذِينَ ارْتَدُّوا عَلى‏ أَدْبارِهِمْ مِنْ بَعْدِ ما تَبَيَّنَ لَهُمُ الْهُدَىإِنَّ الَّذِينَ ارْتَدُّوا عَلى‏ أَدْبارِهِمْ مِنْ بَعْدِ ما تَبَيَّنَ لَهُمُ الْهُدَىإِنَّ الَّذِينَ ارْتَدُّوا عَلى‏ أَدْبارِهِمْ مِنْ بَعْدِ ما تَبَيَّنَ لَهُمُ الْهُدَى</w:t>
            </w:r>
            <w:r>
              <w:rPr>
                <w:rStyle w:val="IndexLink"/>
                <w:rtl w:val="true"/>
              </w:rPr>
              <w:tab/>
            </w:r>
            <w:r>
              <w:rPr>
                <w:rStyle w:val="IndexLink"/>
              </w:rPr>
              <w:t>221</w:t>
            </w:r>
          </w:hyperlink>
        </w:p>
        <w:p>
          <w:pPr>
            <w:pStyle w:val="Contents5"/>
            <w:tabs>
              <w:tab w:val="clear" w:pos="7892"/>
              <w:tab w:val="right" w:pos="9026" w:leader="dot"/>
            </w:tabs>
            <w:rPr/>
          </w:pPr>
          <w:hyperlink w:anchor="__RefHeading___Toc3706149_3650668749">
            <w:r>
              <w:rPr>
                <w:webHidden/>
                <w:rStyle w:val="IndexLink"/>
                <w:rtl w:val="true"/>
              </w:rPr>
              <w:t xml:space="preserve">وَ لكِنَّ اللَّهَ حَبَّبَ إِلَيْكُمُ الْإِيمانَ وَ زَيَّنَهُ فِي قُلُوبِكُمْ </w:t>
            </w:r>
            <w:r>
              <w:rPr>
                <w:rStyle w:val="IndexLink"/>
                <w:rtl w:val="true"/>
              </w:rPr>
              <w:t>...</w:t>
              <w:tab/>
            </w:r>
            <w:r>
              <w:rPr>
                <w:rStyle w:val="IndexLink"/>
              </w:rPr>
              <w:t>223</w:t>
            </w:r>
          </w:hyperlink>
        </w:p>
        <w:p>
          <w:pPr>
            <w:pStyle w:val="Contents5"/>
            <w:tabs>
              <w:tab w:val="clear" w:pos="7892"/>
              <w:tab w:val="right" w:pos="9026" w:leader="dot"/>
            </w:tabs>
            <w:rPr/>
          </w:pPr>
          <w:hyperlink w:anchor="__RefHeading___Toc3706151_3650668749">
            <w:r>
              <w:rPr>
                <w:webHidden/>
                <w:rStyle w:val="IndexLink"/>
                <w:rtl w:val="true"/>
              </w:rPr>
              <w:t>فَبِأَيِّ آلاءِ رَبِّكُما تُكَذِّبانِ</w:t>
            </w:r>
            <w:r>
              <w:rPr>
                <w:rStyle w:val="IndexLink"/>
                <w:rtl w:val="true"/>
              </w:rPr>
              <w:tab/>
            </w:r>
            <w:r>
              <w:rPr>
                <w:rStyle w:val="IndexLink"/>
              </w:rPr>
              <w:t>224</w:t>
            </w:r>
          </w:hyperlink>
        </w:p>
        <w:p>
          <w:pPr>
            <w:pStyle w:val="Contents5"/>
            <w:tabs>
              <w:tab w:val="clear" w:pos="7892"/>
              <w:tab w:val="right" w:pos="9026" w:leader="dot"/>
            </w:tabs>
            <w:rPr/>
          </w:pPr>
          <w:hyperlink w:anchor="__RefHeading___Toc3706153_3650668749">
            <w:r>
              <w:rPr>
                <w:webHidden/>
                <w:rStyle w:val="IndexLink"/>
                <w:rtl w:val="true"/>
              </w:rPr>
              <w:t xml:space="preserve">فَلَمَّا رَأَوْهُ زُلْفَةً سِيئَتْ وُجُوهُ الَّذِينَ كَفَرُوا </w:t>
            </w:r>
            <w:r>
              <w:rPr>
                <w:rStyle w:val="IndexLink"/>
                <w:rtl w:val="true"/>
              </w:rPr>
              <w:t>...</w:t>
              <w:tab/>
            </w:r>
            <w:r>
              <w:rPr>
                <w:rStyle w:val="IndexLink"/>
              </w:rPr>
              <w:t>224</w:t>
            </w:r>
          </w:hyperlink>
        </w:p>
        <w:p>
          <w:pPr>
            <w:pStyle w:val="Contents5"/>
            <w:tabs>
              <w:tab w:val="clear" w:pos="7892"/>
              <w:tab w:val="right" w:pos="9026" w:leader="dot"/>
            </w:tabs>
            <w:rPr/>
          </w:pPr>
          <w:hyperlink w:anchor="__RefHeading___Toc3706155_3650668749">
            <w:r>
              <w:rPr>
                <w:webHidden/>
                <w:rStyle w:val="IndexLink"/>
                <w:rtl w:val="true"/>
              </w:rPr>
              <w:t>كَلاَّ إِنَّ كِتابَ الفُجَّارِ لَفِي سِجِّين</w:t>
            </w:r>
            <w:r>
              <w:rPr>
                <w:rStyle w:val="IndexLink"/>
                <w:rtl w:val="true"/>
              </w:rPr>
              <w:t>...</w:t>
              <w:tab/>
            </w:r>
            <w:r>
              <w:rPr>
                <w:rStyle w:val="IndexLink"/>
              </w:rPr>
              <w:t>225</w:t>
            </w:r>
          </w:hyperlink>
        </w:p>
        <w:p>
          <w:pPr>
            <w:pStyle w:val="Contents5"/>
            <w:tabs>
              <w:tab w:val="clear" w:pos="7892"/>
              <w:tab w:val="right" w:pos="9026" w:leader="dot"/>
            </w:tabs>
            <w:rPr/>
          </w:pPr>
          <w:hyperlink w:anchor="__RefHeading___Toc3706157_3650668749">
            <w:r>
              <w:rPr>
                <w:webHidden/>
                <w:rStyle w:val="IndexLink"/>
                <w:rtl w:val="true"/>
              </w:rPr>
              <w:t>وَ الشَّمْسِ وَ ضُحاها</w:t>
            </w:r>
            <w:r>
              <w:rPr>
                <w:rStyle w:val="IndexLink"/>
                <w:rtl w:val="true"/>
              </w:rPr>
              <w:tab/>
            </w:r>
            <w:r>
              <w:rPr>
                <w:rStyle w:val="IndexLink"/>
              </w:rPr>
              <w:t>228</w:t>
            </w:r>
          </w:hyperlink>
        </w:p>
        <w:p>
          <w:pPr>
            <w:pStyle w:val="Contents5"/>
            <w:tabs>
              <w:tab w:val="clear" w:pos="7892"/>
              <w:tab w:val="right" w:pos="9026" w:leader="dot"/>
            </w:tabs>
            <w:rPr/>
          </w:pPr>
          <w:hyperlink w:anchor="__RefHeading___Toc3706159_3650668749">
            <w:r>
              <w:rPr>
                <w:webHidden/>
                <w:rStyle w:val="IndexLink"/>
                <w:rtl w:val="true"/>
              </w:rPr>
              <w:t xml:space="preserve">عامِلَةٌ ناصِبَةٌ </w:t>
            </w:r>
            <w:r>
              <w:rPr>
                <w:rStyle w:val="IndexLink"/>
                <w:rtl w:val="true"/>
              </w:rPr>
              <w:t xml:space="preserve">* </w:t>
            </w:r>
            <w:r>
              <w:rPr>
                <w:rStyle w:val="IndexLink"/>
                <w:rtl w:val="true"/>
              </w:rPr>
              <w:t>تَصْلى‏ ناراً حامِيَةً</w:t>
            </w:r>
            <w:r>
              <w:rPr>
                <w:rStyle w:val="IndexLink"/>
                <w:rtl w:val="true"/>
              </w:rPr>
              <w:tab/>
            </w:r>
            <w:r>
              <w:rPr>
                <w:rStyle w:val="IndexLink"/>
              </w:rPr>
              <w:t>229</w:t>
            </w:r>
          </w:hyperlink>
        </w:p>
        <w:p>
          <w:pPr>
            <w:pStyle w:val="Contents5"/>
            <w:tabs>
              <w:tab w:val="clear" w:pos="7892"/>
              <w:tab w:val="right" w:pos="9026" w:leader="dot"/>
            </w:tabs>
            <w:rPr/>
          </w:pPr>
          <w:hyperlink w:anchor="__RefHeading___Toc3706161_3650668749">
            <w:r>
              <w:rPr>
                <w:webHidden/>
                <w:rStyle w:val="IndexLink"/>
                <w:rtl w:val="true"/>
              </w:rPr>
              <w:t>يَوْمَ تَبْيَضُّ وُجُوهٌ وَ تَسْوَدُّ وُجُوهٌ</w:t>
            </w:r>
            <w:r>
              <w:rPr>
                <w:rStyle w:val="IndexLink"/>
                <w:rtl w:val="true"/>
              </w:rPr>
              <w:tab/>
            </w:r>
            <w:r>
              <w:rPr>
                <w:rStyle w:val="IndexLink"/>
              </w:rPr>
              <w:t>229</w:t>
            </w:r>
          </w:hyperlink>
        </w:p>
        <w:p>
          <w:pPr>
            <w:pStyle w:val="Contents5"/>
            <w:tabs>
              <w:tab w:val="clear" w:pos="7892"/>
              <w:tab w:val="right" w:pos="9026" w:leader="dot"/>
            </w:tabs>
            <w:rPr/>
          </w:pPr>
          <w:hyperlink w:anchor="__RefHeading___Toc3706163_3650668749">
            <w:r>
              <w:rPr>
                <w:webHidden/>
                <w:rStyle w:val="IndexLink"/>
                <w:rtl w:val="true"/>
              </w:rPr>
              <w:t>إِنَّ الْإِنْسانَ لَفِي خُسْرٍ</w:t>
            </w:r>
            <w:r>
              <w:rPr>
                <w:rStyle w:val="IndexLink"/>
                <w:rtl w:val="true"/>
              </w:rPr>
              <w:tab/>
            </w:r>
            <w:r>
              <w:rPr>
                <w:rStyle w:val="IndexLink"/>
              </w:rPr>
              <w:t>229</w:t>
            </w:r>
          </w:hyperlink>
        </w:p>
        <w:p>
          <w:pPr>
            <w:pStyle w:val="Contents5"/>
            <w:tabs>
              <w:tab w:val="clear" w:pos="7892"/>
              <w:tab w:val="right" w:pos="9026" w:leader="dot"/>
            </w:tabs>
            <w:rPr/>
          </w:pPr>
          <w:hyperlink w:anchor="__RefHeading___Toc3706165_3650668749">
            <w:r>
              <w:rPr>
                <w:webHidden/>
                <w:rStyle w:val="IndexLink"/>
                <w:rtl w:val="true"/>
              </w:rPr>
              <w:t xml:space="preserve">أَوْ كَظُلُماتٍ في‏ بَحْرٍ لُجِّيٍّ يَغْشاهُ مَوْجٌ مِنْ فَوْقِهِ مَوْجٌ مِنْ فَوْقِه‏ </w:t>
            </w:r>
            <w:r>
              <w:rPr>
                <w:rStyle w:val="IndexLink"/>
                <w:rtl w:val="true"/>
              </w:rPr>
              <w:t>..</w:t>
              <w:tab/>
            </w:r>
            <w:r>
              <w:rPr>
                <w:rStyle w:val="IndexLink"/>
              </w:rPr>
              <w:t>230</w:t>
            </w:r>
          </w:hyperlink>
        </w:p>
        <w:p>
          <w:pPr>
            <w:pStyle w:val="Contents5"/>
            <w:tabs>
              <w:tab w:val="clear" w:pos="7892"/>
              <w:tab w:val="right" w:pos="9026" w:leader="dot"/>
            </w:tabs>
            <w:rPr/>
          </w:pPr>
          <w:hyperlink w:anchor="__RefHeading___Toc3706167_3650668749">
            <w:r>
              <w:rPr>
                <w:webHidden/>
                <w:rStyle w:val="IndexLink"/>
                <w:rtl w:val="true"/>
              </w:rPr>
              <w:t>يا أَيُّهَا الَّذِينَ آمَنُوا لا تُبْطِلُوا صَدَقاتِكُمْ بِالْمَنِّ وَ الْأَذى‏</w:t>
            </w:r>
            <w:r>
              <w:rPr>
                <w:rStyle w:val="IndexLink"/>
                <w:rtl w:val="true"/>
              </w:rPr>
              <w:tab/>
            </w:r>
            <w:r>
              <w:rPr>
                <w:rStyle w:val="IndexLink"/>
              </w:rPr>
              <w:t>231</w:t>
            </w:r>
          </w:hyperlink>
        </w:p>
        <w:p>
          <w:pPr>
            <w:pStyle w:val="Contents5"/>
            <w:tabs>
              <w:tab w:val="clear" w:pos="7892"/>
              <w:tab w:val="right" w:pos="9026" w:leader="dot"/>
            </w:tabs>
            <w:rPr/>
          </w:pPr>
          <w:hyperlink w:anchor="__RefHeading___Toc3706169_3650668749">
            <w:r>
              <w:rPr>
                <w:webHidden/>
                <w:rStyle w:val="IndexLink"/>
                <w:rtl w:val="true"/>
              </w:rPr>
              <w:t>وَ لَتَعْرِفَنَّهُمْ فِي لَحْنِ الْقَوْلِ</w:t>
            </w:r>
            <w:r>
              <w:rPr>
                <w:rStyle w:val="IndexLink"/>
                <w:rtl w:val="true"/>
              </w:rPr>
              <w:tab/>
            </w:r>
            <w:r>
              <w:rPr>
                <w:rStyle w:val="IndexLink"/>
              </w:rPr>
              <w:t>231</w:t>
            </w:r>
          </w:hyperlink>
        </w:p>
        <w:p>
          <w:pPr>
            <w:pStyle w:val="Contents5"/>
            <w:tabs>
              <w:tab w:val="clear" w:pos="7892"/>
              <w:tab w:val="right" w:pos="9026" w:leader="dot"/>
            </w:tabs>
            <w:rPr/>
          </w:pPr>
          <w:hyperlink w:anchor="__RefHeading___Toc3706171_3650668749">
            <w:r>
              <w:rPr>
                <w:webHidden/>
                <w:rStyle w:val="IndexLink"/>
                <w:rtl w:val="true"/>
              </w:rPr>
              <w:t xml:space="preserve">وَ وَيْلٌ لِلْمُشْرِكِينَ الَّذِينَ لا يُؤْتُونَ </w:t>
            </w:r>
            <w:r>
              <w:rPr>
                <w:rStyle w:val="IndexLink"/>
                <w:rtl w:val="true"/>
              </w:rPr>
              <w:t>...</w:t>
              <w:tab/>
            </w:r>
            <w:r>
              <w:rPr>
                <w:rStyle w:val="IndexLink"/>
              </w:rPr>
              <w:t>231</w:t>
            </w:r>
          </w:hyperlink>
        </w:p>
        <w:p>
          <w:pPr>
            <w:pStyle w:val="Contents5"/>
            <w:tabs>
              <w:tab w:val="clear" w:pos="7892"/>
              <w:tab w:val="right" w:pos="9026" w:leader="dot"/>
            </w:tabs>
            <w:rPr/>
          </w:pPr>
          <w:hyperlink w:anchor="__RefHeading___Toc3706173_3650668749">
            <w:r>
              <w:rPr>
                <w:webHidden/>
                <w:rStyle w:val="IndexLink"/>
                <w:rtl w:val="true"/>
              </w:rPr>
              <w:t xml:space="preserve">قل اللَّهُمَّ مالِكَ الْمُلْكِ تُؤْتِي الْمُلْكَ مَنْ تَشاءُ وَ </w:t>
            </w:r>
            <w:r>
              <w:rPr>
                <w:rStyle w:val="IndexLink"/>
                <w:rtl w:val="true"/>
              </w:rPr>
              <w:t>...</w:t>
              <w:tab/>
            </w:r>
            <w:r>
              <w:rPr>
                <w:rStyle w:val="IndexLink"/>
              </w:rPr>
              <w:t>232</w:t>
            </w:r>
          </w:hyperlink>
        </w:p>
        <w:p>
          <w:pPr>
            <w:pStyle w:val="Contents5"/>
            <w:tabs>
              <w:tab w:val="clear" w:pos="7892"/>
              <w:tab w:val="right" w:pos="9026" w:leader="dot"/>
            </w:tabs>
            <w:rPr/>
          </w:pPr>
          <w:hyperlink w:anchor="__RefHeading___Toc3706175_3650668749">
            <w:r>
              <w:rPr>
                <w:webHidden/>
                <w:rStyle w:val="IndexLink"/>
                <w:rtl w:val="true"/>
              </w:rPr>
              <w:t>الَّذِينَ آمَنُوا وَ لَمْ يَلْبِسُوا إِيمانَهُمْ بِظُلْمٍ</w:t>
            </w:r>
            <w:r>
              <w:rPr>
                <w:rStyle w:val="IndexLink"/>
                <w:rtl w:val="true"/>
              </w:rPr>
              <w:tab/>
            </w:r>
            <w:r>
              <w:rPr>
                <w:rStyle w:val="IndexLink"/>
              </w:rPr>
              <w:t>232</w:t>
            </w:r>
          </w:hyperlink>
        </w:p>
        <w:p>
          <w:pPr>
            <w:pStyle w:val="Contents5"/>
            <w:tabs>
              <w:tab w:val="clear" w:pos="7892"/>
              <w:tab w:val="right" w:pos="9026" w:leader="dot"/>
            </w:tabs>
            <w:rPr/>
          </w:pPr>
          <w:hyperlink w:anchor="__RefHeading___Toc3706177_3650668749">
            <w:r>
              <w:rPr>
                <w:webHidden/>
                <w:rStyle w:val="IndexLink"/>
                <w:rtl w:val="true"/>
              </w:rPr>
              <w:t>وَ مَنْ يُرِدْ فِيهِ بِإِلْحادٍ بِظُلْمٍ</w:t>
            </w:r>
            <w:r>
              <w:rPr>
                <w:rStyle w:val="IndexLink"/>
                <w:rtl w:val="true"/>
              </w:rPr>
              <w:tab/>
            </w:r>
            <w:r>
              <w:rPr>
                <w:rStyle w:val="IndexLink"/>
              </w:rPr>
              <w:t>233</w:t>
            </w:r>
          </w:hyperlink>
        </w:p>
        <w:p>
          <w:pPr>
            <w:pStyle w:val="Contents5"/>
            <w:tabs>
              <w:tab w:val="clear" w:pos="7892"/>
              <w:tab w:val="right" w:pos="9026" w:leader="dot"/>
            </w:tabs>
            <w:rPr/>
          </w:pPr>
          <w:hyperlink w:anchor="__RefHeading___Toc3706179_3650668749">
            <w:r>
              <w:rPr>
                <w:webHidden/>
                <w:rStyle w:val="IndexLink"/>
                <w:rtl w:val="true"/>
              </w:rPr>
              <w:t>سَأَلَ سائِلٌ بِعَذابٍ واقِعٍ‏ لِلْكافِرينَ</w:t>
            </w:r>
            <w:r>
              <w:rPr>
                <w:rStyle w:val="IndexLink"/>
                <w:rtl w:val="true"/>
              </w:rPr>
              <w:tab/>
            </w:r>
            <w:r>
              <w:rPr>
                <w:rStyle w:val="IndexLink"/>
              </w:rPr>
              <w:t>233</w:t>
            </w:r>
          </w:hyperlink>
        </w:p>
        <w:p>
          <w:pPr>
            <w:pStyle w:val="Contents5"/>
            <w:tabs>
              <w:tab w:val="clear" w:pos="7892"/>
              <w:tab w:val="right" w:pos="9026" w:leader="dot"/>
            </w:tabs>
            <w:rPr/>
          </w:pPr>
          <w:hyperlink w:anchor="__RefHeading___Toc3706181_3650668749">
            <w:r>
              <w:rPr>
                <w:webHidden/>
                <w:rStyle w:val="IndexLink"/>
                <w:rtl w:val="true"/>
              </w:rPr>
              <w:t>وَ هُدُوا إِلَى الطَّيِّبِ مِنَ الْقَوْلِ وَ هُدُوا إِلى‏ صِراطِ الْحَمِيدِ</w:t>
            </w:r>
            <w:r>
              <w:rPr>
                <w:rStyle w:val="IndexLink"/>
                <w:rtl w:val="true"/>
              </w:rPr>
              <w:tab/>
            </w:r>
            <w:r>
              <w:rPr>
                <w:rStyle w:val="IndexLink"/>
              </w:rPr>
              <w:t>234</w:t>
            </w:r>
          </w:hyperlink>
        </w:p>
        <w:p>
          <w:pPr>
            <w:pStyle w:val="Contents5"/>
            <w:tabs>
              <w:tab w:val="clear" w:pos="7892"/>
              <w:tab w:val="right" w:pos="9026" w:leader="dot"/>
            </w:tabs>
            <w:rPr/>
          </w:pPr>
          <w:hyperlink w:anchor="__RefHeading___Toc3706183_3650668749">
            <w:r>
              <w:rPr>
                <w:webHidden/>
                <w:rStyle w:val="IndexLink"/>
                <w:rtl w:val="true"/>
              </w:rPr>
              <w:t>وَ الَّذينَ سَعَوْا في‏ آياتِنا مُعاجِزينَ أُولئِكَ أَصْحابُ الْجَحيم‏</w:t>
            </w:r>
            <w:r>
              <w:rPr>
                <w:rStyle w:val="IndexLink"/>
                <w:rtl w:val="true"/>
              </w:rPr>
              <w:tab/>
            </w:r>
            <w:r>
              <w:rPr>
                <w:rStyle w:val="IndexLink"/>
              </w:rPr>
              <w:t>234</w:t>
            </w:r>
          </w:hyperlink>
        </w:p>
        <w:p>
          <w:pPr>
            <w:pStyle w:val="Contents5"/>
            <w:tabs>
              <w:tab w:val="clear" w:pos="7892"/>
              <w:tab w:val="right" w:pos="9026" w:leader="dot"/>
            </w:tabs>
            <w:rPr/>
          </w:pPr>
          <w:hyperlink w:anchor="__RefHeading___Toc3706185_3650668749">
            <w:r>
              <w:rPr>
                <w:webHidden/>
                <w:rStyle w:val="IndexLink"/>
                <w:rtl w:val="true"/>
              </w:rPr>
              <w:t>ما سَلَكَكُمْ فِي سَقَرَ</w:t>
            </w:r>
            <w:r>
              <w:rPr>
                <w:rStyle w:val="IndexLink"/>
                <w:rtl w:val="true"/>
              </w:rPr>
              <w:t xml:space="preserve">. </w:t>
            </w:r>
            <w:r>
              <w:rPr>
                <w:rStyle w:val="IndexLink"/>
                <w:rtl w:val="true"/>
              </w:rPr>
              <w:t>قالُوا لَمْ نَكُ مِنَ الْمُصَلِّينَ</w:t>
            </w:r>
            <w:r>
              <w:rPr>
                <w:rStyle w:val="IndexLink"/>
                <w:rtl w:val="true"/>
              </w:rPr>
              <w:tab/>
            </w:r>
            <w:r>
              <w:rPr>
                <w:rStyle w:val="IndexLink"/>
              </w:rPr>
              <w:t>235</w:t>
            </w:r>
          </w:hyperlink>
        </w:p>
        <w:p>
          <w:pPr>
            <w:pStyle w:val="Contents5"/>
            <w:tabs>
              <w:tab w:val="clear" w:pos="7892"/>
              <w:tab w:val="right" w:pos="9026" w:leader="dot"/>
            </w:tabs>
            <w:rPr/>
          </w:pPr>
          <w:hyperlink w:anchor="__RefHeading___Toc3706187_3650668749">
            <w:r>
              <w:rPr>
                <w:webHidden/>
                <w:rStyle w:val="IndexLink"/>
                <w:rtl w:val="true"/>
              </w:rPr>
              <w:t>فَمَنْ يَمْشِي مُكِبًّا عَلى‏ وَجْهِهِ أَهْدى‏</w:t>
            </w:r>
            <w:r>
              <w:rPr>
                <w:rStyle w:val="IndexLink"/>
                <w:rtl w:val="true"/>
              </w:rPr>
              <w:tab/>
            </w:r>
            <w:r>
              <w:rPr>
                <w:rStyle w:val="IndexLink"/>
              </w:rPr>
              <w:t>236</w:t>
            </w:r>
          </w:hyperlink>
        </w:p>
        <w:p>
          <w:pPr>
            <w:pStyle w:val="Contents5"/>
            <w:tabs>
              <w:tab w:val="clear" w:pos="7892"/>
              <w:tab w:val="right" w:pos="9026" w:leader="dot"/>
            </w:tabs>
            <w:rPr/>
          </w:pPr>
          <w:hyperlink w:anchor="__RefHeading___Toc3706189_3650668749">
            <w:r>
              <w:rPr>
                <w:webHidden/>
                <w:rStyle w:val="IndexLink"/>
                <w:rtl w:val="true"/>
              </w:rPr>
              <w:t>يا وَيْلَتى‏ لَيْتَنِي لَمْ أَتَّخِذْ فُلاناً خَلِيلًا</w:t>
            </w:r>
            <w:r>
              <w:rPr>
                <w:rStyle w:val="IndexLink"/>
                <w:rtl w:val="true"/>
              </w:rPr>
              <w:tab/>
            </w:r>
            <w:r>
              <w:rPr>
                <w:rStyle w:val="IndexLink"/>
              </w:rPr>
              <w:t>236</w:t>
            </w:r>
          </w:hyperlink>
        </w:p>
        <w:p>
          <w:pPr>
            <w:pStyle w:val="Contents5"/>
            <w:tabs>
              <w:tab w:val="clear" w:pos="7892"/>
              <w:tab w:val="right" w:pos="9026" w:leader="dot"/>
            </w:tabs>
            <w:rPr/>
          </w:pPr>
          <w:hyperlink w:anchor="__RefHeading___Toc3706191_3650668749">
            <w:r>
              <w:rPr>
                <w:webHidden/>
                <w:rStyle w:val="IndexLink"/>
                <w:rtl w:val="true"/>
              </w:rPr>
              <w:t xml:space="preserve">وَ مَنْ جاءَ بِالسَّيِّئَةِ فَكُبَّتْ وُجُوهُهُمْ فِي النَّارِ </w:t>
            </w:r>
            <w:r>
              <w:rPr>
                <w:rStyle w:val="IndexLink"/>
                <w:rtl w:val="true"/>
              </w:rPr>
              <w:t>...</w:t>
              <w:tab/>
            </w:r>
            <w:r>
              <w:rPr>
                <w:rStyle w:val="IndexLink"/>
              </w:rPr>
              <w:t>236</w:t>
            </w:r>
          </w:hyperlink>
        </w:p>
        <w:p>
          <w:pPr>
            <w:pStyle w:val="Contents5"/>
            <w:tabs>
              <w:tab w:val="clear" w:pos="7892"/>
              <w:tab w:val="right" w:pos="9026" w:leader="dot"/>
            </w:tabs>
            <w:rPr/>
          </w:pPr>
          <w:hyperlink w:anchor="__RefHeading___Toc3706193_3650668749">
            <w:r>
              <w:rPr>
                <w:webHidden/>
                <w:rStyle w:val="IndexLink"/>
                <w:rtl w:val="true"/>
              </w:rPr>
              <w:t>وَ كَذَّبَ بِالْحُسْنى‏</w:t>
            </w:r>
            <w:r>
              <w:rPr>
                <w:rStyle w:val="IndexLink"/>
                <w:rtl w:val="true"/>
              </w:rPr>
              <w:tab/>
            </w:r>
            <w:r>
              <w:rPr>
                <w:rStyle w:val="IndexLink"/>
              </w:rPr>
              <w:t>239</w:t>
            </w:r>
          </w:hyperlink>
        </w:p>
        <w:p>
          <w:pPr>
            <w:pStyle w:val="Contents5"/>
            <w:tabs>
              <w:tab w:val="clear" w:pos="7892"/>
              <w:tab w:val="right" w:pos="9026" w:leader="dot"/>
            </w:tabs>
            <w:rPr/>
          </w:pPr>
          <w:hyperlink w:anchor="__RefHeading___Toc3706195_3650668749">
            <w:r>
              <w:rPr>
                <w:webHidden/>
                <w:rStyle w:val="IndexLink"/>
                <w:rtl w:val="true"/>
              </w:rPr>
              <w:t>وَ إِذا مَسَّ الْإِنْسانَ ضُرٌّ دَعا رَبَّهُ مُنِيباً إِلَيْهِ</w:t>
            </w:r>
            <w:r>
              <w:rPr>
                <w:rStyle w:val="IndexLink"/>
                <w:rtl w:val="true"/>
              </w:rPr>
              <w:tab/>
            </w:r>
            <w:r>
              <w:rPr>
                <w:rStyle w:val="IndexLink"/>
              </w:rPr>
              <w:t>239</w:t>
            </w:r>
          </w:hyperlink>
        </w:p>
        <w:p>
          <w:pPr>
            <w:pStyle w:val="Contents5"/>
            <w:tabs>
              <w:tab w:val="clear" w:pos="7892"/>
              <w:tab w:val="right" w:pos="9026" w:leader="dot"/>
            </w:tabs>
            <w:rPr/>
          </w:pPr>
          <w:hyperlink w:anchor="__RefHeading___Toc3706197_3650668749">
            <w:r>
              <w:rPr>
                <w:webHidden/>
                <w:rStyle w:val="IndexLink"/>
                <w:rtl w:val="true"/>
              </w:rPr>
              <w:t>وَيْلٌ لِكُلِّ هُمَزَةٍ لُمَزَةٍ</w:t>
            </w:r>
            <w:r>
              <w:rPr>
                <w:rStyle w:val="IndexLink"/>
                <w:rtl w:val="true"/>
              </w:rPr>
              <w:tab/>
            </w:r>
            <w:r>
              <w:rPr>
                <w:rStyle w:val="IndexLink"/>
              </w:rPr>
              <w:t>240</w:t>
            </w:r>
          </w:hyperlink>
        </w:p>
        <w:p>
          <w:pPr>
            <w:pStyle w:val="Contents5"/>
            <w:tabs>
              <w:tab w:val="clear" w:pos="7892"/>
              <w:tab w:val="right" w:pos="9026" w:leader="dot"/>
            </w:tabs>
            <w:rPr/>
          </w:pPr>
          <w:hyperlink w:anchor="__RefHeading___Toc3706199_3650668749">
            <w:r>
              <w:rPr>
                <w:webHidden/>
                <w:rStyle w:val="IndexLink"/>
                <w:rtl w:val="true"/>
              </w:rPr>
              <w:t>سَأُرْهِقُهُ صَعُوداً</w:t>
            </w:r>
            <w:r>
              <w:rPr>
                <w:rStyle w:val="IndexLink"/>
                <w:rtl w:val="true"/>
              </w:rPr>
              <w:tab/>
            </w:r>
            <w:r>
              <w:rPr>
                <w:rStyle w:val="IndexLink"/>
              </w:rPr>
              <w:t>240</w:t>
            </w:r>
          </w:hyperlink>
        </w:p>
        <w:p>
          <w:pPr>
            <w:pStyle w:val="Contents5"/>
            <w:tabs>
              <w:tab w:val="clear" w:pos="7892"/>
              <w:tab w:val="right" w:pos="9026" w:leader="dot"/>
            </w:tabs>
            <w:rPr/>
          </w:pPr>
          <w:hyperlink w:anchor="__RefHeading___Toc3706201_3650668749">
            <w:r>
              <w:rPr>
                <w:webHidden/>
                <w:rStyle w:val="IndexLink"/>
                <w:rtl w:val="true"/>
              </w:rPr>
              <w:t xml:space="preserve">ما يَكُونُ مِنْ نَجْوى‏ ثَلاثَةٍ إِلَّا هُوَ رابِعُهُمْ وَ </w:t>
            </w:r>
            <w:r>
              <w:rPr>
                <w:rStyle w:val="IndexLink"/>
                <w:rtl w:val="true"/>
              </w:rPr>
              <w:t>...</w:t>
              <w:tab/>
            </w:r>
            <w:r>
              <w:rPr>
                <w:rStyle w:val="IndexLink"/>
              </w:rPr>
              <w:t>241</w:t>
            </w:r>
          </w:hyperlink>
        </w:p>
        <w:p>
          <w:pPr>
            <w:pStyle w:val="Contents5"/>
            <w:tabs>
              <w:tab w:val="clear" w:pos="7892"/>
              <w:tab w:val="right" w:pos="9026" w:leader="dot"/>
            </w:tabs>
            <w:rPr/>
          </w:pPr>
          <w:hyperlink w:anchor="__RefHeading___Toc3706203_3650668749">
            <w:r>
              <w:rPr>
                <w:webHidden/>
                <w:rStyle w:val="IndexLink"/>
                <w:rtl w:val="true"/>
              </w:rPr>
              <w:t xml:space="preserve">هَلْ أُنَبِّئُكُمْ عَلى‏ مَنْ تَنَزَّلُ </w:t>
            </w:r>
            <w:r>
              <w:rPr>
                <w:rStyle w:val="IndexLink"/>
                <w:rtl w:val="true"/>
              </w:rPr>
              <w:t>...</w:t>
              <w:tab/>
            </w:r>
            <w:r>
              <w:rPr>
                <w:rStyle w:val="IndexLink"/>
              </w:rPr>
              <w:t>242</w:t>
            </w:r>
          </w:hyperlink>
        </w:p>
        <w:p>
          <w:pPr>
            <w:pStyle w:val="Contents5"/>
            <w:tabs>
              <w:tab w:val="clear" w:pos="7892"/>
              <w:tab w:val="right" w:pos="9026" w:leader="dot"/>
            </w:tabs>
            <w:rPr/>
          </w:pPr>
          <w:hyperlink w:anchor="__RefHeading___Toc3706205_3650668749">
            <w:r>
              <w:rPr>
                <w:webHidden/>
                <w:rStyle w:val="IndexLink"/>
                <w:rtl w:val="true"/>
              </w:rPr>
              <w:t xml:space="preserve">وَ إِنْ تُبْدُوا ما فِي أَنْفُسِكُمْ أَوْ </w:t>
            </w:r>
            <w:r>
              <w:rPr>
                <w:rStyle w:val="IndexLink"/>
                <w:rtl w:val="true"/>
              </w:rPr>
              <w:t>...</w:t>
              <w:tab/>
            </w:r>
            <w:r>
              <w:rPr>
                <w:rStyle w:val="IndexLink"/>
              </w:rPr>
              <w:t>242</w:t>
            </w:r>
          </w:hyperlink>
        </w:p>
        <w:p>
          <w:pPr>
            <w:pStyle w:val="Contents5"/>
            <w:tabs>
              <w:tab w:val="clear" w:pos="7892"/>
              <w:tab w:val="right" w:pos="9026" w:leader="dot"/>
            </w:tabs>
            <w:rPr/>
          </w:pPr>
          <w:hyperlink w:anchor="__RefHeading___Toc3706207_3650668749">
            <w:r>
              <w:rPr>
                <w:webHidden/>
                <w:rStyle w:val="IndexLink"/>
                <w:rtl w:val="true"/>
              </w:rPr>
              <w:t>إِنَّ فِي ذلِكَ لَآياتٍ لِلْمُتَوَسِّمِينَ</w:t>
            </w:r>
            <w:r>
              <w:rPr>
                <w:rStyle w:val="IndexLink"/>
                <w:rtl w:val="true"/>
              </w:rPr>
              <w:tab/>
            </w:r>
            <w:r>
              <w:rPr>
                <w:rStyle w:val="IndexLink"/>
              </w:rPr>
              <w:t>243</w:t>
            </w:r>
          </w:hyperlink>
        </w:p>
        <w:p>
          <w:pPr>
            <w:pStyle w:val="Contents5"/>
            <w:tabs>
              <w:tab w:val="clear" w:pos="7892"/>
              <w:tab w:val="right" w:pos="9026" w:leader="dot"/>
            </w:tabs>
            <w:rPr/>
          </w:pPr>
          <w:hyperlink w:anchor="__RefHeading___Toc3706209_3650668749">
            <w:r>
              <w:rPr>
                <w:webHidden/>
                <w:rStyle w:val="IndexLink"/>
                <w:rtl w:val="true"/>
              </w:rPr>
              <w:t>يا أَيُّهَا الَّذِينَ آمَنُوا أَطِيعُوا اللَّهَ وَ أَطِيعُوا الرَّسُولَ وَ لا تُبْطِلُوا أَعْمالَكُمْ</w:t>
            </w:r>
            <w:r>
              <w:rPr>
                <w:rStyle w:val="IndexLink"/>
                <w:rtl w:val="true"/>
              </w:rPr>
              <w:tab/>
            </w:r>
            <w:r>
              <w:rPr>
                <w:rStyle w:val="IndexLink"/>
              </w:rPr>
              <w:t>244</w:t>
            </w:r>
          </w:hyperlink>
        </w:p>
        <w:p>
          <w:pPr>
            <w:pStyle w:val="Contents5"/>
            <w:tabs>
              <w:tab w:val="clear" w:pos="7892"/>
              <w:tab w:val="right" w:pos="9026" w:leader="dot"/>
            </w:tabs>
            <w:rPr/>
          </w:pPr>
          <w:hyperlink w:anchor="__RefHeading___Toc3706211_3650668749">
            <w:r>
              <w:rPr>
                <w:webHidden/>
                <w:rStyle w:val="IndexLink"/>
                <w:rtl w:val="true"/>
              </w:rPr>
              <w:t>فَلَبِئْسَ مَثْوَى الْمُتَكَبِّرِينَ</w:t>
            </w:r>
            <w:r>
              <w:rPr>
                <w:rStyle w:val="IndexLink"/>
                <w:rtl w:val="true"/>
              </w:rPr>
              <w:tab/>
            </w:r>
            <w:r>
              <w:rPr>
                <w:rStyle w:val="IndexLink"/>
              </w:rPr>
              <w:t>244</w:t>
            </w:r>
          </w:hyperlink>
        </w:p>
        <w:p>
          <w:pPr>
            <w:pStyle w:val="Contents5"/>
            <w:tabs>
              <w:tab w:val="clear" w:pos="7892"/>
              <w:tab w:val="right" w:pos="9026" w:leader="dot"/>
            </w:tabs>
            <w:rPr/>
          </w:pPr>
          <w:hyperlink w:anchor="__RefHeading___Toc3706213_3650668749">
            <w:r>
              <w:rPr>
                <w:webHidden/>
                <w:rStyle w:val="IndexLink"/>
                <w:rtl w:val="true"/>
              </w:rPr>
              <w:t>وَ أُخَرُ مُتَشابِهاتٌ</w:t>
            </w:r>
            <w:r>
              <w:rPr>
                <w:rStyle w:val="IndexLink"/>
                <w:rtl w:val="true"/>
              </w:rPr>
              <w:tab/>
            </w:r>
            <w:r>
              <w:rPr>
                <w:rStyle w:val="IndexLink"/>
              </w:rPr>
              <w:t>246</w:t>
            </w:r>
          </w:hyperlink>
        </w:p>
        <w:p>
          <w:pPr>
            <w:pStyle w:val="Contents4"/>
            <w:tabs>
              <w:tab w:val="clear" w:pos="8176"/>
              <w:tab w:val="right" w:pos="9026" w:leader="dot"/>
            </w:tabs>
            <w:rPr/>
          </w:pPr>
          <w:hyperlink w:anchor="__RefHeading___Toc3706215_3650668749">
            <w:r>
              <w:rPr>
                <w:webHidden/>
                <w:rStyle w:val="IndexLink"/>
                <w:rtl w:val="true"/>
              </w:rPr>
              <w:t>دشمنان اهل البيت در قرآن</w:t>
            </w:r>
            <w:r>
              <w:rPr>
                <w:rStyle w:val="IndexLink"/>
                <w:rtl w:val="true"/>
              </w:rPr>
              <w:tab/>
            </w:r>
            <w:r>
              <w:rPr>
                <w:rStyle w:val="IndexLink"/>
              </w:rPr>
              <w:t>246</w:t>
            </w:r>
          </w:hyperlink>
        </w:p>
        <w:p>
          <w:pPr>
            <w:pStyle w:val="Contents5"/>
            <w:tabs>
              <w:tab w:val="clear" w:pos="7892"/>
              <w:tab w:val="right" w:pos="9026" w:leader="dot"/>
            </w:tabs>
            <w:rPr/>
          </w:pPr>
          <w:hyperlink w:anchor="__RefHeading___Toc3706217_3650668749">
            <w:r>
              <w:rPr>
                <w:webHidden/>
                <w:rStyle w:val="IndexLink"/>
                <w:rtl w:val="true"/>
              </w:rPr>
              <w:t>دشمن ما در قرآن</w:t>
            </w:r>
            <w:r>
              <w:rPr>
                <w:rStyle w:val="IndexLink"/>
                <w:rtl w:val="true"/>
              </w:rPr>
              <w:tab/>
            </w:r>
            <w:r>
              <w:rPr>
                <w:rStyle w:val="IndexLink"/>
              </w:rPr>
              <w:t>246</w:t>
            </w:r>
          </w:hyperlink>
        </w:p>
        <w:p>
          <w:pPr>
            <w:pStyle w:val="Contents5"/>
            <w:tabs>
              <w:tab w:val="clear" w:pos="7892"/>
              <w:tab w:val="right" w:pos="9026" w:leader="dot"/>
            </w:tabs>
            <w:rPr/>
          </w:pPr>
          <w:hyperlink w:anchor="__RefHeading___Toc3706219_3650668749">
            <w:r>
              <w:rPr>
                <w:webHidden/>
                <w:rStyle w:val="IndexLink"/>
                <w:rtl w:val="true"/>
              </w:rPr>
              <w:t>الْفَحْشاءِ وَ الْمُنْكَرِ</w:t>
            </w:r>
            <w:r>
              <w:rPr>
                <w:rStyle w:val="IndexLink"/>
                <w:rtl w:val="true"/>
              </w:rPr>
              <w:tab/>
            </w:r>
            <w:r>
              <w:rPr>
                <w:rStyle w:val="IndexLink"/>
              </w:rPr>
              <w:t>247</w:t>
            </w:r>
          </w:hyperlink>
        </w:p>
        <w:p>
          <w:pPr>
            <w:pStyle w:val="Contents5"/>
            <w:tabs>
              <w:tab w:val="clear" w:pos="7892"/>
              <w:tab w:val="right" w:pos="9026" w:leader="dot"/>
            </w:tabs>
            <w:rPr/>
          </w:pPr>
          <w:hyperlink w:anchor="__RefHeading___Toc3706221_3650668749">
            <w:r>
              <w:rPr>
                <w:webHidden/>
                <w:rStyle w:val="IndexLink"/>
                <w:rtl w:val="true"/>
              </w:rPr>
              <w:t>مربوط به پيروان پيشوايان ستمگر</w:t>
            </w:r>
            <w:r>
              <w:rPr>
                <w:rStyle w:val="IndexLink"/>
                <w:rtl w:val="true"/>
              </w:rPr>
              <w:tab/>
            </w:r>
            <w:r>
              <w:rPr>
                <w:rStyle w:val="IndexLink"/>
              </w:rPr>
              <w:t>248</w:t>
            </w:r>
          </w:hyperlink>
        </w:p>
        <w:p>
          <w:pPr>
            <w:pStyle w:val="Contents5"/>
            <w:tabs>
              <w:tab w:val="clear" w:pos="7892"/>
              <w:tab w:val="right" w:pos="9026" w:leader="dot"/>
            </w:tabs>
            <w:rPr/>
          </w:pPr>
          <w:hyperlink w:anchor="__RefHeading___Toc3706223_3650668749">
            <w:r>
              <w:rPr>
                <w:webHidden/>
                <w:rStyle w:val="IndexLink"/>
                <w:rtl w:val="true"/>
              </w:rPr>
              <w:t>فرقى ندارد نماز بخواند يا زنا كند</w:t>
            </w:r>
            <w:r>
              <w:rPr>
                <w:rStyle w:val="IndexLink"/>
                <w:rtl w:val="true"/>
              </w:rPr>
              <w:tab/>
            </w:r>
            <w:r>
              <w:rPr>
                <w:rStyle w:val="IndexLink"/>
              </w:rPr>
              <w:t>249</w:t>
            </w:r>
          </w:hyperlink>
        </w:p>
        <w:p>
          <w:pPr>
            <w:pStyle w:val="Contents4"/>
            <w:tabs>
              <w:tab w:val="clear" w:pos="8176"/>
              <w:tab w:val="right" w:pos="9026" w:leader="dot"/>
            </w:tabs>
            <w:rPr/>
          </w:pPr>
          <w:hyperlink w:anchor="__RefHeading___Toc3706225_3650668749">
            <w:r>
              <w:rPr>
                <w:webHidden/>
                <w:rStyle w:val="IndexLink"/>
                <w:rtl w:val="true"/>
              </w:rPr>
              <w:t>دشمنان اهل البيت از منظر امام صادق عليه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3706227_3650668749">
            <w:r>
              <w:rPr>
                <w:webHidden/>
                <w:rStyle w:val="IndexLink"/>
                <w:rtl w:val="true"/>
              </w:rPr>
              <w:t>دشمن ما نيز ريشه هر بدى</w:t>
            </w:r>
            <w:r>
              <w:rPr>
                <w:rStyle w:val="IndexLink"/>
                <w:rtl w:val="true"/>
              </w:rPr>
              <w:tab/>
            </w:r>
            <w:r>
              <w:rPr>
                <w:rStyle w:val="IndexLink"/>
              </w:rPr>
              <w:t>250</w:t>
            </w:r>
          </w:hyperlink>
        </w:p>
        <w:p>
          <w:pPr>
            <w:pStyle w:val="Contents5"/>
            <w:tabs>
              <w:tab w:val="clear" w:pos="7892"/>
              <w:tab w:val="right" w:pos="9026" w:leader="dot"/>
            </w:tabs>
            <w:rPr/>
          </w:pPr>
          <w:hyperlink w:anchor="__RefHeading___Toc3706229_3650668749">
            <w:r>
              <w:rPr>
                <w:webHidden/>
                <w:rStyle w:val="IndexLink"/>
                <w:rtl w:val="true"/>
              </w:rPr>
              <w:t>علامات حرام زادگي</w:t>
            </w:r>
            <w:r>
              <w:rPr>
                <w:rStyle w:val="IndexLink"/>
                <w:rtl w:val="true"/>
              </w:rPr>
              <w:tab/>
            </w:r>
            <w:r>
              <w:rPr>
                <w:rStyle w:val="IndexLink"/>
              </w:rPr>
              <w:t>251</w:t>
            </w:r>
          </w:hyperlink>
        </w:p>
        <w:p>
          <w:pPr>
            <w:pStyle w:val="Contents5"/>
            <w:tabs>
              <w:tab w:val="clear" w:pos="7892"/>
              <w:tab w:val="right" w:pos="9026" w:leader="dot"/>
            </w:tabs>
            <w:rPr/>
          </w:pPr>
          <w:hyperlink w:anchor="__RefHeading___Toc3706231_3650668749">
            <w:r>
              <w:rPr>
                <w:webHidden/>
                <w:rStyle w:val="IndexLink"/>
                <w:rtl w:val="true"/>
              </w:rPr>
              <w:t>دشمني با ما اهل البيت كفر است</w:t>
            </w:r>
            <w:r>
              <w:rPr>
                <w:rStyle w:val="IndexLink"/>
                <w:rtl w:val="true"/>
              </w:rPr>
              <w:tab/>
            </w:r>
            <w:r>
              <w:rPr>
                <w:rStyle w:val="IndexLink"/>
              </w:rPr>
              <w:t>251</w:t>
            </w:r>
          </w:hyperlink>
        </w:p>
        <w:p>
          <w:pPr>
            <w:pStyle w:val="Contents5"/>
            <w:tabs>
              <w:tab w:val="clear" w:pos="7892"/>
              <w:tab w:val="right" w:pos="9026" w:leader="dot"/>
            </w:tabs>
            <w:rPr/>
          </w:pPr>
          <w:hyperlink w:anchor="__RefHeading___Toc3706233_3650668749">
            <w:r>
              <w:rPr>
                <w:webHidden/>
                <w:rStyle w:val="IndexLink"/>
                <w:rtl w:val="true"/>
              </w:rPr>
              <w:t>عمل او پر ازحسنات</w:t>
            </w:r>
            <w:r>
              <w:rPr>
                <w:rStyle w:val="IndexLink"/>
                <w:rtl w:val="true"/>
              </w:rPr>
              <w:tab/>
            </w:r>
            <w:r>
              <w:rPr>
                <w:rStyle w:val="IndexLink"/>
              </w:rPr>
              <w:t>251</w:t>
            </w:r>
          </w:hyperlink>
        </w:p>
        <w:p>
          <w:pPr>
            <w:pStyle w:val="Contents5"/>
            <w:tabs>
              <w:tab w:val="clear" w:pos="7892"/>
              <w:tab w:val="right" w:pos="9026" w:leader="dot"/>
            </w:tabs>
            <w:rPr/>
          </w:pPr>
          <w:hyperlink w:anchor="__RefHeading___Toc3706235_3650668749">
            <w:r>
              <w:rPr>
                <w:webHidden/>
                <w:rStyle w:val="IndexLink"/>
                <w:rtl w:val="true"/>
              </w:rPr>
              <w:t>آشاميدن او مردار</w:t>
            </w:r>
            <w:r>
              <w:rPr>
                <w:rStyle w:val="IndexLink"/>
                <w:rtl w:val="true"/>
              </w:rPr>
              <w:tab/>
            </w:r>
            <w:r>
              <w:rPr>
                <w:rStyle w:val="IndexLink"/>
              </w:rPr>
              <w:t>252</w:t>
            </w:r>
          </w:hyperlink>
        </w:p>
        <w:p>
          <w:pPr>
            <w:pStyle w:val="Contents5"/>
            <w:tabs>
              <w:tab w:val="clear" w:pos="7892"/>
              <w:tab w:val="right" w:pos="9026" w:leader="dot"/>
            </w:tabs>
            <w:rPr/>
          </w:pPr>
          <w:hyperlink w:anchor="__RefHeading___Toc3706237_3650668749">
            <w:r>
              <w:rPr>
                <w:webHidden/>
                <w:rStyle w:val="IndexLink"/>
                <w:rtl w:val="true"/>
              </w:rPr>
              <w:t>دشمن اهل البيت از شراب خوار بدتر است</w:t>
            </w:r>
            <w:r>
              <w:rPr>
                <w:rStyle w:val="IndexLink"/>
                <w:rtl w:val="true"/>
              </w:rPr>
              <w:tab/>
            </w:r>
            <w:r>
              <w:rPr>
                <w:rStyle w:val="IndexLink"/>
              </w:rPr>
              <w:t>252</w:t>
            </w:r>
          </w:hyperlink>
        </w:p>
        <w:p>
          <w:pPr>
            <w:pStyle w:val="Contents5"/>
            <w:tabs>
              <w:tab w:val="clear" w:pos="7892"/>
              <w:tab w:val="right" w:pos="9026" w:leader="dot"/>
            </w:tabs>
            <w:rPr/>
          </w:pPr>
          <w:hyperlink w:anchor="__RefHeading___Toc3706239_3650668749">
            <w:r>
              <w:rPr>
                <w:webHidden/>
                <w:rStyle w:val="IndexLink"/>
                <w:rtl w:val="true"/>
              </w:rPr>
              <w:t>استغاثه غاصبين خلافت به امام صادق عليه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3706241_3650668749">
            <w:r>
              <w:rPr>
                <w:webHidden/>
                <w:rStyle w:val="IndexLink"/>
                <w:rtl w:val="true"/>
              </w:rPr>
              <w:t>منظور از منكر</w:t>
            </w:r>
            <w:r>
              <w:rPr>
                <w:rStyle w:val="IndexLink"/>
                <w:rtl w:val="true"/>
              </w:rPr>
              <w:tab/>
            </w:r>
            <w:r>
              <w:rPr>
                <w:rStyle w:val="IndexLink"/>
              </w:rPr>
              <w:t>254</w:t>
            </w:r>
          </w:hyperlink>
        </w:p>
        <w:p>
          <w:pPr>
            <w:pStyle w:val="Contents5"/>
            <w:tabs>
              <w:tab w:val="clear" w:pos="7892"/>
              <w:tab w:val="right" w:pos="9026" w:leader="dot"/>
            </w:tabs>
            <w:rPr/>
          </w:pPr>
          <w:hyperlink w:anchor="__RefHeading___Toc3706243_3650668749">
            <w:r>
              <w:rPr>
                <w:webHidden/>
                <w:rStyle w:val="IndexLink"/>
                <w:rtl w:val="true"/>
              </w:rPr>
              <w:t>محبت اولي و دومي مانع ورود به بهشت</w:t>
            </w:r>
            <w:r>
              <w:rPr>
                <w:rStyle w:val="IndexLink"/>
                <w:rtl w:val="true"/>
              </w:rPr>
              <w:tab/>
            </w:r>
            <w:r>
              <w:rPr>
                <w:rStyle w:val="IndexLink"/>
              </w:rPr>
              <w:t>255</w:t>
            </w:r>
          </w:hyperlink>
        </w:p>
        <w:p>
          <w:pPr>
            <w:pStyle w:val="Contents5"/>
            <w:tabs>
              <w:tab w:val="clear" w:pos="7892"/>
              <w:tab w:val="right" w:pos="9026" w:leader="dot"/>
            </w:tabs>
            <w:rPr/>
          </w:pPr>
          <w:hyperlink w:anchor="__RefHeading___Toc3706245_3650668749">
            <w:r>
              <w:rPr>
                <w:webHidden/>
                <w:rStyle w:val="IndexLink"/>
                <w:rtl w:val="true"/>
              </w:rPr>
              <w:t>شقي تر از شيطان</w:t>
            </w:r>
            <w:r>
              <w:rPr>
                <w:rStyle w:val="IndexLink"/>
                <w:rtl w:val="true"/>
              </w:rPr>
              <w:tab/>
            </w:r>
            <w:r>
              <w:rPr>
                <w:rStyle w:val="IndexLink"/>
              </w:rPr>
              <w:t>255</w:t>
            </w:r>
          </w:hyperlink>
        </w:p>
        <w:p>
          <w:pPr>
            <w:pStyle w:val="Contents5"/>
            <w:tabs>
              <w:tab w:val="clear" w:pos="7892"/>
              <w:tab w:val="right" w:pos="9026" w:leader="dot"/>
            </w:tabs>
            <w:rPr/>
          </w:pPr>
          <w:hyperlink w:anchor="__RefHeading___Toc3706247_3650668749">
            <w:r>
              <w:rPr>
                <w:webHidden/>
                <w:rStyle w:val="IndexLink"/>
                <w:rtl w:val="true"/>
              </w:rPr>
              <w:t>مطاعن غاصبان خلافت</w:t>
            </w:r>
            <w:r>
              <w:rPr>
                <w:rStyle w:val="IndexLink"/>
                <w:rtl w:val="true"/>
              </w:rPr>
              <w:tab/>
            </w:r>
            <w:r>
              <w:rPr>
                <w:rStyle w:val="IndexLink"/>
              </w:rPr>
              <w:t>257</w:t>
            </w:r>
          </w:hyperlink>
        </w:p>
        <w:p>
          <w:pPr>
            <w:pStyle w:val="Contents4"/>
            <w:tabs>
              <w:tab w:val="clear" w:pos="8176"/>
              <w:tab w:val="right" w:pos="9026" w:leader="dot"/>
            </w:tabs>
            <w:rPr/>
          </w:pPr>
          <w:hyperlink w:anchor="__RefHeading___Toc3706249_3650668749">
            <w:r>
              <w:rPr>
                <w:webHidden/>
                <w:rStyle w:val="IndexLink"/>
                <w:rtl w:val="true"/>
              </w:rPr>
              <w:t>روايات درباره تبري و لعن</w:t>
            </w:r>
            <w:r>
              <w:rPr>
                <w:rStyle w:val="IndexLink"/>
                <w:rtl w:val="true"/>
              </w:rPr>
              <w:tab/>
            </w:r>
            <w:r>
              <w:rPr>
                <w:rStyle w:val="IndexLink"/>
              </w:rPr>
              <w:t>258</w:t>
            </w:r>
          </w:hyperlink>
        </w:p>
        <w:p>
          <w:pPr>
            <w:pStyle w:val="Contents5"/>
            <w:tabs>
              <w:tab w:val="clear" w:pos="7892"/>
              <w:tab w:val="right" w:pos="9026" w:leader="dot"/>
            </w:tabs>
            <w:rPr/>
          </w:pPr>
          <w:hyperlink w:anchor="__RefHeading___Toc3706251_3650668749">
            <w:r>
              <w:rPr>
                <w:webHidden/>
                <w:rStyle w:val="IndexLink"/>
                <w:rtl w:val="true"/>
              </w:rPr>
              <w:t>ازآن دو بيزار باش</w:t>
            </w:r>
            <w:r>
              <w:rPr>
                <w:rStyle w:val="IndexLink"/>
                <w:rtl w:val="true"/>
              </w:rPr>
              <w:tab/>
            </w:r>
            <w:r>
              <w:rPr>
                <w:rStyle w:val="IndexLink"/>
              </w:rPr>
              <w:t>258</w:t>
            </w:r>
          </w:hyperlink>
        </w:p>
        <w:p>
          <w:pPr>
            <w:pStyle w:val="Contents5"/>
            <w:tabs>
              <w:tab w:val="clear" w:pos="7892"/>
              <w:tab w:val="right" w:pos="9026" w:leader="dot"/>
            </w:tabs>
            <w:rPr/>
          </w:pPr>
          <w:hyperlink w:anchor="__RefHeading___Toc3706253_3650668749">
            <w:r>
              <w:rPr>
                <w:webHidden/>
                <w:rStyle w:val="IndexLink"/>
                <w:rtl w:val="true"/>
              </w:rPr>
              <w:t>بيزارى از دشمنان اهل البيت واجب است</w:t>
            </w:r>
            <w:r>
              <w:rPr>
                <w:rStyle w:val="IndexLink"/>
                <w:rtl w:val="true"/>
              </w:rPr>
              <w:tab/>
            </w:r>
            <w:r>
              <w:rPr>
                <w:rStyle w:val="IndexLink"/>
              </w:rPr>
              <w:t>258</w:t>
            </w:r>
          </w:hyperlink>
        </w:p>
        <w:p>
          <w:pPr>
            <w:pStyle w:val="Contents5"/>
            <w:tabs>
              <w:tab w:val="clear" w:pos="7892"/>
              <w:tab w:val="right" w:pos="9026" w:leader="dot"/>
            </w:tabs>
            <w:rPr/>
          </w:pPr>
          <w:hyperlink w:anchor="__RefHeading___Toc3706255_3650668749">
            <w:r>
              <w:rPr>
                <w:webHidden/>
                <w:rStyle w:val="IndexLink"/>
                <w:rtl w:val="true"/>
              </w:rPr>
              <w:t>دروغ ميگويد كسى كه از دشمنان ما بيزارى نميجويد</w:t>
            </w:r>
            <w:r>
              <w:rPr>
                <w:rStyle w:val="IndexLink"/>
                <w:rtl w:val="true"/>
              </w:rPr>
              <w:t>.</w:t>
              <w:tab/>
            </w:r>
            <w:r>
              <w:rPr>
                <w:rStyle w:val="IndexLink"/>
              </w:rPr>
              <w:t>260</w:t>
            </w:r>
          </w:hyperlink>
        </w:p>
        <w:p>
          <w:pPr>
            <w:pStyle w:val="Contents5"/>
            <w:tabs>
              <w:tab w:val="clear" w:pos="7892"/>
              <w:tab w:val="right" w:pos="9026" w:leader="dot"/>
            </w:tabs>
            <w:rPr/>
          </w:pPr>
          <w:hyperlink w:anchor="__RefHeading___Toc3706257_3650668749">
            <w:r>
              <w:rPr>
                <w:webHidden/>
                <w:rStyle w:val="IndexLink"/>
                <w:rtl w:val="true"/>
              </w:rPr>
              <w:t>ارزش لعن دشمنان اهل البيت</w:t>
            </w:r>
            <w:r>
              <w:rPr>
                <w:rStyle w:val="IndexLink"/>
                <w:rtl w:val="true"/>
              </w:rPr>
              <w:tab/>
            </w:r>
            <w:r>
              <w:rPr>
                <w:rStyle w:val="IndexLink"/>
              </w:rPr>
              <w:t>260</w:t>
            </w:r>
          </w:hyperlink>
        </w:p>
        <w:p>
          <w:pPr>
            <w:pStyle w:val="Contents5"/>
            <w:tabs>
              <w:tab w:val="clear" w:pos="7892"/>
              <w:tab w:val="right" w:pos="9026" w:leader="dot"/>
            </w:tabs>
            <w:rPr/>
          </w:pPr>
          <w:hyperlink w:anchor="__RefHeading___Toc3706259_3650668749">
            <w:r>
              <w:rPr>
                <w:webHidden/>
                <w:rStyle w:val="IndexLink"/>
                <w:rtl w:val="true"/>
              </w:rPr>
              <w:t>ثواب لعن</w:t>
            </w:r>
            <w:r>
              <w:rPr>
                <w:rStyle w:val="IndexLink"/>
                <w:rtl w:val="true"/>
              </w:rPr>
              <w:tab/>
            </w:r>
            <w:r>
              <w:rPr>
                <w:rStyle w:val="IndexLink"/>
              </w:rPr>
              <w:t>262</w:t>
            </w:r>
          </w:hyperlink>
        </w:p>
        <w:p>
          <w:pPr>
            <w:pStyle w:val="Contents5"/>
            <w:tabs>
              <w:tab w:val="clear" w:pos="7892"/>
              <w:tab w:val="right" w:pos="9026" w:leader="dot"/>
            </w:tabs>
            <w:rPr/>
          </w:pPr>
          <w:hyperlink w:anchor="__RefHeading___Toc3706261_3650668749">
            <w:r>
              <w:rPr>
                <w:webHidden/>
                <w:rStyle w:val="IndexLink"/>
                <w:rtl w:val="true"/>
              </w:rPr>
              <w:t>بيزارى خود را از آنها آشكار كنيد</w:t>
            </w:r>
            <w:r>
              <w:rPr>
                <w:rStyle w:val="IndexLink"/>
                <w:rtl w:val="true"/>
              </w:rPr>
              <w:tab/>
            </w:r>
            <w:r>
              <w:rPr>
                <w:rStyle w:val="IndexLink"/>
              </w:rPr>
              <w:t>262</w:t>
            </w:r>
          </w:hyperlink>
        </w:p>
        <w:p>
          <w:pPr>
            <w:pStyle w:val="Contents5"/>
            <w:tabs>
              <w:tab w:val="clear" w:pos="7892"/>
              <w:tab w:val="right" w:pos="9026" w:leader="dot"/>
            </w:tabs>
            <w:rPr/>
          </w:pPr>
          <w:hyperlink w:anchor="__RefHeading___Toc3706263_3650668749">
            <w:r>
              <w:rPr>
                <w:webHidden/>
                <w:rStyle w:val="IndexLink"/>
                <w:rtl w:val="true"/>
              </w:rPr>
              <w:t>تولي همراه با تبري</w:t>
            </w:r>
            <w:r>
              <w:rPr>
                <w:rStyle w:val="IndexLink"/>
                <w:rtl w:val="true"/>
              </w:rPr>
              <w:tab/>
            </w:r>
            <w:r>
              <w:rPr>
                <w:rStyle w:val="IndexLink"/>
              </w:rPr>
              <w:t>263</w:t>
            </w:r>
          </w:hyperlink>
        </w:p>
        <w:p>
          <w:pPr>
            <w:pStyle w:val="Contents5"/>
            <w:tabs>
              <w:tab w:val="clear" w:pos="7892"/>
              <w:tab w:val="right" w:pos="9026" w:leader="dot"/>
            </w:tabs>
            <w:rPr/>
          </w:pPr>
          <w:hyperlink w:anchor="__RefHeading___Toc3706265_3650668749">
            <w:r>
              <w:rPr>
                <w:webHidden/>
                <w:rStyle w:val="IndexLink"/>
                <w:rtl w:val="true"/>
              </w:rPr>
              <w:t>لعن در سيره اميرالمومنين عليه السلام</w:t>
            </w:r>
            <w:r>
              <w:rPr>
                <w:rStyle w:val="IndexLink"/>
                <w:rtl w:val="true"/>
              </w:rPr>
              <w:tab/>
            </w:r>
            <w:r>
              <w:rPr>
                <w:rStyle w:val="IndexLink"/>
              </w:rPr>
              <w:t>264</w:t>
            </w:r>
          </w:hyperlink>
        </w:p>
        <w:p>
          <w:pPr>
            <w:pStyle w:val="Contents5"/>
            <w:tabs>
              <w:tab w:val="clear" w:pos="7892"/>
              <w:tab w:val="right" w:pos="9026" w:leader="dot"/>
            </w:tabs>
            <w:rPr/>
          </w:pPr>
          <w:hyperlink w:anchor="__RefHeading___Toc3706267_3650668749">
            <w:r>
              <w:rPr>
                <w:webHidden/>
                <w:rStyle w:val="IndexLink"/>
                <w:rtl w:val="true"/>
              </w:rPr>
              <w:t>تبري در عصر غيبت</w:t>
            </w:r>
            <w:r>
              <w:rPr>
                <w:rStyle w:val="IndexLink"/>
                <w:rtl w:val="true"/>
              </w:rPr>
              <w:tab/>
            </w:r>
            <w:r>
              <w:rPr>
                <w:rStyle w:val="IndexLink"/>
              </w:rPr>
              <w:t>270</w:t>
            </w:r>
          </w:hyperlink>
        </w:p>
        <w:p>
          <w:pPr>
            <w:pStyle w:val="Contents5"/>
            <w:tabs>
              <w:tab w:val="clear" w:pos="7892"/>
              <w:tab w:val="right" w:pos="9026" w:leader="dot"/>
            </w:tabs>
            <w:rPr/>
          </w:pPr>
          <w:hyperlink w:anchor="__RefHeading___Toc3706269_3650668749">
            <w:r>
              <w:rPr>
                <w:webHidden/>
                <w:rStyle w:val="IndexLink"/>
                <w:rtl w:val="true"/>
              </w:rPr>
              <w:t>امر اهل البيت به سب و لعن</w:t>
            </w:r>
            <w:r>
              <w:rPr>
                <w:rStyle w:val="IndexLink"/>
                <w:rtl w:val="true"/>
              </w:rPr>
              <w:tab/>
            </w:r>
            <w:r>
              <w:rPr>
                <w:rStyle w:val="IndexLink"/>
              </w:rPr>
              <w:t>270</w:t>
            </w:r>
          </w:hyperlink>
        </w:p>
        <w:p>
          <w:pPr>
            <w:pStyle w:val="Contents5"/>
            <w:tabs>
              <w:tab w:val="clear" w:pos="7892"/>
              <w:tab w:val="right" w:pos="9026" w:leader="dot"/>
            </w:tabs>
            <w:rPr/>
          </w:pPr>
          <w:hyperlink w:anchor="__RefHeading___Toc3706271_3650668749">
            <w:r>
              <w:rPr>
                <w:webHidden/>
                <w:rStyle w:val="IndexLink"/>
                <w:rtl w:val="true"/>
              </w:rPr>
              <w:t>هر ظلمي در عالم به گردن اولي و دومي است</w:t>
            </w:r>
            <w:r>
              <w:rPr>
                <w:rStyle w:val="IndexLink"/>
                <w:rtl w:val="true"/>
              </w:rPr>
              <w:tab/>
            </w:r>
            <w:r>
              <w:rPr>
                <w:rStyle w:val="IndexLink"/>
              </w:rPr>
              <w:t>270</w:t>
            </w:r>
          </w:hyperlink>
        </w:p>
        <w:p>
          <w:pPr>
            <w:pStyle w:val="Contents5"/>
            <w:tabs>
              <w:tab w:val="clear" w:pos="7892"/>
              <w:tab w:val="right" w:pos="9026" w:leader="dot"/>
            </w:tabs>
            <w:rPr/>
          </w:pPr>
          <w:hyperlink w:anchor="__RefHeading___Toc3706273_3650668749">
            <w:r>
              <w:rPr>
                <w:webHidden/>
                <w:rStyle w:val="IndexLink"/>
                <w:rtl w:val="true"/>
              </w:rPr>
              <w:t>عذاب دشمن حضرت زهرا سلام الله عليها چند برابر شيطان</w:t>
            </w:r>
            <w:r>
              <w:rPr>
                <w:rStyle w:val="IndexLink"/>
                <w:rtl w:val="true"/>
              </w:rPr>
              <w:tab/>
            </w:r>
            <w:r>
              <w:rPr>
                <w:rStyle w:val="IndexLink"/>
              </w:rPr>
              <w:t>271</w:t>
            </w:r>
          </w:hyperlink>
        </w:p>
        <w:p>
          <w:pPr>
            <w:pStyle w:val="Contents5"/>
            <w:tabs>
              <w:tab w:val="clear" w:pos="7892"/>
              <w:tab w:val="right" w:pos="9026" w:leader="dot"/>
            </w:tabs>
            <w:rPr/>
          </w:pPr>
          <w:hyperlink w:anchor="__RefHeading___Toc3706275_3650668749">
            <w:r>
              <w:rPr>
                <w:webHidden/>
                <w:rStyle w:val="IndexLink"/>
                <w:rtl w:val="true"/>
              </w:rPr>
              <w:t>سيره امام صادق عليه السلام در لعن</w:t>
            </w:r>
            <w:r>
              <w:rPr>
                <w:rStyle w:val="IndexLink"/>
                <w:rtl w:val="true"/>
              </w:rPr>
              <w:tab/>
            </w:r>
            <w:r>
              <w:rPr>
                <w:rStyle w:val="IndexLink"/>
              </w:rPr>
              <w:t>272</w:t>
            </w:r>
          </w:hyperlink>
        </w:p>
        <w:p>
          <w:pPr>
            <w:pStyle w:val="Contents5"/>
            <w:tabs>
              <w:tab w:val="clear" w:pos="7892"/>
              <w:tab w:val="right" w:pos="9026" w:leader="dot"/>
            </w:tabs>
            <w:rPr/>
          </w:pPr>
          <w:hyperlink w:anchor="__RefHeading___Toc3706277_3650668749">
            <w:r>
              <w:rPr>
                <w:webHidden/>
                <w:rStyle w:val="IndexLink"/>
                <w:rtl w:val="true"/>
              </w:rPr>
              <w:t>لعن و تبري در سيره امام زمان عجل الله فرجه</w:t>
            </w:r>
            <w:r>
              <w:rPr>
                <w:rStyle w:val="IndexLink"/>
                <w:rtl w:val="true"/>
              </w:rPr>
              <w:tab/>
            </w:r>
            <w:r>
              <w:rPr>
                <w:rStyle w:val="IndexLink"/>
              </w:rPr>
              <w:t>272</w:t>
            </w:r>
          </w:hyperlink>
        </w:p>
        <w:p>
          <w:pPr>
            <w:pStyle w:val="Contents5"/>
            <w:tabs>
              <w:tab w:val="clear" w:pos="7892"/>
              <w:tab w:val="right" w:pos="9026" w:leader="dot"/>
            </w:tabs>
            <w:rPr/>
          </w:pPr>
          <w:hyperlink w:anchor="__RefHeading___Toc3706279_3650668749">
            <w:r>
              <w:rPr>
                <w:webHidden/>
                <w:rStyle w:val="IndexLink"/>
                <w:rtl w:val="true"/>
              </w:rPr>
              <w:t>لعن دشمنان اهل البيت در جابلقا</w:t>
            </w:r>
            <w:r>
              <w:rPr>
                <w:rStyle w:val="IndexLink"/>
                <w:rtl w:val="true"/>
              </w:rPr>
              <w:tab/>
            </w:r>
            <w:r>
              <w:rPr>
                <w:rStyle w:val="IndexLink"/>
              </w:rPr>
              <w:t>277</w:t>
            </w:r>
          </w:hyperlink>
        </w:p>
        <w:p>
          <w:pPr>
            <w:pStyle w:val="Contents5"/>
            <w:tabs>
              <w:tab w:val="clear" w:pos="7892"/>
              <w:tab w:val="right" w:pos="9026" w:leader="dot"/>
            </w:tabs>
            <w:rPr/>
          </w:pPr>
          <w:hyperlink w:anchor="__RefHeading___Toc3706281_3650668749">
            <w:r>
              <w:rPr>
                <w:webHidden/>
                <w:rStyle w:val="IndexLink"/>
                <w:rtl w:val="true"/>
              </w:rPr>
              <w:t>عنايت امام صادق عليه السلام به زن گوينده لعن الله ظالميك يا فاطمة</w:t>
            </w:r>
            <w:r>
              <w:rPr>
                <w:rStyle w:val="IndexLink"/>
                <w:rtl w:val="true"/>
              </w:rPr>
              <w:tab/>
            </w:r>
            <w:r>
              <w:rPr>
                <w:rStyle w:val="IndexLink"/>
              </w:rPr>
              <w:t>278</w:t>
            </w:r>
          </w:hyperlink>
        </w:p>
        <w:p>
          <w:pPr>
            <w:pStyle w:val="Contents2"/>
            <w:tabs>
              <w:tab w:val="clear" w:pos="8743"/>
              <w:tab w:val="right" w:pos="9026" w:leader="dot"/>
            </w:tabs>
            <w:rPr/>
          </w:pPr>
          <w:hyperlink w:anchor="__RefHeading___Toc3706283_3650668749">
            <w:r>
              <w:rPr>
                <w:webHidden/>
                <w:rStyle w:val="IndexLink"/>
                <w:rtl w:val="true"/>
              </w:rPr>
              <w:t>تفكيك پيروان غدير و سقيفه</w:t>
            </w:r>
            <w:r>
              <w:rPr>
                <w:rStyle w:val="IndexLink"/>
                <w:rtl w:val="true"/>
              </w:rPr>
              <w:tab/>
            </w:r>
            <w:r>
              <w:rPr>
                <w:rStyle w:val="IndexLink"/>
              </w:rPr>
              <w:t>282</w:t>
            </w:r>
          </w:hyperlink>
        </w:p>
        <w:p>
          <w:pPr>
            <w:pStyle w:val="Contents3"/>
            <w:tabs>
              <w:tab w:val="clear" w:pos="8459"/>
              <w:tab w:val="right" w:pos="9026" w:leader="dot"/>
            </w:tabs>
            <w:rPr/>
          </w:pPr>
          <w:hyperlink w:anchor="__RefHeading___Toc3706285_3650668749">
            <w:r>
              <w:rPr>
                <w:webHidden/>
                <w:rStyle w:val="IndexLink"/>
                <w:rtl w:val="true"/>
              </w:rPr>
              <w:t>اعتقادات</w:t>
            </w:r>
            <w:r>
              <w:rPr>
                <w:rStyle w:val="IndexLink"/>
                <w:rtl w:val="true"/>
              </w:rPr>
              <w:tab/>
            </w:r>
            <w:r>
              <w:rPr>
                <w:rStyle w:val="IndexLink"/>
              </w:rPr>
              <w:t>282</w:t>
            </w:r>
          </w:hyperlink>
        </w:p>
        <w:p>
          <w:pPr>
            <w:pStyle w:val="Contents3"/>
            <w:tabs>
              <w:tab w:val="clear" w:pos="8459"/>
              <w:tab w:val="right" w:pos="9026" w:leader="dot"/>
            </w:tabs>
            <w:rPr/>
          </w:pPr>
          <w:hyperlink w:anchor="__RefHeading___Toc3706287_3650668749">
            <w:r>
              <w:rPr>
                <w:webHidden/>
                <w:rStyle w:val="IndexLink"/>
                <w:rtl w:val="true"/>
              </w:rPr>
              <w:t>نشانه مومن و كافر</w:t>
            </w:r>
            <w:r>
              <w:rPr>
                <w:rStyle w:val="IndexLink"/>
                <w:rtl w:val="true"/>
              </w:rPr>
              <w:tab/>
            </w:r>
            <w:r>
              <w:rPr>
                <w:rStyle w:val="IndexLink"/>
              </w:rPr>
              <w:t>283</w:t>
            </w:r>
          </w:hyperlink>
        </w:p>
        <w:p>
          <w:pPr>
            <w:pStyle w:val="Contents3"/>
            <w:tabs>
              <w:tab w:val="clear" w:pos="8459"/>
              <w:tab w:val="right" w:pos="9026" w:leader="dot"/>
            </w:tabs>
            <w:rPr/>
          </w:pPr>
          <w:hyperlink w:anchor="__RefHeading___Toc3706289_3650668749">
            <w:r>
              <w:rPr>
                <w:webHidden/>
                <w:rStyle w:val="IndexLink"/>
                <w:rtl w:val="true"/>
              </w:rPr>
              <w:t>مؤمن بايد شش چيز را باور كند</w:t>
            </w:r>
            <w:r>
              <w:rPr>
                <w:rStyle w:val="IndexLink"/>
                <w:rtl w:val="true"/>
              </w:rPr>
              <w:tab/>
            </w:r>
            <w:r>
              <w:rPr>
                <w:rStyle w:val="IndexLink"/>
              </w:rPr>
              <w:t>283</w:t>
            </w:r>
          </w:hyperlink>
        </w:p>
        <w:p>
          <w:pPr>
            <w:pStyle w:val="Contents3"/>
            <w:tabs>
              <w:tab w:val="clear" w:pos="8459"/>
              <w:tab w:val="right" w:pos="9026" w:leader="dot"/>
            </w:tabs>
            <w:rPr/>
          </w:pPr>
          <w:hyperlink w:anchor="__RefHeading___Toc3706291_3650668749">
            <w:r>
              <w:rPr>
                <w:webHidden/>
                <w:rStyle w:val="IndexLink"/>
                <w:rtl w:val="true"/>
              </w:rPr>
              <w:t>منكر امام كافر است</w:t>
            </w:r>
            <w:r>
              <w:rPr>
                <w:rStyle w:val="IndexLink"/>
                <w:rtl w:val="true"/>
              </w:rPr>
              <w:tab/>
            </w:r>
            <w:r>
              <w:rPr>
                <w:rStyle w:val="IndexLink"/>
              </w:rPr>
              <w:t>284</w:t>
            </w:r>
          </w:hyperlink>
        </w:p>
        <w:p>
          <w:pPr>
            <w:pStyle w:val="Contents3"/>
            <w:tabs>
              <w:tab w:val="clear" w:pos="8459"/>
              <w:tab w:val="right" w:pos="9026" w:leader="dot"/>
            </w:tabs>
            <w:rPr/>
          </w:pPr>
          <w:hyperlink w:anchor="__RefHeading___Toc3706293_3650668749">
            <w:r>
              <w:rPr>
                <w:webHidden/>
                <w:rStyle w:val="IndexLink"/>
                <w:rtl w:val="true"/>
              </w:rPr>
              <w:t>دوستي با ناصبيان مستوجب عذاب الهي</w:t>
            </w:r>
            <w:r>
              <w:rPr>
                <w:rStyle w:val="IndexLink"/>
                <w:rtl w:val="true"/>
              </w:rPr>
              <w:tab/>
            </w:r>
            <w:r>
              <w:rPr>
                <w:rStyle w:val="IndexLink"/>
              </w:rPr>
              <w:t>284</w:t>
            </w:r>
          </w:hyperlink>
        </w:p>
        <w:p>
          <w:pPr>
            <w:pStyle w:val="Contents2"/>
            <w:tabs>
              <w:tab w:val="clear" w:pos="8743"/>
              <w:tab w:val="right" w:pos="9026" w:leader="dot"/>
            </w:tabs>
            <w:rPr/>
          </w:pPr>
          <w:hyperlink w:anchor="__RefHeading___Toc3706295_3650668749">
            <w:r>
              <w:rPr>
                <w:webHidden/>
                <w:rStyle w:val="IndexLink"/>
                <w:rtl w:val="true"/>
              </w:rPr>
              <w:t>بيان اهميت زيارت صاحب غدير</w:t>
            </w:r>
            <w:r>
              <w:rPr>
                <w:rStyle w:val="IndexLink"/>
                <w:rtl w:val="true"/>
              </w:rPr>
              <w:tab/>
            </w:r>
            <w:r>
              <w:rPr>
                <w:rStyle w:val="IndexLink"/>
              </w:rPr>
              <w:t>285</w:t>
            </w:r>
          </w:hyperlink>
        </w:p>
        <w:p>
          <w:pPr>
            <w:pStyle w:val="Contents3"/>
            <w:tabs>
              <w:tab w:val="clear" w:pos="8459"/>
              <w:tab w:val="right" w:pos="9026" w:leader="dot"/>
            </w:tabs>
            <w:rPr/>
          </w:pPr>
          <w:hyperlink w:anchor="__RefHeading___Toc3706297_3650668749">
            <w:r>
              <w:rPr>
                <w:webHidden/>
                <w:rStyle w:val="IndexLink"/>
                <w:rtl w:val="true"/>
              </w:rPr>
              <w:t>نشان دادن موضع قبر امير المومنين علي عليه السلام به صفوان بن مهران</w:t>
            </w:r>
            <w:r>
              <w:rPr>
                <w:rStyle w:val="IndexLink"/>
                <w:rtl w:val="true"/>
              </w:rPr>
              <w:tab/>
            </w:r>
            <w:r>
              <w:rPr>
                <w:rStyle w:val="IndexLink"/>
              </w:rPr>
              <w:t>285</w:t>
            </w:r>
          </w:hyperlink>
        </w:p>
        <w:p>
          <w:pPr>
            <w:pStyle w:val="Contents3"/>
            <w:tabs>
              <w:tab w:val="clear" w:pos="8459"/>
              <w:tab w:val="right" w:pos="9026" w:leader="dot"/>
            </w:tabs>
            <w:rPr/>
          </w:pPr>
          <w:hyperlink w:anchor="__RefHeading___Toc3706299_3650668749">
            <w:r>
              <w:rPr>
                <w:webHidden/>
                <w:rStyle w:val="IndexLink"/>
                <w:rtl w:val="true"/>
              </w:rPr>
              <w:t>عمربن يزيدبارها در خدمت حضرت توفيق زيارت مولارا درك كرده</w:t>
            </w:r>
            <w:r>
              <w:rPr>
                <w:rStyle w:val="IndexLink"/>
                <w:rtl w:val="true"/>
              </w:rPr>
              <w:tab/>
            </w:r>
            <w:r>
              <w:rPr>
                <w:rStyle w:val="IndexLink"/>
              </w:rPr>
              <w:t>285</w:t>
            </w:r>
          </w:hyperlink>
        </w:p>
        <w:p>
          <w:pPr>
            <w:pStyle w:val="Contents3"/>
            <w:tabs>
              <w:tab w:val="clear" w:pos="8459"/>
              <w:tab w:val="right" w:pos="9026" w:leader="dot"/>
            </w:tabs>
            <w:rPr/>
          </w:pPr>
          <w:hyperlink w:anchor="__RefHeading___Toc3706301_3650668749">
            <w:r>
              <w:rPr>
                <w:webHidden/>
                <w:rStyle w:val="IndexLink"/>
                <w:rtl w:val="true"/>
              </w:rPr>
              <w:t>مدفن اميرالمومنين عليه السلام درنجف</w:t>
            </w:r>
            <w:r>
              <w:rPr>
                <w:rStyle w:val="IndexLink"/>
                <w:rtl w:val="true"/>
              </w:rPr>
              <w:t>...</w:t>
              <w:tab/>
            </w:r>
            <w:r>
              <w:rPr>
                <w:rStyle w:val="IndexLink"/>
              </w:rPr>
              <w:t>286</w:t>
            </w:r>
          </w:hyperlink>
        </w:p>
        <w:p>
          <w:pPr>
            <w:pStyle w:val="Contents3"/>
            <w:tabs>
              <w:tab w:val="clear" w:pos="8459"/>
              <w:tab w:val="right" w:pos="9026" w:leader="dot"/>
            </w:tabs>
            <w:rPr/>
          </w:pPr>
          <w:hyperlink w:anchor="__RefHeading___Toc3706303_3650668749">
            <w:r>
              <w:rPr>
                <w:webHidden/>
                <w:rStyle w:val="IndexLink"/>
                <w:rtl w:val="true"/>
              </w:rPr>
              <w:t>دو قبر در غرىّ</w:t>
            </w:r>
            <w:r>
              <w:rPr>
                <w:rStyle w:val="IndexLink"/>
                <w:rtl w:val="true"/>
              </w:rPr>
              <w:tab/>
            </w:r>
            <w:r>
              <w:rPr>
                <w:rStyle w:val="IndexLink"/>
              </w:rPr>
              <w:t>287</w:t>
            </w:r>
          </w:hyperlink>
        </w:p>
        <w:p>
          <w:pPr>
            <w:pStyle w:val="Contents3"/>
            <w:tabs>
              <w:tab w:val="clear" w:pos="8459"/>
              <w:tab w:val="right" w:pos="9026" w:leader="dot"/>
            </w:tabs>
            <w:rPr/>
          </w:pPr>
          <w:hyperlink w:anchor="__RefHeading___Toc3706305_3650668749">
            <w:r>
              <w:rPr>
                <w:webHidden/>
                <w:rStyle w:val="IndexLink"/>
                <w:rtl w:val="true"/>
              </w:rPr>
              <w:t>قبر امير المؤمنين علي عليه السلام ومكان سر مطهّر حضرت حسين وجاى منبر قائم عليهم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3706307_3650668749">
            <w:r>
              <w:rPr>
                <w:webHidden/>
                <w:rStyle w:val="IndexLink"/>
                <w:rtl w:val="true"/>
              </w:rPr>
              <w:t>امام صادق عليه السّلام شبها بزيارت اميرالمومنين علي عليه السلام مي رفتند</w:t>
            </w:r>
            <w:r>
              <w:rPr>
                <w:rStyle w:val="IndexLink"/>
                <w:rtl w:val="true"/>
              </w:rPr>
              <w:tab/>
            </w:r>
            <w:r>
              <w:rPr>
                <w:rStyle w:val="IndexLink"/>
              </w:rPr>
              <w:t>288</w:t>
            </w:r>
          </w:hyperlink>
        </w:p>
        <w:p>
          <w:pPr>
            <w:pStyle w:val="Contents3"/>
            <w:tabs>
              <w:tab w:val="clear" w:pos="8459"/>
              <w:tab w:val="right" w:pos="9026" w:leader="dot"/>
            </w:tabs>
            <w:rPr/>
          </w:pPr>
          <w:hyperlink w:anchor="__RefHeading___Toc3706309_3650668749">
            <w:r>
              <w:rPr>
                <w:webHidden/>
                <w:rStyle w:val="IndexLink"/>
                <w:rtl w:val="true"/>
              </w:rPr>
              <w:t>حرم علىّ بن أبى طالب‏ عليه السلام</w:t>
            </w:r>
            <w:r>
              <w:rPr>
                <w:rStyle w:val="IndexLink"/>
                <w:rtl w:val="true"/>
              </w:rPr>
              <w:tab/>
            </w:r>
            <w:r>
              <w:rPr>
                <w:rStyle w:val="IndexLink"/>
              </w:rPr>
              <w:t>289</w:t>
            </w:r>
          </w:hyperlink>
        </w:p>
        <w:p>
          <w:pPr>
            <w:pStyle w:val="Contents2"/>
            <w:tabs>
              <w:tab w:val="clear" w:pos="8743"/>
              <w:tab w:val="right" w:pos="9026" w:leader="dot"/>
            </w:tabs>
            <w:rPr/>
          </w:pPr>
          <w:hyperlink w:anchor="__RefHeading___Toc3706311_3650668749">
            <w:r>
              <w:rPr>
                <w:webHidden/>
                <w:rStyle w:val="IndexLink"/>
                <w:rtl w:val="true"/>
              </w:rPr>
              <w:t>شهادت امام صادق عليه السلام پيامد دشمني باغدير</w:t>
            </w:r>
            <w:r>
              <w:rPr>
                <w:rStyle w:val="IndexLink"/>
                <w:rtl w:val="true"/>
              </w:rPr>
              <w:tab/>
            </w:r>
            <w:r>
              <w:rPr>
                <w:rStyle w:val="IndexLink"/>
              </w:rPr>
              <w:t>290</w:t>
            </w:r>
          </w:hyperlink>
        </w:p>
        <w:p>
          <w:pPr>
            <w:pStyle w:val="Contents3"/>
            <w:tabs>
              <w:tab w:val="clear" w:pos="8459"/>
              <w:tab w:val="right" w:pos="9026" w:leader="dot"/>
            </w:tabs>
            <w:rPr/>
          </w:pPr>
          <w:hyperlink w:anchor="__RefHeading___Toc3706313_3650668749">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3706315_3650668749">
            <w:r>
              <w:rPr>
                <w:webHidden/>
                <w:rStyle w:val="IndexLink"/>
                <w:rtl w:val="true"/>
              </w:rPr>
              <w:t>شهادت</w:t>
            </w:r>
            <w:r>
              <w:rPr>
                <w:rStyle w:val="IndexLink"/>
                <w:rtl w:val="true"/>
              </w:rPr>
              <w:tab/>
            </w:r>
            <w:r>
              <w:rPr>
                <w:rStyle w:val="IndexLink"/>
              </w:rPr>
              <w:t>290</w:t>
            </w:r>
          </w:hyperlink>
        </w:p>
        <w:p>
          <w:pPr>
            <w:pStyle w:val="Contents3"/>
            <w:tabs>
              <w:tab w:val="clear" w:pos="8459"/>
              <w:tab w:val="right" w:pos="9026" w:leader="dot"/>
            </w:tabs>
            <w:rPr/>
          </w:pPr>
          <w:hyperlink w:anchor="__RefHeading___Toc3706317_3650668749">
            <w:r>
              <w:rPr>
                <w:webHidden/>
                <w:rStyle w:val="IndexLink"/>
                <w:rtl w:val="true"/>
              </w:rPr>
              <w:t>حال شهادت</w:t>
            </w:r>
            <w:r>
              <w:rPr>
                <w:rStyle w:val="IndexLink"/>
                <w:rtl w:val="true"/>
              </w:rPr>
              <w:tab/>
            </w:r>
            <w:r>
              <w:rPr>
                <w:rStyle w:val="IndexLink"/>
              </w:rPr>
              <w:t>292</w:t>
            </w:r>
          </w:hyperlink>
        </w:p>
        <w:p>
          <w:pPr>
            <w:pStyle w:val="Contents3"/>
            <w:tabs>
              <w:tab w:val="clear" w:pos="8459"/>
              <w:tab w:val="right" w:pos="9026" w:leader="dot"/>
            </w:tabs>
            <w:rPr/>
          </w:pPr>
          <w:hyperlink w:anchor="__RefHeading___Toc3706319_3650668749">
            <w:r>
              <w:rPr>
                <w:webHidden/>
                <w:rStyle w:val="IndexLink"/>
                <w:rtl w:val="true"/>
              </w:rPr>
              <w:t>برخوردهاى خشن منصور با امام صادق عليه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3706321_3650668749">
            <w:r>
              <w:rPr>
                <w:webHidden/>
                <w:rStyle w:val="IndexLink"/>
                <w:rtl w:val="true"/>
              </w:rPr>
              <w:t>آتش زدن خانه امام صادق عليه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3706323_3650668749">
            <w:r>
              <w:rPr>
                <w:webHidden/>
                <w:rStyle w:val="IndexLink"/>
                <w:rtl w:val="true"/>
              </w:rPr>
              <w:t>احضار شبانه امام صادق عليه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3706325_3650668749">
            <w:r>
              <w:rPr>
                <w:webHidden/>
                <w:rStyle w:val="IndexLink"/>
                <w:rtl w:val="true"/>
              </w:rPr>
              <w:t>اشعار ابو هريره، هنگام تشييع جنازه امام صادق عليه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3706327_3650668749">
            <w:r>
              <w:rPr>
                <w:webHidden/>
                <w:rStyle w:val="IndexLink"/>
                <w:rtl w:val="true"/>
              </w:rPr>
              <w:t>پاداش زيارت مرقد شريف امام صادق عليه السّلام</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3_10516"/>
      <w:bookmarkStart w:id="1" w:name="pg1973_10516"/>
      <w:bookmarkEnd w:id="1"/>
    </w:p>
    <w:p>
      <w:pPr>
        <w:pStyle w:val="Heading2"/>
        <w:numPr>
          <w:ilvl w:val="1"/>
          <w:numId w:val="1"/>
        </w:numPr>
        <w:rPr/>
      </w:pPr>
      <w:bookmarkStart w:id="2" w:name="pg1973_10516"/>
      <w:bookmarkStart w:id="3" w:name="__RefHeading___Toc3705647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سيره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p>
    <w:p>
      <w:pPr>
        <w:pStyle w:val="Heading2"/>
        <w:numPr>
          <w:ilvl w:val="1"/>
          <w:numId w:val="1"/>
        </w:numPr>
        <w:rPr/>
      </w:pPr>
      <w:bookmarkStart w:id="5" w:name="__RefHeading___Toc3705649_3650668749"/>
      <w:bookmarkStart w:id="6" w:name="_Toc2"/>
      <w:bookmarkEnd w:id="5"/>
      <w:r>
        <w:rPr>
          <w:rtl w:val="true"/>
        </w:rPr>
        <w:t>بيان واقعه غدير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705651_3650668749"/>
      <w:bookmarkStart w:id="8" w:name="_Toc3"/>
      <w:bookmarkEnd w:id="7"/>
      <w:r>
        <w:rPr>
          <w:rtl w:val="true"/>
        </w:rPr>
        <w:t>راوي غدير</w:t>
      </w:r>
      <w:bookmarkStart w:id="9" w:name="pg1973_10517"/>
      <w:bookmarkEnd w:id="8"/>
    </w:p>
    <w:p>
      <w:pPr>
        <w:pStyle w:val="BookText"/>
        <w:rPr/>
      </w:pPr>
      <w:bookmarkEnd w:id="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عن فرات بن إبراهيم‏الكوفي عن محمّد بن ظهير عن عبد اللّه بن الفضل الهاشمي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أفضل أعياد أمتي و هو اليوم الذي أمرني اللّه تعالى ذكره فيه بنصب أخي علي بن أبي طالب علما لأمتي، يهتدون به من بعدي و هو اليوم الذي أكمل اللّه فيه الدين و أتم على أمتي فيه النعمة، و رضي لهم الإسلام دينا،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عليا مني و أنا من علي، خلق من طينتي و هو إمام الخلق بعدي، يبين لهم ما اختلفوا فيه من سنتي؛ و هو أمير المؤمنين، و قائد الغر المحجلين، و يعسوب المؤمنين و خير الوصيين و زوج سيدة نساء العالمين؛ و أبو الأئمة المهديين؛ معاشر الناس من أحب عليا أحببته، و من أبغض عليا أبغضته،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بالنبوة و اصطفاني على جميع البرية، ما نصبت عليا لأمتي في الأرض حتى نوه اللّه باسمه في سماواته، و أوجب ولايته على ملائكته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عيدهاى امتم روز عيد غدير خم است و آن روزى است كه خداى تعالى مرا فرمان داد برادرم على بن ابى طالب عليه السلام را نصب كنم براى امامت امتم تا پس از من باو رهبرى شوندو آن روزى است كه خدا دين را در آن كامل كرد و تمام كرد در آن نعمت را بر امتم و اسلام را دين پسنديده آنها ساخت سپس فرمود اى گروهان مردم براستى على از من است و من از على از گل من خلق شده و بعد از من امام خلق است آنچه از سنت مورد اختلاف شود براى آنها بيان كند و او امير مؤمنان و پيشواى دست و روسفيدانست و يعسوب مؤمنين و بهتر وصيين و شوهر سيده زنان عالميانست و پدر امامان رهبر است، گروهان مردم هر كه على را دوست دارد دوستش دارم و هر كه على را دشمن دارد دشمنش دارم هر كه بعلى پيوندد باو پيوندم و هر كه از على ببرد از او ببرم هر كه بعلى جفا كند باو جفا كنم و هر كه با على دوست دارى كند با او دوستى كنم و هر كه با على عداوت ورزد با او عداوت ورزم اى گروهان مردم من شهر حكمتم و على بن ابى طالب در آنست و بشهر نيايند مگر از درش دروغگويد هر كه گمان دارد مرا دوست داشته و با على دشمن است، اى گروهان مردم بدان كه مرا مبعوث بنبوت كرده و بر همه خلق برگزيده من على را براى امتم در زمين بخلافت نگماردم تا آنكه خدا نامش را در آسمانها بلند كرد و ولايتش را بر ملائكه واجب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 بالنصوص و المعجزات،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كمره‏اى،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Heading3"/>
        <w:numPr>
          <w:ilvl w:val="2"/>
          <w:numId w:val="1"/>
        </w:numPr>
        <w:rPr/>
      </w:pPr>
      <w:bookmarkStart w:id="10" w:name="__RefHeading___Toc3705653_3650668749"/>
      <w:bookmarkStart w:id="11" w:name="_Toc4"/>
      <w:bookmarkEnd w:id="10"/>
      <w:r>
        <w:rPr>
          <w:rtl w:val="true"/>
        </w:rPr>
        <w:t>بيان واقعه غدير</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لما نزلت هذه الآية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بالدوحات دوحات غدير خم فقمت  ثم نودي الصلاة جامعة،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رب وال من والاه و عاد من عاداه، ثم أمر الناس ببيعته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بايعه الناس لا يجي‏ء أحد إلا بايعه، و لا يتكلم حتى 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بكر بايع عليا بالولاية،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ثم 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عليا بالولاية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ثم ثنى عطفيه فالتقيا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يرفع بضبعي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هاربا من العسكر، فما لبث أن رجع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إني خرجت من العسكر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عليه ثياب بيض لم أر أحسن منه، و الرجل من أحسن الناس وجها و أطيبهم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عقد رسول الله ص لعلي عقدا لا يحله إلا كافر،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تدري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جبرئيل فاحذر أن تكون أول من تحله فتكفر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 الغدير اثنا عشر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لعلي بن أبي طالب عليه السلام، فما قدر على أخذ حقه، و إن أحدكم يكون له المال و له شاهدان فيأخذ حقه، فَإِنَّ حِزْبَ اللَّهِ هُمُ الْغالِبُونَ في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 w:name="pg1973_10518"/>
    </w:p>
    <w:p>
      <w:pPr>
        <w:pStyle w:val="BookText"/>
        <w:rPr/>
      </w:pPr>
      <w:bookmarkEnd w:id="12"/>
      <w:r>
        <w:rPr>
          <w:rFonts w:ascii="IRNazanin" w:hAnsi="IRNazanin" w:eastAsia="IRNazanin"/>
          <w:color w:val="111111"/>
          <w:sz w:val="28"/>
          <w:sz w:val="28"/>
          <w:szCs w:val="28"/>
          <w:rtl w:val="true"/>
          <w:lang w:bidi="fa-IR"/>
        </w:rPr>
        <w:t>صفوان بن مهران جمّال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ولايت اميرالمؤمنين عليه السلام نازل شد، مردى از ميان مردم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براى اين مرد، به گونه‏اى ولايت را محكم كند كه پس از او جز كافر آن را نمى‏گشايد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نزد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تو كيستى؟ آن مرد ساكت شد و دومى نزد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مردى را ميان مردم ديدم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اين پيامبر براى اين مرد، به گونه‏اى ولايت را محكم كند كه جز كافر آن را نمى‏گشايد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او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از اين كه از كسانى باشى كه اين ولايت محكم شده را بگشايد و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منابع فقه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3"/>
        <w:numPr>
          <w:ilvl w:val="2"/>
          <w:numId w:val="1"/>
        </w:numPr>
        <w:rPr/>
      </w:pPr>
      <w:bookmarkStart w:id="13" w:name="__RefHeading___Toc3705655_3650668749"/>
      <w:bookmarkStart w:id="14" w:name="_Toc5"/>
      <w:bookmarkEnd w:id="13"/>
      <w:r>
        <w:rPr>
          <w:rtl w:val="true"/>
        </w:rPr>
        <w:t>حضور جبرئيل در واقعه غدير</w:t>
      </w:r>
      <w:bookmarkEnd w:id="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الْوَلَايَةُ لِعَلِيٍّ عَلَيْهِ السَّلَامُ قَامَ رَجُلٌ مِنْ جَانِبِ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عَقَدَ هَذَا الرَّسُولُ لِهَذَا الرَّجُلِ عُقْدَةً لَا يَحُلُّهَا بَعْدَهُ إِلَّا كَافِرٌ، فَجَاءَهُ الثَّانِي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الثَّانِي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رَجُلًا فِي جَانِبِ النَّاسِ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عَقَدَ هَذَا الرَّسُولُ لِهَذَا الرَّجُلِ عُقْدَةً لَا يَحُلُّهَا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ذَلِكَ جَبْرَئِيلُ، فَإِيَّاكَ أَنْ تَكُونَ مِمَّنْ يَحُلُّ الْعُقْدَةَ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فَنَكَصَ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مهران جمّال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ولايت اميرالمؤمنين عليه السلام نازل شد، مردى از ميان مردم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براى اين مرد، به گونه‏اى ولايت را محكم مي كند كه پس از او جز كافر آن را نقض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نزد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تو كيستى؟ آن مرد ساكت شد و دومى نزد رسول خدا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مردى را ميان مردم ديدم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اين پيامبر براى اين مرد، به گونه‏اى ولايت را محكم كند كه جز كافر آن را نقض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او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از اين كه از كسانى باشى كه اين ولايت محكم شده را نقض كند و برگردد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لما نزلت هذه الآية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بالدوحات دوحات غدير خم فقمت  ثم نودي الصلاة جامعة،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رب وال من والاه و عاد من عاداه، ثم أمر الناس ببيعته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بايعه الناس لا يجي‏ء أحد إلا بايعه، و لا يتكلم حتى جاء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بكر بايع عليا بالولاية،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ثم 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عليا بالولاية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رسوله، ثم ثنى عطفيه فالتقيا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يرفع بضبعي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هاربا من العسكر، فما لبث أن رجع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إني خرجت من العسكر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رجلا عليه ثياب بيض لم أر أحسن منه، و الرجل من أحسن الناس وجها و أطيبهم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عقد رسول الله ص لعلي عقدا لا يحله إلا كافر،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تدري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جبرئيل فاحذر أن تكون أول من تحله فتكفر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 الغدير اثنا عشر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يشهدون لعلي بن أبي طالب عليه السلام، فما قدر على أخذ حقه، و إن أحدكم يكون له المال و له شاهدان فيأخذ حقه، فَإِنَّ حِزْبَ اللَّهِ هُمُ الْغالِبُونَ في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 w:name="pg1973_10520"/>
    </w:p>
    <w:p>
      <w:pPr>
        <w:pStyle w:val="BookText"/>
        <w:rPr/>
      </w:pPr>
      <w:bookmarkEnd w:id="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منابع فقه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3"/>
        <w:numPr>
          <w:ilvl w:val="2"/>
          <w:numId w:val="1"/>
        </w:numPr>
        <w:rPr/>
      </w:pPr>
      <w:bookmarkStart w:id="16" w:name="__RefHeading___Toc3705657_3650668749"/>
      <w:bookmarkStart w:id="17" w:name="_Toc6"/>
      <w:bookmarkEnd w:id="16"/>
      <w:r>
        <w:rPr>
          <w:rtl w:val="true"/>
        </w:rPr>
        <w:t>ناله شيطان</w:t>
      </w:r>
      <w:bookmarkEnd w:id="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عَدُوُّ اللَّهِ رَنَّ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لُعِنَ، وَ يَوْمَ أُهْبِطَ إِلَى الْأَرْضِ، وَ يَوْمَ بُعِثَ النَّبِيُّ صَلَّى اللَّهُ عَلَيْهِ وَ آلِهِ، وَ يَوْمَ الْغَدِيرِ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چهار بار ناله و شيون‏كرد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روزى كه نفرين و رانده شد، و هنگامى كه به زمين افكنده شد و زمانى كه محمد به پيامبرى برانگيخته شد و روز 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18" w:name="__RefHeading___Toc3705659_3650668749"/>
      <w:bookmarkStart w:id="19" w:name="_Toc7"/>
      <w:bookmarkEnd w:id="18"/>
      <w:r>
        <w:rPr>
          <w:rtl w:val="true"/>
        </w:rPr>
        <w:t>ثواب روزه عيد غدير</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ره قَالَ حَدَّثَنَا سَعْدُ بْنُ عَبْدِ اللَّهِ قَالَ حَدَّثَنَا إِبْرَاهِيمُ بْنُ هَاشِمٍ عَنِ الْقَاسِمِ بْنِ يَحْيَى عَنْ جَدِّهِ الْحَسَنِ بْنِ رَاشِدٍ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لِلْمُسْلِمِينَ عِيدٌ غَيْرُ الْعِيدَيْنِ قَالَ نَعَمْ يَا حَسَنُ أَعْظَمُهُمَا وَ أَشْرَفُهُمَا قَالَ قُلْتُ لَهُ وَ أَيُّ يَوْمٍ هُوَ قَالَ يَوْمٌ نُصِبَ أَمِيرُ الْمُؤْمِنِينَ عليه السلام عَلَماً عَلَى النَّاسِ قُلْتُ جُعِلْتُ فِدَاكَ وَ أَيُّ يَوْمٍ هُوَ قَالَ إِنَّ الْأَيَّامَ تَدُورُ وَ هُوَ يَوْمُ ثَمَانِيَةَ عَشَرَ مِنْ ذِي الْحِجَّةِ قَالَ قُلْتُ جُعِلْتُ فِدَاكَ وَ مَا يَنْبَغِي لَنَا أَنْ نَصْنَعَ فِيهِ قَالَ تَصُومُهُ يَا حَسَنُ وَ تُكْثِرُ الصَّلَاةَ فِيهِ عَلَى مُحَمَّدٍ وَ أَهْلِ بَيْتِهِ وَ تَتَبَرَّأُ إِلَى اللَّهِ مِمَّنْ ظَلَمَهُمْ وَ جَحَدَ حَقَّهُمْ فَإِنَّ الْأَنْبِيَاءَ عليهم السلام كَانَتْ تَأْمُرُ الْأَوْصِيَاءَ بِالْيَوْمِ الَّذِي كَانَ يُقَامُ فِيهِ الْوَصِيُّ أَنْ يُتَّخَذَ عِيداً قَالَ قُلْتُ مَا لِمَنْ صَامَهُ مِنَّا قَالَ صِيَامُ سِتِّينَ شَهْراً وَ لَا تَدَعْ صِيَامَ يَوْمِ سَبْعَةٍ وَ عِشْرِينَ مِنْ رَجَبٍ فَإِنَّهُ هُوَ الْيَوْمُ الَّذِي أُنْزِلَتْ فِيهِ النُّبُوَّةُ عَلَى مُحَمَّدٍ صلي الله عليه واله وَ ثَوَابُهُ مِثْلُ سِتِّينَ شَهْراً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راشد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آيا مسلمانان بجز عيد فطر و قربان عيد ديگرى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است كه بزرگ‏تر و گرانقدرتر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امير مؤمنان عليه السلام به عنوان پيشواى مردم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چه روزى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مى‏گردد و آن روز هيجدهم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عملى‏سزاوار است در آن روز انجام 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آن روز را روزه بگير، و بر محمّد صلي الله عليه واله و خاندانش بسيار درود بفرست، و از كسانى كه نسبت به آنان ستم كردند و حقّشان را انكار نمودند بيزارى بجوى، زيرا همه پيامبران به اوصياى خود فرمان مى‏دادند كه روزى را كه در آن به وصايت رسيده‏اند عيد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ما كه آن روز را روزه بگيرد چه پاداشى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شصت ماه را خواهد داشت، و روزه روز بيست و هفتم رجب را نيز ترك مكن، زيرا آن روزى است كه نبوّت بر محمّد صلي الله عليه واله فرو فرستاده شده و ثوابش مانند ثواب روزه شصت ماه براى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قَالَ حَدَّثَنَا مُحَمَّدُ بْنُ أَبِي الْقَاسِمِ قَالَ حَدَّثَنَا مُحَمَّدُ بْنُ عَلِيٍّ الْكُوفِيُّ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غَدِيرِ خُمٍّ كَفَّارَةُ سِتِّينَ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 از امام صادق عليه السلام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غدير خم كفّاره گناهان شصت سال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النص،</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20" w:name="pg1973_10522"/>
    </w:p>
    <w:p>
      <w:pPr>
        <w:pStyle w:val="BookText"/>
        <w:rPr/>
      </w:pPr>
      <w:bookmarkEnd w:id="20"/>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3"/>
        <w:numPr>
          <w:ilvl w:val="2"/>
          <w:numId w:val="1"/>
        </w:numPr>
        <w:rPr/>
      </w:pPr>
      <w:bookmarkStart w:id="21" w:name="__RefHeading___Toc3705661_3650668749"/>
      <w:bookmarkStart w:id="22" w:name="_Toc8"/>
      <w:bookmarkEnd w:id="21"/>
      <w:r>
        <w:rPr>
          <w:rtl w:val="true"/>
        </w:rPr>
        <w:t>ياد اوري غدير</w:t>
      </w:r>
      <w:bookmarkEnd w:id="22"/>
    </w:p>
    <w:p>
      <w:pPr>
        <w:pStyle w:val="BookText"/>
        <w:rPr/>
      </w:pPr>
      <w:r>
        <w:rPr>
          <w:rFonts w:ascii="Amiri" w:hAnsi="Amiri" w:eastAsia="Amiri" w:cs="Amiri"/>
          <w:color w:val="111111"/>
          <w:sz w:val="28"/>
          <w:sz w:val="28"/>
          <w:szCs w:val="28"/>
          <w:rtl w:val="true"/>
          <w:lang w:bidi="ar-SA"/>
        </w:rPr>
        <w:t>عَنْ مُحَمَّدٍ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لِلنَّاسِ أَغْفَلُوا قَوْلَ رَسُولِ اللَّهِ صلي الله عليه واله فِي عَلِيٍّ فِي يَوْمِ غَدِيرِ خُمٍّ كَمَا أَغْفَلُوا قَوْلَهُ يَوْمَ مَشْرَبَةِ أُمِّ إِبْرَاهِيمَ أَتَى النَّاسُ يَعُودُونَهُ فَجَاءَ عَلِيٌّ عليه السلام لِيَدْنُوَ مِنْ رَسُولِ اللَّهِ صلي الله عليه واله فَلَمْ يَجِدْ مَكَاناً فَلَمَّا رَأَى رَسُولُ اللَّهِ صلي الله عليه واله أَنَّهُمْ لَا يُفْرِجُونَ لِعَلِيٍّ عليه السلام قَالَ يَا مَعْشَرَ النَّاسِ هَذَا أَهْلُ بَيْتِي تَسْتَخِفُّونَ بِهِمْ وَ أَنَا حَيٌّ بَيْنَ ظَهْرَانَيْكُمْ أَمَا وَ اللَّهِ لَئِنْ غِبْتُ فَإِنَّ اللَّهَ لَا يَغِيبُ عَنْكُمْ إِنَّ الرَّوْحَ وَ الرَّاحَةَ وَ الرِّضْوَانَ وَ الْبُشْرَى وَ الْحُبَّ وَ الْمَحَبَّةَ لِمَنِ ائْتَمَّ بِعَلِيٍّ وَ تَوَلَّاهُ وَ سَلَّمَ لَهُ وَ لِلْأَوْصِيَاءِ مِنْ بَعْدِهِ حَقٌّ عَلَيَّ أَنْ أُدْخِلَهُمْ فِي شَفَاعَتِي لِأَنَّهُمْ أَتْبَاعِي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 مَثَلٌ جَرَى فِي إِبْرَاهِيمَ لِأَنِّي مِنْ إِبْرَاهِيمَ وَ إِبْرَاهِيمُ مِنِّي وَ دِينِي دِينُهُ وَ سُنَّتِي سُنَّتُهُ وَ فَضْلُهُ فَضْلِي وَ أَنَا أَفْضَلُ مِنْهُ وَ فَضْلِي لَهُ فَضْلٌ تَصْدِيقُ 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 وَ كَانَ‏رَسُولُ اللَّهِ صلي الله عليه واله قَدْ أَثْبَتَ رِجْلَهُ فِي مَشْرَبَةِ أُمِّ إِبْرَاهِيمَ حِينَ عَادَهُ النَّاسُ</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قبطى گويد شنيدم امام صادق عليه السّلام بمردم مى‏فرمود فرمايش پيغمبر بزرگ را در باره على عليه السّلام در روز غدير خم فراموش كرديد مانند روز مشربه ام ابراهيم كه مردم بعيادت او آمده بودند و على عليه السّلام آمد كه بنزديك رسول خدا جاى گيرد و جايش ندادند چون پيغمبر خدا مشاهده فرمود مردم بعلى عليه السّلام راه نمى‏دهند فرمود اى گروه مردمان اينانى را كه سبك مى‏شماريد اهل بيت منند من رفعت و عظمت ايشان را ميخواهم بخدا سوگند اگر از شما پنهان شوم خداوند از شما نهان نخواهد ماند روح و راحت و رضوان و بشارت و محبت براى كسيست كه على عليه السّلام را پيروى نمايد و ويرا دوست داشته و باو و جانشينانش سرسپرده باشد بر من است كه آنها را در شفاعت خود داخل كنم براى اينكه ايشان پيروان منند و كسى كه مرا پيروى كند از منست همان طور كه در باره ابراهيم عليه السّلام وارد شده چون من از ابراهيم و ابراهيم از من است و دين من دين اوست روش من روش وى و برترى او برترى منست و من از او برترم و برترى من بر او بگواه فرمايش پروردگار است كه مى‏فرمايد ذُرِّيَّةً بَعْضُها مِنْ بَعْضٍ وَ اللَّهُ سَمِيعٌ عَلِيمٌ و هنگام اين سخنرانى‏و عيادت كردن مردم پيغمبر خدا را پاهاى مباركش را در مشربه ام ابراهيم دراز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از خانه پيغمبر اكرم باين نام ناميده مى‏شده و آن همان جايى بود كه ابراهيم پسر رسول خدا، در آنجا بدنيا آمده بود</w:t>
      </w:r>
      <w:r>
        <w:rPr>
          <w:rFonts w:eastAsia="IRNazanin" w:cs="IRNazanin"/>
          <w:color w:val="111111"/>
          <w:sz w:val="28"/>
          <w:szCs w:val="28"/>
          <w:rtl w:val="true"/>
          <w:lang w:bidi="fa-IR"/>
        </w:rPr>
        <w:t>).</w:t>
      </w:r>
      <w:bookmarkStart w:id="23" w:name="pg1973_10523"/>
    </w:p>
    <w:p>
      <w:pPr>
        <w:pStyle w:val="BookText"/>
        <w:rPr/>
      </w:pPr>
      <w:bookmarkEnd w:id="23"/>
      <w:r>
        <w:rPr>
          <w:rFonts w:ascii="Amiri" w:hAnsi="Amiri" w:eastAsia="Amiri" w:cs="Amiri"/>
          <w:color w:val="111111"/>
          <w:sz w:val="28"/>
          <w:sz w:val="28"/>
          <w:szCs w:val="28"/>
          <w:rtl w:val="true"/>
          <w:lang w:bidi="ar-SA"/>
        </w:rPr>
        <w:t>فضائل الشيعة،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24" w:name="__RefHeading___Toc3705663_3650668749"/>
      <w:bookmarkStart w:id="25" w:name="_Toc9"/>
      <w:bookmarkEnd w:id="24"/>
      <w:r>
        <w:rPr>
          <w:rtl w:val="true"/>
        </w:rPr>
        <w:t>استناد غدير به قرآن</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وَ غَيْرُهُ عَنْ سَهْلٍ عَنْ مُحَمَّدِ بْنِ عِيسَى وَ مُحَمَّدُ بْنُ يَحْيَى وَ مُحَمَّدُ بْنُ الْحُسَيْنِ جَمِيعاً عَنْ مُحَمَّدِ بْنِ سِنَانٍ عَنْ إِسْمَاعِيلَ بْنِ جَابِرٍ وَ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مُوسَى عليه السلام إِلَى يُوشَعَ بْنِ نُونٍ وَ أَوْصَى يُوشَعُ بْنُ نُونٍ إِلَى وَلَدِ هَارُونَ وَ لَمْ يُوصِ إِلَى وَلَدِهِ وَ لَا إِلَى وَلَدِ مُوسَى إِنَّ اللَّهَ تَعَالَى لَهُ الْخِيَرَةُ يَخْتَارُ مَنْ يَشَاءُ مِمَّنْ يَشَاءُ وَ بَشَّرَ مُوسَى وَ يُوشَعُ بِالْمَسِيحِ عليه السلام فَلَمَّا أَنْ بَعَثَ اللَّهُ عَزَّ وَ جَلَّ الْمَسِيحَ عليه السلام قَالَ الْمَسِيحُ لَهُمْ إِنَّهُ سَوْفَ يَأْتِي مِنْ بَعْدِي نَبِيٌّ اسْمُهُ أَحْمَدُ مِنْ وُلْدِ إِسْمَاعِيلَ عليه السلام يَجِي‏ءُ بِتَصْدِيقِي وَ تَصْدِيقِكُمْ وَ عُذْرِي وَ عُذْرِكُمْ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مِنْ بَعْدِهِ فِي الْحَوَارِيِّينَ فِي الْمُسْتَحْفَظِينَ وَ إِنَّمَا سَمَّاهُمُ اللَّهُ تَعَالَى الْمُسْتَحْفَظِينَ لِأَنَّهُمُ اسْتُحْفِظُوا الِاسْمَ الْأَكْبَرَ وَ هُوَ الْكِتَابُ الَّذِي يُعْلَمُ بِهِ عِلْمُ كُلِّ شَيْ‏ءٍ الَّذِي كَانَ مَعَ الْأَنْبِيَاءِ  يَقُولُ اللَّهُ تَعَالَى وَ لَقَدْ أَرْسَلْنا رُسُلًا مِنْ قَبْلِكَ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مَعَهُمُ الْكِتابَ وَ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الِاسْمُ الْأَكْبَرُ وَ إِنَّمَا عُرِفَ مِمَّا يُدْعَى الْكِتَابَ التَّوْرَاةُ وَ الْإِنْجِيلُ وَ الْفُرْقَانُ فِيهَا كِتَابُ نُوحٍ وَ فِيهَا كِتَابُ صَالِحٍ وَ شُعَيْبٍ وَ إِبْرَاهِيمَ عليه السلام فَأَخْبَرَ اللَّهُ عَزَّ وَ جَلَّ إِنَّ هذا لَفِي الصُّحُفِ الْأُولى‏ صُحُفِ إِبْراهِيمَ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صُحُفُ إِبْرَاهِيمَ إِنَّمَا صُحُفُ إِبْرَاهِيمَ الِاسْمُ الْأَكْبَرُ وَ صُحُفُ مُوسَى الِاسْمُ الْأَكْبَرُ فَلَمْ تَزَلِ الْوَصِيَّةُ فِي عَالِمٍ بَعْدَ عَالِمٍ حَتَّى دَفَعُوهَا إِلَى مُحَمَّدٍ صلي الله عليه واله فَلَمَّا بَعَثَ اللَّهُ عَزَّ وَ جَلَّ مُحَمَّداً صلي الله عليه واله أَسْلَمَ لَهُ الْعَقِبُ مِنَ الْمُسْتَحْفِظِينَ وَ كَذَّبَهُ بَنُو إِسْرَائِيلَ وَ دَعَا إِلَى اللَّهِ عَزَّ وَ جَلَّ وَ جَاهَدَ فِي سَبِيلِهِ ثُمَّ أَنْزَلَ اللَّهُ جَلَّ ذِكْرُهُ عَلَيْهِ أَنْ أَعْلِنْ فَضْلَ وَصِيِّكَ فَقَالَ رَبِّ إِنَّ الْعَرَبَ قَوْمٌ جُفَاةٌ لَمْ يَكُنْ فِيهِمْ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يُبْعَثْ إِلَيْهِمْ نَبِيٌّ وَ لَا يَعْرِفُونَ فَضْلَ نُبُوَّاتِ الْأَنْبِيَاءِ ع وَ لَا شَرَفَهُمْ وَ لَا يُؤْمِنُونَ بِي إِنْ أَنَا أَخْبَرْتُهُمْ بِفَضْلِ أَهْلِ بَيْتِي فَقَالَ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سَلامٌ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فَضْلِ وَصِيِّهِ ذِكْراً فَوَقَعَ النِّفَاقُ فِي قُلُوبِهِمْ فَعَلِمَ رَسُولُ اللَّهِ صلي الله عليه واله ذَلِكَ وَ مَا يَقُولُونَ فَقَالَ اللَّهُ جَلَّ ذِكْرُهُ يَا مُحَمَّدُ وَ لَقَدْ نَعْلَمُ أَنَّكَ يَضِيقُ صَدْرُكَ بِما يَقُولُونَ فَإِنَّهُمْ لا يُكَذِّبُونَكَ وَ لكِنَّ الظَّالِمِينَ بِآياتِ اللَّهِ يَجْحَدُونَ وَ لَكِنَّهُمْ يَجْحَدُونَ بِغَيْرِ حُجَّةٍ لَهُمْ وَ كَانَ رَسُولُ اللَّهِ صلي الله عليه واله يَتَأَلَّفُهُمْ وَ يَسْتَعِينُ بِبَعْضِهِمْ عَلَى بَعْضٍ وَ لَا يَزَالُ يُخْرِجُ لَهُمْ شَيْئاً فِي فَضْلِ وَصِيِّهِ حَتَّى نَزَلَتْ هَذِهِ السُّورَةُ فَاحْتَجَّ عَلَيْهِمْ حِينَ أُعْلِمَ بِمَوْتِهِ وَ نُعِيَتْ إِلَيْهِ نَفْسُهُ فَقَالَ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 إِلى‏ رَبِّكَ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فَرَغْتَ فَانْصَبْ عَلَمَكَ وَ أَعْلِنْ وَصِيَّكَ فَأَعْلِمْهُمْ فَضْلَهُ عَلَانِيَةً فَقَالَ صلي الله عليه واله مَنْ كُنْتُ مَوْلَاهُ فَعَلِيٌّ مَوْلَاهُ اللَّهُمَّ وَالِ مَنْ وَالاهُ وَ عَادِ مَنْ عَادَاهُ ثَلَاثَ مَرَّاتٍ ثُمَّ قَالَ لَأَبْعَثَنَّ رَجُلًا يُحِبُّ اللَّهَ وَ رَسُولَهُ وَ يُحِبُّهُ اللَّهُ وَ رَسُولُهُ لَيْسَ بِفَرَّارٍ يُعَرِّضُ بِمَنْ رَجَعَ يُجَبِّنُ أَصْحَابَهُ وَ يُجَبِّنُونَهُ وَ قَالَ صلي الله عليه واله عَلِيٌّ سَيِّدُ الْمُؤْمِنِينَ وَ قَالَ عَلِيٌّ عَمُودُ الدِّينِ وَ قَالَ هَذَا هُوَ الَّذِي يَضْرِبُ النَّاسَ بِالسَّيْفِ عَلَى الْحَقِّ بَعْدِي وَ قَالَ الْحَقُّ مَعَ عَلِيٍّ أَيْنَمَا مَالَ وَ قَالَ إِنِّي تَارِكٌ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 أَهْلَ بَيْتِي عِتْرَتِي أَيُّهَا النَّاسُ اسْمَعُوا وَ قَدْ بَلَّغْتُ إِنَّكُمْ سَتَرِدُونَ عَلَيَّ الْحَوْضَ فَأَسْأَلُكُمْ عَمَّا فَعَلْتُمْ فِي الثَّقَلَيْنِ وَ الثَّقَلَانِ كِتَابُ اللَّهِ جَلَّ ذِكْرُهُ وَ أَهْلُ بَيْتِي فَلَا تَسْبِقُوهُمْ فَتَهْلِكُوا وَ لَا تُعَلِّمُوهُمْ فَإِنَّهُمْ أَعْلَمُ مِنْكُمْ فَوَقَعَتِ الْحُجَّةُ بِقَوْلِ النَّبِيِّ صلي الله عليه واله وَ بِالْكِتَابِ الَّذِي يَقْرَأُهُ النَّاسُ فَلَمْ يَزَلْ يُلْقِي فَضْلَ أَهْلِ بَيْتِهِ بِالْكَلَامِ وَ يُبَيِّنُ لَهُمْ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 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 آتِ ذَا الْقُرْبى‏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وَ كَانَ حَقُّهُ الْوَصِيَّةَ الَّتِي جُعِلَتْ لَهُ وَ الِاسْمَ الْأَكْبَرَ وَ مِيرَاثَ الْعِلْمِ وَ آثَارَ عِلْمِ النُّبُوَّةِفَقَالَ قُلْ لا أَسْئَلُكُمْ عَلَيْهِ أَجْراً إِلَّا الْمَوَدَّةَ فِي الْقُرْبى‏ ثُمَّ قَالَ وَ إِذَا الْمَوْؤُدَةُ سُئِلَتْ بِأَيِّ ذَنْبٍ قُتِلَتْ  يَقُولُ أَسْأَلُكُمْ عَنِ الْمَوَدَّةِ الَّتِي أَنْزَلْتُ عَلَيْكُمْ فَضْلَهَا مَوَدَّةِ الْقُرْبَى بِأَيِّ ذَنْبٍ قَتَلْتُمُوهُمْ وَ قَالَ جَلَّ ذِكْرُهُ فَسْئَلُوا أَهْلَ الذِّكْرِ إِنْ كُنْتُمْ لا تَعْلَمُونَ قَالَ الْكِتَابُ هُوَ الذِّكْرُ وَ أَهْلُهُ آلُ مُحَمَّدٍ أَمَرَ اللَّهُ عَزَّ وَ جَلَّ بِسُؤَالِهِمْ وَ لَمْ يُؤْمَرُوا بِسُؤَالِ الْجُهَّالِ وَ سَمَّى اللَّهُ عَزَّ وَ جَلَّ الْقُرْآنَ ذِكْراً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اللَّهِ وَ إِلَى الرَّسُولِ وَ إِلى‏ أُولِي الْأَمْرِ مِنْهُمْ لَعَلِمَهُ الَّذِينَ يَسْتَنْبِطُونَهُ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الْأَمْرَ أَمْرَ النَّاسِ إِلَى أُولِي الْأَمْرِ مِنْهُمُ الَّذِينَ أَمَرَ بِطَاعَتِهِمْ وَ بِالرَّدِّ إِلَيْهِمْ فَلَمَّا رَجَعَ رَسُولُ اللَّهِ ص مِنْ حَجَّةِ الْوَدَاعِ نَزَلَ عَلَيْهِ جَبْرَئِيلُ ع فَقَالَ 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النَّاسَ فَاجْتَمَعُوا وَ أَمَرَ بِسَمُرَاتٍ فَقُمَّ شَوْكُهُنَّ ثُمَّ قَالَ ص يَا أَيُّهَا النَّاسُ مَنْ وَلِيُّكُمْ وَ أَوْلَى بِكُمْ مِنْ أَنْفُسِكُمْ فَقَالُوا اللَّهُ وَ رَسُولُهُ فَقَالَ مَنْ كُنْتُ مَوْلَاهُ فَعَلِيٌّ مَوْلَاهُ اللَّهُمَّ وَالِ مَنْ وَالاهُ وَ عَادِ مَنْ عَادَاهُ ثَلَاثَ مَرَّاتٍ فَوَقَعَتْ حَسَكَةُ النِّفَاقِ فِي قُلُوبِ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أَنْزَلَ اللَّهُ جَلَّ ذِكْرُهُ هَذَا عَلَى مُحَمَّدٍ قَطُّ وَ مَا يُرِيدُ إِلَّا أَنْ يَرْفَعَ بِضَبْعِ ابْنِ عَمِّهِ فَلَمَّا قَدِمَ الْمَدِينَةَ أَتَتْهُ الْأَنْصَارُ فَقَالُوا يَا رَسُولَ اللَّهِ إِنَّ اللَّهَ جَلَّ ذِكْرُهُ قَدْ أَحْسَنَ إِلَيْنَا وَ شَرَّفَنَا بِكَ وَ بِنُزُولِكَ بَيْنَ ظَهْرَانَيْنَا فَقَدْ فَرَّحَ اللَّهُ صَدِيقَنَا وَ كَبَتَ عَدُوَّنَا وَ قَدْ يَأْتِيكَ وُفُودٌ فَلَا تَجِدُ مَا تُعْطِيهِمْ فَيَشْمَتُ بِكَ الْعَدُوُّ فَنُحِبُّ أَنْ تَأْخُذَ ثُلُثَ أَمْوَالِنَا حَتَّى إِذَا قَدِمَ عَلَيْكَ وَفْدُ مَكَّةَ وَجَدْتَ مَا تُعْطِيهِمْ فَلَمْ يَرُدَّ رَسُولُ اللَّهِ صلي الله عليه واله عَلَيْهِمْ شَيْئاً وَ كَانَ يَنْتَظِرُ مَا يَأْتِيهِ مِنْ رَبِّهِ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يَقْبَلْ أَمْوَالَهُمْ فَقَالَ الْمُنَافِقُونَ مَا أَنْزَلَ اللَّهُ هَذَاعَلَى مُحَمَّدٍ وَ مَا يُرِيدُ إِلَّا أَنْ يَرْفَعَ بِضَبْعِ ابْنِ عَمِّهِ وَ يَحْمِلَ عَلَيْنَا أَهْلَ بَيْتِهِ يَقُولُ أَمْسِ مَنْ كُنْتُ مَوْلَاهُ فَعَلِيٌّ مَوْلَاهُ وَ الْيَوْمَ قُلْ لا أَسْئَلُكُمْ عَلَيْهِ أَجْراً إِلَّا الْمَوَدَّةَ فِي الْقُرْبى‏ ثُمَّ نَزَلَ عَلَيْهِ آيَةُ الْخُمُسِ فَقَالُوا يُرِيدُ أَنْ يُعْطِيَهُمْ أَمْوَالَنَا وَ فَيْئَنَا ثُمَّ أَتَاهُ جَبْرَئِيلُ فَقَالَ يَا مُحَمَّدُ إِنَّكَ قَدْ قَضَيْتَ نُبُوَّتَكَ وَ اسْتَكْمَلْتَ أَيَّامَكَ فَاجْعَلِ الِاسْمَ الْأَكْبَرَ وَ مِيرَاثَ الْعِلْمِ وَ آثَارَ عِلْمِ النُّبُوَّةِ عِنْدَ عَلِيٍّ عليه السلام فَإِنِّي لَمْ أَتْرُكِ الْأَرْضَ إِلَّا وَ لِيَ فِيهَا عَالِمٌ تُعْرَفُ بِهِ طَاعَتِي وَ تُعْرَفُ بِهِ وَلَايَتِي وَ يَكُونُ حُجَّةً لِمَنْ يُولَدُ بَيْنَ قَبْضِ النَّبِيِّ إِلَى خُرُوجِ النَّبِيِّ الْآخَرِ قَالَ فَأَوْصَى إِلَيْهِ بِالاسْمِ الْأَكْبَرِ وَ مِيرَاثِ الْعِلْمِ وَ آثَارِ عِلْمِ النُّبُوَّةِ وَ أَوْصَى إِلَيْهِ بِأَلْفِ كَلِمَةٍ وَ أَلْفِ بَابٍ يَفْتَحُ كُلُّ كَلِمَةٍ وَ كُلُّ بَابٍ أَلْفَ كَلِمَةٍ وَ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يوشع بن نون وصيت كرد و يوشع بن نون به اولاد هارون، نه به فرزندان خود وصيت كرد و نه به فرزندان موسى، اختيار تام با خداوند است هر كه را از هر خاندانى بخواهد اختيار مى‏كند و موسى و يوشع هر دو به مسيح مژده دادند و چون خداوند عز و جل مسيح را مبعوث كرد، مسيح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بعد از من در آينده پيغمبرى آيد كه نامش احمداست و از اولاد اسماعيل است او تصديق مرا و شما را مى‏آورد و عذر مرا و شما را مى‏خواهد و امامت بعد از او در حواريين مستحفظ جارى شد و خداوند آنها را مستحفظ ناميده، زيرا كه آنها اسم اكبر را بايد حفظ و نگهدارى كنند و آن كتابى است كه بدان هر چيزى دانسته شود آنكه با همه پيغمبران بوده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رسولانى پيش از تو فرستاديم و نازل كرديم با آنها كتاب و ميزان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أَرْسَلْنا رُسُلَنا بِالْبَيِّناتِ وَ أَنْزَلْنا مَعَهُمُ الْكِتابَ وَ الْمِيزانَ كتاب همان اسم اكبر است و همانا از كتاب آنچه معروف است تورات و انجيل و فرقان خوانده شد و در آن كتاب نوح و كتاب صالح و شعيب و ابراهيم هم هست، خداى عز و جل آن را خبر داده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اين در صحف نخست است صحف ابراهيم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ابراهيم كجا است؟ همانا صحف ابراهيم اسم اكبر است و صحف موسى اسم اكبر است، هميشه وصيت الهى در عالمى دنبال عالمى بوده است تا آن را به محمد صلي الله عليه واله داده‏اند، چون خدا عز و جل محمد صلي الله عليه واله را مبعوث كرد، دنباله مستحفظين بدو تسليم شدند و بنى اسرائيل او را تكذيب كردند و او هم به خدا عز و جل دعوت كرد و در راه او مجاهده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جلّ ذكره به وى دستور فرستاد كه فضل وصى خود را اعلان كن،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عرب مردمى جفا پيشه‏اند، كتابى نداشته و پيغمبرى به آنها مبعوث نبوده و فضل نبوت و شرف آنها را نمى‏فهميدند و اگر من از فضل خاندانم بدانها خبر دهم به من ايمان نمى‏آورند، خدا جل ذكره فرمود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فَسَوْفَ‏يَعْلَمُونَ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باد شما در آينده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وصىّ خود يارى كرد و در دل آنها نفاق افتاد و رسول خدا صلي الله عليه واله آن را دانست و هم آنچه را مى‏گفتند و خدا جلّ ذكره فرمود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ما مى‏دانيم سينه‏ات بدان چه گويند تنگ مى‏شود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آنها تو را دروغگو نشمارند ولى ستمكاران به آيات خدا انكار ورزند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آنها بى‏دليل انكار مى‏كردند و رسول خدا صلي الله عليه واله دل آنها را به دست مى‏آورد و گرم مى‏كرد و برخى را وسيله پذيرش برخى ديگر مى‏نمود و خرده خرده فضل وصى خود را به آنها اظهار مى‏كرد تا اين سوره نازل شد و بر آنها حجت آورد چون مرگ وى به وى اعلام شده بود و خبرش داده بودند خدا جلّ ذكره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فارغ شدى نصب كن و به سوى پروردگارت 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فراغت يافتى رهبر خود را منصوب كن و وصى خود را به مردم اعلام كن و فضل او را بى‏پرده و آشكارا بيان كن،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آقا و مولا هستم على آقا و مولا است، بار خدايا دوستش را دوست دار و دشمنش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مردى را براى فتح خيبر برانگيزم كه خدا و رسولش را دوست مى‏دارد و خدا و رسولش او را دوست مى‏دارد، گريزنده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بيان گوشه مى‏زد به كسى كه از درِ قلعه خيبر بى‏نتيجه برگشته بود و اصحاب خود را ترسو قلمداد مى‏كرد و اصحابش او را ترسو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سيد مؤمنان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عليه السلام همان كس است كه بعد از من در راه حق شمشير مى‏زند،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على است‏هر جا مَيل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به جا مى‏گذارم، كه اگر بدانها بگرويد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عز و جل و خاندانم، عترتم، ايا مردم بشنويد، من محققاً تبليغ كردم، شما فرداى قيامت سر حوض بر من وارد مى‏شويد و از شما از آنچه در باره ثقلين كرديد باز پرسم كه ثقلين كتاب خدا جل ذكره و خاندان منند، از آنها جلو نيفتيد تا هلاك شويد، به آنها چيزى نياموزيد كه آنها از شما داناترند، و حجت نسبت به امامت على تمام شد هم به قول پيغمبر هم به قرآنى كه مردم مى‏خوانند و پياپى فضل خاندانش را در ضمن سخن به مردم مى‏فهمانيد و با قرآن هم بيان مى‏داشت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مى‏خواهد كه رجس و پليدى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شما را به خوبى پاك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هر آنچه را به غنيمت گرفتيد و هر آنچه بهره يافتيد به راستى خمسش از آن خدا و رسول و از آن ذى القربى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بده به ذى القربى حقش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ذى القربى على عليه السلام بود و حقش آن وصيتى بود كه خدا برايش مقرر كرده بود با اسم اكبر و ميراث علم و آثار نبوت پس خدا فرمود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مزدى نخواهم جز دوستى در باره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تكوير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وقتى كه از دختر زنده به گور باز پرسى كنند كه به چه گناهى كشته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مودت و دوستى پرسند كه چرا زير پا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بپرسند از مودت و دوستى كه فضل آن در قرآن به شما نازل شده يعنى مودت ذوى القربى كه به چه گناهى كشتيد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فرمود خدا جل ذكره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بپرسيد از اهل ذكر اگر شما خود نمى‏دانستيد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همان ذكر است‏و اهلش آل محمدند صلي الله عليه واله خدا فرمان داده بپرسش از آنها و دستور نداده بپرسش از نادانها و خدا عز و جل قرآن را ذكر ناميده و فرموده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 فرستاديم به تو ذكر را تا بيان كنى براى مردم آنچه را بدانها نازل شده، شايد 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خدا عز و جل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اين قرآن ذكر است براى تو و براى قوم تو و در آينده باز پرسى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بريد از خدا و فرمان بريد از رسول و اولو الأمر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رجوع دهند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و به اولو الامر خودشان بدانند حقيقت آن را كسانى كه از آنها اهل فهم و استنباطند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رجوع هر كار كه كار مردم باشد به اولى الأمر آنها شده كه دستور اطاعت و مراجعه به آنها داده شده، چون رسول خدا صلي الله عليه واله از حجة الوداع برگشت جبرئيل بر او نازل شد و گفت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رسول تبليغ كن آنچه را از پروردگارت به تو نازل شده و اگر نكنى، تبليغ رسالت نكردى، خدا تو را از مردم نگه مى‏دارد، به راستى خدا هدايت نكند كفار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مردم را دعوت كرد و گرد آمدند و دستور داد زير سايه درختان خار را جاروب كردند و خارهاى آن را برگرفتند،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كيست ولىّ و پيشواى شما و اولى به شما از خودتان؟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مولا و آقا هستم، على مولا و آقا است، بار خدايا دوستش را دوست دارد و دشمنش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و از اينجا خار نفاق و دوئيّت در دل آن مردم خليد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اين دستور از طرف خدا به محمد صلي الله عليه واله نرسيده و مقصودى ندارد جز اين كه رتبه پسر عمّ خود را بالا ببرد، و چون به مدينه‏برگشت، انصار شرفياب حضور 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راستى خدا جل ذكره به ما احسان كرد و ما را به وجود شما شرافتمند ساخت و تو را ميان ما مأوى‏ داد و دوستان ما را خداوند به وجود تو خرسند نمود و دشمنان ما را سركوب كرد و امروز مردمى به تو وارد شوند و پذيرائى خواهند و بسا چيزى در دست نداشته باشى كه به آنها عطا كنى و دشمن تو را سرزنش كند، ما خواهش داريم يك سوم دارائى ما را ضبط كنى تا وقتى نمايندگان مكه به تو وارد شوند عطاى مناسبى در دست داشته باشى كه به آنها ببخشى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جوابى به آنها نداد و انتظار داشت كه جبرئيل در اين مورد چه دستورى آورد از طرف پروردگارش، جبرئيل آمد و اين آيه را آورد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محمد من از شما مزدى نخواهم جز دوستى در باره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 آنها چيزى نپذيرفت، باز هم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چيزى به محمد نازل نكرده، مقصودى ندارد جز اين كه زير بازوى پسر عمش را بلند كند و خاندانش را بر ما تحميل نمايد، ديروز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مولا و آقا هستم على مولا و آقا است و امروز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مزدى نخواهم جز دوستى در باره خويشان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آيه خمس نازل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ما اموال و غنيمت خود را به آنها بدهيم، سپس جبرئيل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صلي الله عليه واله نبوت خود را گذراندى و عمرت به سر رسيد، اكنون اسم اكبر و ميراث علم و آثار علم نبوت بايد نزد على عليه السلام باشد، زيرا من زمين را خالى از عالم و دانشمندى نگذارم كه به وسيله او طاعت من معلوم شود و ولايت من شناخته گردد و حجت باشد بر هر كه از ظهور پيغمبرى تا ظهور پيغمبر ديگر زائيده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على وصيت كرد به اسم اكبر و ميراث علم و آثار علم نبوت، و هزار كلمه و هزار باب به او وصيت كرد، هر كلمه و هر باب از آن مفتاح هزار كلمه و هزار باب ديگر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واله در بيمارىِ مرگ خود كه در آن وفات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را براى من حاضر كنيد، آن دو زن به دنبال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چون رسول خدا صلي الله عليه واله به آنها نگاه كرد رو از آنها برگردانيد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برايم حاضر كنيد، دنبال على عليه السلام فرستادند و چون او را ديد به او متوجه گرديد و به او حديث گفت و چون على از حضور پيغمبر صلي الله عليه واله بيرون آمد آن دو نفر او را ملاقات كردند و پرسيدند كه دوستت با تو 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هزار باب باز گفت كه از هر بابى هزار باب گشوده شود</w:t>
      </w:r>
      <w:r>
        <w:rPr>
          <w:rFonts w:eastAsia="IRNazanin" w:cs="IRNazanin"/>
          <w:color w:val="111111"/>
          <w:sz w:val="28"/>
          <w:szCs w:val="28"/>
          <w:rtl w:val="true"/>
          <w:lang w:bidi="fa-IR"/>
        </w:rPr>
        <w:t>.</w:t>
      </w:r>
      <w:bookmarkStart w:id="26" w:name="pg1973_10529"/>
    </w:p>
    <w:p>
      <w:pPr>
        <w:pStyle w:val="BookText"/>
        <w:rPr/>
      </w:pPr>
      <w:bookmarkEnd w:id="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و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Heading3"/>
        <w:numPr>
          <w:ilvl w:val="2"/>
          <w:numId w:val="1"/>
        </w:numPr>
        <w:rPr/>
      </w:pPr>
      <w:bookmarkStart w:id="27" w:name="__RefHeading___Toc3705665_3650668749"/>
      <w:bookmarkStart w:id="28" w:name="_Toc10"/>
      <w:bookmarkEnd w:id="27"/>
      <w:r>
        <w:rPr>
          <w:rtl w:val="true"/>
        </w:rPr>
        <w:t>معناي</w:t>
      </w:r>
      <w:r>
        <w:rPr>
          <w:rtl w:val="true"/>
        </w:rPr>
        <w:t>«</w:t>
      </w:r>
      <w:r>
        <w:rPr>
          <w:rtl w:val="true"/>
        </w:rPr>
        <w:t>مَنْ كُنْتُ مَوْلاهُ فَعَلِيٌّ مَوْلاهُ</w:t>
      </w:r>
      <w:r>
        <w:rPr>
          <w:rtl w:val="true"/>
        </w:rPr>
        <w:t>... »</w:t>
      </w:r>
      <w:bookmarkEnd w:id="28"/>
    </w:p>
    <w:p>
      <w:pPr>
        <w:pStyle w:val="BookText"/>
        <w:rPr/>
      </w:pPr>
      <w:r>
        <w:rPr>
          <w:rFonts w:ascii="Amiri" w:hAnsi="Amiri" w:eastAsia="Amiri" w:cs="Amiri"/>
          <w:color w:val="111111"/>
          <w:sz w:val="28"/>
          <w:sz w:val="28"/>
          <w:szCs w:val="28"/>
          <w:rtl w:val="true"/>
          <w:lang w:bidi="ar-SA"/>
        </w:rPr>
        <w:t>قِيلَ لِجَعْفَرِ بْنِ مُحَمَّدٍ ‌عليه‌السلام مَا أَرَادَ رَسُولُ اللَّهِ صلي اللَّه عليه و آله بِقَوْلِهِ لِعَلِيٍّ يَوْمَ الْغَدِيرِ مَنْ كُنْتُ مَوْلَاهُ فَعَلِيٌّ مَوْلَاهُ اللَّهُمَّ وَالِ مَنْ وَالاهُ وَ عَادِ مَنْ عَادَاهُ قَالَ فَاسْتَوَى جَعْفَرُ بْنُ مُحَمَّدٍ عليه‌السلام قَاعِداً ثُمَّ قَالَ سُئِلَ وَ اللَّهِ عَنْهَا رَسُولُ اللَّهِ صلي اللَّه عليه و آله فَقَالَ اللَّهُ مَوْلَايَ أَوْلَى بِي مِنْ نَفْسِي لَا أَمْرَ لِي مَعَهُ وَ أَنَا مَوْلَى الْمُؤْمِنِينَ أَوْلَى بِهِمْ مِنْ أَنْفُسِهِمْ لَا أَمْرَ لَهُمْ مَعِي وَ مَنْ كُنْتُ مَوْلَاهُ أَوْلَى بِهِ مِنْ نَفْسِهِ لَا أَمْرَ لَهُ مَعِي فَعَلِيُّ بْنُ أَبِي طَالِبٍ ‌عليه‌السلام مَوْلَاهُ أَوْلَى بِهِ مِنْ نَفْسِهِ لَا أَمْرَ لَهُ مَعَهُ‏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پيامبر صلي اللَّه عليه و آله از كلامي كه در روز غدير درباره‌ي علي‌عليه‌السلام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همين سؤال را از خود پيامبر صلي اللَّه عليه و آله نيز پرسيدند، و آن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مولاي من است و بر من از خودم بيشتر اختيار دارد و با امر او مرا امري و اختياري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مولاي مؤمنان هستم و نسبت به آنان از خودشان بيشتر اختيار دارم و با امر من ايشان را امري و اختياري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من صاحب اختيار او هستم و با امر من او را اختياري نيست، علي بن ابي طالب مولاي اوست و بر او از خودش بيشتر اختيار دارد و با امر او برايش امري و اختياري نيست</w:t>
      </w:r>
      <w:r>
        <w:rPr>
          <w:rFonts w:eastAsia="IRNazanin" w:cs="IRNazanin"/>
          <w:color w:val="111111"/>
          <w:sz w:val="28"/>
          <w:szCs w:val="28"/>
          <w:rtl w:val="true"/>
          <w:lang w:bidi="fa-IR"/>
        </w:rPr>
        <w:t>.</w:t>
      </w:r>
      <w:bookmarkStart w:id="29" w:name="pg1973_10530"/>
    </w:p>
    <w:p>
      <w:pPr>
        <w:pStyle w:val="BookText"/>
        <w:rPr/>
      </w:pPr>
      <w:bookmarkEnd w:id="29"/>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30" w:name="__RefHeading___Toc3705667_3650668749"/>
      <w:bookmarkStart w:id="31" w:name="_Toc11"/>
      <w:bookmarkEnd w:id="30"/>
      <w:r>
        <w:rPr>
          <w:rtl w:val="true"/>
        </w:rPr>
        <w:t>روز غدير روز نصب مولا</w:t>
      </w:r>
      <w:bookmarkEnd w:id="31"/>
    </w:p>
    <w:p>
      <w:pPr>
        <w:pStyle w:val="BookText"/>
        <w:rPr/>
      </w:pPr>
      <w:r>
        <w:rPr>
          <w:rFonts w:ascii="Amiri" w:hAnsi="Amiri" w:eastAsia="Amiri" w:cs="Amiri"/>
          <w:color w:val="111111"/>
          <w:sz w:val="28"/>
          <w:sz w:val="28"/>
          <w:szCs w:val="28"/>
          <w:rtl w:val="true"/>
          <w:lang w:bidi="ar-SA"/>
        </w:rPr>
        <w:t>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لِلْمُؤْمِنِينَ مِنَ الْأَعْيَادِ غَيْرُ الْعِيدَيْنِ وَ الْجُمُعَةِ قَالَ نَعَمْ لَهُمْ مَا هُوَ أَعْظَمُ مِنْ هَذَا يَوْمٌ‏ أُقِيمَ أَمِيرُ الْمُؤْمِنِينَ عليه السلام فَعَقَدَ لَهُ رَسُولُ اللَّهِ صلي الله عليه واله الْوَلَايَةَ فِي أَعْنَاقِ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فَقُلْتُ وَ أَيُّ يَوْمٍ ذَاكَ قَالَ الْأَيَّامُ تَخْتَلِفُ ثُمَّ قَالَ يَوْمُ ثَمَانِيَةَ عَشَرَ مِنْ ذِي الْحِجَّةِ قَالَ ثُمَّ قَالَ وَ الْعَمَلُ فِيهِ يَعْدِلُ الْعَمَلَ فِي ثَمَانِينَ شَهْراً وَ يَنْبَغِي أَنْ يُكْثَرَ فِيهِ ذِكْرُ اللَّهِ عَزَّ وَ جَلَّ وَ الصَّلَاةُ عَلَى النَّبِيِّ صلي الله عليه واله وَ يُوَسِّعَ الرَّجُلُ فِيهِ عَلَى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از حسن بن راشد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مؤمنان غير از عيد فطر و قربان و جمعه عيد ديگرى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عيدى بزرگ‏تر از اينها دارند؛ روزى كه امير مؤمنان عليه السلام به خلافت نصب شد، و رسول خدا صلي الله عليه واله پيمان ولايت را براى او در غدير خم بر گردن مردان و زنان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هيجدهم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آن روز با عبادت هشتاد ماه برابر است، و سزاوار است در آن روز خدا بسيار ياد شود، و بر پيامبر صلي الله عليه واله بسيار درود بفرستند، و مرد براى خانواده‏اش در هزينه زندگى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 و عقاب الأعمال، النص،</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32" w:name="pg1973_10531"/>
    </w:p>
    <w:p>
      <w:pPr>
        <w:pStyle w:val="Heading3"/>
        <w:numPr>
          <w:ilvl w:val="2"/>
          <w:numId w:val="1"/>
        </w:numPr>
        <w:rPr/>
      </w:pPr>
      <w:bookmarkStart w:id="33" w:name="__RefHeading___Toc3705669_3650668749"/>
      <w:bookmarkStart w:id="34" w:name="_Toc12"/>
      <w:bookmarkEnd w:id="32"/>
      <w:bookmarkEnd w:id="33"/>
      <w:r>
        <w:rPr>
          <w:rtl w:val="true"/>
        </w:rPr>
        <w:t>پيمان گرفتن براي علي عليه السلام در عالم ذر</w:t>
      </w:r>
      <w:bookmarkEnd w:id="34"/>
    </w:p>
    <w:p>
      <w:pPr>
        <w:pStyle w:val="BookText"/>
        <w:rPr/>
      </w:pPr>
      <w:r>
        <w:rPr>
          <w:rFonts w:ascii="IRNazanin" w:hAnsi="IRNazanin" w:eastAsia="IRNazanin"/>
          <w:color w:val="111111"/>
          <w:sz w:val="28"/>
          <w:sz w:val="28"/>
          <w:szCs w:val="28"/>
          <w:rtl w:val="true"/>
          <w:lang w:bidi="fa-IR"/>
        </w:rPr>
        <w:t>امام صادق عليه‌السلام عظمت غدير را چنين ياد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غدير روز مهمي است كه خداوند حرمت آن را بر مؤمنان،عظيم قرار داده و دين را در آن كامل نموده و نعمت را بر آنان تمام كرده، و آن عهد و پيماني كه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تجديد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705671_3650668749"/>
      <w:bookmarkStart w:id="36" w:name="_Toc13"/>
      <w:bookmarkEnd w:id="35"/>
      <w:r>
        <w:rPr>
          <w:rtl w:val="true"/>
        </w:rPr>
        <w:t>پيمان گرفتن از مردم در روز غدير</w:t>
      </w:r>
      <w:bookmarkEnd w:id="36"/>
    </w:p>
    <w:p>
      <w:pPr>
        <w:pStyle w:val="BookText"/>
        <w:rPr/>
      </w:pPr>
      <w:r>
        <w:rPr>
          <w:rFonts w:ascii="Amiri" w:hAnsi="Amiri" w:eastAsia="Amiri" w:cs="Amiri"/>
          <w:color w:val="111111"/>
          <w:sz w:val="28"/>
          <w:sz w:val="28"/>
          <w:szCs w:val="28"/>
          <w:rtl w:val="true"/>
          <w:lang w:bidi="ar-SA"/>
        </w:rPr>
        <w:t>أَقُولُ رَوَى الشَّيْخُ أَحْمَدُ بْنُ فَهْدٍ فِي الْمُهَذَّبِ وَ غَيْرُهُ بِأَسَانِيدِهِمْ عَنِ الْمُعَلَّى بْنِ خُنَيْسٍ 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أَخَذَ فِيهِ النَّبِيُّ صلي اللَّه عليه و آله لِأَمِيرِ الْمُؤْمِنِينَ عليه‌السلام الْعَهْدَ بِغَدِيرِ خُمٍّ فَأَقَرُّوا لَهُ بِالْوَلَايَةِ فَطُوبَى لِمَنْ ثَبَتَ عَلَيْهَا وَ الْوَيْلُ لِمَنْ نَكَثَهَا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نوروز پيامبر صلي اللَّه عليه و آله براي اميرالمؤمنين عليه‌السلام در غدير خم پيمان گرفت و به ولايت او اقرار كردندخوشا به حال آنان كه بر ولايت او ثابت قدم ماندند و واي بر كساني كه آن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37" w:name="__RefHeading___Toc3705673_3650668749"/>
      <w:bookmarkStart w:id="38" w:name="_Toc14"/>
      <w:bookmarkEnd w:id="37"/>
      <w:r>
        <w:rPr>
          <w:rtl w:val="true"/>
        </w:rPr>
        <w:t>انتشار خبر غدير</w:t>
      </w:r>
      <w:bookmarkEnd w:id="3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صلّى اللّه عليه و آله و سلّم عليا عليه السّلام يوم غدير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طار ذلك في البلاد و ذكر الحديث و فيه أن النبي صلّى اللّه عليه و آله و سلّم سئل هذا شي‏ء منك أو أمر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إن هذا من اللّه</w:t>
      </w:r>
      <w:r>
        <w:rPr>
          <w:rFonts w:eastAsia="Amiri" w:cs="Amiri" w:ascii="Amiri" w:hAnsi="Amiri"/>
          <w:color w:val="111111"/>
          <w:sz w:val="28"/>
          <w:szCs w:val="28"/>
          <w:rtl w:val="true"/>
          <w:lang w:bidi="ar-SA"/>
        </w:rPr>
        <w:t>.</w:t>
      </w:r>
      <w:bookmarkStart w:id="39" w:name="pg1973_10532"/>
    </w:p>
    <w:p>
      <w:pPr>
        <w:pStyle w:val="BookText"/>
        <w:rPr/>
      </w:pPr>
      <w:bookmarkEnd w:id="39"/>
      <w:r>
        <w:rPr>
          <w:rFonts w:ascii="IRNazanin" w:hAnsi="IRNazanin" w:eastAsia="IRNazanin"/>
          <w:color w:val="111111"/>
          <w:sz w:val="28"/>
          <w:sz w:val="28"/>
          <w:szCs w:val="28"/>
          <w:rtl w:val="true"/>
          <w:lang w:bidi="fa-IR"/>
        </w:rPr>
        <w:t>امام صادق عليه‌السلام درباره‌ي انتشار فوري خبر غدير در شهرهاي آن زمان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صلي اللَّه عليه و آله در روز غدير خم علي عليه‌السلام را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خبر در شهرها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درباره‌ي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خدايي كه جز او خدايي نيست، اين مسئله از سوي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الهداة بالنصوص و المعجزات،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Heading3"/>
        <w:numPr>
          <w:ilvl w:val="2"/>
          <w:numId w:val="1"/>
        </w:numPr>
        <w:rPr/>
      </w:pPr>
      <w:bookmarkStart w:id="40" w:name="__RefHeading___Toc3705675_3650668749"/>
      <w:bookmarkStart w:id="41" w:name="_Toc15"/>
      <w:bookmarkEnd w:id="40"/>
      <w:r>
        <w:rPr>
          <w:rtl w:val="true"/>
        </w:rPr>
        <w:t>شهادت امام حسين عليه السلام نتيجه پيمان سقيفه</w:t>
      </w:r>
      <w:bookmarkEnd w:id="4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روضة الكافي على بن إبراهيم عن على بن الحسين عن على بن أبي حمزة عن أبى بصير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الاية في فلان و فلان و أبى عبيدة بن الجراح و عبد الرحمن بن عوف و سالم مولى أبى حذيفة و المغيرة بن شعبة، حيث كتبوا الكتاب بينهم و تعاهدوا و توثقوا لئن مضى محمد لا يكون الخلافة في بنى هاشم و لا النبوة أبدا فأنزل الله تعالى فيهم هذه الاية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انه كان يوم يشبه يوم كتب الكتاب الا يوم قتل الحسين عليه السلام و هكذا كان في سابق علم الله عز و جل الذي أعلمه رسول الله صلى الله عليه و آله إذا كتب الكتاب قتل الحسين عليه السلام و خرج الملك من بنى هاشم فقد كان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از امام صادق عليه السّلام روايت مى‏كند كه در تفسير اين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لا يُسْمِنُ وَ لا يُغْنِي مِنْ جُوعٍ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فلان و فلان و ابو عبيده جراح و عبد الرحمن بن عوف و سالم مولاى ابو حذيفه و مغيرة بن شعبه نازل شد، آن گاه كه ميان خود نامه نوشتند و همداستان شدند كه اگر محمّد صلّى اللَّه عليه و آله و سلّم از جهان ديده فرو بست هرگز اجازه ندهند خلافت، در ميان بنى هاشم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اين آيه را در شأن آنها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پروردگار چيست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يَحْسَبُونَ أَنَّا لا نَسْمَعُ سِرَّهُمْ وَ نَجْواهُمْ بَلى‏ وَ رُسُلُنا لَدَيْهِمْ يَكْتُبُونَ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نيز در باره آنها در همان روز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بر آنى كه روزى باشد مانند آن روز كه اين عهدنامه نوشته شد جز روزى كه حسين عليه السّلام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چنين گذشته بود و همان را به رسول خدا اعلان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عهدنامه نوشته شد حسين عليه السّلام كشته مى‏شود و حكومت از دست بنى هاشم بيرون مى‏رود و همه اينها تحقّق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نور الثقلين،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bookmarkStart w:id="42" w:name="pg1973_10534"/>
    </w:p>
    <w:p>
      <w:pPr>
        <w:pStyle w:val="Heading3"/>
        <w:numPr>
          <w:ilvl w:val="2"/>
          <w:numId w:val="1"/>
        </w:numPr>
        <w:rPr/>
      </w:pPr>
      <w:bookmarkStart w:id="43" w:name="__RefHeading___Toc3705677_3650668749"/>
      <w:bookmarkStart w:id="44" w:name="_Toc16"/>
      <w:bookmarkEnd w:id="42"/>
      <w:bookmarkEnd w:id="43"/>
      <w:r>
        <w:rPr>
          <w:rtl w:val="true"/>
        </w:rPr>
        <w:t>تهمت نارواي عمر در روز غدير به پيامبرصلي الله وعليه وآله</w:t>
      </w:r>
      <w:bookmarkEnd w:id="44"/>
    </w:p>
    <w:p>
      <w:pPr>
        <w:pStyle w:val="BookText"/>
        <w:rPr/>
      </w:pPr>
      <w:r>
        <w:rPr>
          <w:rFonts w:ascii="Amiri" w:hAnsi="Amiri" w:eastAsia="Amiri" w:cs="Amiri"/>
          <w:color w:val="111111"/>
          <w:sz w:val="28"/>
          <w:sz w:val="28"/>
          <w:szCs w:val="28"/>
          <w:rtl w:val="true"/>
          <w:lang w:bidi="ar-SA"/>
        </w:rPr>
        <w:t>مُحَمَّدُ بْنُ يَحْيَى عَنْ مُحَمَّدِ بْنِ الْحُسَيْنِ عَنِ الْحَجَّالِ عَنْ عَبْدِ الصَّمَدِ بْنِ بَشِيرٍ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عليه‌السلام مِنَ الْمَدِينَةِ إِلَى مَكَّةَ فَلَمَّا انْتَهَيْنَا إِلَى مَسْجِدِ الْغَدِيرِ نَظَرَ إِلَى مَيْسَرَةِ الْمَسْجِدِ فَقَالَ ذَلِكَ مَوْضِعُ قَدَمِ رَسُولِ اللَّهِ صلي اللَّه عليه و آله  حَيْثُ قَالَ مَنْ كُنْتُ مَوْلَاهُ فَعَلِيٌّ مَوْلَاهُ ثُمَّ نَظَرَ إِلَى الْجَانِبِ الْآخَرِ فَقَالَ ذَلِكَ مَوْضِعُ فُسْطَاطِ أَبِي فُلَانٍ وَ فُلَانٍ وَسَالِمٍ مَوْلَى أَبِي حُذَيْفَةَ وَ أَبِي عُبَيْدَةَ الْجَرَّاحِ فَلَمَّا أَنْ رَأَوْهُ رَافِعاً يَدَيْهِ قَالَ بَعْضُهُمْ لِبَعْضٍ انْظُرُوا إِلَى عَيْنَيْهِ تَدُورُ كَأَنَّهُمَا عَيْنَا مَجْنُونٍ فَنَزَلَ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وَ 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صلي اللَّه عليه و آله اميرالمؤمنين عليه‌السلام را در روز غدير معرفي و منصوب مي‌فرمود، مقابلِ حضرت هفت نفر از منافقين نشسته بودند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عبدالرحمن بن عوف، سعد بن ابي‌وقاص، ابوعبيدة بن جراح، سالم مولي ابي‌حذيفة و 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اينها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نمي‌بينيد كه چشمانش مانند مجانين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اسرارغدير صفحه</w:t>
      </w:r>
      <w:r>
        <w:rPr>
          <w:rFonts w:eastAsia="Amiri" w:cs="Amiri" w:ascii="Amiri" w:hAnsi="Amiri"/>
          <w:color w:val="111111"/>
          <w:sz w:val="28"/>
          <w:szCs w:val="28"/>
          <w:lang w:bidi="ar-SA"/>
        </w:rPr>
        <w:t>82</w:t>
      </w:r>
    </w:p>
    <w:p>
      <w:pPr>
        <w:pStyle w:val="Heading3"/>
        <w:numPr>
          <w:ilvl w:val="2"/>
          <w:numId w:val="1"/>
        </w:numPr>
        <w:rPr/>
      </w:pPr>
      <w:bookmarkStart w:id="45" w:name="__RefHeading___Toc3705679_3650668749"/>
      <w:bookmarkStart w:id="46" w:name="_Toc17"/>
      <w:bookmarkEnd w:id="45"/>
      <w:r>
        <w:rPr>
          <w:rtl w:val="true"/>
        </w:rPr>
        <w:t>مظلوميت اميرالمومنين علي عليه السلام</w:t>
      </w:r>
      <w:bookmarkEnd w:id="4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ابْتِدَاءً مِنْهُ الْعَجَبُ يَا أَبَا حَفْصٍ لِمَا لَقِيَ عَلِيُّ بْنُ أَبِي طَالِبٍ إِنَّهُ كَانَ لَهُ عَشَرَةُ آلَافِ شَاهِدٍ لَمْ يَقْدِرْ عَلَى أَخْذِ حَقِّهِ وَ الرَّجُلُ يَأْخُذُ حَقَّهُ بِشَاهِدَيْنِ </w:t>
      </w:r>
      <w:r>
        <w:rPr>
          <w:rFonts w:eastAsia="Amiri" w:cs="Amiri" w:ascii="Amiri" w:hAnsi="Amiri"/>
          <w:color w:val="111111"/>
          <w:sz w:val="28"/>
          <w:szCs w:val="28"/>
          <w:rtl w:val="true"/>
          <w:lang w:bidi="ar-SA"/>
        </w:rPr>
        <w:t>.</w:t>
      </w:r>
      <w:bookmarkStart w:id="47" w:name="pg1973_10535"/>
    </w:p>
    <w:p>
      <w:pPr>
        <w:pStyle w:val="BookText"/>
        <w:rPr/>
      </w:pPr>
      <w:bookmarkEnd w:id="47"/>
      <w:r>
        <w:rPr>
          <w:rFonts w:ascii="IRNazanin" w:hAnsi="IRNazanin" w:eastAsia="IRNazanin"/>
          <w:color w:val="111111"/>
          <w:sz w:val="28"/>
          <w:sz w:val="28"/>
          <w:szCs w:val="28"/>
          <w:rtl w:val="true"/>
          <w:lang w:bidi="fa-IR"/>
        </w:rPr>
        <w:t>امام صادق عليه‌السلام با تعجب از محنت اميرالمؤمنين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حضرت آن همه شاهد داشت ولي نتوانست حق خود را بگيرد در حالي كه مردم با دو شاهد حق خود را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48" w:name="__RefHeading___Toc3705681_3650668749"/>
      <w:bookmarkStart w:id="49" w:name="_Toc18"/>
      <w:bookmarkEnd w:id="48"/>
      <w:r>
        <w:rPr>
          <w:rtl w:val="true"/>
        </w:rPr>
        <w:t>فرياد ابليس در روز غدير</w:t>
      </w:r>
      <w:bookmarkEnd w:id="49"/>
    </w:p>
    <w:p>
      <w:pPr>
        <w:pStyle w:val="BookText"/>
        <w:rPr/>
      </w:pPr>
      <w:r>
        <w:rPr>
          <w:rFonts w:ascii="Amiri" w:hAnsi="Amiri" w:eastAsia="Amiri" w:cs="Amiri"/>
          <w:color w:val="111111"/>
          <w:sz w:val="28"/>
          <w:sz w:val="28"/>
          <w:szCs w:val="28"/>
          <w:rtl w:val="true"/>
          <w:lang w:bidi="ar-SA"/>
        </w:rPr>
        <w:t>عن جعفر بن محمد الخزاعي عن أبيه قال سمعت أبا عبد الله ع يذكر في حديث غدير خم أنه لما قال النبي ص لعلي ع ما قال، و أقامه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إبليس صرخة فاجتمعت له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يومكم كيوم عيسى، و الله لأضلن فيه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إبليس صرخة فرجعت إليه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حكى الله و الله كلامي قرآنا و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عزتك و جلالك لألحقن الفريق بالجميع،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إبليس صرخة، فرجعت إليه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 أصحاب علي و لكن و عزتك و جلالك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لأزينن لهم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أبغضهم إليك قال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بالحق محمدا للعفاريت و الأبالسة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الزنابير على اللحم و المؤمن أشد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الجبل تدنو إليه بالفأس فتنحت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لا يستقل عن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صلي اللَّه عليه و آله سخنانش را در غدير فرمود و اميرالمؤمنين عليه‌السلام را براي مردم نصب كرد، ابليس فريادي كشيد كه بزرگانِ گروهش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 ما، اين چه فريادي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مانند روز عيسي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مردم را در اين باره گمراه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ابليس فريادي كشيد و بزرگان گروهش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 ما، اين فريادِ دوم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باره‌ي گفته‌ي من آيه‌اي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صَدَّقَ عَلَيْهِمْ اِبْليسُ ظَنَّهُ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گمان خود را بر آنان به صدق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ابليس به سوي آسمان متوجه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عزّت و جلالت قسم، گروههاي هدايت يافته را هم به بقيه ملحق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متوجه رفتار ابليس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از جانب خداوند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عِبادي لَيْسَ لَكَ عَلَيْهِمْ سُلْطانٌ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را بر بندگانِ واقعيِ من تسلط و راهي نيست</w:t>
      </w:r>
      <w:r>
        <w:rPr>
          <w:rFonts w:eastAsia="IRNazanin" w:cs="IRNazanin"/>
          <w:color w:val="111111"/>
          <w:sz w:val="28"/>
          <w:szCs w:val="28"/>
          <w:rtl w:val="true"/>
          <w:lang w:bidi="fa-IR"/>
        </w:rPr>
        <w:t>».</w:t>
      </w:r>
      <w:bookmarkStart w:id="50" w:name="pg1973_10536"/>
    </w:p>
    <w:p>
      <w:pPr>
        <w:pStyle w:val="BookText"/>
        <w:rPr/>
      </w:pPr>
      <w:bookmarkEnd w:id="50"/>
      <w:r>
        <w:rPr>
          <w:rFonts w:ascii="IRNazanin" w:hAnsi="IRNazanin" w:eastAsia="IRNazanin"/>
          <w:color w:val="111111"/>
          <w:sz w:val="28"/>
          <w:sz w:val="28"/>
          <w:szCs w:val="28"/>
          <w:rtl w:val="true"/>
          <w:lang w:bidi="fa-IR"/>
        </w:rPr>
        <w:t>بار ديگر ابليس فريادي كشيد و بزرگان گروهش بسوي او باز گشتند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سوم چه بود؟ ابليس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قسم، از اصحاب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نمي‌توانم بر آنهاتسلّط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خداوندا، قسم به عزّت و جلالت، گناهان را براي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شيعيان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جلوه خواهم داد تا با ارتكاب آن ايشان را به درگاه تو مبغوض 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سبا آيه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اسرارغديرصفحه </w:t>
      </w:r>
      <w:r>
        <w:rPr>
          <w:rFonts w:eastAsia="Amiri" w:cs="Amiri" w:ascii="Amiri" w:hAnsi="Amiri"/>
          <w:color w:val="111111"/>
          <w:sz w:val="28"/>
          <w:szCs w:val="28"/>
          <w:lang w:bidi="ar-SA"/>
        </w:rPr>
        <w:t>72</w:t>
      </w:r>
    </w:p>
    <w:p>
      <w:pPr>
        <w:pStyle w:val="Heading3"/>
        <w:numPr>
          <w:ilvl w:val="2"/>
          <w:numId w:val="1"/>
        </w:numPr>
        <w:rPr/>
      </w:pPr>
      <w:bookmarkStart w:id="51" w:name="__RefHeading___Toc3705683_3650668749"/>
      <w:bookmarkStart w:id="52" w:name="_Toc19"/>
      <w:bookmarkEnd w:id="51"/>
      <w:r>
        <w:rPr>
          <w:rtl w:val="true"/>
        </w:rPr>
        <w:t>معرفي مسجد غدير</w:t>
      </w:r>
      <w:bookmarkEnd w:id="52"/>
    </w:p>
    <w:p>
      <w:p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عَنْ أَبَانٍ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فِي مَسْجِدِ الْغَدِيرِ لِأَنَّ النَّبِيَّ ص أَقَامَ فِيهِ أَمِيرَ الْمُؤْمِنِينَ ع وَ هُوَ مَوْضِعٌ أَظْهَرَ اللَّهُ عَزَّ وَ جَلَّ فِيهِ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در سفري كه از مدينه به مكه مي‌رفتند، در بين راه به مسجد غدير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نگاهي به سمت چپ مسجد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جاي پاي پيامبر صلي اللَّه عليه و آله است آنگاه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در مسجد غدير،  چرا كه پيامبر صلي الله عليه و آله در آن مكان اميرالمؤمنين عليه‌السلام را منصوب فرموده و خداوند حق را در اين روز ظاهر نموده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254</w:t>
      </w:r>
    </w:p>
    <w:p>
      <w:pPr>
        <w:pStyle w:val="Heading3"/>
        <w:numPr>
          <w:ilvl w:val="2"/>
          <w:numId w:val="1"/>
        </w:numPr>
        <w:rPr/>
      </w:pPr>
      <w:bookmarkStart w:id="53" w:name="__RefHeading___Toc3705685_3650668749"/>
      <w:bookmarkStart w:id="54" w:name="_Toc20"/>
      <w:bookmarkEnd w:id="53"/>
      <w:r>
        <w:rPr>
          <w:rtl w:val="true"/>
        </w:rPr>
        <w:t>غديرباحرمت ترين روز خدا</w:t>
      </w:r>
      <w:bookmarkEnd w:id="5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تَرَى أَنَّ اللَّهَ عَزَّ وَ جَلَّ خَلَقَ يَوْماً أَعْظَمَ حُرْمَةً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وَ اللَّهِ لَا وَ اللَّه‏</w:t>
      </w:r>
      <w:bookmarkStart w:id="55" w:name="pg1973_10537"/>
    </w:p>
    <w:p>
      <w:pPr>
        <w:pStyle w:val="BookText"/>
        <w:rPr/>
      </w:pPr>
      <w:bookmarkEnd w:id="55"/>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گمان كني كه خداوند روزي با حرمت تر از غدير خلق كرده است نه به خدا قسم نه به خدا قسم 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Heading2"/>
        <w:numPr>
          <w:ilvl w:val="1"/>
          <w:numId w:val="1"/>
        </w:numPr>
        <w:rPr/>
      </w:pPr>
      <w:bookmarkStart w:id="56" w:name="__RefHeading___Toc3705687_3650668749"/>
      <w:bookmarkStart w:id="57" w:name="_Toc21"/>
      <w:bookmarkEnd w:id="56"/>
      <w:r>
        <w:rPr>
          <w:rtl w:val="true"/>
        </w:rPr>
        <w:t>تقـارن تاريخي غدير خم با نـوروز ايرانيان</w:t>
      </w:r>
      <w:bookmarkEnd w:id="57"/>
    </w:p>
    <w:p>
      <w:pPr>
        <w:pStyle w:val="Heading3"/>
        <w:numPr>
          <w:ilvl w:val="2"/>
          <w:numId w:val="1"/>
        </w:numPr>
        <w:rPr/>
      </w:pPr>
      <w:bookmarkStart w:id="58" w:name="__RefHeading___Toc3705689_3650668749"/>
      <w:bookmarkStart w:id="59" w:name="_Toc22"/>
      <w:bookmarkEnd w:id="58"/>
      <w:r>
        <w:rPr>
          <w:rtl w:val="true"/>
        </w:rPr>
        <w:t>بيانات امام صادق عليه السلام</w:t>
      </w:r>
      <w:bookmarkEnd w:id="59"/>
    </w:p>
    <w:p>
      <w:pPr>
        <w:pStyle w:val="BookText"/>
        <w:rPr/>
      </w:pPr>
      <w:r>
        <w:rPr>
          <w:rFonts w:ascii="Amiri" w:hAnsi="Amiri" w:eastAsia="Amiri" w:cs="Amiri"/>
          <w:color w:val="111111"/>
          <w:sz w:val="28"/>
          <w:sz w:val="28"/>
          <w:szCs w:val="28"/>
          <w:rtl w:val="true"/>
          <w:lang w:bidi="ar-SA"/>
        </w:rPr>
        <w:t>الْمعلي بْن خنيْس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 النيْروز هو الْيوْم الذي اخذ فيه النبي صلي الله عليه و آله لامير الْموْمنين عليه السلام الْعهْد بغدير خم فاقروا له بالْولايه فطوبي لمنْ ثبت عليْها و الْويْل لمنْ نكثها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معلي بن خنيس از امام صادق عليه السلام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روز نوروز همان روزي است كه پيامبر صلي الله عليه و آله در عيد غديرخم براي اميرالمومنين علي عليه السلام بيعت گرفت و مسلمانان به ولايت وي اقرار كردند، خوشا به حال آنان كه به اين بيعت، استوار ماندند و واي بر آنان كه آن بيعت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يوْم نوْروز الا نحْن نتوقع فيه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نوروزي نيايد، جز آنكه ما در آن توقع فرج داريم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مستدرك الوسايل،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يوم نيروز الا و نحن نتوقع فيه الفرج لانه من ايامنا و ايام شيعتنا؛ هيچ نوروزي‏نيست مگر آن‏كه ما در آن روز منتظر فرج ظهور قايم آل‏محمد صلي الله عليه وآله هستيم؛ چرا كه نوروز از روزهاي ما و شيعيان ما است</w:t>
      </w:r>
      <w:r>
        <w:rPr>
          <w:rFonts w:eastAsia="IRNazanin" w:cs="IRNazanin"/>
          <w:color w:val="111111"/>
          <w:sz w:val="28"/>
          <w:szCs w:val="28"/>
          <w:rtl w:val="true"/>
          <w:lang w:bidi="fa-IR"/>
        </w:rPr>
        <w:t>.»</w:t>
      </w:r>
    </w:p>
    <w:p>
      <w:pPr>
        <w:pStyle w:val="Heading3"/>
        <w:numPr>
          <w:ilvl w:val="2"/>
          <w:numId w:val="1"/>
        </w:numPr>
        <w:rPr/>
      </w:pPr>
      <w:bookmarkStart w:id="60" w:name="__RefHeading___Toc3705691_3650668749"/>
      <w:bookmarkStart w:id="61" w:name="_Toc23"/>
      <w:bookmarkEnd w:id="60"/>
      <w:r>
        <w:rPr>
          <w:rtl w:val="true"/>
        </w:rPr>
        <w:t>اثبات تقـارن تاريخي غدير خم با نـوروز</w:t>
      </w:r>
      <w:bookmarkEnd w:id="61"/>
    </w:p>
    <w:p>
      <w:pPr>
        <w:pStyle w:val="Heading4"/>
        <w:numPr>
          <w:ilvl w:val="3"/>
          <w:numId w:val="1"/>
        </w:numPr>
        <w:rPr/>
      </w:pPr>
      <w:bookmarkStart w:id="62" w:name="__RefHeading___Toc3705693_3650668749"/>
      <w:bookmarkStart w:id="63" w:name="_Toc24"/>
      <w:bookmarkEnd w:id="62"/>
      <w:r>
        <w:rPr>
          <w:rtl w:val="true"/>
        </w:rPr>
        <w:t>تحقيق و اثبات بزرگان و علماي دين</w:t>
      </w:r>
      <w:bookmarkEnd w:id="6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بزرگوار محمد تقي مجلسي رحمة الله عليه در روضة المتقين و علامه محمد باقر مجلسي رحمة الله عليه در كتاب السّماء و العالم در جلد سوم مفصل اين مطلب را بررسي نموده اند و همچنين مرحوم صاحب جواهر الكلام و فاضل هندي و علامه شعراني در قرن معاصر با استفاده از قوائد نجومي و تاريخ اين مطلب را ثابت نموده اند</w:t>
      </w:r>
      <w:r>
        <w:rPr>
          <w:rFonts w:eastAsia="IRNazanin" w:cs="IRNazanin"/>
          <w:color w:val="111111"/>
          <w:sz w:val="28"/>
          <w:szCs w:val="28"/>
          <w:rtl w:val="true"/>
          <w:lang w:bidi="fa-IR"/>
        </w:rPr>
        <w:t>.</w:t>
      </w:r>
      <w:bookmarkStart w:id="64" w:name="pg1973_10538"/>
    </w:p>
    <w:p>
      <w:pPr>
        <w:pStyle w:val="BookText"/>
        <w:rPr/>
      </w:pPr>
      <w:bookmarkEnd w:id="64"/>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تقي مجلسي رحمة الله عليه با استفاده از روايت مُعَلَّى بْنِ خُنَيْس در روضة المتقين 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كفي به شرفا و فضلاً انه كان جلوسه عليه السلام للخلافة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الكلام و همچنين فاضل هندي در كشف اللثام مي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فروردين به حساب تقويم در سال دهم هجري مطابق با نوزدهم ذي الحجة مي شود و چون ماه در شب سي ام ديده نشد اول فروردين مطابق با هجدهم ذي الحجة سال دهم يعني روز غديرخم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مجلسي رحمة الله عليه در كتاب السماء و العالم مفصل اين موضوع را بررسي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كتاب السماء و العالم اين مطلب تحقيق و بررسي كامل گرديده و حالات مختلف آن بررسي گرديد و نتيجه اينكه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الحجه سال دهم هجري قمري مطابق با اول فروردين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شمسي مي باشد</w:t>
      </w:r>
      <w:r>
        <w:rPr>
          <w:rFonts w:eastAsia="IRNazanin" w:cs="IRNazanin"/>
          <w:color w:val="111111"/>
          <w:sz w:val="28"/>
          <w:szCs w:val="28"/>
          <w:rtl w:val="true"/>
          <w:lang w:bidi="fa-IR"/>
        </w:rPr>
        <w:t>.</w:t>
      </w:r>
    </w:p>
    <w:p>
      <w:pPr>
        <w:pStyle w:val="Heading4"/>
        <w:numPr>
          <w:ilvl w:val="3"/>
          <w:numId w:val="1"/>
        </w:numPr>
        <w:rPr/>
      </w:pPr>
      <w:bookmarkStart w:id="65" w:name="__RefHeading___Toc3705695_3650668749"/>
      <w:bookmarkStart w:id="66" w:name="_Toc25"/>
      <w:bookmarkEnd w:id="65"/>
      <w:r>
        <w:rPr>
          <w:rtl w:val="true"/>
        </w:rPr>
        <w:t>از لحاظ تاريخي و نجومي</w:t>
      </w:r>
      <w:bookmarkEnd w:id="66"/>
    </w:p>
    <w:p>
      <w:pPr>
        <w:pStyle w:val="BookText"/>
        <w:rPr/>
      </w:pPr>
      <w:r>
        <w:rPr>
          <w:rFonts w:ascii="IRNazanin" w:hAnsi="IRNazanin" w:eastAsia="IRNazanin"/>
          <w:color w:val="111111"/>
          <w:sz w:val="28"/>
          <w:sz w:val="28"/>
          <w:szCs w:val="28"/>
          <w:rtl w:val="true"/>
          <w:lang w:bidi="fa-IR"/>
        </w:rPr>
        <w:t>تقارن عيد غدير سال دهم هجري با نوروز در گاهنامه سه هزار ساله و طبق قواعد و جداول نجومي درست مي باشد و نرم افزار مبدل تاريخ نيز اين مطلب را 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زمانهاي گذشته چون مبدل تاريخ مثل امروز نبوده و امكان تبديل تاريخ به شكل نرم افزاري وجود نداشته،بوسيله زيج اين كار را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زيج كتابي است كه حاصل ثمره دانشمندان فلكي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رياضي بوده كه شامل يك سلسله قوانين و قواعد و جداول مي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شعراني از زيج محمد شاه هندي حدود يك صد سال قبل؛ و همچنين شخص ديگري از زيج بهادرخاني اين تطبيق نوروز با عيد غدير سال دهم هجري را ثابت نمود</w:t>
      </w:r>
      <w:bookmarkStart w:id="67" w:name="pg1973_10539"/>
    </w:p>
    <w:p>
      <w:pPr>
        <w:pStyle w:val="BookText"/>
        <w:rPr/>
      </w:pPr>
      <w:bookmarkEnd w:id="6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گاهنامه تطبيقي سه هزار ساله از احمد بيرشك در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محرم يازدهم هجري مطابق با دوازدهم فروردين سال يازدهم هجري شمسي، بنابراين هجدهم ذيحجه سال دهم برابر اول فروردين سال يازدهم هجري شمسي</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3705697_3650668749"/>
      <w:bookmarkStart w:id="69" w:name="_Toc26"/>
      <w:bookmarkEnd w:id="68"/>
      <w:r>
        <w:rPr>
          <w:rtl w:val="true"/>
        </w:rPr>
        <w:t>عظمت عيد غدير</w:t>
      </w:r>
      <w:bookmarkEnd w:id="69"/>
    </w:p>
    <w:p>
      <w:pPr>
        <w:pStyle w:val="Heading3"/>
        <w:numPr>
          <w:ilvl w:val="2"/>
          <w:numId w:val="1"/>
        </w:numPr>
        <w:rPr/>
      </w:pPr>
      <w:bookmarkStart w:id="70" w:name="__RefHeading___Toc3705699_3650668749"/>
      <w:bookmarkStart w:id="71" w:name="_Toc27"/>
      <w:bookmarkEnd w:id="70"/>
      <w:r>
        <w:rPr>
          <w:rtl w:val="true"/>
        </w:rPr>
        <w:t>عيد غدير</w:t>
      </w:r>
      <w:bookmarkEnd w:id="71"/>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قَالَ فَقَالَ لِي إِنَّ أَنْبِيَاءَ بَنِي إِسْرَائِيلَ كَانُوا إِذَا أَرَادَ أَحَدُهُمْ أَنْ يَعْقِدَ الْوَصِيَّةَ وَ الْإِمَامَةَ مِنْ بَعْدِهِ  فَفَعَلَ ذَلِكَ‏جَعَلُوا ذَلِكَ الْيَوْمَ عِيداً وَ إِنَّهُ الْيَوْمُ الَّذِي نَصَبَ فِيهِ رَسُولُ اللَّهِ ص عَلِيّاً لِلنَّاسِ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بني اسرائيل روزي را كه جانشينِ بعد از خود را تعيين مي‌كردند عيد قرار مي‌دادند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روزي است كه پيامبر صلي اللَّه عليه و آله علي عليه‌السلام را براي مردم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عيد گرفتن غدير به معناي زنده نگه داشتن آن روز تاريخي در دلهاي شيعيان و احياي محتواي آن در مقابل دشمنان است، و به عنوان علامتي بزرگ بر صفحه‌ي تاريخ تشيع نقش بسته و نشان دائمي ولايت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Heading3"/>
        <w:numPr>
          <w:ilvl w:val="2"/>
          <w:numId w:val="1"/>
        </w:numPr>
        <w:rPr/>
      </w:pPr>
      <w:bookmarkStart w:id="72" w:name="__RefHeading___Toc3705701_3650668749"/>
      <w:bookmarkStart w:id="73" w:name="_Toc28"/>
      <w:bookmarkEnd w:id="72"/>
      <w:r>
        <w:rPr>
          <w:rtl w:val="true"/>
        </w:rPr>
        <w:t>عهد معهود</w:t>
      </w:r>
      <w:bookmarkEnd w:id="73"/>
    </w:p>
    <w:p>
      <w:p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فِي السَّمَاءِ يَوْمُ الْعَهْدِ الْمَعْهُودِ</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عيد غدير در آسمانها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237</w:t>
      </w:r>
    </w:p>
    <w:p>
      <w:pPr>
        <w:pStyle w:val="Heading3"/>
        <w:numPr>
          <w:ilvl w:val="2"/>
          <w:numId w:val="1"/>
        </w:numPr>
        <w:rPr/>
      </w:pPr>
      <w:bookmarkStart w:id="74" w:name="__RefHeading___Toc3705703_3650668749"/>
      <w:bookmarkStart w:id="75" w:name="_Toc29"/>
      <w:bookmarkEnd w:id="74"/>
      <w:r>
        <w:rPr>
          <w:rtl w:val="true"/>
        </w:rPr>
        <w:t>روز غدير،روز اظهار شادي و سرور است</w:t>
      </w:r>
      <w:bookmarkEnd w:id="75"/>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روزي است كه به عنوان اظهار سرور از نعمت ولايت كه خداوند بر شما منت گذارده، بايد شكر و حمد خدا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76" w:name="__RefHeading___Toc3705705_3650668749"/>
      <w:bookmarkStart w:id="77" w:name="_Toc30"/>
      <w:bookmarkEnd w:id="76"/>
      <w:r>
        <w:rPr>
          <w:rtl w:val="true"/>
        </w:rPr>
        <w:t>غدير افضل از سه عيد ديگر</w:t>
      </w:r>
      <w:bookmarkEnd w:id="7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أُولَئِكَ مَا رَوَاهُ مُحَمَّدُ بْنُ عَلِيِّ بْنِ مُحَمَّدٍ الطِّرَازِيُّ فِي كِتَابِهِ بِإِسْنَادِهِ الْمُتَّصِلِ إِلَى الْمُفَضَّلِ بْنِ عُمَرَ قَالَ قَالَ لِي أَبُو عَبْدِ اللَّهِ ص إِذَا كَانَ يَوْمُ الْقِيَامَةِ زُفَّتْ أَرْبَعَةُ أَيَّامٍ إِلَى اللَّهِ عَزَّ وَ جَلَّ كَمَا تُزَفُّ الْعَرُوسُ إِلَى خِدْرِهَا يَوْمُ الْفِطْرِ وَ يَوْمُ الْأَضْحَى وَ يَوْمُ الْجُمُعَةِ وَ يَوْمُ غَدِيرِ خُمٍّ وَ يَوْمُ غَدِيرِ خُمٍّ بَيْنَ الْفِطْرِ وَ الْأَضْحَى وَ يَوْمِ الْجُمُعَةِ كَالْقَمَرِ بَيْنَ الْكَوَاكِبِ وَ إِنَّ اللَّهَ لَيُوَكِّلُ بِغَدِيرِ خُمٍّ مَلَائِكَتَهُ الْمُقَرَّبِينَ وَ سَيِّدُهُمْ يَوْمَئِذٍ جَبْرَئِيلُ وَ أَنْبِيَاءَ اللَّهِ الْمُرْسَلِينَ وَ سَيِّدُهُمْ يَوْمَئِذٍ مُحَمَّدٌ ص وَ أَوْصِيَاءَ اللَّهِ الْمُنْتَجَبِينَ وَ سَيِّدُهُمْ يَوْمَئِذٍ أَمِيرُ الْمُؤْمِنِينَ وَ أَوْلِيَاءَ اللَّهِ وَ سَادَاتُهُمْ يَوْمَئِذٍ سَلْمَانُ وَ أَبُو ذَرٍّ وَ الْمِقْدَادُ وَ عَمَّارٌ حَتَّى يُورِدَهُ الْجِنَانَ كَمَا يُورِدُ الرَّاعِي بِغَنَمِهِ الْمَاءَ وَ الْكَلَاءَ  قَالَ الْمُفَضَّلُ سَيِّدِي تَأْمُرُنِي بِصِيَامِهِ قَالَ لِي إِي وَ اللَّهِ إِي وَ اللَّهِ إِي وَ اللَّهِ إِنَّهُ الْيَوْمُ الَّذِي تَابَ اللَّهُ فِيهِ عَلَى آدَمَ ع فَصَامَهُ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وَ إِنَّهُ الْيَوْمُ الَّذِي نَجَّى اللَّهُ تَعَالَى فِيهِ إِبْرَاهِيمَ ع مِنَ النَّارِ فَصَامَ شُكْراً لِلَّهِ تَعَالَى عَلَى ذَلِكَ الْيَوْمِ وَ إِنَّهُ الْيَوْمُ الَّذِي أَقَامَ مُوسَى هَارُونَ ع عَلَماً فَصَامَ شُكْراً لِلَّهِ تَعَالَى ذَلِكَ الْيَوْمَ وَ إِنَّهُ الْيَوْمُ الَّذِي أَظْهَرَ عِيسَى ع وَصِيَّهُ شَمْعُونَ الصَّفَا فَصَامَ شُكْراً لِلَّهِ عَزَّ وَ 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إِنَّهُ الْيَوْمُ الَّذِي أَقَامَ رَسُولُ اللَّهِ ص عَلِيّاً لِلنَّاسِ عَلَماً وَ أَبَانَ فِيهِ فَضْلَهُ وَ وَصِيَّهُ فَصَامَ شُكْراً لِلَّهِ تَبَارَكَ وَ تَعَالَى ذَلِكَ الْيَوْمِ وَ إِنَّهُ لَيَوْمُ صِيَامٍ وَ قِيَامٍ وَ إِطْعَامٍ وَ صِلَةِ الْإِخْوَانِ وَ فِيهِ مَرَضَاتُ الرَّحْمَنِ وَ مَرْغَمَةُ الشَّيْطَان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منقول است كه حضرت امام جعفر صادق صلوات اللَّه عليه فرمودند كه در روز قيامت چهار روز را با نهايت حسن و زينت در صحراى محشر حاضر سازند به نحوى كه عروس را به حجله برند و آن روز فطر واضحى و جمعه و غدير است و روز غدير در ميانه اين روزها مانند ماه شب چهارده باشد در ميان كواكب و به درستى كه حق سبحانه و تعالى موكل مى‏سازد روز غدير خم فرشتگان مقرب را و سيد ايشان در آن روز جبرئيل عليه السلام خواهد بود و موكل مى‏گرداند به غدير خم پيغمبران مرسل را و سيد ايشان‏در آن روز حضرت محمد صلى اللَّه عليه و آله خواهد بود و هم چنين اوصياء پيغمبران را و سيد ايشان حضرت امير المؤمنين صلوات اللَّه عليه خواهد بود، و تا متابعان انبياء را و سيد ايشان سلمان و ابو ذر و مقداد و عمار خواهند بود و آن را به بهشت برند چنانكه شبانان گوسفندان خود را به آب و علف برند پس مفضل گفت اى بزرگوار من مى‏فرمايى كه روزه بگيرم روز غدير را حضرت سه مرتبه فرمودند كه آرى و اللَّه بتحقيق كه اين روزيست كه حق سبحانه و تعالى توبه حضرت آدم را در اين روز قبول فرمود و آن حضرت اين روز را به شكرانه قبول توبه روزه گرفتند، و اين روزيست كه حق سبحانه و تعالى حضرت ابراهيم خليل را از آتش نجات داد و آن حضرت عليه السلام به شكرانه اين روز را روزه گرفتند، و اين روزيست كه حضرت موسى حضرت هارون را خليفه خود گردانيد در آن پس به شكرانه اين روز را روزه گرفتند، و اين روزيست كه حضرت عيسى عليه السلام شمعون الصفا را وصى خود گردانيد و او به شكرانه روزه گرفت و اين روزيست كه حضرت سيد المرسلين صلى اللَّه عليه و آله حضرت امير المؤمنين صلوات اللَّه عليه را خليفه و جانشين خود فرمودند آن حضرت به شكرانه اين روز را روزه داشتند و اين روز صيام است و طعام دادن شبش مثل طعام دادن فئام است و اين روز احسان با اخوان است و اين روز خوشنودى رحمان است و به خاك ماليدن بينى شيطان است</w:t>
      </w:r>
      <w:r>
        <w:rPr>
          <w:rFonts w:eastAsia="IRNazanin" w:cs="IRNazanin"/>
          <w:color w:val="111111"/>
          <w:sz w:val="28"/>
          <w:szCs w:val="28"/>
          <w:rtl w:val="true"/>
          <w:lang w:bidi="fa-IR"/>
        </w:rPr>
        <w:t>.</w:t>
      </w:r>
      <w:bookmarkStart w:id="78" w:name="pg1973_10541"/>
    </w:p>
    <w:p>
      <w:pPr>
        <w:pStyle w:val="BookText"/>
        <w:rPr/>
      </w:pPr>
      <w:bookmarkEnd w:id="78"/>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Heading2"/>
        <w:numPr>
          <w:ilvl w:val="1"/>
          <w:numId w:val="1"/>
        </w:numPr>
        <w:rPr/>
      </w:pPr>
      <w:bookmarkStart w:id="79" w:name="__RefHeading___Toc3705707_3650668749"/>
      <w:bookmarkStart w:id="80" w:name="_Toc31"/>
      <w:bookmarkEnd w:id="79"/>
      <w:r>
        <w:rPr>
          <w:rtl w:val="true"/>
        </w:rPr>
        <w:t>اعمال روز عيد غدير</w:t>
      </w:r>
      <w:bookmarkEnd w:id="80"/>
    </w:p>
    <w:p>
      <w:pPr>
        <w:pStyle w:val="Heading3"/>
        <w:numPr>
          <w:ilvl w:val="2"/>
          <w:numId w:val="1"/>
        </w:numPr>
        <w:rPr/>
      </w:pPr>
      <w:bookmarkStart w:id="81" w:name="__RefHeading___Toc3705709_3650668749"/>
      <w:bookmarkStart w:id="82" w:name="_Toc32"/>
      <w:bookmarkEnd w:id="81"/>
      <w:r>
        <w:rPr>
          <w:rtl w:val="true"/>
        </w:rPr>
        <w:t>تبريك و تهنيت گفتن‌</w:t>
      </w:r>
      <w:bookmarkEnd w:id="82"/>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اين روز برادر مؤمن خود را ملاقات كردي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أَكْرَمَنا بِهذَا الْيَوْمِ وَ جَعَلَنا مِنَ الْمُؤْمِنينَ، وَ جَعَلَنا مِنَ الْمُوفينَ بِعَهْدِهِ الَّذي عَهِدَهُ إِلَيْنا وَ ميثاقِهِ الَّذي واثَقَنا بِهِ مِنْ وِلايَةِ وُلاةِ أَمْرِهِ وَالْقُوَّامِ بِقِسْطِهِ وَ لَمْ‌يَجْعَلْنا مِنَ الْجاحِدينَ وَ الْمُكَذِّبينَ بِيَوْمِ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خداي را كه ما را به اين روز گرامي داشته و ما را از مؤمنان و از وفاداران به پيماني كه با ما بسته و عهدي كه درباره‌ي واليان امرمان و بر پا دارندگان عدالت از ما گرفته قرار داده است، و ما را از منكران و تكذيب كنندگان روز قيامت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248</w:t>
      </w:r>
    </w:p>
    <w:p>
      <w:pPr>
        <w:pStyle w:val="Heading3"/>
        <w:numPr>
          <w:ilvl w:val="2"/>
          <w:numId w:val="1"/>
        </w:numPr>
        <w:rPr/>
      </w:pPr>
      <w:bookmarkStart w:id="83" w:name="__RefHeading___Toc3705711_3650668749"/>
      <w:bookmarkStart w:id="84" w:name="_Toc33"/>
      <w:bookmarkEnd w:id="83"/>
      <w:r>
        <w:rPr>
          <w:rtl w:val="true"/>
        </w:rPr>
        <w:t>صلوات و لعن و برائت‌</w:t>
      </w:r>
      <w:bookmarkEnd w:id="8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تُكْثِرُ الصَّلَاةَ عَلَى مُحَمَّدٍ وَ آلِهِ وَ تَبَرَّأُ إِلَى اللَّهِ مِمَّنْ ظَلَمَهُمْ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بر محمد و آل محمد عليهم‌السلام بسيار صلوات بفرست، و از ظالمان بر آنان برائت بجوي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3"/>
        <w:numPr>
          <w:ilvl w:val="2"/>
          <w:numId w:val="1"/>
        </w:numPr>
        <w:rPr/>
      </w:pPr>
      <w:bookmarkStart w:id="85" w:name="__RefHeading___Toc3705713_3650668749"/>
      <w:bookmarkStart w:id="86" w:name="_Toc34"/>
      <w:bookmarkEnd w:id="85"/>
      <w:r>
        <w:rPr>
          <w:rtl w:val="true"/>
        </w:rPr>
        <w:t>ذكر لعن در اين روز</w:t>
      </w:r>
      <w:bookmarkEnd w:id="86"/>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بسيار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الْجاحِدِيْنَ وَ النّاكِثينَ وَ الْمُغَيِّرينَ وَ الْمُبْدِلينَ وَ الْمُكَذِّبينَ الَّذينَ يُكَذِّبُونَ بِيَوْمِ الدّينِ مِنَ الْأَوَّلينَ وَ الْآخِرينَ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منكران و عهدشكنان و تغييردهندگان و تبديل‌كنندگان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تكذيب كنندگانِ روز قيامت، از اولين و آخرين را لعنت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252</w:t>
      </w:r>
    </w:p>
    <w:p>
      <w:pPr>
        <w:pStyle w:val="Heading3"/>
        <w:numPr>
          <w:ilvl w:val="2"/>
          <w:numId w:val="1"/>
        </w:numPr>
        <w:rPr/>
      </w:pPr>
      <w:bookmarkStart w:id="87" w:name="__RefHeading___Toc3705715_3650668749"/>
      <w:bookmarkStart w:id="88" w:name="_Toc35"/>
      <w:bookmarkEnd w:id="87"/>
      <w:r>
        <w:rPr>
          <w:rtl w:val="true"/>
        </w:rPr>
        <w:t>شكر و حمد الهي‌</w:t>
      </w:r>
      <w:bookmarkEnd w:id="8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 شكر خداوند و حمد اوست بر آنچه خداوند از امر ولايت بر شما ارزاني داشته است</w:t>
      </w:r>
      <w:r>
        <w:rPr>
          <w:rFonts w:eastAsia="IRNazanin" w:cs="IRNazanin"/>
          <w:color w:val="111111"/>
          <w:sz w:val="28"/>
          <w:szCs w:val="28"/>
          <w:rtl w:val="true"/>
          <w:lang w:bidi="fa-IR"/>
        </w:rPr>
        <w:t>.</w:t>
      </w:r>
      <w:bookmarkStart w:id="89" w:name="pg1973_10542"/>
    </w:p>
    <w:p>
      <w:pPr>
        <w:pStyle w:val="BookText"/>
        <w:rPr/>
      </w:pPr>
      <w:bookmarkEnd w:id="89"/>
      <w:r>
        <w:rPr>
          <w:rFonts w:ascii="IRNazanin" w:hAnsi="IRNazanin" w:eastAsia="IRNazanin"/>
          <w:color w:val="111111"/>
          <w:sz w:val="28"/>
          <w:sz w:val="28"/>
          <w:szCs w:val="28"/>
          <w:rtl w:val="true"/>
          <w:lang w:bidi="fa-IR"/>
        </w:rPr>
        <w:t>ادعيه‌ي مفصلي درباره‌ي چگونگي شكرگزاري در اين روز وارد شده است كه مضمون يكي از آنها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خدا را كه فضيلتِ اين روز را به ما شناسانيد و حرمت آن را به ما فهمانيد، و با معرفت آن به ما شرافت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253</w:t>
      </w:r>
    </w:p>
    <w:p>
      <w:pPr>
        <w:pStyle w:val="Heading3"/>
        <w:numPr>
          <w:ilvl w:val="2"/>
          <w:numId w:val="1"/>
        </w:numPr>
        <w:rPr/>
      </w:pPr>
      <w:bookmarkStart w:id="90" w:name="__RefHeading___Toc3705717_3650668749"/>
      <w:bookmarkStart w:id="91" w:name="_Toc36"/>
      <w:bookmarkEnd w:id="90"/>
      <w:r>
        <w:rPr>
          <w:rtl w:val="true"/>
        </w:rPr>
        <w:t>زيارت اميرالمؤمنين علي عليه السلام</w:t>
      </w:r>
      <w:bookmarkEnd w:id="9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عليه‌السلام قَالَ إِذَا كُنْتَ فِي يَوْمِ الْغَدِيرِ فِي مَشْهَدِ مَوْلَانَا أَمِيرِ الْمُؤْمِنِينَ عليه‌السلام ‏فَادْنُ مِنْ قَبْرِهِ بَعْدَ الصَّلَاةِ وَ الدُّعَاءِ وَ إِنْ كُنْتَ فِي بُعْدٍ فَأَوْمِ إِلَيْهِ بَعْدَ الصَّلَاةِ وَ هَذَا الدُّعَاءُ اللَّهُمَّ صَلِّ عَلَى وَلِيِّكَ وَ أَخِي نَبِيِّكَ وَ وَزِيرِهِ وَ حَبِيبِهِ وَ خَلِيلِهِ وَ مَوْضِعِ سِرِّهِ وَ خِيَرَتِهِ مِنْ أُسْرَتِهِ وَ وَصِيِّهِ وَ صَفْوَتِهِ وَ خَالِصَتِهِ وَ أَمِينِهِ وَ وَلِيِّهِ وَ أَشْرَفِ عِتْرَتِهِ الَّذِينَ آمَنُوا بِهِ وَ أَبِي ذُرِّيَّتِهِ وَ بَابِ حِكْمَتِهِ وَ النَّاطِقِ بِحُجَّتِهِ وَ الدَّاعِي إِلَى شَرِيعَتِهِ وَ الْمَاضِي عَلَى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خَلِيفَتِهِ عَلَى أُمَّتِهِ سَيِّدِ الْمُسْلِمِينَ وَ أَمِيرِ الْمُؤْمِنِينَ وَ قَائِدِ الْغُرِّ الْمُحَجَّلِينَ أَفْضَلَ مَا صَلَّيْتَ عَلَى أَحَدٍ مِنْ خَلْقِكَ وَ أَصْفِيَائِكَ وَ أَوْصِيَاءِ أَنْبِيَائِكَ اللَّهُمَّ إِنِّي أَشْهَدُ أَنَّهُ قَدْ بَلَّغَ عَنْ نَبِيِّكَ ص مَا حُمِّلَ وَ رَعَى مَا اسْتُحْفِظَ وَ حَفِظَ مَا اسْتُودِعَ وَ حَلَّلَ حَلَالَكَ وَ حَرَّمَ حَرَامَكَ وَ أَقَامَ أَحْكَامَكَ وَ دَعَا إِلَى سَبِيلِكَ وَ وَالَى أَوْلِيَاءَكَ وَ عَادَى أَعْدَاءَكَ وَ جَاهَدَ النَّاكِثِينَ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سَبِيلِكَ وَ الْقَاسِطِينَ وَ الْمَارِقِينَ عَنْ أَمْرِكَ صَابِراً مُحْتَسِباً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مُدْبِرٍ لَا تَأْخُذُهُ فِي اللَّهِ لَوْمَةُ لَائِمٍ حَتَّى بَلَغَ فِي ذَلِكَ الرِّضَا وَ سَلَّمَ إِلَيْكَ الْقَضَاءَ وَ عَبَدَكَ مُخْلِصاً وَ نَصَحَ لَكَ مُجْتَهِداً حَتَّى أَتَاهُ الْيَقِينُ فَقَبَضْتَهُ إِلَيْكَ شَهِيداً سَعِيداً وَلِيّاً تَقِيّاً رَضِيّاً زَكِيّاً هَادِياً مَهْدِيّاً اللَّهُمَّ صَلِّ عَلَى مُحَمَّدٍ وَ عَلَيْهِ أَفْضَلَ مَا صَلَّيْتَ عَلَى أَحَدٍ مِنْ أَنْبِيَائِكَ وَ أَصْفِيَائِكَ يَا رَبَّ الْعَالَمِين‏</w:t>
      </w:r>
      <w:r>
        <w:rPr>
          <w:rFonts w:eastAsia="Amiri" w:cs="Amiri" w:ascii="Amiri" w:hAnsi="Amiri"/>
          <w:color w:val="111111"/>
          <w:sz w:val="28"/>
          <w:szCs w:val="28"/>
          <w:rtl w:val="true"/>
          <w:lang w:bidi="ar-SA"/>
        </w:rPr>
        <w:t>.</w:t>
      </w:r>
      <w:bookmarkStart w:id="92" w:name="pg1973_10543"/>
    </w:p>
    <w:p>
      <w:pPr>
        <w:pStyle w:val="BookText"/>
        <w:rPr/>
      </w:pPr>
      <w:bookmarkEnd w:id="92"/>
      <w:r>
        <w:rPr>
          <w:rFonts w:ascii="IRNazanin" w:hAnsi="IRNazanin" w:eastAsia="IRNazanin"/>
          <w:color w:val="111111"/>
          <w:sz w:val="28"/>
          <w:sz w:val="28"/>
          <w:szCs w:val="28"/>
          <w:rtl w:val="true"/>
          <w:lang w:bidi="fa-IR"/>
        </w:rPr>
        <w:t>امام صادق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عيد غدير در مشهد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 كنار قبر آن حضرت برو و نماز و دعا بخوان، و اگر در شهرهاي دور دست بودي به سوي او اشاره كن و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Heading3"/>
        <w:numPr>
          <w:ilvl w:val="2"/>
          <w:numId w:val="1"/>
        </w:numPr>
        <w:rPr/>
      </w:pPr>
      <w:bookmarkStart w:id="93" w:name="__RefHeading___Toc3705719_3650668749"/>
      <w:bookmarkStart w:id="94" w:name="_Toc37"/>
      <w:bookmarkEnd w:id="93"/>
      <w:r>
        <w:rPr>
          <w:rtl w:val="true"/>
        </w:rPr>
        <w:t>نماز و روزه وعبادت در روز عيد غدير</w:t>
      </w:r>
      <w:bookmarkEnd w:id="94"/>
    </w:p>
    <w:p>
      <w:pPr>
        <w:pStyle w:val="Heading4"/>
        <w:numPr>
          <w:ilvl w:val="3"/>
          <w:numId w:val="1"/>
        </w:numPr>
        <w:rPr/>
      </w:pPr>
      <w:bookmarkStart w:id="95" w:name="__RefHeading___Toc3705721_3650668749"/>
      <w:bookmarkStart w:id="96" w:name="_Toc38"/>
      <w:bookmarkEnd w:id="95"/>
      <w:r>
        <w:rPr>
          <w:rtl w:val="true"/>
        </w:rPr>
        <w:t>عبادت و نماز</w:t>
      </w:r>
      <w:bookmarkEnd w:id="96"/>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روز عبادت و نماز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254</w:t>
      </w:r>
    </w:p>
    <w:p>
      <w:pPr>
        <w:pStyle w:val="Heading4"/>
        <w:numPr>
          <w:ilvl w:val="3"/>
          <w:numId w:val="1"/>
        </w:numPr>
        <w:rPr/>
      </w:pPr>
      <w:bookmarkStart w:id="97" w:name="__RefHeading___Toc3705723_3650668749"/>
      <w:bookmarkStart w:id="98" w:name="_Toc39"/>
      <w:bookmarkEnd w:id="97"/>
      <w:r>
        <w:rPr>
          <w:rtl w:val="true"/>
        </w:rPr>
        <w:t>نمازبه  عنوان شكر خداوند</w:t>
      </w:r>
      <w:bookmarkEnd w:id="98"/>
    </w:p>
    <w:p>
      <w:pPr>
        <w:pStyle w:val="BookText"/>
        <w:rPr/>
      </w:pPr>
      <w:r>
        <w:rPr>
          <w:rFonts w:ascii="Amiri" w:hAnsi="Amiri" w:eastAsia="Amiri" w:cs="Amiri"/>
          <w:color w:val="111111"/>
          <w:sz w:val="28"/>
          <w:sz w:val="28"/>
          <w:szCs w:val="28"/>
          <w:rtl w:val="true"/>
          <w:lang w:bidi="ar-SA"/>
        </w:rPr>
        <w:t>مَنْ صَلَّى فِيهِ رَكْعَتَيْنِ مِنْ قَبْلِ أَنْ تَزُولَ الشَّمْسُ بِنِصْفِ سَاعَةٍ شُكْراً لِلَّهِ عَزَّ وَ جَلَّ وَ يَقْرَأُ فِي كُلِّ رَكْعَةٍ سُورَةَ الْحَمْدِ عَشْراً وَ إِنَّا أَنْزَلْنَاهُ فِي لَيْلَةِ الْقَدْرِ عَشْراً وَ آيَةَ الْكُرْسِيِّ عَشْراً عَدَلَتْ عِنْدَ اللَّهِ عَزَّ وَ جَلَّ مِائَةَ أَلْفِ حَجَّةٍ وَ مِائَةَ أَلْفِ عُمْرَةٍ وَ مَا سَأَلَ اللَّهَ عَزَّ وَ جَلَّ حَاجَةً مِنْ حَوَائِجِ الدُّنْيَا وَ الْآخِرَةِ كَائِنَةً مَا كَانَتْ إِلَّا أَتَى اللَّهُ عَزَّ وَ جَلَّ عَلَى قَضَائِهَا فِي يُسْرٍ وَ عَافِيَةٍ</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 ساعت قبل از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شكر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ركعت سوره‌ي حمد ده مرتبه، سوره‌ي توحيد ده مرتبه، سوره‌ي قدر ده مرتبه، آية الكرسي ده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اين نماز را بخواند نزد خداوند معادل صد هزار حج و صد هزار عمره است و هر حاجتي از حوائج دنيا و آخرت را از خدا بخواهد به آساني و عافيت بر مي‌آورد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254</w:t>
      </w:r>
    </w:p>
    <w:p>
      <w:pPr>
        <w:pStyle w:val="Heading4"/>
        <w:numPr>
          <w:ilvl w:val="3"/>
          <w:numId w:val="1"/>
        </w:numPr>
        <w:rPr/>
      </w:pPr>
      <w:bookmarkStart w:id="99" w:name="__RefHeading___Toc3705725_3650668749"/>
      <w:bookmarkStart w:id="100" w:name="_Toc40"/>
      <w:bookmarkEnd w:id="99"/>
      <w:r>
        <w:rPr>
          <w:rtl w:val="true"/>
        </w:rPr>
        <w:t>نماز در مسجد غدير</w:t>
      </w:r>
      <w:bookmarkEnd w:id="10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عَنْ أَبَانٍ 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فِي مَسْجِدِ الْغَدِيرِ لِأَنَّ النَّبِيَّ ص أَقَامَ فِيهِ أَمِيرَ الْمُؤْمِنِينَ عليه‌السلام وَ هُوَ مَوْضِعٌ أَظْهَرَ اللَّهُ عَزَّ وَ جَلَّ فِيهِ الْحَقَّ</w:t>
      </w:r>
      <w:r>
        <w:rPr>
          <w:rFonts w:eastAsia="Amiri" w:cs="Amiri" w:ascii="Amiri" w:hAnsi="Amiri"/>
          <w:color w:val="111111"/>
          <w:sz w:val="28"/>
          <w:szCs w:val="28"/>
          <w:rtl w:val="true"/>
          <w:lang w:bidi="ar-SA"/>
        </w:rPr>
        <w:t>.</w:t>
      </w:r>
      <w:bookmarkStart w:id="101" w:name="pg1973_10544"/>
    </w:p>
    <w:p>
      <w:pPr>
        <w:pStyle w:val="BookText"/>
        <w:rPr/>
      </w:pPr>
      <w:bookmarkEnd w:id="101"/>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در مسجد غدير،  چرا كه پيامبر صلي الله عليه و آله در آن مكان اميرالمؤمنين عليه‌السلام را منصوب فرموده و خداوند حق را در اين روز ظاهر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254</w:t>
      </w:r>
    </w:p>
    <w:p>
      <w:pPr>
        <w:pStyle w:val="Heading4"/>
        <w:numPr>
          <w:ilvl w:val="3"/>
          <w:numId w:val="1"/>
        </w:numPr>
        <w:rPr/>
      </w:pPr>
      <w:bookmarkStart w:id="102" w:name="__RefHeading___Toc3705727_3650668749"/>
      <w:bookmarkStart w:id="103" w:name="_Toc41"/>
      <w:bookmarkEnd w:id="102"/>
      <w:r>
        <w:rPr>
          <w:rtl w:val="true"/>
        </w:rPr>
        <w:t>روزه به عنوان شكر</w:t>
      </w:r>
      <w:bookmarkEnd w:id="103"/>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روزي است كه اميرالمؤمنين عليه‌السلام به عنوان شكر خداوند روزه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255</w:t>
      </w:r>
    </w:p>
    <w:p>
      <w:pPr>
        <w:pStyle w:val="Heading4"/>
        <w:numPr>
          <w:ilvl w:val="3"/>
          <w:numId w:val="1"/>
        </w:numPr>
        <w:rPr/>
      </w:pPr>
      <w:bookmarkStart w:id="104" w:name="__RefHeading___Toc3705729_3650668749"/>
      <w:bookmarkStart w:id="105" w:name="_Toc42"/>
      <w:bookmarkEnd w:id="104"/>
      <w:r>
        <w:rPr>
          <w:rtl w:val="true"/>
        </w:rPr>
        <w:t>روزه معادل صد حج و صد عمره‌ي مقبول</w:t>
      </w:r>
      <w:bookmarkEnd w:id="105"/>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ذلك و صيامه يعدل عند اللَّه عز و جل في كل عام مائة حجة و مائة عمرة مبرورات متقبلات‏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روزه‌ي اين روز معادل صد حج و صد عمره‌ي مقبول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Heading4"/>
        <w:numPr>
          <w:ilvl w:val="3"/>
          <w:numId w:val="1"/>
        </w:numPr>
        <w:rPr/>
      </w:pPr>
      <w:bookmarkStart w:id="106" w:name="__RefHeading___Toc3705731_3650668749"/>
      <w:bookmarkStart w:id="107" w:name="_Toc43"/>
      <w:bookmarkEnd w:id="106"/>
      <w:r>
        <w:rPr>
          <w:rtl w:val="true"/>
        </w:rPr>
        <w:t>روزه معادل روزه‌ي شصت ماه است</w:t>
      </w:r>
      <w:bookmarkEnd w:id="10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الْقَاسِمِ بْنِ يَحْيَى عَنْ جَدِّهِ الْحَسَنِ بْنِ رَاشِدٍ 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لِلْمُسْلِمِينَ عِيدٌ غَيْرَ الْعِيدَيْنِ قَالَ نَعَمْ يَا حَسَنُ أَعْظَمُهُمَا وَ أَشْرَفُهُمَا قُلْتُ وَ أَيُّ يَوْمٍ هُوَ قَالَ هُوَ يَوْمٌ نُصِبَ أَمِيرُ الْمُؤْمِنِينَ صَلَوَاتُ اللَّهِ وَ سَلَامُهُ عَلَيْهِ فِيهِ عَلَماً لِلنَّاسِ قُلْتُ جُعِلْتُ فِدَاكَ وَ مَا يَنْبَغِي لَنَا أَنْ نَصْنَعَ‏ فِيهِ قَالَ تَصُومُهُ يَا حَسَنُ وَ تُكْثِرُ الصَّلَاةَ عَلَى مُحَمَّدٍ وَ آلِهِ وَ تَبَرَّأُ إِلَى اللَّهِ مِمَّنْ ظَلَمَهُمْ فَإِنَّ الْأَنْبِيَاءَ صَلَوَاتُ اللَّهِ عَلَيْهِمْ كَانَتْ تَأْمُرُ الْأَوْصِيَاءَ بِالْيَوْمِ الَّذِي كَانَ يُقَامُ فِيهِ الْوَصِيُّ أَنْ يُتَّخَذَ عِيداً قَالَ قُلْتُ فَمَا لِمَنْ صَامَهُ قَالَ صِيَامُ سِتِّينَ شَهْراً وَ لَا تَدَعْ صِيَامَ يَوْمِ سَبْعٍ وَ عِشْرِينَ مِنْ رَجَبٍ فَإِنَّهُ هُوَ الْيَوْمُ الَّذِي نَزَلَتْ فِيهِ النُّبُوَّةُ عَلَى مُحَمَّدٍ صلي الله عليه واله وَ ثَوَابُهُ مِثْلُ سِتِّينَ شَهْراً لَكُمْ</w:t>
      </w:r>
      <w:r>
        <w:rPr>
          <w:rFonts w:eastAsia="Amiri" w:cs="Amiri" w:ascii="Amiri" w:hAnsi="Amiri"/>
          <w:color w:val="111111"/>
          <w:sz w:val="28"/>
          <w:szCs w:val="28"/>
          <w:rtl w:val="true"/>
          <w:lang w:bidi="ar-SA"/>
        </w:rPr>
        <w:t>.</w:t>
      </w:r>
      <w:bookmarkStart w:id="108" w:name="pg1973_10545"/>
    </w:p>
    <w:p>
      <w:pPr>
        <w:pStyle w:val="BookText"/>
        <w:rPr/>
      </w:pPr>
      <w:bookmarkEnd w:id="108"/>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روزه‌ي اين روز معادل روزه‌ي شصت ماه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كفاره‌ي شصت 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از روزه‌ي شصت 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اسرارغدير صفحه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4"/>
        <w:numPr>
          <w:ilvl w:val="3"/>
          <w:numId w:val="1"/>
        </w:numPr>
        <w:rPr/>
      </w:pPr>
      <w:bookmarkStart w:id="109" w:name="__RefHeading___Toc3705733_3650668749"/>
      <w:bookmarkStart w:id="110" w:name="_Toc44"/>
      <w:bookmarkEnd w:id="109"/>
      <w:r>
        <w:rPr>
          <w:rtl w:val="true"/>
        </w:rPr>
        <w:t>روزه گرفتن به قدر عمر دنيا</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الصَّادِقَ عَلَيْهِ الصَّلَاةُ وَ السَّلَامُ وَ عَلَى آبَائِهِ وَ أَبْنَائِهِ يَقُولُ صَوْمُ يَوْمِ غَدِيرِ خُمٍّ يَعْدِلُ صِيَامَ عُمُرِ الدُّنْيَا لَوْ عَاشَ إِنْسَانٌ عُمُرَ الدُّنْيَا ثُمَّ لَوْ صَامَ‏مَا عُمِّرَتِ الدُّنْيَا لَكَانَ لَهُ ثَوَابُ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روزه روز غدير خم برابر روزه داشتن عمر دنيا باشد اگر زندگانى كند آدمى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جامع الأخبار،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4"/>
        <w:numPr>
          <w:ilvl w:val="3"/>
          <w:numId w:val="1"/>
        </w:numPr>
        <w:rPr/>
      </w:pPr>
      <w:bookmarkStart w:id="111" w:name="__RefHeading___Toc3705735_3650668749"/>
      <w:bookmarkStart w:id="112" w:name="_Toc45"/>
      <w:bookmarkEnd w:id="111"/>
      <w:r>
        <w:rPr>
          <w:rtl w:val="true"/>
        </w:rPr>
        <w:t>زيارت امام صادق در روز غدير</w:t>
      </w:r>
      <w:bookmarkEnd w:id="112"/>
    </w:p>
    <w:p>
      <w:pPr>
        <w:pStyle w:val="BookText"/>
        <w:rPr/>
      </w:pPr>
      <w:r>
        <w:rPr>
          <w:rFonts w:ascii="IRNazanin" w:hAnsi="IRNazanin" w:eastAsia="IRNazanin"/>
          <w:color w:val="111111"/>
          <w:sz w:val="28"/>
          <w:sz w:val="28"/>
          <w:szCs w:val="28"/>
          <w:rtl w:val="true"/>
          <w:lang w:bidi="fa-IR"/>
        </w:rPr>
        <w:t>زيارتى است كه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روز عيد غدير،كنار قبر شريف حضرت امير مومنان عليه السّلام باشى،نزديك قبر شريف آن جناب برو،و پس از نماز و دعا،و اگر در شهرهاى ديگر باشى بعد از نماز اشاره كن به جانب آن حضرت،و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وَلِيِّكَ وَ أَخِي نَبِيِّكَ وَ وَزِيرِهِ وَ حَبِيبِهِ وَ خَلِيلِهِ وَ مَوْضِعِ سِرِّهِ وَ خِيَرَتِهِ مِنْ أُسْرَتِهِ وَ وَصِيِّهِ وَ صَفْوَتِهِ وَ خَالِصَتِهِ وَ أَمِينِهِ وَ وَلِيِّهِ وَ أَشْرَفِ عِتْرَتِهِ الَّذِينَ آمَنُوا بِهِ وَ أَبِي ذُرِّيَّتِهِ وَ بَابِ حِكْمَتِهِ وَ النَّاطِقِ بِحُجَّتِهِ وَ الدَّاعِي إِلَى شَرِيعَتِهِ وَ الْمَاضِي عَلَى سُنَّتِهِ وَ خَلِيفَتِهِ عَلَى أُمَّتِهِ سَيِّدِ الْمُسْلِمِينَ وَ أَمِيرِ الْمُؤْمِنِينَ وَ قَائِدِ الْغُرِّ الْمُحَجَّلِينَ أَفْضَلَ مَا صَلَّيْتَ عَلَى أَحَدٍ مِنْ خَلْقِكَ وَ أَصْفِيَائِكَ وَ أَوْصِيَاءِ أَنْبِيَائِكَ</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درود فرست بر ولىّ‏ات،و برادر پيامبرت،و وزير و حبيب و دوستش،و جايگاه راز،و برگزيده از خانواده‏اش،و جانشينش،و پاك و خالص و امين و ولىّ‏اش و شريف‏ترين عترتش،آنان‏كه‏ به او ايمان آوردند،و پدر نسل و درگاه حكمت و گوياى به حجّت و دعوت كننده به شريعتش،و رهرو روشش،و جانشين او بر ملّتش،سرور مسلمانان،و امير مؤمنان،و پيشرو سپيدرويان،برترين درودى كه بر يكى از خلق خود،و برگزيدگان و جانشينان پيامبرانت‏ فرستادى،</w:t>
      </w:r>
    </w:p>
    <w:p>
      <w:pPr>
        <w:pStyle w:val="BookText"/>
        <w:rPr/>
      </w:pPr>
      <w:r>
        <w:rPr>
          <w:rFonts w:ascii="Amiri" w:hAnsi="Amiri" w:eastAsia="Amiri" w:cs="Amiri"/>
          <w:color w:val="111111"/>
          <w:sz w:val="28"/>
          <w:sz w:val="28"/>
          <w:szCs w:val="28"/>
          <w:rtl w:val="true"/>
          <w:lang w:bidi="ar-SA"/>
        </w:rPr>
        <w:t>اللَّهُمَّ إِنِّي أَشْهَدُ أَنَّهُ قَدْ بَلَّغَ عَنْ نَبِيِّكَ صَلَّى اللَّهُ عَلَيْهِ وَ آلِهِ مَا حُمِّلَ وَ رَعَى مَا اسْتُحْفِظَ وَ حَفِظَ مَا اسْتُودِعَ وَ حَلَّلَ حَلالَكَ وَ حَرَّمَ حَرَامَكَ وَ أَقَامَ أَحْكَامَكَ وَ دَعَا إِلَى سَبِيلِكَ وَ وَالَى أَوْلِيَاءَكَ وَ عَادَى أَعْدَاءَكَ وَ جَاهَدَ النَّاكِثِينَ عَنْ سَبِيلِكَ وَ الْقَاسِطِينَ وَ الْمَارِقِينَ عَنْ أَمْرِكَ صَابِرا مُحْتَسِبا مُقْبِلا غَيْرَ مُدْبِرٍ لا تَأْخُذُهُ فِي اللَّهِ لَوْمَةُ لائِمٍ حَتَّى بَلَغَ فِي ذَلِكَ الرِّضَا وَ سَلَّمَ إِلَيْكَ الْقَضَاءَ وَ عَبَدَكَ مُخْلِصا وَ نَصَحَ لَكَ مُجْتَهِدا حَتَّى أَتَاهُ الْيَقِينُ فَقَبَضْتَهُ إِلَيْكَ شَهِيدا سَعِيدا وَلِيّا تَقِيّا رَضِيّا زَكِيّا هَادِيا مَهْدِيّا اللَّهُمَّ صَلِّ عَلَى مُحَمَّدٍ وَ عَلَيْهِ أَفْضَلَ مَا صَلَّيْتَ عَلَى أَحَدٍ مِنْ أَنْبِيَائِكَ وَ أَصْفِيَائِكَ يَا رَبَّ الْعَالَمِينَ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من شهادت مى‏دهم كه او از جانب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عهده داشت رساند،و آنچه رساند،و آنچه نگهدارى‏اش‏ از او خواسته شده بود رعايت كرد،و آنچه را به او سپرده شده بود حفظ كرد،حلال كرد حلالت را،و حرام كرد حرامت را،و بپاداشت احكامت را و فرا خواند به راهت،و دوست داشت دوستانت را،و دشمن داشت دشمنانت را،و با پيمان‏شكنان از راهت،و ستمكاران،و خارج‏شدگان از فرمانت نبرد كرد،درحالى‏كه شكيبايى به خرج داد،و به حساب خدا گذاشت،روى‏كنان نه‏ روى گردان،و از سرزنش‏كنندگان،درراه خدا باكى به خود راه نداد،تا در اين زمينه به مقام رضا رسيد،و قضا را تسليم تو كرد،و خالصانه تو را پرستيد،و با كوششى سخت خيرخواهى نمود،تا مرگ او فرا رسيد،پس به سوى خود شهيد و خوشبخت‏ و ولى پرهيزگار و پسنديده و پاك و هدايتگر و هدايت‏شده قبض روحش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بر محمّد و خاندان او درود فرست،برترين‏ درودى كه بر يكى از پيامبران و برگزيدگانت فرستادى،اى پروردگار جهانيان</w:t>
      </w:r>
      <w:r>
        <w:rPr>
          <w:rFonts w:eastAsia="IRNazanin" w:cs="IRNazanin"/>
          <w:color w:val="111111"/>
          <w:sz w:val="28"/>
          <w:szCs w:val="28"/>
          <w:rtl w:val="true"/>
          <w:lang w:bidi="fa-IR"/>
        </w:rPr>
        <w:t>.</w:t>
      </w:r>
      <w:bookmarkStart w:id="113" w:name="pg1973_10547"/>
    </w:p>
    <w:p>
      <w:pPr>
        <w:pStyle w:val="BookText"/>
        <w:rPr/>
      </w:pPr>
      <w:bookmarkEnd w:id="113"/>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ابن طاووس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روز شريف،زيارتى ديگر نقل كرده،كه اختصاصش به اين روز معلوم نيست و آن زيارت مركّب از دور زيارت است،كه علاّمه مجلسى آنها را زيارت دوم و سوم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الإقبال بالأعمال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Heading2"/>
        <w:numPr>
          <w:ilvl w:val="1"/>
          <w:numId w:val="1"/>
        </w:numPr>
        <w:rPr/>
      </w:pPr>
      <w:bookmarkStart w:id="114" w:name="__RefHeading___Toc3705737_3650668749"/>
      <w:bookmarkStart w:id="115" w:name="_Toc46"/>
      <w:bookmarkEnd w:id="114"/>
      <w:r>
        <w:rPr>
          <w:rtl w:val="true"/>
        </w:rPr>
        <w:t>خصوصيات شيعه ي غدير</w:t>
      </w:r>
      <w:bookmarkEnd w:id="115"/>
    </w:p>
    <w:p>
      <w:pPr>
        <w:pStyle w:val="Heading3"/>
        <w:numPr>
          <w:ilvl w:val="2"/>
          <w:numId w:val="1"/>
        </w:numPr>
        <w:rPr/>
      </w:pPr>
      <w:bookmarkStart w:id="116" w:name="__RefHeading___Toc3705739_3650668749"/>
      <w:bookmarkStart w:id="117" w:name="_Toc47"/>
      <w:bookmarkEnd w:id="116"/>
      <w:r>
        <w:rPr>
          <w:rtl w:val="true"/>
        </w:rPr>
        <w:t>شيعه ما نيست</w:t>
      </w:r>
      <w:bookmarkEnd w:id="117"/>
    </w:p>
    <w:p>
      <w:pPr>
        <w:pStyle w:val="BookText"/>
        <w:rPr/>
      </w:pPr>
      <w:r>
        <w:rPr>
          <w:rFonts w:ascii="Amiri" w:hAnsi="Amiri" w:eastAsia="Amiri" w:cs="Amiri"/>
          <w:color w:val="111111"/>
          <w:sz w:val="28"/>
          <w:sz w:val="28"/>
          <w:szCs w:val="28"/>
          <w:rtl w:val="true"/>
          <w:lang w:bidi="ar-SA"/>
        </w:rPr>
        <w:t>عُمَارَةَ عَنْ أَبِيهِ قَالَ قَالَ الصَّادِقُ جَعْفَرُ بْنُ مُحَمَّدٍ عليه السّلام لَيْسَ مِنْ شِيعَتِنَا مَنْ أَنْكَرَ أَرْبَعَةَ أَشْيَاءَ الْمِعْرَاجَ وَ الْمُسَاءَلَةَ فِي الْقَبْرِ وَ خَلْقَ الْجَنَّةِ وَ النَّارِ وَ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چهار چيز را انكار كند، شيعه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معراج رسول خدا صلّى اللَّه عليه و آله و سلّم‏،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و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قبر، خلق شدن بهشت و جهنّم و شفاعت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3"/>
        <w:numPr>
          <w:ilvl w:val="2"/>
          <w:numId w:val="1"/>
        </w:numPr>
        <w:rPr/>
      </w:pPr>
      <w:bookmarkStart w:id="118" w:name="__RefHeading___Toc3705741_3650668749"/>
      <w:bookmarkStart w:id="119" w:name="_Toc48"/>
      <w:bookmarkEnd w:id="118"/>
      <w:r>
        <w:rPr>
          <w:rtl w:val="true"/>
        </w:rPr>
        <w:t>نگه داشتن از حرام</w:t>
      </w:r>
      <w:bookmarkEnd w:id="119"/>
    </w:p>
    <w:p>
      <w:pPr>
        <w:pStyle w:val="BookText"/>
        <w:rPr/>
      </w:pPr>
      <w:r>
        <w:rPr>
          <w:rFonts w:ascii="Amiri" w:hAnsi="Amiri" w:eastAsia="Amiri" w:cs="Amiri"/>
          <w:color w:val="111111"/>
          <w:sz w:val="28"/>
          <w:sz w:val="28"/>
          <w:szCs w:val="28"/>
          <w:rtl w:val="true"/>
          <w:lang w:bidi="ar-SA"/>
        </w:rPr>
        <w:t>عَنْ أَبِي عَبْدِ اللَّهِ عليه السّلام يَقُولُ وَ اللَّهِ مَا شِيعَةُ عَلِيٍّ عليه السّلام إِلَّا مَنْ عَفَّ بَطْنُهُ وَ فَرْجُهُ وَ عَمِلَ لِخَالِقِهِ وَ رَجَا ثَوَابَهُ وَ خَافَ عِقَابَهُ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جعفر صادق عليه السّلام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شيعه على عليه السّلام نيست، مگر كسى كه شكم و عورتش را از حرام نگه بدارد و اعمالش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انجام دهد و به ثواب و پاداش او اميدوار باشد و از كيفرش بهراسد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شِيعَةَ عَلِيٍّ صَلَوَاتُ اللَّهِ عَلَيْهِ كَانُوا خُمْصَ الْبُطُونِ ذُبُلَ الشِّفَاهِ وَ أَهْلَ رَأْفَةٍ وَ عِلْمٍ وَ حِلْمٍ يُعْرَفُونَ بِالرَّهْبَانِيَّةِ فَأَعِينُوا عَلَى مَا أَنْتُمْ عَلَيْهِ بِالْوَرَعِ وَ الِاجْتِهَادِ</w:t>
      </w:r>
      <w:r>
        <w:rPr>
          <w:rFonts w:eastAsia="Amiri" w:cs="Amiri" w:ascii="Amiri" w:hAnsi="Amiri"/>
          <w:color w:val="111111"/>
          <w:sz w:val="28"/>
          <w:szCs w:val="28"/>
          <w:rtl w:val="true"/>
          <w:lang w:bidi="ar-SA"/>
        </w:rPr>
        <w:t>.</w:t>
      </w:r>
      <w:bookmarkStart w:id="120" w:name="pg1973_10548"/>
    </w:p>
    <w:p>
      <w:pPr>
        <w:pStyle w:val="BookText"/>
        <w:rPr/>
      </w:pPr>
      <w:bookmarkEnd w:id="120"/>
      <w:r>
        <w:rPr>
          <w:rFonts w:ascii="IRNazanin" w:hAnsi="IRNazanin" w:eastAsia="IRNazanin"/>
          <w:color w:val="111111"/>
          <w:sz w:val="28"/>
          <w:sz w:val="28"/>
          <w:szCs w:val="28"/>
          <w:rtl w:val="true"/>
          <w:lang w:bidi="fa-IR"/>
        </w:rPr>
        <w:t>از امام صادق عليه السّلام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على عليه السّلام، شكمهايشان لاغر و لبهايشان خشكيده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رأفت و مهربانى و علم و بردبارى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به زهد و بى‏رغبتى به دنيا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پرهيزكارى از گناه، و سعى و تلاش در كارهاى نيك، خودتان را بر آنچه به آن عقيده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 قَالَ قَالَ أَبُو عَبْدِ اللَّهِ عليه السّلام إِنَّمَا شِيعَةُ جَعْفَرٍ مَنْ عَفَّ بَطْنُهُ وَ فَرْجُهُ وَ اشْتَدَّ جِهَادُهُ وَ عَمِلَ لِخَالِقِهِ وَ رَجَا ثَوَابَهُ وَ خَافَ عِقَابَهُ فَإِذَا رَأَيْتَ أُولَئِكَ فَأُولَئِكَ شِيعَةُ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جعفر امام ششم عليه السّلام كسى است كه شكم و فرج خود را از حرام باز مى‏دارد،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مى‏كند، اعمالش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خالقش انجام مى‏دهد، به ثواب و پاداش او چشم اميد دارد و از عقوبتش 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اين گونه اشخاص را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شيعه جعفر بن محمّد عليهما السّلام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121" w:name="__RefHeading___Toc3705743_3650668749"/>
      <w:bookmarkStart w:id="122" w:name="_Toc49"/>
      <w:bookmarkEnd w:id="121"/>
      <w:r>
        <w:rPr>
          <w:rtl w:val="true"/>
        </w:rPr>
        <w:t>توجه به مستمندان شيعه</w:t>
      </w:r>
      <w:bookmarkEnd w:id="122"/>
    </w:p>
    <w:p>
      <w:pPr>
        <w:pStyle w:val="BookText"/>
        <w:rPr/>
      </w:pPr>
      <w:r>
        <w:rPr>
          <w:rFonts w:ascii="Amiri" w:hAnsi="Amiri" w:eastAsia="Amiri" w:cs="Amiri"/>
          <w:color w:val="111111"/>
          <w:sz w:val="28"/>
          <w:sz w:val="28"/>
          <w:szCs w:val="28"/>
          <w:rtl w:val="true"/>
          <w:lang w:bidi="ar-SA"/>
        </w:rPr>
        <w:t>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فَدَخَلَ رَجُلٌ فَسَلَّمَ فَسَأَلَهُ كَيْفَ مَنْ خَلَّفْتَ مِنْ إِخْوَانِكَ فَأَحْسَنَ الثَّنَاءَ وَ زَكَّى وَ أَطْرَى فَقَالَ لَهُ كَيْفَ عِيَادَةُ أَغْنِيَائِهِمْ لِفُقَرَائِهِمْ قَالَ قَلِيلَةٌ قَالَ كَيْفَ مُوَاصَلَةُ أَغْنِيَائِهِمْ لِفُقَرَائِهِمْ فِي ذَاتِ أَيْدِيهِمْ فَقَالَ إِنَّكَ تَذْكُرُ أَخْلَاقاً مَا هِيَ فِيمَنْ عِنْدَنَا قَالَ فَكَيْفَ يَزْعُمُ هَؤُلَاءِ أَنَّهُمْ لَنَا شِيعَةٌ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پسر عجلان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امام صادق عليه السّلام بودم كه مردى وارد شد و 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برادرانت را در چه حالى ترك كردى؟او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از برادران دينى‏اش‏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ياد كرد و در ستايش آنها مبالغه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آنها تا چه اندازه به عيادت تهيدستانشان مى‏روند و جوياى احوال آنها مى‏شوند؟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مالى ثروتمندان آنها با تهيدستانشان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توانگران به تهيدستان از نظر مالى كمك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از اخلاق و صفاتى ياد مى‏كنيد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نيست</w:t>
      </w:r>
      <w:r>
        <w:rPr>
          <w:rFonts w:eastAsia="IRNazanin" w:cs="IRNazanin"/>
          <w:color w:val="111111"/>
          <w:sz w:val="28"/>
          <w:szCs w:val="28"/>
          <w:rtl w:val="true"/>
          <w:lang w:bidi="fa-IR"/>
        </w:rPr>
        <w:t>.</w:t>
      </w:r>
      <w:bookmarkStart w:id="123" w:name="pg1973_10549"/>
    </w:p>
    <w:p>
      <w:pPr>
        <w:pStyle w:val="BookText"/>
        <w:rPr/>
      </w:pPr>
      <w:bookmarkEnd w:id="123"/>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چگونه مى‏پندارند كه از شيعيان ما هستند؟</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3"/>
        <w:numPr>
          <w:ilvl w:val="2"/>
          <w:numId w:val="1"/>
        </w:numPr>
        <w:rPr/>
      </w:pPr>
      <w:bookmarkStart w:id="124" w:name="__RefHeading___Toc3705745_3650668749"/>
      <w:bookmarkStart w:id="125" w:name="_Toc50"/>
      <w:bookmarkEnd w:id="124"/>
      <w:r>
        <w:rPr>
          <w:rtl w:val="true"/>
        </w:rPr>
        <w:t>معياردوستي</w:t>
      </w:r>
      <w:bookmarkEnd w:id="125"/>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كَافِراً فَقَدْ أَبْغَضَ اللَّهَ وَ مَنْ أَبْغَضَ كَافِراً فَقَدْ أَحَبَّ اللَّهَ ثُمَّ قَالَ عليه السّلام صَدِيقُ عَدُوِّ اللَّهِ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بن فضيل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كافرى را دوست بدارد، با خدا دشمنى كرده، و هر كس با كافرى دشمنى كند، با خدا دوستى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خدا، دشمن خداست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أَهْلَ الرَّيْبِ فَهُوَ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جماعتى از شيعيان نقل كرده‏اند كه 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با شكّاكان مجالست نمايد، خود او نيز اهل شكّ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الْمُعَلَّى بْنِ خُنَيْسٍ قَالَ سَمِعْتُ أَبَا عَبْدِ اللَّهِ عليه السّلام يَقُولُ لَيْسَ النَّاصِبُ مَنْ نَصَبَ لَنَا أَهْلَ الْبَيْتِ لِأَنَّكَ لَا تَجِدُ أَحَداً يَقُولُ أَنَا أُبْغِضُ مُحَمَّداً وَ آلَ مُحَمَّدٍ وَ لَكِنَّ النَّاصِبَ مَنْ نَصَبَ لَكُمْ وَ هُوَ يَعْلَمُ أَنَّكُمْ تَتَوَالَوْنَا وَ تَتَبَرَّءُونَ مِنْ أَعْدَائِنَا وَ قَالَ عليه السّلام مَنْ أَشْبَعَ عَدُوّاً لَنَا فَقَدْ قَتَلَ وَلِيّاً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معلّى بن خنيس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با ما آل محمّد عداوت و دشمنى داشته باشد، زيرا تو، كسى را پيدا نمى‏كنى كه بگويد من نسبت به محمّد و آل محمّد بغض و كينه دارم، بلكه ناصبى آن كسى است كه با شما دشمنى كند، در حالى كه مى‏داند شما ما را دوست داريد و از دشمنانمان بيزارى مى‏جوييد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دشمن ما را سير كند، مانند اين است كه دوست ما را به قتل رسانده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26" w:name="pg1973_10550"/>
    </w:p>
    <w:p>
      <w:pPr>
        <w:pStyle w:val="BookText"/>
        <w:rPr/>
      </w:pPr>
      <w:bookmarkEnd w:id="126"/>
      <w:r>
        <w:rPr>
          <w:rFonts w:ascii="Amiri" w:hAnsi="Amiri" w:eastAsia="Amiri" w:cs="Amiri"/>
          <w:color w:val="111111"/>
          <w:sz w:val="28"/>
          <w:sz w:val="28"/>
          <w:szCs w:val="28"/>
          <w:rtl w:val="true"/>
          <w:lang w:bidi="ar-SA"/>
        </w:rPr>
        <w:t>عَنِ الْمُفَضَّلِ بْنِ عُمَرَ قَالَ قَالَ الصَّادِقُ عليه السّلام كَذَبَ مَنْ زَعَمَ أَنَّهُ مِنْ شِيعَتِنَا وَ هُوَ مُتَمَسِّكٌ بِعُرْوَةِ غَيْرِنَا</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مى‏گويد كسى كه گمان مى‏كند از شيعيان ماست، در حالى كه به غير ما تمسّك مى‏جويد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127" w:name="__RefHeading___Toc3705747_3650668749"/>
      <w:bookmarkStart w:id="128" w:name="_Toc51"/>
      <w:bookmarkEnd w:id="127"/>
      <w:r>
        <w:rPr>
          <w:rtl w:val="true"/>
        </w:rPr>
        <w:t>آل محمّد عليهم السّلام را نزد مردم محبوب و دوست داشتنى كنيد</w:t>
      </w:r>
      <w:bookmarkEnd w:id="128"/>
    </w:p>
    <w:p>
      <w:pPr>
        <w:pStyle w:val="BookText"/>
        <w:rPr/>
      </w:pPr>
      <w:r>
        <w:rPr>
          <w:rFonts w:ascii="Amiri" w:hAnsi="Amiri" w:eastAsia="Amiri" w:cs="Amiri"/>
          <w:color w:val="111111"/>
          <w:sz w:val="28"/>
          <w:sz w:val="28"/>
          <w:szCs w:val="28"/>
          <w:rtl w:val="true"/>
          <w:lang w:bidi="ar-SA"/>
        </w:rPr>
        <w:t>ِعَنْ عَبْدِ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عَلَى أَبِي عَبْدِ اللَّهِ عليه السّلام بِمِنًى ثُمَّ قُلْتُ يَا ابْنَ رَسُولِ اللَّهِ إِنَّا قَوْمٌ مُجْتَازُونَ لَسْنَا نُطِيقُ هَذَا الْمَجْلِسَ مِنْكَ كُلَّمَا أَرَدْنَاهُ فَأَوْصِنَا قَالَ عليه السّلام عَلَيْكُمْ بِتَقْوَى اللَّهِ وَ صِدْقِ الْحَدِيثِ وَ أَدَاءِ الْأَمَانَةِ وَ حُسْنِ الصُّحْبَةِ لِمَنْ صَحِبَكُمْ وَ إِفْشَاءِ السَّلَامِ وَ إِطْعَامِ الطَّعَامِ صَلُّوا فِي مَسَاجِدِهِمْ وَ عُودُوا مَرْضَاهُمْ وَ اتَّبِعُوا جَنَائِزَهُمْ فَإِنَّ أَبِي حَدَّثَنِي أَنَّ شِيعَتَنَا أَهْلَ الْبَيْتِ كَانُوا خِيَارَ مَنْ كَانُوا مِنْهُمْ إِنْ كَانَ فَقِيهٌ كَانَ مِنْهُمْ وَ إِنْ كَانَ مُؤَذِّنٌ كَانَ مِنْهُمْ وَ إِنْ كَانَ إِمَامٌ كَانَ مِنْهُمْ وَ إِنْ كَانَ صَاحِبُ أَمَانَةٍ كَانَ مِنْهُمْ وَ إِنْ كَانَ صَاحِبُ وَدِيعَةٍ كَانَ مِنْهُمْ وَ كَذَلِكَ كُونُوا حَبِّبُونَا إِلَى النَّاسِ وَ لَا تُبَغِّضُونَا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در منى سلام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 به آن جناب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خدا، ما گروهى هستيم كه همواره در حال كوچ مى‏باشيم و نمى‏توانيم هر گاه بخواهيم در مجلس شما حاضر شويم، پس به ما سفارشى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تقواى الهى، راستى در گفتار، اداى امانت، خوش‏رفتارى با كسى كه با شما همنشينى مى‏كند، آشكار كردن سلام و غذا دادن به ديگران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مساجدشان نماز بگزاريد، از بيمارانشان عيادت كنيد و به تشييع جنازه‏هايشان برويد، زيرا پدرم به من فرمود كه شيعيان ما اهل بيت، بهترين افراد اقوامشان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خويشاوندان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اذان‏گويى، امام جماعتى، شخص امينى‏و امانتدارى وجود داشت، از شيعيان ما بود، پس شما نيز اين گونه باشيد</w:t>
      </w:r>
      <w:r>
        <w:rPr>
          <w:rFonts w:eastAsia="IRNazanin" w:cs="IRNazanin"/>
          <w:color w:val="111111"/>
          <w:sz w:val="28"/>
          <w:szCs w:val="28"/>
          <w:rtl w:val="true"/>
          <w:lang w:bidi="fa-IR"/>
        </w:rPr>
        <w:t>.</w:t>
      </w:r>
      <w:bookmarkStart w:id="129" w:name="pg1973_10551"/>
    </w:p>
    <w:p>
      <w:pPr>
        <w:pStyle w:val="BookText"/>
        <w:rPr/>
      </w:pPr>
      <w:bookmarkEnd w:id="129"/>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نزد مردم محبوب و دوست داشتنى كنيد و باعث كينه و نفرت آنها نسبت به ما نشويد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130" w:name="__RefHeading___Toc3705749_3650668749"/>
      <w:bookmarkStart w:id="131" w:name="_Toc52"/>
      <w:bookmarkEnd w:id="130"/>
      <w:r>
        <w:rPr>
          <w:rtl w:val="true"/>
        </w:rPr>
        <w:t>شيعيان زينت اهل بيت</w:t>
      </w:r>
      <w:bookmarkEnd w:id="131"/>
    </w:p>
    <w:p>
      <w:pPr>
        <w:pStyle w:val="BookText"/>
        <w:rPr/>
      </w:pPr>
      <w:r>
        <w:rPr>
          <w:rFonts w:ascii="IRNazanin" w:hAnsi="IRNazanin" w:eastAsia="IRNazanin"/>
          <w:color w:val="111111"/>
          <w:sz w:val="28"/>
          <w:sz w:val="28"/>
          <w:szCs w:val="28"/>
          <w:rtl w:val="true"/>
          <w:lang w:bidi="fa-IR"/>
        </w:rPr>
        <w:t>يكي ديگر از مهمترين انتظارات امام صادق عليه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 از شيعيانش اين است كه از نظر رفتار، به دنبال انجام كارهاي نيك و شايسته باشند و از نظر اخلاقي برخوردار از اوصاف نيك و پسنديده، و قرين اخلاق زيباي اسلامي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اين انتظار سخت پاي فشرده و با بيان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هاي مختلفي آن را ابراز فرموده است، در يك جا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 اهل الهدي و اهل التقي و اهل الخير و اهل الايمان و اهل الفتح و الظفر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ما اهل هدايت و تقوا، اهل خير و نيكي و اهل ايمان و پيروزي و موفقيت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شيعه ما نيست مگر كسي كه عفت شكم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خوردن حرام دوري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خدا عمل كند و اميد ثواب از او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عقاب او ترس 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با بررسي بازتاب اعمال نيك شيعيان و اخلاق برجسته آنها در جامعه، انتظار خويش را با تأكيد بيشتري از پيروان خود اعلام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دارد، از جمله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 كه پيرو ما است و به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هاي ما گوش فرا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دهد سلام مرا ابلاغ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تقوا، پرهيزكاري در دين، و تلاش و كوشش در راه خدا، و راستگويي و امانتداري، و سجده طولاني، و نيكو همسايه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كنم، زيرا هرگاه كسي از شما به اين سفارشات من عمل كند مردم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 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شما شادمان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شوم و ساير مردم نيز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روش ادب و تربيت امام صادق عليه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اگر برخلاف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صادقانه و 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من از عملكرد شما غمگين و شرمنده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اثر تربيتي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هم شيعه امام صادق عليه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كس كه پيرو ما است و به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هاي ما گوش فرا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دهد سلام مرا ابلاغ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تقوا، پرهيزكاري در دين، و تلاش و كوشش در راه خدا، و راستگويي و امانتداري، و سجده طولاني، و نيكو همسايه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كنم، زيرا هرگاه كسي از شما به اين سفارشات من عمل كند مردم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 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شما شادمان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بياييم با اعمال و رفتارمان باعث شرمندگي امامان خود نشويم و آبرو و عظمت آنها را حفظ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 در جاي ديگري از شيعيان درخواست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علينا شيناً، قولوا للناس حسنا واحفظوا السنتكم و كفوا عن الفضول و قبح القول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ما باشيد نه باعث ملامت و سرزنش ما، با مردم نيكو سخن بگوييد، و زبانتان را حفظ كنيد و از زياده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روي و زشت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گويي بازداريد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شيعيان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تقسيم بيت المال توسط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 در كنار خانه خليفه منتظر فرصت بود تا با شفاعت و وساطت كسي حق خود را بگيرد، حضرت صادق عليه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 سهم او را گرفت و به وي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شقراني اعمال نيك از همه نيكو است، ولي از تو نيكوتر است چون به ما نسبت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شيعه ما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كارهاي زشت از همه زشت است ولي از تو زشت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به ما نسبت داري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ما باشيد نه باعث ملامت و سرزنش ما، با مردم نيكو سخن بگوييد، و زبانتان را حفظ كنيد و از زياده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روي و زشت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گويي بازداريد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يادآوري است كه شقراني از خدمتگزاران پيامبر اكرم صلي الله عليه و آله بود و عمر طولاني كرده بود و تا زمان امام صادق عليه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 زنده بود، ولي گرفتار مشروب بود، لذا امام صادق عليه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 به او تذكر داد كه تو با ديگران تفاوت داري، تو به ما اهل بيت نسبت داري لذا احترام اين مقام و موقعيت را حفظ كن، چرا كه شيعه بايد اهل عمل نيك، ورع و پرهيزكاري باشد، چنان كه امام صادق عليه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 الناس بالورع آل محمد و شيعتهم، كي تقتدي الرعيه بهم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سزاوارترين مردم به تقوا و دوري از حرام، آل محمد صلي الله عليه و آله و شيعيان آنها هستند، تا ساير مردم نيز به آنان تأسي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امام صادق عليه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الناس بغير السنتكم ليرو امنكم الورع و الاجتهاد و الصلاة و الخير فان ذلك داعيه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مردم را با غير زبان خود به كارهاي نيك دعوت كنيد، تا آنان از شما تقوا و ورع و تلاش و كوشش در نماز و كارهاي خير ببينند، و اين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جاذبه بيشتري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بهتر مردم را به سوي نيكي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ها جذب مي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طبري، مشكوة الانوار،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قمي، 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شهر 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bookmarkStart w:id="132" w:name="pg1973_10554"/>
    </w:p>
    <w:p>
      <w:pPr>
        <w:pStyle w:val="Heading3"/>
        <w:numPr>
          <w:ilvl w:val="2"/>
          <w:numId w:val="1"/>
        </w:numPr>
        <w:rPr/>
      </w:pPr>
      <w:bookmarkStart w:id="133" w:name="__RefHeading___Toc3705751_3650668749"/>
      <w:bookmarkStart w:id="134" w:name="_Toc53"/>
      <w:bookmarkEnd w:id="132"/>
      <w:bookmarkEnd w:id="133"/>
      <w:r>
        <w:rPr>
          <w:rtl w:val="true"/>
        </w:rPr>
        <w:t>خصوصيات شيعه</w:t>
      </w:r>
      <w:bookmarkEnd w:id="134"/>
    </w:p>
    <w:p>
      <w:pPr>
        <w:pStyle w:val="BookText"/>
        <w:rPr/>
      </w:pPr>
      <w:r>
        <w:rPr>
          <w:rFonts w:ascii="Amiri" w:hAnsi="Amiri" w:eastAsia="Amiri" w:cs="Amiri"/>
          <w:color w:val="111111"/>
          <w:sz w:val="28"/>
          <w:sz w:val="28"/>
          <w:szCs w:val="28"/>
          <w:rtl w:val="true"/>
          <w:lang w:bidi="ar-SA"/>
        </w:rPr>
        <w:t>ِعَنْ أَبِي بَصِيرٍ قَالَ قَالَ الصَّادِقُ عليه السّلام شِيعَتُنَا أَهْلُ الْوَرَعِ وَ الِاجْتِهَادِ وَ أَهْلُ الْوَفَاءِ وَ الْأَمَانَةِ وَ أَهْلُ الزُّهْدِ وَ الْعِبَادَةِ أَصْحَابُ إِحْدَى وَ خَمْسِينَ رَكْعَةً فِي الْيَوْمِ وَ اللَّيْلَةِ الْقَائِمُونَ بِاللَّيْلِ الصَّائِمُونَ بِالنَّهَارِ يُزَكُّونَ أَمْوَالَهُمْ وَ يَحُجُّونَ الْبَيْتَ وَ يَجْتَنِبُونَ كُلَّ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پرهيزكار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كوشا در كار خير، وفادار، امانتدار و اهل زهد و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پنجاه و يك ركعت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بيدارند و روزها را روزه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مالشان را مى‏دهند و حجّ خانه خدا را بجا مى‏آورند و از هر كار حرامى دورى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توحيدى،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135" w:name="__RefHeading___Toc3705753_3650668749"/>
      <w:bookmarkStart w:id="136" w:name="_Toc54"/>
      <w:bookmarkEnd w:id="135"/>
      <w:r>
        <w:rPr>
          <w:rtl w:val="true"/>
        </w:rPr>
        <w:t xml:space="preserve">در مورد </w:t>
      </w:r>
      <w:r>
        <w:rPr>
          <w:rtl w:val="true"/>
        </w:rPr>
        <w:t>(</w:t>
      </w:r>
      <w:r>
        <w:rPr>
          <w:rtl w:val="true"/>
        </w:rPr>
        <w:t>ولايت</w:t>
      </w:r>
      <w:r>
        <w:rPr>
          <w:rtl w:val="true"/>
        </w:rPr>
        <w:t xml:space="preserve">) </w:t>
      </w:r>
      <w:r>
        <w:rPr>
          <w:rtl w:val="true"/>
        </w:rPr>
        <w:t>ما سخن بگوييد</w:t>
      </w:r>
      <w:bookmarkEnd w:id="136"/>
    </w:p>
    <w:p>
      <w:pPr>
        <w:pStyle w:val="BookText"/>
        <w:rPr/>
      </w:pPr>
      <w:r>
        <w:rPr>
          <w:rFonts w:ascii="Amiri" w:hAnsi="Amiri" w:eastAsia="Amiri" w:cs="Amiri"/>
          <w:color w:val="111111"/>
          <w:sz w:val="28"/>
          <w:sz w:val="28"/>
          <w:szCs w:val="28"/>
          <w:rtl w:val="true"/>
          <w:lang w:bidi="ar-SA"/>
        </w:rPr>
        <w:t>عَنْ أَبِي عَبْدِ اللَّهِ ‏عليه السلام قَالَ لِأَصْحَابِهِ اتَّقُوا اللَّهَ وَ كُونُوا إِخْوَةً بَرَرَةً مُتَحَابِّينَ فِي اللَّهِ مُوَاصِلِينَ مُتَرَاحِمِينَ تَزَاوَرُوا وَ تَلَاقَوْا وَ تَذَاكَرُوا أَمْرَنَا وَ أَحْيُوه‏</w:t>
      </w:r>
    </w:p>
    <w:p>
      <w:pPr>
        <w:pStyle w:val="BookText"/>
        <w:rPr/>
      </w:pPr>
      <w:r>
        <w:rPr>
          <w:rFonts w:ascii="IRNazanin" w:hAnsi="IRNazanin" w:eastAsia="IRNazanin"/>
          <w:color w:val="111111"/>
          <w:sz w:val="28"/>
          <w:sz w:val="28"/>
          <w:szCs w:val="28"/>
          <w:rtl w:val="true"/>
          <w:lang w:bidi="fa-IR"/>
        </w:rPr>
        <w:t>امام صادق عليه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 باشيد و با هم برادرى نيكو باشيد، در راه خدا با يك ديگر دوستى كنيد، و پيوستگى داشته باشيد، و به يك ديگر مهر ورزيد، به ديدار و ملاقات يك ديگر رويد،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بگوييد، و آن را زنده نگهداريد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هوشمند و محمدى،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Heading3"/>
        <w:numPr>
          <w:ilvl w:val="2"/>
          <w:numId w:val="1"/>
        </w:numPr>
        <w:rPr/>
      </w:pPr>
      <w:bookmarkStart w:id="137" w:name="__RefHeading___Toc3705755_3650668749"/>
      <w:bookmarkStart w:id="138" w:name="_Toc55"/>
      <w:bookmarkEnd w:id="137"/>
      <w:r>
        <w:rPr>
          <w:rtl w:val="true"/>
        </w:rPr>
        <w:t>پيروى از ما را بر شما فريضه قرار داد</w:t>
      </w:r>
      <w:bookmarkEnd w:id="13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أوجب عليكم حبّنا وموالاتنا وفرض عليكم طاعتنا ألا فمن كان منّا فليقتد بنا وانّ من شأننا الورع والاجتهاد وأداء الأمانة الى البرّ والفاجر وصلة الرحم واقراء الضيف والعفو عن المسى‏ء ومن لم يقتد بنا فليس منّا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تسفهوا فانّ أئمّتكم ليسوا بسفهاء</w:t>
      </w:r>
      <w:r>
        <w:rPr>
          <w:rFonts w:eastAsia="Amiri" w:cs="Amiri" w:ascii="Amiri" w:hAnsi="Amiri"/>
          <w:color w:val="111111"/>
          <w:sz w:val="28"/>
          <w:szCs w:val="28"/>
          <w:rtl w:val="true"/>
          <w:lang w:bidi="ar-SA"/>
        </w:rPr>
        <w:t>.</w:t>
      </w:r>
      <w:bookmarkStart w:id="139" w:name="pg1973_10555"/>
    </w:p>
    <w:p>
      <w:pPr>
        <w:pStyle w:val="BookText"/>
        <w:rPr/>
      </w:pPr>
      <w:bookmarkEnd w:id="139"/>
      <w:r>
        <w:rPr>
          <w:rFonts w:ascii="IRNazanin" w:hAnsi="IRNazanin" w:eastAsia="IRNazanin"/>
          <w:color w:val="111111"/>
          <w:sz w:val="28"/>
          <w:sz w:val="28"/>
          <w:szCs w:val="28"/>
          <w:rtl w:val="true"/>
          <w:lang w:bidi="fa-IR"/>
        </w:rPr>
        <w:t>امام صادق عليه السلام روايت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دوستى و ولايت ما را بر شما واجب كرد و پيروى از ما را بر شما فريضه قرار داد، بدانيد كه هركس از ماست، بايد به ما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پرهيز از گناهان، تلاش، پرداخت امانت به نيكوكار و تبهكار، نيكى به خويشان، پذيرايى از مهمان و بخشش گناهكار، از كارها و خصلت‏هاى ماست و هركس به ما اقتدا نكند از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سفيه و سبك مغز نباشيد چرا كه پيشوايان‏تان سفيه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فقه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أحاديث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p>
    <w:p>
      <w:pPr>
        <w:pStyle w:val="Heading3"/>
        <w:numPr>
          <w:ilvl w:val="2"/>
          <w:numId w:val="1"/>
        </w:numPr>
        <w:rPr/>
      </w:pPr>
      <w:bookmarkStart w:id="140" w:name="__RefHeading___Toc3705757_3650668749"/>
      <w:bookmarkStart w:id="141" w:name="_Toc56"/>
      <w:bookmarkEnd w:id="140"/>
      <w:r>
        <w:rPr>
          <w:rtl w:val="true"/>
        </w:rPr>
        <w:t>اگر آنقدر سجده كند كه گردنش بريده شود</w:t>
      </w:r>
      <w:bookmarkEnd w:id="14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قَدَرْتُمْ أَنْ لَا تُعْرَفُوا فَافْعَلُوا وَ مَا عَلَيْكَ إِنْ لَمْ يُثْنِ النَّاسُ عَلَيْكَ وَ مَا عَلَيْكَ أَنْ تَكُونَ مَذْمُوماً عِنْدَ النَّاسِ إِذَا كُنْتَ مَحْمُوداً عِنْدَ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يَقُولُ لَا خَيْرَ فِي الدُّنْيَا إِلَّا لِأَحَدِ رَجُلَيْنِ رَجُلٍ يَزْدَادُ فِيهَا كُلَّ يَوْمٍ إِحْسَاناً وَ رَجُلٍ يَتَدَارَكُ مَنِيَّتَهُ بِالتَّوْبَةِ وَ أَنَّى لَهُ بِالتَّوْبَةِ فَوَ اللَّهِ أَنْ لَوْ سَجَدَ حَتَّى يَنْقَطِعَ عُنُقُهُ مَا قَبِلَ اللَّهُ عَزَّ وَ جَلَّ مِنْهُ عَمَلًا إِلَّا بِوَلَايَتِنَا أَهْلَ الْبَيْتِ أَلَا وَ مَنْ عَرَفَ حَقَّنَا أَوْ رَجَا الثَّوَابَ بِنَا وَ رَضِيَ بِقُوتِهِ نِصْفَ مُدٍّ كُلَّ يَوْمٍ وَ مَا يَسْتُرُ بِهِ عَوْرَتَهُ وَ مَا أَكَنَّ بِهِ رَأْسَهُ وَ هُمْ مَعَ ذَلِكَ وَ اللَّهِ خَائِفُونَ وَجِلُونَ وَدُّوا أَنَّهُ حَظُّهُمْ مِنَ الدُّنْيَا وَ كَذَلِكَ وَصَفَهُمُ اللَّهُ عَزَّ وَ جَلَّ حَيْثُ يَقُولُ وَ الَّذِينَ يُؤْتُونَ ما آتَوْا وَ قُلُوبُهُمْ وَجِلَةٌ مَا الَّذِي أَتَوْا بِهِ أَتَوْا وَ اللَّهِ بِالطَّاعَةِ مَعَ الْمَحَبَّةِ وَ الْوَلَايَةِ وَ هُمْ فِي ذَلِكَ خَائِفُونَ أَنْ لَا يُقْبَلَ مِنْهُمْ وَ لَيْسَ وَ اللَّهِ خَوْفُهُمْ خَوْفَ شَكٍّ فِيمَا هُمْ فِيهِ مِنْ إِصَابَةِ الدِّينِ وَ لَكِنَّهُمْ خَافُوا أَنْ يَكُونُوا مُقَصِّرِينَ فِي مَحَبَّتِنَا وَ طَاعَتِنَا ثُمَّ قَالَ إِنْ قَدَرْتَ أَنْ لَا تَخْرُجَ مِنْ بَيْتِكَ فَافْعَلْ فَإِنَّ عَلَيْكَ فِي خُرُوجِكَ أَنْ لَا تَغْتَابَ وَ لَا تَكْذِبَ وَ لَا تَحْسُدَ وَ لَا تُرَائِيَ وَ لَا تَتَصَنَّعَ وَ لَا تُدَاهِنَ ثُمَّ قَالَ نِعْمَ صَوْمَعَةُ الْمُسْلِمِ بَيْتُهُ يَكُفُّ فِيهِ بَصَرَهُ وَ لِسَانَهُ وَ نَفْسَهُ وَ فَرْجَهُ إِنَّ مَنْ عَرَفَ نِعْمَةَ اللَّهِ بِقَلْبِهِ اسْتَوْجَبَ الْمَزِيدَ مِنَ اللَّهِ عَزَّ وَ جَلَّ قَبْلَ أَنْ يُظْهِرَ شُكْرَهَا عَلَى لِسَانِهِ وَ مَنْ ذَهَبَ يَرَى أَنَّ لَهُ عَلَى الْآخَرِ فَضْلًا فَهُوَ مِنَ الْمُسْتَكْبِرِينَ فَقُلْتُ لَهُ إِنَّمَا يَرَى أَنَّ لَهُ عَلَيْهِ فَضْلًا بِالْعَافِيَةِ إِذَا رَآهُ مُرْتَكِباً لِلْمَعَاصِي فَقَالَ هَيْهَاتَ هَيْهَاتَ فَلَعَلَّهُ أَنْ يَكُونَ قَدْ غُفِرَ لَهُ مَا أَتَى وَ أَنْتَ مَوْقُوفٌ مُحَاسَبٌ أَ مَا تَلَوْتَ قِصَّةَ سَحَرَةِ مُوسَى عليه السّلام ثُمَّ قَالَ كَمْ مِنْ مَغْرُورٍ بِمَا قَدْ أَنْعَمَ اللَّهُ عَلَيْهِ وَ كَمْ مِنْ مُسْتَدْرَجٍ بِسَتْرِ اللَّهِ عَلَيْهِ وَ كَمْ مِنْ مَفْتُونٍ بِثَنَاءِ النَّاسِ عَلَيْهِ ثُمَّ قَالَ إِنِّي لَأَرْجُو النَّجَاةَ لِمَنْ عَرَفَ حَقَّنَا مِنْ هَذِهِ الْأُمَّةِ إِلَّا لِأَحَدِ ثَلَاثَةٍ صَاحِبِ سُلْطَانٍ جَائِرٍ وَ صَاحِبِ هَوًى وَ الْفَاسِقِ الْمُعْلِنِ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قُلْ إِنْ كُنْتُمْ تُحِبُّونَ اللَّهَ فَاتَّبِعُونِي يُحْبِبْكُمُ اللَّهُ ثُمَّ قَالَ يَا حَفْصُ الْحُبُّ أَفْضَلُ مِنَ الْخَوْفِ ثُمَّ قَالَ وَ اللَّهِ مَا أَحَبَّ اللَّهَ مَنْ أَحَبَّ الدُّنْيَا وَ وَالَى غَيْرَنَا وَ مَنْ عَرَفَ حَقَّنَا وَ أَحَبَّنَا فَقَدْ أَحَبَّ اللَّهَ تَبَارَكَ وَ تَعَالَى فَبَكَى رَجُلٌ فَقَالَ أَ تَبْكِي لَوْ أَنَّ أَهْلَ السَّمَاوَاتِ وَ الْأَرْضِ كُلَّهُمُ اجْتَمَعُوا يَتَضَرَّعُونَ إِلَى اللَّهِ عَزَّ وَ جَلَّ أَنْ يُنْجِيَكَ مِنَ النَّارِ وَ يُدْخِلَكَ الْجَنَّةَ لَمْ يُشَفَّعُوا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لَكَ قَلْبٌ حَيٌّ لَكُنْتَ أَخْوَفَ النَّاسِ لِلَّهِ عَزَّ وَ جَلَّ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يَا حَفْصُ كُنْ ذَنَباً وَ لَا تَكُنْ رَأْساً يَا حَفْصُ قَالَ رَسُولُ اللَّهِ صلي الله عليه وآله مَنْ خَافَ اللَّهَ كَلَّ لِسَانُهُ ثُمَّ قَالَ بَيْنَا مُوسَى بْنُ عِمْرَانَ عليه السّلام يَعِظُ أَصْحَابَهُ إِذْ قَامَ رَجُلٌ فَشَقَّ قَمِيصَهُ فَأَوْحَى اللَّهُ عَزَّ وَ جَلَّ إِلَيْهِ يَا مُوسَى قُلْ لَهُ لَا تَشُقَّ قَمِيصَكَ وَ لَكِنِ اشْرَحْ لِي عَنْ قَلْبِكَ ثُمَّ قَالَ مَرَّ مُوسَى بْنُ عِمْرَانَ عليه السّلام بِرَجُلٍ مِنْ أَصْحَابِهِ وَ هُوَ سَاجِدٌ فَانْصَرَفَ مِنْ حَاجَتِهِ وَ هُوَ سَاجِدٌ عَلَى حَالِهِ فَقَالَ لَهُ مُوسَى عليه السّلام لَوْ كَانَتْ حَاجَتُكَ بِيَدِي لَقَضَيْتُهَا لَكَ فَأَوْحَى اللَّهُ عَزَّ وَ جَلَّ إِلَيْهِ يَا مُوسَى لَوْ سَجَدَ حَتَّى يَنْقَطِعَ عُنُقُهُ مَا قَبِلْتُهُ حَتَّى يَتَحَوَّلَ عَمَّا أَكْرَهُ إِلَى مَا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غياث از امام صادق عليه السّلام روايت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ميتوانيد كارى كنيد كه شناخته نشويد و معروف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 مى‏شود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مدح و ثناى تو را نگويند، و باكى 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 مى‏شود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نكوهش مردم باشى در صورتى كه در پيشگاه خداى تبارك و تعالى ستوده و روسفيد باشى؟ همانا امير مؤمنان عليه السّلام چنان بود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دنيا نيست جز براى يكى از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مردى كه در هر روز خود كار نيكى بكردارهاى خود بيفزايد، و ديگر مردى كه تهيه مرگ خود را با توبه و بازگشت ببيند، ولى از كجا ميتواند توبه كند، بخدا سوگند اگر آنقدر سجده كند كه گردنش بريده شود خداى عز و جل كارى را از او نپذيرد جز بوسيله ولايت و دوستى ما خاندان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هر كه ما را بشناسد يا اميد پاداش نيك بوسيله ما داشته باشد در خوراك خود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پنج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است و در پوشاك بدان چه عورتش را بپوشاند و سرش را سرپوش باشد و با اين حال بخدا سوگند ترسان و هراسانند و دوست دارند كه بهره‏شان از دنيا همين مقدار باشد، و اين چنين خداى عز و جل آنها را در قرآن توصيف كرده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ميدهند آنچه را دارا هستند و دلهاشان ترسانست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آنان فرمانبردارى و دوستى و ولايت ما را دارند و با اين حال ترسانند كه از آنها پذيرفته نشود، و بخدا سوگند ترس آنها نه از روى شك‏و ترديدى است كه در عقيده دينى خود دارند بلكه مى‏ترسند كه در مورد دوستى و اطاعت ما كوتاهى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توانستى كه از خانه‏ات بيرون نروى چنان كن زيرا در بيرون رفتنت از خانه اين مسئوليت را دارى كه نبايد غيبت كنى و نه دروغ بگوئى و نه رشگ برى، و نه خودنمائى كنى و نه ظاهر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ظاهر آرائى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و نه دوروئى و چاپلوسى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 و عبادتگاه مسلمان خانه اوست، چشم و زبان و گوش و جان و عورت خود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مى‏دارد، براستى هر كه نعمت خدا را بدل خويش بشناسد مستوجب فزونى نعمت از خداى عز و جل گردد پيش از آنكه زبان خويش بشكر آن بگشايد، و كسى كه بخواهد چنين پندارد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ديگرى برترى دارد او از متكبران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بآن حضرت عرضكردم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متدينى كه مثلا گنهكارى را ببيند و خود را از او برتر داند چنين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نظر اينكه او را مرتكب گناهان مى‏بيند و خود را آسوده و دور از آن بيند خود را برتر از او ميداند؟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چنين عقيده‏اى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شايد گناه او آمرزيده شود ولى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ئى كه مثلا چنين خيالى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شوى و مورد بازپرسى قرار گيرى، آيا داستان جادوگران و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را نخوانده‏اى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همان ساحران فرعون است كه با اينكه عمرى را در حال شرك و كفر بخدا بسر بردند در اثر ايمانى كه بموسى آوردند تمام گناهان گذشته‏شان آمرزيده شد و پس از آن نيز بلافاصله بدست فرعون كشته شدند و ببهشت جاويدان رفتند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كسى كه بدان چه خدا باو انعام كرده مغرور است و چه بسا كسى كه بگرفتن تدريجى خدا دچار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پوشى كند، و چه بسا اشخاصى كه بمدح و ثناى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من اميد نجات دارم براى كسانى از اين امت كه حق ما را بشناسند مگر براى سه دسته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هواپرست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آشكارا بزهكارى و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داريد از من پيروى كنيد تا خدا دوستتان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 محبت و دوستى بهتر از خوف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خداى را دوست ندارد هر كه دنيا را دوست بدارد و غير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و هر كه حق ما را بشناسد و ما را دوست دارد حقا كه خداى تبارك و تعالى را دوست داشته، پس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 بود و از مخالفين بوده و دوستى اهل بيت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بگريه افتاد، حضرت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ميگريى؟ اگر همه اهل آسمانها و زمين همگى جمع شوند و بدرگاه خداى عز و جل زارى كنند كه خدا تو را از دوزخ نجات دهد و ببهشتت برد شفاعتشان در باره تو پذيرفته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تو دل زنده داشته باشى در آن حال بيش از همه مردم از خداى عز و جل خواهى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حفص دم باش و سر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كارى كن كه هميشه در دنبال باشى و جلو نباشى كه مسئوليت و مشكلات رياست زياد است، چنانچه نظير اين كلام در احاديث ديگرى نيز وارد شده، 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 اهل حق باش و سرور اهل باطل مباش</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حفص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بترسد زبانش گنگ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موسى بن عمران عليه السّلام يارانش را موعظه ميفرمود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شديدا تحت تأثير سخنان موسى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پيراهنش را چاك زد، خداى عز و جل بموسى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باين مرد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پيراهنت را چاك نزن، بلكه دلت را بروى من باز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عليه السّلام بمردى از اصحابش برخورد و او را در حال سجده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كارش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بازگشت باز او را بهمان حال در سجده ديد، موسى بآن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 تو بدست من بود آن را روا ميكردم، خداى عز و جل بموسى وحى كرد كه اى موسى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سجده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سجده‏اش طول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گردنش جدا شود از او نپذيرم تا آنگاه كه از اين حالى كه ناخوشايند من است بحالى باز گردد كه من دوست دارم</w:t>
      </w:r>
      <w:r>
        <w:rPr>
          <w:rFonts w:eastAsia="IRNazanin" w:cs="IRNazanin"/>
          <w:color w:val="111111"/>
          <w:sz w:val="28"/>
          <w:szCs w:val="28"/>
          <w:rtl w:val="true"/>
          <w:lang w:bidi="fa-IR"/>
        </w:rPr>
        <w:t>.</w:t>
      </w:r>
      <w:bookmarkStart w:id="142" w:name="pg1973_10559"/>
    </w:p>
    <w:p>
      <w:pPr>
        <w:pStyle w:val="BookText"/>
        <w:rPr/>
      </w:pPr>
      <w:bookmarkEnd w:id="142"/>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Heading3"/>
        <w:numPr>
          <w:ilvl w:val="2"/>
          <w:numId w:val="1"/>
        </w:numPr>
        <w:rPr/>
      </w:pPr>
      <w:bookmarkStart w:id="143" w:name="__RefHeading___Toc3705759_3650668749"/>
      <w:bookmarkStart w:id="144" w:name="_Toc57"/>
      <w:bookmarkEnd w:id="143"/>
      <w:r>
        <w:rPr>
          <w:rtl w:val="true"/>
        </w:rPr>
        <w:t>نشانه‏هاى دوستان على عليه السّلام و شيوه آن حضرت‏</w:t>
      </w:r>
      <w:bookmarkEnd w:id="144"/>
    </w:p>
    <w:p>
      <w:pPr>
        <w:pStyle w:val="BookText"/>
        <w:rPr/>
      </w:pPr>
      <w:r>
        <w:rPr>
          <w:rFonts w:ascii="Amiri" w:hAnsi="Amiri" w:eastAsia="Amiri" w:cs="Amiri"/>
          <w:color w:val="111111"/>
          <w:sz w:val="28"/>
          <w:sz w:val="28"/>
          <w:szCs w:val="28"/>
          <w:rtl w:val="true"/>
          <w:lang w:bidi="ar-SA"/>
        </w:rPr>
        <w:t xml:space="preserve">َ عَنِ الْحَسَنِ الصَّيْقَلِ قَالَ سَمِعْتُ أَبَا عَبْدِ اللَّهِ عليه السّلام يَقُولُ إِنَّ وَلِيَّ عَلِيٍّ عليه السّلام لَا يَأْكُلُ إِلَّا الْحَلَالَ لِأَنَّ صَاحِبَهُ كَانَ كَذَلِكَ وَ إِنَّ وَلِيَّ عُثْمَانَ لَا يُبَالِي أَ حَلَالًا أَكَلَ أَوْ حَرَاماً لِأَنَّ صَاحِبَهُ كَذَلِكَ قَالَ ثُمَّ عَادَ إِلَى ذِكْرِ عَلِيٍّ عليه السّلام فَقَالَ أَمَا وَ الَّذِي ذَهَبَ بِنَفْسِهِ مَا أَكَلَ مِنَ الدُّنْيَا حَرَاماً قَلِيلًا وَ لَا كَثِيراً حَتَّى فَارَقَهَا وَ لَا عَرَضَ لَهُ أَمْرَانِ كِلَاهُمَا لِلَّهِ طَاعَةٌ إِلَّا أَخَذَ بِأَشَدِّهِمَا عَلَى بَدَنِهِ وَ لَا نَزَلَتْ بِرَسُولِ اللَّهِ صلي الله عليه وآله شَدِيدَةٌ قَطُّ إِلَّا وَجَّهَهُ فِيهَا ثِقَةً بِهِ وَ لَا أَطَاقَ أَحَدٌ مِنْ هَذِهِ الْأُمَّةِ عَمَلَ رَسُولِ اللَّهِ صلي الله عليه وآله بَعْدَهُ غَيْرُهُ وَ لَقَدْ كَانَ يَعْمَلُ عَمَلَ رَجُلٍ كَأَنَّهُ يَنْظُرُ إِلَى الْجَنَّةِ وَ النَّارِ وَ لَقَدْ أَعْتَقَ أَلْفَ مَمْلُوكٍ مِنْ صُلْبِ مَالِهِ كُلُّ ذَلِكَ تَحَفَّى فِيهِ يَدَاهُ وَ تَعْرَقُ جَبِينُهُ الْتِمَاسَ وَجْهِ اللَّهِ عَزَّ وَ جَلَّ وَ الْخَلَاصِ مِنَ النَّارِ وَ مَا كَانَ قُوتُهُ إِلَّا الْخَلَّ وَ الزَّيْتَ وَ حَلْوَاهُ التَّمْرُ إِذَا وَجَدَهُ وَ مَلْبُوسُهُ الْكَرَابِيسُ فَإِذَافَضَلَ عَنْ ثِيَابِهِ شَيْ‏ءٌ دَعَا بِالْجَلَمِ فَجَزَّهُ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صيقل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على عليه السّلام جز حلال نخورد، زيرا سرور و مولاى او چنين بود، و دوست عثمان پروايى ندارد كه حلال بخورد يا حرام، زيرا سرور او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سخن پيرامون على عليه السّلام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سوگند به آنكه جان على را ستاند او از دنيا حرامى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از دنيا برفت، و هيچ گاه دو كار برايش پيش نيامد كه هر دو طاعت از خدا بود مگر آنكه همان را برمى‏گزيد كه بر تن او سخت‏تر بود، و هرگز رويداد دشوارى براى پيامبر صلّى اللَّه عليه و آله و سلّم پيش نيامد مگر آنكه بر پايه اعتماد به على عليه السّلام او را در پى انجام آن كار مى‏فرستاد، و هيچ كس در ميان امّت، جز على عليه السّلام، توان انجام كارهاى پيامبر صلّى اللَّه عليه و آله و سلّم را نداشت، و او چنان عمل مى‏كرد كه گويى بهشت و دوزخ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بنده را از اصل مال خود آزاد كرد كه حاصل كدّ يمين و عرق جبين او بود، و آن را براى خشنودى خدا و رهايى از آتش انجام مى‏داد، و طعام او نبود مگر سركه و زيت، و شيرينى او همان خرمايى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كرباسى بر تن مى‏كرد و اگر بلند بود قيچى طلب مى‏كرد و افزوده آن را مى‏بريد</w:t>
      </w:r>
      <w:r>
        <w:rPr>
          <w:rFonts w:eastAsia="IRNazanin" w:cs="IRNazanin"/>
          <w:color w:val="111111"/>
          <w:sz w:val="28"/>
          <w:szCs w:val="28"/>
          <w:rtl w:val="true"/>
          <w:lang w:bidi="fa-IR"/>
        </w:rPr>
        <w:t>.</w:t>
      </w:r>
      <w:bookmarkStart w:id="145" w:name="pg1973_10560"/>
    </w:p>
    <w:p>
      <w:pPr>
        <w:pStyle w:val="BookText"/>
        <w:rPr/>
      </w:pPr>
      <w:bookmarkEnd w:id="145"/>
      <w:r>
        <w:rPr>
          <w:rFonts w:ascii="Amiri" w:hAnsi="Amiri" w:eastAsia="Amiri" w:cs="Amiri"/>
          <w:color w:val="111111"/>
          <w:sz w:val="28"/>
          <w:sz w:val="28"/>
          <w:szCs w:val="28"/>
          <w:rtl w:val="true"/>
          <w:lang w:bidi="ar-SA"/>
        </w:rPr>
        <w:t xml:space="preserve">بهشت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روضه كافى،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2"/>
        <w:numPr>
          <w:ilvl w:val="1"/>
          <w:numId w:val="1"/>
        </w:numPr>
        <w:rPr/>
      </w:pPr>
      <w:bookmarkStart w:id="146" w:name="__RefHeading___Toc3705761_3650668749"/>
      <w:bookmarkStart w:id="147" w:name="_Toc58"/>
      <w:bookmarkEnd w:id="146"/>
      <w:r>
        <w:rPr>
          <w:rtl w:val="true"/>
        </w:rPr>
        <w:t>تربيت مبلغان غدير</w:t>
      </w:r>
      <w:bookmarkEnd w:id="147"/>
    </w:p>
    <w:p>
      <w:pPr>
        <w:pStyle w:val="Heading3"/>
        <w:numPr>
          <w:ilvl w:val="2"/>
          <w:numId w:val="1"/>
        </w:numPr>
        <w:rPr/>
      </w:pPr>
      <w:bookmarkStart w:id="148" w:name="__RefHeading___Toc3705763_3650668749"/>
      <w:bookmarkStart w:id="149" w:name="_Toc5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امام صادق عليه السلام شاگرداني تربيت كردند ازجمله هشام بن الحكم و هشام بن سالم و محمد بن مسلم و زراره و امثال ايشان در فنون علوم و خصوص هشامين در علم كلام چندان ماهر گرديده بودند كه در مجالس خلفاء و امراء با علماى مشهور مخالفان مباحثات ميكردند و و با تبليغ ولايت وغدير ،بر همه غالب بودند</w:t>
      </w:r>
      <w:r>
        <w:rPr>
          <w:rFonts w:eastAsia="IRNazanin" w:cs="IRNazanin"/>
          <w:color w:val="111111"/>
          <w:sz w:val="28"/>
          <w:szCs w:val="28"/>
          <w:rtl w:val="true"/>
          <w:lang w:bidi="fa-IR"/>
        </w:rPr>
        <w:t>.</w:t>
      </w:r>
    </w:p>
    <w:p>
      <w:pPr>
        <w:pStyle w:val="Heading3"/>
        <w:numPr>
          <w:ilvl w:val="2"/>
          <w:numId w:val="1"/>
        </w:numPr>
        <w:rPr/>
      </w:pPr>
      <w:bookmarkStart w:id="150" w:name="__RefHeading___Toc3705765_3650668749"/>
      <w:bookmarkStart w:id="151" w:name="_Toc60"/>
      <w:bookmarkEnd w:id="150"/>
      <w:r>
        <w:rPr>
          <w:rtl w:val="true"/>
        </w:rPr>
        <w:t>هشام بن حكم</w:t>
      </w:r>
      <w:bookmarkEnd w:id="15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عِنْدَ أَبِي عَبْدِ اللَّهِ عليه السلام جَمَاعَةٌ مِنْ أَصْحَابِهِ مِنْهُمْ حُمْرَانُ بْنُ أَعْيَنَ وَ مُحَمَّدُ بْنُ النُّعْمَانِ وَ هِشَامُ بْنُ سَالِمٍ وَ الطَّيَّارُ وَ جَمَاعَةٌ فِيهِمْ هِشَامُ بْنُ الْحَكَمِ وَ هُوَ شَابٌّ فَقَالَ أَبُو عَبْدِ اللَّهِ عليه السلام يَا هِشَامُ أَ لَا تُخْبِرُنِي كَيْفَ صَنَعْتَ بِعَمْرِو بْنِ عُبَيْدٍ وَ كَيْفَ سَأَلْتَهُ فَقَالَ هِشَامٌ يَا ابْنَ رَسُولِ اللَّهِ إِنِّي أُجِلُّكَ وَ أَسْتَحْيِيكَ وَ لَا يَعْمَلُ لِسَانِي بَيْنَ يَدَيْكَ فَقَالَ أَبُو عَبْدِ اللَّهِ إِذَا أَمَرْتُكُمْ بِشَيْ‏ءٍ فَافْعَلُوا قَالَ هِشَامٌ بَلَغَنِي مَا كَانَ فِيهِ عَمْرُو بْنُ عُبَيْدٍ وَ جُلُوسُهُ فِي مَسْجِدِ الْبَصْرَةِ فَعَظُمَ‏ذَلِكَ عَلَيَّ فَخَرَجْتُ إِلَيْهِ وَ دَخَلْتُ الْبَصْرَةَ يَوْمَ الْجُمُعَةِ فَأَتَيْتُ مَسْجِدَ الْبَصْرَةِ فَإِذَا أَنَا بِحَلْقَةٍ كَبِيرَةٍ فِيهَا عَمْرُو بْنُ عُبَيْدٍ وَ عَلَيْهِ شَمْلَةٌ سَوْدَاءُ مُتَّزِراً بِهَا مِنْ صُوفٍ وَ شَمْلَةٌ مُرْتَدِياً بِهَا وَ النَّاسُ يَسْأَلُونَهُ فَاسْتَفْرَجْتُ النَّاسَ فَأَفْرَجُوا لِي ثُمَّ قَعَدْتُ فِي آخِرِ الْقَوْمِ عَلَى رُكْبَتَيَّ ثُمَّ قُلْتُ أَيُّهَا الْعَالِمُ إِنِّي رَجُلٌ غَرِيبٌ تَأْذَنُ لِي فِي مَسْأَلَةٍ فَقَالَ لِي نَعَمْ فَقُلْتُ لَهُ أَ لَكَ عَيْنٌ فَقَالَ يَا بُنَيَّ أَيُّ شَيْ‏ءٍ هَذَا مِنَ السُّؤَالِ وَ شَيْ‏ءٌ تَرَاهُ كَيْفَ تَسْأَلُ عَنْهُ فَقُلْتُ هَكَذَا مَسْأَلَتِي فَقَالَ يَا بُنَيَّ سَلْ وَ إِنْ كَانَتْ مَسْأَلَتُكَ حَمْقَاءَ قُلْتُ أَجِبْنِي فِيهَا قَالَ لِي سَلْ قُلْتُ أَ لَكَ عَيْنٌ قَالَ نَعَمْ قُلْتُ فَمَا تَصْنَعُ بِهَا قَالَ أَرَى بِهَا الْأَلْوَانَ وَ الْأَشْخَاصَ قُلْتُ فَلَكَ أَنْفٌ قَالَ نَعَمْ قُلْتُ فَمَا تَصْنَعُ بِهِ قَالَ أَشَمُّ بِهِ الرَّائِحَةَ قُلْتُ أَ لَكَ فَمٌ قَالَ نَعَمْ قُلْتُ فَمَا تَصْنَعُ بِهِ قَالَ أَذُوقُ بِهِ الطَّعْمَ قُلْتُ فَلَكَ أُذُنٌ قَالَ نَعَمْ قُلْتُ فَمَا تَصْنَعُ بِهَا قَالَ أَسْمَعُ بِهَا الصَّوْتَ قُلْتُ أَ لَكَ قَلْبٌ قَالَ نَعَمْ قُلْتُ فَمَا تَصْنَعُ بِهِ قَالَ أُمَيِّزُ بِهِ كُلَّ مَا وَرَدَ عَلَى هَذِهِ الْجَوَارِحِ وَ الْحَوَاسِّ قُلْتُ أَ وَ لَيْسَ فِي هَذِهِ الْجَوَارِحِ غِنًى عَنِ الْقَلْبِ فَقَالَ لَا قُلْتُ وَ كَيْفَ ذَلِكَ وَ هِيَ صَحِيحَةٌ سَلِيمَةٌ قَالَ يَا بُنَيَّ إِنَّ الْجَوَارِحَ إِذَا شَكَّتْ فِي شَيْ‏ءٍ شَمَّتْهُ أَوْ رَأَتْهُ أَوْ ذَاقَتْهُ أَوْ سَمِعَتْهُ رَدَّتْهُ إِلَى الْقَلْبِ فَيَسْتَيْقِنُ الْيَقِينَ وَ يُبْطِلُ الشَّكَّ قَالَ هِشَامٌ فَقُلْتُ لَهُ فَإِنَّمَا أَقَامَ اللَّهُ الْقَلْبَ لِشَكِّ الْجَوَارِحِ قَالَ نَعَمْ قُلْتُ لَا بُدَّ مِنَ الْقَلْبِ وَ إِلَّا لَمْ تَسْتَيْقِنِ الْجَوَارِحُ قَالَ نَعَمْ فَقُلْتُ لَهُ يَا أَبَا مَرْوَانَ فَاللَّهُ تَبَارَكَ وَ تَعَالَى لَمْ يَتْرُكْ جَوَارِحَكَ حَتَّى جَعَلَ لَهَا إِمَاماً يُصَحِّحُ لَهَا الصَّحِيحَ وَ يَتَيَقَّنُ بِهِ مَا شُكَّ فِيهِ وَ يَتْرُكُ هَذَا الْخَلْقَ كُلَّهُمْ فِي حَيْرَتِهِمْ وَ شَكِّهِمْ وَ اخْتِلَافِهِمْ لَا يُقِيمُ لَهُمْ إِمَاماً يَرُدُّونَ إِلَيْهِ شَكَّهُمْ وَ حَيْرَتَهُمْ وَ يُقِيمُ لَكَ إِمَاماً لِجَوَارِحِكَ تَرُدُّ إِلَيْهِ حَيْرَتَكَ وَ شَكَّكَ قَالَ فَسَكَتَ وَ لَمْ يَقُلْ لِي شَيْئاً ثُمَّ الْتَفَتَ إِلَيَّ فَقَالَ لِي أَنْتَ هِشَامُ بْنُ الْحَكَمِ فَقُلْتُ لَا قَالَ أَ مِنْ جُلَسَائِهِ قُلْتُ لَا قَالَ فَمِنْ أَيْنَ أَنْتَ قَالَ قُلْتُ مِنْ أَهْلِ الْكُوفَةِ قَالَ فَأَنْتَ إِذاً هُوَ ثُمَّ ضَمَّنِي إِلَيْهِ وَ أَقْعَدَنِي فِي مَجْلِسِهِ وَ زَالَ عَنْ مَجْلِسِهِ وَ مَا نَطَقَ حَتَّى قُمْتُ قَالَ فَضَحِكَ أَبُو عَبْدِ اللَّهِ عليه السلام وَ قَالَ يَا هِشَامُ مَنْ عَلَّمَكَ هَذَا قُلْتُ شَيْ‏ءٌ أَخَذْتُهُ‏مِنْكَ وَ أَلَّفْتُهُ فَقَالَ هَذَا وَ اللَّهِ مَكْتُوبٌ فِي صُحُفِ إِبْراهِيمَ وَ مُوسى‏</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اصحاب كه حمران و ابن نعمان و ابن سالم و طيار در ميانشان بودند خدمت امام صادق عليه السلام بودند و جمع ديگرى در اطراف هشام بن حكم كه تازه جوانى بود، نيز حضور داشتند،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نميدهى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عبيد چه كردى و چگونه از او سؤال نمودى؟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ميگيرد و شرم ميدارم و زبانم نزد شما بكار نميافتد،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بشما امرى نمودم بجاى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عمرو بن عبيد و مجلس مسجد بصره او بمن خبر رسيد، بر من گران آمد، بسويش رهسپار شدم، روز جمعه‏اى وارد بصره شدم و بمسجد آنجا در آمدم، جماعت بسيارى را ديدم كه حلقه زده و عمرو بن عبيد در ميان آنهاست، جامه پشمينه سياهى بكمر بسته و عبائى بدوش انداخته و مردم از او سؤال ميكردند، از مردم راه خواستم، بمن راه دادند تا در آخر مردم بزانو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دانشمند من مردى غريبم، اجازه دارم مسأله‏اى‏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اين چه سؤالى است، چيزى را كه مي بينى چگونه از آن ميپرسى؟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پسر جانم، اگر چه پرسشت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همان را بفرمائيد،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 شما چشم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چكار ميكنيد؟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مي بينم، گفتم بينى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مي بويم،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داريد؟ گفت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 را مي چشم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داريد؟ گفت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مي شنوم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داريد گفت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مي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چه بر اعضاء و حواسم در آيد، تشخيص ميدهم، گفتم مگر با وجود اين اعضاء از دل بى‏نيازى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گفتم چگونه؟ با آنكه اعضاء صحيح و 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نيازى بدل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پسر جانم هر گاه اعضاء بدن در چيزى كه ببويد يا ببيند يا بچشد يا بشنود ترديد كند، آن را بدل ارجاع دهد تا ترديدش برود و يقين حاصل كند،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دل را براى رفع ترديد اعضاء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لازمست و گر نه براى اعضاء يقينى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گفتم، اى ابا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كه اعضاء ترا بدون امامى كه صحيح را تشخيص دهد و ترديد را متيقن كند وانگذاشته، اين همه مخلوق را در سرگردانى و ترديد و اختلاف واگذارد و براى ايشان امامى كه در ترديد و سرگردانى خود باو رجوع كنند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اعضاء تو امامى قرار داده كه حيرت و ترديدت را باو ارجاع دهى؟ او ساكت شد و بمن جوابى نداد، سپس بمن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حكمى؟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همنشين‏هاى او هستى؟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آغوش گرفت و بجاى خود نشانيد و خودش از آنجا برخاست و تا من آنجا بودم سخن نگفت، حضرت صادق عليه السلام خنديد و فرمود اين را كى بتو آموخت؟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شنيده بودم منظم كردم، فرمود بخدا سوگند اين مطالب در صحف ابراهيم و موسى مي باشد</w:t>
      </w:r>
      <w:r>
        <w:rPr>
          <w:rFonts w:eastAsia="IRNazanin" w:cs="IRNazanin"/>
          <w:color w:val="111111"/>
          <w:sz w:val="28"/>
          <w:szCs w:val="28"/>
          <w:rtl w:val="true"/>
          <w:lang w:bidi="fa-IR"/>
        </w:rPr>
        <w:t>.</w:t>
      </w:r>
      <w:bookmarkStart w:id="152" w:name="pg1973_10562"/>
    </w:p>
    <w:p>
      <w:pPr>
        <w:pStyle w:val="BookText"/>
        <w:rPr/>
      </w:pPr>
      <w:bookmarkEnd w:id="152"/>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Heading3"/>
        <w:numPr>
          <w:ilvl w:val="2"/>
          <w:numId w:val="1"/>
        </w:numPr>
        <w:rPr/>
      </w:pPr>
      <w:bookmarkStart w:id="153" w:name="__RefHeading___Toc3705767_3650668749"/>
      <w:bookmarkStart w:id="154" w:name="_Toc61"/>
      <w:bookmarkEnd w:id="153"/>
      <w:r>
        <w:rPr>
          <w:rtl w:val="true"/>
        </w:rPr>
        <w:t>هشام با ابو عبيده‏</w:t>
      </w:r>
      <w:bookmarkEnd w:id="154"/>
    </w:p>
    <w:p>
      <w:pPr>
        <w:pStyle w:val="BookText"/>
        <w:rPr/>
      </w:pPr>
      <w:r>
        <w:rPr>
          <w:rFonts w:ascii="Amiri" w:hAnsi="Amiri" w:eastAsia="Amiri" w:cs="Amiri"/>
          <w:color w:val="111111"/>
          <w:sz w:val="28"/>
          <w:sz w:val="28"/>
          <w:szCs w:val="28"/>
          <w:rtl w:val="true"/>
          <w:lang w:bidi="ar-SA"/>
        </w:rPr>
        <w:t>قَالَ أَبُو عُبَيْدَةَ الْمُعْتَزِلِيُّ لِهِشَامِ بْنِ الْحَكَمِ الدَّلِيلُ عَلَى صِحَّةِ مُعْتَقَدِنَا وَ بُطْلَانِ مُعْتَقَدِكُمْ كَثْرَتُنَا وَ قِلَّتُكُمْ مَعَ كَثْرَةِ أَوْلَادِ عَلِيٍّ وَ ادِّعَائِهِمْ فَقَالَ هِشَامٌ لَسْتَ إِيَّانَا أَرَدْتَ بِهَذَا الْقَوْلِ إِنَّمَا أَرَدْتَ الطَّعْنَ عَلَى نُوحٍ  حَيْثُ لَبِثَ فِي قَوْمِهِ أَلْفَ سَنَةٍ إِلَّا خَمْسِينَ عاماً يَدْعُوهُمْ إِلَى النَّجَاةِ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مَعَهُ إِلَّا قَلِيلٌ وَ سَأَلَ هِشَامُ بْنُ الْحَكَمِ جَمَاعَةً مِنَ الْمُتَكَلِّمِينَ فَقَالَ أَخْبِرُونِي حِينَ بَعَثَ اللَّهُ مُحَمَّداً صلي الله عليه وآله بَعَثَهُ بِنِعْمَةٍ تَامَّةٍ أَوْ بِنِعْمَةٍ نَاقِصَةٍ قَالُوا بِنِعْمَةٍ تَامَّةٍ قَالَ فَأَيُّمَا أَتَمُّ أَنْ يَكُونَ فِي أَهْلِ بَيْتٍ وَاحِدٍ نُبُوَّةٌ وَ خِلَافَةٌ أَوْ يَكُونَ نُبُوَّةٌ بِلَا خِلَافَةٍ قَالُوا بَلْ يَكُونَ نُبُوَّةٌ وَ خِلَافَةٌ قَالَ فَلِمَا ذَا جَعَلْتُمُوهَا فِي غَيْرِهَا فَإِذَا صَارَتْ فِي بَنِي هَاشِمٍ ضَرَبْتُمْ وُجُوهَهُمْ بِالسُّيُوفِ فَأُفْحِمُوا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معتزلى به هشام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صحت عقيده ما و بطلان عقيده شما اينست پيروان ما زيادند و پيروان عقيده شما كم هستند با اينكه اولاد على زياد بودند و همه ادعاى حق خود را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دليل بر مذهب ما خورده نگرفته‏اى بر نوح پيامبر ايراد كرده‏اى زيرا در ميان قوم خود نهصد و پنجاه سال تبليغ كرد كه شب و روز آنها را دعوت بحقيقت مينمود اما قرآن حاكى است كه مقدار كمى باو ايمان آوردند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حكم از گروهى عقيده‏شناس و متكلم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پيامبر خود را برانگيخت با نعمت تكميل فرستاد او را يا نعمت ناقص؟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كامل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بگوئيد ببينم نعمت كامل و تمام اگر بنا باشد در يك خانواده قرار بگيرد باينست كه فقط نبوت در آن خانواده باشد يا هم نبوت و هم خلافت هر دو باشد تا نعمت تمام شود</w:t>
      </w:r>
      <w:r>
        <w:rPr>
          <w:rFonts w:eastAsia="IRNazanin" w:cs="IRNazanin"/>
          <w:color w:val="111111"/>
          <w:sz w:val="28"/>
          <w:szCs w:val="28"/>
          <w:rtl w:val="true"/>
          <w:lang w:bidi="fa-IR"/>
        </w:rPr>
        <w:t>.</w:t>
      </w:r>
      <w:bookmarkStart w:id="155" w:name="pg1973_10563"/>
    </w:p>
    <w:p>
      <w:pPr>
        <w:pStyle w:val="BookText"/>
        <w:rPr/>
      </w:pPr>
      <w:bookmarkEnd w:id="15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تمام و تكميل است كه هم نبوت و هم خلافت در آن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خلافت را از خانواده او خارج كرديد و موقعى كه خلافت بآنها رسيد شمشير بر ايشان كشيديد؟ نتوانستند جوابى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امام جعفر صادق عليه السلام،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Heading3"/>
        <w:numPr>
          <w:ilvl w:val="2"/>
          <w:numId w:val="1"/>
        </w:numPr>
        <w:rPr/>
      </w:pPr>
      <w:bookmarkStart w:id="156" w:name="__RefHeading___Toc3705769_3650668749"/>
      <w:bookmarkStart w:id="157" w:name="_Toc62"/>
      <w:bookmarkEnd w:id="156"/>
      <w:r>
        <w:rPr>
          <w:rtl w:val="true"/>
        </w:rPr>
        <w:t>هيثم بن حبيب صيرفى</w:t>
      </w:r>
      <w:bookmarkEnd w:id="15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نَوْفَلٍ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الْهَيْثَمِ بْنِ حَبِيبٍ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عَلَيْنَا أَبُو حَنِيفَةَ النُّعْمَانُ بْنُ ثَابِتٍ فَذَكَرْنَا أَمِيرَ الْمُؤْمِنِينَ عليه السّلام وَ دَارَ بَيْنَنَا كَلَامٌ فِيهِ فَقَالَ أَبُو حَنِيفَةَ قَدْ قُلْتُ لِأَصْحَابِنَا لَا تُقِرُّوا لَهُمْ بِحَدِيثِ غَدِيرِ خُمٍّ فَيَخْصِمُوكُمْ فَتَغَيَّرَ وَجْهُ الْهَيْثَمِ بْنِ حَبِيبٍ الصَّيْرَفِيِّ وَ قَالَ لَهُ لِمَ لَا يُقِرُّونَ بِهِ أَ مَا هُوَ عِنْدَكَ يَا نُعْمَانُ قَالَ هُوَ عِنْدِي وَ قَدْ رُوِّيتُهُ قَالَ فَلِمَ لَا يُقِرُّونَ بِهِ وَ قَدْ حَدَّثَنَا بِهِ حَبِيبُ بْنُ أَبِي ثَابِتٍ عَنْ أَبِي الطُّفَيْلِ عَنْ زَيْدِ بْنِ أَرْقَمَ أَنَّ عَلِيّاً عليه السّلام نَشَدَ اللَّهَ فِي الرَّحْبَةِ مَنْ سَمِعَهُ فَقَالَ أَبُو حَنِيفَةَ أَ فَلَا تَرَوْنَ أَنَّهُ قَدْ جَرَى فِي ذَلِكَ خَوْضٌ حَتَّى نَشَدَ عَلِيٌّ النَّاسَ لِذَلِكَ فَقَالَ الْهَيْثَمُ فَنَحْنُ نُكَذِّبُ عَلِيّاً أَوْ نَرُدُّ قَوْلَهُ فَقَالَ أَبُو حَنِيفَةَ مَا نُكَذِّبُ عَلِيّاً وَ لَا نَرُدُّ قَوْلًا قَالَهُ وَ لَكِنَّكَ تَعْلَمُ أَنَّ النَّاسَ قَدْ غَلَا فِيهِمْ قَوْمٌ فَقَالَ الْهَيْثَمُ يَقُولُهُ رَسُولُ اللَّهِ صلي الله عليه وآله وَ يَخْطُبُ بِهِ وَ نُشْفِقُ نَحْنُ مِنْهُ وَ نَتَّقِيهِ لِغُلُوِّ غَالٍ أَوْ قَوْلِ قَائِلٍ ثُمَّ جَاءَ مَنْ قَطَعَ الْكَلَامَ بِمَسْأَلَةٍ سَأَلَ عَنْهَا وَ دَارَ الْحَدِيثُ‏بِالْكُوفَةِ وَ كَانَ مَعَنَا فِي السُّوقِ حَبِيبُ بْنُ نِزَارِ بْنِ حَسَّانَ فَجَاءَ إِلَى الْهَيْثَمِ فَقَالَ لَهُ قَدْ بَلَغَنِي مَا دَارَ عَنْكَ فِي عَلِيٍّ وَ قَوْلِهِ وَ كَانَ حَبِيبٌ مَوْلًى لِبَنِي هَاشِمٍ فَقَالَ لَهُ الْهَيْثَمُ النَّظَرُ يَمُرُّ فِيهِ أَكْثَرُ مِنْ هَذَا فَخَفِّضِ الْأَمْرَ فَحَجَجْنَا بَعْدَ ذَلِكَ وَ مَعَنَا حَبِيبٌ فَدَخَلْنَا عَلَى أَبِي عَبْدِ اللَّهِ جَعْفَرِ بْنِ مُحَمَّدٍ عليه السّلام فَسَلَّمْنَا عَلَيْهِ فَقَالَ لَهُ حَبِيبٌ يَا أَبَا عَبْدِ اللَّهِ كَانَ مِنَ الْأَمْرِ كَذَا وَ كَذَا فَتَبَيَّنَ الْكَرَاهِيَةُ فِي وَجْهِ أَبِي عَبْدِ اللَّهِ عليه السّلام فَقَالَ لَهُ حَبِيبٌ هَذَا مُحَمَّدُ بْنُ نَوْفَلٍ حَضَرَ ذَلِكَ فَقَالَ لَهُ أَبُو عَبْدِ اللَّهِ عليه السّلام أَيْ حَبِيبُ كُفَّ خَالِقُوا النَّاسَ بِأَخْلَاقِهِمْ وَ خَالِفُوهُمْ بِأَعْمَالِكُمْ فَإِنَّ لِكُلِّ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وَ هُوَ يَوْمَ الْقِيَامَةِ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تَحْمِلُوا النَّاسَ عَلَيْكُمْ وَ عَلَيْنَا وَ ادْخُلُوا فِي دَهْمَاءِ النَّاسِ فَإِنَّ لَنَا أَيَّاماً وَ دَوْلَةً يَأْتِي بِهَا اللَّهُ إِذَا شَاءَ فَسَكَتَ حَبِيبٌ فَقَالَ أَ فَهِمْتَ يَا حَبِيبُ لَا تُخَالِفُوا أَمْرِي فَتَنْدِمُوا قَالَ لَنْ أُخَالِفَ أَمْرَكَ قَالَ أَبُو الْعَبَّاسِ سَأَلْتُ عَلِيَّ بْنَ الْحَسَنِ عَنْ مُحَمَّدِ بْنِ نَوْفَلٍ فَقَالَ كُوفِيٌّ قُلْتُ مِمَّنْ قَالَ أَحْسَبُهُ مَوْلًى لِبَنِي هَاشِمٍ وَ كَانَ حَبِيبُ بْنُ نِزَارِ بْنِ حَسَّانَ مَوْلًى لِبَنِي هَاشِمٍ وَ كَانَ الْخَبَرُ فِيمَا جَرَى بَيْنَهُ وَ بَيْنَ أَبِي حَنِيفَةَ حِينَ ظَهَرَ أَمْرُ بَنِي الْعَبَّاسِ فَلَمْ يُمْكِنْهُمْ إِظْهَارَ مَا كَانَ عَلَيْهِ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هيثم بن حبيب صيرفى بودم كه ابو حنيفه نعمان بن ثابت وارد شد صحبت از امير المؤمنين على عليه السّلام بميان آمد و حرفهائى زده شد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باصحاب و پيروان خود گفته‏ام براى مردم حديث جريان غدير را قبول نكنيد كه بوسيله آن حديث شما را محكوم ميكنند چهره هيثم بن حبيب صيرفى برافروخته گرديده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نكنند مگر آن حديث را تو قبول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خودم روايت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اقرار نكنند با اينكه حبيب بن ابى ثابت از ابى الطفيل از زيد بن ارقم نقل كرد كه حضرت على در ميدان كوفه مردم را قسم داد كه هر كس حديث غدير را شنيده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كار بكجا رسيد و چقدر مردم صحبت از اين حديث كرده‏اند كه على عليه السّلام مردم را قسم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ميگوئى ما على را تكذيب كنيم يا سخن او را رد كنيم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را تكذيب نمى‏كنيم و قول او را رد نخواهيم نمودولى مى‏بينى مردم در باره آنها خيلى زيادروى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اين جريان را بگويد و خطبه براى مردم در اين مورد ايراد كند ما دلمان بسوزد و بترسيم كه بعضى غلو ميكنند و زياد روى مينمايند براى حرف مردم ما از صحبت كردن در باره حديث غدير دست برداريم؟ در اين موقع يك نفر آمده گفتگوى ما را قطع نمود و مسأله‏اى پرسيد دنباله اين حديث را در بازار كوفه گرفتيم حبيب بن نزار بن حسان نيز حضور داشت به 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گفتگوئى كه با ابو حنيفه كرده‏اى در باره على</w:t>
      </w:r>
      <w:r>
        <w:rPr>
          <w:rFonts w:eastAsia="IRNazanin" w:cs="IRNazanin"/>
          <w:color w:val="111111"/>
          <w:sz w:val="28"/>
          <w:szCs w:val="28"/>
          <w:rtl w:val="true"/>
          <w:lang w:bidi="fa-IR"/>
        </w:rPr>
        <w:t>.</w:t>
      </w:r>
      <w:bookmarkStart w:id="158" w:name="pg1973_10565"/>
    </w:p>
    <w:p>
      <w:pPr>
        <w:pStyle w:val="BookText"/>
        <w:rPr/>
      </w:pPr>
      <w:bookmarkEnd w:id="158"/>
      <w:r>
        <w:rPr>
          <w:rFonts w:ascii="IRNazanin" w:hAnsi="IRNazanin" w:eastAsia="IRNazanin"/>
          <w:color w:val="111111"/>
          <w:sz w:val="28"/>
          <w:sz w:val="28"/>
          <w:szCs w:val="28"/>
          <w:rtl w:val="true"/>
          <w:lang w:bidi="fa-IR"/>
        </w:rPr>
        <w:t>حبيب آزاد شده بنى هاشم بود هيثم باو گفت اظهار نظر در آن مورد بيش از اينها است ولى صلاح نيست زياد دنباله‏گيرى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بمكه رفتيم حبيب بن نزار نيز با ما بود خدمت حضرت صادق عليه السّلام  رسيديم سلام كرديم حبيب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چنين جريانى اتفاق افتاد همه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حضرت صادق عليه السّلام  آثار كراهت و نارضايتى آشكار شد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بن نوفل نيز آنجا حضور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خوددارى كن با مردم مطابق ميلشان رفتار كنيد ولى در عمل مخالف آنها باشيد هر كه نتيجه كردار خود را مى‏بيند و با هر كس كه دوست دارد روز قيامت محشور مى‏شود مردم را بر ما و خودتان جرى نكنيد در اجتماع مردم وارد شويد ما را يك دولت و اقتداريست كه هر وقت خدا اراده كند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سكوت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مخالفت با دستور من بكنيد كه پشيمان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مخالفت با شما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الحسن راجع بمحمد بن نوفل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كوفه است پرسيدم از كدام قبيله؟ گفت بنظرم غلام بنى هاشم باشد حبيب بن بن نزار بن حسان نيز غلام بنى هاشم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گفتگو كه بين او و ابو حنيفه شد موقع روى كار آمدن بنى عباس بود كه‏براى آنها ممكن نبود موقعيت و مقام اهل بيت پيغمبر را آشكارا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امام جعفر صادق عليه السلام،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Heading3"/>
        <w:numPr>
          <w:ilvl w:val="2"/>
          <w:numId w:val="1"/>
        </w:numPr>
        <w:rPr/>
      </w:pPr>
      <w:bookmarkStart w:id="159" w:name="__RefHeading___Toc3705771_3650668749"/>
      <w:bookmarkStart w:id="160" w:name="_Toc63"/>
      <w:bookmarkEnd w:id="159"/>
      <w:r>
        <w:rPr>
          <w:rtl w:val="true"/>
        </w:rPr>
        <w:t>فضال بن حسن با ابو حنيفه‏</w:t>
      </w:r>
      <w:bookmarkEnd w:id="16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مَرَّ فَضَّالُ بْنُ الْحَسَنِ بْنِ فَضَّالٍ الْكُوفِيُّ بِأَبِي حَنِيفَةَ وَ هُوَ فِي جَمْعٍ كَثِيرٍ يُمْلِي عَلَيْهِمْ شَيْئاً مِنْ فِقْهِهِ وَ حَدِيثِهِ فَقَالَ لِصَاحِبٍ كَانَ مَعَهُ وَ اللَّهِ لَا أَبْرَحُ أَوْ أُخْجِلَ أَبَا حَنِيفَةَ فَقَالَ صَاحِبُهُ الَّذِي كَانَ مَعَهُ إِنَّ أَبَا حَنِيفَةَ مِمَّنْ قَدْ عَلَتْ حَالَتُهُ وَ ظَهَرَتْ حُجَّتُهُ قَالَ مَهْ هَلْ رَأَيْتَ حُجَّةَ ضَالٍّ عَلَتْ عَلَى حُجَّةِ مُؤْمِنٍ ثُمَّ دَنَا مِنْهُ فَسَلَّمَ عَلَيْهِ فَرَدَّهَا وَ رَدَّ الْقَوْمُ السَّلَامَ بِأَجْمَعِهِمْ فَقَالَ يَا أَبَا حَنِيفَةَ إِنَّ أَخاً لِي يَقُولُ إِنَّ خَيْرَ النَّاسِ بَعْدَ رَسُولِ اللَّهِ ص عَلِيُّ بْنُ أَبِي طَالِبٍ عليه السلام وَ أَنَا أَقُولُ أَبُو بَكْرٍ خَيْرُ النَّاسِ وَ بَعْدَهُ عُمَرُ فَمَا تَقُولُ أَنْتَ رَحِمَكَ اللَّهُ فَأَطْرَقَ مَلِيّاً ثُمَّ رَفَعَ رَأْسَهُ فَقَالَ كَفَى بِمَكَانِهِمَا مِنْ رَسُولِ اللَّهِ صلّى اللَّه عليه و آله كَرَماً وَ فَخْراً أَ مَا عَلِمْتَ أَنَّهُمَا ضَجِيعَاهُ فِي قَبْرِهِ فَأَيُّ حُجَّةٍ تُرِيدُ أَوْضَحُ مِنْ هَذَا فَقَالَ لَهُ فَضَّالٌ إِنِّي قَدْ قُلْتُ ذَلِكَ لِأَخِي فَقَالَ وَ اللَّهِ لَئِنْ كَانَ الْمَوْضِعُ لِرَسُولِ اللَّهِ صلّى اللَّه عليه و آله دُونَهُمَا فَقَدْ ظَلَمَا بِدَفْنِهِمَا فِي مَوْضِعٍ لَيْسَ لَهُمَا فِيهِ حَقٌّ وَ إِنْ كَانَ الْمَوْضِعُ لَهُمَا فَوَهَبَاهُ لِرَسُولِ اللَّهِ صلّى اللَّه عليه و آله لَقَدْ أَسَاءَا وَ مَا أَحْسَنَا إِذْ رَجَعَا فِي هِبَتِهِمَا وَ نَسِيَا عَهْدَهُمَا فَأَطْرَقَ أَبُو حَنِيفَةَ سَاعَةً ثُمَّ قَالَ لَهُ لَمْ يَكُنْ لَهُ وَ لَا لَهُمَا خَاصَّةً وَ لَكِنَّهُمَا نَظَرَا فِي حَقِّ عَائِشَةَ وَ حَفْصَةَ فَاسْتَحَقَّا الدَّفْنَ فِي ذَلِكَ الْمَوْضِعِ بِحُقُوقِ ابْنَتَيْهِمَا فَقَالَ لَهُ فَضَّالٌ قَدْ قُلْتُ لَهُ ذَلِكَ فَقَالَ أَنْتَ تَعْلَمُ أَنَّ النَّبِيَّ صلّى اللَّه عليه و آله مَاتَ عَنْ تِسْعِ نِسَاءٍ وَ نَظَرْنَا فَإِذَا لِكُلِّ وَاحِدَةٍ مِنْهُنَّ تُسْعُ الثُّمُنِ ثُمَّ نَظَرْنَا فِي تُسْعِ الثُّمُنِ فَإِذَا هُوَ شِبْرٌ فِي شِبْرٍ فَكَيْفَ يَسْتَحِقُّ الرَّجُلَانِ أَكْثَرَ مِنْ ذَلِكَ وَ بَعْدَ ذَلِكَ فَمَا بَالُ عَائِشَةَ وَ حَفْصَةَ يَرِثَانِ رَسُولَ اللَّهِ صلّى اللَّه عليه و آله وَ فَاطِمَةُ بِنْتُهُ تُمْنَعُ الْمِيرَاثَ فَقَالَ أَبُو حَنِيفَةَ يَا قَوْمِ نَحُّوهُ عَنِّي فَإِنَّهُ رَافِضِيٌّ خَبِيثٌ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فضال بن حسن بن فضال كوفي گذشت به ابو حنيفه كه گروهى اطرافش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از فتوى‏ها و حديث‏هاى خود براى آنها نقل ميكرد مينوشتند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بدوست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اينجا رد نمي شوم تا ابو حنيفه را شرمنده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كسى است كه نميتوان بر او چيره شد و خيلى سفسطه باز است آدم را مغلوب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بگذار تو ديده‏اى كه دليل شخص‏گمراهى بر دليل مؤمنى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ابو حنيفه رفته سلام كرد او جواب داد اطرافيانش نيز جواب سلام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 حنيفه من برادرى دارم ميگويد بهترين مردم بعد از پيغمبر على بن ابى طالب عليه السلام است من ميگويم نه ابا بكر است بعد از او عمر شما چه ميگوئيد؟مدتى سر بزير انداخت آنگاه سر برداشته گفت در مقام آن دو همين بس كه هر دو در خانه پيغمبر كنار قبر او دفن شده‏اند دليلى واضح‏تر از اين ميخواهى؟گفت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برادرم همين حرف را زدم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خانه مال پيغمبر بوده اينها در آنجا دفن شده‏اند ستم بر پيغمبر روا داشته كه در خانه شخصى او دفن شده‏اند اگر مال ابا بكر و عمر بوده به پيغمبر صلّى اللَّه عليه و آله بخشيده‏اند باز كار خوبى نكرده خانه‏اى را كه به پيغمبر بخشيده‏اند دو مرتبه از بخشيدن خود برگشته‏اند و در آن تصرف كرده‏اند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حنيفه سر بزير انداخت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مال پيغمبر بود و نه مال آن دو ولى از جهت سهم دختران خود عايشه و حفصه در آنجا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حرف را باو زدم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ميدانى وقتى پيامبر اكرم از دنيا رفت نه زن داشت بهر زنى يك نهم از يك هشتم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پيغمبر را اگر باين مقدار تقسيم كنيم سهم هر زنى يك وجب در يك وجب بيشتر نميشود چطورى شده كه اين دو نفر در بيشتر از اين مقدار تصرف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گذشته چطور شد كه عايشه و حفصه از پيغمبر ارث برند ولى فاطمه دختر پيامبر اكرم ارث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از من دور كنيد كه رافضى خبيثى است</w:t>
      </w:r>
      <w:r>
        <w:rPr>
          <w:rFonts w:eastAsia="IRNazanin" w:cs="IRNazanin"/>
          <w:color w:val="111111"/>
          <w:sz w:val="28"/>
          <w:szCs w:val="28"/>
          <w:rtl w:val="true"/>
          <w:lang w:bidi="fa-IR"/>
        </w:rPr>
        <w:t>.</w:t>
      </w:r>
      <w:bookmarkStart w:id="161" w:name="pg1973_10567"/>
    </w:p>
    <w:p>
      <w:pPr>
        <w:pStyle w:val="BookText"/>
        <w:rPr/>
      </w:pPr>
      <w:bookmarkEnd w:id="161"/>
      <w:r>
        <w:rPr>
          <w:rFonts w:ascii="IRNazanin" w:hAnsi="IRNazanin" w:eastAsia="IRNazanin"/>
          <w:color w:val="111111"/>
          <w:sz w:val="28"/>
          <w:sz w:val="28"/>
          <w:szCs w:val="28"/>
          <w:rtl w:val="true"/>
          <w:lang w:bidi="fa-IR"/>
        </w:rPr>
        <w:t>زندگانى امام جعفر صادق عليه السلام،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Heading3"/>
        <w:numPr>
          <w:ilvl w:val="2"/>
          <w:numId w:val="1"/>
        </w:numPr>
        <w:rPr/>
      </w:pPr>
      <w:bookmarkStart w:id="162" w:name="__RefHeading___Toc3705773_3650668749"/>
      <w:bookmarkStart w:id="163" w:name="_Toc64"/>
      <w:bookmarkEnd w:id="162"/>
      <w:r>
        <w:rPr>
          <w:rtl w:val="true"/>
        </w:rPr>
        <w:t>أبو جعفر محمّد بن النّعمان مؤمن الطّاقى</w:t>
      </w:r>
      <w:bookmarkEnd w:id="163"/>
    </w:p>
    <w:p>
      <w:pPr>
        <w:pStyle w:val="Heading4"/>
        <w:numPr>
          <w:ilvl w:val="3"/>
          <w:numId w:val="1"/>
        </w:numPr>
        <w:rPr/>
      </w:pPr>
      <w:bookmarkStart w:id="164" w:name="__RefHeading___Toc3705775_3650668749"/>
      <w:bookmarkStart w:id="165" w:name="_Toc65"/>
      <w:bookmarkEnd w:id="164"/>
      <w:r>
        <w:rPr>
          <w:rtl w:val="true"/>
        </w:rPr>
        <w:t>مطالبه حقّ</w:t>
      </w:r>
      <w:bookmarkEnd w:id="165"/>
    </w:p>
    <w:p>
      <w:pPr>
        <w:pStyle w:val="BookText"/>
        <w:rPr/>
      </w:pPr>
      <w:r>
        <w:rPr>
          <w:rFonts w:ascii="Amiri" w:hAnsi="Amiri" w:eastAsia="Amiri" w:cs="Amiri"/>
          <w:color w:val="111111"/>
          <w:sz w:val="28"/>
          <w:sz w:val="28"/>
          <w:szCs w:val="28"/>
          <w:rtl w:val="true"/>
          <w:lang w:bidi="ar-SA"/>
        </w:rPr>
        <w:t>روي أنه قال يوما من الأيام لمؤمن الطاق إنكم تقولون بالرجعة؟ قال نعم قال أبو حنيفة فأعطني الآن ألف درهم حتى أعطيك ألف دينار إذا رجعنا قال الطاقي لأبي حنيفة فأعطني كفيلا بأنك ترجع إنسانا و لا ترجع خنزيرا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يوم آخر لم لم يطالب علي بن أبي طالب بحقه بعد وفاة رسول الله إن كان له حق فأجابه مؤمن الطاق خاف أن يقتله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قتلوا سعد بن عبادة بسهم المغيرة بن شعبة و في رواية بسهم خالد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أبو حنيفه در محضر جمعى از أصحاب علم و خبر كه مؤمن الطّاق نيز در آن رواق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 السّلام را در خلافت امّت و در آن أمر بهره و قسمت مى‏بود چرا بعد از وفات نبىّ الورى مطالبه حقّ خود از خلفاء ننمود؟</w:t>
      </w:r>
    </w:p>
    <w:p>
      <w:pPr>
        <w:pStyle w:val="BookText"/>
        <w:rPr/>
      </w:pPr>
      <w:r>
        <w:rPr>
          <w:rFonts w:ascii="IRNazanin" w:hAnsi="IRNazanin" w:eastAsia="IRNazanin"/>
          <w:color w:val="111111"/>
          <w:sz w:val="28"/>
          <w:sz w:val="28"/>
          <w:szCs w:val="28"/>
          <w:rtl w:val="true"/>
          <w:lang w:bidi="fa-IR"/>
        </w:rPr>
        <w:t>مؤمن در جواب أبو حنيفه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حقّ خود بواسطه خوف خود ننمود كه مبادا ايشان او را مقتول و نابود گردانند چنانچه سعد بن عباده به تير سهم مغيرة بن شعبه مقتول گرديد و أكثر مردم و أصحاب فساد و ظلم شهرت ميان خاصّ و عامّ دادند كه جنّيان سعد بن عباده را شهيد وبى‏جان گردانيدند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و شرح غفارى،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Heading4"/>
        <w:numPr>
          <w:ilvl w:val="3"/>
          <w:numId w:val="1"/>
        </w:numPr>
        <w:rPr/>
      </w:pPr>
      <w:bookmarkStart w:id="166" w:name="__RefHeading___Toc3705777_3650668749"/>
      <w:bookmarkStart w:id="167" w:name="_Toc66"/>
      <w:bookmarkEnd w:id="166"/>
      <w:r>
        <w:rPr>
          <w:rtl w:val="true"/>
        </w:rPr>
        <w:t>احتجاج باابن ابي حذره</w:t>
      </w:r>
      <w:bookmarkEnd w:id="16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الله البرقي عن أبيه عن شريك بن عبد الله عن الأعمش قال اجتمعت الشيعة و المحكمة عند أبي نعيم النخعي بالكوفة و أبو جعفر محمد بن النعمان مؤمن الطاق حاضر فقال ابن أبي حذرة أنا أقرر معكم أيتها الشيعة أن أبا بكر أفضل من علي و من جميع أصحاب النبي بأربع خصال لا يقدر على دفعها أحد من الناس هو ثان مع رسول الله في بيته مدفون و هو ثاني اثنين معه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ثاني اثنين صلى بالناس آخر صلاة قبض بعده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ثاني اثنين الصديق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مؤمن الطاق رحمة الله عليه يا ابن أبي حذرة و أنا أقرر معك أن عليا أفضل من أبي بكر و جميع أصحاب النبي صلّى اللَّه عليه و آله من ثلاث جهات من القرآن وصفا و من خبر الرسول نصا و من حجة العقل اعتبارا و وقع الاتفاق على إبراهيم النخعي و على أبي إسحاق السبيعي و على سليمان بن مهران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مؤمن الطاق أخبرني يا ابن أبي حذرة عن النبي صلّى اللَّه عليه و آله كيف ترك بيوته التي أضافها الله إليه و نهى الناس عن دخولها إلا بإذنه ميراثا لأهله و ولده أو تركها صدقة على جميع المسلمين قل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 ابن أبي حذرة لما أورد عليه ذلك و عرف خطأ ما فيه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مؤمن الطاق إن تركها ميراثا لولده و أزواجه فإنه قبض عن تسع نسوة و إنما لعائشة بنت أبي بكر تسع ثمن هذا البيت الذي دفن فيه صاحبك و لا يصيبها من البيت ذراع في ذراع و إن كان صدقة فالبلية أطم و أعظم فإنه لم يصب من البيت إلا ما لأدنى رجل من المسلمين فدخول بيت النبي صلّى اللَّه عليه و آله بغير إذنه في حياته و بعد وفاته معصية إلا لعلي بن أبي طالب عليه السّلام  و ولده فإن الله أحل لهم ما أحل للنبي صلّى اللَّه عليه و آله ثم قال لهم إنكم تعلمون أن النبي أمر بسد أبواب جميع الناس التي كانت مشرعة إلى المسجد ما خلا باب علي عليه السّلام  فسأله أبو بكر أن يترك له كوة لينظر منها إلى رسول الله فأبى عليه و غضب عمه العباس من ذلك فَخَطَبَ النَّبِيُّ صلّى اللَّه عليه و آله خُطْبَةً وَ قَالَ إِنَّ اللَّهَ تَبَارَكَ وَ تَعَالَى أَمَرَ لِمُوسَى وَ هَارُونَ أَنْ تَبَوَّءا لِقَوْمِكُما بِمِصْرَ بُيُوتاً وَ أَمَرَهُمَا أَنْ لَا يَبِيتَ فِي مَسْجِدِهِمَا جُنُبٌ وَ لَا يَقْرَبَ فِيهِ النِّسَاءَ إِلَّا مُوسَى وَ هَارُونَ وَ ذُرِّيَّتُهُمَا وَ إِنَّ عَلِيّاً هُوَ بِمَنْزِلَةِ هَارُونَ مِنْ مُوسَى وَ ذُرِّيَّتُهُ كَذُرِّيَّةِ هَارُونَ وَ لَا يَحِلُّ لِأَحَدٍ أَنْ يَقْرَبَ النِّسَاءَ فِي مَسْجِدِ رَسُولِ اللَّهِ صلّى اللَّه عليه و آله وَ لَا يَبِيتَ فِيهِ جُنُبٌ إِلَّا عَلِيٌّ وَ ذُرِّيَّتُهُ عليه السلام فقالوا بأجمعهم كذلك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ذهب ربع دينك يا ابن أبي حذرة و هذه منقبة لصاحبي ليس لأحد مثلها و مثلبة لصاحبك و أما قولك ثانِيَ اثْنَيْنِ إِذْ هُما فِي الْغارِ أخبرني هل أنزل الله سكينته على رسوله و على المؤمنين في غير الغار؟ قال ابن أبي حذرة نعم قال أبو جعفر فقد خرج صاحبك في الغار من السكينة و خصه بالحزن و مكان علي في هذه الليلة على فراش النبي صلّى اللَّه عليه و آله و بذل مهجته دونه أفضل من مكان صاحبك في الغار فقال الناس صدقت فقال أبو جعفر يا ابن أبي حذرة ذهب نصف دينك و أما قولك ثاني اثنين الصديق من الأمة فقد أوجب الله على صاحبك الاستغفار لعلي بن أبي طالب عليه السّلام  في قوله عز و جل وَ الَّذِينَ جاؤُ مِنْ بَعْدِهِمْ يَقُولُونَ رَبَّنَا اغْفِرْ لَنا وَ لِإِخْوانِنَا الَّذِينَ سَبَقُونا بِالْإِيمانِ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ادعيت إنما هو شي‏ء سماه الناس و من سماه القرآن و شهد له بالصدق و التصديق أولى به ممن سماه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عَلِيٌّ عليه السّلام  عَلَى مِنْبَرِ الْبَصْرَةِ أَنَا الصِّدِّيقُ الْأَكْبَرُ آمَنْتُ قَبْلَ أَنْ آمَنَ أَبُو بَكْرٍ وَ صَدَّقْتُ قَبْلَهُ قال الناس صدقت قال أبو جعفر مؤمن الطاق يا ابن أبي حذرة ذهب ثلاثة أرباع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في الصلاة بالناس كنت ادعيت لصاحبك فضيلة لم تتم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إلى التهمة أقرب منها إلى الفضيلة فلو كان ذلك بأمر رسول الله صلّى اللَّه عليه و آله لما عزله عن تلك الصلاة بعينها أ ما علمت أنه لما تقدم أبو بكر ليصلي بالناس خرج رسول الله صلّى اللَّه عليه و آله فتقدم و صلى بالناس و عزله عنها و لا تخلو هذه الصلاةمن أحد وجهين إما أن تكون حيلة وقعت منه فلما أحس النبي صلّى اللَّه عليه و آله بذلك خرج مبادرا مع علته فنحاه عنها لكيلا يحتج بها بعده على أمته فيكونوا في ذلك معذورين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تكون هو الذي أمره بذلك و كان ذلك مفوضا إليه كما في قصة تبليغ براءة فنزل جبرئيل و قال لا يؤديها إلا أنت أو رجل منك فبعث عليا في طلبه و أخذه منه و عزله عنها و عن تبليغها فكذلك كانت قصة الصلاة و في الحالتين هو مذموم لأنه كشف عنه ما كان مستورا عليه و في ذلك دليل واضح أنه لا يصلح للاستخلاف بعده و لا هو مأمون على شي‏ء من أمر الدين فقال الناس صدقت</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مؤمن الطاق يا ابن أبي حذرة ذهب دينك كله و فضحت حيث مدحت فقال الناس لأبي جعفر هات حجتك فيما ادعيت من طاعة علي عليه السّلام  فقال أبو جعفر مؤمن الطاق أما من القرآن وصفا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عليا بهذه الصفة في القرآن في قوله عز و جل وَ الصَّابِرِينَ فِي الْبَأْساءِ وَ الضَّرَّاءِ وَ حِينَ الْبَأْسِ يعني في الحرب و 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صَدَقُوا وَ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الإجماع من الأمة بأن عليا عليه السّلام  أولى بهذا الأمر من غيره لأنه لم يفر من زحف قط كما فر غيره في غير موضع فقال الناس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عن رسول الله صلّى اللَّه عليه و آله نصا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بَعْدِي كِتَابَ اللَّهِ وَ عِتْرَتِي أَهْلَ بَيْتِي فَإِنَّهُمَا لَنْ يَفْتَرِقَا حَتَّى يَرِدَا عَلَيَّ الْحَوْضَ قَوْلُهُ صلّى اللَّه عليه و آله إِنَّمَا مَثَلُ أَهْلِ بَيْتِي كَمَثَلِ سَفِينَةِ نُوحٍ مَنْ رَكِبَهَا نَجَا وَ مَنْ تَخَلَّفَ عَنْهَا غَرِقَ وَ مَنْ تَقَدَّمَهَا مَرَقَ وَ مَنْ لَزِمَهَا لَحِقَ فالمتمسك بأهل بيت رسول الله صلّى اللَّه عليه و آله هاد مهتد بشهادة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المتمسك بغيرها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 صدقت يا أبا جعفر و أما من حجة العقل فإن الناس كلهم يستعبدون بطاعة العالم و وجدنا الإجماع قد وقع على علي عليه السّلام  بأنه كان أعلم أصحاب رسول الله صلّى اللَّه عليه و آله و كان الناس يسألونه و يحتاجون إليه و كان علي مستغنيا عنهم هذا من الشاهد و الدليل عليه من القرآن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اتفق يوم أحسن منه و دخل في هذا الأمر عالم كثير</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أبى عبد اللَّه البرقى از پدرش و او از شريك بن عبد اللَّه و او از أعمش روايت كند كه اجتماع شيعه و محكّمه با ناصبيّه در نزد أبى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 بكوفه واقع شد و أبو جعفر محمّد بن النّعمان مؤمن الطّاقى در مجلس حاضر بود در آن أثر ابن أبى حذره كه خود را عالم و كامل ميدانست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شيعه من امروز بر شما مقرّر از روى ظهور و وضوح لايح و هويدا و بيّن و پيدا گردانم كه أبى بكر أفضل از على و از جميع أصحاب حضرت رسالت مآب است بچهار خصلت كه هيچ أحدى از امّت را قدرت دفع يكى از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 اوّلى آنكه و ثانى اثنين حضرت رسول صلّى اللَّه عليه و آله و سلّم است از آنكه در خانه آن حضرت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خصلت ثانيه ثانى اثنين سيّد المرسلين در غار بود، خصلت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ثانى اثنين سيّد البشر بنماز آخر بأصحاب، و مهاجر بود كه بمردمان گذارد و رسول بعد از آن نماز بجماعت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رابعه ثانى اثنين آن حضرت در تصديق نبوّت بود زيرا كه پيش از صدّيق هيچ أحدى تصديق رسول شفيق ننمود از تمامى امّت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مؤمن الطّاق رحمة اللَّه عليه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أبى حذره من امروز بتوفيق اللَّه تعالى ترا مقرّر گردانم كه حضرت أمير المؤمنين حيدر على عليه السّلام أفضل از أبى بكر و از جميع أصحاب حضرت پيغمبر است بهمان خصال كه تو وصف و بيان آن كردى و حال آنكه صفات از صاحب تو مسلوبست و هر گاه تو كسى را كه متّصف باين صفات باشد امام دانى پس بر تو لازم است كه اطاعت على عليه السّلام بسه جهت نمائى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قرآن بواسطه وصف و بيان شأن علىّ عالى شأن و امّا از حضرت رسول آخر الزّمان بواسطه نصّ و تعيين ايشان براى ولايت و امامت خلقان و امّا از جهت عقل و اعتبار آن زيرا كه عقل حاكم عدل بر ولايت و خلافت أمير المؤمنين عليه السّلام و التّحيّه است و اتّفاق بر ابراهيم نخعى و بر أبى اسحق السّبيعى و بر سليمان بن مهران الأعمش نمودند</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أبو جعفر مؤمن الطّاقى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أبى حذره مرا خبر ده كه حضرت رسول صلّى اللَّه عليه و آله و سلّم در هنگام سفر آخرت خانه كه خداى منّان اضافه بآن رسول آخر الزّمان نمود چون گذاشت نه حضرت بيچون هيچ أحدى را بدخول آن خانه بدون اذن آن نبىّ مهيمن مأذون ننمود بلكه از دخول آن بغير اذن نبىّ نهى نمود امّا نبىّ ايزد تبارك و تعالى آن را ميراث‏بجهت ورّاث أهل و ولد خود گذاشت يا آنكه آن خانه را در وجه مسلمانان به صدقه مقرّر داشت؟ از اين دو وجه هر كدام كه ميخواهى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أبى حذره بر آنچه بر او وارد ميشد بر تقدير اختيار هر يك از جهتين مطّلع بود ملزم و منقطع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 جعفر مؤمن طاقى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گوئى كه آن خانه را حضرت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الرّحمه ميراث بواسطه ولد و أزواج طاهرات گذاشت بدرستى كه حضرت سيّد كائنات بر سر نه زن وفات يافت پس از براى عايشه از ثمن كه أصل فريضه أزواج متعه است تسع ثمن خواهد بود، پس از آن خانه كه آن حضرت بميراث مانده كه صاحبت در آن محلّ مدفونست از آن خانه او را ذراع در ذراع در وقت تقسيم سهام نميرسد و اگر آن خانه را صدقه دانيد پس بليّه أتمّ و اعظمست زيرا كه در اين صورت آنچه سهم أدنى مسلمان باشد بتعيين حصّه هر يك از أبا بكر و عمر با آن مسلمان يكسان است پس دخول بيت نبىّ عليه السّلام در أيّام حيات آن حضرت و بعد از وفات او بنا بر عموم نهى مفاد از آيه كلام حضرت خلّاق العباد معصيت باشد الّا علىّ بن أبى طالب و أولاد امجاد او را بدرستى كه حضرت عزّ و جلّ مر علىّ و أولاد او حلال نمود هر چه بر رسول متعال حلال كرده بود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مؤمن الطّاقى روى بابن أبى حذره و ساير أهل نفاق كه وفاق و اتّفاق بر جدال كرده بودند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مخبر و مطّلعيد بر آنكه حضرت نبىّ ايزد وهّاب أمر بسدّ أبواب جميع مردم كه مشرعه بسوى مسجد مالك الرّقاب بود الّا باب ولايتمآب أمير المؤمنين عليه السّلام كه بحكم ايزد سبّوح كه مفتوح ماند أبو بكر بعد از ملاحظه اين احسان نسبت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سلام الملك الودود از حضرت رسول ايزد معبود التماس نمود كه براى او در جايى كه در خانه او بود سوراخ بقدرى كه أبو بكر از آن حال ملاحظه و مشاهده جمال رسول فرخنده خصال تواند نمود بگذارد و آن حضرت ابا فرمود و استدعا و التماس او را قبول ننمود و عمّ آن نبىّ الجنّ و النّاس أبو الفضل عبّاس از آن در غضب شد و گفت يا محمّد چرا بر مردمان مهربان نمى‏شوى حال آنكه تو اى سيّد المرسلين براى ساير مخلوقين رحمة للعالمين و شفيع يوم الدّين بى‏شبهه بيقين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المحمود چون استماع اين كلام از عمّ خويش نمود خطبه در غايت فصاحت و نهايت بلاغت مشتمل بر حمد و ثناى خالق البريّه و نعت آن نبىّ الرّحمه مؤدّى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برايا حضرت خداى تبارك و تعالى بموسى و هرون عليهما السّلام أمر نمود كه أَنْ تَبَوَّءا لِقَوْمِكُما بِمِصْرَ بُيُوتاً، يعنى واحد أكبر بموسى، و هرون أمر كرد كه براى قوم خود يكسر در شهر مصر منزل و مقرّ گيرند و حكم و أمر بدين نهج مقرّر كرد كه در مسجد بيتوته نكنند در وقتى كه جنب باشد و در آن مكان نزديكى بزنان نكنند الّا موسى و هرون و ذرّيّت ايشان و چون به حكم حضرت بيچون علىّ بن أبى طالب نسبت بحضرت رسول ايزد واهب بمنزله هرون نسبت بموسى عليه السّلام و ذرّيّت علىّ ولىّ مثل ذرّيّت هرون نبىّ عليه السّلام است پس هيچ أحدى از خلقان را مقاربت بنسوان در مسجد رسول آخر الزّمان و شب بروز آوردن جنب در آن بى‏شائبه ريب و گمان حلال و جايز بتحقيق و عيان نيست مگر حضرت أمير المؤمنين على عليه السلام و ذرّيّت آن ولىّ ايزد تعالى عليهم صلوات من الرّب العلىّ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الطّاقى كلام باين منهج بانجام و انصرام رسانيد أهل نفاق و أرباب وفاق همگى باتّفاق گفتند كه اى مؤمن راست گفتى چنين بود و در آن أمر هيچ گونه خلاف و گزاف نيست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مؤمن الطّاقى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أبى حذره ربع دين تو رفت و آنچه ذكر كردم كه خاصّ و عامّ را اتّفاق در آن مقصد و مرام است آن منقبت صاحب من و أولاد او عليهم السّلام است كه هيچ أحدى را مثل اين منقبت نيست و امّا قول تو كه فرمودى أبو بكر ثانِيَ اثْنَيْنِ إِذْ هُما فِي الْغارِ است با حضرت نبىّ المختار يا بن أبى حذره مرا خبر ده از آنكه حضرت ذو الجلال انزال و ارسال سكينه براى رسول ايزد غفّار و مؤمنان در غير غار در موضع حرب و كارزار هيچ نمود؟</w:t>
      </w:r>
    </w:p>
    <w:p>
      <w:pPr>
        <w:pStyle w:val="BookText"/>
        <w:rPr/>
      </w:pPr>
      <w:r>
        <w:rPr>
          <w:rFonts w:ascii="IRNazanin" w:hAnsi="IRNazanin" w:eastAsia="IRNazanin"/>
          <w:color w:val="111111"/>
          <w:sz w:val="28"/>
          <w:sz w:val="28"/>
          <w:szCs w:val="28"/>
          <w:rtl w:val="true"/>
          <w:lang w:bidi="fa-IR"/>
        </w:rPr>
        <w:t>ابن أبى حذره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بسيار بسيار اين احسان از حضرت ايزد مختار بحيّز ظهور اصدار يافت مؤمن طاقى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تو در غار از سكينه و اقتدار بيرون رفته مخصوص بحزن و ملال آزار گرديد و مكان رتبه حيدر كرّار كه در آن شب تار در فراش رسول مختار بذل مهجه و جان براى رسول آخر الزّمان نمود بسيار بسيار أفضل از مكان صاحب تو در غار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مردمان كه در آن مكان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أبو جعفر مؤمن الطّاقى روى بابن أبى حذره آورده گفت نصف دين تو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تو بر آنكه أبا بكر البتّه ثانى اثنين صدّيق نبىّ الرّحمه بود بدان كه ايزد غفّار استغفار براى حيدر كرّار بر صاحب تو واجب و لازم در آناءاللّيل و أطراف النّهار گردانيد چنانچه در قول حضرت عزّ و جلّ مذكور است كه وَ الَّذِينَ جاؤُ مِنْ بَعْدِهِمْ يَقُولُونَ، رَبَّنَا اغْفِرْ لَنا وَ لِإِخْوانِنَا الَّذِينَ سَبَقُونا بِالْإِيمانِ وَ لا تَجْعَلْ فِي قُلُوبِنا الآيه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ادّعاى سبقت او مى‏نمائى آن قول مردمان است و امّا آنچه در قرآن حضرت ايزد منّانست أمير المؤمنين على عليه السلام مسمّى بآن و شهادت براى آن حضرت در قرآن لازم الاذعان واضح و عيان است و بى‏شبهه و گمان تصديق قرآن و شهادت بر سبقت علىّ عاليشأن بر اسلام و ايمان از ساير أصحاب پيغمبر آخر الزّمان أولى و أخير و أصدق و بهتر از تسميه مردمان است از آنكه گويند أبو بكر در اسلام سابق از ياران است و حضرت أمير المؤمنين حيدر عليه السلام روزى در بصره بمنبر در محضر أصحاب نيكو سير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الصّدّيق الأكبر آمنت قبل أن آمن أبو بكر و صدّقت قبله هر گاه آن ولىّ اللَّه خود بسعادت و اقبال متكلّم باين كلام صدق التيام گردد و گويد كه من صدّيق أكبر و ايمان بحضرت داور و به پيغمبر قبل از أبا بكر و تصديق به آن حضرت پيشتر از او و از هر بشر كردم و آن حضرت باتّفاق خاصّ و عامّ خليفه مفترض الطّاعه و امام باشد هر كه تصديق او ننمايد بلكه تكذيب او كند آن كس مسلمان ناتمام بلكه كافر در نزد خواصّ و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أبو جعفر مؤمن من الطّاق كلام باين مقام رسانيد مردمان يك بار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أبى حذره سه ربع دين تو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تو در باب نماز أبى بكر بمردمان در أيّام بيمارى رسول آخر الزّمان‏اين دعوى فضيلت است از براى صاحب تو، امّا دعوى تمام نيست بلكه اين بتهمت نزديكتر است از فضيلت پس اگر اين اقامت أبا بكر بنماز جماعت بأمر حضرت نبىّ الرّحمه بود بايستى كه خاتم الرّسل او را از اقامت همان نماز به عينه عزل نميكرد آيا تو نميدانى كه چون أبو بكر اراده پيش نمازى مردمان نمود و مقدّم بر جميع مردم گرديد تا آنكه امام امّت سيّد الأنام گردد همان كه اين خبر به سمع أشرف آن پيغمبر جليل القدر رسيد في الفور آن رسول مجيد تكيه با بعضى از اهل بيت نموده پاى از دولت سراى بيرون گذاشت بهر نوع كه خود را بمسجد رسانيد و أبو بكر را از اقامت خدمت پيشنمازى معزول گردانيد و آن نبىّ واهب متعال خود بسعادت و اقبال نماز بمردمان گذارد و نگذاشت كه أبو بكر يك نماز با امّت او بجماعت گذارد فكيف او را بخلافت و ولايت امّت واگذارد و اين آخرين نماز جماعت بود كه حضرت سيّد المرسلين بر آن اقامت نمود كه حال خالى از آن نبود در وقتى كه أبا بكر اقامت بر آن نماز جماعت مينمود چون از اين دو وجه بيرون نبود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اين نماز جماعت از روى مكر و حيلت از او واقع گرديد و آن سرور بعد از اطّلاع بر حيله أبى بكر بيرون آمده با آن علّت و او را از آن مكر و حيلت و فريب و مخادعه امّت منع و زجر نمود و خود با امّت نماز بجماعت گذارد و بالفرض اگر حضرت نبىّ الاكرام مطّلع بر حركت أبى بكر بر امامت امّت نمى‏شد و او نماز با مردمان بجاى مى‏آورد و بر آن يك نماز جماعت بر امّت او را حجّت بر امّت بعد از وفات بنبىّ الرّحمه نبود زيرا كه امّت در آن وقت معذور بودند چه اطّلاع بر حركت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پيشنمازى امّت بأمر حضرت سيّد البريّه كرده باشد، و آن‏نبىّ الرّحمه خود بسعادت در آن وقت به ابو بكر تفويض و عنايت كرده باشد، و بعد از آن بحكم قادر منّان او را منع از اقامت پيشنمازى مردمان كرده چنانچه در قصّه تبليغ سوره برائت كه بعد از رخصت أبى بكر بجهت انصرام و انجام آن خدمت جبرئيل أمين عليه السّلام و التّحيّه از حضرت ربّ العزّه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الأنام حضرت ملك العلّام بعد از دعا و سلام ميفرمايد كه تأديه و تبليغ اين سوره بمشركين مكّه نمى‏نمايد الّا ذات أقدس تو اى رسول مقدّس يا آن كس كه از تو باشد في الفور على عليه السّلام را بطلب أبى بكر و أخذ سوره برائت از او ارسال فرمود و او را از آن عمل بحكم حضرت عزّ و جلّ منع و عزل نمود پس قصّه صلاة بنا بر تقدير اذن چنين بود و بهر دو حالت أبو بكر مذموم است زيرا كه أمرى كه در او مستمرّ بود ايزد أكبر آن را بر أفراد بشر منكشف ساخته مشتهر گردانيد و اين دليل واضح و مبيّن است بر آنكه أبا بكر صلاحيّت خلافت امّت بعد از حضرت رسالت پناه  صلي الله عليه و آله  ندارد و او مأمون در دين سيّد المرسلين و بر هيچ چيز از أشياء أحكام شرايع اسلام نبىّ الأكرم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نعيم نخعى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 راست گفتى يا با جعفر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أثر أبو جعفر محمّد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أبى حذره دينت بالتّمام از تو رخصت انصراف يافت و بى‏دينى و رسوائى و فضيحت تو بواسطه مدحت صاحبت شد چه اگر مدح او نمينمودى چنين رسوا و فضيحت نمييافتى در آن زمان مردمان كه در آن مكان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الطّاق تو آنچه در باب وجوب طاعت و لزوم اطاعت على عليه السّلام دعوى بر كافّه امّت بعد از حضرت سيّد البريّه نمودى حجّت دعوى خود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قرآن در وصف على عليه السّلام ظاهر و عيان است قول حضرت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بيچون أهل ايمان را مأمور به بيعت صادقان و اطاعت ايشان گردانيد و ما أمير المؤمنين عليه السّلام را باين صنعت پسنديده كه بهترين صفات أهل ايمان است در قرآن متّصف يافتيم، و نيز در قول حضرت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الصَّابِرِينَ فِي الْبَأْساءِ وَ الضَّرَّاءِ وَ حِينَ الْبَأْسِ و اللَّه أعلم مراد از صبر در ضرّاء و حين بأس در حرب و جدال با أهل ضلال است و نيز در قرآن واقع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صَدَقُوا وَ أُولئِكَ هُمُ الْمُتَّقُونَ اجماع امّت واقعست كه حضرت أمير المؤمنين على عليه السّلام أولى باين أمر است از ديگران زيرا كه ايشان هرگز از زحف و معركه قتال مخالفان فرار بر قرار اختيار نكردند چنان كه ديگران مكرّر از جنگ فرار كرده گريزان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الطّاق 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أبو جعفر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و خبر در باب وجوب اطاعت أمير المؤمنين حيدر بر هر فرد از أفراد بشر از حديث نصّ پيغمبر  صلي الله عليه و آله  اينست كه مذكور و مشتهر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 الثّقلين كتاب اللَّه و عترتى ما إن تمسّكتم بهما لن تضلّوا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ديگر واقع است كه‏كتاب اللَّه و عترتى أهل بيتى فانّهما لن يفرّقا حتّى يردا علىّ الحوض</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آن حضرت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 أهل بيتى كمثل سفينة نوح من ركبها نجى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نسخه ديگر واقع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و من بعد منها مرق و من امّها 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 أحاديث متمسّك به اهل بيت رسول  صلي الله عليه و آله  هادى و مهتدى است بشهادت حضرت نبىّ الرّحمه و متمسّك بغير رسول ايزد تعالى و تبارك ضالّ و مضلّ هالك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اطاعت وصىّ خاتم الرّسل أمير المؤمنين على عليه سلام اللَّه عزّ و جلّ بنا بر حجّت عقل كه مردمان همگى طلب عبادت و بندگى بطاعت عالم ربّانى نمايند و باجماع يافتيم كه اين صفت كمال در ذات خجسته خصال أمير المؤمنين على عليه صلوات الملك المتعالست، زيرا كه آن حضرت أعلم أصحاب حضرت رسول ربّ العزّت بوده و أصحاب و جميع مردمان محتاج اليه در أحكام اسلام و شرايع سيّد الأنام بودند و آن حضرت از ايشان مستغنى بوده و أصلا آن ولايتمآب در هيچ باب احتياج به أصحاب نداشت و همه كس احتياج باو داشت بيقين فاضل و مفضول در فروع و اصول نزد أرباب ذوى العقول مساوى نيستند و شاهد و برهان بر عدم تساوى ميان اين و آن آيه واقعه در قرآن لازم الاذعان است چنانچه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 چون أبى جعفر مؤمن الطّاق كلام باين رواج بر طاق سبع طباق به مسامع مجامع ملائكه ايزد خلّاق رسانيد و حقايق آن را از أرباب نفاق و أصحاب شقاق ظاهر گردانيد بعضى تصديق و گروهى سر خجالت در پيش انداختند راوى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قبل از آن مجلس بحث و جدال ميان أصحاب شيعه و أرباب ضلال بخوبى آن روز اتّفاق نيفتاد و اين داستان صدق نشان بلسان مردمان افتاد</w:t>
      </w:r>
      <w:r>
        <w:rPr>
          <w:rFonts w:eastAsia="IRNazanin" w:cs="IRNazanin"/>
          <w:color w:val="111111"/>
          <w:sz w:val="28"/>
          <w:szCs w:val="28"/>
          <w:rtl w:val="true"/>
          <w:lang w:bidi="fa-IR"/>
        </w:rPr>
        <w:t>.</w:t>
      </w:r>
      <w:bookmarkStart w:id="168" w:name="pg1973_10579"/>
    </w:p>
    <w:p>
      <w:pPr>
        <w:pStyle w:val="BookText"/>
        <w:rPr/>
      </w:pPr>
      <w:bookmarkEnd w:id="1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و شرح غفارى،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Heading4"/>
        <w:numPr>
          <w:ilvl w:val="3"/>
          <w:numId w:val="1"/>
        </w:numPr>
        <w:rPr/>
      </w:pPr>
      <w:bookmarkStart w:id="169" w:name="__RefHeading___Toc3705779_3650668749"/>
      <w:bookmarkStart w:id="170" w:name="_Toc67"/>
      <w:bookmarkEnd w:id="169"/>
      <w:r>
        <w:rPr>
          <w:rtl w:val="true"/>
        </w:rPr>
        <w:t>جهل خلفاء</w:t>
      </w:r>
      <w:bookmarkEnd w:id="17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لِأَبِي جَعْفَرٍ مُؤْمِنِ الطَّاقِ مَا تَقُولُ فِي الطَّلَاقِ الثَّلَاثِ قَالَ أَ عَلَى خِلَافِ الْكِتَابِ وَ السُّنَّةِ قَالَ نَعَمْ قَالَ أَبُو جَعْفَرٍ لَا يَجُوزُ ذَلِكَ قَالَ أَبُو حَنِيفَةَ وَ لِمَ لَا يَجُوزُ ذَلِكَ قَالَ لِأَنَّ التَّزْوِيجَ عَقْدٌ عُقِدَ بِالطَّاعَةِ فَلَا يُحَلُّ بِالْمَعْصِيَةِ وَ إِذَا لَمْ يَجُزِ التَّزْوِيجُ بِجِهَةِ الْمَعْصِيَةِ لَمْ يَجُزِ الطَّلَاقُ بِجِهَةِ الْمَعْصِيَةِ وَ فِي إِجَازَةِ ذَلِكَ طَعْنٌ عَلَى اللَّهِ عَزَّ وَ جَلَّ فِيمَا أَمَرَ بِهِ وَ عَلَى رَسُولِهِ فِيمَا سَنَّ لِأَنَّهُ إِذَا كَانَ الْعَمَلُ بِخِلَافِهِمَا فَلَا مَعْنَى لَهُمَا وَ فِي قَوْلِنَا مَنْ شَذَّ عَنْهُمَا رُدَّ إِلَيْهِمَا وَ هُوَ صَاغِرٌ قَالَ أَبُو حَنِيفَةَ قَدْ جَوَّزَ الْعُلَمَاءُ ذَلِكَ قَالَ أَبُو جَعْفَرٍ لَيْسَ الْعُلَمَاءُ الَّذِينَ جَوَّزُوا لِلْعَبْدِ الْعَمَلَ بِالْمَعْصِيَةِ وَ اسْتِعْمَالَ سُنَّةِ الشَّيْطَانِ فِي دِينِ اللَّهِ وَ لَا عَالِمَ أَكْبَرُ مِنَ الْكِتَابِ وَ السُّنَّةِ فَلِمَ تُجَوِّزُونَ لِلْعَبْدِ الْجَمْعَ بَيْنَ مَا فَرَّقَ اللَّهُ مِنَ الطَّلَاقِ الثَّلَاثِ فِي وَقْتٍ وَاحِدٍ وَ لَا تُجَوِّزُونَ لَهُ الْجَمْعَ بَيْنَ مَا فَرَّقَ اللَّهُ مِنَ الصَّلَوَاتِ الْخَمْسِ وَ فِي تَجْوِيزِ ذَلِكَ تَعْطِيلُ الْكِتَابِ وَ هَدْمُ السُّنَّةِ وَ قَدْ قَالَ اللَّهُ جَلَّ وَ عَزَّ وَ مَنْ يَتَعَدَّ حُدُودَ اللَّهِ فَقَدْ ظَلَمَ نَفْسَهُ مَا تَقُولُ يَا أَبَا حَنِيفَةَ فِي رَجُلٍ قَالَ إِنَّهُ طَالِقٌ امْرَأَتَهُ عَلَى سُنَّةِ الشَّيْطَانِ أَ يَجُوزُ لَهُ ذَلِكَ الطَّلَاقُ قَالَ أَبُو حَنِيفَةَ فَقَدْ خَالَفَ السُّنَّةَ وَ بَانَتْ مِنْهُ امْرَأَتُهُ وَ عَصَى رَبَّهُ قَالَ أَبُو جَعْفَرٍ فَهُوَ كَمَا قُلْنَا إِذَا خَالَفَ سُنَّةَ اللَّهِ عَمِلَ بِسُنَّةِ الشَّيْطَانِ وَ مَنْ أَمْضَى بِسُنَّتِهِ فَهُوَ عَلَى مِلَّتِهِ لَيْسَ لَهُ فِي دِينِ اللَّهِ نَصِيبٌ قَالَ أَبُو حَنِيفَةَ هَذَا عُمَرُ بْنُ الْخَطَّابِ وَ هُوَ مِنْ أَفْضَلِ أَئِمَّةِ الْمُسْلِمِينَ قَالَ إِنَّ اللَّهَ جَلَّ ثَنَاؤُهُ جَعَلَ لَكُمْ فِي الطَّلَاقِ أَنَاةً فَاسْتَعْجَلْتُمُوهُ وَ أَجَزْنَا لَكُمْ مَا اسْتَعْجَلْتُمُوهُ قَالَ أَبُو جَعْفَرٍ إِنَّ عُمَرَ كَانَ لَا يَعْرِفُ أَحْكَامَ الدِّينِ قَالَ أَبُو حَنِيفَةَ وَ كَيْفَ ذَلِكَ قَالَ أَبُو جَعْفَرٍ مَا أَقُولُ فِيهِ مَا تُنْكِرُهُ أَمَّا أَوَّلُ ذَلِكَ فَإِنَّهُ قَالَ لَا يُصَلِّي الْجُنُبُ حَتَّى يَجِدَ الْمَاءَ وَ لَوْ سَنَةً وَ الْأُمَّةُ عَلَى خِلَافِ ذَلِكَ وَ أَتَاهُ أَبُو كيف‏الْعَائِذِيُّ فَقَالَ يَا أَمِيرَ الْمُؤْمِنِينَ إِنِّي غِبْتُ فَقَدِمْتُ وَ قَدْ تَزَوَّجَتِ امْرَأَتِي فَقَالَ إِنْ كَانَ قَدْ دَخَلَ بِهَا فَهُوَ أَحَقُّ بِهَا وَ إِنْ لَمْ يَكُنْ دَخَلَ بِهَا فَأَنْتَ أَوْلَى بِهَا وَ هَذَا حُكْمٌ لَا يُعْرَفُ وَ الْأُمَّةُ عَلَى خِلَافِهِ وَ قَضَى فِي رَجُلٍ غَابَ عَنْ أَهْلِهِ أَرْبَعَ سِنِينَ أَنَّهَا تَتَزَوَّجُ إِنْ شَاءَتْ وَ الْأُمَّةُ عَلَى خِلَافِ ذَلِكَ أَنَّهَا لَا تَتَزَوَّجُ أَبَداً حَتَّى تَقُومَ الْبَيِّنَةُ أَنَّهُ مَاتَ أَوْ طَلَّقَهَا وَ أَنَّهُ قَتَلَ سَبْعَةَ نَفَرٍ مِنْ أَهْلِ الْيَمَنِ بِرَجُلٍ وَاحِدٍ وَ قَالَ لَوْ لَا مَا عَلَيْهِ أَهْلُ صَنْعَاءَ لَقَتَلْتُهُمْ بِهِ وَ الْأُمَّةُ عَلَى خِلَافِهِ وَ أُتِيَ بِامْرَأَةٍ حُبْلَى شَهِدُوا عَلَيْهَا بِالْفَاحِشَةِ فَأَمَرَ بِرَجْمِهَا فَقَالَ لَهُ عَلِيٌّ عليه السلام إِنْ كَانَ لَكَ السَّبِيلُ عَلَيْهَا فَمَا سَبِيلُكَ عَلَى مَا فِي بَطْنِهَا فَقَالَ لَوْ لَا عَلِيٌّ لَهَلَكَ عُمَرُ وَ أُتِيَ بِمَجْنُونَةٍ قَدْ زَنَتْ فَأَمَرَ بِرَجْمِهَا فَقَالَ لَهُ عَلِيٌّ عليه السلام أَ مَا عَلِمْتَ أَنَّ الْقَلَمَ قَدْ رُفِعَ عَنْهَا حَتَّى تَصِحَّ فَقَالَ لَوْ لَا عَلِيٌّ لَهَلَكَ عُمَرُ وَ إِنَّهُ لَمْ يَدْرِ الْكَلَالَةَ فَسَأَلَ النَّبِيَّ صلى الله عليه و آله عَنْهَا فَأَخْبَرَهُ بِهَا فَلَمْ يَفْهَمْ عَنْهُ فَسَأَلَ ابْنَتَهُ حَفْصَةَ أَنْ تَسْأَلَ النَّبِيَّ عَنِ الْكَلَالَةِ فَسَأَلَتْهُ فَقَالَ لَهَا أَبُوكِ أَمَرَكِ بِهَذَا قَالَتْ نَعَمْ فَقَالَ لَهَا إِنَّ أَبَاكِ لَا يَفْهَمُهَا حَتَّى يَمُوتَ فَمَنْ لَمْ يَعْرِفِ الْكَلَالَةَ كَيْفَ يَعْرِفُ أَحْكَامَ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به ابى جعفر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باره سه طلاقه نمودن چيست؟ مؤمن طاق گفت آيا بر خلاف كتاب خدا و سنت پيامبر صلى الله عليه و آله است؟ ابو حنيفه جواب داد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 چرا صحيح نباشد؟ گفت چون ازدواج يك قرارداد در مسير اطاعت خداست، هرگز با معصيت از هم گسيخته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ازدواج در مسير معصيت جايز نباشد، طلاق نيز در اين مسير جايز نيست و در تجويز چنين كارى طعنه زدن به خداى عزيز است در دستوراتش و به پيامبر صلى الله عليه و آله در سنّتش، چون وقتى عمل بر خلاف كتاب و سنت بود معنى ندارد، ما خود مى‏گوئيم هر كس خلاف كتاب و سنت نمايد به اجبار بايد به كتاب و سنت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 علما چنين كارى را تجويز نموده‏اند مؤمن طاق در جوابش گفت عالم نيست كسى كه به بنده اجازه معصيت بدهد و راه شيطان را در دين خدا تجويز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بزرگتر از كتاب و سنت نيست چرا شما به بنده اجازه مى‏دهيد جمع بين سه طلاق در يك وقت بنمايد ولى اجازه نمى‏دهيد جمع بين نماز ظهر و عصر و مغرب و عشاء نمايد و در اين تجويز تعطيل كتاب خدا و از ميان بردن سنت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 وَ مَنْ يَتَعَدَّ حُدُودَ اللَّهِ فَقَدْ ظَلَمَ نَفْسَهُ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بگو ببينم ابا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مى‏گوئى در باره مردى كه بگويد زن من به سنّت‏شيطان طلاق داده شده است؟ آيا چنين طلاقى جايز است يا نه؟ ابو حنيفه گفت اين بر خلاف سنت است، زنش طلاق داده شده است، اما معصيت خدا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 پس اين شبيه آن است كه بگوئيم وقتى خلاف سنت خدا نمود عمل به سنت شيطان نموده و هر كه پيرو شيطان باشد او بر ملت شيطان است و نصيبى از دين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گفت چنين كسى عمر بن خطاب است كه او از بهترين پيشوايان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خداوند عزيز در مورد طلاق براى شما مهلت قرار داد و فاصله انداخت ولى شما عجله نموديد و فرصت را از دست داديد، ما هم اين عجله شما را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طاق گفت عمر وارد به احكام دين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گفت به چه دليل؟مؤمن جواب داد چه دليلى بياورم كه تو نمى‏پذيرى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مرتبه گفت شخص جنب نماز نخواند اگر آب پيدا نكرد گرچه يك سال طول بكشد، امت اسلامى بر خلاف اين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كيف عائذى پيش عمر آمد و گفت يا امير المؤمنين من به مسافرت رفتم، حالا برگشته‏ام زنم ازدواج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 اگر با زنت همبستر شده، زن اوست ولى اگر همبستر نشده زن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است كه كسى قائل نيست و امت بر خلاف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زنى كه چهار سال بود شوهرش به مسافرت رفته بود اجازه داد در صورت تمايل ازدواج كند اما امت بر خلاف اين دستورند كه هرگز نمى‏تواند ازدواج نمايد مگر گواهان بر مرگ او گواهى دهند يا گواهى به طلاقش بدهند، و هم دستور داد هفت نفر از يمنى‏ها را به جرم كشتن يك نفر بكشند و گفت اگر نبود رويه‏اى كه اهل صنعا دارند همه را به واسطه اين يك نفر مى‏كشتم، با اينكه امت بر خلاف چنين دستورى عمل مى‏كند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آبستنى پيش او آوردند كه گواهان بر زناكارى او شهادت داده بودند، دستور داد او را سنگسار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تو بتوانى آن زن را رجم‏كنى چه اختيارى در مورد بچه شكمش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قلم از او برداشته شده تا صحّت يابد؟ عمر گفت لولا على لهلك عمر</w:t>
      </w:r>
      <w:r>
        <w:rPr>
          <w:rFonts w:eastAsia="IRNazanin" w:cs="IRNazanin"/>
          <w:color w:val="111111"/>
          <w:sz w:val="28"/>
          <w:szCs w:val="28"/>
          <w:rtl w:val="true"/>
          <w:lang w:bidi="fa-IR"/>
        </w:rPr>
        <w:t>.</w:t>
      </w:r>
      <w:bookmarkStart w:id="171" w:name="pg1973_10582"/>
    </w:p>
    <w:p>
      <w:pPr>
        <w:pStyle w:val="BookText"/>
        <w:rPr/>
      </w:pPr>
      <w:bookmarkEnd w:id="171"/>
      <w:r>
        <w:rPr>
          <w:rFonts w:ascii="IRNazanin" w:hAnsi="IRNazanin" w:eastAsia="IRNazanin"/>
          <w:color w:val="111111"/>
          <w:sz w:val="28"/>
          <w:sz w:val="28"/>
          <w:szCs w:val="28"/>
          <w:rtl w:val="true"/>
          <w:lang w:bidi="fa-IR"/>
        </w:rPr>
        <w:t>هم او نمى‏دانست كلاله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پرسيد، آن جناب برايش توضيح داد باز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حفصه خواست كه از پيامبر اكرم صلى الله عليه و آله بپرسد، وقتى حفصه پرسيد آن جناب فرمود پدرت از تو خواسته و به تو دستور داده؟ گفت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اين مطلب را نخواهد فهميد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اين كلاله را نداند چگونه احكام دين را مى‏داند؟</w:t>
      </w:r>
    </w:p>
    <w:p>
      <w:pPr>
        <w:pStyle w:val="BookText"/>
        <w:rPr/>
      </w:pPr>
      <w:r>
        <w:rPr>
          <w:rFonts w:ascii="IRNazanin" w:hAnsi="IRNazanin" w:eastAsia="IRNazanin"/>
          <w:color w:val="111111"/>
          <w:sz w:val="28"/>
          <w:sz w:val="28"/>
          <w:szCs w:val="28"/>
          <w:rtl w:val="true"/>
          <w:lang w:bidi="fa-IR"/>
        </w:rPr>
        <w:t>احتجاجات،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Heading2"/>
        <w:numPr>
          <w:ilvl w:val="1"/>
          <w:numId w:val="1"/>
        </w:numPr>
        <w:rPr/>
      </w:pPr>
      <w:bookmarkStart w:id="172" w:name="__RefHeading___Toc3705781_3650668749"/>
      <w:bookmarkStart w:id="173" w:name="_Toc68"/>
      <w:bookmarkEnd w:id="172"/>
      <w:r>
        <w:rPr>
          <w:rtl w:val="true"/>
        </w:rPr>
        <w:t>بيان عظمت و افضليت صاحب غدير</w:t>
      </w:r>
      <w:bookmarkEnd w:id="173"/>
    </w:p>
    <w:p>
      <w:pPr>
        <w:pStyle w:val="Heading3"/>
        <w:numPr>
          <w:ilvl w:val="2"/>
          <w:numId w:val="1"/>
        </w:numPr>
        <w:rPr/>
      </w:pPr>
      <w:bookmarkStart w:id="174" w:name="__RefHeading___Toc3705783_3650668749"/>
      <w:bookmarkStart w:id="175" w:name="_Toc69"/>
      <w:bookmarkEnd w:id="174"/>
      <w:r>
        <w:rPr>
          <w:rtl w:val="true"/>
        </w:rPr>
        <w:t>افضل از انبياء اولوالعزم</w:t>
      </w:r>
      <w:bookmarkEnd w:id="175"/>
    </w:p>
    <w:p>
      <w:pPr>
        <w:pStyle w:val="BookText"/>
        <w:rPr/>
      </w:pPr>
      <w:r>
        <w:rPr>
          <w:rFonts w:ascii="Amiri" w:hAnsi="Amiri" w:eastAsia="Amiri" w:cs="Amiri"/>
          <w:color w:val="111111"/>
          <w:sz w:val="28"/>
          <w:sz w:val="28"/>
          <w:szCs w:val="28"/>
          <w:rtl w:val="true"/>
          <w:lang w:bidi="ar-SA"/>
        </w:rPr>
        <w:t>حُسَيْنِ بْنِ عُلْوَانَ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أُولِي الْعَزْمِ مِنَ الرُّسُلِ بِالْعِلْمِ عَلَى الْأَنْبِيَاءِ وَ وَرَّثَنَا عِلْمَهُمْ وَ فَضَّلَنَا عَلَيْهِمْ فِي فَضْلِهِمْ وَ عَلَّمَ رَسُولَ اللَّهِ صلي الله عليه وآله مَا لَا يَعْلَمُونَ وَ عَلَّمَنَا عِلْمَ رَسُولِ اللَّهِ صلي الله عليه وآله فَرَوَيْنَا لِشِيعَتِنَا فَمَنْ قَبِلَ مِنْهُمْ فَهُوَ أَفْضَلُهُمْ وَ أَيْنَمَا نَكُونُ فَشِيعَتُنَا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علوان از حضرت صادق عليه السّلام نقل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مزيت بخشيده پيامبران اولو العزم را بوسيله علم بر انبياء و بارث بما داده علم آنها را و برترى بخشيده ما را بر آنها در فضلشان پيامبر اكرم صلي الله عليه وآله چيزهائى ميدانست كه آنها نميدانستند ما داراى علم پيامبريم و براى شيعيان خود روايت مى‏كنيم هر كس از آنها بپذيرد بهترين ايشان است هر كجا باشيم شيعيان ما با 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176" w:name="__RefHeading___Toc3705785_3650668749"/>
      <w:bookmarkStart w:id="177" w:name="_Toc70"/>
      <w:bookmarkEnd w:id="176"/>
      <w:r>
        <w:rPr>
          <w:rtl w:val="true"/>
        </w:rPr>
        <w:t>نام اختصاصي  اميرالمومنين علي عليه السلام</w:t>
      </w:r>
      <w:bookmarkEnd w:id="17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إسماعيل الرازيّ، عن رجل سمّاه،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اسم لا يصلح إلّا لأمير المؤمنين سمّاه به، و لم يسمّ به أحد غيره فرضي به إلّا كان منكوحا و ان لم يكن به ابتلى و هو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 ان يدعون الّا شيطانا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يدعي به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السلام عليك يا بن رسول اللّه</w:t>
      </w:r>
      <w:r>
        <w:rPr>
          <w:rFonts w:eastAsia="Amiri" w:cs="Amiri" w:ascii="Amiri" w:hAnsi="Amiri"/>
          <w:color w:val="111111"/>
          <w:sz w:val="28"/>
          <w:szCs w:val="28"/>
          <w:rtl w:val="true"/>
          <w:lang w:bidi="ar-SA"/>
        </w:rPr>
        <w:t>».</w:t>
      </w:r>
      <w:bookmarkStart w:id="178" w:name="pg1973_10583"/>
    </w:p>
    <w:p>
      <w:pPr>
        <w:pStyle w:val="BookText"/>
        <w:rPr/>
      </w:pPr>
      <w:bookmarkEnd w:id="178"/>
      <w:r>
        <w:rPr>
          <w:rFonts w:ascii="IRNazanin" w:hAnsi="IRNazanin" w:eastAsia="IRNazanin"/>
          <w:color w:val="111111"/>
          <w:sz w:val="28"/>
          <w:sz w:val="28"/>
          <w:szCs w:val="28"/>
          <w:rtl w:val="true"/>
          <w:lang w:bidi="fa-IR"/>
        </w:rPr>
        <w:t>شخصي بر امام صادق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اي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اسم تنها مختص مولا اميرالمونين علي بن ابيطالب عليه السلام و هيچ كس صلاحيت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راضي نمي شود  او را اميرالمونين عليه السلام خطاب كنند مگر اينكه مابون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ابنه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آن مبتلا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خداوند است كه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يَدْعُونَ مِنْ دُونِهِ إِلَّا إِناثاً وَ إِنْ يَدْعُونَ إِلَّا شَيْطاناً مَرِيداً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نمى‏خوانند جز خدا مگر منفعلها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نمى‏خوانند مگر شيطان بي فائده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زماني كه قائم شما ظهور بفرمايد او را به چه اسمي صدا مي زنند؟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37/331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10/400</w:t>
      </w:r>
    </w:p>
    <w:p>
      <w:pPr>
        <w:pStyle w:val="Heading3"/>
        <w:numPr>
          <w:ilvl w:val="2"/>
          <w:numId w:val="1"/>
        </w:numPr>
        <w:rPr/>
      </w:pPr>
      <w:bookmarkStart w:id="179" w:name="__RefHeading___Toc3705787_3650668749"/>
      <w:bookmarkStart w:id="180" w:name="_Toc71"/>
      <w:bookmarkEnd w:id="179"/>
      <w:r>
        <w:rPr>
          <w:rtl w:val="true"/>
        </w:rPr>
        <w:t>افضليت از انبياء</w:t>
      </w:r>
      <w:bookmarkEnd w:id="180"/>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الْمُحْتَضَرِ لِلْحَسَنِ بْنِ سُلَيْمَانَ، نَاقِلًا مِنْ كِتَابِ الْأَرْبَعِينَ رِوَايَةَ سَعْدٍ الْإِرْبِلِيِّ عَنْ عَمَّارِ بْنِ خَالِدٍ عَنْ إِسْحَاقَ الْأَزْرَقِ عَنْ عَبْدِ 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ذَخِيرَةِ أَحَدِ حَوَارِيِّ الْمَسِيحِ عليه السّلام  رَقٌّ مَكْتُوبٌ بِالْقَلَمِ السُّرْيَانِيِّ مَنْقُولًا مِنَ التَّوْرَاةِ وَ ذَلِكَ لَمَّا تَشَاجَرَ مُوسَى وَ الْخَضِرُ عليهما السّلام  فِي قَضِيَّةِ السَّفِينَةِ وَ الْغُلَامِ وَ الْجِدَارِ وَ رَجَعَ مُوسَى إِلَى قَوْمِهِ سَأَلَهُ أَخُوهُ هَارُونُ عَمَّا 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الْخَضِرِ عليه السّلام  فِي السَّفِينَةِ وَ شَاهَدَهُ مِنْ عَجَائِبِ الْبَحْرِ قَالَ بَيْنَمَا أَنَا وَ الْخَضِرُ عَلَى شَاطِئِ الْبَحْرِ إِذْ سَقَطَ بَيْنَ أَيْدِينَا طَائِرٌ أَخَذَ فِي مِنْقَارِهِ‏ قَطْرَةً مِنْ مَاءِ الْبَحْرِ وَ رَمَى بِهَا نَحْوَ الْمَشْرِقِ ثُمَّ أَخَذَ ثَانِيَةً وَ رَمَى بِهَا نَحْوَ الْمَغْرِبِ ثُمَّ أَخَذَ ثَالِثَةً وَ رَمَى بِهَا نَحْوَ السَّمَاءِ ثُمَّ أَخَذَ رَابِعَةً وَ رَمَى بِهَا نَحْوَ الْأَرْضِ ثُمَّ أَخَذَ خَامِسَةً وَ أَلْقَاهَا فِي الْبَحْرِ فَبُهِتَ الْخَضِرُ وَ أَنَا قَالَ مُوسَى فَسَأَلْتُ الْخَضِرَ عَنْ ذَلِكَ فَلَمْ يُجِبْ وَ إِذَا نَحْنُ بِصَيَّادٍ يَصْطَادُ فَنَظَرَ إِلَيْنَا وَ قَالَ مَا لِي أَرَاكُمَا فِي فِكْرٍ وَ تَعَجُّبٍ فَقُلْنَا فِي أَمْرِ الطَّائِرِ فَقَالَ أَنَا رَجُلٌ صَيَّادٌ وَ قَدْ عَلِمْتُ إِشَارَتَهُ وَ أَنْتُمَا نَبِيَّانِ لَا تَعْلَمَانِ قُلْنَا مَا نَعْلَمُ إِلَّا مَا عَلَّمَنَا اللَّهُ عَزَّ وَ جَلَّ قَالَ هَذَا طَائِرٌ فِي الْبَحْرِ يُسَمَّى مسلم لِأَنَّهُ إِذَا صَاحَ يَقُولُ فِي صِيَاحِهِ مسلم وَ أَشَارَ بِذَلِكَ إِلَى أَنَّهُ يَأْتِي فِي آخِرِ الزَّمَانِ نَبِيٌّ يَكُونُ عِلْمُ أَهْلِ الْمَشْرِقِ وَ الْمَغْرِبِ وَ أَهْلِ السَّمَاءِ وَ الْأَرْضِ عِنْدَ عِلْمِهِ مِثْلَ هَذِهِ الْقَطْرَةِ الْمُلْقَاةِ فِي الْبَحْرِ وَ يَرِثُ عِلْمَهُ ابْنُ عَمِّهِ وَ وَصِيُّهُ فَسَكَنَ مَا كُنَّا فِيهِ مِنَ الْمُشَاجَرَةِ وَ اسْتَقَلَّ كُلُّ وَاحِدٍ مِنَّا عِلْمَهُ بَعْدَ أَنْ كُنَّا بِهِ مُعْجَبِينَ وَ مَشَيْنَا ثُمَّ غَابَ الصَّيَّادُ عَنَّا فَعَلِمْنَا أَنَّهُ مَلَكٌ بَعَثَهُ اللَّهُ عَزَّ وَ جَلَّ إِلَيْنَا يُعَرِّفُنَا بِنَقْصِنَا حَيْثُ ادَّعَيْنَا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محتضر از عبد الملك بن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يادگارى‏هاى يكى از حواريين عيسى نوشته‏اى پيدا شد كه بقلم سريانى از تورات نقل كرده بود و جريان اين بود كه چون بين موسى و خضر در مورد كشتى و پسر بچه و ديوار گفتگو شد و موسى پيش قوم خود برگشت برادرش هارون از او سؤال كرد كه خضر چه كار كرد در كشتى و عجايب دريا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بين كه من و خضر كنار دريا بوديم جلو ما پرنده‏اى فرود آمد كه با منقار خود قطره‏اى از آب دريا را گرفته بود و بجانب مشرق انداخت‏بعد قطره‏اى ديگر و بجانب مغرب ريخت و قطره سوم را بجانب آسمان براى مرتبه چهارم قطره‏اى گرفت و بجانب زمين ريخت و قطره پنجم را گرفت و بدريا ريخت هم من و هم خضر هر دو حيران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 من از خضر پرسيدم نتوانست جواب بگويد در اين موقع چشم ما بصيادى افتاد كه مشغول صيد بود نگاهى بما كرد و گفت چه شده در فكر فرو رفته‏ايد و تعجب ميكنيد گفتيم شگفت ما از آن پرنده است گفت من يك مرد صيادم ميدانم اين پرنده چه اشاره‏اى دارد شما با اينكه پيامبريد نميدانيد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ما جز آنچه خداوند تعليم كند نميدانيم گفت اين يك پرنده دريائى است بنام مسلم زيرا وقتى صدا ميكند ميگويد مسلم با اين كار اشاره ميكند كه در آخر الزمان پيامبرى خواهد آمد كه علم تمام شرق و غرب و اهل آسمان و زمين در مقابل علم او مانند اين قطره است نسبت بدريا علم او بارث ميرسد به پسر عمو و وصيش</w:t>
      </w:r>
      <w:r>
        <w:rPr>
          <w:rFonts w:eastAsia="IRNazanin" w:cs="IRNazanin"/>
          <w:color w:val="111111"/>
          <w:sz w:val="28"/>
          <w:szCs w:val="28"/>
          <w:rtl w:val="true"/>
          <w:lang w:bidi="fa-IR"/>
        </w:rPr>
        <w:t>.</w:t>
      </w:r>
      <w:bookmarkStart w:id="181" w:name="pg1973_10585"/>
    </w:p>
    <w:p>
      <w:pPr>
        <w:pStyle w:val="BookText"/>
        <w:rPr/>
      </w:pPr>
      <w:bookmarkEnd w:id="181"/>
      <w:r>
        <w:rPr>
          <w:rFonts w:ascii="Amiri" w:hAnsi="Amiri" w:eastAsia="Amiri" w:cs="Amiri"/>
          <w:color w:val="111111"/>
          <w:sz w:val="28"/>
          <w:sz w:val="28"/>
          <w:szCs w:val="28"/>
          <w:rtl w:val="true"/>
          <w:lang w:bidi="ar-SA"/>
        </w:rPr>
        <w:t>مشاجره ما دو نفر با شنيدن اين جريان تسكين يافت و هر كدام معلومات خود را كم شمرديم با اينكه بخود مى‏باليديم در اين موقع صياد از نظر ما غائب شد فهميديم او فرشته‏اى بود كه خداوند او را فرستاده ما را متوجه نقص و كمبودمان نمايد زيرا ما ادعاى كمال ميكرديم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3"/>
        <w:numPr>
          <w:ilvl w:val="2"/>
          <w:numId w:val="1"/>
        </w:numPr>
        <w:rPr/>
      </w:pPr>
      <w:bookmarkStart w:id="182" w:name="__RefHeading___Toc3705789_3650668749"/>
      <w:bookmarkStart w:id="183" w:name="_Toc72"/>
      <w:bookmarkEnd w:id="182"/>
      <w:r>
        <w:rPr>
          <w:rtl w:val="true"/>
        </w:rPr>
        <w:t>سنت هزار پيغمبر در علي عليه السلام</w:t>
      </w:r>
      <w:bookmarkEnd w:id="183"/>
    </w:p>
    <w:p>
      <w:pPr>
        <w:pStyle w:val="BookText"/>
        <w:rPr/>
      </w:pPr>
      <w:r>
        <w:rPr>
          <w:rFonts w:ascii="Amiri" w:hAnsi="Amiri" w:eastAsia="Amiri" w:cs="Amiri"/>
          <w:color w:val="111111"/>
          <w:sz w:val="28"/>
          <w:sz w:val="28"/>
          <w:szCs w:val="28"/>
          <w:rtl w:val="true"/>
          <w:lang w:bidi="ar-SA"/>
        </w:rPr>
        <w:t>أَبَا عَبْدِ اللَّهِ عليه السلام يَقُولُ إِنَّ فِي عَلِيٍّ عليه السلام سُنَّةَ أَلْفِ نَبِيٍّ مِنَ الْأَنْبِيَاءِ وَ إِنَّ الْعِلْمَ الَّذِي نَزَلَ مَعَ آدَمَ ع لَمْ يُرْفَعْ وَ مَا مَاتَ عَالِمٌ فَذَهَبَ عِلْمُهُ وَ الْعِلْمُ يُتَوَارَثُ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على عليه السلام سنت هزار پيغمبر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پيغمبر صلّى اللَّه عليه و آله فرمود هر كه خواهد علم آدم و عبادت نوح و خلت ابراهيم و سطوت موسى و زهد عيسى را به بيند ب على بن ابى طالب عليه السلام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علمى كه با آدم عليه السلام فرود آمد، بالا نرفت و عالمى نميرد كه علمش از ميان برود و علم بارث منتقل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Heading3"/>
        <w:numPr>
          <w:ilvl w:val="2"/>
          <w:numId w:val="1"/>
        </w:numPr>
        <w:rPr/>
      </w:pPr>
      <w:bookmarkStart w:id="184" w:name="__RefHeading___Toc3705791_3650668749"/>
      <w:bookmarkStart w:id="185" w:name="_Toc73"/>
      <w:bookmarkEnd w:id="184"/>
      <w:r>
        <w:rPr>
          <w:rtl w:val="true"/>
        </w:rPr>
        <w:t>مقام اميرالمومنين عليه عليه السلام</w:t>
      </w:r>
      <w:bookmarkEnd w:id="185"/>
    </w:p>
    <w:p>
      <w:pPr>
        <w:pStyle w:val="BookText"/>
        <w:rPr/>
      </w:pP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p>
    <w:p>
      <w:pPr>
        <w:pStyle w:val="BookText"/>
        <w:rPr/>
      </w:pPr>
      <w:r>
        <w:rPr>
          <w:rFonts w:ascii="IRNazanin" w:hAnsi="IRNazanin" w:eastAsia="IRNazanin"/>
          <w:color w:val="111111"/>
          <w:sz w:val="28"/>
          <w:sz w:val="28"/>
          <w:szCs w:val="28"/>
          <w:rtl w:val="true"/>
          <w:lang w:bidi="fa-IR"/>
        </w:rPr>
        <w:t>هنگامى كه آن وعده الهى را از نزديك مى‏بينند صورت كافران زشت و سياه مى‏گردد و به آنها گفته مى‏شود اين همان چيزى است كه تقاضاى آن را داشتيد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روايت شده كه حضرت در مورد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روز قيامت فلاني و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اميرالمومنين عليه السلام را مي بينند كه خداي تبارك و تعالي لواء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پيامبر اكرم صلي الله عليه و اله مي دهد و همه ملائك مقرب خدا و پيامبران فرستاده شده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محضرش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آن پرچم را به دست اميرالمومنين عليه السلام مي دهد و در اين هنگام روي كساني كه كافر شدند گرفته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سياه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مي شود اين همان است كه به آن ادعا مي كرديد و اين مقام را يعني مقام اميرالمومنين را براي خود مي دانستيد</w:t>
      </w:r>
      <w:r>
        <w:rPr>
          <w:rFonts w:eastAsia="IRNazanin" w:cs="IRNazanin"/>
          <w:color w:val="111111"/>
          <w:sz w:val="28"/>
          <w:szCs w:val="28"/>
          <w:rtl w:val="true"/>
          <w:lang w:bidi="fa-IR"/>
        </w:rPr>
        <w:t>.</w:t>
      </w:r>
      <w:bookmarkStart w:id="186" w:name="pg1973_10586"/>
    </w:p>
    <w:p>
      <w:pPr>
        <w:pStyle w:val="BookText"/>
        <w:rPr/>
      </w:pPr>
      <w:bookmarkEnd w:id="186"/>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37/302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p>
    <w:p>
      <w:pPr>
        <w:pStyle w:val="Heading2"/>
        <w:numPr>
          <w:ilvl w:val="1"/>
          <w:numId w:val="1"/>
        </w:numPr>
        <w:rPr/>
      </w:pPr>
      <w:bookmarkStart w:id="187" w:name="__RefHeading___Toc3705793_3650668749"/>
      <w:bookmarkStart w:id="188" w:name="_Toc74"/>
      <w:bookmarkEnd w:id="187"/>
      <w:r>
        <w:rPr>
          <w:rtl w:val="true"/>
        </w:rPr>
        <w:t>مناظرات</w:t>
      </w:r>
      <w:bookmarkEnd w:id="188"/>
    </w:p>
    <w:p>
      <w:pPr>
        <w:pStyle w:val="Heading3"/>
        <w:numPr>
          <w:ilvl w:val="2"/>
          <w:numId w:val="1"/>
        </w:numPr>
        <w:rPr/>
      </w:pPr>
      <w:bookmarkStart w:id="189" w:name="__RefHeading___Toc3705795_3650668749"/>
      <w:bookmarkStart w:id="190" w:name="_Toc75"/>
      <w:bookmarkEnd w:id="189"/>
      <w:r>
        <w:rPr>
          <w:rtl w:val="true"/>
        </w:rPr>
        <w:t>وارث غدير برتر از حضرت موسي و عيسي</w:t>
      </w:r>
      <w:bookmarkEnd w:id="190"/>
    </w:p>
    <w:p>
      <w:pPr>
        <w:pStyle w:val="BookText"/>
        <w:rPr/>
      </w:pPr>
      <w:r>
        <w:rPr>
          <w:rFonts w:ascii="Amiri" w:hAnsi="Amiri" w:eastAsia="Amiri" w:cs="Amiri"/>
          <w:color w:val="111111"/>
          <w:sz w:val="28"/>
          <w:sz w:val="28"/>
          <w:szCs w:val="28"/>
          <w:rtl w:val="true"/>
          <w:lang w:bidi="ar-SA"/>
        </w:rPr>
        <w:t>عَنْ أَبِي خُنَيْسٍ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الصَّادِقِ عَلَيْهِ الصَّلَاةُ وَ السَّلَامُ وَ عِنْدَهُ جَمَاعَةٌ مِنَ النَّصَارَى فَقَالُوا فَضْلُ مُوسَى وَ عِيسَى وَ مُحَمَّدٍ عليه السلام سَوَاءٌ لِأَنَّهُمْ صَلَوَاتُ اللَّهِ عَلَيْهِمْ أَصْحَابُ الشَّرَائِعِ وَ الْكُتُبِ فَقَالَ الصَّادِقُ عليه السلام إِنَّ مُحَمَّداً صلى الله عليه و آله  أَفْضَلُ مِنْهُمَا وَ أَعْلَمُ وَ لَقَدْ أَعْطَاهُ اللَّهُ تَبَارَكَ وَ تَعَالَى مِنَ الْعِلْمِ مَا لَمْ يُعْطِ غَيْرَهُ فَقَالُوا آيَةٌ مِنْ كِتَابِ اللَّهِ تَعَالَى نَزَلَتْ فِي هَذَا قَالَ عليه السلام نَعَمْ قَوْلُهُ تَعَالَى وَ كَتَبْنا لَهُ فِي الْأَلْواحِ مِنْ كُلِّ شَيْ‏ءٍ وَ قَوْلُهُ تَعَالَى لِعِيسَى وَ لِأُبَيِّنَ لَكُمْ بَعْضَ الَّذِي تَخْتَلِفُونَ فِيهِ وَ قَوْلُهُ تَعَالَى لِلسَّيِّدِ الْمُصْطَفَى صلى الله عليه و آله  وَ جِئْنا بِكَ شَهِيداً عَلى‏ هؤُلاءِ وَ نَزَّلْنا عَلَيْكَ الْكِتابَ تِبْياناً لِكُلِّ شَيْ‏ءٍ وَ قَوْلُهُ تَعَالَى لِيَعْلَمَ أَنْ قَدْ أَبْلَغُوا رِسالاتِ رَبِّهِمْ وَ أَحاطَ بِما لَدَيْهِمْ وَ أَحْصى‏ كُلَّ شَيْ‏ءٍ عَدَداً فَهُوَ وَ اللَّهُ أَعْلَمُ مِنْهُمَا وَ لَوْ حَضَرَ مُوسَى وَ عِيسَى بِحَضْرَتِي وَ سَأَلَانِي لَأَجَبْتُهُمَا وَ سَأَلْتُهُمَا مَا أَجَابَا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خنيس كوفى گفت خدمت حضرت صادق عليه السلام رسيدم گروهى از نصرانيان در خدمت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بودند كه مقام موسى و عيسى و محمد صلى الله عليه و آله مساوى است چون همه آنها داراى شريعت و كتاب آسمانى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بهتر از آن دو است و داناتر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آنقدر علم عطا فرموده كه به ديگرى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آيه‏اى در قرآن هست كه شاهد بر اين مطلب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آيه وَ كَتَبْنا لَهُ فِي الْأَلْواحِ مِنْ كُلِّ شَيْ‏ءٍ و اين آيه كه به عيسى مى‏فرمايد وَ لِأُبَيِّنَ لَكُمْ بَعْضَ الَّذِي تَخْتَلِفُونَ فِيهِ و فرمايش خداوند به حضرت محمد صلى الله عليه و آله كه مى‏فرمايد وَ جِئْنا بِكَ شَهِيداً عَلى‏ هؤُلاءِ وَ نَزَّلْنا عَلَيْكَ الْكِتابَ تِبْياناً لِكُلِّ شَيْ‏ءٍ و اين آيه لِيَعْلَمَ أَنْ قَدْ أَبْلَغُوا رِسالاتِ رَبِّهِمْ وَ أَحاطَ بِما لَدَيْهِمْ وَ أَحْصى‏ كُلَّ شَيْ‏ءٍ عَدَداً به خدا قسم حضرت محمد صلى الله عليه و آله داناتر از هر دوى آنها است اگر حضرت موسى و عيسى پيش من بيايند و سؤال از من بنمايند جواب مى‏دهم به آنها و سؤال مى‏كنم جواب نمى‏دهند</w:t>
      </w:r>
      <w:r>
        <w:rPr>
          <w:rFonts w:eastAsia="IRNazanin" w:cs="IRNazanin"/>
          <w:color w:val="111111"/>
          <w:sz w:val="28"/>
          <w:szCs w:val="28"/>
          <w:rtl w:val="true"/>
          <w:lang w:bidi="fa-IR"/>
        </w:rPr>
        <w:t>.</w:t>
      </w:r>
      <w:bookmarkStart w:id="191" w:name="pg1973_10587"/>
    </w:p>
    <w:p>
      <w:pPr>
        <w:pStyle w:val="BookText"/>
        <w:rPr/>
      </w:pPr>
      <w:bookmarkEnd w:id="191"/>
      <w:r>
        <w:rPr>
          <w:rFonts w:ascii="IRNazanin" w:hAnsi="IRNazanin" w:eastAsia="IRNazanin"/>
          <w:color w:val="111111"/>
          <w:sz w:val="28"/>
          <w:sz w:val="28"/>
          <w:szCs w:val="28"/>
          <w:rtl w:val="true"/>
          <w:lang w:bidi="fa-IR"/>
        </w:rPr>
        <w:t>احتجاجات،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3"/>
        <w:numPr>
          <w:ilvl w:val="2"/>
          <w:numId w:val="1"/>
        </w:numPr>
        <w:rPr/>
      </w:pPr>
      <w:bookmarkStart w:id="192" w:name="__RefHeading___Toc3705797_3650668749"/>
      <w:bookmarkStart w:id="193" w:name="_Toc76"/>
      <w:bookmarkEnd w:id="192"/>
      <w:r>
        <w:rPr>
          <w:rtl w:val="true"/>
        </w:rPr>
        <w:t>نعمت ولايت</w:t>
      </w:r>
      <w:bookmarkEnd w:id="193"/>
    </w:p>
    <w:p>
      <w:pPr>
        <w:pStyle w:val="BookText"/>
        <w:rPr/>
      </w:pPr>
      <w:r>
        <w:rPr>
          <w:rFonts w:ascii="Amiri" w:hAnsi="Amiri" w:eastAsia="Amiri" w:cs="Amiri"/>
          <w:color w:val="111111"/>
          <w:sz w:val="28"/>
          <w:sz w:val="28"/>
          <w:szCs w:val="28"/>
          <w:rtl w:val="true"/>
          <w:lang w:bidi="ar-SA"/>
        </w:rPr>
        <w:t>وَ رَوَى الْعَيَّاشِيُّ بِإِسْنَادِهِ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حَنِيفَةَ أَبَا عَبْدِ اللَّهِ عليه السّلام  عَنْ هَذِهِ الْآيَةِ فَقَالَ مَا النَّعِيمُ عِنْدَكَ يَا نُعْمَانُ قَالَ الْقُوتُ مِنَ الطَّعَامِ وَ الْمَاءُ الْبَارِدُ فَقَالَ لَئِنْ أَوْقَفَكَ اللَّهُ بَيْنَ يَدَيْهِ يَوْمَ الْقِيَامَةِ حَتَّى يَسْأَلَكَ عَنْ كُلِّ أَكْلَةٍ أَكَلْتَهَا أَوْ شَرْبَةٍ شَرِبْتَهَا لَيَطُولَنَّ وُقُوفُكَ بَيْنَ يَدَيْهِ قَالَ فَمَا النَّعِيمُ جُعِلْتُ فِدَاكَ قَالَ نَحْنُ أَهْلَ الْبَيْتِ النَّعِيمُ الَّذِي أَنْعَمَ اللَّهُ بِنَا عَلَى الْعِبَادِ وَ بِنَا ائْتَلَفُوا بَعْدَ أَنْ كَانُوا مُخْتَلِفِينَ وَ بِنَا أَلَّفَ اللَّهُ بَيْنَ قُلُوبِهِمْ وَ جَعَلَهُمْ إِخْوَاناً بَعْدَ أَنْ كَانُوا أَعْدَاءً وَ بِنَا هَدَاهُمُ اللَّهُ لِلْإِسْلَامِ وَ هُوَ  النِّعْمَةُ الَّتِي لَا تَنْقَطِعُ وَ اللَّهُ سَائِلُهُمْ عَنْ حَقِّ النَّعِيمِ الَّذِي أَنْعَمَ بِهِ عَلَيْهِمْ وَ هُوَ النَّبِيُّ صلي الله عليه وآله وَ عِتْرَتُهُ عليه السّلام ‏</w:t>
      </w:r>
    </w:p>
    <w:p>
      <w:pPr>
        <w:pStyle w:val="BookText"/>
        <w:rPr/>
      </w:pP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خود در حديث طويلى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از حضرت صادق عليه السّلام راجع  آيه ثم لتسئلن يومئذعن النعيم پرسيد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تو نعمت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و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ترا در روز قيامت نگه دارد و از هر خوراك و آشاميدنى كه مصرف كرده‏اى يك يك سؤال كند بايد مدت زيادى آنجا توقف كنى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نعيم در آيه چه معنى دارد؟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آن نعمتى هستيم كه خدا بر مردم ارزانى داشته بوسيله ما با يك ديگر الفت گرفتند با اينكه قبلا با هم اختلاف داشتند و بوسيله ما دلهاى آنها را بهم نزديك نمود و با هم برادر شدند با اينكه قبلا دشمن يك ديگر بودند و بوسيله ما آنها را باسلام هدايت كرد اينست نعمت پايدار، خداوند از آنها خواهد پرسيد راجع باين نعمت كه بآنها داده و آن پيامبر صلي الله عليه وآله و عترت اوست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94" w:name="pg1973_10588"/>
    </w:p>
    <w:p>
      <w:pPr>
        <w:pStyle w:val="BookText"/>
        <w:rPr/>
      </w:pPr>
      <w:bookmarkEnd w:id="194"/>
      <w:r>
        <w:rPr>
          <w:rFonts w:ascii="Amiri" w:hAnsi="Amiri" w:eastAsia="Amiri" w:cs="Amiri"/>
          <w:color w:val="111111"/>
          <w:sz w:val="28"/>
          <w:sz w:val="28"/>
          <w:szCs w:val="28"/>
          <w:rtl w:val="true"/>
          <w:lang w:bidi="ar-SA"/>
        </w:rPr>
        <w:t xml:space="preserve">قَالَ أَبُو حَنِيفَةَ أَخْبِرْنِي جُعِلْتُ فِدَاكَ عَنْ قَوْلِ اللَّهِ عَزَّ وَ جَلَّ ثُمَّ لَتُسْئَلُنَّ يَوْمَئِذٍ عَنِ النَّعِيمِ قَالَ فَمَا هُوَ عِنْدَكَ يَا أَبَا حَنِيفَةَ قَالَ الْأَمْنُ فِي السَّرْبِ وَ صِحَّةُ الْبَدَنِ وَ الْقُوتُ الْحَاضِرُ فَقَالَ يَا أَبَا حَنِيفَةَ لَئِنْ وَقَّفَكَ اللَّهُ وَ أَوْقَفَكَ يَوْمَ الْقِيَامَةِ حَتَّى يَسْأَلَكَ عَنْ كُلِّ أَكْلَةٍ أَكَلْتَهَا وَ شَرْبَةٍ شَرِبْتَهَا لَيَطُولَنَّ وُقُوفُكَ قَالَ فَمَا النَّعِيمُ جُعِلْتُ فِدَاكَ قَالَ النَّعِيمُ نَحْنُ الَّذِينَ أَنْقَذَ اللَّهُ النَّاسَ بِنَا مِنَ الضَّلَالَةِ وَ بَصَّرَهُمْ بِنَا مِنَ الْعَمَى وَ عَلَّمَهُمْ بِنَا مِنَ الْجَهْلِ قَالَ جُعِلْتُ فِدَاكَ فَكَيْفَ كَانَ الْقُرْآنُ جَدِيداً أَبَداً قَالَ لِأَنَّهُ لَمْ يُجْعَلْ لِزَمَانٍ دُونَ زَمَانٍ فَتُخْلِقَهُ الْأَيَّامُ وَ لَوْ كَانَ كَذَلِكَ لَفَنِيَ الْقُرْآنُ قَبْلَ فَنَاءِ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تفسير اين آيه را برايم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بنظر تو چيست؟ ابو حنيفه پاسخ داد امنيت راه و صحت بدن و خوراك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ترا در روز قيامت نگه دارد و از هر خوراكى كه خورده‏اى و هر آبى كه آشاميده‏اى بپرسند خيلى بايد آنجا بايستى عرض كرد پس نعيم چيست؟فرمود نعيم ما هستيم كه خداوند بواسطه ما مردم را از گمراهى نجات بخشيد و از كورى بينا كرد و از نادانى خارج نمود عرضكرد فدايت شوم چگونه قرآن پيوسته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زيرا براى يك زمان مخصوص قرار داده نشده كه موجب كهنگى آن شود اگر چنين بود قرآن از ميان مى‏رفت قبل از فناى عالم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3"/>
        <w:numPr>
          <w:ilvl w:val="2"/>
          <w:numId w:val="1"/>
        </w:numPr>
        <w:rPr/>
      </w:pPr>
      <w:bookmarkStart w:id="195" w:name="__RefHeading___Toc3705799_3650668749"/>
      <w:bookmarkStart w:id="196" w:name="_Toc77"/>
      <w:bookmarkEnd w:id="195"/>
      <w:r>
        <w:rPr>
          <w:rtl w:val="true"/>
        </w:rPr>
        <w:t>معروف</w:t>
      </w:r>
      <w:bookmarkEnd w:id="19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الصَّادِقُ عليه السّلام الْعِرَاقَ نَزَلَ الْحِيرَةَ فَدَخَلَ عَلَيْهِ أَبُو حَنِيفَةَ وَ سَأَلَهُ عَنْ مَسَائِلَ وَ كَانَ مِمَّا سَأَلَهُ أَنْ قَالَ لَهُ جُعِلْتُ فِدَاكَ مَا الْأَمْرُ بِالْمَعْرُوفِ فَقَالَ عليه السّلام الْمَعْرُوفُ يَا أَبَا حَنِيفَةَ الْمَعْرُوفُ فِي أَهْلِ السَّمَاءِ الْمَعْرُوفُ فِي أَهْلِ الْأَرْضِ وَ ذَاكَ أَمِيرُ الْمُؤْمِنِينَ عَلِيُّ بْنُ أَبِي طَالِبٍ عليه السّلام قَالَ جُعِلْتُ فِدَاكَ فَمَا الْمُنْكَرُ قَالَ اللَّذَانِ ظَلَمَاهُ حَقَّهُ وَ ابْتَزَّاهُ أَمْرَهُ وَ حَمَلَا النَّاسَ عَلَى كَتِفِهِ قَالَ أَلَا مَا هُوَ أَنْ تَرَى الرَّجُلَ عَلَى مَعَاصِي اللَّهِ فَتَنْهَاهُ عَنْهَا فَقَالَ أَبُو عَبْدِ اللَّهِ عليه السّلام لَيْسَ ذَاكَ بِأَمْرٍ بِمَعْرُوفٍ وَ لَا نَهْيٍ عَنْ مُنْكَرٍإِنَّمَا ذَاكَ خَيْرٌ قَدَّمَهُ </w:t>
      </w:r>
      <w:r>
        <w:rPr>
          <w:rFonts w:eastAsia="Amiri" w:cs="Amiri" w:ascii="Amiri" w:hAnsi="Amiri"/>
          <w:color w:val="111111"/>
          <w:sz w:val="28"/>
          <w:szCs w:val="28"/>
          <w:rtl w:val="true"/>
          <w:lang w:bidi="ar-SA"/>
        </w:rPr>
        <w:t>.</w:t>
      </w:r>
      <w:bookmarkStart w:id="197" w:name="pg1973_10589"/>
    </w:p>
    <w:p>
      <w:pPr>
        <w:pStyle w:val="BookText"/>
        <w:rPr/>
      </w:pPr>
      <w:bookmarkEnd w:id="197"/>
      <w:r>
        <w:rPr>
          <w:rFonts w:ascii="IRNazanin" w:hAnsi="IRNazanin" w:eastAsia="IRNazanin"/>
          <w:color w:val="111111"/>
          <w:sz w:val="28"/>
          <w:sz w:val="28"/>
          <w:szCs w:val="28"/>
          <w:rtl w:val="true"/>
          <w:lang w:bidi="fa-IR"/>
        </w:rPr>
        <w:t>محمّد بن سائب كلينى گفت وقتى حضرت صادق عليه السّلام بعراق آمد در حميره منزل كرد ابو حنيفه خدمت امام عليه السّلام رسيد و چند سؤال كرد از آن جمله پرسيد فدايت شوم امر بمعروف چيست؟فرمود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كسى كه معروف در ميان اهل آسمان و معروف در ميان اهل زمين است و او امير المؤمنين على بن ابى طالب است 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فدايت شوم منكر چيست؟فرمود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كه باو ستم روا داشتند در مورد حقش و مقام او را گرفتند و مردم را بر دوش او سوار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منكر اين نيست كه شخصى را ببينى مشغول معصيت خدا است او را بازدارى امام صادق عليه السّلام فرمود اين امر بمعروف و نهى از منكر نيست اين كار خوبى است كه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198" w:name="__RefHeading___Toc3705801_3650668749"/>
      <w:bookmarkStart w:id="199" w:name="_Toc78"/>
      <w:bookmarkEnd w:id="198"/>
      <w:r>
        <w:rPr>
          <w:rtl w:val="true"/>
        </w:rPr>
        <w:t>داخل نكردن راي شخصي در دين</w:t>
      </w:r>
      <w:bookmarkEnd w:id="199"/>
    </w:p>
    <w:p>
      <w:pPr>
        <w:pStyle w:val="BookText"/>
        <w:rPr/>
      </w:pPr>
      <w:r>
        <w:rPr>
          <w:rFonts w:ascii="IRNazanin" w:hAnsi="IRNazanin" w:eastAsia="IRNazanin"/>
          <w:color w:val="111111"/>
          <w:sz w:val="28"/>
          <w:sz w:val="28"/>
          <w:szCs w:val="28"/>
          <w:rtl w:val="true"/>
          <w:lang w:bidi="fa-IR"/>
        </w:rPr>
        <w:t>معاوية بن ميسرة بن شريح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در مسجد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سرزمين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حلقه درسى داشت و حدود دويست نفر در آن درس، شركت مى‏نمودند، از جمله آنها عبد اللّه بن شبرمه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آن حضرت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عراق، به قضاوت اشتغال داريم، و بر اساس قرآن و سنّت پيامبر صلّى اللّه عليه و آله قضاوت مى‏نمائيم، و گاهى مسأله‏اى براى ما پيش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قرآن و سنّت چيزى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رأى خود، اجتهاد مى‏كنيم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شنيدن اين سخن، همه شاگردان، گوش فرا دادند تا پاسخ امام صادق عليه السّلام را بشنوند، امام صادق عليه السّلام با شاگردانى كه در جانب راستش بودند، مشغول سخن بود، چون حاضران چنين ديدند، قفل سكوت را شكستند و به گفتگو پرداختند، باز عبد اللّه بن شبرمه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قاضى‏هاى عراق هستيم، و بر اساس قرآن و سنّت پيامبر صلّى اللّه عليه و آله قضاوت مى‏كنيم، و گاهى مسائلى پيش مى‏آيد كه بر اساس رأى‏</w:t>
      </w:r>
    </w:p>
    <w:p>
      <w:pPr>
        <w:pStyle w:val="BookText"/>
        <w:rPr/>
      </w:pPr>
      <w:r>
        <w:rPr>
          <w:rFonts w:ascii="Amiri" w:hAnsi="Amiri" w:eastAsia="Amiri" w:cs="Amiri"/>
          <w:color w:val="111111"/>
          <w:sz w:val="28"/>
          <w:sz w:val="28"/>
          <w:szCs w:val="28"/>
          <w:rtl w:val="true"/>
          <w:lang w:bidi="ar-SA"/>
        </w:rPr>
        <w:t>خود، اجتهاد مى‏نمائيم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حاضران سكوت كردند تا پاسخ امام را بشنوند، ديدند آن حضرت به جانب چپ خود رو كرده و با شاگردانى كه در جانب چپ هستند گفتگو مى‏كند، باز حاضران با ديدن اين حالت سكوت را شكستند و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شبرمه پس از سكوت طولانى،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او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أبي طالب عليه السّلام چگونه انسانى بود؟ او در عراق زندگى مى‏كرد و شما به حال او اطّلاع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شبرمه، در جواب، حضرت على عليه السّلام را بسيار ستود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أبى ان يدخل فى دين اللّه الرّأى، و ان يقول فى شى‏ء من دين اللّه بالرّأى و المقاييس‏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حضرت على عليه السّلام امتناع نمود كه رأى خود را در دين خدا داخل نمايد، و چيزى از دين خدا را بر اساس رأى و قياس، فتوا دهد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شبرمه از اصحاب امام سجّاد عليه السّلام بود، و در نواحى كوفه از طرف منصور دوانيقى، قاضى بود و بين مردم آنجا قضاوت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در رجال خود، او را در قسم دوّم از راويان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موثّق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است، او از اهالى كوفه و شاعر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bookmarkStart w:id="200" w:name="pg1973_10591"/>
    </w:p>
    <w:p>
      <w:pPr>
        <w:pStyle w:val="BookText"/>
        <w:rPr/>
      </w:pPr>
      <w:bookmarkEnd w:id="200"/>
      <w:r>
        <w:rPr>
          <w:rFonts w:ascii="Amiri" w:hAnsi="Amiri" w:eastAsia="Amiri" w:cs="Amiri"/>
          <w:color w:val="111111"/>
          <w:sz w:val="28"/>
          <w:sz w:val="28"/>
          <w:szCs w:val="28"/>
          <w:rtl w:val="true"/>
          <w:lang w:bidi="ar-SA"/>
        </w:rPr>
        <w:t xml:space="preserve">از روايات، ظاهر مى‏شود كه او مورد مذمّت است، و او بر اساس رأى و قياس عمل مى‏كرده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الألقاب،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ابن شبرمه اين بود كه به جاى اجتهاد از قواعد كلّى قرآن و سنّت، از رأى و قياس خود اجتهاد مى‏نمود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الأنوار البهية ،ص</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265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w:t>
      </w:r>
      <w:r>
        <w:rPr>
          <w:rFonts w:eastAsia="Consolas" w:cs="Consolas" w:ascii="Consolas" w:hAnsi="Consolas"/>
          <w:color w:val="1F2937"/>
          <w:sz w:val="20"/>
          <w:szCs w:val="20"/>
          <w:lang w:val="en-US"/>
        </w:rPr>
        <w:t>266</w:t>
      </w:r>
    </w:p>
    <w:p>
      <w:pPr>
        <w:pStyle w:val="Heading2"/>
        <w:numPr>
          <w:ilvl w:val="1"/>
          <w:numId w:val="1"/>
        </w:numPr>
        <w:rPr/>
      </w:pPr>
      <w:bookmarkStart w:id="201" w:name="__RefHeading___Toc3705803_3650668749"/>
      <w:bookmarkStart w:id="202" w:name="_Toc79"/>
      <w:bookmarkEnd w:id="201"/>
      <w:r>
        <w:rPr>
          <w:rtl w:val="true"/>
        </w:rPr>
        <w:t>پيروي ازسنت صاحب غدير</w:t>
      </w:r>
      <w:bookmarkEnd w:id="202"/>
    </w:p>
    <w:p>
      <w:pPr>
        <w:pStyle w:val="Heading3"/>
        <w:numPr>
          <w:ilvl w:val="2"/>
          <w:numId w:val="1"/>
        </w:numPr>
        <w:rPr/>
      </w:pPr>
      <w:bookmarkStart w:id="203" w:name="__RefHeading___Toc3705805_3650668749"/>
      <w:bookmarkStart w:id="204" w:name="_Toc80"/>
      <w:bookmarkEnd w:id="203"/>
      <w:r>
        <w:rPr>
          <w:rtl w:val="true"/>
        </w:rPr>
        <w:t>شبيه ترين مردم در سيره به پيامبر صلي الله عليه وآله</w:t>
      </w:r>
      <w:bookmarkEnd w:id="204"/>
    </w:p>
    <w:p>
      <w:pPr>
        <w:pStyle w:val="BookText"/>
        <w:rPr/>
      </w:pPr>
      <w:r>
        <w:rPr>
          <w:rFonts w:ascii="Amiri" w:hAnsi="Amiri" w:eastAsia="Amiri" w:cs="Amiri"/>
          <w:color w:val="111111"/>
          <w:sz w:val="28"/>
          <w:sz w:val="28"/>
          <w:szCs w:val="28"/>
          <w:rtl w:val="true"/>
          <w:lang w:bidi="ar-SA"/>
        </w:rPr>
        <w:t>عَنْ زَيْدِ بْنِ الْحَسَنِ قَالَ سَمِعْتُ أَبَا عَبْدِ اللَّهِ عليه السّلام يَقُولُ كَانَ عَلِيٌّ عليه السّلام أَشْبَهَ النَّاسِ طِعْمَةً وَ سِيرَةً بِرَسُولِ اللَّهِ صلّى اللَّه عليه و آله  وَ كَانَ يَأْكُلُ الْخُبْزَ وَ الزَّيْتَ وَ يُطْعِمُ النَّاسَ الْخُبْزَ وَ اللَّحْمَ قَالَ وَ كَانَ عَلِيٌّ عليه السّلام يَسْتَقِي وَ يَحْتَطِبُ وَ كَانَتْ فَاطِمَةُ ع تَطْحَنُ وَ تَعْجِنُ وَ تَخْبِزُ وَ تَرْقَعُ وَ كَانَتْ مِنْ أَحْسَنِ النَّاسِ وَجْهاً كَأَنَّ وَجْنَتَيْهَا وَرْدَتَانِ صَلَّى اللَّهُ عَلَيْهَا وَ عَلَى أَبِيهَا وَ بَعْلِهَا وَ وُلْدِهَا الطَّاهِرِينَ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غذا خوردن و شيوه، مانندترين مردم به پيامبر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نان و زيت مى‏خورد و به مردم نان و گوشت مى‏خوراند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آب و هيزم به خانه مى‏آورد و فاطمه عليها السّلام آرد آسياب مى‏كرد و آن را خمير مى‏نمود و نان مى‏پخت و جامه وصله مى‏زد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از همه مردم زيباروى‏تر بود و گويى بر دو گونه‏اش دو گل شكفته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پدرش و شويش و فرزندان پاكش</w:t>
      </w:r>
      <w:r>
        <w:rPr>
          <w:rFonts w:eastAsia="IRNazanin" w:cs="IRNazanin"/>
          <w:color w:val="111111"/>
          <w:sz w:val="28"/>
          <w:szCs w:val="28"/>
          <w:rtl w:val="true"/>
          <w:lang w:bidi="fa-IR"/>
        </w:rPr>
        <w:t>.</w:t>
      </w:r>
      <w:bookmarkStart w:id="205" w:name="pg1973_10592"/>
    </w:p>
    <w:p>
      <w:pPr>
        <w:pStyle w:val="BookText"/>
        <w:rPr/>
      </w:pPr>
      <w:bookmarkEnd w:id="205"/>
      <w:r>
        <w:rPr>
          <w:rFonts w:ascii="Amiri" w:hAnsi="Amiri" w:eastAsia="Amiri" w:cs="Amiri"/>
          <w:color w:val="111111"/>
          <w:sz w:val="28"/>
          <w:sz w:val="28"/>
          <w:szCs w:val="28"/>
          <w:rtl w:val="true"/>
          <w:lang w:bidi="ar-SA"/>
        </w:rPr>
        <w:t xml:space="preserve">بهشت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روضه كافى،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206" w:name="__RefHeading___Toc3705807_3650668749"/>
      <w:bookmarkStart w:id="207" w:name="_Toc81"/>
      <w:bookmarkEnd w:id="206"/>
      <w:r>
        <w:rPr>
          <w:rtl w:val="true"/>
        </w:rPr>
        <w:t>ستايش سيره امير المومنين علي عليه السلام</w:t>
      </w:r>
      <w:bookmarkEnd w:id="20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مُحَمَّدٍ الْحَسَنُ بْنُ مُحَمَّدِ بْنِ يَحْيَى قَالَ حَدَّثَنِي جَدِّي قَالَ حَدَّثَنِي أَبُو مُحَمَّدٍ الْأَنْصَارِيُّ قَالَ حَدَّثَنِي مُحَمَّدُ بْنُ مَيْمُونٍ الْبَزَّازُ قَالَ حَدَّثَنَا الْحَسَنُ بْنُ عُلْوَانَ عَنْ أَبِي عَلِيٍّ زِيَادِ بْنِ رُسْتَمَ عَنْ سَعِيدِ بْنِ كُلْثُومٍ قَالَ كُنْتُ عِنْدَ الصَّادِقِ جَعْفَرِ بْنِ مُحَمَّدٍ عليه السّلام فَذَكَرَ أَمِيرَ الْمُؤْمِنِينَ عَلِيَّ بْنَ أَبِي طَالِبٍ عليه السّلام فَأَطْرَاهُ وَ مَدَحَهُ بِمَا هُوَ أَهْلُهُ ثُمَّ قَالَ وَ اللَّهِ مَا أَكَلَ عَلِيُّ بْنُ أَبِي طَالِبٍ عليه السّلام مِنَ الدُّنْيَا حَرَاماً قَطُّ حَتَّى مَضَى لِسَبِيلِهِ وَ مَا عُرِضَ لَهُ أَمْرَانِ قَطُّ هُمَا لِلَّهِ رِضًى إِلَّا أَخَذَ بِأَشَدِّهِمَا عَلَيْهِ فِي دِينِهِ وَ مَا نَزَلَتْ بِرَسُولِ اللَّهِ صلي الله عليه وآله نَازِلَةٌ قَطُّ إِلَّا دَعَاهُ فَقَدَّمَهُ ثِقَةً بِهِ وَ مَا أَطَاقَ عَمَلَ رَسُولِ اللَّهِ مِنْ‏هَذِهِ الْأُمَّةِ غَيْرُهُ وَ إِنْ كَانَ لَيَعْمَلُ عَمَلَ رَجُلٍ كَانَ وَجْهُهُ بَيْنَ الْجَنَّةِ وَ النَّارِ يَرْجُو ثَوَابَ هَذِهِ وَ يَخَافُ عِقَابَ هَذِهِ وَ لَقَدْ أَعْتَقَ مِنْ مَالِهِ أَلْفَ مَمْلُوكٍ فِي طَلَبِ وَجْهِ اللَّهِ وَ النَّجَاةِ مِنَ النَّارِ مِمَّا كَدَّ بِيَدَيْهِ وَ رَشَحَ مِنْهُ جَبِينُهُ وَ إِنْ كَانَ لَيَقُوتُ أَهْلَهُ بِالزَّيْتِ وَ الْخَلِّ وَ الْعَجْوَةِ وَ مَا كَانَ لِبَاسُهُ إِلَّا الْكَرَابِيسَ إِذَا فَضَلَ شَيْ‏ءٌ عَنْ يَدِهِ مِنْ كُمِّهِ دَعَا بِالْجَلَمِ فَقَصَّهُ وَ مَا أَشْبَهَهُ مِنْ وُلْدِهِ وَ لَا أَهْلِ بَيْتِهِ أَحَدٌ أَقْرَبُ شَبَهاً بِهِ فِي لِبَاسِهِ وَ فِقْهِهِ مِنْ عَلِيِّ بْنِ الْحُسَيْنِ عليه السّلام وَ لَقَدْ دَخَلَ أَبُو جَعْفَرٍ ابْنُهُ عليه السّلام عَلَيْهِ فَإِذَا هُوَ قَدْ بَلَغَ مِنَ الْعِبَادَةِ مَا لَمْ يَبْلُغْهُ أَحَدٌ فَرَآهُ قَدِ اصْفَرَّ لَوْنُهُ مِنَ السَّهَرِ وَ رَمِصَتْ عَيْنَاهُ مِنَ الْبُكَاءِ وَ دَبِرَتْ جَبْهَتُهُ وَ انْخَرَمَ أَنْفُهُ مِنَ السُّجُودِ وَ وَرِمَتْ سَاقَاهُ وَ قَدَمَاهُ مِنَ الْقِيَامِ فِي الصَّلَاةِ فَقَالَ أَبُو جَعْفَرٍ عليه السّلام فَلَمْ أَمْلِكْ حِينَ رَأَيْتُهُ بِتِلْكَ الْحَالِ الْبُكَاءَ فَبَكَيْتُ رَحْمَةً لَهُ وَ إِذَا هُوَ يُفَكِّرُ فَالْتَفَتَ إِلَيَّ بَعْدَ هُنَيْهَةٍ مِنْ دُخُولِي فَقَالَ يَا بُنَيَّ أَعْطِنِي بَعْضَ تِلْكَ الصُّحُفِ الَّتِي فِيهَا عِبَادَةُ عَلِيِّ بْنِ أَبِي طَالِبٍ عليه السّلام فَأَعْطَيْتُهُ فَقَرَأَ فِيهَا شَيْئاً يَسِيراً ثُمَّ تَرَكَهَا مِنْ يَدِهِ تَضَجُّراً وَ قَالَ مَنْ يَقْوَى عَلَى عِبَادَةِ عَلِيٍّ عليه السّلام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كلثوم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 امام صادق عليه السّلام بودم، پس نام امير المؤمنين على بن ابى طالب عليه السّلام بميان آمد، امام صادق عليه السّلام بسيار او را ستود، و آنچه شايسته آن بزرگوار بود مدحش كرد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چيز حرامى از دنيا نخورد تا از دنيا رفت، و هرگز باو پيشنهاد انجام دو كارى كه مورد خوشنودى خدا بود نشد جز اينكه انجام هر كدام سخت‏تر و دشوارتر بود بر عهده گرفت، و هيچ پيش آمد ناگوار و اندوهناكى براى رسول خدا  صلي الله عليه و آله  پيش نيامد جز اينكه براى برطرف كردن آن على عليه السّلام را ميطلبيد، و اين بخاطر آن اعتمادى بود كه باو داشت، و كسى از اين امت تاب انجام عمل رسول خدا  صلي الله عليه و آله را جز آن جناب نداشت، و عمل او عمل مردى بود كه خود را گويا ميان بهشت و دوزخ ميديد، كه اميدوار در ثواب اين و ترسناك از عقاب آن بود، و همانا از دارائى خويش هزار بنده خريد و در راه خدا و براى رهائى از دوزخ آزاد كرد، كه بهاى آن را از دسترنج خود و عرق پيشانى داد و با اين حال خوراك خانواده و زن و بچه خود را از زيتون و سركه و خرما ترتيب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خوراكى بسيار ساده آنان را اداره ميكرد و زيادى آن را باين راه مصرف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جامه‏اش جز كرباس نبود كه هر گاه آستين آن بلندتر از دستش بود مقراض را ميخواست و آن را قيچى ميكرد، و كسى در ميان فرزندان و خانواده او از على بن الحسين باو در جامه و دانش شبيه‏تر نبود، و همانا پسرش أبو جعفر باقر بر او درآمد و پدر را ديد درعبادت بدان جا رسيده كه أحدى بدان حال در نيامده، ديد بواسطه بيدارى شب رنگش زرد شده، و از بسيارى گريه چشمانش مجروح گشته، پيشانى و بينى او از بسيارى سجده پينه بسته، و از بس براى نماز روى پا ايستاده پاها و ساق آن ورم كرده، ابو جعفر باقر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باين حال ديدم نتوانستم خوددارى كنم و از روى دلسوزى براى او گريستم، و او در آن حال سر بجيب تفكر فرو برده بود، پس از لختى كه از رفتن من بدان جا گذشت بمن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برخى از كتابهائى كه عبادت على بن ابى طالب عليه السّلام در آن نوشته شده بمن بده، من آن را بدستش دادم، اندكى از آن را خواند آنگاه با اندوه آن را بزمين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تاب نيروى عبادت على عليه السّلام را داشته باشد</w:t>
      </w:r>
      <w:r>
        <w:rPr>
          <w:rFonts w:eastAsia="IRNazanin" w:cs="IRNazanin"/>
          <w:color w:val="111111"/>
          <w:sz w:val="28"/>
          <w:szCs w:val="28"/>
          <w:rtl w:val="true"/>
          <w:lang w:bidi="fa-IR"/>
        </w:rPr>
        <w:t>.</w:t>
      </w:r>
      <w:bookmarkStart w:id="208" w:name="pg1973_10594"/>
    </w:p>
    <w:p>
      <w:pPr>
        <w:pStyle w:val="BookText"/>
        <w:rPr/>
      </w:pPr>
      <w:bookmarkEnd w:id="208"/>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Heading3"/>
        <w:numPr>
          <w:ilvl w:val="2"/>
          <w:numId w:val="1"/>
        </w:numPr>
        <w:rPr/>
      </w:pPr>
      <w:bookmarkStart w:id="209" w:name="__RefHeading___Toc3705809_3650668749"/>
      <w:bookmarkStart w:id="210" w:name="_Toc82"/>
      <w:bookmarkEnd w:id="209"/>
      <w:r>
        <w:rPr>
          <w:rtl w:val="true"/>
        </w:rPr>
        <w:t>توصيف سلوك على عليه السّلام در برابر خدا و خلق‏</w:t>
      </w:r>
      <w:bookmarkEnd w:id="21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 اللَّه عليه و آله مُتَّكِئاً مُنْذُ بَعَثَهُ اللَّهُ عَزَّ وَ جَلَّ إِلَى أَنْ قَبَضَهُ تَوَاضُعاً لِلَّهِ عَزَّ وَ جَلَّ وَ مَا رَأَى رُكْبَتَيْهِ أَمَامَ جَلِيسِهِ فِي مَجْلِسٍ قَطُّ وَ لَا صَافَحَ رَسُولُ اللَّهِ صلّى اللَّه عليه و آله رَجُلًا قَطُّ فَنَزَعَ يَدَهُ مِنْ يَدِهِ حَتَّى يَكُونَ الرَّجُلُ هُوَ الَّذِي يَنْزِعُ يَدَهُ وَ لَا كَافَأَ رَسُولُ اللَّهِ صلّى اللَّه عليه و آله بِسَيِّئَةٍ قَطُّ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السَّيِّئَةَ فَفَعَلَ وَ مَا مَنَعَ سَائِلًا قَطُّ إِنْ كَانَ عِنْدَهُ أَعْطَى وَ إِلَّا قَالَ يَأْتِي اللَّهُ بِهِ وَ لَا أَعْطَى عَلَى اللَّهِ عَزَّ وَ جَلَّ شَيْئاً قَطُّ إِلَّا أَجَازَهُ اللَّهُ إِنْ كَانَ لَيُعْطِي الْجَنَّةَ فَيُجِيزُ اللَّهُ عَزَّ وَ جَلَّ لَهُ ذَلِكَ قَالَ وَ كَانَ أَخُوهُ مِنْ بَعْدِهِ وَ الَّذِي ذَهَبَ بِنَفْسِهِ مَا أَكَلَ مِنَ الدُّنْيَا حَرَاماً قَطُّ حَتَّى خَرَجَ مِنْهَا وَ اللَّهِ إِنْ كَانَ لَيَعْرِضُ لَهُ الْأَمْرَانِ كِلَاهُمَا لِلَّهِ عَزَّ وَ جَلَّ طَاعَةٌ فَيَأْخُذُ بِأَشَدِّهِمَاعَلَى بَدَنِهِ وَ اللَّهِ لَقَدْ أَعْتَقَ أَلْفَ مَمْلُوكٍ لِوَجْهِ اللَّهِ عَزَّ وَ جَلَّ دَبِرَتْ فِيهِمْ يَدَاهُ وَ اللَّهِ مَا أَطَاقَ عَمَلَ رَسُولِ اللَّهِ صلّى اللَّه عليه و آله مِنْ بَعْدِهِ أَحَدٌ غَيْرُهُ وَ اللَّهِ مَا نَزَلَتْ بِرَسُولِ اللَّهِ صلّى اللَّه عليه و آله نَازِلَةٌ قَطُّ إِلَّا قَدَّمَهُ فِيهَا ثِقَةً مِنْهُ بِهِ وَ إِنْ كَانَ رَسُولُ اللَّهِ صلّى اللَّه عليه و آله لَيَبْعَثُهُ بِرَايَتِهِ فَيُقَاتِلُ جَبْرَئِيلُ عَنْ يَمِينِهِ وَ مِيكَائِيلُ عَنْ يَسَارِهِ ثُمَّ مَا يَرْجِعُ حَتَّى يَفْتَحَ اللَّهُ عَزَّ وَ جَلَّ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وهب به نقل از امام صادق عليه السّلام مى‏گويد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خداوند پيامبر اكرم صلّى اللَّه عليه و آله و سلّم را به پيامبرى برانگيخت تا هنگامى كه جان او را ستاند براى فروتنى در برابر خدا هرگز تكيه زده چيزى نخورد، و هرگز در مجلسى همنشين او دو زانوى حضرت عليه السّلام را نديد، و هرگز با كسى دست نداد كه دست خود را از دست او كشد مگر اينكه آن فرد خود مبادرت به دست كشيدن نمايد، و هرگز بدى را با بدى جبران نكرد، چه،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بِالَّتِي هِيَ أَحْسَنُ السَّيِّئَةَ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نيز چنين مى‏كرد، و هرگز سائلى را رد نكرد، اگر چيزى داشت مى‏بخشيد و گر 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بدهد، و هرگز به حساب خدا نبخشيد و تعهّد نكرد مگر آنكه خداوند آن را پذيرفت و تأييد كرد، و اگر بهشت را هم به كسى مى‏بخشيد خداوند آن را مى‏پذيرفت و تأييد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 او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خروج از دنيا هرگز حرام نخورد، و بخدا سوگند اگر دو مسأله براى او پيش مى‏آمد كه هر دو طاعت از خداوند عزّ و جلّ بود، او بدان يك روى مى‏آورد كه براى بدنش‏ سخت‏تر بود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او در راه خدا هزار برده را آزاد كرد كه پول آن را با كدّ يمين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پس از پيامبر صلّى اللَّه عليه و آله و سلّم هيچ كس جز على، توان انجام كارهاى پيامبر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براى پيامبر صلّى اللَّه عليه و آله و سلّم هيچ مشكلى پيش نيامد مگر آنكه از روى اطمينانى كه به على داشت او را براى حلّ آن پيش مى‏فرستاد، و اگر پيامبر صلّى اللَّه عليه و آله و سلّم با پرچم خود او را به نبرد مى‏فرستاد جبرئيل از راست و ميكائيل از چپ به همراه او مى‏جنگيدند و او از جنگى باز نمى‏گشت مگر آنكه خداوند عزّ و جلّ، گشايش را نصيب او مى‏كرد</w:t>
      </w:r>
      <w:r>
        <w:rPr>
          <w:rFonts w:eastAsia="IRNazanin" w:cs="IRNazanin"/>
          <w:color w:val="111111"/>
          <w:sz w:val="28"/>
          <w:szCs w:val="28"/>
          <w:rtl w:val="true"/>
          <w:lang w:bidi="fa-IR"/>
        </w:rPr>
        <w:t>.</w:t>
      </w:r>
      <w:bookmarkStart w:id="211" w:name="pg1973_10596"/>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بد آنان را به هر چه نيكوتر است پاسخ گوى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بهشت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روضه كافى،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Heading3"/>
        <w:numPr>
          <w:ilvl w:val="2"/>
          <w:numId w:val="1"/>
        </w:numPr>
        <w:rPr/>
      </w:pPr>
      <w:bookmarkStart w:id="212" w:name="__RefHeading___Toc3705811_3650668749"/>
      <w:bookmarkStart w:id="213" w:name="_Toc83"/>
      <w:bookmarkEnd w:id="212"/>
      <w:r>
        <w:rPr>
          <w:rtl w:val="true"/>
        </w:rPr>
        <w:t>على بن ابى طالب عليه السلام لباس زبر و خشن</w:t>
      </w:r>
      <w:bookmarkEnd w:id="213"/>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عليه السلام وَ قَالَ لَهُ رَجُلٌ أَصْلَحَكَ اللَّهُ ذَكَرْتَ أَنَّ عَلِيَّ بْنَ أَبِي طَالِبٍ عليه السلام كَانَ يَلْبَسُ الْخَشِنَ يَلْبَسُ الْقَمِيصَ بِأَرْبَعَةِ دَرَاهِمَ وَ مَا أَشْبَهَ ذَلِكَ وَ نَرَى عَلَيْكَ اللِّبَاسَ الْجَدِيدَ فَقَالَ لَهُ إِنَّ عَلِيَّ بْنَ أَبِي طَالِبٍ عليه السلام كَانَ يَلْبَسُ ذَلِكَ فِي زَمَانٍ لَا يُنْكَرُ عَلَيْهِ وَ لَوْ لَبِسَ مِثْلَ ذَلِكَ الْيَوْمَ شُهِرَ بِهِ فَخَيْرُ لِبَاسِ كُلِّ زَمَانٍ لِبَاسُ أَهْلِهِ غَيْرَ أَنَّ قَائِمَنَا أَهْلَ الْبَيْتِ عليهم السلام إِذَا قَامَ لَبِسَ ثِيَابَ عَلِيٍّ عليه السلام وَ سَارَ بِسِيرَةِ عَلِيٍّ عليه السلام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بودم كه مردى بآن حضرت عرضكرد أصلحك اللَّه، شما فرمودى كه على بن ابى طالب عليه السلام لباس زبر و خشن در بر ميكرد و پيراهن چهار درهمى ميپوشيد و مانند اينها، در صورتى كه بر تن شما لباس نو مى‏بينيم،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ابن ابى طالب عليه السلام آن لباسها را در زمانى ميپوشيد كه بدنما نبود، و اگر آن لباس را اين زمان ميپوشيد ببدى انگشت نما ميشد، پس بهترين لباس هر زمان، لباس مردم آن زمانست، ولى قائم ما اهل بيت عليهم السلام زمانى كه قيام كند، همان جامه على عليه السلام را پوشيده و بروش على عليه السلام رفتار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 حضرت هم حكمفرمائى و زمامدارى كند و وظيفه امام عليه السلام در زمان حكومتش اينست كه خود را در رديف مردم فقير آورد</w:t>
      </w:r>
      <w:r>
        <w:rPr>
          <w:rFonts w:eastAsia="IRNazanin" w:cs="IRNazanin"/>
          <w:color w:val="111111"/>
          <w:sz w:val="28"/>
          <w:szCs w:val="28"/>
          <w:rtl w:val="true"/>
          <w:lang w:bidi="fa-IR"/>
        </w:rPr>
        <w:t>).</w:t>
      </w:r>
      <w:bookmarkStart w:id="214" w:name="pg1973_10597"/>
    </w:p>
    <w:p>
      <w:pPr>
        <w:pStyle w:val="BookText"/>
        <w:rPr/>
      </w:pPr>
      <w:bookmarkEnd w:id="214"/>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Heading3"/>
        <w:numPr>
          <w:ilvl w:val="2"/>
          <w:numId w:val="1"/>
        </w:numPr>
        <w:rPr/>
      </w:pPr>
      <w:bookmarkStart w:id="215" w:name="__RefHeading___Toc3705813_3650668749"/>
      <w:bookmarkStart w:id="216" w:name="_Toc84"/>
      <w:bookmarkEnd w:id="215"/>
      <w:r>
        <w:rPr>
          <w:rtl w:val="true"/>
        </w:rPr>
        <w:t xml:space="preserve">استحباب وليمه </w:t>
      </w:r>
      <w:r>
        <w:rPr>
          <w:rtl w:val="true"/>
        </w:rPr>
        <w:t>(</w:t>
      </w:r>
      <w:r>
        <w:rPr>
          <w:rtl w:val="true"/>
        </w:rPr>
        <w:t>مهماني</w:t>
      </w:r>
      <w:r>
        <w:rPr>
          <w:rtl w:val="true"/>
        </w:rPr>
        <w:t>)</w:t>
      </w:r>
      <w:r>
        <w:rPr>
          <w:rtl w:val="true"/>
        </w:rPr>
        <w:t>در پنج مورد</w:t>
      </w:r>
      <w:bookmarkEnd w:id="216"/>
    </w:p>
    <w:p>
      <w:pPr>
        <w:pStyle w:val="BookText"/>
        <w:rPr/>
      </w:pPr>
      <w:r>
        <w:rPr>
          <w:rFonts w:ascii="Amiri" w:hAnsi="Amiri" w:eastAsia="Amiri" w:cs="Amiri"/>
          <w:color w:val="111111"/>
          <w:sz w:val="28"/>
          <w:sz w:val="28"/>
          <w:szCs w:val="28"/>
          <w:rtl w:val="true"/>
          <w:lang w:bidi="ar-SA"/>
        </w:rPr>
        <w:t>حَدَّثَنَا مُحَمَّدُ بْنُ عَلِيِّ بْنِ الشَّاهِ قَالَ حَدَّثَنَا أَبُو حَامِدٍ أَحْمَدُ بْنُ مُحَمَّدِ بْنِ الْحُسَيْنِ قَالَ حَدَّثَنَا أَبُو يَزِيدَ أَحْمَدُ بْنُ خَالِدٍ الْخَالِدِيُّ قَالَ حَدَّثَنَا مُحَمَّدُ بْنُ أَحْمَدَ بْنِ صَالِحٍ التَّمِيمِيُّ عَنْ أَبِيهِ قَالَ حَدَّثَنَا أَنَسُ بْنُ مُحَمَّدٍ أَبُو مَالِكٍ عَنْ أَبِيهِ عَنْ جَعْفَرِ بْنِ مُحَمَّدٍ عَنْ أَبِيهِ عَنْ جَدِّهِ عَنْ عَلِيِّ بْنِ أَبِي طَالِبٍ ع عَنِ النَّبِيِّ ص أَنَّهُ قَالَ فِي وَصِيَّتِهِ لَهُ يَا عَلِيُّ لَا وَلِيمَةَ إِلَّا فِي خَمْسٍ فِي عُرْسٍ أَوْ خُرْسٍ أَوْ عِذَارٍ أَوْ وِكَارٍ أَوْ رِكَازٍ وَ الْعُرْسُ التَّزْوِيجُ وَ الْخُرْسُ النِّفَاسُ بِالْوَلَدِ وَ الْعِذَارُ الْخِتَانُ وَ الْوِكَارُ فِي شِرَاءِ الدَّارِ وَ الرِّكَازُ الَّذِي يَقْدَمُ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محمد ابو مالك از پدرش از امام صادق عليه السلام و او از پدرانش از على بن ابى طالب عليه السلام نقل مى‏كند كه پيامبر  صلي الله عليه و آله  در وصيت خود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نيست مگر در 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عروسى و در تولد نوزاد و در ختنه كردن و در خريدن خانه و در هنگام مراجعت از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Heading3"/>
        <w:numPr>
          <w:ilvl w:val="2"/>
          <w:numId w:val="1"/>
        </w:numPr>
        <w:rPr/>
      </w:pPr>
      <w:bookmarkStart w:id="217" w:name="__RefHeading___Toc3705815_3650668749"/>
      <w:bookmarkStart w:id="218" w:name="_Toc85"/>
      <w:bookmarkEnd w:id="217"/>
      <w:r>
        <w:rPr>
          <w:rtl w:val="true"/>
        </w:rPr>
        <w:t>امضاء سنتهاي عبدالمطلب توسط خداوند متعال</w:t>
      </w:r>
      <w:bookmarkEnd w:id="218"/>
    </w:p>
    <w:p>
      <w:pPr>
        <w:pStyle w:val="BookText"/>
        <w:rPr/>
      </w:pPr>
      <w:r>
        <w:rPr>
          <w:rFonts w:ascii="Amiri" w:hAnsi="Amiri" w:eastAsia="Amiri" w:cs="Amiri"/>
          <w:color w:val="111111"/>
          <w:sz w:val="28"/>
          <w:sz w:val="28"/>
          <w:szCs w:val="28"/>
          <w:rtl w:val="true"/>
          <w:lang w:bidi="ar-SA"/>
        </w:rPr>
        <w:t>أَنَسُ بْنُ مُحَمَّدٍ أَبُو مَالِكٍ عَنْ أَبِيهِ عَنْ جَعْفَرِ بْنِ مُحَمَّدٍ عَنْ أَبِيهِ عَنْ جَدِّهِ عَنْ عَلِيِّ بْنِ أَبِي طَالِبٍ عليه السلام عَنِ النَّبِيِّ صلي الله عليه و آله أَنَّهُ قَالَ فِي وَصِيَّتِهِ لَهُ يَا عَلِيُّ إِنَّ عَبْدَ الْمُطَّلِبِ سَنَّ فِي الْجَاهِلِيَّةِ خَمْسَ سُنَنٍ أَجْرَاهَا اللَّهُ لَهُ فِي الْإِسْلَامِ حَرَّمَ نِسَاءَ الْآبَاءِ عَلَى الْأَبْنَاءِ فَأَنْزَلَ اللَّهُ‏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 جَلَّ وَ لا تَنْكِحُوا ما نَكَحَ آباؤُكُمْ مِنَ النِّساءِوَ وَجَدَ كَنْزاً فَأَخْرَجَ مِنْهُ الْخُمُسَ وَ تَصَدَّقَ بِهِ فَأَنْزَلَ اللَّهُ عَزَّ وَ جَلَّ وَ اعْلَمُوا أَنَّما غَنِمْتُمْ مِنْ شَيْ‏ءٍ فَأَنَّ لِلَّهِ خُمُسَهُ الْآيَةَ وَ لَمَّا حَفَرَ زَمْزَمَ سَمَّاهَا سِقَايَةَ الْحَاجِّ فَأَنْزَلَ اللَّهُ أَ جَعَلْتُمْ سِقايَةَ الْحاجِّ وَ عِمارَةَ الْمَسْجِدِ الْحَرامِ كَمَنْ آمَنَ بِاللَّهِ وَ الْيَوْمِ الْآخِرِ الْآيَةَ وَ سَنَّ فِي الْقَتْلِ مِائَةً مِنَ الْإِبِلِ فَأَجْرَى اللَّهُ عَزَّ وَ جَلَّ ذَلِكَ فِي الْإِسْلَامِ وَ لَمْ يَكُنْ لِلطَّوَافِ عَدَدٌ عِنْدَ قُرَيْشٍ فَسَنَّ فِيهِمْ عَبْدُ الْمُطَّلِبِ سَبْعَةَ أَشْوَاطٍ فَأَجْرَى اللَّهُ ذَلِكَ فِي الْإِسْلَامِ يَا عَلِيُّ إِنَّ عَبْدَ الْمُطَّلِبِ كَانَ لَا يَسْتَقْسِمُ بِالْأَزْلَامِ وَ لَا يَعْبُدُ الْأَصْنَامَ وَ لَا يَأْكُلُ مَا ذُبِحَ عَلَى النُّصُبِ وَ يَقُولُ أَنَا عَلَى دِينِ أَبِي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محمّد ابو مالك از پدرش از امام صادق عليه السلام و او از پدرانش از على بن ابى طالب عليه السلام نقل مى‏كند كه پيامبر خدا  صلي الله عليه و آله  در وصيت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 المطلب در جاهليت پنج سنت نهاد كه خداوند آنها را در اسلام به اجرا درآورد،زنان پدران را بر پسران حرام كرد و خداوند چنين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زنى نگيريد زنانى را كه پدرانتان با آنها ازدواج كرده‏اند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گنجى پيدا كرد و خمس آن را جدا كرد و صدقه داد و خداوند چنين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بدانيد كه آنچه به غنيمت به دست آورديد خمس آن براى خداست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زمزم را حفر نمود، آن را براى آب دادن به حجاج تعيين كرد و خداوند چنين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آب دادن به حجاج و تعمير مسجد الحرام مانند كار كسى است كه به خدا و روز قيامت ايمان دارد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ديه قتل را صد شتر قرار داد و خدا همان را در اسلام اجرا كرد،</w:t>
      </w:r>
    </w:p>
    <w:p>
      <w:pPr>
        <w:pStyle w:val="BookText"/>
        <w:rPr/>
      </w:pPr>
      <w:r>
        <w:rPr>
          <w:rFonts w:ascii="Amiri" w:hAnsi="Amiri" w:eastAsia="Amiri" w:cs="Amiri"/>
          <w:color w:val="111111"/>
          <w:sz w:val="28"/>
          <w:sz w:val="28"/>
          <w:szCs w:val="28"/>
          <w:rtl w:val="true"/>
          <w:lang w:bidi="ar-SA"/>
        </w:rPr>
        <w:t>و طواف نزد قريش تعداد مشخصى نداشت و عبد المطلب هفت شوط را سنت كرد و خدا آن را در اسلام اجرا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با بت‏ها قرعه نمى‏زد و بت‏ها را عبادت نمى‏كرد و از آنچه بر بت‏ها قربانى مى‏كردند، نمى‏خورد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دين پدرم ابراهيم هستم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سوره نساء </w:t>
      </w:r>
      <w:r>
        <w:rPr>
          <w:rFonts w:eastAsia="Amiri" w:cs="Amiri" w:ascii="Amiri" w:hAnsi="Amiri"/>
          <w:color w:val="111111"/>
          <w:sz w:val="28"/>
          <w:szCs w:val="28"/>
          <w:lang w:bidi="ar-SA"/>
        </w:rPr>
        <w:t>22</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 سوره انفال </w:t>
      </w:r>
      <w:r>
        <w:rPr>
          <w:rFonts w:eastAsia="Amiri" w:cs="Amiri" w:ascii="Amiri" w:hAnsi="Amiri"/>
          <w:color w:val="111111"/>
          <w:sz w:val="28"/>
          <w:szCs w:val="28"/>
          <w:lang w:bidi="ar-SA"/>
        </w:rPr>
        <w:t>41</w:t>
      </w:r>
      <w:bookmarkStart w:id="219" w:name="pg1973_10599"/>
    </w:p>
    <w:p>
      <w:pPr>
        <w:pStyle w:val="BookText"/>
        <w:rPr/>
      </w:pPr>
      <w:bookmarkEnd w:id="2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وَ عِمارَةَ الْمَسْجِدِ الْحَرامِ كَمَنْ آمَنَ بِاللَّهِ وَ الْيَوْمِ الْآخِرِ وَ جاهَدَ في‏ سَبيلِ اللَّهِ لا يَسْتَوُونَ عِنْدَ اللَّهِ وَ اللَّهُ لا يَهْدِي الْقَوْمَ الظَّالِمين سوره توبه آيه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Heading3"/>
        <w:numPr>
          <w:ilvl w:val="2"/>
          <w:numId w:val="1"/>
        </w:numPr>
        <w:rPr/>
      </w:pPr>
      <w:bookmarkStart w:id="220" w:name="__RefHeading___Toc3705817_3650668749"/>
      <w:bookmarkStart w:id="221" w:name="_Toc86"/>
      <w:bookmarkEnd w:id="220"/>
      <w:r>
        <w:rPr>
          <w:rtl w:val="true"/>
        </w:rPr>
        <w:t>در سفره غذا دوازده خصلت است‏</w:t>
      </w:r>
      <w:bookmarkEnd w:id="221"/>
    </w:p>
    <w:p>
      <w:pPr>
        <w:pStyle w:val="BookText"/>
        <w:rPr/>
      </w:pPr>
      <w:r>
        <w:rPr>
          <w:rFonts w:ascii="Amiri" w:hAnsi="Amiri" w:eastAsia="Amiri" w:cs="Amiri"/>
          <w:color w:val="111111"/>
          <w:sz w:val="28"/>
          <w:sz w:val="28"/>
          <w:szCs w:val="28"/>
          <w:rtl w:val="true"/>
          <w:lang w:bidi="ar-SA"/>
        </w:rPr>
        <w:t>أَنَسُ بْنُ مُحَمَّدٍ أَبُو مَالِكٍ عَنْ أَبِيهِ عَنْ جَعْفَرِ بْنِ مُحَمَّدٍ عَنْ أَبِيهِ عَنْ جَدِّهِ عَنْ عَلِيِّ بْنِ أَبِي طَالِبٍ عليه السلام عَنِ النَّبِيِّ صلي الله عليه و آله أَنَّهُ قَالَ فِي وَصِيَّتِهِ لَهُ يَا عَلِيُّ اثْنَتَا عَشْرَةَ خَصْلَةً يَنْبَغِي لِلرَّجُلِ الْمُسْلِمِ أَنْ يَتَعَلَّمَهَا فِي الْمَائِدَةِ أَرْبَعٌ مِنْهَا فَرِيضَةٌ وَ أَرْبَعٌ مِنْهَا سُنَّةٌ وَ أَرْبَعٌ مِنْهَا أَدَبٌ فَأَمَّا الْفَرِيضَةُ فَالْمَعْرِفَةُ بِمَا يَأْكُلُ وَ التَّسْمِيَةُ وَ الشُّكْرُ وَ الرِّضَا وَ أَمَّا السُّنَّةُ فَالْجُلُوسُ عَلَى الرِّجْلِ الْيُسْرَى وَ الْأَكْلُ بِثَلَاثِ أَصَابِعَ وَ أَنْ يَأْكُلَ مِمَّا يَلِيهِ وَ مَصُّ الْأَصَابِعِ وَ أَمَّا الْأَدَبُ فَتَصْغِيرُ اللُّقْمَةِ وَ الْمَضْغُ الشَّدِيدُ وَ قِلَّةُ النَّظَرِ فِي وُجُوهِ النَّاسِ وَ غَسْلُ الْيَدَيْنِ</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محمد ابو مالك از پدرش و او از امام صادق عليه السلام و او از پدر و جدش از على بن ابى طالب عليه السلام نقل مى‏كند كه پيامبر خدا  صلي الله عليه و آله  در وصيّتى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چيز است كه شايسته است كه مسلمان آنها را درباره سفره غذا ياد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از آنها فريضه و چهار تا سنّت و چهار تا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عبارت است از؛شناختن آنچه مى‏خورد و نام خدا بردن و شكر و رضا، و امّا آنچه مستحب است؛ نشستن بر پاى چپ و خوردن به سه انگشت و از آنچه جلو اوست بخورد و ليسيدن انگشتان است، و امّا آنچه ادب است؛كوچك برداشتن لقمه و جويدن زياد و كمتر نگاه كردن به صورت‏هاى مردم و شستن دستان</w:t>
      </w:r>
      <w:r>
        <w:rPr>
          <w:rFonts w:eastAsia="IRNazanin" w:cs="IRNazanin"/>
          <w:color w:val="111111"/>
          <w:sz w:val="28"/>
          <w:szCs w:val="28"/>
          <w:rtl w:val="true"/>
          <w:lang w:bidi="fa-IR"/>
        </w:rPr>
        <w:t>.</w:t>
      </w:r>
      <w:bookmarkStart w:id="222" w:name="pg1973_10600"/>
    </w:p>
    <w:p>
      <w:pPr>
        <w:pStyle w:val="BookText"/>
        <w:rPr/>
      </w:pPr>
      <w:bookmarkEnd w:id="222"/>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Heading3"/>
        <w:numPr>
          <w:ilvl w:val="2"/>
          <w:numId w:val="1"/>
        </w:numPr>
        <w:rPr/>
      </w:pPr>
      <w:bookmarkStart w:id="223" w:name="__RefHeading___Toc3705819_3650668749"/>
      <w:bookmarkStart w:id="224" w:name="_Toc87"/>
      <w:bookmarkEnd w:id="223"/>
      <w:r>
        <w:rPr>
          <w:rtl w:val="true"/>
        </w:rPr>
        <w:t>در خضاب كردن چهارده خصلت است‏</w:t>
      </w:r>
      <w:bookmarkEnd w:id="224"/>
    </w:p>
    <w:p>
      <w:pPr>
        <w:pStyle w:val="BookText"/>
        <w:rPr/>
      </w:pPr>
      <w:r>
        <w:rPr>
          <w:rFonts w:ascii="Amiri" w:hAnsi="Amiri" w:eastAsia="Amiri" w:cs="Amiri"/>
          <w:color w:val="111111"/>
          <w:sz w:val="28"/>
          <w:sz w:val="28"/>
          <w:szCs w:val="28"/>
          <w:rtl w:val="true"/>
          <w:lang w:bidi="ar-SA"/>
        </w:rPr>
        <w:t>عَنْ مُحَمَّدِ بْنِ عَلِيٍّ الْبَغْدَادِيِّ عَنْ أَبِيهِ عَنْ عَبْدِ اللَّهِ بْنِ الْمُبَارَكِ عَنْ عَبْدِ اللَّهِ بْنِ زَيْدٍ رَفَعَ الْحَدِيثَ إِلَى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الْخِضَابِ أَفْضَلُ مِنْ نَفَقَةِ أَلْفِ دِرْهَمٍ فِي سَبِيلِ اللَّهِ وَ فِيهِ أَرْبَعَ عَشْرَةَ خَصْلَةً يَطْرُدُ الرِّيحَ مِنَ الْأُذُنَيْنِ وَ يَجْلُو الْغِشَاوَةَ عَنِ الْبَصَرِ وَ يُلَيِّنُ الْخَيَاشِيمَ وَ يُطَيِّبُ النَّكْهَةَ وَ يَشُدُّ اللِّثَةَ وَ يَذْهَبُ بِالضَّنَى وَ يُقِلُّ وَسْوَسَةَ الشَّيْطَانِ وَ تَفْرَحُ بِهِ الْمَلَائِكَةُ وَ يَسْتَبْشِرُ بِهِ الْمُؤْمِنُ وَ يَغِيظُ بِهِ الْكَافِرَ وَ هُوَ زِينَةٌ وَ طِيبٌ وَ بَرَاءَةٌ فِي قَبْرِهِ وَ يَسْتَحْيِي مِنْهُ مُنْكَرٌ وَ نَكِيرٌ</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محمّد ابو مالك از پدرش و او از امام صادق عليه السلام و او از پدر و جدّش از على بن ابى طالب عليه السلام نقل مى‏كند كه پيامبر خدا  صلي الله عليه و آله در وصيّتى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يك درهم كه در خضاب صرف شود، بهتر از هزار درهم است كه در راه خدا صدقه داده شود؛و در آن چهارده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از گوش‏ها برطرف مى‏كند، و چشم را نورانى مى‏سازد، و بينى را نرم مى‏كند و دهان را خوشبو مى‏كند و لثه را محكم مى‏سازد، و ضعف را از بين مى‏برد، و وسوسه شيطان را كم مى‏كند و فرشتگان با آن خوشحال مى‏شوند، و مؤمن با آن شاد مى‏گردد، و كافر با آن خشمگين مى‏شود، و آن هم زينت و هم عطر است و نكير و منكر از آن شرم مى‏كنند و آن باعث دورى از عذاب قبر است</w:t>
      </w:r>
      <w:r>
        <w:rPr>
          <w:rFonts w:eastAsia="IRNazanin" w:cs="IRNazanin"/>
          <w:color w:val="111111"/>
          <w:sz w:val="28"/>
          <w:szCs w:val="28"/>
          <w:rtl w:val="true"/>
          <w:lang w:bidi="fa-IR"/>
        </w:rPr>
        <w:t>.</w:t>
      </w:r>
      <w:bookmarkStart w:id="225" w:name="pg1973_10601"/>
    </w:p>
    <w:p>
      <w:pPr>
        <w:pStyle w:val="BookText"/>
        <w:rPr/>
      </w:pPr>
      <w:bookmarkEnd w:id="225"/>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Heading3"/>
        <w:numPr>
          <w:ilvl w:val="2"/>
          <w:numId w:val="1"/>
        </w:numPr>
        <w:rPr/>
      </w:pPr>
      <w:bookmarkStart w:id="226" w:name="__RefHeading___Toc3705821_3650668749"/>
      <w:bookmarkStart w:id="227" w:name="_Toc88"/>
      <w:bookmarkEnd w:id="226"/>
      <w:r>
        <w:rPr>
          <w:rtl w:val="true"/>
        </w:rPr>
        <w:t>فضايل نماز شب‏</w:t>
      </w:r>
      <w:bookmarkEnd w:id="22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وَ مِنَ اللَّيْلِ فَتَهَجَّدْ بِهِ نافِلَةً لَكَ عَسى‏ أَنْ يَبْعَثَكَ رَبُّكَ مَقاماً مَحْمُوداً و قال تعالى يا أَيُّهَا الْمُزَّمِّلُ قُمِ اللَّيْلَ إِلَّا قَلِيلًا نِصْفَهُ أَوِ انْقُصْ مِنْهُ قَلِيلًا أَوْ زِدْ عَلَيْهِ وَ رَتِّلِ الْقُرْآنَ تَرْتِيلًا، قَالَ الصَّادِقُ عليه السلام سَأَلَ رَجُلٌ عَلِيَّ بْنَ أَبِي طَالِبٍ عليه السلام عَنْ قِيَامِ اللَّيْلِ بِالْقُرْآنِ فَقَالَ لَهُ أَبْشِرْ مَنْ صَلَّى مِنَ اللَّيْلِ عُشْرَ لَيْلِهِ مُخْلِصاً لِلَّهِ ابْتِغَاءَ مَرَضَاتِ اللَّهِ تَعَالَى قَالَ اللَّهُ تَعَالَى لِمَلَائِكَتِهِ اكْتُبُوا لِعَبْدِي هَذَا مِنَ الْحَسَنَاتِ عَدَدَ مَا أُنْبِتَ فِي النِّيلِ مِنْ حَبَّةٍ وَ وَرَقَةٍ وَ شَجَرَةٍ وَ عَدَدَ كُلِّ قَصَبَةٍ وَ خُوطٍ وَ مَرْعًى وَ مَنْ صَلَّى تُسُعَ لَيْلِهِ أَعْطَاهُ اللَّهُ عَشْرَ دَعَوَاتٍ مُسْتَجَابَاتٍ وَ أَعْطَاهُ كِتَابَهُ بِيَمِينِهِ يَوْمَ الْقِيَامَةِ وَ مَنْ صَلَّى ثُمُنَ لَيْلِهِ أَعْطَاهُ اللَّهُ أَجْرَ شَهِيدٍ صَابِرٍ صَادِقِ النِّيَّةِ وَ شُفِّعَ فِي أَهْلِ بَيْتِهِ وَ مَنْ صَلَّى سُبُعَ لَيْلِهِ خَرَجَ مِنْ قَبْرِهِ يَوْمَ يُبْعَثُ وَ وَجْهُهُ كَالْقَمَرِ لَيْلَةَ الْبَدْرِ حَتَّى يَمُرَّ عَلَى الصِّرَاطِ مَعَ الْآمِنِينَ وَ مَنْ صَلَّى سُدُسَ لَيْلِهِ كُتِبَ مِنَ الْأَوَّابِينَ وَ غُفِرَ لَهُ مَا تَقَدَّمَ مِنْ ذَنْبِهِ وَ مَنْ صَلَّى خُمُسَ لَيْلِهِ زَاحَمَ إِبْرَاهِيمَ الْخَلِيلَ فِي قُبَّتِهِ وَ مَنْ صَلَّى رُبُعَ لَيْلِهِ كَانَ فِي أَوَّلِ الْفَائِزِينَ حَتَّى يَمُرَّ عَلَى الصِّرَاطِ كَالرِّيحِ الْعَاصِفِ وَ يَدْخُلَ الْجَنَّةَ بِغَيْرِ حِسَابٍ وَ مَنْ صَلَّى ثُلُثَ لَيْلِهِ لَمْ يَبْقَ مَلَكٌ إِلَّا غَبَطَهُ بِمَنْزِلَتِهِ مِنَ اللَّهِ تَعَالَى وَ قِيلَ لَهُ ادْخُلْ مِنْ أَيِّ أَبْوَابِ الْجَنَّةِ الثَّمَانِيَةِ شِئْتَ وَ مَنْ صَلَّى نِصْفَ لَيْلِهِ فَلَوْ أُعْطِيَ مِلْ‏ءَ الْأَرْضِ ذَهَباً سَبْعِينَ أَلْفَ مَرَّةٍ لَمْ يَعْدِلْ جَزَاءَهُ وَ كَانَ لَهُ ذَلِكَ أَفْضَلَ مِنْ سَبْعِينَ رَقَبَةً يُعْتِقُهَا مِنْ وُلْدِ إِسْمَاعِيلَ وَ مَنْ صَلَّى ثُلُثَيْ لَيْلِهِ كَانَ لَهُ مِنَ الْحِسَابِ قَدْرُ رَمْلِ عَالِجٍ أَدْنَاهَا حَسَنَةٌ أَثْقَلُ مِنْ جَبَلِ أُحُدٍ عَشْرَ مَرَّاتٍ وَ مَنْ صَلَّى لَيْلَهُ تَامَّةً تَالِياً لِكِتَابِ اللَّهِ تَعَالَى رَاكِعاً سَاجِداً وَ ذَاكِراً أُعْطِيَ مِنَ الثَّوَابِ مَا أَدْنَاهُ يَخْرُجُ مِنَ الذُّنُوبِ كَمَا وَلَدَتْهُ أُمُّهُ وَ يُكْتَبُ لَهُ عَدَدُ مَا خَلَقَ اللَّهُ مِنَ الْحَسَنَاتِ وَ مِثْلُهَا دَرَجَاتٍ وَ النُّورُ فِي قَبْرِهِ وَ يُنْزَعُ الْإِثْمُ وَ الْحَسَدُ مِنْ قَلْبِهِ وَ يُجَارُ مِنْ عَذَابِ الْقَبْرِ وَ يُعْطَى بَرَاءَةً مِنَ النَّارِ وَ يُبْعَثُ مِنَ الْآمِنِينَ وَ يَقُولُ الرَّبُّ تَبَارَكَ وَ تَعَالَى لِلْمَلَائِكَةِ مَلَائِكَتِي انْظُرُوا إِلَى عَبْدِي أَحْيَا لَيْلَتَهُ ابْتِغَاءَ مَرْضَاتِي أَسْكِنُوهُ الْفِرْدَوْسَ وَ لَهُ فِيهَا مِائَةُ أَلْفِ مَدِينَةٍ جَمِيعُ مَا تَشْتَهِي الْأَنْفُسُ وَ تَلَذُّ الْأَعْيُنُ وَ مَا لَا يَخْطُرُ عَلَى بَالٍ سِوَى مَا أَعْدَدْتُ لَهُ مِنَ الْكَرَامَةِ وَ الْمَزِيدِ وَ الْقُرْبَةِ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سوره اسراء آيه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شب را بيدار و متهجد باش و نماز شب مخصوص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خدايت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 نخست سوره مزمل چنين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جامه به خود پيچيده، هان شب را به نماز برخيز مگر اندكى كه نصف يا چيزى كمتر از آن باشد يا چيزى بر نصف بيفزاى و قرآن را با توجه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 مردى از على بن ابى طالب عليه السلام در باره نماز شب و خواندن قرآن پرسيد،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كه هر كس يك دهم طول شب را مخلصانه و به اميد دريافت پاداش خداوند نماز بگزارد خداوند عز و جل به فرشتگانش مى‏فرمايد براى اين بنده من به شمار همه دانه‏ها و برگها و درختانى كه امشب رسته است و به شمار همه شاخه‏ها و تنه‏هاى درختان و چمن زارها حسنه بنويسيد، و هر كس يك نهم مدت شب را نماز بگزارد، خداوند به او ده دعاى پذيرفته شده ارزانى مى‏دارد و نامه عملش را رستاخيز بدست راستش عنايت مى‏كند، و هر كس يك هشتم شب را نماز بگزارد خداوند به او پاداش شهيدى شكيبا و راست نيت ارزانى مى‏دارد و شفاعتش را در افراد خانواده‏اش مى‏پذيرد، و هر كس يك هفتم شب را نماز بگزارد روزى كه از گورش برانگيخته شود چهره‏اش همچون ماه شب چهاردهم رخشان خواهد بود و همراه كسانى كه در امانند از پل صراط مى‏گذرد، هر كس يك ششم شب را نماز بگزارد نامش در نام توبه‏كنندگان ثبت و گناهان گذشته و آينده‏اش آمرزيده مى‏شود و هر كس يك پنجم شب را نماز بگزارد در خيمه ابراهيم عليه السلام كه خليل الرحمن است انيس او خواهد بود و هر كس يك چهارم شب را نماز بگزارد از جمله نخستين فائزان است و همچون نسيم زودگذر از پل صراط مى‏گذرد و بدون حساب وارد بهشت مى‏شود و هر كس يك سوم شب را نماز بگزارد هيچ فرشته‏يى باقى نمى‏ماند مگر اينكه به منزلت او در پيشگاه خدا غبطه مى‏خورد و به او گفته مى‏شود از هر يك از درهاى هشتگانه بهشت كه مى‏خواهى وارد آن شو، و هر كس نيمى از شب را نماز بگزارد چنان است كه اگر به گنجايش زمين هفتاد هزار بار طلا به او بدهند قابل مقايسه با پاداش آن نيست و ثوابش بيش از آزاد كردن هفتاد برده از نسل اسماعيل عليه السلام است</w:t>
      </w:r>
      <w:r>
        <w:rPr>
          <w:rFonts w:eastAsia="IRNazanin" w:cs="IRNazanin"/>
          <w:color w:val="111111"/>
          <w:sz w:val="28"/>
          <w:szCs w:val="28"/>
          <w:rtl w:val="true"/>
          <w:lang w:bidi="fa-IR"/>
        </w:rPr>
        <w:t>.</w:t>
      </w:r>
      <w:bookmarkStart w:id="228" w:name="pg1973_10603"/>
    </w:p>
    <w:p>
      <w:pPr>
        <w:pStyle w:val="BookText"/>
        <w:rPr/>
      </w:pPr>
      <w:bookmarkEnd w:id="228"/>
      <w:r>
        <w:rPr>
          <w:rFonts w:ascii="IRNazanin" w:hAnsi="IRNazanin" w:eastAsia="IRNazanin"/>
          <w:color w:val="111111"/>
          <w:sz w:val="28"/>
          <w:sz w:val="28"/>
          <w:szCs w:val="28"/>
          <w:rtl w:val="true"/>
          <w:lang w:bidi="fa-IR"/>
        </w:rPr>
        <w:t>و هر كس دو سوم شب را نماز بگزارد شمار حسنات او همچون توده‏هاى انباشته ريگ است و كمترين حسنه او سنگين‏تر از كوه احد است و هر كس يك شب كامل را به نماز و تلاوت كلام خدا در حال ركوع و سجده و ذكر بگذارند چندان ثواب به او داده مى‏شود كه كمترين آن بيرون شدن او از گناهان است همچون روزى كه از مادر زاييده شده است، و به شمار همه آفريدگان خدا براى او حسنه و درجه نوشته مى‏شود و نور و پرتو در گورش پايدار مى‏شود و گناه و حسد از دلش بيرون كشيده و از عذاب گور در امان مى‏ماند و آزادى از آتش به او ارزانى مى‏شود و در زمره آنان كه در امانند برانگيخته مى‏شود، و خداوند متعال به فرشتگانش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اين بنده من شبى را براى رضاى خاطر من زنده داشته و به عبادت پرداخته است، او را در فردوس مسكن دهيد و براى او يك صد هزار شهر در فردوس خواهد بود و در هر شهر هر چه دل بخواهد و چشم از آن لذت ببرد و چيزها كه به انديشه كسى خطور نكرده فراهم است و اين غير از كرامت و قربتى است كه برايش آماده ساخته‏ام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مهدوى دامغانى،</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ازتهذيب الاحكام طوسى،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w:t>
      </w:r>
    </w:p>
    <w:p>
      <w:pPr>
        <w:pStyle w:val="Heading3"/>
        <w:numPr>
          <w:ilvl w:val="2"/>
          <w:numId w:val="1"/>
        </w:numPr>
        <w:rPr/>
      </w:pPr>
      <w:bookmarkStart w:id="229" w:name="__RefHeading___Toc3705823_3650668749"/>
      <w:bookmarkStart w:id="230" w:name="_Toc89"/>
      <w:bookmarkEnd w:id="229"/>
      <w:r>
        <w:rPr>
          <w:rtl w:val="true"/>
        </w:rPr>
        <w:t>بين اذان و اقامه</w:t>
      </w:r>
      <w:bookmarkEnd w:id="23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 كَانَ أَمِيرُ الْمُؤْمِنِينَ عَلِيُّ بْنُ أَبِي طَالِبٍ عليه السّلام يَقُولُ لِأَصْحَابِهِ مَنْ سَجَدَ بَيْنَ الْأَذَانِ وَ الْإِقَامَةِ فَقَالَ فِي سُجُودِهِ رَبِّ لَكَ سَجَدْتُ خَاضِعاً خَاشِعاً ذَلِيلًا يَقُولُ اللَّهُ تَعَالَى مَلَائِكَتِي وَ عِزَّتِي وَ جَلَالِي لَأَجْعَلَنَّ مَحَبَّتَهُ فِي قُلُوبِ عِبَادِيَ الْمُؤْمِنِينَ وَ هَيْبَتَهُ فِي قُلُوبِ الْمُنَافِقِين‏</w:t>
      </w:r>
      <w:r>
        <w:rPr>
          <w:rFonts w:eastAsia="Amiri" w:cs="Amiri" w:ascii="Amiri" w:hAnsi="Amiri"/>
          <w:color w:val="111111"/>
          <w:sz w:val="28"/>
          <w:szCs w:val="28"/>
          <w:rtl w:val="true"/>
          <w:lang w:bidi="ar-SA"/>
        </w:rPr>
        <w:t>.</w:t>
      </w:r>
      <w:bookmarkStart w:id="231" w:name="pg1973_10604"/>
    </w:p>
    <w:p>
      <w:pPr>
        <w:pStyle w:val="BookText"/>
        <w:rPr/>
      </w:pPr>
      <w:bookmarkEnd w:id="231"/>
      <w:r>
        <w:rPr>
          <w:rFonts w:ascii="IRNazanin" w:hAnsi="IRNazanin" w:eastAsia="IRNazanin"/>
          <w:color w:val="111111"/>
          <w:sz w:val="28"/>
          <w:sz w:val="28"/>
          <w:szCs w:val="28"/>
          <w:rtl w:val="true"/>
          <w:lang w:bidi="fa-IR"/>
        </w:rPr>
        <w:t>در روايت آمده كه امام صادق عليه السّلام فرمود امير المؤمنين علىّ بن ابى طالب عليه السّلام پيوسته به ياران خويش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بين اذان و اقامه سجده نموده و در حال سجده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لك سجدت خاضعا خاشعا ذليلا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خضوع و خشوع و خاكسارى و ذلّت براى تو سجده و كرنش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ملائكه و فرشتگان من، به عزّت و سرافرازى و جلال و عظمتم سوگند، مسلّما محبّت او را در دل بندگان مؤمنم، و هيبت و بيم از او را در دل منافقان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Heading3"/>
        <w:numPr>
          <w:ilvl w:val="2"/>
          <w:numId w:val="1"/>
        </w:numPr>
        <w:rPr/>
      </w:pPr>
      <w:bookmarkStart w:id="232" w:name="__RefHeading___Toc3705825_3650668749"/>
      <w:bookmarkStart w:id="233" w:name="_Toc90"/>
      <w:bookmarkEnd w:id="232"/>
      <w:r>
        <w:rPr>
          <w:rtl w:val="true"/>
        </w:rPr>
        <w:t>پند و نصيحت</w:t>
      </w:r>
      <w:bookmarkEnd w:id="233"/>
    </w:p>
    <w:p>
      <w:pPr>
        <w:pStyle w:val="BookText"/>
        <w:rPr/>
      </w:pPr>
      <w:r>
        <w:rPr>
          <w:rFonts w:ascii="Amiri" w:hAnsi="Amiri" w:eastAsia="Amiri" w:cs="Amiri"/>
          <w:color w:val="111111"/>
          <w:sz w:val="28"/>
          <w:sz w:val="28"/>
          <w:szCs w:val="28"/>
          <w:rtl w:val="true"/>
          <w:lang w:bidi="ar-SA"/>
        </w:rPr>
        <w:t>عَنْ حَفْصِ بْنِ غِيَاثٍ قَالَ سَمِعْتُ أَبَا عَبْدِ اللَّهِ عليه السلام يَقُولُ إِنْ قَدَرْتَ أَنْ لَا تُعْرَفَ فَافْعَلْ وَ مَا عَلَيْكَ أَنْ تَكُونَ مَذْمُوماً عِنْدَ النَّاسِ إِذَا كُنْتَ مَحْمُوداً عِنْدَ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 بْنُ أَبِي طَالِبٍ عليه السلام لَا خَيْرَ فِي الْعَيْشِ إِلَّا لِرَجُلَيْنِ رَجُلٍ يَزْدَادُ فِي كُلِّ يَوْمٍ خَيْراً وَ رَجُلٍ يَتَدَارَكُ مَنِيَّتَهُ بِالتَّوْبَةِ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شناخته نشو، چه مى‏شود بر تو كه مردم سرزنشت كنند اگر در نزد خدا ستوده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ابى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زندگانى براى كسى خيرى نيست مگر براى دو نفر كسى كه هر روز بر كار خيرش بيفزايد، و كسى كه با توبه كردن، براى مرگش آمادگى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النفس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صحت،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Heading3"/>
        <w:numPr>
          <w:ilvl w:val="2"/>
          <w:numId w:val="1"/>
        </w:numPr>
        <w:rPr/>
      </w:pPr>
      <w:bookmarkStart w:id="234" w:name="__RefHeading___Toc3705827_3650668749"/>
      <w:bookmarkStart w:id="235" w:name="_Toc91"/>
      <w:bookmarkEnd w:id="234"/>
      <w:r>
        <w:rPr>
          <w:rtl w:val="true"/>
        </w:rPr>
        <w:t>بيم آن دارم كه از آن خوشم آيد</w:t>
      </w:r>
      <w:bookmarkEnd w:id="23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الصادق عليه السلام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امير المؤمنين علي بن ابي طالب أتي بخبيص فأبى أن يأكله،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لكني أخشى ان تتوق اليه نفسي فأطلبه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 وَ اسْتَمْتَعْتُمْ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6" w:name="pg1973_10605"/>
    </w:p>
    <w:p>
      <w:pPr>
        <w:pStyle w:val="BookText"/>
        <w:rPr/>
      </w:pPr>
      <w:bookmarkEnd w:id="236"/>
      <w:r>
        <w:rPr>
          <w:rFonts w:ascii="IRNazanin" w:hAnsi="IRNazanin" w:eastAsia="IRNazanin"/>
          <w:color w:val="111111"/>
          <w:sz w:val="28"/>
          <w:sz w:val="28"/>
          <w:szCs w:val="28"/>
          <w:rtl w:val="true"/>
          <w:lang w:bidi="fa-IR"/>
        </w:rPr>
        <w:t>امام صادق عليه السلام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 المؤمنين على بن ابى طالب عليه السلام  حلوايى آماده‏شده از خرما و سر شير و نشاسته آوردند، او از خوردن آن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گفتند كه آيا آن را حرام مى‏دانى؟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بيم آن دارم كه از آن خوشم آيد و در طلب آن برآيم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أَذْهَبْتُمْ طَيِّباتِكُمْ فِي حَياتِكُمُ الدُّنْيا وَ اسْتَمْتَعْتُمْ بِها خوشيهاتان را در زندگى دنيا گرفتيد و از آنها بهره‏مند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آيه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الحياۀ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احمد آرام،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Heading3"/>
        <w:numPr>
          <w:ilvl w:val="2"/>
          <w:numId w:val="1"/>
        </w:numPr>
        <w:rPr/>
      </w:pPr>
      <w:bookmarkStart w:id="237" w:name="__RefHeading___Toc3705829_3650668749"/>
      <w:bookmarkStart w:id="238" w:name="_Toc92"/>
      <w:bookmarkEnd w:id="237"/>
      <w:r>
        <w:rPr>
          <w:rtl w:val="true"/>
        </w:rPr>
        <w:t>كمك به مردم</w:t>
      </w:r>
      <w:bookmarkEnd w:id="238"/>
    </w:p>
    <w:p>
      <w:pPr>
        <w:pStyle w:val="BookText"/>
        <w:rPr/>
      </w:pP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يَحْيَى بْنِ عِمْرَانَ الْحَلَبِيِّ عَنْ أَيُّوبَ بْنِ عَطِيَّةَ الْحَذَّاءِ قَالَ سَمِعْتُ أَبَا عَبْدِ اللَّهِ عليه السلام يَقُولُ قَسَمَ نَبِيُّ اللَّهِ صلي الله عليه وآله الْفَيْ‏ءَ فَأَصَابَ عَلِيّاً عليه السلام أَرْضاً فَاحْتَفَرَ فِيهَا عَيْناً فَخَرَجَ مَاءٌ يَنْبُعُ فِي السَّمَاءِ كَهَيْئَةِ عُنُقِ الْبَعِيرِ فَسَمَّاهَا يَنْبُعَ فَجَاءَ الْبَشِيرُ يُبَشِّرُ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پيامبرصلي الله عليه وآله زمينى را در اختيار على عليه السلام قرارداد و آن حضرت در آن قناتى حفر نمود كه آب از آن فوران مى كرد و امام عليه السلام  آن را ينبع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 اين قنات ، مايه شادمانى اهالى آن منطقه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2"/>
        <w:numPr>
          <w:ilvl w:val="1"/>
          <w:numId w:val="1"/>
        </w:numPr>
        <w:rPr/>
      </w:pPr>
      <w:bookmarkStart w:id="239" w:name="__RefHeading___Toc3705831_3650668749"/>
      <w:bookmarkStart w:id="240" w:name="_Toc93"/>
      <w:bookmarkEnd w:id="239"/>
      <w:r>
        <w:rPr>
          <w:rtl w:val="true"/>
        </w:rPr>
        <w:t>فقه غديري</w:t>
      </w:r>
      <w:bookmarkEnd w:id="240"/>
    </w:p>
    <w:p>
      <w:pPr>
        <w:pStyle w:val="Heading3"/>
        <w:numPr>
          <w:ilvl w:val="2"/>
          <w:numId w:val="1"/>
        </w:numPr>
        <w:rPr/>
      </w:pPr>
      <w:bookmarkStart w:id="241" w:name="__RefHeading___Toc3705833_3650668749"/>
      <w:bookmarkStart w:id="242" w:name="_Toc94"/>
      <w:bookmarkEnd w:id="241"/>
      <w:r>
        <w:rPr>
          <w:rtl w:val="true"/>
        </w:rPr>
        <w:t>اشاره</w:t>
      </w:r>
      <w:bookmarkEnd w:id="24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روزگارى بر مسلمين گذشت كه خلفا با آزادى عمل هر چه را مطابق ميل و صلاح سياستشان بود به اسم اسلام، انجام ميدادند و مسلمانان كه خود را ملزم و مجبور به پيروى آنها ميديدند، براى تصحيح اعمال خليفه و حكام آنان، مسئله اجتهاد را پيش كشيده خطا و صواب آنان را معذور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اجتهادها غالبا در مقابل نص صريح كتاب و سنت صورت ميگرفت و تنها نام اجتهاد براى پاك كردن گناه خليفه كافى بود، مى‏گفتند مجتهدى كه به راه صواب رود دو اجر دارد و مجتهد خطا كار گناهش بخشوده و از اجر اجتهاد خود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فقيد اسلام سيد شرف الدين عاملى در كتاب النص و الاجتهاد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اجتهادات مقابل نص كتاب و سنت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مى‏پرسيم اجتهاد به اين وسعت چه بر سرش آمد، كه يكباره نقش صلاح و مشكل گشائى خود را از دست داد و كار مسلمانان عهد خلفا در احكام اسلامى به تقليد صرف، آنهم از چهار نفر عالمى كه خود را از ديگران برتر نميدانند  و سالها منقرض شده و دليلى بر اولويت آنها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ميان ده‏ها مذهب فقهى زمان بايد تنها از چهار مذهب حنفى، مالكى، شافعى و حنبلى تقليد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رسميت مذهب به اينها 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مى‏پرسيم اين اجتهادها اگر بسود و مصلحت اسلام بود چرا به چهار مذهب محدود گرديد و اگر مفسده انگيز بود چرا متجاوز از چهار قرن مفاسد اعمال زمامداران و هرج و مرج دستگاه خلافت با آن موجه و مقبول جلوه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گويند از آنجا كه دامنه اجتهاد و افتاء روز بروز وسعت مى‏يافت و گسترده‏تر مي شد و افراد نا اهل متصدى آن مى‏گرديدند، اين كار موجب هرج و مرج و پراكندگى در همبستگى اسلامى شده بود با قدرت‏هاى حاكمه براى پيشگيرى از اين مفاسد، مذاهب فقهى مسلمين را به چهار مذهب رسمى محدود كردند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گوئيم اين سخن درست بدان ماند كه براى نجات بيمارى از اختلاف نظر پزشكان، به حيات او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براى پيشگيرى از گسترش خلاف و هرج و مرج بجاى تعيين ضوابطى در امر اجتهاد و افتاء ، حق اظهار نظر را براى هميشه از امت اسلامى سلب كردند و باب اجتهاد را در چهار چوبه مذاهب اربعه، بروى جامعه اسلامى بستند حال اينكه آيا چه كسى حق اين محدود ساختن و ممنوعيت‏اجتهاد را به آنان داده؟ و يا چه منطقى هنوز اين ممنوعيت را تا زمان حاضر لازم ميداند؟ و آيا با چه دليل و توجيهى بايد برخى از مسلمين براى هميشه حنفى و گروهى مالكى و برخى حنبلى بمانند؟ و آيا اين شكاف و تحجر تا كى بايد ادامه داشته باشد؟</w:t>
      </w:r>
    </w:p>
    <w:p>
      <w:pPr>
        <w:pStyle w:val="BookText"/>
        <w:rPr/>
      </w:pPr>
      <w:r>
        <w:rPr>
          <w:rFonts w:ascii="IRNazanin" w:hAnsi="IRNazanin" w:eastAsia="IRNazanin"/>
          <w:color w:val="111111"/>
          <w:sz w:val="28"/>
          <w:sz w:val="28"/>
          <w:szCs w:val="28"/>
          <w:rtl w:val="true"/>
          <w:lang w:bidi="fa-IR"/>
        </w:rPr>
        <w:t>اين سؤالاتى است كه در مقابل آنها هيچگونه پاسخ قانع كننده‏اى نخواهيد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مذاهبى كه هيچگونه پشتوانه‏اى از حقيقت جز سر نيزه زمامداران وقت بملاحظه طرفدارى آنها از نظام حاكم، نداشته است، با چه منطقى امروز كه آن نظام سر كار نيست و با تحقيق و تتبع بيشتر ميتوان به احكام واقعى اسلام دست يافت بايد هنوز بين مسلمانان حاكم و نافذ باشد؟</w:t>
      </w:r>
    </w:p>
    <w:p>
      <w:pPr>
        <w:pStyle w:val="BookText"/>
        <w:rPr/>
      </w:pPr>
      <w:r>
        <w:rPr>
          <w:rFonts w:ascii="IRNazanin" w:hAnsi="IRNazanin" w:eastAsia="IRNazanin"/>
          <w:color w:val="111111"/>
          <w:sz w:val="28"/>
          <w:sz w:val="28"/>
          <w:szCs w:val="28"/>
          <w:rtl w:val="true"/>
          <w:lang w:bidi="fa-IR"/>
        </w:rPr>
        <w:t>و نيز آيا منطق هر يك از اين مذاهب اربعه نسبت به ديگرى ،جز جدال و دشمنى و اختلاف نظر چه بوده است؟</w:t>
      </w:r>
    </w:p>
    <w:p>
      <w:pPr>
        <w:pStyle w:val="BookText"/>
        <w:rPr/>
      </w:pPr>
      <w:r>
        <w:rPr>
          <w:rFonts w:ascii="IRNazanin" w:hAnsi="IRNazanin" w:eastAsia="IRNazanin"/>
          <w:color w:val="111111"/>
          <w:sz w:val="28"/>
          <w:sz w:val="28"/>
          <w:szCs w:val="28"/>
          <w:rtl w:val="true"/>
          <w:lang w:bidi="fa-IR"/>
        </w:rPr>
        <w:t>و آيا با وجود اين اختلاف نظرها چگونه ميتوان به وحدت اسلامى بازگشت و از زير بار سنگين اين جمود و تحجر نجات يافت؟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محمد قوشجى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روى منبر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رسولِالله انا انْهى عَنهُنَّ و احُرِّ مهُنَّ و اعاقب عليهُنَّ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 متعة الحج و حىّ على خير العمل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من آنها را نهى و تحريم مى‏كنم و انجام دهنده آنها را به مجازات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زنان، متعة حج و 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قوشچى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تحريم، اجتهاد و نظر شخصى خليفه دوم بوده است و روايات وارده در اين‏باره زياد است و درنقل ديگرى آمده است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ازدواج موقت را بر شما حرام مى‏كنم و بر عمل كننده به آن، حدّ جارى مى‏نمايم؛ اگرچه در زمان پيامبر مرسوم بوده و پيامبر نيز به آن عمل مى‏كرده و آيه قرآن نيز در مورد حلال بودن آن نازل شده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برسد كه مردى ازدواج موقّت كرده است، او را سنگسار خواهم كرد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bookmarkStart w:id="243" w:name="pg1973_10608"/>
    </w:p>
    <w:p>
      <w:pPr>
        <w:pStyle w:val="BookText"/>
        <w:rPr/>
      </w:pPr>
      <w:bookmarkEnd w:id="243"/>
      <w:r>
        <w:rPr>
          <w:rFonts w:ascii="IRNazanin" w:hAnsi="IRNazanin" w:eastAsia="IRNazanin"/>
          <w:color w:val="111111"/>
          <w:sz w:val="28"/>
          <w:sz w:val="28"/>
          <w:szCs w:val="28"/>
          <w:rtl w:val="true"/>
          <w:lang w:bidi="fa-IR"/>
        </w:rPr>
        <w:t>با توجه به مطالب فوق به كلام امام صادق عليه السلام بهتر پي مي بريم كه مي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هُمْ عَلَى شَيْ‏ءٍ مِمَّا جَاءَ بِهِ رَسُولُ اللَّهِ صلي الله عليه و آله إِلَّا اسْتِقْبَالَ الْكَعْبَةِ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كسي كه صحبت از آراي مختلف و هواهاي نفساني مي كرد،فرمودند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سوگند،آنان جز رو به قبله كردن،به آنچه رسول خدا آوردند عمل نمي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الغدير فى الكتاب و السنه و الادب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244" w:name="__RefHeading___Toc3705835_3650668749"/>
      <w:bookmarkStart w:id="245" w:name="_Toc95"/>
      <w:bookmarkEnd w:id="244"/>
      <w:r>
        <w:rPr>
          <w:rtl w:val="true"/>
        </w:rPr>
        <w:t>احكام</w:t>
      </w:r>
      <w:bookmarkEnd w:id="245"/>
    </w:p>
    <w:p>
      <w:pPr>
        <w:pStyle w:val="Heading4"/>
        <w:numPr>
          <w:ilvl w:val="3"/>
          <w:numId w:val="1"/>
        </w:numPr>
        <w:rPr/>
      </w:pPr>
      <w:bookmarkStart w:id="246" w:name="__RefHeading___Toc3705837_3650668749"/>
      <w:bookmarkStart w:id="247" w:name="_Toc96"/>
      <w:bookmarkEnd w:id="246"/>
      <w:r>
        <w:rPr>
          <w:rtl w:val="true"/>
        </w:rPr>
        <w:t>فقه نبوي در زمان حيات رسول  خدا صلي الله وعليه وآله</w:t>
      </w:r>
      <w:bookmarkEnd w:id="247"/>
    </w:p>
    <w:p>
      <w:pPr>
        <w:pStyle w:val="BookText"/>
        <w:rPr/>
      </w:pPr>
      <w:r>
        <w:rPr>
          <w:rFonts w:ascii="IRNazanin" w:hAnsi="IRNazanin" w:eastAsia="IRNazanin"/>
          <w:color w:val="111111"/>
          <w:sz w:val="28"/>
          <w:sz w:val="28"/>
          <w:szCs w:val="28"/>
          <w:rtl w:val="true"/>
          <w:lang w:bidi="fa-IR"/>
        </w:rPr>
        <w:t>پيامبرگرامي اسلام صلي الله عليه و آله در قسمتي از خطبه غديريه در مورد محافظان احكام و بيان كنندگان  حلال و حرام الهي بعد از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إِنَّهُ آخِرُ مَقامٍ أَقُومُهُ  في هذَا الْمَشْهَدِ، فَاسْمَعُوا وَأَطيعُوا وَانْقادُوا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رَبِّكُمْ،فَإِنَّ اللَّهَ عَزَّ وَجَلَّ هُوَ مَوْلاكُمْ وَإِلهُكُمْ، ثُمَّ مِنْ دُونِهِ رَسُولَهُ وَنَبِيَّهُ الْمُخاطِبَ لَكُمْ، ثُمَّ مِنْ بَعْدي عَلِيٌّ وَلِيُّكُمْ وَإِمامُكُمْ بِأَمْرِ اللَّهِ رَبِّكُمْ، ثُمَّ الْإِمامَةُ في ذُرِّيَّتي مِنْ وُلْدِهِ إِلي يَوْمٍ تَلْقَوْنَ اللَّهَ وَرَسُولَهُ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حَلالَ إِلاَّ ما أَحَلَّهُ اللَّهُ وَرَسُولُهُ وَهُمْ،وَلا 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وَهُمْ، وَاللَّهُ عَزَّ وَجَلَّ عَرَّفَنِي الْحَلالَ وَالْحَرامَ وَأَنَا أَفْضَيْتُ بِما عَلَّمَني رَبّي مِنْ كِتابِهِ وَحَلالِهِ وَحَرامِهِ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مِنْ عِلْمٍ إِلاَّ وَقَدْ أَحْصاهُ اللَّهُ فِيَّ، وَكُلُّ عِلْمٍ عُلِّمْتُ فَقَدْأَحْصَيْتُهُ في إِمامِ الْمُتَّقينَ، وَما مِنْ عِلْمٍ إِلاَّ وَقَدْ عَلَّمْتُهُ عَلِيّاً،وَهُوَ الْإِمامُ الْمُبينُ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اللَّهُ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 أَحْصَيْناهُ في 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 اين آخرين باري است كه در چنين اجتماعي بپا مي‌ايستم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در مقابل امر خداوند، پروردگارتان سر تسليم فرود آوريد،چرا كه</w:t>
      </w:r>
    </w:p>
    <w:p>
      <w:pPr>
        <w:pStyle w:val="BookText"/>
        <w:rPr/>
      </w:pPr>
      <w:r>
        <w:rPr>
          <w:rFonts w:ascii="IRNazanin" w:hAnsi="IRNazanin" w:eastAsia="IRNazanin"/>
          <w:color w:val="111111"/>
          <w:sz w:val="28"/>
          <w:sz w:val="28"/>
          <w:szCs w:val="28"/>
          <w:rtl w:val="true"/>
          <w:lang w:bidi="fa-IR"/>
        </w:rPr>
        <w:t>خداوند عزوجل صاحب اختيار شما و معبود شما است، و بعد از خداوند رسولش و پيامبرش كه شما را مخاطب قرار داده، و بعد از من علي صاحب اختيار شما و امام شما به امر خداوند است، و بعد از او امامت در نسل من از فرزندان اوست تا روزي كه خدا و رسولش را ملاقات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حلالي نيست مگر آنچه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كرده باشند، و حرامي نيست مگر آنچه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حلال و حرام را به من شناسانده است، و آنچه پروردگارم از كتابش و حلال و حرامش به من آموخته به او سپرده‌ام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مردم، علي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علمي نيست مگر آنكه خداوند آن را در من جمع كرده است و هر علمي را كه آموخته‌ام در امام المتقين جمع نموده‌ام، و هيچ علمي نيست مگر آنكه آن را به علي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سوره‌ي يس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شَيْي‌ءٍ اَحْصَيْناهُ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چيزي را در امام مبين جمع كرديم</w:t>
      </w:r>
      <w:r>
        <w:rPr>
          <w:rFonts w:eastAsia="IRNazanin" w:cs="IRNazanin"/>
          <w:color w:val="111111"/>
          <w:sz w:val="28"/>
          <w:szCs w:val="28"/>
          <w:rtl w:val="true"/>
          <w:lang w:bidi="fa-IR"/>
        </w:rPr>
        <w:t>».</w:t>
      </w:r>
      <w:bookmarkStart w:id="248" w:name="pg1973_10610"/>
    </w:p>
    <w:p>
      <w:pPr>
        <w:pStyle w:val="BookText"/>
        <w:rPr/>
      </w:pPr>
      <w:bookmarkEnd w:id="24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يس آيه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اسرار غدير،محمد باقر انصاري،صفحه </w:t>
      </w:r>
      <w:r>
        <w:rPr>
          <w:rFonts w:eastAsia="Amiri" w:cs="Amiri" w:ascii="Amiri" w:hAnsi="Amiri"/>
          <w:color w:val="111111"/>
          <w:sz w:val="28"/>
          <w:szCs w:val="28"/>
          <w:lang w:bidi="ar-SA"/>
        </w:rPr>
        <w:t>170</w:t>
      </w:r>
    </w:p>
    <w:p>
      <w:pPr>
        <w:pStyle w:val="Heading4"/>
        <w:numPr>
          <w:ilvl w:val="3"/>
          <w:numId w:val="1"/>
        </w:numPr>
        <w:rPr/>
      </w:pPr>
      <w:bookmarkStart w:id="249" w:name="__RefHeading___Toc3705839_3650668749"/>
      <w:bookmarkStart w:id="250" w:name="_Toc97"/>
      <w:bookmarkEnd w:id="249"/>
      <w:r>
        <w:rPr>
          <w:rtl w:val="true"/>
        </w:rPr>
        <w:t>انحراف از فقه نبوي  و مخالفت با فقه غديري  پس از غصب خلافت</w:t>
      </w:r>
      <w:bookmarkEnd w:id="250"/>
    </w:p>
    <w:p>
      <w:pPr>
        <w:pStyle w:val="BookText"/>
        <w:rPr/>
      </w:pPr>
      <w:r>
        <w:rPr>
          <w:rFonts w:ascii="IRNazanin" w:hAnsi="IRNazanin" w:eastAsia="IRNazanin"/>
          <w:color w:val="111111"/>
          <w:sz w:val="28"/>
          <w:sz w:val="28"/>
          <w:szCs w:val="28"/>
          <w:rtl w:val="true"/>
          <w:lang w:bidi="fa-IR"/>
        </w:rPr>
        <w:t>مالك بن انس از عمويش ابي سهيل بن مالك و او از پدرش چنين نقل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با رسول خدا درك كردم ،به جز نداي نماز چيزي ديگر نمي شناسم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 از طريق وهب بن كيسان نقل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 را ديدم كه قبل از خطبه نماز مي خواند،و 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سنت هاي رسول خدا،حتي نماز،تغيير يافت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خدمت حضرت صادق عليه السّلام آمدند براى شنيدن حديث،كه اهل مدينه نبودند از شهرهاى ديگرى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حضور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را مى‏شناسى؟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اينها وارد خانه 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اينها گروهى هستند كه حديث جمع آورى ميكنند اهميتى نمي دهند گوينده‏ى حديث هر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ديگرى غير از من نيز حديثى شنيده‏اى؟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آنچه شنيده‏اى برايم نقل كن</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از شخصى نقل كرد كه آن شخص از حضرت باقر نقل نمود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روى كفش مسح نكند بدعت در دين گذاشته و هر كه شراب نياشامد همين طور است هر كس مار آبى و غذاى يهود و نصارى و گوشت كشته شده بدست آنها را نخورد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نبيذ را عمر نوشيده مقدارى آب داخل آن كرده تا رقيق شود، مسح روى كفش را نيز سه مرتبه عمر در سفر كرده يك شبانه‏روز هم در غير مسافرت ذبيحه يهود و نصارا را على عليه السّلام خورده و فرموده است بخوريد خداوند مي فرمايد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أُحِلَّ لَكُمُ الطَّيِّباتُ وَ طَعامُ الَّذِينَ أُوتُوا الْكِتابَ حِلٌّ لَكُمْ وَطَعامُكُمْ حِلٌّ لَهُمْ</w:t>
      </w:r>
      <w:bookmarkStart w:id="251" w:name="pg1973_10611"/>
    </w:p>
    <w:p>
      <w:pPr>
        <w:pStyle w:val="BookText"/>
        <w:rPr/>
      </w:pPr>
      <w:bookmarkEnd w:id="251"/>
      <w:r>
        <w:rPr>
          <w:rFonts w:ascii="Amiri" w:hAnsi="Amiri" w:eastAsia="Amiri" w:cs="Amiri"/>
          <w:color w:val="111111"/>
          <w:sz w:val="28"/>
          <w:sz w:val="28"/>
          <w:szCs w:val="28"/>
          <w:rtl w:val="true"/>
          <w:lang w:bidi="ar-SA"/>
        </w:rPr>
        <w:t>بعد از اين حديث سكوت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مرجعيت ديني اهل بيت و پاسخ به شبهات،علي اصغررضواني،ص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به نقل از الموطا با تنويرالحوالك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مرجعيت ديني اهل بيت و پاسخ به شبهات،علي اصغررضواني،ص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به نقل از الام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حضرت امام جعفر صادق عليه السلام،ترجمه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خسروى‏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Heading4"/>
        <w:numPr>
          <w:ilvl w:val="3"/>
          <w:numId w:val="1"/>
        </w:numPr>
        <w:rPr/>
      </w:pPr>
      <w:bookmarkStart w:id="252" w:name="__RefHeading___Toc3705841_3650668749"/>
      <w:bookmarkStart w:id="253" w:name="_Toc98"/>
      <w:bookmarkEnd w:id="252"/>
      <w:r>
        <w:rPr>
          <w:rtl w:val="true"/>
        </w:rPr>
        <w:t>فقه نبوي وتبين فقه غديري در حيات امام صادق عليه السلام</w:t>
      </w:r>
      <w:bookmarkEnd w:id="253"/>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هُمْ عَلَى شَيْ‏ءٍ مِمَّا جَاءَ بِهِ رَسُولُ اللَّهِ صلي الله عليه و آله إِلَّا اسْتِقْبَالَ الْكَعْبَةِ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كسي كه صحبت از آراي مختلف و هواهاي نفساني مي كرد،فرمودند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سوگند،آنان جز رو به قبله كردن،به آنچه رسول خدا صلي الله عليه و آله آوردند عمل نمي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الْحَلَالِ وَ الْحَرَامِ فَقَالَ حَلَالُ مُحَمَّدٍ حَلَالٌ أَبَداً إِلَى يَوْمِ الْقِيَامَةِ وَ حَرَامُهُ حَرَامٌ أَبَداً إِلَى يَوْمِ الْقِيَامَةِ لَا يَكُونُ غَيْرُهُ وَ لَا يَجِي‏ءُ غَيْرُهُ وَ قَالَ قَالَ عَلِيٌّ عليه السلام مَا أَحَدٌ ابْتَدَعَ بِدْعَةً إِلَّا تَرَكَ بِهَا سُنَّةً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گويد از امام صادق عليه السلام راجع بحلال و حرام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هميشه تا روز قيامت حلالست و حرامش هميشه تا روز قيامت حرام، غير حكم او حكمى نيست و جز او پيغمبرى نيايد و على عليه السلام فرمود هيچ كس بدعتى ننهاد جز آنكه بسبب آن سنتى را ترك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54" w:name="pg1973_10612"/>
    </w:p>
    <w:p>
      <w:pPr>
        <w:pStyle w:val="BookText"/>
        <w:rPr/>
      </w:pPr>
      <w:bookmarkEnd w:id="25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3"/>
        <w:numPr>
          <w:ilvl w:val="2"/>
          <w:numId w:val="1"/>
        </w:numPr>
        <w:rPr/>
      </w:pPr>
      <w:bookmarkStart w:id="255" w:name="__RefHeading___Toc3705843_3650668749"/>
      <w:bookmarkStart w:id="256" w:name="_Toc99"/>
      <w:bookmarkEnd w:id="255"/>
      <w:r>
        <w:rPr>
          <w:rtl w:val="true"/>
        </w:rPr>
        <w:t>اذان</w:t>
      </w:r>
      <w:bookmarkEnd w:id="256"/>
    </w:p>
    <w:p>
      <w:pPr>
        <w:pStyle w:val="Heading4"/>
        <w:numPr>
          <w:ilvl w:val="3"/>
          <w:numId w:val="1"/>
        </w:numPr>
        <w:rPr/>
      </w:pPr>
      <w:bookmarkStart w:id="257" w:name="__RefHeading___Toc3705845_3650668749"/>
      <w:bookmarkStart w:id="258" w:name="_Toc100"/>
      <w:bookmarkEnd w:id="257"/>
      <w:r>
        <w:rPr>
          <w:rtl w:val="true"/>
        </w:rPr>
        <w:t>فقه نبوي در زمان حيات رسول  خدا صلي الله وعليه وآله</w:t>
      </w:r>
      <w:bookmarkEnd w:id="258"/>
    </w:p>
    <w:p>
      <w:pPr>
        <w:pStyle w:val="BookText"/>
        <w:rPr/>
      </w:pPr>
      <w:r>
        <w:rPr>
          <w:rFonts w:ascii="Amiri" w:hAnsi="Amiri" w:eastAsia="Amiri" w:cs="Amiri"/>
          <w:color w:val="111111"/>
          <w:sz w:val="28"/>
          <w:sz w:val="28"/>
          <w:szCs w:val="28"/>
          <w:rtl w:val="true"/>
          <w:lang w:bidi="ar-SA"/>
        </w:rPr>
        <w:t>عَنِ الْأَصْبَغِ بْنِ نُبَاتَةَ عَنْ مُحَمَّدِ بْنِ الْحَنَفِيَّةِ رَضِيَ اللَّهُ عَنْهُ أَنَّهُ ذُكِرَ عِنْدَهُ الْأَذَانُ قَالَ لَمَّا أُسْرِيَ بِالنَّبِيِّ صلّى اللَّه عليه و آله إِلَى السَّمَاءِ وَ تَنَاهَى إِلَى السَّمَاءِ السَّادِسَةِ نَزَلَ مَلَكٌ مِنَ السَّمَاءِ السَّابِعَةِ لَمْ يَنْزِلْ قَبْلَ ذَلِكَ الْيَوْمِ قَطُّ فَقَالَ اللَّهُ أَكْبَرُ اللَّهُ أَكْبَرُ فَقَالَ اللَّهُ جَلَّ جَلَالُهُ أَنَا كَذَلِكَ فَقَالَ أَشْهَدُ أَنْ لَا إِلَهَ إِلَّا اللَّهُ فَقَالَ اللَّهُ جَلَّ جَلَالُهُ أَنَا كَذَلِكَ لا إِلهَ إِلَّا أَنَا فَقَالَ أَشْهَدُ أَنَّ مُحَمَّداً رَسُولُ اللَّهِ قَالَ اللَّهُ عَزَّ وَ جَلَّ عَبْدِي وَ أَمِينِي عَلَى خَلْقِي اصْطَفَيْتُهُ بِرِسَالاتِي ثُمَّ قَالَ حَيَّ عَلَى الصَّلَاةِ قَالَ اللَّهُ جَلَّ جَلَالُهُ فَرَضْتُهَا عَلَى عِبَادِي وَ جَعَلْتُهَا لِي دِيناً ثُمَّ قَالَ حَيَّ عَلَى الْفَلَاحِ قَالَ اللَّهُ جَلَّ جَلَالُهُ أَفْلَحَ مَنْ مَشَى إِلَيْهَا وَ وَاظَبَ عَلَيْهَا ابْتِغَاءَ وَجْهِي ثُمَّ قَالَ حَيَّ عَلَى خَيْرِ الْعَمَلِ قَالَ اللَّهُ جَلَّ جَلَالُهُ هِيَ أَفْضَلُ الْأَعْمَالِ وَ أَزْكَاهَا عِنْدِي ثُمَّ قَالَ قَدْ قَامَتِ الصَّلَاةُ فَتَقَدَّمَ النَّبِيُّ ص فَأَمَّ أَهْلَ السَّمَاءِ فَمِنْ ثَمَّ عُرِفَ النَّبِيُّ صلّى اللَّه عليه و آله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اكرم صلّى اللَّه عليه و آله براى معراج به آسمان برده شد، و به آسمان ششم رسيد، فرشته‏اى از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پيش از آن روز هرگز فرود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w:t>
      </w:r>
      <w:bookmarkStart w:id="259" w:name="pg1973_10613"/>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چنينم و معبودى جز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و امين من بر مخلوقاتم مى‏باشد كه او را براى اداى رسالتهاى خويش برگزيده‏ام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بندگانم واجب نموده و آن را به عنوان دين و آيين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گرديد هر كس كه به سوى نماز برود و به خاطر نيل به خشنودى‏ام بر آن مواظبت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برترين و پاكيزه‏ترين اعمال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اكرم صلّى اللَّه عليه و آله جلو رفت و امام جماعت‏ شد، و آسمانيان به او اقتدا نمودند، و اينجا بود كه پيامبر اكرم صلّى اللَّه عليه و آله نزد آسمانيان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و فلاح السائل و نجاح المسائل،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Heading4"/>
        <w:numPr>
          <w:ilvl w:val="3"/>
          <w:numId w:val="1"/>
        </w:numPr>
        <w:rPr/>
      </w:pPr>
      <w:bookmarkStart w:id="260" w:name="__RefHeading___Toc3705847_3650668749"/>
      <w:bookmarkStart w:id="261" w:name="_Toc101"/>
      <w:bookmarkEnd w:id="260"/>
      <w:r>
        <w:rPr>
          <w:rtl w:val="true"/>
        </w:rPr>
        <w:t>انحراف از فقه نبوي  و مخالفت با فقه غديري  پس از غصب خلافت</w:t>
      </w:r>
      <w:bookmarkEnd w:id="26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احاديث مختص به بند بند اذان و اقامه در عصر پيغمبر صلّى اللّه عليه وآله  تتبع نموده ايم و نديديم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اذان باشد،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صاحب نظران احكام ، سنن و منقدين حديث اطلاع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 در زمان ابوبكر هم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عمر بن خطاب مدتى بعد از آنكه روى كار آمد، چون آن را مستحب و مستحسن دانست ، دستور داد در اذان صبح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آن را تشريع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ائمّه عترت طاهره در اين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الصلاة خير من النوم جزء اذان نيست و ساخته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تواتر رسيده است </w:t>
      </w:r>
      <w:r>
        <w:rPr>
          <w:rFonts w:eastAsia="IRNazanin" w:cs="IRNazanin"/>
          <w:color w:val="111111"/>
          <w:sz w:val="28"/>
          <w:szCs w:val="28"/>
          <w:rtl w:val="true"/>
          <w:lang w:bidi="fa-IR"/>
        </w:rPr>
        <w:t>.</w:t>
      </w:r>
      <w:bookmarkStart w:id="262" w:name="pg1973_10614"/>
    </w:p>
    <w:p>
      <w:pPr>
        <w:pStyle w:val="BookText"/>
        <w:rPr/>
      </w:pPr>
      <w:bookmarkEnd w:id="262"/>
      <w:r>
        <w:rPr>
          <w:rFonts w:ascii="IRNazanin" w:hAnsi="IRNazanin" w:eastAsia="IRNazanin"/>
          <w:color w:val="111111"/>
          <w:sz w:val="28"/>
          <w:sz w:val="28"/>
          <w:szCs w:val="28"/>
          <w:rtl w:val="true"/>
          <w:lang w:bidi="fa-IR"/>
        </w:rPr>
        <w:t xml:space="preserve">اما از طريق غير شيعه و بزرگان اهل تسنّن كافى است كه آنچه مالك بن انس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در اينجا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 ذن عمر نزد عمر بن خطاب آمد تا او را براى نماز صدا كند، ديد عمر خوابيده است ، 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دستور داد مؤذن ، اين جمله را در اذان صبح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p>
    <w:p>
      <w:pPr>
        <w:pStyle w:val="Heading4"/>
        <w:numPr>
          <w:ilvl w:val="3"/>
          <w:numId w:val="1"/>
        </w:numPr>
        <w:rPr/>
      </w:pPr>
      <w:bookmarkStart w:id="263" w:name="__RefHeading___Toc3705849_3650668749"/>
      <w:bookmarkStart w:id="264" w:name="_Toc102"/>
      <w:bookmarkEnd w:id="263"/>
      <w:r>
        <w:rPr>
          <w:rtl w:val="true"/>
        </w:rPr>
        <w:t>فقه نبوي وتبين فقه غديري در حيات امام صادق عليه السلام</w:t>
      </w:r>
      <w:bookmarkEnd w:id="264"/>
    </w:p>
    <w:p>
      <w:pPr>
        <w:pStyle w:val="BookText"/>
        <w:rPr/>
      </w:pPr>
      <w:r>
        <w:rPr>
          <w:rFonts w:ascii="IRNazanin" w:hAnsi="IRNazanin" w:eastAsia="IRNazanin"/>
          <w:color w:val="111111"/>
          <w:sz w:val="28"/>
          <w:sz w:val="28"/>
          <w:szCs w:val="28"/>
          <w:rtl w:val="true"/>
          <w:lang w:bidi="fa-IR"/>
        </w:rPr>
        <w:t>ابو بكر حضرمى و كليب اسدى از امام صادق عليه السّلام روايت كرده‏اند كه اذان را براى ايشان حكايت كرده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اللَّه اكبر، اللَّه اكبر، اشهد ان لا إله إلّا اللَّه، اشهد ان لا إلّا اللَّه، اشهد انّ محمّدا رسول اللَّه، اشهد انّ محمّدا رسول اللَّه، حيّ على الصّلاة، حيّ على الصّلاة، حيّ على الفلاح، حيّ على الفلاح، حيّ على خير العمل، حيّ على خير العمل، اللَّه اكبر اللَّه اكبر، لا إله‏إلّا اللَّه،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 على اكبر ومحمد جواد و بلاغى، صدر،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Heading3"/>
        <w:numPr>
          <w:ilvl w:val="2"/>
          <w:numId w:val="1"/>
        </w:numPr>
        <w:rPr/>
      </w:pPr>
      <w:bookmarkStart w:id="265" w:name="__RefHeading___Toc3705851_3650668749"/>
      <w:bookmarkStart w:id="266" w:name="_Toc103"/>
      <w:bookmarkEnd w:id="265"/>
      <w:r>
        <w:rPr>
          <w:rtl w:val="true"/>
        </w:rPr>
        <w:t>نماز تراويح</w:t>
      </w:r>
      <w:bookmarkEnd w:id="266"/>
    </w:p>
    <w:p>
      <w:pPr>
        <w:pStyle w:val="Heading4"/>
        <w:numPr>
          <w:ilvl w:val="3"/>
          <w:numId w:val="1"/>
        </w:numPr>
        <w:rPr/>
      </w:pPr>
      <w:bookmarkStart w:id="267" w:name="__RefHeading___Toc3705853_3650668749"/>
      <w:bookmarkStart w:id="268" w:name="_Toc104"/>
      <w:bookmarkEnd w:id="267"/>
      <w:r>
        <w:rPr>
          <w:rtl w:val="true"/>
        </w:rPr>
        <w:t>فقه نبوي در زمان حيات رسول  خدا صلي الله وعليه وآله</w:t>
      </w:r>
      <w:bookmarkEnd w:id="268"/>
    </w:p>
    <w:p>
      <w:pPr>
        <w:pStyle w:val="BookText"/>
        <w:rPr/>
      </w:pPr>
      <w:r>
        <w:rPr>
          <w:rFonts w:ascii="Amiri" w:hAnsi="Amiri" w:eastAsia="Amiri" w:cs="Amiri"/>
          <w:color w:val="111111"/>
          <w:sz w:val="28"/>
          <w:sz w:val="28"/>
          <w:szCs w:val="28"/>
          <w:rtl w:val="true"/>
          <w:lang w:bidi="ar-SA"/>
        </w:rPr>
        <w:t xml:space="preserve">خداوند متعال ، اجتماع و مردم را براى اداى نماز مستحبى ، غير از نماز استسقا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براى طلب باران كه بايد به طور دستجمعى و جماعت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 نخوانده است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نمازهاى واجب است كه خداوند در پنج نوبت بدان دستور داده و خواندن آنها با جماعت ،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نماز طواف ، نماز عيد فطر و قربان ، نماز آيات و نماز ميت است كه مشروع مى باشد، به جماعت و به طور دسته جمعى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وآله شخصاً نمازهاى مستحبى ماه مبارك رمضان را بدون جماعت بجا مى آورد و مردم را تشويق مى كرد كه آن را به پاى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به همان گونه كه پيغمبر اكرم  صلّى اللّه عليه وآله بجا مى آورد، انجام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ابوبكر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سيزدهم هجرت كه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زُرَارَةُ وَ مُحَمَّدُ بْنُ مُسْلِمٍ وَ الْفُضَيْلُ أَبَا جَعْفَرٍ الْبَاقِرَ وَ أَبَا عَبْدِ اللَّهِ الصَّادِقَ عليهما السلام عَنِ الصَّلَاةِ فِي شَهْرِ رَمَضَانَ نَافِلَةً بِاللَّيْلِ جَمَاعَةً فَقَالا إِنَّ النَّبِيَّ صلى الله عليه و آله كَانَ إِذَا صَلَّى الْعِشَاءَ الْآخِرَةَ انْصَرَفَ إِلَى مَنْزِلِهِ ثُمَّ يَخْرُجُ مِنْ آخِرِ اللَّيْلِ إِلَى الْمَسْجِدِ فَيَقُومُ فَيُصَلِّي فَخَرَجَ فِي أَوَّلِ لَيْلَةٍ مِنْ شَهْرِ رَمَضَانَ لِيُصَلِّيَ كَمَا كَانَ يُصَلِّي فَاصْطَفَّ النَّاسُ خَلْفَهُ فَهَرَبَ مِنْهُمْ إِلَى بَيْتِهِ وَ تَرَكَهُمْ فَفَعَلُوا ذَلِكَ ثَلَاثَ لَيَالٍ فَقَامَ صلى الله عليه وآله فِي الْيَوْمِ الثَّالِثِ عَلَى مِنْبَرِهِ فَحَمِدَ اللَّهَ وَ أَثْنَى عَلَيْهِ ثُمَّ قَالَ أَيُّهَا النَّاسُ إِنَّ الصَّلَاةَ بِاللَّيْلِ فِي شَهْرِ رَمَضَانَ مِنَ النَّافِلَةِ فِي جَمَاعَةٍ بِدْعَةٌ وَ صَلَاةَ الضُّحَى بِدْعَةٌ أَلَا فَلَا تَجْتَمِعُوا لَيْلًا فِي شَهْرِ رَمَضَانَ لِصَلَاةِ اللَّيْلِ وَ لَا تُصَلُّوا صَلَاةَ الضُّحَى فَإِنَّ تِلْكَ مَعْصِيَةٌ أَلَا فَإِنَّ كُلَّ بِدْعَةٍ ضَلَالَةٌ وَ كُلَّ ضَلَالَةٍ سَبِيلُهَا إِلَى النَّارِ ثُمَّ نَزَلَ صلى الله عليه و آله وَ هُوَ يَقُولُ قَلِيلٌ فِي سُنَّةٍ خَيْرٌ مِنْ كَثِيرٍ فِي بِدْعَةٍ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و محمّد بن مسلم و فضيل نقل مى‌كنند از امام باقر و امام صادق عليهما السلام در مورد جماعت خواندن نماز نافله در ماه رمضان پرسيدند، آن بزرگواران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وقتى نماز عشا را مى‌خواند به خانه برمى‌گشت و آنگاه در آخر شب به مسجد مى‌رفت و نماز مى‌گزارد و مردم پشت سر او به صف مى‌ايستادند، سپس پيامبر صلى الله عليه و آله و سلم به خانه مى‌آمد و آنها را تنها مى‌گذاشت تا اينكه سه شب به اين صورت‌گذشت، پيامبر صلى الله عليه و آله در روز سوم بر فراز منبر رفت و پس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نافله در ماه رمضان به صورت جماعت بدعت است، </w:t>
      </w:r>
      <w:r>
        <w:rPr>
          <w:rFonts w:eastAsia="IRNazanin" w:cs="IRNazanin"/>
          <w:color w:val="111111"/>
          <w:sz w:val="28"/>
          <w:szCs w:val="28"/>
          <w:rtl w:val="true"/>
          <w:lang w:bidi="fa-IR"/>
        </w:rPr>
        <w:t>...</w:t>
      </w:r>
      <w:bookmarkStart w:id="269" w:name="pg1973_10616"/>
    </w:p>
    <w:p>
      <w:pPr>
        <w:pStyle w:val="BookText"/>
        <w:rPr/>
      </w:pPr>
      <w:bookmarkEnd w:id="269"/>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جماعت خواندن نماز نافله در شبهاى رمضان جمع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هر بدعتى گمراهى است و نتيجه هر گمراهى دخول در آتش است، آنگاه از منبر فرود آمد درحالى‌كه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كم و كوچك كه از سنت باشد بهتر از عمل زيادى است كه بدعت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و امام رضا عليهما السلام نقل شده كه‌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ماه رمضان شد، مردم پشت سر پيامبر صلى الله عليه و آله و سلم صف بستند، آن حضرت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من،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يك از شما به صورت فرادي بجا آورد و به هر صورتى كه خداوند به شما در قرآن ياد داده انجام دهيد و بدانيد كه نماز نافله را نمى‌توان به جماعت خواند آنگاه مردم پراكنده شدند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 على اكبر ومحمد جواد و بلاغى، صدر،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تراويح سنت يا بدعت، ‌نويسنده آيت الله طبسى، نجم الدين،مترجم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شيرازى، محمد حسين،ص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Heading4"/>
        <w:numPr>
          <w:ilvl w:val="3"/>
          <w:numId w:val="1"/>
        </w:numPr>
        <w:rPr/>
      </w:pPr>
      <w:bookmarkStart w:id="270" w:name="__RefHeading___Toc3705855_3650668749"/>
      <w:bookmarkStart w:id="271" w:name="_Toc105"/>
      <w:bookmarkEnd w:id="270"/>
      <w:r>
        <w:rPr>
          <w:rtl w:val="true"/>
        </w:rPr>
        <w:t>انحراف از فقه نبوي  و مخالفت با فقه غديري  پس از غصب خلافت</w:t>
      </w:r>
      <w:bookmarkEnd w:id="271"/>
    </w:p>
    <w:p>
      <w:pPr>
        <w:pStyle w:val="BookText"/>
        <w:rPr/>
      </w:pPr>
      <w:r>
        <w:rPr>
          <w:rFonts w:ascii="IRNazanin" w:hAnsi="IRNazanin" w:eastAsia="IRNazanin"/>
          <w:color w:val="111111"/>
          <w:sz w:val="28"/>
          <w:sz w:val="28"/>
          <w:szCs w:val="28"/>
          <w:rtl w:val="true"/>
          <w:lang w:bidi="fa-IR"/>
        </w:rPr>
        <w:t xml:space="preserve">از جمله مواردى كه عمر از پيش خود تشريع كرد و در مقابل نص ، اجتهاد نمود، دستور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زيرا نماز تراويح را پيغمبر صلّى اللّه عليه وآله نياورد، و در زمان آن حضرت نيز نبود، در زمان ابوبكر هم سابقه نداشت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عمر بن خطاب به جاى وى نشست ، روزه ماه رمضان آن سال را بدون اينكه تغييرى در آن پديد آورد،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ماه رمضان سال چهارده ، با گروهى از صحابه به مسجد آمد و ديد كه مردم نمازهاى مستحبى بجا مى آورند؛ عده اى در حال قيام و برخى در حال سجود و جمعى در ركوع و گروهى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هم تسبيح مى گويند و يا قرآن تلاوت مى كنند يا تكبير مى گويند يا سلام نماز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 منظره را خوش نداشت و تصميم گرفت آن را به وضع بهترى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تراويح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آنها در اوايل شبهاى ماه رمضان تشريع كرد، و دستور داد همگى در آن شركت كنند</w:t>
      </w:r>
      <w:r>
        <w:rPr>
          <w:rFonts w:eastAsia="IRNazanin" w:cs="IRNazanin"/>
          <w:color w:val="111111"/>
          <w:sz w:val="28"/>
          <w:szCs w:val="28"/>
          <w:rtl w:val="true"/>
          <w:lang w:bidi="fa-IR"/>
        </w:rPr>
        <w:t>!!</w:t>
      </w:r>
      <w:bookmarkStart w:id="272" w:name="pg1973_10617"/>
    </w:p>
    <w:p>
      <w:pPr>
        <w:pStyle w:val="BookText"/>
        <w:rPr/>
      </w:pPr>
      <w:bookmarkEnd w:id="272"/>
      <w:r>
        <w:rPr>
          <w:rFonts w:ascii="IRNazanin" w:hAnsi="IRNazanin" w:eastAsia="IRNazanin"/>
          <w:color w:val="111111"/>
          <w:sz w:val="28"/>
          <w:sz w:val="28"/>
          <w:szCs w:val="28"/>
          <w:rtl w:val="true"/>
          <w:lang w:bidi="fa-IR"/>
        </w:rPr>
        <w:t>سپس همين را به تمام بلاد بخشنامه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مدينه دو نفر گماشت تا امام جماعت در نماز تراويح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براى مردان و ديگرى براى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 اين باره به حد تواتر رسيده است،كه به يك نمونه اي ازآن اشاره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 از عبدالرحمن بن عبد قارى ، روايت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يكى از شبهاى ماه رمضان با عمر به مسجد رفتيم ، ديديم مردم دسته دسته و پراكنده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اينان به يك پيش نماز اقتدا مى كردند بهتر بود، سپس دستور داد ابى بن كعب ، پيشن ماز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ديگر با وى به مسجد رفتيم ، ديديم مردم نمازهاى مستحبى را با جماعت مى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بدعت خوبى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p>
    <w:p>
      <w:pPr>
        <w:pStyle w:val="Heading4"/>
        <w:numPr>
          <w:ilvl w:val="3"/>
          <w:numId w:val="1"/>
        </w:numPr>
        <w:rPr/>
      </w:pPr>
      <w:bookmarkStart w:id="273" w:name="__RefHeading___Toc3705857_3650668749"/>
      <w:bookmarkStart w:id="274" w:name="_Toc106"/>
      <w:bookmarkEnd w:id="273"/>
      <w:r>
        <w:rPr>
          <w:rtl w:val="true"/>
        </w:rPr>
        <w:t>فقه نبوي وتبين فقه غديري در حيات امام صادق عليه السلام</w:t>
      </w:r>
      <w:bookmarkEnd w:id="27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مُصَدِّقِ بْنِ صَدَقَةَ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رَمَضَانَ فِي الْمَسَاجِدِ قَالَ لَمَّا قَدِمَ أَمِيرُ الْمُؤْمِنِينَ عليه السلام الْكُوفَةَ أَمَرَ الْحَسَنَ بْنَ عَلِيٍّ عليه السلام أَنْ يُنَادِيَ فِي النَّاسِ لَا صَلَاةَ فِي شَهْرِ رَمَضَانَ فِي الْمَسَاجِدِ جَمَاعَةً فَنَادَى فِي النَّاسِ الْحَسَنُ بْنُ عَلِيٍّ عليه السلام بِمَا أَمَرَهُ بِهِ أَمِيرُ الْمُؤْمِنِينَ عليه السلام فَلَمَّا سَمِعَ النَّاسُ مَقَالَةَ الْحَسَنِ بْنِ عَلِيٍّ صَاحُوا وَا عُمَرَاهْ وَا عُمَرَاهْ فَلَمَّا رَجَعَ الْحَسَنُ إِلَى أَمِيرِ الْمُؤْمِنِينَ عليه السلام قَالَ لَهُ مَا هَذَا الصَّوْتُ فَقَالَ يَا أَمِيرَ الْمُؤْمِنِينَ النَّاسُ يَصِيحُونَ وَا عُمَرَاهْ</w:t>
      </w:r>
      <w:bookmarkStart w:id="275" w:name="pg1973_10618"/>
    </w:p>
    <w:p>
      <w:pPr>
        <w:pStyle w:val="BookText"/>
        <w:rPr/>
      </w:pPr>
      <w:bookmarkEnd w:id="275"/>
      <w:r>
        <w:rPr>
          <w:rFonts w:ascii="Amiri" w:hAnsi="Amiri" w:eastAsia="Amiri" w:cs="Amiri"/>
          <w:color w:val="111111"/>
          <w:sz w:val="28"/>
          <w:sz w:val="28"/>
          <w:szCs w:val="28"/>
          <w:rtl w:val="true"/>
          <w:lang w:bidi="ar-SA"/>
        </w:rPr>
        <w:t>وَا عُمَرَاهْ فَقَالَ أَمِيرُ الْمُؤْمِنِينَ عليه السلام قُلْ لَهُمْ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أَمِيرُ الْمُؤْمِنِينَ عليه السلام أَيْضاً لَمَّا أَنْكَرَ أَنْكَرَ الِاجْتِمَاعَ وَ لَمْ يُنْكِرْ نَفْسَ الصَّلَاةِ فَلَمَّا رَأَى أَنَّ الْأَمْرَ يَفْسُدُ عَلَيْهِ وَ يَفْتَتِنُ النَّاسُ أَجَازَ وَ أَمَرَهُمْ بِالصَّلَاةِ عَلَى عَادَتِهِمْ فَكُلُّ هَذَا وَاضِحٌ بِحَمْدِ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مصدّق بن صدقه از عمار نقل كرده كه از امام صادق عليه السلام درباره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مساجد پرسيدم،</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امير المؤمنين عليه السلام به كوفه آمد به فرزندش امام حسن مجتبى عليه السلام فرمان داد تا در شهر به مردم اعلام كند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صورت جماعت صحيح نيست، امام حسن عليه السلام نيز چنين كرد، وقتى مردم شنيدند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 وا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امام حسن عليه السلام به نزد امام على عليه السلام برگشت،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مى‌گويند؟</w:t>
      </w:r>
    </w:p>
    <w:p>
      <w:pPr>
        <w:pStyle w:val="BookText"/>
        <w:rPr/>
      </w:pPr>
      <w:r>
        <w:rPr>
          <w:rFonts w:ascii="Amiri" w:hAnsi="Amiri" w:eastAsia="Amiri" w:cs="Amiri"/>
          <w:color w:val="111111"/>
          <w:sz w:val="28"/>
          <w:sz w:val="28"/>
          <w:szCs w:val="28"/>
          <w:rtl w:val="true"/>
          <w:lang w:bidi="ar-SA"/>
        </w:rPr>
        <w:t>امام حسن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مى‌زنند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 وا عمرا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705859_3650668749"/>
      <w:bookmarkStart w:id="277" w:name="_Toc107"/>
      <w:bookmarkEnd w:id="276"/>
      <w:r>
        <w:rPr>
          <w:rtl w:val="true"/>
        </w:rPr>
        <w:t>تكبيرات در نماز ميت</w:t>
      </w:r>
      <w:bookmarkEnd w:id="277"/>
    </w:p>
    <w:p>
      <w:pPr>
        <w:pStyle w:val="Heading4"/>
        <w:numPr>
          <w:ilvl w:val="3"/>
          <w:numId w:val="1"/>
        </w:numPr>
        <w:rPr/>
      </w:pPr>
      <w:bookmarkStart w:id="278" w:name="__RefHeading___Toc3705861_3650668749"/>
      <w:bookmarkStart w:id="279" w:name="_Toc108"/>
      <w:bookmarkEnd w:id="278"/>
      <w:r>
        <w:rPr>
          <w:rtl w:val="true"/>
        </w:rPr>
        <w:t>فقه نبوي در زمان حيات رسول  خدا صلي الله وعليه وآله</w:t>
      </w:r>
      <w:bookmarkEnd w:id="27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عَنِ ابْنِ أَبِي عُمَيْرٍ عَنْ مُحَمَّدِ بْنِ الْمُهَاجِرِ عَنْ أُمِّهِ أُمِّ سَلَمَةَ قَالَتْ خَرَجْتُ إِلَى مَكَّةَ فَصَحِبَتْنِي امْرَأَةٌ مِنَ الْمُرْجِئَةِ فَلَمَّا أَتَيْنَا الرَّبَذَةَ أَحْرَمَ النَّاسُ وَ أَحْرَمَتْ مَعَهُمْ فَأَخَّرْتُ إِحْرَامِي إِلَى الْعَقِيقِ فَقَالَتْ يَا مَعْشَرَ الشِّيعَةِ تُخَالِفُونَ فِي كُلِّ شَيْ‏ءٍ يُحْرِمُ النَّاسُ مِنَ الرَّبَذَةِ وَ تُحْرِمُونَ مِنَ الْعَقِيقِ وَ كَذَلِكَ تُخَالِفُونَ فِي الصَّلَاةِ عَلَى الْمَيِّتِ يُكَبِّرُ النَّاسُ أَرْبَعاً وَ تُكَبِّرُونَ خَمْساً وَ هِيَ تَشْهَدُ عَلَى اللَّهِ أَنَّ التَّكْبِيرَ عَلَى الْمَيِّتِ أَرْبَعٌ قَالَتْ فَدَخَلْتُ عَلَى أَبِي عَبْدِ اللَّهِ عليه السّلام فَقُلْتُ لَهُ أَصْلَحَكَ اللَّهُ صَحِبَتْنِي امْرَأَةٌ مِنَ الْمُرْجِئَةِ فَقَالَتْ كَذَا وَ كَذَا فَأَخْبَرْتُهُ بِمَقَالَتِهَا فَقَالَ أَبُو عَبْدِ اللَّهِ عليه السّلام كَانَ رَسُولُ اللَّهِ صلّى اللَّه عليه و آله إِذَا صَلَّى عَلَى الْمَيِّتِ كَبَّرَ فَتَشَهَّدَ ثُمَّ كَبَّرَ فَصَلَّى عَلَى النَّبِيِّ وَ دَعَا ثُمَّ كَبَّرَ وَ اسْتَغْفَرَ لِلْمُؤْمِنِينَ وَ الْمُؤْمِنَاتِ ثُمَّ كَبَّرَ فَدَعَا لِلْمَيِّتِ ثُمَّ يُكَبِّرُ وَ يَنْصَرِفُ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ابى عمير، از محمّد بن مهاجر، از مادرش ام سلمه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رفتم، زنى از مرجئه با من همراه شد وقتى به ربذه رسيدم مردم محرم شده من نيز با آنها احرام بستم منتهى احرام را به تأخير انداخته و در وادى عقيق به آن مبادرت نمودم، آن 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در همه چيز مخالفت مى‏كنيد، مردم از ربذه احرام بستند، شما از وادى عقيق محرم مى‏شويد و همچنين در نماز ميّت مردم چهار تكبير بر ميت مى‏گويند ولى شما پنج تكبير مى‏گوييد و خدا را شاهد مى‏گيرم كه تكبير بر ميّت چهار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داخل شدم،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 شما را نيكو گرداند زنى از گروه مرجئه با من همراه شد و چنين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گفته بود محضر امام عليه السّلام عرض كردم، حضرت ابو عبد اللَّه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هر گاه بر ميّت نماز مى‏خواندند اوّل تكبير مى‏گفتند سپس شهادت مى‏دادند بعد تكبير گفته و پس از آن بر نبىّ صلوات مى‏فرستادند و دعاء</w:t>
      </w:r>
    </w:p>
    <w:p>
      <w:pPr>
        <w:pStyle w:val="BookText"/>
        <w:rPr/>
      </w:pPr>
      <w:r>
        <w:rPr>
          <w:rFonts w:ascii="IRNazanin" w:hAnsi="IRNazanin" w:eastAsia="IRNazanin"/>
          <w:color w:val="111111"/>
          <w:sz w:val="28"/>
          <w:sz w:val="28"/>
          <w:szCs w:val="28"/>
          <w:rtl w:val="true"/>
          <w:lang w:bidi="fa-IR"/>
        </w:rPr>
        <w:t>مى‏كردند سپس تكبير سوّم را گفته و به دنبالش براى مؤمنين و مؤمنات دعاء مى‏كردند بعد تكبير چهارم را گفته و به دنبالش براى ميّت دعاء مى‏كردند و بالاخره تكبير پنجم را گفته و منصرف مى‏شدند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 قَالَ رَسُولُ اللَّهِ صلي الله عليه وآله إِنَّ اللَّهَ فَرَضَ الصَّلَاةَ خَمْساً وَ جَعَلَ لِلْمَيِّتِ مِنْ كُلِّ صَلَاةٍ تَكْبِيرَة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ابى عبد اللَّه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پنج نماز واجب فرموده و از هر نماز يك تكبير براى ميّت قرار داده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80" w:name="pg1973_10620"/>
    </w:p>
    <w:p>
      <w:pPr>
        <w:pStyle w:val="BookText"/>
        <w:rPr/>
      </w:pPr>
      <w:bookmarkEnd w:id="28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ذهنى تهرانى،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Heading4"/>
        <w:numPr>
          <w:ilvl w:val="3"/>
          <w:numId w:val="1"/>
        </w:numPr>
        <w:rPr/>
      </w:pPr>
      <w:bookmarkStart w:id="281" w:name="__RefHeading___Toc3705863_3650668749"/>
      <w:bookmarkStart w:id="282" w:name="_Toc109"/>
      <w:bookmarkEnd w:id="281"/>
      <w:r>
        <w:rPr>
          <w:rtl w:val="true"/>
        </w:rPr>
        <w:t>انحراف از فقه نبوي  و مخالفت با فقه غديري  پس از غصب خلافت</w:t>
      </w:r>
      <w:bookmarkEnd w:id="282"/>
    </w:p>
    <w:p>
      <w:pPr>
        <w:pStyle w:val="BookText"/>
        <w:rPr/>
      </w:pPr>
      <w:r>
        <w:rPr>
          <w:rFonts w:ascii="IRNazanin" w:hAnsi="IRNazanin" w:eastAsia="IRNazanin"/>
          <w:color w:val="111111"/>
          <w:sz w:val="28"/>
          <w:sz w:val="28"/>
          <w:szCs w:val="28"/>
          <w:rtl w:val="true"/>
          <w:lang w:bidi="fa-IR"/>
        </w:rPr>
        <w:t>پيغمبر اكرم  صلّى اللّه عليه وآله  در نماز بر اموات ، پنج تكبير مى گفت ، ولى خليفه دوم ، به نظرش رسيد كه بايد چهار تكبير گفت ، پس ‍ مردم را واداشت كه در نماز ميّت ، چهار تكبير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p>
    <w:p>
      <w:pPr>
        <w:pStyle w:val="Heading4"/>
        <w:numPr>
          <w:ilvl w:val="3"/>
          <w:numId w:val="1"/>
        </w:numPr>
        <w:rPr/>
      </w:pPr>
      <w:bookmarkStart w:id="283" w:name="__RefHeading___Toc3705865_3650668749"/>
      <w:bookmarkStart w:id="284" w:name="_Toc110"/>
      <w:bookmarkEnd w:id="283"/>
      <w:r>
        <w:rPr>
          <w:rtl w:val="true"/>
        </w:rPr>
        <w:t>فقه نبوي وتبين فقه غديري در حيات امام صادق عليه السلام</w:t>
      </w:r>
      <w:bookmarkEnd w:id="284"/>
    </w:p>
    <w:p>
      <w:pPr>
        <w:pStyle w:val="BookText"/>
        <w:rPr/>
      </w:pPr>
      <w:r>
        <w:rPr>
          <w:rFonts w:ascii="Amiri" w:hAnsi="Amiri" w:eastAsia="Amiri" w:cs="Amiri"/>
          <w:color w:val="111111"/>
          <w:sz w:val="28"/>
          <w:sz w:val="28"/>
          <w:szCs w:val="28"/>
          <w:rtl w:val="true"/>
          <w:lang w:bidi="ar-SA"/>
        </w:rPr>
        <w:t>عَنْ أَبِي بَصِيرٍ قَالَ قُلْتُ لِأَبِي عَبْدِ اللَّهِ عليه السّلام لِأَيِّ عِلَّةٍ يُكَبَّرُ عَلَى الْمَيِّتِ خَمْسُ تَكْبِيرَاتٍ وَ يُكَبِّرُ مُخَالِفُونَا بِأَرْبَعِ تَكْبِيرَاتٍ قَالَ لِأَنَّ الدَّعَائِمَ الَّتِي بُنِيَ عَلَيْهَا الْإِسْلَامُ خَمْسٌ الصَّلَاةُ وَ الزَّكَاةُ وَ الصَّوْمُ وَ الْحَجُّ وَ الْوَلَايَةُ لَنَا أَهْلَ الْبَيْتِ فَجَعَلَ اللَّهُ عَزَّ وَ جَلَّ لِلْمَيِّتِ مِنْ كُلِّ دِعَامَةٍ تَكْبِيرَةً وَ إِنَّكُمْ أَقْرَرْتُمْ بِالْخَمْسِ كُلِّهَا وَ أَقَرَّ مُخَالِفُوكُمْ بِأَرْبَعٍ وَ أَنْكَرُوا وَاحِدَةً فَمِنْ ذَاكَ يُكَبِّرُونَ عَلَى مَوْتَاهُمْ أَرْبَعَ تَكْبِيرَاتٍ وَ تُكَبِّرُونَ خَمْسا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 ميّت پنج تكبير مى‏گوييم و مخالفين ما چهار تكبير مى‏گويند؟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ستونهايى كه اسلام بر آنها بنا شده پنج تا است، نماز، زكات، روزه، حجّ و ولايت ما اهل بيت، خداوند عزّ و جلّ براى ميت از هر ستونى يك تكبير جعل فرمود و شما شيعيان به هر پنج ستون اقرار داريد ولى مخالفين شما چهار تا را اقرار داشته و يكى از منكر هستند لذا آنها بر اموات خود چهار تكبير گفته و شما پنج تكبير مى‏گوييد</w:t>
      </w:r>
      <w:r>
        <w:rPr>
          <w:rFonts w:eastAsia="IRNazanin" w:cs="IRNazanin"/>
          <w:color w:val="111111"/>
          <w:sz w:val="28"/>
          <w:szCs w:val="28"/>
          <w:rtl w:val="true"/>
          <w:lang w:bidi="fa-IR"/>
        </w:rPr>
        <w:t>.</w:t>
      </w:r>
      <w:bookmarkStart w:id="285" w:name="pg1973_10621"/>
    </w:p>
    <w:p>
      <w:pPr>
        <w:pStyle w:val="BookText"/>
        <w:rPr/>
      </w:pPr>
      <w:bookmarkEnd w:id="285"/>
      <w:r>
        <w:rPr>
          <w:rFonts w:ascii="Amiri" w:hAnsi="Amiri" w:eastAsia="Amiri" w:cs="Amiri"/>
          <w:color w:val="111111"/>
          <w:sz w:val="28"/>
          <w:sz w:val="28"/>
          <w:szCs w:val="28"/>
          <w:rtl w:val="true"/>
          <w:lang w:bidi="ar-SA"/>
        </w:rPr>
        <w:t>ِعَنْ إِبْرَاهِيمَ بْنِ مُحَمَّدِ بْنِ حُمْرَانَ قَالَ خَرَجْنَا إِلَى مَكَّةَ فَدَخَلْنَا عَلَى أَبِي عَبْدِ اللَّهِ عليه السّلام فَذُكِرَ الصَّلَاةُ عَلَى الْجَنَائِزِ فَقَالَ كَانَ يُعْرَفُ الْمُؤْمِنُ وَ الْمُنَافِقُ بِتَكْبِيرِ رَسُولِ اللَّهِ صلّى اللَّه عليه و آله عَلَى الْمُؤْمِنِ خَمْساً وَ عَلَى الْمُنَافِقِ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محمّد بن حمران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رفتيم و بر حضرت امام صادق عليه السّلام داخل شديم حضرت نماز بر اموات را ياد كرده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منافق به اين شناخته مى‏شدند كه رسول خدا صلّى اللَّه عليه و آله بر مؤمن پنج تكبير و بر منافق چهار تا مى‏فرمودند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ذهنى تهرانى،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955</w:t>
      </w:r>
    </w:p>
    <w:p>
      <w:pPr>
        <w:pStyle w:val="Heading3"/>
        <w:numPr>
          <w:ilvl w:val="2"/>
          <w:numId w:val="1"/>
        </w:numPr>
        <w:rPr/>
      </w:pPr>
      <w:bookmarkStart w:id="286" w:name="__RefHeading___Toc3705867_3650668749"/>
      <w:bookmarkStart w:id="287" w:name="_Toc111"/>
      <w:bookmarkEnd w:id="286"/>
      <w:r>
        <w:rPr>
          <w:rtl w:val="true"/>
        </w:rPr>
        <w:t>متعه</w:t>
      </w:r>
      <w:bookmarkEnd w:id="287"/>
    </w:p>
    <w:p>
      <w:pPr>
        <w:pStyle w:val="Heading4"/>
        <w:numPr>
          <w:ilvl w:val="3"/>
          <w:numId w:val="1"/>
        </w:numPr>
        <w:rPr/>
      </w:pPr>
      <w:bookmarkStart w:id="288" w:name="__RefHeading___Toc3705869_3650668749"/>
      <w:bookmarkStart w:id="289" w:name="_Toc112"/>
      <w:bookmarkEnd w:id="288"/>
      <w:r>
        <w:rPr>
          <w:rtl w:val="true"/>
        </w:rPr>
        <w:t>فقه نبوي در زمان حيات رسول  خدا صلي الله وعليه وآله</w:t>
      </w:r>
      <w:bookmarkEnd w:id="289"/>
    </w:p>
    <w:p>
      <w:pPr>
        <w:pStyle w:val="BookText"/>
        <w:rPr/>
      </w:pPr>
      <w:r>
        <w:rPr>
          <w:rFonts w:ascii="IRNazanin" w:hAnsi="IRNazanin" w:eastAsia="IRNazanin"/>
          <w:color w:val="111111"/>
          <w:sz w:val="28"/>
          <w:sz w:val="28"/>
          <w:szCs w:val="28"/>
          <w:rtl w:val="true"/>
          <w:lang w:bidi="fa-IR"/>
        </w:rPr>
        <w:t>على بن محمد قوشجى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روى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كُنَّ على عهدِ رسولِ الله انا انْهى عَنهُنَّ و احُرِّ مهُنَّ و اعاقب عليهُنَّ و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 و حىّ على خير العمل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من آنها را نهى و تحريم مى‏كنم و انجام دهنده آنها را به مجازات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زنان، متعة حج و 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قوشچى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تحريم، اجتهاد و نظر شخصى خليفه دوم بوده است و روايات وارده در اين‏باره زياد است و درنقل ديگرى آمده است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ازدواج موقت را بر شما حرام مى‏كنم و بر عمل كننده به آن، حدّ جارى مى‏نمايم؛ اگرچه در زمان پيامبر مرسوم بوده و پيامبر نيز به آن عمل مى‏كرده و آيه قرآن نيز در مورد حلال بودن آن نازل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برسد كه مردى ازدواج موقّت كرده است، او را سنگسار خواهم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90" w:name="pg1973_10622"/>
    </w:p>
    <w:p>
      <w:pPr>
        <w:pStyle w:val="BookText"/>
        <w:rPr/>
      </w:pPr>
      <w:bookmarkEnd w:id="290"/>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خود عمر اذعان دارد به اينك متعه در زمان نبي جايز و مشروع بوده است وعمر از جانب خودش چنين حكمي را قرار داد و متعه را حرام و ممنوع نمود</w:t>
      </w:r>
      <w:r>
        <w:rPr>
          <w:rFonts w:eastAsia="IRNazanin" w:cs="IRNazanin"/>
          <w:color w:val="111111"/>
          <w:sz w:val="28"/>
          <w:szCs w:val="28"/>
          <w:rtl w:val="true"/>
          <w:lang w:bidi="fa-IR"/>
        </w:rPr>
        <w:t>!</w:t>
      </w:r>
    </w:p>
    <w:p>
      <w:pPr>
        <w:pStyle w:val="Heading4"/>
        <w:numPr>
          <w:ilvl w:val="3"/>
          <w:numId w:val="1"/>
        </w:numPr>
        <w:rPr/>
      </w:pPr>
      <w:bookmarkStart w:id="291" w:name="__RefHeading___Toc3705871_3650668749"/>
      <w:bookmarkStart w:id="292" w:name="_Toc113"/>
      <w:bookmarkEnd w:id="291"/>
      <w:r>
        <w:rPr>
          <w:rtl w:val="true"/>
        </w:rPr>
        <w:t>انحراف از فقه نبوي  و مخالفت با فقه غديري  پس از غصب خلافت</w:t>
      </w:r>
      <w:bookmarkEnd w:id="292"/>
    </w:p>
    <w:p>
      <w:pPr>
        <w:pStyle w:val="BookText"/>
        <w:rPr/>
      </w:pPr>
      <w:r>
        <w:rPr>
          <w:rFonts w:ascii="IRNazanin" w:hAnsi="IRNazanin" w:eastAsia="IRNazanin"/>
          <w:color w:val="111111"/>
          <w:sz w:val="28"/>
          <w:sz w:val="28"/>
          <w:szCs w:val="28"/>
          <w:rtl w:val="true"/>
          <w:lang w:bidi="fa-IR"/>
        </w:rPr>
        <w:t>خداوند متعال و پيغمبر اكرم  صلّى اللّه عليه وآله  متعه زنان تشريع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نيز در عصر رسول خدا  صلّى اللّه عليه وآله  به آن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پيغمبر صلّى اللّه عليه وآله زنده بود اين عمل هم مشروع و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ابوبكر نيز به آن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ابوبكر درگذشت و عمر به جاى او نشست ، باز هم مسلمانان متعه زنان را حلال مى دانستند و معمول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بعد، عمر آن را قدغن كرد و در منبر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در زمان پيغمبر حلال بود كه من آن را منع مى كنم و عامل آن را به كيفر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متعه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بردن در بين عمره 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متعه زنان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قرآن كريم براى مباح بودن متعه زنان ، اين آيه شريفه است كه خداوند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اُجُورَهُنَّ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يك از زنان كه از آنان برخوردار شديد، واجب است مهر ايشان را كه مزد آنان مى باشد، به آنها بدهيد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93" w:name="pg1973_10623"/>
    </w:p>
    <w:p>
      <w:pPr>
        <w:pStyle w:val="BookText"/>
        <w:rPr/>
      </w:pPr>
      <w:bookmarkEnd w:id="293"/>
      <w:r>
        <w:rPr>
          <w:rFonts w:ascii="IRNazanin" w:hAnsi="IRNazanin" w:eastAsia="IRNazanin"/>
          <w:color w:val="111111"/>
          <w:sz w:val="28"/>
          <w:sz w:val="28"/>
          <w:szCs w:val="28"/>
          <w:rtl w:val="true"/>
          <w:lang w:bidi="fa-IR"/>
        </w:rPr>
        <w:t>على بن محمد قوشجى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روى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كُنَّ على عهدِ رسولِ الله انا انْهى عَنهُنَّ و احُرِّ مهُنَّ و اعاقب عليهُنَّ و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 و حىّ على خير العمل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من آنها را نهى و تحريم مى‏كنم و انجام دهنده آنها را به مجازات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زنان، متعة حج و 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قوشچى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تحريم، اجتهاد و نظر شخصى خليفه دوم بوده است و روايات وارده در اين‏باره زياد است و درنقل ديگرى آمده است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ازدواج موقت را بر شما حرام مى‏كنم و بر عمل كننده به آن، حدّ جارى مى‏نمايم؛ اگرچه در زمان پيامبر مرسوم بوده و پيامبر نيز به آن عمل مى‏كرده و آيه قرآن نيز در مورد حلال بودن آن نازل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برسد كه مردى ازدواج موقّت كرده است، او را سنگسار خواهم كرد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p>
    <w:p>
      <w:pPr>
        <w:pStyle w:val="Heading4"/>
        <w:numPr>
          <w:ilvl w:val="3"/>
          <w:numId w:val="1"/>
        </w:numPr>
        <w:rPr/>
      </w:pPr>
      <w:bookmarkStart w:id="294" w:name="__RefHeading___Toc3705873_3650668749"/>
      <w:bookmarkStart w:id="295" w:name="_Toc114"/>
      <w:bookmarkEnd w:id="294"/>
      <w:r>
        <w:rPr>
          <w:rtl w:val="true"/>
        </w:rPr>
        <w:t>فقه نبوي وتبين فقه غديري در حيات امام صادق عليه السلام</w:t>
      </w:r>
      <w:bookmarkEnd w:id="295"/>
    </w:p>
    <w:p>
      <w:pPr>
        <w:pStyle w:val="BookText"/>
        <w:rPr/>
      </w:pPr>
      <w:r>
        <w:rPr>
          <w:rFonts w:ascii="Amiri" w:hAnsi="Amiri" w:eastAsia="Amiri" w:cs="Amiri"/>
          <w:color w:val="111111"/>
          <w:sz w:val="28"/>
          <w:sz w:val="28"/>
          <w:szCs w:val="28"/>
          <w:rtl w:val="true"/>
          <w:lang w:bidi="ar-SA"/>
        </w:rPr>
        <w:t>قَالَ الصَّادِقُ عليه السّلام لَيْسَ مِنَّا مَنْ لَمْ يُؤْمِنْ بِكَرَّتِنَا وَ يَسْتَحِلَّ مُتْعَتَنَا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نيست هر كس برجعت ما ايمان نياورد و نيز به حلّيت ازدواج موقّت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رِئَابٍ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الْمُتْعَةِ، فَأَخْبَرَنِي أَنَّهَا حَلَالٌ</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رئاب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متعه سوال نمودم،فرمودند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96" w:name="pg1973_10624"/>
    </w:p>
    <w:p>
      <w:pPr>
        <w:pStyle w:val="BookText"/>
        <w:rPr/>
      </w:pPr>
      <w:bookmarkEnd w:id="296"/>
      <w:r>
        <w:rPr>
          <w:rFonts w:ascii="Amiri" w:hAnsi="Amiri" w:eastAsia="Amiri" w:cs="Amiri"/>
          <w:color w:val="111111"/>
          <w:sz w:val="28"/>
          <w:sz w:val="28"/>
          <w:szCs w:val="28"/>
          <w:rtl w:val="true"/>
          <w:lang w:bidi="ar-SA"/>
        </w:rPr>
        <w:t>رَوَى جَمِيلُ بْنُ صَالِحٍ قَالَ إِنَّ بَعْضَ أَصْحَابِنَا قَالَ لِأَبِي عَبْدِ اللَّهِ عليه السّلام إِنَّهُ يَدْخُلُنِي مِنَ الْمُتْعَةِ شَيْ‏ءٌ فَقَدْ حَلَفْتُ أَنْ لَا أَتَزَوَّجَ مُتْعَةً أَبَداً فَقَالَ لَهُ أَبُو عَبْدِ اللَّهِ عليه السّلام إِنَّكَ إِذَا لَمْ تُطِعِ اللَّهَ فَقَدْ عَصَيْتَهُ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جميل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شيعيان بامام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متعه چيزى در دل من ميخلد، لذا سوگند ياد كرده‏ام كه هرگز ازدواج مدّت‏دار نكنم، حضرت صادق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فرمان خداوندرا نبرى پس معصيت او را كرده باشى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مُحَمَّدُ بْنُ النُّعْمَانِ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يَتَزَوَّجُ بِهِ الرَّجُلُ مُتْعَةً قَالَ كَفٌّ مِنْ 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نعمان أحول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چيزى كه مى‏توان بآن زنى را متعه كرد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گندم به زن بده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 على اكبر ومحمد جواد و بلاغى، صدر،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 على اكبر ومحمد جواد و بلاغى، صدر،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3"/>
        <w:numPr>
          <w:ilvl w:val="2"/>
          <w:numId w:val="1"/>
        </w:numPr>
        <w:rPr/>
      </w:pPr>
      <w:bookmarkStart w:id="297" w:name="__RefHeading___Toc3705875_3650668749"/>
      <w:bookmarkStart w:id="298" w:name="_Toc115"/>
      <w:bookmarkEnd w:id="297"/>
      <w:r>
        <w:rPr>
          <w:rtl w:val="true"/>
        </w:rPr>
        <w:t>وضو</w:t>
      </w:r>
      <w:bookmarkEnd w:id="298"/>
    </w:p>
    <w:p>
      <w:pPr>
        <w:pStyle w:val="Heading4"/>
        <w:numPr>
          <w:ilvl w:val="3"/>
          <w:numId w:val="1"/>
        </w:numPr>
        <w:rPr/>
      </w:pPr>
      <w:bookmarkStart w:id="299" w:name="__RefHeading___Toc3705877_3650668749"/>
      <w:bookmarkStart w:id="300" w:name="_Toc116"/>
      <w:bookmarkEnd w:id="299"/>
      <w:r>
        <w:rPr>
          <w:rtl w:val="true"/>
        </w:rPr>
        <w:t>فقه نبوي در زمان حيات رسول  خدا صلي الله وعليه وآله</w:t>
      </w:r>
      <w:bookmarkEnd w:id="30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عُمَرُ بْنُ سَعْدٍ عَنِ الْكَلْبِيِّ عَنِ الْأَصْبَغِ بْنِ نُبَاتَةَ أَنَّ رَجُلًا سَأَلَ عَلِيّاً بِالْمَدَائِنِ عَنْ وُضُوءِ رَسُولِ اللَّهِ ص فَدَعَا بِمِخْضَبٍ مِنْ بِرَامٍ قَدْ نَصَفَهُ الْمَاءُ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السَّائِلُ عَنْ وُضُوءِ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فَتَوَضَّأَ عَلِيٌّ ثَلَاثاً ثَلَاثاً وَ مَسَحَ بِرَأْسِهِ وَاحِدَةً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رَأَيْتُ رَسُولَ اللَّهِ يَتَوَضَّأُ</w:t>
      </w:r>
      <w:r>
        <w:rPr>
          <w:rFonts w:eastAsia="Amiri" w:cs="Amiri" w:ascii="Amiri" w:hAnsi="Amiri"/>
          <w:color w:val="111111"/>
          <w:sz w:val="28"/>
          <w:szCs w:val="28"/>
          <w:rtl w:val="true"/>
          <w:lang w:bidi="ar-SA"/>
        </w:rPr>
        <w:t>.</w:t>
      </w:r>
      <w:bookmarkStart w:id="301" w:name="pg1973_10625"/>
    </w:p>
    <w:p>
      <w:pPr>
        <w:pStyle w:val="BookText"/>
        <w:rPr/>
      </w:pPr>
      <w:bookmarkEnd w:id="301"/>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از كلبى، از اصبغ بن نباته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مدائن مردى چگونگى وضو گرفتن پيامبر خدا عليه الصلاة و السلام را از على پرسيد، على تشت نيم آب بخواست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كه چگونگى وضوى پيامبر خدا صلى اللّه عليه و آله و سلم را پرسيده بود؟ آن مرد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سه به سه وضو ساخت و بر سرش‏يك بار مسح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خدا چنين وضو مى‏گيرد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اميرالمومنين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 دين به رأى مردم بود كف پا به مسح از روى آن سزاوارتر بود، ولى من رسول خدا صلي الله عليه و آله را ديدم كه بر روى پا مسح مى‏فرمود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وقعة صفين،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پيشينه، مبانى و ديدگاههاى مذهب شيعه، 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Heading4"/>
        <w:numPr>
          <w:ilvl w:val="3"/>
          <w:numId w:val="1"/>
        </w:numPr>
        <w:rPr/>
      </w:pPr>
      <w:bookmarkStart w:id="302" w:name="__RefHeading___Toc3705879_3650668749"/>
      <w:bookmarkStart w:id="303" w:name="_Toc117"/>
      <w:bookmarkEnd w:id="302"/>
      <w:r>
        <w:rPr>
          <w:rtl w:val="true"/>
        </w:rPr>
        <w:t>انحراف از فقه نبوي  و مخالفت با فقه غديري  پس از غصب خلافت</w:t>
      </w:r>
      <w:bookmarkEnd w:id="303"/>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يك روز در ايام خلافت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پاها و مسح گوش و سر و گردن خوش تر مى‏آمد و عمر هم تصديق نمود حكم كردند كه به جاى مسح، پايها را بشويند و بجاى مسح پيشانى، سر و گردن را مسح نمايند و اين بدعت هم از او ماند و يكى از مطاعن او شد و مسح بر خفّين نيز از بدعتهاى اوست و بعضى از علما اين بدعت را نسبت به عمر داده‏اند و تحسين اين لطيفه كه سنّيان اينها را در وضو ساختن و ثواب اين طعن بردن با خود شريك ساخته‏اند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04" w:name="pg1973_10626"/>
    </w:p>
    <w:p>
      <w:pPr>
        <w:pStyle w:val="BookText"/>
        <w:rPr/>
      </w:pPr>
      <w:bookmarkEnd w:id="304"/>
      <w:r>
        <w:rPr>
          <w:rFonts w:ascii="IRNazanin" w:hAnsi="IRNazanin" w:eastAsia="IRNazanin"/>
          <w:color w:val="111111"/>
          <w:sz w:val="28"/>
          <w:sz w:val="28"/>
          <w:szCs w:val="28"/>
          <w:rtl w:val="true"/>
          <w:lang w:bidi="fa-IR"/>
        </w:rPr>
        <w:t>از انس بن مالك نيز روايت شده است كه وقتى شنيد حجاج در خطبه خود شستن پاها را واجب مى‏شمارد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 و حجاج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سرها و پاهايتان تا دو برآمدگى مسح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نيز بر پاهاى خويش مسح مى‏نمود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پاها شستن واجب نيست، واجب تنها مسح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نيز كه از تابعين برجسته و شخصيت‏هاى معروف اهل سنّت است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از آسمان مسح را نازل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نيز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مسح را واجب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بصرى نيز با او هم‏داستان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رأس كسانى كه مسح پا را به جاى شستن آن واجب مى‏شمردند اميرمؤمنان على</w:t>
      </w:r>
    </w:p>
    <w:p>
      <w:pPr>
        <w:pStyle w:val="BookText"/>
        <w:rPr/>
      </w:pPr>
      <w:r>
        <w:rPr>
          <w:rFonts w:ascii="IRNazanin" w:hAnsi="IRNazanin" w:eastAsia="IRNazanin"/>
          <w:color w:val="111111"/>
          <w:sz w:val="28"/>
          <w:sz w:val="28"/>
          <w:szCs w:val="28"/>
          <w:rtl w:val="true"/>
          <w:lang w:bidi="fa-IR"/>
        </w:rPr>
        <w:t>عليه السلام بود كه به اعتراف بسيارى از اهل سنّت آشناترين و پاى‏بندترين اصحاب پيامبر صلي الله عليه و آله به سنّت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 دين به رأى مردم بود كف پا به مسح از روى آن سزاوارتر بود، ولى من رسول خدا صلي الله عليه و آله را ديدم كه بر روى پا مسح مى‏فرمود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پيشينه، مبانى و ديدگاههاى مذهب شيعه،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4"/>
        <w:numPr>
          <w:ilvl w:val="3"/>
          <w:numId w:val="1"/>
        </w:numPr>
        <w:rPr/>
      </w:pPr>
      <w:bookmarkStart w:id="305" w:name="__RefHeading___Toc3705881_3650668749"/>
      <w:bookmarkStart w:id="306" w:name="_Toc118"/>
      <w:bookmarkEnd w:id="305"/>
      <w:r>
        <w:rPr>
          <w:rtl w:val="true"/>
        </w:rPr>
        <w:t>فقه نبوي وتبين فقه غديري در حيات امام صادق عليه السلام</w:t>
      </w:r>
      <w:bookmarkEnd w:id="306"/>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شَرَائِعُ الدِّينِ لِمَنْ أَرَادَ أَنْ يَتَمَسَّكَ بِهَا وَ أَرَادَ اللَّهُ هُدَاهُ إِسْبَاغُ الْوُضُوءِ كَمَا أَمَرَ اللَّهُ عَزَّ وَ جَلَّ فِي كِتَابِهِ النَّاطِقِ غَسْلُ الْوَجْهِ وَ الْيَدَيْنِ إِلَى الْمِرْفَقَيْنِ وَ مَسْحُ الرَّأْسِ وَ الْقَدَمَيْنِ إِلَى الْكَعْبَيْنِ مَرَّةً مَرَّةً وَ مَرَّتَانِ جَائِزٌ وَ لَا يَنْقُضُ الْوُضُوءَ إِلَّا الْبَوْلُ وَ الرِّيحُ وَ النَّوْمُ وَ الْغَائِطُ وَ الْجَنَابَةُ وَ مَنْ مَسَحَ عَلَى الْخُفَّيْنِ فَقَدْ خَالَفَ اللَّهَ وَ رَسُولَهُ وَ كِتَابَهُ وَ وُضُوؤُهُ لَمْ يَتِمَّ وَ صَلَاتُهُ غَيْرُ مُجْزِيَةٍ</w:t>
      </w:r>
      <w:r>
        <w:rPr>
          <w:rFonts w:eastAsia="Amiri" w:cs="Amiri" w:ascii="Amiri" w:hAnsi="Amiri"/>
          <w:color w:val="111111"/>
          <w:sz w:val="28"/>
          <w:szCs w:val="28"/>
          <w:rtl w:val="true"/>
          <w:lang w:bidi="ar-SA"/>
        </w:rPr>
        <w:t>.</w:t>
      </w:r>
      <w:bookmarkStart w:id="307" w:name="pg1973_10627"/>
    </w:p>
    <w:p>
      <w:pPr>
        <w:pStyle w:val="BookText"/>
        <w:rPr/>
      </w:pPr>
      <w:bookmarkEnd w:id="307"/>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دستورات دين است براى كسى كه بخواهد پايبند آنها شده و خداوند هدايت او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آن طورى كه خداى عز و جل در كتاب گوياى خود دستور فرموده‏ است بطور كامل بجاى آورد شستن روى و هر دو دست تا آرنج و مسح سر و دو پا را تا برآمدگى استخوان پشت پا هر كدام يك بار و دو بار نيز جايز است و وضوء را باطل نميكند مگر بول و بادى كه از شخص بيرون مى‏آيد و خواب و غائط و جنابت و كسى كه از روى كفش‏هايش مسح بكشد با خدا و رسول و قرآن او مخالفت كرده است و وضويش درست نيست و نمازش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Heading3"/>
        <w:numPr>
          <w:ilvl w:val="2"/>
          <w:numId w:val="1"/>
        </w:numPr>
        <w:rPr/>
      </w:pPr>
      <w:bookmarkStart w:id="308" w:name="__RefHeading___Toc3705883_3650668749"/>
      <w:bookmarkStart w:id="309" w:name="_Toc119"/>
      <w:bookmarkEnd w:id="308"/>
      <w:r>
        <w:rPr>
          <w:rtl w:val="true"/>
        </w:rPr>
        <w:t>شراب</w:t>
      </w:r>
      <w:bookmarkEnd w:id="309"/>
    </w:p>
    <w:p>
      <w:pPr>
        <w:pStyle w:val="Heading4"/>
        <w:numPr>
          <w:ilvl w:val="3"/>
          <w:numId w:val="1"/>
        </w:numPr>
        <w:rPr/>
      </w:pPr>
      <w:bookmarkStart w:id="310" w:name="__RefHeading___Toc3705885_3650668749"/>
      <w:bookmarkStart w:id="311" w:name="_Toc120"/>
      <w:bookmarkEnd w:id="310"/>
      <w:r>
        <w:rPr>
          <w:rtl w:val="true"/>
        </w:rPr>
        <w:t>فقه نبوي در زمان حيات رسول  خدا صلي الله وعليه وآله</w:t>
      </w:r>
      <w:bookmarkEnd w:id="311"/>
    </w:p>
    <w:p>
      <w:pPr>
        <w:pStyle w:val="BookText"/>
        <w:rPr/>
      </w:pPr>
      <w:r>
        <w:rPr>
          <w:rFonts w:ascii="Amiri" w:hAnsi="Amiri" w:eastAsia="Amiri" w:cs="Amiri"/>
          <w:color w:val="111111"/>
          <w:sz w:val="28"/>
          <w:sz w:val="28"/>
          <w:szCs w:val="28"/>
          <w:rtl w:val="true"/>
          <w:lang w:bidi="ar-SA"/>
        </w:rPr>
        <w:t>عن أمير المؤمنين علىّ بن أبى طالب عليه السلام في حديث مناهى النّبى صلى الله عليه و آله و نهى صلى الله عليه و آله عن بيع النرد  و أن يشترى الخمر و أن يسقى الخمر و قال عليه السلام لعن اللَّه الخمر و غارسها و عاصرها و شاربها و ساقيها و بائعها و مشتريها و آكل ثمنها و حاملها و المحمولة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عليه السلام در حديث نهى‏هاى پيامبر صلى الله عليه و آله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 آله از فروش نرد و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نوشاندن شراب نهى كرد و فرمود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شراب و نشاننده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و سازنده و نوشنده و ساقى و فروشنده و خريدار و خورنده ثمن آن و حمل كننده و حمل شده به سويش را لعنت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لعنت كرد</w:t>
      </w:r>
      <w:r>
        <w:rPr>
          <w:rFonts w:eastAsia="Amiri" w:cs="Amiri" w:ascii="Amiri" w:hAnsi="Amiri"/>
          <w:color w:val="111111"/>
          <w:sz w:val="28"/>
          <w:szCs w:val="28"/>
          <w:rtl w:val="true"/>
          <w:lang w:bidi="ar-SA"/>
        </w:rPr>
        <w:t>).»</w:t>
      </w:r>
      <w:bookmarkStart w:id="312" w:name="pg1973_10628"/>
    </w:p>
    <w:p>
      <w:pPr>
        <w:pStyle w:val="BookText"/>
        <w:rPr/>
      </w:pPr>
      <w:bookmarkEnd w:id="312"/>
      <w:r>
        <w:rPr>
          <w:rFonts w:ascii="Amiri" w:hAnsi="Amiri" w:eastAsia="Amiri" w:cs="Amiri"/>
          <w:color w:val="111111"/>
          <w:sz w:val="28"/>
          <w:sz w:val="28"/>
          <w:szCs w:val="28"/>
          <w:rtl w:val="true"/>
          <w:lang w:bidi="ar-SA"/>
        </w:rPr>
        <w:t xml:space="preserve">منابع فقه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Heading4"/>
        <w:numPr>
          <w:ilvl w:val="3"/>
          <w:numId w:val="1"/>
        </w:numPr>
        <w:rPr/>
      </w:pPr>
      <w:bookmarkStart w:id="313" w:name="__RefHeading___Toc3705887_3650668749"/>
      <w:bookmarkStart w:id="314" w:name="_Toc121"/>
      <w:bookmarkEnd w:id="313"/>
      <w:r>
        <w:rPr>
          <w:rtl w:val="true"/>
        </w:rPr>
        <w:t>انحراف از فقه نبوي  و مخالفت با فقه غديري  پس از غصب خلافت</w:t>
      </w:r>
      <w:bookmarkEnd w:id="314"/>
    </w:p>
    <w:p>
      <w:pPr>
        <w:pStyle w:val="BookText"/>
        <w:rPr/>
      </w:pPr>
      <w:r>
        <w:rPr>
          <w:rFonts w:ascii="IRNazanin" w:hAnsi="IRNazanin" w:eastAsia="IRNazanin"/>
          <w:color w:val="111111"/>
          <w:sz w:val="28"/>
          <w:sz w:val="28"/>
          <w:szCs w:val="28"/>
          <w:rtl w:val="true"/>
          <w:lang w:bidi="fa-IR"/>
        </w:rPr>
        <w:t>خداوند متعال پيرامون شراب سه آيه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الخَمْرِ وَالْمَيْسِرِ قُلْ فيهِما اِثْمٌ كَبيرٌ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راجع به شراب و قمار سؤ ال مى كنند، بگو در اين دو، گناه بزرگى 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مشتريان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برخى از مسلمانان شراب مى نوشيدند و بعضى آن را ترك گفتند، مردى شراب نوشيد و به نماز ايستاد و هذيان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شريفه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 يُّهَا الَّذينَ آمَنُوا لاتَقْرَبُوا الصَّلوة وَ أنْتُمْ سُكارى 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مستى به نماز نزديك نشويد تا بدانيد چه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اين آيه شريفه ، باز هم عده اى شراب نوشيدند و آنهايى كه ترك كرده بودند، ترك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به گفته مورخين عمربن الخطاب شراب نوشيد و استخوان شترى را گرفت و با آن به سر عبدالرحمن بن عوف زد و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با شعر اسودبن يعفر، بر كشتگان بدر، نوحه سرايى كرد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اين مطلب به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 در حالى كه سخت خشمگين بود و اطراف ردايش را به دست گرفته و مى كشيد با چيزى كه در دست داشت به عمر زد</w:t>
      </w:r>
      <w:r>
        <w:rPr>
          <w:rFonts w:eastAsia="IRNazanin" w:cs="IRNazanin"/>
          <w:color w:val="111111"/>
          <w:sz w:val="28"/>
          <w:szCs w:val="28"/>
          <w:rtl w:val="true"/>
          <w:lang w:bidi="fa-IR"/>
        </w:rPr>
        <w:t>.</w:t>
      </w:r>
      <w:bookmarkStart w:id="315" w:name="pg1973_10629"/>
    </w:p>
    <w:p>
      <w:pPr>
        <w:pStyle w:val="BookText"/>
        <w:rPr/>
      </w:pPr>
      <w:bookmarkEnd w:id="315"/>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از خشم خدا و خشم پيغمبرش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شريفه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الشَّيطانُ اَن يُوقِعَ بَيْنَكُم الْعَداوَة وَ الْبَغْضاءَ فِى الْخَمْرِ وَالْمَيْسِرِ وَ يَصُدَّكُم عن ذِكْرِ اللّهِ وَ عَنِ الصَّلاةِ فَهَلْ أ 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مى خواهد ميان شما به وسيله شراب و قمار، دشمنى و كينه ايجاد كند و شما را از ياد خدا و نماز باز دارد، آيا خوددارى نمى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كرديم ، خوددارى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داستان بعينه ،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بزرگان ديگر اهل تسنّن نيز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 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قسمتى از آن را فخر رازى 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الشَّيطانُ اَن يُوقِعَ بَيْنَكُمُ الْعَداوَةَ وَالْبَغضاءَ فِى الْخَمْرِ وَالْمَيْسِر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چون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وقتى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 يُّهَا الَّذينَ آمَنُوا لا تَقْرَبُوا الصَّلوةَ وَ اَ نْتُمْ سُكارى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براى ما درباره شراب بيان روشنى بياور، چون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p>
    <w:p>
      <w:pPr>
        <w:pStyle w:val="Heading4"/>
        <w:numPr>
          <w:ilvl w:val="3"/>
          <w:numId w:val="1"/>
        </w:numPr>
        <w:rPr/>
      </w:pPr>
      <w:bookmarkStart w:id="316" w:name="__RefHeading___Toc3705889_3650668749"/>
      <w:bookmarkStart w:id="317" w:name="_Toc122"/>
      <w:bookmarkEnd w:id="316"/>
      <w:r>
        <w:rPr>
          <w:rtl w:val="true"/>
        </w:rPr>
        <w:t>فقه نبوي وتبين فقه غديري در حيات امام صادق عليه السلام</w:t>
      </w:r>
      <w:bookmarkEnd w:id="317"/>
    </w:p>
    <w:p>
      <w:pPr>
        <w:pStyle w:val="BookText"/>
        <w:rPr/>
      </w:pPr>
      <w:r>
        <w:rPr>
          <w:rFonts w:ascii="Amiri" w:hAnsi="Amiri" w:eastAsia="Amiri" w:cs="Amiri"/>
          <w:color w:val="111111"/>
          <w:sz w:val="28"/>
          <w:sz w:val="28"/>
          <w:szCs w:val="28"/>
          <w:rtl w:val="true"/>
          <w:lang w:bidi="ar-SA"/>
        </w:rPr>
        <w:t>عَنْ يَعْقُوبَ بْنِ شُعَيْبٍ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لِلْمَعْصِيَةِ بَيْتاً ثُمَّ جَعَلَ لِلْبَيْتِ بَاباً ثُمَّ جَعَلَ لِلْبَابِ غَلَقاً ثُمَّ جَعَلَ لِلْغَلَقِ مِفْتَاحاً فَمِفْتَاحُ الْمَعْصِيَةِ الْخَمْرُ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شعيب، از امام محمد باقر يا امام صادق عليهما السّلام روايت كرده است كه</w:t>
      </w:r>
      <w:r>
        <w:rPr>
          <w:rFonts w:eastAsia="Amiri" w:cs="Amiri" w:ascii="Amiri" w:hAnsi="Amiri"/>
          <w:color w:val="111111"/>
          <w:sz w:val="28"/>
          <w:szCs w:val="28"/>
          <w:rtl w:val="true"/>
          <w:lang w:bidi="ar-SA"/>
        </w:rPr>
        <w:t>:</w:t>
      </w:r>
      <w:bookmarkStart w:id="318" w:name="pg1973_10630"/>
    </w:p>
    <w:p>
      <w:pPr>
        <w:pStyle w:val="BookText"/>
        <w:rPr/>
      </w:pPr>
      <w:bookmarkEnd w:id="318"/>
      <w:r>
        <w:rPr>
          <w:rFonts w:ascii="IRNazanin" w:hAnsi="IRNazanin" w:eastAsia="IRNazanin"/>
          <w:color w:val="111111"/>
          <w:sz w:val="28"/>
          <w:sz w:val="28"/>
          <w:szCs w:val="28"/>
          <w:rtl w:val="true"/>
          <w:lang w:bidi="fa-IR"/>
        </w:rPr>
        <w:t xml:space="preserve">خداوند عز و جل براى تمامى گناهان، خانه‏اى، و براى آن خانه درى و براى آن در، قفلى و براى آن قفل، كليدى قرار داده است، و كليد تمامى گناهان،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نيكيها و كيفر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ثواب الأعمال، 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Heading3"/>
        <w:numPr>
          <w:ilvl w:val="2"/>
          <w:numId w:val="1"/>
        </w:numPr>
        <w:rPr/>
      </w:pPr>
      <w:bookmarkStart w:id="319" w:name="__RefHeading___Toc3705891_3650668749"/>
      <w:bookmarkStart w:id="320" w:name="_Toc123"/>
      <w:bookmarkEnd w:id="319"/>
      <w:r>
        <w:rPr>
          <w:rtl w:val="true"/>
        </w:rPr>
        <w:t>تكتف در نماز</w:t>
      </w:r>
      <w:bookmarkEnd w:id="320"/>
    </w:p>
    <w:p>
      <w:pPr>
        <w:pStyle w:val="Heading4"/>
        <w:numPr>
          <w:ilvl w:val="3"/>
          <w:numId w:val="1"/>
        </w:numPr>
        <w:rPr/>
      </w:pPr>
      <w:bookmarkStart w:id="321" w:name="__RefHeading___Toc3705893_3650668749"/>
      <w:bookmarkStart w:id="322" w:name="_Toc124"/>
      <w:bookmarkEnd w:id="321"/>
      <w:r>
        <w:rPr>
          <w:rtl w:val="true"/>
        </w:rPr>
        <w:t>فقه نبوي در زمان حيات رسول  خدا صلي الله وعليه وآله</w:t>
      </w:r>
      <w:bookmarkEnd w:id="322"/>
    </w:p>
    <w:p>
      <w:pPr>
        <w:pStyle w:val="BookText"/>
        <w:rPr/>
      </w:pPr>
      <w:r>
        <w:rPr>
          <w:rFonts w:ascii="IRNazanin" w:hAnsi="IRNazanin" w:eastAsia="IRNazanin"/>
          <w:color w:val="111111"/>
          <w:sz w:val="28"/>
          <w:sz w:val="28"/>
          <w:szCs w:val="28"/>
          <w:rtl w:val="true"/>
          <w:lang w:bidi="fa-IR"/>
        </w:rPr>
        <w:t>ابوحميد ساعدى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كيفيت نماز پيامبر آگاه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تو كه بيش از ما و پيش از ما از آن حضرت تبعيت و همراهى نداشته‏اى؟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صلي الله عليه وآله به نماز مى‏ايستاد، دست‏ها را تا برابر دوش خود بالا مى‏آورد، سپس تكبير مى‏گفت تا همه اعضايش قرار و آرام مى‏گرفت، قرائت حمد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مى‏گفت و دست‏ها را تا برابر دوش‏ها بالا مى‏آورد، سپس به ركوع مى‏رفت، كف دست‏ها را بر زانوها مى‏گذاشت و سرش را متعادل نگه مى‏داشت، سر بلند مى‏كرد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دست‏ها را تا محاذى دوش‏ها بالا مى‏آورد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درسنامه گزيده سيماى عقايد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ترجمه كتاب دليل المرشدين الى الحق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Heading4"/>
        <w:numPr>
          <w:ilvl w:val="3"/>
          <w:numId w:val="1"/>
        </w:numPr>
        <w:rPr/>
      </w:pPr>
      <w:bookmarkStart w:id="323" w:name="__RefHeading___Toc3705895_3650668749"/>
      <w:bookmarkStart w:id="324" w:name="_Toc125"/>
      <w:bookmarkEnd w:id="323"/>
      <w:r>
        <w:rPr>
          <w:rtl w:val="true"/>
        </w:rPr>
        <w:t>انحراف از فقه نبوي  و مخالفت با فقه غديري  پس از غصب خلافت</w:t>
      </w:r>
      <w:bookmarkEnd w:id="324"/>
    </w:p>
    <w:p>
      <w:pPr>
        <w:pStyle w:val="BookText"/>
        <w:rPr/>
      </w:pPr>
      <w:r>
        <w:rPr>
          <w:rFonts w:ascii="IRNazanin" w:hAnsi="IRNazanin" w:eastAsia="IRNazanin"/>
          <w:color w:val="111111"/>
          <w:sz w:val="28"/>
          <w:sz w:val="28"/>
          <w:szCs w:val="28"/>
          <w:rtl w:val="true"/>
          <w:lang w:bidi="fa-IR"/>
        </w:rPr>
        <w:t>گفته‌شده كه تكتف نيز از بدعتهاى خليفۀ دوم، عمر بن خطاب است كه آن را از اسراى عجم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نجفى مى‌گويد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شده است، هنگامى كه اسراى عجم را نزد عمر آوردند، آنان در مقابل او دستها را بر ديگرى قرار دادند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دليل آن را پرسيد،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كار را براى خضوع و تواضع در مقابل پادشاهان انجام مى‌دهيم، عمر از اين كار خوشش آمد و آن را در نماز در برابر خداوند انجام داد و از زشتى تشابه به مجوس در شرع غفلت كرد</w:t>
      </w:r>
      <w:r>
        <w:rPr>
          <w:rFonts w:eastAsia="IRNazanin" w:cs="IRNazanin"/>
          <w:color w:val="111111"/>
          <w:sz w:val="28"/>
          <w:szCs w:val="28"/>
          <w:rtl w:val="true"/>
          <w:lang w:bidi="fa-IR"/>
        </w:rPr>
        <w:t>!</w:t>
      </w:r>
      <w:bookmarkStart w:id="325" w:name="pg1973_10631"/>
    </w:p>
    <w:p>
      <w:pPr>
        <w:pStyle w:val="BookText"/>
        <w:rPr/>
      </w:pPr>
      <w:bookmarkEnd w:id="32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نماز با دست بسته يا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ارسال و 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نويسنده آيت الله طبسى، نجم الدين</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شيرازى، محمد حسين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705897_3650668749"/>
      <w:bookmarkStart w:id="327" w:name="_Toc126"/>
      <w:bookmarkEnd w:id="326"/>
      <w:r>
        <w:rPr>
          <w:rtl w:val="true"/>
        </w:rPr>
        <w:t>فقه نبوي وتبين فقه غديري در حيات امام صادق عليه السلام</w:t>
      </w:r>
      <w:bookmarkEnd w:id="327"/>
    </w:p>
    <w:p>
      <w:pPr>
        <w:pStyle w:val="BookText"/>
        <w:rPr/>
      </w:pPr>
      <w:r>
        <w:rPr>
          <w:rFonts w:ascii="Amiri" w:hAnsi="Amiri" w:eastAsia="Amiri" w:cs="Amiri"/>
          <w:color w:val="111111"/>
          <w:sz w:val="28"/>
          <w:sz w:val="28"/>
          <w:szCs w:val="28"/>
          <w:rtl w:val="true"/>
          <w:lang w:bidi="ar-SA"/>
        </w:rPr>
        <w:t>عَنْ أَبِي عَبْدِ اللَّهِ عليه السلام فِي حَدِيثٍ أَنَّهُ لَمَّا صَلَّى قَامَ مُسْتَقْبِلَ الْقِبْلَةِ مُنْتَصِباً فَأَرْسَلَ يَدَيْهِ جَمِيعاً عَلَى فَخِذَيْهِ قَدْ ضَمَّ 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در حديثى نقل شده است كه هرگاه به نماز مى‌ايستاد، رو به قبله دستانش را بر رانهاى خود قرار مى‌داد و انگشتانش را نيز جمع مى‌كرد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قَائِماً فِي الصَّلَاةِ فَلَا تَضَعْ يَدَكَ الْيُمْنَى عَلَى الْيُسْرَى وَ لَا الْيُسْرَى عَلَى الْيُمْنَى فَإِنَّ ذَلِكَ تَكْفِيرُ أَهْلِ الْكِتَابِ وَ لَكِنْ أَرْسِلْهُمَا إِرْسَالًا فَإِنَّهُ أَحْرَى أَنْ لَا يَشْغَلَ نَفْسَكَ عَنِ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نعمان مصرى، از امام صادق عليه السلام نقل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ايستادى، دست راست خود را بر چپ و يا دست چپ خود را بر راست مگذار، چون اين عمل، تكفير اهل كتاب است و بلكه آن را باز نگهدار، پس آن سزاوارتر است، تا اين كه خود را در نماز مشغول نكنى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و مستنبط المسائل،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Heading3"/>
        <w:numPr>
          <w:ilvl w:val="2"/>
          <w:numId w:val="1"/>
        </w:numPr>
        <w:rPr/>
      </w:pPr>
      <w:bookmarkStart w:id="328" w:name="__RefHeading___Toc3705899_3650668749"/>
      <w:bookmarkStart w:id="329" w:name="_Toc127"/>
      <w:bookmarkEnd w:id="328"/>
      <w:r>
        <w:rPr>
          <w:rtl w:val="true"/>
        </w:rPr>
        <w:t>تيمم</w:t>
      </w:r>
      <w:bookmarkEnd w:id="329"/>
    </w:p>
    <w:p>
      <w:pPr>
        <w:pStyle w:val="Heading4"/>
        <w:numPr>
          <w:ilvl w:val="3"/>
          <w:numId w:val="1"/>
        </w:numPr>
        <w:rPr/>
      </w:pPr>
      <w:bookmarkStart w:id="330" w:name="__RefHeading___Toc3705901_3650668749"/>
      <w:bookmarkStart w:id="331" w:name="_Toc128"/>
      <w:bookmarkEnd w:id="330"/>
      <w:r>
        <w:rPr>
          <w:rtl w:val="true"/>
        </w:rPr>
        <w:t>فقه نبوي در زمان حيات رسول  خدا صلي الله وعليه وآله</w:t>
      </w:r>
      <w:bookmarkEnd w:id="33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عمار ياسر در باره نحوه تيمم از حضرت رسول صلي الله عليه وآله سوال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تيمم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است كه دستهايت را به زمين بزنى و صورت و پشت دستهايت را مسح كنى </w:t>
      </w:r>
      <w:r>
        <w:rPr>
          <w:rFonts w:eastAsia="IRNazanin" w:cs="IRNazanin"/>
          <w:color w:val="111111"/>
          <w:sz w:val="28"/>
          <w:szCs w:val="28"/>
          <w:rtl w:val="true"/>
          <w:lang w:bidi="fa-IR"/>
        </w:rPr>
        <w:t>...</w:t>
      </w:r>
      <w:bookmarkStart w:id="332" w:name="pg1973_10632"/>
    </w:p>
    <w:p>
      <w:pPr>
        <w:pStyle w:val="BookText"/>
        <w:rPr/>
      </w:pPr>
      <w:bookmarkEnd w:id="332"/>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p>
    <w:p>
      <w:pPr>
        <w:pStyle w:val="Heading4"/>
        <w:numPr>
          <w:ilvl w:val="3"/>
          <w:numId w:val="1"/>
        </w:numPr>
        <w:rPr/>
      </w:pPr>
      <w:bookmarkStart w:id="333" w:name="__RefHeading___Toc3705903_3650668749"/>
      <w:bookmarkStart w:id="334" w:name="_Toc129"/>
      <w:bookmarkEnd w:id="333"/>
      <w:r>
        <w:rPr>
          <w:rtl w:val="true"/>
        </w:rPr>
        <w:t>انحراف از فقه نبوي  و مخالفت با فقه غديري  پس از غصب خلافت</w:t>
      </w:r>
      <w:bookmarkEnd w:id="334"/>
    </w:p>
    <w:p>
      <w:pPr>
        <w:pStyle w:val="BookText"/>
        <w:rPr/>
      </w:pPr>
      <w:r>
        <w:rPr>
          <w:rFonts w:ascii="IRNazanin" w:hAnsi="IRNazanin" w:eastAsia="IRNazanin"/>
          <w:color w:val="111111"/>
          <w:sz w:val="28"/>
          <w:sz w:val="28"/>
          <w:szCs w:val="28"/>
          <w:rtl w:val="true"/>
          <w:lang w:bidi="fa-IR"/>
        </w:rPr>
        <w:t>در اين باره كافى است كه خواننده سوره مائده را به نظر آورد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براى نماز برخاستيد، صورتها و دستهايتان را تا مرفق بشوييد و سر و پاها را تا برآمدگى پا مسح كنيد، و اگر جنب باشيد خود را پاك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بيمار باشيد يا مسافر بوديد يا يكى از شما را قضاى حاجتى دست داده يا با زنان تماس حاصل كرده ايد و دسترسى به آب پيدا نكرديد، با خاك پاك تيمّم نماييد و صورتها و دستهاى خود را بدان مسح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سوره نساء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مستى به نماز نزديك نشويد تا بدانيد چه مى گوييد و با حال جنابت نيز، مگر اينكه رهگذر باشيد، تا اينكه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بيمار بوديد يا مسافر يا براى يكى از شما قضاى حاجتى پيش آمد، يا با زنان تماس گرفته بوديد و آب نيافتيد، پس با خاك پاك ، تيمم كنيد و صورتها و دستهايتان را مسح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بخشنده و آمرزنده است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صحيح نيز در اين باره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مسئله اجماع عند المسلمين است و غير از عمر بن خطاب ، مخالفى در اين باره نقل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مشهور است  كه وى فتوا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آب موجود نبود، نماز واجب ،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دسترسى به آب پيدا كنيد؟</w:t>
      </w:r>
      <w:r>
        <w:rPr>
          <w:rFonts w:eastAsia="IRNazanin" w:cs="IRNazanin"/>
          <w:color w:val="111111"/>
          <w:sz w:val="28"/>
          <w:szCs w:val="28"/>
          <w:rtl w:val="true"/>
          <w:lang w:bidi="fa-IR"/>
        </w:rPr>
        <w:t>!!</w:t>
      </w:r>
      <w:bookmarkStart w:id="335" w:name="pg1973_10633"/>
    </w:p>
    <w:p>
      <w:pPr>
        <w:pStyle w:val="BookText"/>
        <w:rPr/>
      </w:pPr>
      <w:bookmarkEnd w:id="335"/>
      <w:r>
        <w:rPr>
          <w:rFonts w:ascii="IRNazanin" w:hAnsi="IRNazanin" w:eastAsia="IRNazanin"/>
          <w:color w:val="111111"/>
          <w:sz w:val="28"/>
          <w:sz w:val="28"/>
          <w:szCs w:val="28"/>
          <w:rtl w:val="true"/>
          <w:lang w:bidi="fa-IR"/>
        </w:rPr>
        <w:t xml:space="preserve">بخارى و مسلم در صحيح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سعيد بن عبدالرحمن بن ابزى ، روايت نموده و او از پدرش نقل نموده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جنب شده ام و آب پيدا نكرده ام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ياسر حاضر بود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نمى آورى كه من و تو در لشكرى به جنگ رفته بوديم ، هر دو جنب شديم و دسترسى به آب پيدا نكرديم ، تو نماز نخواندى ، اما من خود را خاك آلود كردم و نماز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دستهايت را به زمين بزنى و صورت و پشت دستهايت را مسح كنى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اين را نقل نمى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p>
    <w:p>
      <w:pPr>
        <w:pStyle w:val="Heading4"/>
        <w:numPr>
          <w:ilvl w:val="3"/>
          <w:numId w:val="1"/>
        </w:numPr>
        <w:rPr/>
      </w:pPr>
      <w:bookmarkStart w:id="336" w:name="__RefHeading___Toc3705905_3650668749"/>
      <w:bookmarkStart w:id="337" w:name="_Toc130"/>
      <w:bookmarkEnd w:id="336"/>
      <w:r>
        <w:rPr>
          <w:rtl w:val="true"/>
        </w:rPr>
        <w:t>فقه نبوي وتبين فقه غديري در حيات امام صادق عليه السلام</w:t>
      </w:r>
      <w:bookmarkEnd w:id="337"/>
    </w:p>
    <w:p>
      <w:pPr>
        <w:pStyle w:val="BookText"/>
        <w:rPr/>
      </w:pPr>
      <w:r>
        <w:rPr>
          <w:rFonts w:ascii="Amiri" w:hAnsi="Amiri" w:eastAsia="Amiri" w:cs="Amiri"/>
          <w:color w:val="111111"/>
          <w:sz w:val="28"/>
          <w:sz w:val="28"/>
          <w:szCs w:val="28"/>
          <w:rtl w:val="true"/>
          <w:lang w:bidi="ar-SA"/>
        </w:rPr>
        <w:t>عَلِيُّ بْنُ إِبْرَاهِيمَ عَنْ مُحَمَّدِ بْنِ عِيسَى عَنْ يُونُسَ عَنْ أَبِي أَيُّوبَ الْخَزَّازِ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 فَقَالَ إِنَّ عَمَّارَ بْنَ يَاسِرٍ أَصَابَتْهُ جَنَابَةٌ فَتَمَعَّكَ كَمَا تَتَمَعَّكُ الدَّابَّةُ فَقَالَ لَهُ رَسُولُ اللَّهِ ص يَا عَمَّارُ تَمَعَّكْتَ كَمَا تَتَمَعَّكُ الدَّابَّةُ فَقُلْتُ لَهُ كَيْفَ التَّيَمُّمُ فَوَضَعَ يَدَهُ عَلَى الْمِسْحِ ثُمَّ رَفَعَهَا فَمَسَحَ وَجْهَهُ ثُمَّ مَسَحَ فَوْقَ الْكَفِّ قَلِيلا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ايوب خزاز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ابو عبد اللَّه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تيمم را شرح دهيد؟ ابو عبد اللَّه دست خود را روى پلاس كوبيد و صورت خود را با غبار آن مسح كرد و بعد از آن پشت دستها را از مچ دست به طرف انگشتان مسح نمود</w:t>
      </w:r>
      <w:r>
        <w:rPr>
          <w:rFonts w:eastAsia="IRNazanin" w:cs="IRNazanin"/>
          <w:color w:val="111111"/>
          <w:sz w:val="28"/>
          <w:szCs w:val="28"/>
          <w:rtl w:val="true"/>
          <w:lang w:bidi="fa-IR"/>
        </w:rPr>
        <w:t>.</w:t>
      </w:r>
      <w:bookmarkStart w:id="338" w:name="pg1973_10634"/>
    </w:p>
    <w:p>
      <w:pPr>
        <w:pStyle w:val="BookText"/>
        <w:rPr/>
      </w:pPr>
      <w:bookmarkEnd w:id="338"/>
      <w:r>
        <w:rPr>
          <w:rFonts w:ascii="IRNazanin" w:hAnsi="IRNazanin" w:eastAsia="IRNazanin"/>
          <w:color w:val="111111"/>
          <w:sz w:val="28"/>
          <w:sz w:val="28"/>
          <w:szCs w:val="28"/>
          <w:rtl w:val="true"/>
          <w:lang w:bidi="fa-IR"/>
        </w:rPr>
        <w:t>گزيده كافى،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3"/>
        <w:numPr>
          <w:ilvl w:val="2"/>
          <w:numId w:val="1"/>
        </w:numPr>
        <w:rPr/>
      </w:pPr>
      <w:bookmarkStart w:id="339" w:name="__RefHeading___Toc3705907_3650668749"/>
      <w:bookmarkStart w:id="340" w:name="_Toc131"/>
      <w:bookmarkEnd w:id="339"/>
      <w:r>
        <w:rPr>
          <w:rtl w:val="true"/>
        </w:rPr>
        <w:t>جهر بسم الله الرحمن الرحيم</w:t>
      </w:r>
      <w:bookmarkEnd w:id="340"/>
    </w:p>
    <w:p>
      <w:pPr>
        <w:pStyle w:val="Heading4"/>
        <w:numPr>
          <w:ilvl w:val="3"/>
          <w:numId w:val="1"/>
        </w:numPr>
        <w:rPr/>
      </w:pPr>
      <w:bookmarkStart w:id="341" w:name="__RefHeading___Toc3705909_3650668749"/>
      <w:bookmarkStart w:id="342" w:name="_Toc132"/>
      <w:bookmarkEnd w:id="341"/>
      <w:r>
        <w:rPr>
          <w:rtl w:val="true"/>
        </w:rPr>
        <w:t>فقه نبوي در زمان حيات رسول  خدا صلي الله وعليه وآله</w:t>
      </w:r>
      <w:bookmarkEnd w:id="342"/>
    </w:p>
    <w:p>
      <w:pPr>
        <w:pStyle w:val="BookText"/>
        <w:rPr/>
      </w:pPr>
      <w:r>
        <w:rPr>
          <w:rFonts w:ascii="Amiri" w:hAnsi="Amiri" w:eastAsia="Amiri" w:cs="Amiri"/>
          <w:color w:val="111111"/>
          <w:sz w:val="28"/>
          <w:sz w:val="28"/>
          <w:szCs w:val="28"/>
          <w:rtl w:val="true"/>
          <w:lang w:bidi="ar-SA"/>
        </w:rPr>
        <w:t xml:space="preserve">روى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يجهر في الصلاة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علي بن أبي طالب رضي اللّه عنه كان يجهر بالتسمية فقد ثبت بالتواتر، و من اقتدى في دينه بعلي بن أبي طالب فقد اهتدى، و الدليل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بيهقي در سنن الكبير از ابوهريره روايت مي كندكه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نماز بسم الله الرحمن الرحيم را بلند قرائت مي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فخررازي در ادامه نقل مي كندكه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طالب عليه السلام، بسم الله الرحمن الرحيم را بلند مي خواندند و اين مطلبي است كه به تواتر به اثبات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در دينش به علي بن ابي طالب عليه السلام اقتدا كند به تحقيق هدايت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مفاتيح الغيب،فخر رازي،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Heading4"/>
        <w:numPr>
          <w:ilvl w:val="3"/>
          <w:numId w:val="1"/>
        </w:numPr>
        <w:rPr/>
      </w:pPr>
      <w:bookmarkStart w:id="343" w:name="__RefHeading___Toc3705911_3650668749"/>
      <w:bookmarkStart w:id="344" w:name="_Toc133"/>
      <w:bookmarkEnd w:id="343"/>
      <w:r>
        <w:rPr>
          <w:rtl w:val="true"/>
        </w:rPr>
        <w:t>انحراف از فقه نبوي  و مخالفت با فقه غديري  پس از غصب خلافت</w:t>
      </w:r>
      <w:bookmarkEnd w:id="344"/>
    </w:p>
    <w:p>
      <w:pPr>
        <w:pStyle w:val="BookText"/>
        <w:rPr/>
      </w:pPr>
      <w:r>
        <w:rPr>
          <w:rFonts w:ascii="Amiri" w:hAnsi="Amiri" w:eastAsia="Amiri" w:cs="Amiri"/>
          <w:color w:val="111111"/>
          <w:sz w:val="28"/>
          <w:sz w:val="28"/>
          <w:szCs w:val="28"/>
          <w:rtl w:val="true"/>
          <w:lang w:bidi="ar-SA"/>
        </w:rPr>
        <w:t>ما رواه الشافعي بإسناده، أن معاوية قدم المدينة فصلى بهم، و لم يقرأ بسم اللّه الرحمن الرحيم، و لم يكبر عند الخفض إلى الركوع و السجود، فلما سلم ناداه المهاجرون و الأنصار يا معاوية، سرقت منا الصلاة، أين بسم اللّه الرحمن الرحيم؟ و أين التكبير عند الركوع و السجود؟ ثم إنه أعاد الصلاة مع التسمية و التكبير،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سلطاناً عظيم القوة شديد الشوكة فلولا أن الجهر بالتسمية كان كالأمر المتقرر عند كل الصحابة من المهاجرين و الأنصار و إلا لما قدروا على إظهار الإنكار عليه بسبب ترك التسمية</w:t>
      </w:r>
      <w:r>
        <w:rPr>
          <w:rFonts w:eastAsia="Amiri" w:cs="Amiri" w:ascii="Amiri" w:hAnsi="Amiri"/>
          <w:color w:val="111111"/>
          <w:sz w:val="28"/>
          <w:szCs w:val="28"/>
          <w:rtl w:val="true"/>
          <w:lang w:bidi="ar-SA"/>
        </w:rPr>
        <w:t>.</w:t>
      </w:r>
      <w:bookmarkStart w:id="345" w:name="pg1973_10635"/>
    </w:p>
    <w:p>
      <w:pPr>
        <w:pStyle w:val="BookText"/>
        <w:rPr/>
      </w:pPr>
      <w:bookmarkEnd w:id="345"/>
      <w:r>
        <w:rPr>
          <w:rFonts w:ascii="IRNazanin" w:hAnsi="IRNazanin" w:eastAsia="IRNazanin"/>
          <w:color w:val="111111"/>
          <w:sz w:val="28"/>
          <w:sz w:val="28"/>
          <w:szCs w:val="28"/>
          <w:rtl w:val="true"/>
          <w:lang w:bidi="fa-IR"/>
        </w:rPr>
        <w:t>شافعي به اسنادش روايت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وارد شهرمدينه شد و براي مردم نماز خواند اما بسم اللّه الرحمن الرحيم را قرائت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خم شدن براي ركوع وسجود تكبير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سلام نماز را داد مهاجرين و انصار به او اعتراض نمودند كه اي معاويه،نماز را از ما دزديدي؟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بسم اللّه الرحمن الرحيم را چرا نگفتي؟و تكبير نزد ركوع و سجود چه شد؟سپس معاويه نماز را با بسم اللّه الرحمن الرحيم و تكبير اعاده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 نتيجه مي گيردكه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سلطنتي با عظمت وبا قدرتي داشت و اگر جهر به بسم الله الرحمن الرحيم نزد صحابه امري مسلم و ثابت شده نبود جرات اعتراض به معاويه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مفاتيح الغيب،فخررازي،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Heading4"/>
        <w:numPr>
          <w:ilvl w:val="3"/>
          <w:numId w:val="1"/>
        </w:numPr>
        <w:rPr/>
      </w:pPr>
      <w:bookmarkStart w:id="346" w:name="__RefHeading___Toc3705913_3650668749"/>
      <w:bookmarkStart w:id="347" w:name="_Toc134"/>
      <w:bookmarkEnd w:id="346"/>
      <w:r>
        <w:rPr>
          <w:rtl w:val="true"/>
        </w:rPr>
        <w:t>فقه نبوي وتبين فقه غديري در حيات امام صادق عليه السلام</w:t>
      </w:r>
      <w:bookmarkEnd w:id="347"/>
    </w:p>
    <w:p>
      <w:p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 أَيَّاماً فَكَانَ إِذَا كَانَتْ صَلَاةٌ لَا يُجْهَرُ فِيهَا جَهَرَ بِ بِسْمِ اللَّهِ الرَّحْمنِ الرَّحِيمِ وَ كَانَ يَجْهَرُ فِي السُّورَتَيْنِ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جمال نقل مي كندكه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با ابو عبد اللَّه صادق عليه السلام نماز جماعت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نماز ظهر و عصر مى‏شد، ابو عبد اللَّه با صداى بلند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سوره حمد را آهسته مى‏خواند سپس با صداى بلند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آهسته يك سوره قرآن تلاوت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Heading3"/>
        <w:numPr>
          <w:ilvl w:val="2"/>
          <w:numId w:val="1"/>
        </w:numPr>
        <w:rPr/>
      </w:pPr>
      <w:bookmarkStart w:id="348" w:name="__RefHeading___Toc3705915_3650668749"/>
      <w:bookmarkStart w:id="349" w:name="_Toc135"/>
      <w:bookmarkEnd w:id="348"/>
      <w:r>
        <w:rPr>
          <w:rtl w:val="true"/>
        </w:rPr>
        <w:t>تمام خواندن نماز در سفر</w:t>
      </w:r>
      <w:bookmarkEnd w:id="349"/>
    </w:p>
    <w:p>
      <w:pPr>
        <w:pStyle w:val="Heading4"/>
        <w:numPr>
          <w:ilvl w:val="3"/>
          <w:numId w:val="1"/>
        </w:numPr>
        <w:rPr/>
      </w:pPr>
      <w:bookmarkStart w:id="350" w:name="__RefHeading___Toc3705917_3650668749"/>
      <w:bookmarkStart w:id="351" w:name="_Toc136"/>
      <w:bookmarkEnd w:id="350"/>
      <w:r>
        <w:rPr>
          <w:rtl w:val="true"/>
        </w:rPr>
        <w:t>فقه نبوي در زمان حيات رسول  خدا صلي الله وعليه وآله</w:t>
      </w:r>
      <w:bookmarkEnd w:id="351"/>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مَنْ صَلَّى فِي السَّفَرِ أَرْبَعاً فَأَنَا إِلَى اللَّهِ مِنْهُ بَرِي‏ءٌ</w:t>
      </w:r>
      <w:r>
        <w:rPr>
          <w:rFonts w:eastAsia="Amiri" w:cs="Amiri" w:ascii="Amiri" w:hAnsi="Amiri"/>
          <w:color w:val="111111"/>
          <w:sz w:val="28"/>
          <w:szCs w:val="28"/>
          <w:rtl w:val="true"/>
          <w:lang w:bidi="ar-SA"/>
        </w:rPr>
        <w:t>.</w:t>
      </w:r>
      <w:bookmarkStart w:id="352" w:name="pg1973_10636"/>
    </w:p>
    <w:p>
      <w:pPr>
        <w:pStyle w:val="BookText"/>
        <w:rPr/>
      </w:pPr>
      <w:bookmarkEnd w:id="352"/>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سفر،نماز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 ركعت بخواند و آن را كوتاه نكند من در پيشگاه خداوند از او بيزارم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او را نزد خداوند نخواهم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غفارى،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4"/>
        <w:numPr>
          <w:ilvl w:val="3"/>
          <w:numId w:val="1"/>
        </w:numPr>
        <w:rPr/>
      </w:pPr>
      <w:bookmarkStart w:id="353" w:name="__RefHeading___Toc3705919_3650668749"/>
      <w:bookmarkStart w:id="354" w:name="_Toc137"/>
      <w:bookmarkEnd w:id="353"/>
      <w:r>
        <w:rPr>
          <w:rtl w:val="true"/>
        </w:rPr>
        <w:t>انحراف از فقه نبوي  و مخالفت با فقه غديري  پس از غصب خلافت</w:t>
      </w:r>
      <w:bookmarkEnd w:id="354"/>
    </w:p>
    <w:p>
      <w:pPr>
        <w:pStyle w:val="BookText"/>
        <w:rPr/>
      </w:pPr>
      <w:r>
        <w:rPr>
          <w:rFonts w:ascii="IRNazanin" w:hAnsi="IRNazanin" w:eastAsia="IRNazanin"/>
          <w:color w:val="111111"/>
          <w:sz w:val="28"/>
          <w:sz w:val="28"/>
          <w:szCs w:val="28"/>
          <w:rtl w:val="true"/>
          <w:lang w:bidi="fa-IR"/>
        </w:rPr>
        <w:t xml:space="preserve">احمد حنبل از حديث معاويه از عبادبن عبداللّه زبير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معاويه به حج آمد، ما هم با وى به مكه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نماز ظهر را با ما دو ركعت خواند، ولى عثمان وقتى نماز را تمام مى خواند و به مكه مى آمد، ظهر، عصر و عشا را هر كدام چهار ركعت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منى مى آمد در آنجا و در عرفات نماز را تمام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معاويه با ما ظهر را دو ركعت خواند، مروان حكم و عمرو بن عثمان پيش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بقدر تو به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نرساند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او در سفر نماز را تمام مى خواند؟معاويه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واقع مطلب غير از چيزى است كه من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و عصر را با پيغمبر و ابوبكر و عمر قصر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پسر عمويت عثمان آن را تمام مى خواند و مخالفت تو با او براى وى عيب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هم رفت و نماز عصر را چهار ركعت خواند ولى ظهر را دو ركعت خوانده بود</w:t>
      </w:r>
      <w:r>
        <w:rPr>
          <w:rFonts w:eastAsia="IRNazanin" w:cs="IRNazanin"/>
          <w:color w:val="111111"/>
          <w:sz w:val="28"/>
          <w:szCs w:val="28"/>
          <w:rtl w:val="true"/>
          <w:lang w:bidi="fa-IR"/>
        </w:rPr>
        <w:t>.</w:t>
      </w:r>
      <w:bookmarkStart w:id="355" w:name="pg1973_10637"/>
    </w:p>
    <w:p>
      <w:pPr>
        <w:pStyle w:val="BookText"/>
        <w:rPr/>
      </w:pPr>
      <w:bookmarkEnd w:id="355"/>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p>
    <w:p>
      <w:pPr>
        <w:pStyle w:val="Heading4"/>
        <w:numPr>
          <w:ilvl w:val="3"/>
          <w:numId w:val="1"/>
        </w:numPr>
        <w:rPr/>
      </w:pPr>
      <w:bookmarkStart w:id="356" w:name="__RefHeading___Toc3705921_3650668749"/>
      <w:bookmarkStart w:id="357" w:name="_Toc138"/>
      <w:bookmarkEnd w:id="356"/>
      <w:r>
        <w:rPr>
          <w:rtl w:val="true"/>
        </w:rPr>
        <w:t>فقه نبوي وتبين فقه غديري در حيات امام صادق عليه السلام</w:t>
      </w:r>
      <w:bookmarkEnd w:id="357"/>
    </w:p>
    <w:p>
      <w:pPr>
        <w:pStyle w:val="BookText"/>
        <w:rPr/>
      </w:pPr>
      <w:r>
        <w:rPr>
          <w:rFonts w:ascii="Amiri" w:hAnsi="Amiri" w:eastAsia="Amiri" w:cs="Amiri"/>
          <w:color w:val="111111"/>
          <w:sz w:val="28"/>
          <w:sz w:val="28"/>
          <w:szCs w:val="28"/>
          <w:rtl w:val="true"/>
          <w:lang w:bidi="ar-SA"/>
        </w:rPr>
        <w:t>وَ رَوَى مُعَاوِيَةُ بْنُ وَهْبٍ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بَلَداً وَ أَنْتَ تُرِيدُ الْمُقَامَ عَشَرَةَ أَيَّامٍ فَأَتِمَّ الصَّلَاةَ حِينَ تَقْدَمُ وَ إِنْ أَرَدْتَ الْمُقَامَ دُونَ الْعَشَرَةِ فَقَصِّر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وهب از امام صادق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سفر بشهرى وارد شوى و خواسته باشى ده روز در آنجا بمانى در اين صورت از هنگام وارد شدن نماز را تمام بخوان، و چنانچه بخواهى كمتر از ده روز آنجا بمانى پس نماز را قصر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نمازهاى چهار ركعتى را دو ركعت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غفارى،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3"/>
        <w:numPr>
          <w:ilvl w:val="2"/>
          <w:numId w:val="1"/>
        </w:numPr>
        <w:rPr/>
      </w:pPr>
      <w:bookmarkStart w:id="358" w:name="__RefHeading___Toc3705923_3650668749"/>
      <w:bookmarkStart w:id="359" w:name="_Toc139"/>
      <w:bookmarkEnd w:id="358"/>
      <w:r>
        <w:rPr>
          <w:rtl w:val="true"/>
        </w:rPr>
        <w:t xml:space="preserve">اسقاط سهم </w:t>
      </w:r>
      <w:r>
        <w:rPr>
          <w:rtl w:val="true"/>
        </w:rPr>
        <w:t>(</w:t>
      </w:r>
      <w:r>
        <w:rPr>
          <w:rtl w:val="true"/>
        </w:rPr>
        <w:t xml:space="preserve">مؤ لفة قلوبهم </w:t>
      </w:r>
      <w:r>
        <w:rPr>
          <w:rtl w:val="true"/>
        </w:rPr>
        <w:t>)</w:t>
      </w:r>
      <w:bookmarkEnd w:id="359"/>
    </w:p>
    <w:p>
      <w:pPr>
        <w:pStyle w:val="BookText"/>
        <w:rPr/>
      </w:pPr>
      <w:r>
        <w:rPr>
          <w:rFonts w:ascii="Amiri" w:hAnsi="Amiri" w:eastAsia="Amiri" w:cs="Amiri"/>
          <w:color w:val="111111"/>
          <w:sz w:val="28"/>
          <w:sz w:val="28"/>
          <w:szCs w:val="28"/>
          <w:rtl w:val="true"/>
          <w:lang w:bidi="ar-SA"/>
        </w:rPr>
        <w:t xml:space="preserve">موارد متعدد است كه براي تحقيق بيشتر به كتاب اجتهاد در مقابل نص سيد شرف الدين عاملي رجوع كنيد كه ما در اينجا از باب نمونه به ذكريك مورد از آن اكتفا مي كنيم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اسقاط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 لفة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متعال در قرآن مجيد، براى افرادى كه بايد دلهاى آنها را به سوى اسلام جلب كرد، سهمى در زكات قرار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وَالْمَساكينِ وَالْعامِلينَ عَلَيْها وَالْمُؤَلَّفَةِ قُلُوبُهُمْ وَفِى الرِّقابِ وَالْغارِمينَ وَفى سَبى ل اللّهَ وَابْنِ السَّبيلِ فَريضَةً مِنَ اللّهِ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زكات براى فقرا و مستمندان و عاملان آنها و كسانى كه بايد دلهايشان را جلب كرد، و آزادى بردگان و وامداران ، وصرف آن در راه خدا و در راه ماندگان است ، اين يك فريضه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نسبت به هر چيزى ، دانا و حكيم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وآله  اين سهم از زكات را به افرادى مى داد كه لازم بود دلهاى آنها را به سوى اسلام جلب كرد و اينان چند صنف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آنها اشراف عرب بودند كه پيغمبر اندكى از مال را به آنها اختصاص مى داد تا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مردمى بودند كه اسلام مى آوردند، ولى نيّات ضعيفى داشتند و لازم بود كه دلهاى ايشان را با بخشش زيادى ، به دست آورد؛ مانند ابوسفيان ، پسرش معاويه ، عيينة بن حصن ، اقرع بن حابس و عباس بن مرداس بعضى ديگر نيز كسانى بودند كه مورد بخشش قرار مى گرفتند تا بدين وسيله افراد ديگرى از رجال عرب ، مانند آنها به اسلام گرايش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پيغمبر اكرم  صلّى اللّه عليه وآله  به دسته اوّل ، يك ششم از خمس كه مال خالص وى بود عطا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 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با مقدارى از زكات ، دلهاى ايشان را به منظور جنگ با كفّار، جلب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وآله  از هنگام نزول آيه شريفه مذكور، تا زمانى كه به جهان باقى شتافت ،اين روش را با كسانى كه مى بايست دلهايشان جلب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 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داد،و به اجماع كليّه طوايف مسلمين ، پيغمبر اكرم  صلّى اللّه عليه وآله  بعد از خود به هيچكس اجازه نداد كه اين سهم را حذف كند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هنگامى كه ابوبكر روى كار آمد، اين دسته براى دريافت سهم خود، مانند زمان پيغمبر  صلّى اللّه عليه وآله  نزد وى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فرمانى نوشت كه آنها سهم خود را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فرمان ابوبكر را به عمر نشان دادند تا آن را گواهى كند، ولى عمر فرمان ابوبكر را پاره كرد و گفت ما نيازى به شما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اسلام را بزرگ داشته و از شما بى نياز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بياوريد، كارى به شما نداريم ، و گرنه ، پاسخ شما را با شمشير مى دهيم</w:t>
      </w:r>
      <w:bookmarkStart w:id="360" w:name="pg1973_10639"/>
    </w:p>
    <w:p>
      <w:pPr>
        <w:pStyle w:val="BookText"/>
        <w:rPr/>
      </w:pPr>
      <w:bookmarkEnd w:id="360"/>
      <w:r>
        <w:rPr>
          <w:rFonts w:ascii="IRNazanin" w:hAnsi="IRNazanin" w:eastAsia="IRNazanin"/>
          <w:color w:val="111111"/>
          <w:sz w:val="28"/>
          <w:sz w:val="28"/>
          <w:szCs w:val="28"/>
          <w:rtl w:val="true"/>
          <w:lang w:bidi="fa-IR"/>
        </w:rPr>
        <w:t>آنها نزد ابوبكر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خليفه تو هستى يا عمر؟ابوبكر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او خليفه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وبدين گونه عمل عمر را امضا كرد پيغمبر صلّى اللّه عليه وآله  از هنگام نزول آيه شريفه مذكور، تا زمانى كه به جهان باقى شتافت ،اين روش را با كسانى كه مى بايست دلهايشان جلب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 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داد، و به اجماع كليّه طوايف مسلمين ،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به هيچكس اجازه نداد كه اين سهم را حذف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اجتهاد در مقابل نص،سيد شرف الدين عاملي،ترجمه آقاي دواني،باب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p>
    <w:p>
      <w:pPr>
        <w:pStyle w:val="Heading2"/>
        <w:numPr>
          <w:ilvl w:val="1"/>
          <w:numId w:val="1"/>
        </w:numPr>
        <w:rPr/>
      </w:pPr>
      <w:bookmarkStart w:id="361" w:name="__RefHeading___Toc3705925_3650668749"/>
      <w:bookmarkStart w:id="362" w:name="_Toc140"/>
      <w:bookmarkEnd w:id="361"/>
      <w:r>
        <w:rPr>
          <w:rtl w:val="true"/>
        </w:rPr>
        <w:t>منكرين غدير و تبيين آيات مربوط به آن</w:t>
      </w:r>
      <w:bookmarkEnd w:id="362"/>
    </w:p>
    <w:p>
      <w:pPr>
        <w:pStyle w:val="Heading3"/>
        <w:numPr>
          <w:ilvl w:val="2"/>
          <w:numId w:val="1"/>
        </w:numPr>
        <w:rPr/>
      </w:pPr>
      <w:bookmarkStart w:id="363" w:name="__RefHeading___Toc3705927_3650668749"/>
      <w:bookmarkStart w:id="364" w:name="_Toc141"/>
      <w:bookmarkEnd w:id="363"/>
      <w:r>
        <w:rPr>
          <w:rtl w:val="true"/>
        </w:rPr>
        <w:t>فَلَنُذِيقَنَّ الَّذِينَ كَفَرُوا</w:t>
      </w:r>
      <w:bookmarkEnd w:id="364"/>
    </w:p>
    <w:p>
      <w:pPr>
        <w:pStyle w:val="BookText"/>
        <w:rPr/>
      </w:pPr>
      <w:r>
        <w:rPr>
          <w:rFonts w:ascii="Amiri" w:hAnsi="Amiri" w:eastAsia="Amiri" w:cs="Amiri"/>
          <w:color w:val="111111"/>
          <w:sz w:val="28"/>
          <w:sz w:val="28"/>
          <w:szCs w:val="28"/>
          <w:rtl w:val="true"/>
          <w:lang w:bidi="ar-SA"/>
        </w:rPr>
        <w:t>الْحُسَيْنُ بْنُ مُحَمَّدٍ عَنْ مُعَلَّى بْنِ مُحَمَّدٍ عَنْ عَلِيِّ بْنِ أَسْبَاطٍ عَنْ عَلِيِّ بْنِ أَبِي حَمْزَةَ عَنْ أَبِي بَصِيرٍ عَنْ أَبِي عَبْدِ اللَّهِ عليه السّلام فِي قَوْلِ اللَّهِ عَزَّ وَ جَلَّ فَسَتَعْلَمُونَ مَنْ هُوَ فِي ضَلالٍ مُبِينٍ يَا مَعْشَرَ الْمُكَذِّبِينَ حَيْثُ أَنْبَأْتُكُمْ رِسَالَةَ رَبِّي فِي وَلَايَةِ عَلِيٍّ عليه السّلام وَ الْأَئِمَّةِ عليهم السّلام مِنْ بَعْدِهِ مَنْ هُوَ فِي ضَلَالٍ مُبِينٍ كَذَا أُنْزِلَتْ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تَلْوُوا أَوْ تُعْرِضُوا فَقَالَ إِنْ تَلْوُوا الْأَمْرَ وَ تُعْرِضُوا عَمَّا أُمِرْتُمْ بِهِ فَإِنَّ اللَّهَ كانَ بِما تَعْمَلُونَ خَبِيراً وَ فِي قَوْلِهِ فَلَنُذِيقَنَّ الَّذِينَ كَفَرُوا بِتَرْكِهِمْ وَلَايَةَ أَمِيرِ الْمُؤْمِنِينَ عليه السّلام عَذاباً شَدِيداً فِي الدُّنْيَا وَ لَنَجْزِيَنَّهُمْ أَسْوَأَ الَّذِي كانُوا يَعْمَلُونَ </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بصير از امام صادق عليه السّلام در تفسير قول خدا عز و جل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مى‏دانيد كه كيست در گمراهى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خطاب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مكذبان در خبرى كه از طرف پروردگارم به شما دادم در باره ولايت و امامت على عليه السّلام و امامان پس از او به زودى مى‏دانيد كيست در گمراهى آشكار، همچنين نازل شده است</w:t>
      </w:r>
      <w:r>
        <w:rPr>
          <w:rFonts w:eastAsia="IRNazanin" w:cs="IRNazanin"/>
          <w:color w:val="111111"/>
          <w:sz w:val="28"/>
          <w:szCs w:val="28"/>
          <w:rtl w:val="true"/>
          <w:lang w:bidi="fa-IR"/>
        </w:rPr>
        <w:t>.</w:t>
      </w:r>
      <w:bookmarkStart w:id="365" w:name="pg1973_10640"/>
    </w:p>
    <w:p>
      <w:pPr>
        <w:pStyle w:val="BookText"/>
        <w:rPr/>
      </w:pPr>
      <w:bookmarkEnd w:id="365"/>
      <w:r>
        <w:rPr>
          <w:rFonts w:ascii="IRNazanin" w:hAnsi="IRNazanin" w:eastAsia="IRNazanin"/>
          <w:color w:val="111111"/>
          <w:sz w:val="28"/>
          <w:sz w:val="28"/>
          <w:szCs w:val="28"/>
          <w:rtl w:val="true"/>
          <w:lang w:bidi="fa-IR"/>
        </w:rPr>
        <w:t xml:space="preserve">و در تفسير قول خداى تعالى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دهن كجى كنيد يا رو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اگر كج‏كنيد كار امت را و رو گردانيد از آنچه بدان دستور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خدا بدان چه مى‏كنيد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قول خدا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بچشانيم به آن كسانى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ترك ولايت امير المؤمنين عليه السّلام عذاب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به آنها سزا دهيم به بدترين كردارى كه از آنها سر 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كمره‏اى،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3"/>
        <w:numPr>
          <w:ilvl w:val="2"/>
          <w:numId w:val="1"/>
        </w:numPr>
        <w:rPr/>
      </w:pPr>
      <w:bookmarkStart w:id="366" w:name="__RefHeading___Toc3705929_3650668749"/>
      <w:bookmarkStart w:id="367" w:name="_Toc142"/>
      <w:bookmarkEnd w:id="366"/>
      <w:r>
        <w:rPr>
          <w:rtl w:val="true"/>
        </w:rPr>
        <w:t>يعرفون نعمة اللَّه ثم ينكرونها</w:t>
      </w:r>
      <w:bookmarkEnd w:id="367"/>
    </w:p>
    <w:p>
      <w:pPr>
        <w:pStyle w:val="BookText"/>
        <w:rPr/>
      </w:pPr>
      <w:r>
        <w:rPr>
          <w:rFonts w:ascii="Amiri" w:hAnsi="Amiri" w:eastAsia="Amiri" w:cs="Amiri"/>
          <w:color w:val="111111"/>
          <w:sz w:val="28"/>
          <w:sz w:val="28"/>
          <w:szCs w:val="28"/>
          <w:rtl w:val="true"/>
          <w:lang w:bidi="ar-SA"/>
        </w:rPr>
        <w:t>عَنْ أَحْمَدَ بْنِ عِيسَى قَالَ حَدَّثَنِي جَعْفَرُ بْنُ مُحَمَّدٍ عَنْ أَبِيهِ عَنْ جَدِّهِ عليه السّلام فِي قَوْلِهِ عَزَّ وَ جَلَّ يَعْرِفُونَ نِعْمَتَ اللَّهِ ثُمَّ يُنْكِرُونَها قَالَ لَمَّا نَزَلَتْ إِنَّما وَلِيُّكُمُ اللَّهُ وَ رَسُولُهُ وَ الَّذِينَ آمَنُوا الَّذِينَ يُقِيمُونَ الصَّلاةَ وَ يُؤْتُونَ الزَّكاةَ وَ هُمْ راكِعُونَ اجْتَمَعَ نَفَرٌ مِنْ أَصْحَابِ رَسُولِ اللَّهِ صلي الله عليه واله فِي مَسْجِدِ الْمَدِينَةِ فَقَالَ بَعْضُهُمْ لِبَعْضٍ مَا تَقُولُونَ فِي هَذِهِ الْآيَةِ فَقَالَ بَعْضُهُمْ إِنْ كَفَرْنَا بِهَذِهِ الْآيَةِ نَكْفُرُ بِسَائِرِهَا وَ إِنْ آمَنَّا فَإِنَّ هَذَا ذُلٌّ حِينَ يُسَلِّطُ عَلَيْنَا ابْنَ أَبِي طَالِبٍ فَقَالُوا قَدْ عَلِمْنَا أَنَّ مُحَمَّداً صَادِقٌ فِيمَا يَقُولُ وَ لَكِنَّا نَتَوَلَّاهُ وَ لَا نُطِيعُ عَلِيّاً فِيمَا أَمَرَنَا قَالَ فَنَزَلَتْ هَذِهِ الْآيَةُ يَعْرِفُونَ نِعْمَتَ اللَّهِ ثُمَّ يُنْكِرُونَها يَعْرِفُونَ يَعْنِي وَلَايَةَ عَلِيِّ بْنِ أَبِي طَالِبٍ وَ أَكْثَرُهُمُ الْكافِرُونَ بِالْوَلَايَةِ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پدرش از جدش برايم نقل كرد در تفسير قول خدا عز و جل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مى‏شناسند نعمت خدا را سپس آن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ولى و سرپرست شما خدا است و رسولش و آن كسانى كه گرويدند، آنها كه نماز را بر پا دارند و زكاة را بپردازند در حالى كه در ركوعند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اصحاب رسول خدا صلي الله عليه واله در مسجد مدينه گرد آمدند و به يك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اين آيه چه مى‏گوئيد؟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آيه كافر شويم به آيات ديگر هم كافر شديم و اگر بدان ايمان آورديم و بپذيريم خوار شويم،چون كه پسر ابى طالب بر ما مسلط گردد، همه گفتند ما مى‏دانيم محمد در هر چه گويد راست گويد ولى ما از او پيروى كنيم و در باره على دستور او را اطاعت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مى‏شناسند نعمت خدا را و سپس آن را انكار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ولايت على بن ابى طالب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آنها كافر به ولايتند</w:t>
      </w:r>
      <w:r>
        <w:rPr>
          <w:rFonts w:eastAsia="IRNazanin" w:cs="IRNazanin"/>
          <w:color w:val="111111"/>
          <w:sz w:val="28"/>
          <w:szCs w:val="28"/>
          <w:rtl w:val="true"/>
          <w:lang w:bidi="fa-IR"/>
        </w:rPr>
        <w:t>».</w:t>
      </w:r>
      <w:bookmarkStart w:id="368" w:name="pg1973_10641"/>
    </w:p>
    <w:p>
      <w:pPr>
        <w:pStyle w:val="BookText"/>
        <w:rPr/>
      </w:pPr>
      <w:bookmarkEnd w:id="368"/>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Heading3"/>
        <w:numPr>
          <w:ilvl w:val="2"/>
          <w:numId w:val="1"/>
        </w:numPr>
        <w:rPr/>
      </w:pPr>
      <w:bookmarkStart w:id="369" w:name="__RefHeading___Toc3705931_3650668749"/>
      <w:bookmarkStart w:id="370" w:name="_Toc143"/>
      <w:bookmarkEnd w:id="369"/>
      <w:r>
        <w:rPr>
          <w:rtl w:val="true"/>
        </w:rPr>
        <w:t xml:space="preserve">إِنَّ الَّذِينَ آمَنُوا ثُمَّ كَفَرُوا </w:t>
      </w:r>
      <w:r>
        <w:rPr>
          <w:rtl w:val="true"/>
        </w:rPr>
        <w:t>...</w:t>
      </w:r>
      <w:bookmarkEnd w:id="370"/>
    </w:p>
    <w:p>
      <w:pPr>
        <w:pStyle w:val="BookText"/>
        <w:rPr/>
      </w:pPr>
      <w:r>
        <w:rPr>
          <w:rFonts w:ascii="Amiri" w:hAnsi="Amiri" w:eastAsia="Amiri" w:cs="Amiri"/>
          <w:color w:val="111111"/>
          <w:sz w:val="28"/>
          <w:sz w:val="28"/>
          <w:szCs w:val="28"/>
          <w:rtl w:val="true"/>
          <w:lang w:bidi="ar-SA"/>
        </w:rPr>
        <w:t>الْحُسَيْنُ بْنُ مُحَمَّدٍ عَنْ مُعَلَّى بْنِ مُحَمَّدٍ عَنْ مُحَمَّدِ بْنِ أُورَمَةَ وَ عَلِيِّ بْنِ عَبْدِ اللَّهِ عَنْ عَلِيِّ بْنِ حَسَّانَ عَنْ عَبْدِ الرَّحْمَنِ بْنِ كَثِيرٍ عَنْ أَبِي عَبْدِ اللَّهِ عليه السلام فِي قَوْلِ اللَّهِ عَزَّ وَ جَلَّ إِنَّ الَّذِينَ آمَنُوا ثُمَّ كَفَرُوا ثُمَّ آمَنُوا ثُمَّ كَفَرُوا ثُمَّ ازْدادُوا كُفْراً لَنْ تُقْبَلَ تَوْبَتُهُمْ  قَالَ نَزَلَتْ فِي فُلَانٍ وَ فُلَانٍ وَ فُلَانٍ آمَنُوا بِالنَّبِيِّ صلي الله عليه واله فِي أَوَّلِ الْأَمْرِ وَ كَفَرُوا حَيْثُ عُرِضَتْ عَلَيْهِمُ الْوَلَايَةُ حِينَ قَالَ النَّبِيُّ صلي الله عليه واله مَنْ كُنْتُ مَوْلَاهُ فَهَذَا عَلِيٌّ مَوْلَاهُ ثُمَّ آمَنُوا بِالْبَيْعَةِ لِأَمِيرِ الْمُؤْمِنِينَ عليه السلام ثُمَّ كَفَرُوا حَيْثُ مَضَى رَسُولُ اللَّهِ صلي الله عليه واله فَلَمْ يَقِرُّوا بِالْبَيْعَةِ ثُمَّ ازْدادُوا كُفْراً بِأَخْذِهِمْ مَنْ بَايَعَهُ بِالْبَيْعَةِ لَهُمْ فَهَؤُلَاءِ لَمْ يَبْقَ فِيهِمْ مِنَ الْإِيمَانِ شَيْ‏ءٌ</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 السلام در قول خدا عز و جل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كسانى كه ايمان آوردند و سپس كافر شدند، سپس ايمان‏آوردند و باز هم كافر شدند و سپس بر كفر خود افزودند، خدا توبه پذير آنها نيست و آنها را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فلان و فلان و فلان نازل شده كه در آغاز كار اسلام به پيغمبر ايمان آوردند و چون ولايت على بر آنها پيشنهاد شد 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آقا و مولايم اين على آقا و مولا است كافر شدند و سپس به بيعت با على عليه السلام ايمان آوردند و چون پيغمبر صلي الله عليه واله وفات كرد باز هم بدان بيعت كافر شدند و به وسيله اخذ بيعت براى خود از كسانى كه با على عليه السلام بيعت كرده بودند به كفر خود افزودند، آنانند كه هيچ چيزى از ايمان در آنها نماند</w:t>
      </w:r>
      <w:r>
        <w:rPr>
          <w:rFonts w:eastAsia="IRNazanin" w:cs="IRNazanin"/>
          <w:color w:val="111111"/>
          <w:sz w:val="28"/>
          <w:szCs w:val="28"/>
          <w:rtl w:val="true"/>
          <w:lang w:bidi="fa-IR"/>
        </w:rPr>
        <w:t>.</w:t>
      </w:r>
      <w:bookmarkStart w:id="371" w:name="pg1973_10642"/>
    </w:p>
    <w:p>
      <w:pPr>
        <w:pStyle w:val="BookText"/>
        <w:rPr/>
      </w:pPr>
      <w:bookmarkEnd w:id="371"/>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Heading3"/>
        <w:numPr>
          <w:ilvl w:val="2"/>
          <w:numId w:val="1"/>
        </w:numPr>
        <w:rPr/>
      </w:pPr>
      <w:bookmarkStart w:id="372" w:name="__RefHeading___Toc3705933_3650668749"/>
      <w:bookmarkStart w:id="373" w:name="_Toc144"/>
      <w:bookmarkEnd w:id="372"/>
      <w:r>
        <w:rPr>
          <w:rtl w:val="true"/>
        </w:rPr>
        <w:t>وَ كَذَّبَ بِالْحُسْنى‏</w:t>
      </w:r>
      <w:bookmarkEnd w:id="373"/>
    </w:p>
    <w:p>
      <w:pPr>
        <w:pStyle w:val="BookText"/>
        <w:rPr/>
      </w:pPr>
      <w:r>
        <w:rPr>
          <w:rFonts w:ascii="Amiri" w:hAnsi="Amiri" w:eastAsia="Amiri" w:cs="Amiri"/>
          <w:color w:val="111111"/>
          <w:sz w:val="28"/>
          <w:sz w:val="28"/>
          <w:szCs w:val="28"/>
          <w:rtl w:val="true"/>
          <w:lang w:bidi="ar-SA"/>
        </w:rPr>
        <w:t>عَنْ عَبْدِ الْأَعْلَى عَنْ أَبِي الْخَطَّابِ عَنْ أَبِي عَبْدِ اللَّهِ عليه السّلام فِي قَوْلِهِ 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 اسْتَغْنى‏ وَ كَذَّبَ بِالْحُسْنى‏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فَسَنُيَسِّرُهُ لِلْعُسْرى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الاعلى از ابو الخطاب نقل كرد كه حضرت صادق عليه السّلام در مورد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فرمود يعنى تصديق ولايت كند فَسَنُيَسِّرُهُ لِلْيُسْرى‏ وَ أَمَّا مَنْ بَخِلَ وَ اسْتَغْنى‏ وَ كَذَّبَ بِالْحُسْنى‏ يعنى تكذيب ولايت كند فَسَنُيَسِّرُهُ لِلْعُسْرى‏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صادق عليه السّلام در باره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كرد يعنى تكذيب ولايت علي نمود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ليل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ليل آيه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2"/>
        <w:numPr>
          <w:ilvl w:val="1"/>
          <w:numId w:val="1"/>
        </w:numPr>
        <w:rPr/>
      </w:pPr>
      <w:bookmarkStart w:id="374" w:name="__RefHeading___Toc3705935_3650668749"/>
      <w:bookmarkStart w:id="375" w:name="_Toc145"/>
      <w:bookmarkEnd w:id="374"/>
      <w:r>
        <w:rPr>
          <w:rtl w:val="true"/>
        </w:rPr>
        <w:t>مبارزه با مذاهب و فرقه هاي ضد غدير</w:t>
      </w:r>
      <w:bookmarkEnd w:id="375"/>
    </w:p>
    <w:p>
      <w:pPr>
        <w:pStyle w:val="Heading3"/>
        <w:numPr>
          <w:ilvl w:val="2"/>
          <w:numId w:val="1"/>
        </w:numPr>
        <w:rPr/>
      </w:pPr>
      <w:bookmarkStart w:id="376" w:name="__RefHeading___Toc3705937_3650668749"/>
      <w:bookmarkStart w:id="377" w:name="_Toc146"/>
      <w:bookmarkEnd w:id="376"/>
      <w:r>
        <w:rPr>
          <w:rtl w:val="true"/>
        </w:rPr>
        <w:t>اشاره</w:t>
      </w:r>
      <w:bookmarkEnd w:id="37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امامت امام صادق عليه السلام  فرقه هاى زيادى به نام اسلام ، ليكن منحرف از خط امامت و ولايت ، پـديد آمده و يا رشد كردند و هر كدام عده اى را به سوى خود جذب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مذاهب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 مرجئه ، كيسانيّه ، زيديّه ، غلات و 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پـيشواى ششم عليه السلام به تناسب اعتقادات و ميزان انحرافات هر يك از گروههاى ياد شده در برابر آنها موضع گـرفت جهتگيرى كلى حركت امام عليه السلام  در برابر پيروان اين فرقه ها، هدايت و ارشاد آنان به راه حق ، بود ليكن موضع آن گرامى در برابر بسيارى ا زسران اين گروهها كه افرادى كينه توز و شيطان صفت بودند و اميدى به هدايت آنان نبود، موضع برملا كردن چهره ضد اسلامى آنان براى مردم و طرد ايشان از سلك امت اسلامى بود</w:t>
      </w:r>
      <w:r>
        <w:rPr>
          <w:rFonts w:eastAsia="IRNazanin" w:cs="IRNazanin"/>
          <w:color w:val="111111"/>
          <w:sz w:val="28"/>
          <w:szCs w:val="28"/>
          <w:rtl w:val="true"/>
          <w:lang w:bidi="fa-IR"/>
        </w:rPr>
        <w:t>.</w:t>
      </w:r>
      <w:bookmarkStart w:id="378" w:name="pg1973_10643"/>
    </w:p>
    <w:p>
      <w:pPr>
        <w:pStyle w:val="Heading3"/>
        <w:numPr>
          <w:ilvl w:val="2"/>
          <w:numId w:val="1"/>
        </w:numPr>
        <w:rPr/>
      </w:pPr>
      <w:bookmarkStart w:id="379" w:name="__RefHeading___Toc3705939_3650668749"/>
      <w:bookmarkStart w:id="380" w:name="_Toc147"/>
      <w:bookmarkEnd w:id="378"/>
      <w:bookmarkEnd w:id="379"/>
      <w:r>
        <w:rPr>
          <w:rtl w:val="true"/>
        </w:rPr>
        <w:t>معتزله</w:t>
      </w:r>
      <w:bookmarkEnd w:id="380"/>
    </w:p>
    <w:p>
      <w:pPr>
        <w:pStyle w:val="BookText"/>
        <w:rPr/>
      </w:pPr>
      <w:r>
        <w:rPr>
          <w:rFonts w:ascii="IRNazanin" w:hAnsi="IRNazanin" w:eastAsia="IRNazanin"/>
          <w:color w:val="111111"/>
          <w:sz w:val="28"/>
          <w:sz w:val="28"/>
          <w:szCs w:val="28"/>
          <w:rtl w:val="true"/>
          <w:lang w:bidi="fa-IR"/>
        </w:rPr>
        <w:t>فرقه معتزله در اوائل قرن دوّم هجرى و در دوران امامت امام باقرعليه السلام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جُهَنِىّ، غيلان دمشقى و يونس اسوارى نخستين كسانى بودند كه نسبت افعال انسان را به خداوند انكار كردند و گـفتند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انجام افعال خود توانا و مستقل است و خداوند در افعال بندگانش هيچ نقشى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ياران پـيامرصلي الله عليه وآله كه هنوز زنده بودند از تفكر غلط آنان بيزارى جسته و به امّت اسلامى توصيه مى كردند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بعدها معتزله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برقرار نكنند، به آنان سلام ندهند، به عيادت بيمارانشان نروند و بر جنازه مرده هايشان نماز نگزارند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پـس از كشته شدن معبد، واصل بن عطا كه از موالى ايرانى و از شاگردان حسن بصرى بود از استاد كناره گرفت و به تبليغ و نشر آراء معبد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پيروان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ـ برغم كشمكشها و اختلافات فكرى موجود ـ موفق شد با تعليمات و راهنماييهاى لازم ، پـيروان خود را از فرو افتادن در دام جريانات فكرى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گيرودار جدال فكرى بين جبريها و قدريها با بيان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لاتَفْويضَ وَلكِنْ اَمْرٌ بَيْنَ اَمْرَيْنِ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جبر درست است و نه تفويض ، بلكه امرى است ميان آن دو</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تفكر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يكى قائل به جبر و ديـگـرى قائل به تفويض بود، نفى كرد و با اين رهنمود، پيروان خود را از آشفتگى و حيرت و فرو افتادن در دام هر يك رهايى بخشيد</w:t>
      </w:r>
      <w:r>
        <w:rPr>
          <w:rFonts w:eastAsia="IRNazanin" w:cs="IRNazanin"/>
          <w:color w:val="111111"/>
          <w:sz w:val="28"/>
          <w:szCs w:val="28"/>
          <w:rtl w:val="true"/>
          <w:lang w:bidi="fa-IR"/>
        </w:rPr>
        <w:t>.</w:t>
      </w:r>
      <w:bookmarkStart w:id="381" w:name="pg1973_10644"/>
    </w:p>
    <w:p>
      <w:pPr>
        <w:pStyle w:val="BookText"/>
        <w:rPr/>
      </w:pPr>
      <w:bookmarkEnd w:id="38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 ، شهرستانى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الفرق ، بغدادى ،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در توضيح اَمْرَ بَيْنَ اَمْرَيْنِ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چنين است كه مردى را در حال انجام معصيت مى بينى و او را نهى مى كنى ولى او معصيت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او كه مرتكب معصيت شده و به نهى شما ترتيب اثر نداده انجام دهنده عمل است ، نه شما كه امر به ترك معصيت كرده اى </w:t>
      </w:r>
      <w:r>
        <w:rPr>
          <w:rFonts w:eastAsia="IRNazanin" w:cs="IRNazanin"/>
          <w:color w:val="111111"/>
          <w:sz w:val="28"/>
          <w:szCs w:val="28"/>
          <w:rtl w:val="true"/>
          <w:lang w:bidi="fa-IR"/>
        </w:rPr>
        <w:t>.</w:t>
      </w:r>
    </w:p>
    <w:p>
      <w:pPr>
        <w:pStyle w:val="Heading3"/>
        <w:numPr>
          <w:ilvl w:val="2"/>
          <w:numId w:val="1"/>
        </w:numPr>
        <w:rPr/>
      </w:pPr>
      <w:bookmarkStart w:id="382" w:name="__RefHeading___Toc3705941_3650668749"/>
      <w:bookmarkStart w:id="383" w:name="_Toc148"/>
      <w:bookmarkEnd w:id="382"/>
      <w:r>
        <w:rPr>
          <w:rtl w:val="true"/>
        </w:rPr>
        <w:t>مرجئه</w:t>
      </w:r>
      <w:bookmarkEnd w:id="383"/>
    </w:p>
    <w:p>
      <w:pPr>
        <w:pStyle w:val="BookText"/>
        <w:rPr/>
      </w:pP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مرجئه پس از شهادت امير مؤ منان عليه السلام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ابتدابا انگيزه اى سياسى به وجود آمد و امويان در پديد آوردن آن نقش مؤ ثرى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ايمان را تنها اعتقاد قلبى مى دانستند و معتقد بودند با وجود ايمان ، هيچ گناهى به انسان زيان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دل مؤ من به خدا باشد، هر چند با زبان اظهار كفر نمايد يا در عمل بت بـپـرستد و يا طبق آيين يهود و نصارا رفتار كند، چـون از دنيا رود اهل بهشت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با اين اعتقاد سخيف ، افراد را در ارتكاب گناهان جرى مى ساختند و پشتيبان و ياور ستمگران بودند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عليهم السّلام در تعليمات خود، همواره براين نكته تاءكيد داشتند كه ايمان و اعتقاد قلبى تواءم با عمل است و مؤ من واقعى كسى است كه گـفتار و كردارش تاءييد كننده ايمان او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 از امام صادق عليه السلام  سؤ ال شد حقيقت ايمان چـيست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عبارت است از اعتقاد قلبى ، اقرار زبانى و عمل به اعضا و جوارح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84" w:name="pg1973_10645"/>
    </w:p>
    <w:p>
      <w:pPr>
        <w:pStyle w:val="BookText"/>
        <w:rPr/>
      </w:pPr>
      <w:bookmarkEnd w:id="384"/>
      <w:r>
        <w:rPr>
          <w:rFonts w:ascii="IRNazanin" w:hAnsi="IRNazanin" w:eastAsia="IRNazanin"/>
          <w:color w:val="111111"/>
          <w:sz w:val="28"/>
          <w:sz w:val="28"/>
          <w:szCs w:val="28"/>
          <w:rtl w:val="true"/>
          <w:lang w:bidi="fa-IR"/>
        </w:rPr>
        <w:t xml:space="preserve">علاوه براين رهنمودهاى كلى ،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بيانات صريحى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معّمر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قدريّه را لعنت كند، خداوند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رحمت خود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 را لعنت كند، خدا مرجئه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و خوارج را هر كدام يك بار لعنت كرديد ولى مرجئه را دو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اينكه اينان مى پندارند كشندگان ما مؤ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لباسهاى آنان تا روز قيامت آغشته به خون ماست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فى الملل و الاهواء ، و النحل ابن حزم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آگاهى از اين روايات ، به بحارالانوار ،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كنزالعمال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عياشى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Heading3"/>
        <w:numPr>
          <w:ilvl w:val="2"/>
          <w:numId w:val="1"/>
        </w:numPr>
        <w:rPr/>
      </w:pPr>
      <w:bookmarkStart w:id="385" w:name="__RefHeading___Toc3705943_3650668749"/>
      <w:bookmarkStart w:id="386" w:name="_Toc149"/>
      <w:bookmarkEnd w:id="385"/>
      <w:r>
        <w:rPr>
          <w:rtl w:val="true"/>
        </w:rPr>
        <w:t>قدريّه</w:t>
      </w:r>
      <w:bookmarkEnd w:id="386"/>
    </w:p>
    <w:p>
      <w:pPr>
        <w:pStyle w:val="BookText"/>
        <w:rPr/>
      </w:pPr>
      <w:r>
        <w:rPr>
          <w:rFonts w:ascii="IRNazanin" w:hAnsi="IRNazanin" w:eastAsia="IRNazanin"/>
          <w:color w:val="111111"/>
          <w:sz w:val="28"/>
          <w:sz w:val="28"/>
          <w:szCs w:val="28"/>
          <w:rtl w:val="true"/>
          <w:lang w:bidi="fa-IR"/>
        </w:rPr>
        <w:t>در اخبار و روايات قدرى به جبرى و تفويضى اطلاق شده و شارح مقاصد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خلافى نيست در اين كه قدريّه مورد ذمّ و ملامت هستند و در اخبار صحيحه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القدريّة على لسان سبعين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قدريه را با زبان هفتاد پيامبر لغت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ايشان كسانى هستند كه معتقدند خير و شرّ به تقدير بارى تعالى و مشيّت حضرتش نيست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صحيح از پيامبر اكرم صلّى اللَّه عليه و آله و سلم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القدريّة مجوس امّتى</w:t>
      </w:r>
      <w:r>
        <w:rPr>
          <w:rFonts w:eastAsia="IRNazanin" w:cs="IRNazanin"/>
          <w:color w:val="111111"/>
          <w:sz w:val="28"/>
          <w:szCs w:val="28"/>
          <w:rtl w:val="true"/>
          <w:lang w:bidi="fa-IR"/>
        </w:rPr>
        <w:t>.</w:t>
      </w:r>
      <w:bookmarkStart w:id="387" w:name="pg1973_10646"/>
    </w:p>
    <w:p>
      <w:pPr>
        <w:pStyle w:val="Heading3"/>
        <w:numPr>
          <w:ilvl w:val="2"/>
          <w:numId w:val="1"/>
        </w:numPr>
        <w:rPr/>
      </w:pPr>
      <w:bookmarkStart w:id="388" w:name="__RefHeading___Toc3705945_3650668749"/>
      <w:bookmarkStart w:id="389" w:name="_Toc150"/>
      <w:bookmarkEnd w:id="387"/>
      <w:bookmarkEnd w:id="388"/>
      <w:r>
        <w:rPr>
          <w:rtl w:val="true"/>
        </w:rPr>
        <w:t>كيسانيّه</w:t>
      </w:r>
      <w:bookmarkEnd w:id="389"/>
    </w:p>
    <w:p>
      <w:pPr>
        <w:pStyle w:val="BookText"/>
        <w:rPr/>
      </w:pPr>
      <w:r>
        <w:rPr>
          <w:rFonts w:ascii="IRNazanin" w:hAnsi="IRNazanin" w:eastAsia="IRNazanin"/>
          <w:color w:val="111111"/>
          <w:sz w:val="28"/>
          <w:sz w:val="28"/>
          <w:szCs w:val="28"/>
          <w:rtl w:val="true"/>
          <w:lang w:bidi="fa-IR"/>
        </w:rPr>
        <w:t>مذهب شيعه ، تا پايان دوران امامت پيشواى سوّم انشعابى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عليه السلام ، هر چـند اكثريت شيعيان به امامت فرزندش امام سجادعليه السلام  قائل شدند ولى اقلّيتى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حضرت على عليه السلام ،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دربرابر اين جريان منحرف موضع گرفت و با بيانات و سخنان روشنگرانه خود ضمن ابطال پندار آنان ، افراد گمراه شده را كه زمينه اصلاح و بازگشت به حق در آنان وجود داشت ، هدايت كرد كه سيّد حميرى از جمله ايشان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حيّان سرّاج ، يكى از سران كيسانيّه به حضور امام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اصحاب و يارانت در باره محمد حنفيه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روزى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براى من نقل كرد كه وى جزو افرادى بوده است كه به هنگام بيمارى محمّد به عيادتش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 مرگـش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چـشمهايش ‍ را فرو بسته و او را در داخل قبر نهاده است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سخنى ديـگـر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نمرد، مگر آنكه به امامت على بن حسين عليه السلام  اعتراف كرد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الفصول المختارة ، شيخ مفيد،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قصّه وى با امام صادق اشاره كرديم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 صدوق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كشى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bookmarkStart w:id="390" w:name="pg1973_10647"/>
    </w:p>
    <w:p>
      <w:pPr>
        <w:pStyle w:val="Heading3"/>
        <w:numPr>
          <w:ilvl w:val="2"/>
          <w:numId w:val="1"/>
        </w:numPr>
        <w:rPr/>
      </w:pPr>
      <w:bookmarkStart w:id="391" w:name="__RefHeading___Toc3705947_3650668749"/>
      <w:bookmarkStart w:id="392" w:name="_Toc151"/>
      <w:bookmarkEnd w:id="390"/>
      <w:bookmarkEnd w:id="391"/>
      <w:r>
        <w:rPr>
          <w:rtl w:val="true"/>
        </w:rPr>
        <w:t>زيديّه</w:t>
      </w:r>
      <w:bookmarkEnd w:id="392"/>
    </w:p>
    <w:p>
      <w:pPr>
        <w:pStyle w:val="BookText"/>
        <w:rPr/>
      </w:pPr>
      <w:r>
        <w:rPr>
          <w:rFonts w:ascii="IRNazanin" w:hAnsi="IRNazanin" w:eastAsia="IRNazanin"/>
          <w:color w:val="111111"/>
          <w:sz w:val="28"/>
          <w:sz w:val="28"/>
          <w:szCs w:val="28"/>
          <w:rtl w:val="true"/>
          <w:lang w:bidi="fa-IR"/>
        </w:rPr>
        <w:t xml:space="preserve">فرقه زيديّه ، دومين گروه منشعب از شيعه است كه در تاريخ اسلام و پس از شهادت امام سجاد عليه السلام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گـروه اندك به جاى گـرايش به امام باقرعليه السلام ، قائل به امامت فرزند امام سجادعليه السلام  يعنى زيد گـرديدند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برابر اين حركت انحرافى نيز بشدّت موضع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نخست ، سران آنان مانند كثير، سالم بن ابوحفصه و ابوجارود را افرادى كذّاب و دروغگو خواند وآنان را سزاوار لعنت الهى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گـام دوّم ، اصل تشكيلات زيديّه را منحرف از خطّ امامت معرفى كرده يارانش را از هرگونه كمك و همكارى با اين گـروه منع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يزيد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صدقه دادن و كمك كردن به ناصبيها و زيديّه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هيـچ گـونه كمكى به آنان نكن و چنانچه مى توانى حتى آب نيز به ايشان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همان افراد ناصبى و دشمنان سرسخت ما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 ، شهرستانى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Heading3"/>
        <w:numPr>
          <w:ilvl w:val="2"/>
          <w:numId w:val="1"/>
        </w:numPr>
        <w:rPr/>
      </w:pPr>
      <w:bookmarkStart w:id="393" w:name="__RefHeading___Toc3705949_3650668749"/>
      <w:bookmarkStart w:id="394" w:name="_Toc152"/>
      <w:bookmarkEnd w:id="393"/>
      <w:r>
        <w:rPr>
          <w:rtl w:val="true"/>
        </w:rPr>
        <w:t>غلات</w:t>
      </w:r>
      <w:bookmarkEnd w:id="394"/>
    </w:p>
    <w:p>
      <w:pPr>
        <w:pStyle w:val="BookText"/>
        <w:rPr/>
      </w:pPr>
      <w:r>
        <w:rPr>
          <w:rFonts w:ascii="IRNazanin" w:hAnsi="IRNazanin" w:eastAsia="IRNazanin"/>
          <w:color w:val="111111"/>
          <w:sz w:val="28"/>
          <w:sz w:val="28"/>
          <w:szCs w:val="28"/>
          <w:rtl w:val="true"/>
          <w:lang w:bidi="fa-IR"/>
        </w:rPr>
        <w:t>درآخر دوران امامت امير مؤ منان عليه السلام و در دورن جامعه اسلامى ، فرقه اى به نام غلات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در اثر پيشگوييها و معجزاتى كه از آن حضرت مى ديدند در دوستى خود نسبت به آن بزرگوار غلوّ كرده ، او را به مرتبه خدايى رسانده يا قائل به حلول روح خدايى در وى شدند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امامت امام باقر و امام صادق عليهم السّلام كه شرايط براى آزادى نشر انديشه هاى مختلف بيش ازپـيش فراهم شده بود، فعّاليتهاى اين گروه نيز افزايش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همچون مغيرة بن سعيد و ابوالخطاب به نشر اين تفكر كفر آميز پرداختند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تفكرغلات ، از سوى امامان معصوم بشدّت مورد نفى و انكار قرار گرفت و آن بزرگواران با صراحت ، بيزارى خود را از اين فرقه گمراه اعلام كرده ، آنان را سزاوار غضب الهى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باره آنان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سَمْعى وَ بَصَرى وَ بَشَرى وَ لَحْمى وَ دَمى مِنْ هؤُلاءِ بُرَآءُ، بَرَى اللّهُ مِنْهُمْ وَ رَسُولُهُ، ما هؤ لاءِ عَلى دينى وَ دينِ آبائى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گـوش ، چـشم ، پـوست ، گـوشت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غلات بيزار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نيز از ايشان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آيين من و پدرانم رابطه 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ششم درسخنى ديگر خطاب به شيعيان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خود را از خطر غلات برحذر داريد تا مبادا ايشان را فاسد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بدترين خلق خدا هستند، بزرگى خداوند را كوچك مى شمارند و نسبت به بندگان خدا ادعاى ربوبيّت مى كنند، سوگند به خدا، غلات ، از يهود، نصارا، مجوس و مشركان بدترند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گـاهى افراد خاصى از اين فرقه را اسم مى برد و چهره شيطانى آنان را براى مردم بر ملا مى ساخت به عنوان نمونه ، در تفسير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اُنَبِّئُكُمْ عَلى مَنْ تَنَزَّلُ الشَّياطينُ تَنَزَّلُ عَلى كُلِّ اَفّاكٍ اءَثيمٍ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 بيان ، صائد، حمزة بن عماره بربرى ، حارث شامى ، عبداللّه بن حارث و ابوالخطّاب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مبارزه امام عليه السلام  با غلات به اين مقدار كه بر شمرديم محدود نمى شود، بلكه آن حضرت در موارد زيادى دربرخورد خصوصى با افراد، آنان را از خطراين انديشه كفرآميز برحذر و به صراط مستقيم رهنمون مى ساخت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95" w:name="pg1973_10649"/>
    </w:p>
    <w:p>
      <w:pPr>
        <w:pStyle w:val="BookText"/>
        <w:rPr/>
      </w:pPr>
      <w:bookmarkEnd w:id="39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كشى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كشى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 جمع غالى ، به معناى غلوّ كننده است و غلوّ در لغت به معناى گزافه گويى و زياده روى و افراط در امرى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الملل و النّحل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عَلى شَبابِكُمُ الْغُلاةَ لا يُفْسِدُوهُمْ فَاِنَّ الْغُلاةَ شَرُّ خَلْقِ اللّهِ، يُصَغِرُونَ عَظَمَةَ اللّهِ وَ يَدَّعُونَ الرُّبُوبيَّةَ لِعِبادِ اللّهِ ، وَ اللّهِ اِنَّ الْغُلاةَ لَشَرُّ مِنَ الْيَهُودِ وَ النَّصارى وَ الْمَجُوسِ وَ الَّذينَ اَشْرَكُوا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خبر دهم كه شياطين بر چه كسى نازل مى شوند؟ آنها بر هر دروغگوى گنهكار فرود مى آيند</w:t>
      </w:r>
      <w:r>
        <w:rPr>
          <w:rFonts w:eastAsia="IRNazanin" w:cs="IRNazanin"/>
          <w:color w:val="111111"/>
          <w:sz w:val="28"/>
          <w:szCs w:val="28"/>
          <w:rtl w:val="true"/>
          <w:lang w:bidi="fa-IR"/>
        </w:rPr>
        <w:t>.</w:t>
      </w:r>
    </w:p>
    <w:p>
      <w:pPr>
        <w:pStyle w:val="Heading3"/>
        <w:numPr>
          <w:ilvl w:val="2"/>
          <w:numId w:val="1"/>
        </w:numPr>
        <w:rPr/>
      </w:pPr>
      <w:bookmarkStart w:id="396" w:name="__RefHeading___Toc3705951_3650668749"/>
      <w:bookmarkStart w:id="397" w:name="_Toc153"/>
      <w:bookmarkEnd w:id="396"/>
      <w:r>
        <w:rPr>
          <w:rtl w:val="true"/>
        </w:rPr>
        <w:t>صوفيّه</w:t>
      </w:r>
      <w:bookmarkEnd w:id="397"/>
    </w:p>
    <w:p>
      <w:pPr>
        <w:pStyle w:val="BookText"/>
        <w:rPr/>
      </w:pPr>
      <w:r>
        <w:rPr>
          <w:rFonts w:ascii="IRNazanin" w:hAnsi="IRNazanin" w:eastAsia="IRNazanin"/>
          <w:color w:val="111111"/>
          <w:sz w:val="28"/>
          <w:sz w:val="28"/>
          <w:szCs w:val="28"/>
          <w:rtl w:val="true"/>
          <w:lang w:bidi="fa-IR"/>
        </w:rPr>
        <w:t xml:space="preserve">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قرن دوّم هجرى در درون جامعه اسلامى افرادى پيدا شدند كه خود را زاهد و صوفى ناميدند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گـروه در راستاى اعتقادات باطل وضدّ اسلامى خود، در بهره گيرى از نعمتهاى الهى و مواهب طبيعى روش خاصى اتخاذ كردند و چنين وانمود مى كردند كه روش صحيح و راه دين همان است كه ايشان مى روند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مدعى بودند كه بطور مطلق و در هر شرايطى بايد از نعمتهاى دنيوى دورى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واقعى كسى است كه از پـوشيدن لباس خوب ، خوردن غذاى لذيذ و سكونت در خانه وسيع اجتناب ورزد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كسانى كه اين مواهب را مورد استفاده قرار مى دادند از سوى اين گروه به دنيا دوستى و خروج از مسير ايمان متهم شده مورد تحقير و ملامت قرار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 برابر اين جريان انحرافى نيز موضع گرفت و ضمن تاءكيد و توصيه بر تهذيب نفس و توجه به معنويات و دل نبستن به دنيا و مظاهر آن ، رهبران اين گروه را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 العقيده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اهل بيت عليه السلام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امام عسكرى عليه السلام  از امام صادق عليه السلام  در باره ابوهاشم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بنيانگذار فرقه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فاسد العقيده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مذهبى به نام تصوف اختراع كرد و آن را، راه فرارى براى عقيده ناپاك خود قرار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 امام صادق عليه السلام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ايام گروهى پيدا شده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آنان چه مى فرماييد؟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دشمنان ما هستند، كسانى كه به آنان تمايل پيدا كنند جزو ايشان خواهند بود و با آنان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زوديها گروهى كه نسبت به ما اظهار محبّت مى نمايند، به ايشان تمايل و شباهت پـيدا مى كنند و خود را با القاب آنها ملقب مى سازند و سخنان آنها را تاءويل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متمايل به آنان شوند از ما نيستند و ما از ايشان بيزاريم ، و آنان كه سخنان ايشان را ردّ و انكار كنند مانند كسانى هستند كه در ركاب پيامبرصلي الله عليه وآله با كفار نبرد مى كردند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دربرخورد حضورى با سران صوفيّه ايشان را به اشتباه و انحراف خود متوجه كرده ، نصيحت وارشادشان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گفتگويى است كه ميان آن حضرت و سفيان ثورى در همين رابطه رخ داده و موجب شكست و سرافكندى وى شده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كشى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آگاهى از اين موارد به اثبات الهداة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الغمه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كنيد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نوشته مقدس اردبيلى نخستين كسى كه به اين نام خوانده شد و بذر اين مسلك را در سرزمين اسلام پاشيد ابوهاشم كوفى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حديقة الشيعه ، 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bookmarkStart w:id="398" w:name="pg1973_10651"/>
    </w:p>
    <w:p>
      <w:pPr>
        <w:pStyle w:val="BookText"/>
        <w:rPr/>
      </w:pPr>
      <w:bookmarkEnd w:id="39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يادآورى است كه بطلان مذهب صوفيه ازاين جهت است كه آنان بطور مطلق و به صورت يك وظيفه الزامى ، حكم به ترك لذّات و نعمتهاى دنيوى مى كردند ، وگرنه از ديدگاه اسلامى ، گاهى ترك پاره اى از لذّتها ونعمتهاى دنيوى براى خود سازى و يا همدردى با محرومان و نيز براى مقام رهبرى جامعه اسلامى در هنگامى كه آن را در ظاهر نيز برعهده دارد وعامّه مردم در فقر و تنگدستى بسر مى برند مانند پيامبرصلي الله عليه وآله وامير مؤ منان عليه السلام  ، لازم است ، ولى اين غيراز تفكر صوفيه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الشيعه ،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pStyle w:val="Heading2"/>
        <w:numPr>
          <w:ilvl w:val="1"/>
          <w:numId w:val="1"/>
        </w:numPr>
        <w:rPr/>
      </w:pPr>
      <w:bookmarkStart w:id="399" w:name="__RefHeading___Toc3705953_3650668749"/>
      <w:bookmarkStart w:id="400" w:name="_Toc154"/>
      <w:bookmarkEnd w:id="399"/>
      <w:r>
        <w:rPr>
          <w:rtl w:val="true"/>
        </w:rPr>
        <w:t>تولي وتبري</w:t>
      </w:r>
      <w:bookmarkEnd w:id="400"/>
    </w:p>
    <w:p>
      <w:pPr>
        <w:pStyle w:val="Heading3"/>
        <w:numPr>
          <w:ilvl w:val="2"/>
          <w:numId w:val="1"/>
        </w:numPr>
        <w:rPr/>
      </w:pPr>
      <w:bookmarkStart w:id="401" w:name="__RefHeading___Toc3705955_3650668749"/>
      <w:bookmarkStart w:id="402" w:name="_Toc155"/>
      <w:bookmarkEnd w:id="401"/>
      <w:r>
        <w:rPr>
          <w:rtl w:val="true"/>
        </w:rPr>
        <w:t>ولايت</w:t>
      </w:r>
      <w:bookmarkEnd w:id="402"/>
    </w:p>
    <w:p>
      <w:pPr>
        <w:pStyle w:val="Heading4"/>
        <w:numPr>
          <w:ilvl w:val="3"/>
          <w:numId w:val="1"/>
        </w:numPr>
        <w:rPr/>
      </w:pPr>
      <w:bookmarkStart w:id="403" w:name="__RefHeading___Toc3705957_3650668749"/>
      <w:bookmarkStart w:id="404" w:name="_Toc156"/>
      <w:bookmarkEnd w:id="403"/>
      <w:r>
        <w:rPr>
          <w:rtl w:val="true"/>
        </w:rPr>
        <w:t>تبين آيات ولايت</w:t>
      </w:r>
      <w:bookmarkEnd w:id="404"/>
    </w:p>
    <w:p>
      <w:pPr>
        <w:pStyle w:val="Heading5"/>
        <w:numPr>
          <w:ilvl w:val="4"/>
          <w:numId w:val="1"/>
        </w:numPr>
        <w:rPr/>
      </w:pPr>
      <w:bookmarkStart w:id="405" w:name="__RefHeading___Toc3705959_3650668749"/>
      <w:bookmarkStart w:id="406" w:name="_Toc157"/>
      <w:bookmarkEnd w:id="405"/>
      <w:r>
        <w:rPr>
          <w:rtl w:val="true"/>
        </w:rPr>
        <w:t xml:space="preserve">وَ اعْبُدُوا اللَّهَ وَ لا تُشْرِكُوا بِهِ شَيْئاً وَ بِالْوالِدَيْنِ إِحْساناً </w:t>
      </w:r>
      <w:r>
        <w:rPr>
          <w:rtl w:val="true"/>
        </w:rPr>
        <w:t>...</w:t>
      </w:r>
      <w:bookmarkEnd w:id="406"/>
    </w:p>
    <w:p>
      <w:pPr>
        <w:pStyle w:val="BookText"/>
        <w:rPr/>
      </w:pPr>
      <w:r>
        <w:rPr>
          <w:rFonts w:ascii="Amiri" w:hAnsi="Amiri" w:eastAsia="Amiri" w:cs="Amiri"/>
          <w:color w:val="111111"/>
          <w:sz w:val="28"/>
          <w:sz w:val="28"/>
          <w:szCs w:val="28"/>
          <w:rtl w:val="true"/>
          <w:lang w:bidi="ar-SA"/>
        </w:rPr>
        <w:t xml:space="preserve">فرات قال حدثني جعفر بن محمد بن سعيد الأحمسي معنعنا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تُشْرِكُوا بِهِ شَيْئاً وَ بِالْوالِدَيْنِ إِحْساناً قال إن رسول الله صلّى اللّه عليه و آله و علي بن أبي طالب عليه السّلام هما 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بِذِي الْقُرْبى‏ قال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نساء آيه</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فرات از حضرت صادق عليه السّلام روايت كرده است در تأويل قول حق تعالى وَ لا تُشْرِكُوا بِهِ شَيْئاً وَ بِالْوالِدَيْنِ إِحْساناً كه رسول خدا صلّى اللّه عليه و آله و سلّم و على بن ابى طالب عليه السّلام والدانند، و به ذى القربى مراد حسن و حسين عليهما السّلام‏اند</w:t>
      </w:r>
      <w:r>
        <w:rPr>
          <w:rFonts w:eastAsia="Amiri" w:cs="Amiri" w:ascii="Amiri" w:hAnsi="Amiri"/>
          <w:color w:val="111111"/>
          <w:sz w:val="28"/>
          <w:szCs w:val="28"/>
          <w:rtl w:val="true"/>
          <w:lang w:bidi="ar-SA"/>
        </w:rPr>
        <w:t>.</w:t>
      </w:r>
      <w:bookmarkStart w:id="407" w:name="pg1973_10652"/>
    </w:p>
    <w:p>
      <w:pPr>
        <w:pStyle w:val="BookText"/>
        <w:rPr/>
      </w:pPr>
      <w:bookmarkEnd w:id="407"/>
      <w:r>
        <w:rPr>
          <w:rFonts w:ascii="Amiri" w:hAnsi="Amiri" w:eastAsia="Amiri" w:cs="Amiri"/>
          <w:color w:val="111111"/>
          <w:sz w:val="28"/>
          <w:sz w:val="28"/>
          <w:szCs w:val="28"/>
          <w:rtl w:val="true"/>
          <w:lang w:bidi="ar-SA"/>
        </w:rPr>
        <w:t>حياة القلوب،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Heading5"/>
        <w:numPr>
          <w:ilvl w:val="4"/>
          <w:numId w:val="1"/>
        </w:numPr>
        <w:rPr/>
      </w:pPr>
      <w:bookmarkStart w:id="408" w:name="__RefHeading___Toc3705961_3650668749"/>
      <w:bookmarkStart w:id="409" w:name="_Toc158"/>
      <w:bookmarkEnd w:id="408"/>
      <w:r>
        <w:rPr>
          <w:rtl w:val="true"/>
        </w:rPr>
        <w:t xml:space="preserve">يا أَيُّهَا النَّاسُ قَدْ جاءَكُمْ بُرْهانٌ مِنْ رَبِّكُمْ </w:t>
      </w:r>
      <w:r>
        <w:rPr>
          <w:rtl w:val="true"/>
        </w:rPr>
        <w:t>...</w:t>
      </w:r>
      <w:bookmarkEnd w:id="409"/>
    </w:p>
    <w:p>
      <w:pPr>
        <w:pStyle w:val="BookText"/>
        <w:rPr/>
      </w:pPr>
      <w:r>
        <w:rPr>
          <w:rFonts w:ascii="Amiri" w:hAnsi="Amiri" w:eastAsia="Amiri" w:cs="Amiri"/>
          <w:color w:val="111111"/>
          <w:sz w:val="28"/>
          <w:sz w:val="28"/>
          <w:szCs w:val="28"/>
          <w:rtl w:val="true"/>
          <w:lang w:bidi="ar-SA"/>
        </w:rPr>
        <w:t xml:space="preserve">عن عبد الله بن سليمان قال قلت لأبي عبد الله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 مِنْ رَبِّكُمْ وَ أَنْزَلْنا إِلَيْكُمْ نُوراً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محمد صلّى اللّه عليه و آله و النور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علي عليه السّلام</w:t>
      </w:r>
    </w:p>
    <w:p>
      <w:pPr>
        <w:pStyle w:val="BookText"/>
        <w:rPr/>
      </w:pP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نساء آيه</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عياشى از حضرت صادق عليه السّلام روايت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محمد صلّى اللّه عليه و آله و سلّم است؛ و نور و صراط مستقيم، على بن ابى طالب عليه السّلام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القلوب،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Heading5"/>
        <w:numPr>
          <w:ilvl w:val="4"/>
          <w:numId w:val="1"/>
        </w:numPr>
        <w:rPr/>
      </w:pPr>
      <w:bookmarkStart w:id="410" w:name="__RefHeading___Toc3705963_3650668749"/>
      <w:bookmarkStart w:id="411" w:name="_Toc159"/>
      <w:bookmarkEnd w:id="410"/>
      <w:r>
        <w:rPr>
          <w:rtl w:val="true"/>
        </w:rPr>
        <w:t xml:space="preserve">ضُرِبَتْ عَلَيْهِمُ الذِّلَّةُ أَيْنَ ما ثُقِفُوا إِلاّ </w:t>
      </w:r>
      <w:r>
        <w:rPr>
          <w:rtl w:val="true"/>
        </w:rPr>
        <w:t>...</w:t>
      </w:r>
      <w:bookmarkEnd w:id="411"/>
    </w:p>
    <w:p>
      <w:pPr>
        <w:pStyle w:val="BookText"/>
        <w:rPr/>
      </w:pPr>
      <w:r>
        <w:rPr>
          <w:rFonts w:ascii="Amiri" w:hAnsi="Amiri" w:eastAsia="Amiri" w:cs="Amiri"/>
          <w:color w:val="111111"/>
          <w:sz w:val="28"/>
          <w:sz w:val="28"/>
          <w:szCs w:val="28"/>
          <w:rtl w:val="true"/>
          <w:lang w:bidi="ar-SA"/>
        </w:rPr>
        <w:t>عن يونس بن عبد الرحمن عن عدة من أصحابنا رفعوه إلى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من الله كتاب الله و الحبل من الناس هو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عياشى از حضرت صادق عليه السّلام روايت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از خدا، كتاب خداست؛ و حبل از ناس، على بن ابى طالب عليه السّلام است </w:t>
      </w:r>
      <w:r>
        <w:rPr>
          <w:rFonts w:eastAsia="Amiri" w:cs="Amiri" w:ascii="Amiri" w:hAnsi="Amiri"/>
          <w:color w:val="111111"/>
          <w:sz w:val="28"/>
          <w:szCs w:val="28"/>
          <w:rtl w:val="true"/>
          <w:lang w:bidi="ar-SA"/>
        </w:rPr>
        <w:t>.</w:t>
      </w:r>
      <w:bookmarkStart w:id="412" w:name="pg1973_10653"/>
    </w:p>
    <w:p>
      <w:pPr>
        <w:pStyle w:val="BookText"/>
        <w:rPr/>
      </w:pPr>
      <w:bookmarkEnd w:id="412"/>
      <w:r>
        <w:rPr>
          <w:rFonts w:ascii="Amiri" w:hAnsi="Amiri" w:eastAsia="Amiri" w:cs="Amiri"/>
          <w:color w:val="111111"/>
          <w:sz w:val="28"/>
          <w:sz w:val="28"/>
          <w:szCs w:val="28"/>
          <w:rtl w:val="true"/>
          <w:lang w:bidi="ar-SA"/>
        </w:rPr>
        <w:t>حياة القلوب،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Heading5"/>
        <w:numPr>
          <w:ilvl w:val="4"/>
          <w:numId w:val="1"/>
        </w:numPr>
        <w:rPr/>
      </w:pPr>
      <w:bookmarkStart w:id="413" w:name="__RefHeading___Toc3705965_3650668749"/>
      <w:bookmarkStart w:id="414" w:name="_Toc160"/>
      <w:bookmarkEnd w:id="413"/>
      <w:r>
        <w:rPr>
          <w:rtl w:val="true"/>
        </w:rPr>
        <w:t>ادخلوا في السلم كافه</w:t>
      </w:r>
      <w:r>
        <w:rPr>
          <w:rtl w:val="true"/>
        </w:rPr>
        <w:t>...</w:t>
      </w:r>
      <w:bookmarkEnd w:id="414"/>
    </w:p>
    <w:p>
      <w:pPr>
        <w:pStyle w:val="BookText"/>
        <w:rPr/>
      </w:pPr>
      <w:r>
        <w:rPr>
          <w:rFonts w:ascii="Amiri" w:hAnsi="Amiri" w:eastAsia="Amiri" w:cs="Amiri"/>
          <w:color w:val="111111"/>
          <w:sz w:val="28"/>
          <w:sz w:val="28"/>
          <w:szCs w:val="28"/>
          <w:rtl w:val="true"/>
          <w:lang w:bidi="ar-SA"/>
        </w:rPr>
        <w:t>حدثني أبو عبد الصمد إبراهيم، عن أبيه، عن جده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 السلام 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السِّلْمِ كَافَّةً،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ابراهيم گويداز حضرت صادق عليه السلام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في السلم كافه يعني در ولايت علي بن ابيطالب عليه السلام وارد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في تفسير القرآن،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Heading5"/>
        <w:numPr>
          <w:ilvl w:val="4"/>
          <w:numId w:val="1"/>
        </w:numPr>
        <w:rPr/>
      </w:pPr>
      <w:bookmarkStart w:id="415" w:name="__RefHeading___Toc3705967_3650668749"/>
      <w:bookmarkStart w:id="416" w:name="_Toc161"/>
      <w:bookmarkEnd w:id="415"/>
      <w:r>
        <w:rPr>
          <w:rtl w:val="true"/>
        </w:rPr>
        <w:t xml:space="preserve">تِلْكَ حُدُودُ اللَّهِ وَ مَنْ يُطِعِ اللَّهَ وَ رَسُولَهُ </w:t>
      </w:r>
      <w:r>
        <w:rPr>
          <w:rtl w:val="true"/>
        </w:rPr>
        <w:t>...</w:t>
      </w:r>
      <w:bookmarkEnd w:id="416"/>
    </w:p>
    <w:p>
      <w:pPr>
        <w:pStyle w:val="BookText"/>
        <w:rPr/>
      </w:pPr>
      <w:r>
        <w:rPr>
          <w:rFonts w:ascii="Amiri" w:hAnsi="Amiri" w:eastAsia="Amiri" w:cs="Amiri"/>
          <w:color w:val="111111"/>
          <w:sz w:val="28"/>
          <w:sz w:val="28"/>
          <w:szCs w:val="28"/>
          <w:rtl w:val="true"/>
          <w:lang w:bidi="ar-SA"/>
        </w:rPr>
        <w:t>كنز جامع الفوائد و تأويل الآيات الظاهرة مُحَمَّدُ بْنُ الْعَبَّاسِ عَنْ أَحْمَدَ بْنِ الْهَيْثَمِ  عَنْ أَحْمَدَ بْنِ مُحَمَّدٍ السَّيَّارِيِّ عَنِ ابْنِ أَسْبَاطٍ عَنِ الْبَطَائِنِيِّ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اللَّهَ وَ رَسُولَهُ فِي وَلَايَةِ عَلِيٍّ وَ الْأَئِمَّةِ مِنْ بَعْدِهِ فَقَدْ فازَ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نساءآيه</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بصير نقل ميكند از حضرت صادق عليه السّلام كه در تفسير آيه مَنْ يُطِعِ اللَّهَ وَ رَسُولَهُ كسى كه اطاعت خدا و پيامبر را نمايد در مورد ولايت علي بن ابى طالب عليه السّلام و ائمه بعد از او فَقَدْ فازَ فَوْزاً عَظِيماً به رستگارى بزرگى رسيده است‏</w:t>
      </w:r>
      <w:bookmarkStart w:id="417" w:name="pg1973_10654"/>
    </w:p>
    <w:p>
      <w:pPr>
        <w:pStyle w:val="BookText"/>
        <w:rPr/>
      </w:pPr>
      <w:bookmarkEnd w:id="417"/>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Heading5"/>
        <w:numPr>
          <w:ilvl w:val="4"/>
          <w:numId w:val="1"/>
        </w:numPr>
        <w:rPr/>
      </w:pPr>
      <w:bookmarkStart w:id="418" w:name="__RefHeading___Toc3705969_3650668749"/>
      <w:bookmarkStart w:id="419" w:name="_Toc162"/>
      <w:bookmarkEnd w:id="418"/>
      <w:r>
        <w:rPr>
          <w:rtl w:val="true"/>
        </w:rPr>
        <w:t xml:space="preserve">صِبْغَةَ اللَّهِ وَ مَنْ أَحْسَنُ مِنَ اللَّهِ صِبْغَةً </w:t>
      </w:r>
      <w:r>
        <w:rPr>
          <w:rtl w:val="true"/>
        </w:rPr>
        <w:t>...</w:t>
      </w:r>
      <w:bookmarkEnd w:id="419"/>
    </w:p>
    <w:p>
      <w:pPr>
        <w:pStyle w:val="BookText"/>
        <w:rPr/>
      </w:pPr>
      <w:r>
        <w:rPr>
          <w:rFonts w:ascii="Amiri" w:hAnsi="Amiri" w:eastAsia="Amiri" w:cs="Amiri"/>
          <w:color w:val="111111"/>
          <w:sz w:val="28"/>
          <w:sz w:val="28"/>
          <w:szCs w:val="28"/>
          <w:rtl w:val="true"/>
          <w:lang w:bidi="ar-SA"/>
        </w:rPr>
        <w:t xml:space="preserve">تفسير فرات بن إبراهيم مُحَمَّدُ بْنُ عَلِيٍّ عَنِ الْحَسَنِ بْنِ جَعْفَرِ بْنِ إِسْمَاعِيلَ عَنْ أَبِي مُوسَى عِمْرَانَ بْنِ عَبْدِ اللَّهِ عَنْ عَبْدِ اللَّهِ بْنِ عُبَيْدٍ الْفَارِسِيِّ عَنْ مُحَمَّدِ بْنِ عَلِيٍّ عَنْ أَبِي عَبْدِ اللَّهِ عليه السّلام  فِي قَوْلِهِ تَعَالَى صِبْغَةَ اللَّهِ وَ مَنْ أَحْسَنُ مِنَ اللَّهِ صِبْغَةً قَالَ صِبْغَةَ الْمُؤْمِنِينَ بِالْوَلَايَةِفِي الْمِيثَاقِ وَ قَالَ نَزَلَ قَوْلُهُ تَعَالَى مَثَلُ الَّذِينَ يُنْفِقُونَ أَمْوالَهُمُ ابْتِغاءَ مَرْضاتِ اللَّهِ فِي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 آيه</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از حضرت صادق عليه السّلام نقل كرد كه در باره آيه صِبْغَةَ اللَّهِ وَ مَنْ أَحْسَنُ مِنَ اللَّهِ صِبْغَةً سرشتى است كه خداوند بر آن سرشته است فرمود سرشتى كه خداوند مؤمنين را بر آن سرشته است در ميثاق ولايت است در اين آيه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ابْتِغاءَ مَرْضاتِ اللَّهِ كسانى كه اموال خود را در راه علي بن ابي طالب عليه السّلام صرف ميكنند</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Heading5"/>
        <w:numPr>
          <w:ilvl w:val="4"/>
          <w:numId w:val="1"/>
        </w:numPr>
        <w:rPr/>
      </w:pPr>
      <w:bookmarkStart w:id="420" w:name="__RefHeading___Toc3705971_3650668749"/>
      <w:bookmarkStart w:id="421" w:name="_Toc163"/>
      <w:bookmarkEnd w:id="420"/>
      <w:r>
        <w:rPr>
          <w:rtl w:val="true"/>
        </w:rPr>
        <w:t xml:space="preserve">الَّذينَ آمَنُوا وَ تَطْمَئِنُّ قُلُوبُهُمْ بِذِكْرِ اللَّهِ </w:t>
      </w:r>
      <w:r>
        <w:rPr>
          <w:rtl w:val="true"/>
        </w:rPr>
        <w:t>...</w:t>
      </w:r>
      <w:bookmarkEnd w:id="421"/>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بن إبراهيم مُحَمَّدُ بْنُ الْقَاسِمِ بْنِ عُبَيْدٍ رَفَعَهُ إِلَى أَبِي عَبْدِ اللَّهِ عليه السّلام فِي قَوْلِهِ تَعَالَى الَّذِينَ آمَنُوا وَ تَطْمَئِنُّ قُلُوبُهُمْ بِذِكْرِ اللَّهِ أَلا بِذِكْرِ اللَّهِ تَطْمَئِنُّ الْقُلُوبُ قَالَ قَالَ رَسُولُ اللَّهِ صلي الله عليه وآله لِعَلِيِّ بْنِ أَبِي طَالِبٍ عليه السّلام تَدْرِي فِيمَنْ نَزَلَتْ قَالَ اللَّهُ وَ رَسُولُهُ أَعْلَمُ قَالَ فِيمَنْ صَدَّقَ بِي وَ آمَنَ بِي وَ أَحَبَّكَ وَ عِتْرَتَكَ مِنْ بَعْدِكَ وَ سَلَّمَ لَكَ الْأَمْرَ وَ الْأَئِمَّةِ مِنْ بَعْدِكَ </w:t>
      </w:r>
      <w:r>
        <w:rPr>
          <w:rFonts w:eastAsia="Amiri" w:cs="Amiri" w:ascii="Amiri" w:hAnsi="Amiri"/>
          <w:color w:val="111111"/>
          <w:sz w:val="28"/>
          <w:szCs w:val="28"/>
          <w:rtl w:val="true"/>
          <w:lang w:bidi="ar-SA"/>
        </w:rPr>
        <w:t>.</w:t>
      </w:r>
      <w:bookmarkStart w:id="422" w:name="pg1973_10655"/>
    </w:p>
    <w:p>
      <w:pPr>
        <w:pStyle w:val="BookText"/>
        <w:rPr/>
      </w:pPr>
      <w:bookmarkEnd w:id="422"/>
      <w:r>
        <w:rPr>
          <w:rFonts w:ascii="Amiri" w:hAnsi="Amiri" w:eastAsia="Amiri" w:cs="Amiri"/>
          <w:color w:val="111111"/>
          <w:sz w:val="28"/>
          <w:sz w:val="28"/>
          <w:szCs w:val="28"/>
          <w:rtl w:val="true"/>
          <w:lang w:bidi="ar-SA"/>
        </w:rPr>
        <w:t xml:space="preserve">الَّذينَ آمَنُوا وَ تَطْمَئِنُّ قُلُوبُهُمْ بِذِكْرِ اللَّهِ 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رعدآيه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عبيد از حضرت صادق عليه السّلام نقل مي كند كه در باره آيه الَّذِينَ آمَنُوا وَ تَطْمَئِنُّ قُلُوبُهُمْ بِذِكْرِ اللَّهِ أَلا بِذِكْرِ اللَّهِ تَطْمَئِنُّ الْقُلُوبُ فرمود پيامبر اكرم صلي الله عليه وآله از علي بن ابى طالب عليه السّلام پرسيد ميدانى اين آيه در باره چه كسى نازل شده؟عرض كرد خدا و پيغمبرش داناترند فرمود در باره كسى كه مرا تصديق كند و ايمان آورد بمن و ترا و عترت را بعد از تو دوست بدارد و تسليم تو و ائمه بعد 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Heading5"/>
        <w:numPr>
          <w:ilvl w:val="4"/>
          <w:numId w:val="1"/>
        </w:numPr>
        <w:rPr/>
      </w:pPr>
      <w:bookmarkStart w:id="423" w:name="__RefHeading___Toc3705973_3650668749"/>
      <w:bookmarkStart w:id="424" w:name="_Toc164"/>
      <w:bookmarkEnd w:id="423"/>
      <w:r>
        <w:rPr>
          <w:rtl w:val="true"/>
        </w:rPr>
        <w:t xml:space="preserve">فَما لَهُ مِنْ قُوَّةٍ وَ لا ناصِرٍ </w:t>
      </w:r>
      <w:r>
        <w:rPr>
          <w:rtl w:val="true"/>
        </w:rPr>
        <w:t>...</w:t>
      </w:r>
      <w:bookmarkEnd w:id="424"/>
    </w:p>
    <w:p>
      <w:pPr>
        <w:pStyle w:val="BookText"/>
        <w:rPr/>
      </w:pPr>
      <w:r>
        <w:rPr>
          <w:rFonts w:ascii="Amiri" w:hAnsi="Amiri" w:eastAsia="Amiri" w:cs="Amiri"/>
          <w:color w:val="111111"/>
          <w:sz w:val="28"/>
          <w:sz w:val="28"/>
          <w:szCs w:val="28"/>
          <w:rtl w:val="true"/>
          <w:lang w:bidi="ar-SA"/>
        </w:rPr>
        <w:t xml:space="preserve">تفسير القمي جَعْفَرُ بْنُ أَحْمَدَ عَنْ عَبْدِ اللَّهِ بْنِ مُوسَى عَنِ ابْنِ الْبَطَائِنِيِّ عَنْ أَبِيهِ عَنْ أَبِي بَصِيرٍ عَنْ أَبِي عَبْدِ اللَّهِ عليه السّلام فِي قَوْلِهِ تَعَالَى فَما لَهُ مِنْ قُوَّةٍ وَ لا ناصِرٍ قَالَ مَا لَهُ مِنْ قُوَّةٍ يَقْوَى بِهَا عَلَى خَالِقِهِ وَ لَا نَاصِرٍ مِنَ اللَّهِ يَنْصُرُهُ إِنْ أَرَادَ بِهِ سُوءاً قُلْتُ إِنَّهُمْ يَكِيدُونَ كَيْداً قَالَ كَادُوا رَسُولَ اللَّهِ ص وَ كَادُوا عَلِيّاً عليه السّلام وَ كَادُوا فَاطِمَةَ عليها السّلام وَ قَالَ اللَّهُ يَا مُحَمَّدُ إِنَّهُمْ يَكِيدُونَ كَيْداً وَ أَكِيدُ كَيْداً فَمَهِّلِ الْكافِرِينَ أَمْهِلْهُمْ رُوَيْداً لِوَقْتِ بَعْثِ الْقَائِمِ عليه السّلام فَيَنْتَقِمُ لِي مِنَ الْجَبَّارِينَ وَ الطَّوَاغِيتِ مِنْ قُرَيْشٍ وَ بَنِي أُمَيَّةَ وَ 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طارق آيه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حضرت صادق عليه السّلام در باره آيه فَما لَهُ مِنْ قُوَّةٍ وَ لا ناصِرٍ فرمود او را نيروئى نيست كه با آن با خدا همآوردى كند و نه ياورى دارد كه او را يارى كند اگر خدا برايش تصميم بدى بگيرد گفتم إِنَّهُمْ يَكِيدُونَ كَيْداً فرمود نيرنگ با پيامبر اكرم و علي بن ابى طالب و فاطمه زهرا عليهم السّلام زدند خداوند مى‏فرمايد يا محمّد إِنَّهُمْ يَكِيدُونَ 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أَكِيدُ كَيْداً فَمَهِّلِ الْكافِرِينَ أَمْهِلْهُمْ رُوَيْداً من نيز بآنها مقابله بمثل مى‏كنم ايشان را مهلت بده تا وقتى ظهور حضرت قائم عجل الله تعالي فرجه خداوند بوسيله او از ستمگران و جباران قريش و بنى اميه و ساير مردم انتقام مى‏گيرد</w:t>
      </w:r>
      <w:r>
        <w:rPr>
          <w:rFonts w:eastAsia="IRNazanin" w:cs="IRNazanin"/>
          <w:color w:val="111111"/>
          <w:sz w:val="28"/>
          <w:szCs w:val="28"/>
          <w:rtl w:val="true"/>
          <w:lang w:bidi="fa-IR"/>
        </w:rPr>
        <w:t>.</w:t>
      </w:r>
      <w:bookmarkStart w:id="425" w:name="pg1973_10656"/>
    </w:p>
    <w:p>
      <w:pPr>
        <w:pStyle w:val="BookText"/>
        <w:rPr/>
      </w:pPr>
      <w:bookmarkEnd w:id="425"/>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5"/>
        <w:numPr>
          <w:ilvl w:val="4"/>
          <w:numId w:val="1"/>
        </w:numPr>
        <w:rPr/>
      </w:pPr>
      <w:bookmarkStart w:id="426" w:name="__RefHeading___Toc3705975_3650668749"/>
      <w:bookmarkStart w:id="427" w:name="_Toc165"/>
      <w:bookmarkEnd w:id="426"/>
      <w:r>
        <w:rPr>
          <w:rtl w:val="true"/>
        </w:rPr>
        <w:t xml:space="preserve">قالَ هذا صِراطٌ عَلَيَّ مُسْتَقيمٌ </w:t>
      </w:r>
      <w:r>
        <w:rPr>
          <w:rtl w:val="true"/>
        </w:rPr>
        <w:t>...</w:t>
      </w:r>
      <w:bookmarkEnd w:id="427"/>
    </w:p>
    <w:p>
      <w:pPr>
        <w:pStyle w:val="BookText"/>
        <w:rPr/>
      </w:pP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 هَكَذَا هَذَا صِرَاطُ عَلِيٍّ مُسْتَقِيم‏</w:t>
      </w:r>
    </w:p>
    <w:p>
      <w:pPr>
        <w:pStyle w:val="BookText"/>
        <w:rPr/>
      </w:pPr>
      <w:r>
        <w:rPr>
          <w:rFonts w:ascii="Amiri" w:hAnsi="Amiri" w:eastAsia="Amiri" w:cs="Amiri"/>
          <w:color w:val="111111"/>
          <w:sz w:val="28"/>
          <w:sz w:val="28"/>
          <w:szCs w:val="28"/>
          <w:rtl w:val="true"/>
          <w:lang w:bidi="ar-SA"/>
        </w:rPr>
        <w:t xml:space="preserve">هذا صِراطٌ عَلَيَّ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حجر آيه</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اين آيه را هذا صِراطٌ عَلَيَّ مُسْتَقِيمٌ خواند و صراط را بعلى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علي بن ابى طالب عليه السلام راه استوار دين است كه انحراف بردار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5"/>
        <w:numPr>
          <w:ilvl w:val="4"/>
          <w:numId w:val="1"/>
        </w:numPr>
        <w:rPr/>
      </w:pPr>
      <w:bookmarkStart w:id="428" w:name="__RefHeading___Toc3705977_3650668749"/>
      <w:bookmarkStart w:id="429" w:name="_Toc166"/>
      <w:bookmarkEnd w:id="428"/>
      <w:r>
        <w:rPr>
          <w:rtl w:val="true"/>
        </w:rPr>
        <w:t xml:space="preserve">وَ يَوْمَ يَعَضُّ الظَّالِمُ عَلى‏ يَدَيْهِ يَقُولُ يا </w:t>
      </w:r>
      <w:r>
        <w:rPr>
          <w:rtl w:val="true"/>
        </w:rPr>
        <w:t>...</w:t>
      </w:r>
      <w:bookmarkEnd w:id="429"/>
    </w:p>
    <w:p>
      <w:pPr>
        <w:pStyle w:val="BookText"/>
        <w:rPr/>
      </w:pPr>
      <w:r>
        <w:rPr>
          <w:rFonts w:ascii="Amiri" w:hAnsi="Amiri" w:eastAsia="Amiri" w:cs="Amiri"/>
          <w:color w:val="111111"/>
          <w:sz w:val="28"/>
          <w:sz w:val="28"/>
          <w:szCs w:val="28"/>
          <w:rtl w:val="true"/>
          <w:lang w:bidi="ar-SA"/>
        </w:rPr>
        <w:t>عَنْ حَرِيزٍ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يا لَيْتَنِي اتَّخَذْتُ مَعَ الرَّسُولِ سَبِيلًا يَعْنِي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فرقان آيه</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حريز از حضرت صادق عليه السّلام سؤال كرد كه در باره آيه يا لَيْتَنِي اتَّخَذْتُ مَعَ الرَّسُولِ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با پيمبر همگام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علي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5"/>
        <w:numPr>
          <w:ilvl w:val="4"/>
          <w:numId w:val="1"/>
        </w:numPr>
        <w:rPr/>
      </w:pPr>
      <w:bookmarkStart w:id="430" w:name="__RefHeading___Toc3705979_3650668749"/>
      <w:bookmarkStart w:id="431" w:name="_Toc167"/>
      <w:bookmarkEnd w:id="430"/>
      <w:r>
        <w:rPr>
          <w:rtl w:val="true"/>
        </w:rPr>
        <w:t xml:space="preserve">وَ الشَّمْسِ وَ ضُحاها </w:t>
      </w:r>
      <w:r>
        <w:rPr>
          <w:rtl w:val="true"/>
        </w:rPr>
        <w:t>...</w:t>
      </w:r>
      <w:bookmarkEnd w:id="431"/>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لابن شهرآشوب الْبَاقِرُ وَ الصَّادِقُ عليهما السّلام فِي قَوْلِهِ وَ الشَّمْسِ وَ ضُحاها قَالَ  هُوَ رَسُولُ اللَّهِ ص وَ الْقَمَرِ إِذا تَلاها عَلِيُّ بْنُ أَبِي طَالِبٍ عليه السلام وَ النَّهارِ إِذا جَلَّاها الْحَسَنُ وَ الْحُسَيْنُ وَ آلُ مُحَمَّدٍ صلي الله عليه وآله  قَالَ  وَ اللَّيْلِ إِذا يَغْشاها عَتِيقٌ وَ ابْنُ الصُّهَاكِ وَ بَنُو أُمَيَّةَ وَ مَنْ تَوَلَّاهُمْ </w:t>
      </w:r>
      <w:r>
        <w:rPr>
          <w:rFonts w:eastAsia="Amiri" w:cs="Amiri" w:ascii="Amiri" w:hAnsi="Amiri"/>
          <w:color w:val="111111"/>
          <w:sz w:val="28"/>
          <w:szCs w:val="28"/>
          <w:rtl w:val="true"/>
          <w:lang w:bidi="ar-SA"/>
        </w:rPr>
        <w:t>.</w:t>
      </w:r>
      <w:bookmarkStart w:id="432" w:name="pg1973_10657"/>
    </w:p>
    <w:p>
      <w:pPr>
        <w:pStyle w:val="BookText"/>
        <w:rPr/>
      </w:pPr>
      <w:bookmarkEnd w:id="432"/>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شمس آيه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مناقب نيز نقل شده كه حضرت صادق و باقر عليهما السّلام در توضيح وَ الشَّمْسِ وَ ضُحاها فرمود شمس پيامبر اكرم صلي الله عليه وآله وَ الْقَمَرِ إِذا تَلاها علي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5"/>
        <w:numPr>
          <w:ilvl w:val="4"/>
          <w:numId w:val="1"/>
        </w:numPr>
        <w:rPr/>
      </w:pPr>
      <w:bookmarkStart w:id="433" w:name="__RefHeading___Toc3705981_3650668749"/>
      <w:bookmarkStart w:id="434" w:name="_Toc168"/>
      <w:bookmarkEnd w:id="433"/>
      <w:r>
        <w:rPr>
          <w:rtl w:val="true"/>
        </w:rPr>
        <w:t xml:space="preserve">أَ فَمَنْ وَعَدْناهُ وَعْداً حَسَناً </w:t>
      </w:r>
      <w:r>
        <w:rPr>
          <w:rtl w:val="true"/>
        </w:rPr>
        <w:t>...</w:t>
      </w:r>
      <w:bookmarkEnd w:id="434"/>
    </w:p>
    <w:p>
      <w:pPr>
        <w:pStyle w:val="BookText"/>
        <w:rPr/>
      </w:pPr>
      <w:r>
        <w:rPr>
          <w:rFonts w:ascii="Amiri" w:hAnsi="Amiri" w:eastAsia="Amiri" w:cs="Amiri"/>
          <w:color w:val="111111"/>
          <w:sz w:val="28"/>
          <w:sz w:val="28"/>
          <w:szCs w:val="28"/>
          <w:rtl w:val="true"/>
          <w:lang w:bidi="ar-SA"/>
        </w:rPr>
        <w:t xml:space="preserve">مَا رَوَاهُ الْحَسَنُ بْنُ أَبِي الْحَسَنِ الدَّيْلَمِيُّ بِإِسْنَادِهِ  عَنْ أَبِي عَبْدِ اللَّهِ عليه السلام  فِي قَوْلِهِ عَزَّ وَ جَلَّ أَ فَمَنْ وَعَدْناهُ وَعْداً حَسَناً فَهُوَ لاقِيهِ قَالَ الْمَوْعُودُعَلِيُّ بْنُ أَبِي طَالِبٍ عليه السلام  وَعَدَهُ اللَّهُ أَنْ يَنْتَقِمَ لَهُ مِنْ أَعْدَائِهِ فِي الدُّنْيَا وَ وَعَدَهُ الْجَنَّةَ لَهُ وَ لِأَوْلِيَائِهِ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قصص آيه</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الحسن ديلمى از حضرت صادق عليه السلام نقل ميكند كه در باره همين آيه فرمود آن كسى كه باو وعده داده‏اند علي بن ابى طالب عليه السلام است كه خداوند وعده داد انتقامش را از دشمنان بگيرد در دنيا و وعده بهشت براى او و دوستانش در آخرت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Heading5"/>
        <w:numPr>
          <w:ilvl w:val="4"/>
          <w:numId w:val="1"/>
        </w:numPr>
        <w:rPr/>
      </w:pPr>
      <w:bookmarkStart w:id="435" w:name="__RefHeading___Toc3705983_3650668749"/>
      <w:bookmarkStart w:id="436" w:name="_Toc169"/>
      <w:bookmarkEnd w:id="435"/>
      <w:r>
        <w:rPr>
          <w:rtl w:val="true"/>
        </w:rPr>
        <w:t>يا أَيُّهَا الَّذِينَ آمَنُوا</w:t>
      </w:r>
      <w:bookmarkEnd w:id="43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مَا مِنْ آيَةٍ فِي الْقُرْآنِ أَوَّلُهَا يا أَيُّهَا الَّذِينَ آمَنُوا إِلَّا وَ عَلِيُّ بْنُ أَبِي طَالِبٍ عليه السّلام أَمِيرُهَا وَ قَائِدُهَا وَ شَرِيفُهَا وَ أَوَّلُهَا وَ مَا مِنْ آيَةٍ تَسُوقُ إِلَى الْجَنَّةِ إِلَّا وَ هِيَ فِي النَّبِيِّ وَ الْأَئِمَّةِ عليهم السّلام وَ أَشْيَاعِهِمْ وَ أَتْبَاعِهِمْ وَ مَا مِنْ آيَةٍ تَسُوقُ إِلَى النَّارِ إِلَّا وَ هِيَ فِي أَعْدَائِهِمْ وَ الْمُخَالِفِينَ لَهُمْ وَ إِنْ كَانَتِ الْآيَاتُ فِي ذِكْرِ الْأَوَّلِينَ فَمَا كَانَ مِنْهَا مِنْ خَيْرٍ فَهُوَ جَارٍ فِي أَهْلِ الْخَيْرِ وَ مَا كَانَ مِنْهَا مِنْ شَرٍّ فَهُوَ جَارٍ فِي أَهْلِ الشَّرِّ </w:t>
      </w:r>
      <w:r>
        <w:rPr>
          <w:rFonts w:eastAsia="Amiri" w:cs="Amiri" w:ascii="Amiri" w:hAnsi="Amiri"/>
          <w:color w:val="111111"/>
          <w:sz w:val="28"/>
          <w:szCs w:val="28"/>
          <w:rtl w:val="true"/>
          <w:lang w:bidi="ar-SA"/>
        </w:rPr>
        <w:t>.</w:t>
      </w:r>
      <w:bookmarkStart w:id="437" w:name="pg1973_10658"/>
    </w:p>
    <w:p>
      <w:pPr>
        <w:pStyle w:val="BookText"/>
        <w:rPr/>
      </w:pPr>
      <w:bookmarkEnd w:id="437"/>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آيه‏اى در قرآن نيست كه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باشد جز اينكه علي بن ابى طالب عليه السّلام امير و پيشوا و شريف و اولين مؤمن در آن آيه است و هر آيه‏اى كه راهنمائى بسوى بهشت است در باره پيامبر و اهل بيت آن جناب و شيعيان و پيروان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Heading5"/>
        <w:numPr>
          <w:ilvl w:val="4"/>
          <w:numId w:val="1"/>
        </w:numPr>
        <w:rPr/>
      </w:pPr>
      <w:bookmarkStart w:id="438" w:name="__RefHeading___Toc3705985_3650668749"/>
      <w:bookmarkStart w:id="439" w:name="_Toc170"/>
      <w:bookmarkEnd w:id="438"/>
      <w:r>
        <w:rPr>
          <w:rtl w:val="true"/>
        </w:rPr>
        <w:t xml:space="preserve">ما جَعَلَ اللَّهُ لِرَجُلٍ مِنْ قَلْبَيْنِ في‏ جَوْفِهِ </w:t>
      </w:r>
      <w:r>
        <w:rPr>
          <w:rtl w:val="true"/>
        </w:rPr>
        <w:t>...</w:t>
      </w:r>
      <w:bookmarkEnd w:id="43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جامع الفوائد و تأويل الآيات الظاهرة مُحَمَّدُ بْنُ الْعَبَّاسِ عَنْ مُحَمَّدِ بْنِ الْحُسَيْنِ عَنْ حُمَيْدِ بْنِ الرَّبِيعِ عَنْ جَعْفَرِ بْنِ عَبْدِ اللَّهِ الْمُحَمَّدِيِّ عَنْ كَثِيرِ بْنِ عَيَّاشٍ عَنْ أَبِي الْجَارُودِ عَنْ أَبِي عَبْدِ اللَّهِ عَلَيْهِ السَّلَامُ فِي قَوْلِهِ عَزَّ وَ جَلَّ ما جَعَلَ اللَّهُ لِرَجُلٍ مِنْ قَلْبَيْنِ فِي جَوْفِهِ قَالَ قَالَ عَلِيُّ بْنُ أَبِي طَالِبٍ عليه السّلام لَيْسَ عَبْدٌ مِنْ عَبِيدِ اللَّهِ مِمَّنِ امْتُحِنَ قَلْبُهُ لِلْإِيمَانِ إِلَّا وَ هُوَ يَجِدُ مَوَدَّتَنَا عَلَى قَلْبِهِ  فَهُوَ يَوَدُّنَا وَ مَا مِنْ عَبْدٍ مِنْ عَبِيدِ اللَّهِ مِمَّنْ سَخِطَ اللَّهُ عَلَيْهِ إِلَّا وَ هُوَ يَجِدُ بُغْضَنَا عَلَى قَلْبِهِ فَهُوَ يُبْغِضُنَا فَأَصْبَحْنَا نَفْرَحُ بِحُبِّ الْمُحِبِّ وَ نَعْرِفُ بُغْضَ الْمُبْغِضِ وَ أَصْبَحَ مُحِبُّنَا يَنْتَظِرُ رَحْمَةَ اللَّهِ جَلَّ وَ عَزَّ فَكَأَنَّ أَبْوَابَ الرَّحْمَةِ قَدْ فُتِحَتْ‏لَهُ وَ أَصْبَحَ مُبْغِضُنَا عَلَى شَفَا جُرُفٍ مِنَ النَّارِ فَكَأَنَّ ذَلِكَ الشَّفَا قَدِ انْهَارَ بِهِ فِي نارِ جَهَنَّمَ فَهَنِيئاً لِأَهْلِ الرَّحْمَةِ رَحْمَتُهُمْ وَ تَعْساً  لِأَهْلِ النَّارِ مَثْوَاهُمْ إِنَّ اللَّهَ عَزَّ وَ جَلَّ يَقُولُ فَلَبِئْسَ مَثْوَى الْمُتَكَبِّرِينَ  وَ إِنَّهُ لَيْسَ عَبْدٌ مِنْ عَبِيدِ اللَّهِ يُقَصِّرُ فِي حُبِّنَا لِخَيْرٍ جَعَلَهُ اللَّهُ عِنْدَهُ إِذْ لَا يَسْتَوِي مَنْ يُحِبُّنَا وَ مَنْ يُبْغِضُنَا وَ لَا يَجْتَمِعَانِ فِي قَلْبِ رَجُلٍ أَبَداً إِنَّ اللَّهَ لَمْ يَجْعَلْ لِرَجُلٍ مِنْ قَلْبَيْنِ فِي جَوْفِهِ يُحِبُّ بِهَذَا وَ يُبْغِضُ بِهَذَا أَمَّا مُحِبُّنَا فَيُخْلِصُ الْحُبَّ لَنَا كَمَا يَخْلُصُ الذَّهَبُ بِالنَّارِ لَا كَدَرَ فِيهِ وَ مُبْغِضُنَا عَلَى تِلْكَ الْمَنْزِلَةِ نَحْنُ النُّجَبَاءُ وَ أَفْرَاطُنَا  أَفْرَاطُ الْأَنْبِيَاءِ وَ أَنَا وَصِيُّ الْأَوْصِيَاءِ وَ الْفِئَةُ الْبَاغِيَةُ مِنْ حِزْبِ الشَّيْطَانِ وَ الشَّيْطَانُ مِنْهُمْ فَمَنْ أَرَادَ أَنْ يَعْلَمَ حُبَّنَا فَلْيَمْتَحِنْ قَلْبَهُ فَإِنْ شَارَكَ فِي حُبِّنَا عَدُوَّنَا فَلَيْسَ مِنَّا وَ لَسْنَا مِنْهُ وَ اللَّهُ عَدُوُّهُ وَ جَبْرَئِيلُ وَ مِيكَائِيلُ وَ اللَّهُ عَدُوٌّ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احزاب آيه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از حضرت صادق عليه السّلام در 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اللَّهُ لِرَجُلٍ مِنْ قَلْبَيْنِ فِي جَوْفِهِ خدا دو قلب در نهاد يك فرد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بن ابى طالب عليه السّلام نقل كرد كه فرمود هر بنده‏اى را كه خدا آزمايش كند قلبش را براى ايمان محبت ما را در قلب خود مى‏يابد ما را دوست ميدارد و هر بنده‏اى را كه مورد خشم خدا باشد دشمنى با ما را در قلب خود مى‏يابد و با ما دشمنى مي ورزد ما بدوستى دوستان شاديم و دشمنى دشمنان را متوجه هستيم دوست ما برحمت خدا مى‏نگرد درهاى رحمت خدا بروى او باز است و دشمن ما در پرتگاهى از آتش قرار گرفته كه در حال سقوط در آتش جهنم است گوارا باد اهل رحمت را رحمت پروردگار مرگ بر جهنميان جايگاه آنان جهنم است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فَلَبِئْسَ مَثْوَى الْمُتَكَبِّرِينَ</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كسى كوتاهى در راه محبت ما ندارد بواسطه خير و خوبى كه خدا در او قرار داده باشد زيرا دوست و دشمن ما با يك ديگر مساوى نيستند و هر محبت و دشمنى ما در قلب يكنفر جاى نميگيرد زيرا براى يكفرد خدا دو قلب قرار نداده كه با يكى دوست بدارد و با ديگرى دشمن دوست ما محبتش خالص است همان طور كه طلا را آتش پاك و خالص ميكند و دشمن ما نيز همان طور است مائيم نجبا و فرزندان ما فرزندان پيامبرند و من وصى اوصيايم و گروه ستم پيشه از طرفداران شيطانند و شيطان از آنها است هر كه ميخواهد بداند ما را دوست دارد يا نه‏بقلب خود نگاه كند اگر در محبت ما دشمن ما را شريك قرار ميدهد از ما نيست و ما نيز با او ارتباطى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و ميكائيل با او دشمنند خدا دشمن كافران است</w:t>
      </w:r>
      <w:r>
        <w:rPr>
          <w:rFonts w:eastAsia="IRNazanin" w:cs="IRNazanin"/>
          <w:color w:val="111111"/>
          <w:sz w:val="28"/>
          <w:szCs w:val="28"/>
          <w:rtl w:val="true"/>
          <w:lang w:bidi="fa-IR"/>
        </w:rPr>
        <w:t>.</w:t>
      </w:r>
      <w:bookmarkStart w:id="440" w:name="pg1973_10660"/>
    </w:p>
    <w:p>
      <w:pPr>
        <w:pStyle w:val="BookText"/>
        <w:rPr/>
      </w:pPr>
      <w:bookmarkEnd w:id="440"/>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5"/>
        <w:numPr>
          <w:ilvl w:val="4"/>
          <w:numId w:val="1"/>
        </w:numPr>
        <w:rPr/>
      </w:pPr>
      <w:bookmarkStart w:id="441" w:name="__RefHeading___Toc3705987_3650668749"/>
      <w:bookmarkStart w:id="442" w:name="_Toc171"/>
      <w:bookmarkEnd w:id="441"/>
      <w:r>
        <w:rPr>
          <w:rtl w:val="true"/>
        </w:rPr>
        <w:t>وَ النَّجْمِ إِذا هَوى</w:t>
      </w:r>
      <w:bookmarkEnd w:id="442"/>
    </w:p>
    <w:p>
      <w:pPr>
        <w:pStyle w:val="BookText"/>
        <w:rPr/>
      </w:pPr>
      <w:r>
        <w:rPr>
          <w:rFonts w:ascii="Amiri" w:hAnsi="Amiri" w:eastAsia="Amiri" w:cs="Amiri"/>
          <w:color w:val="111111"/>
          <w:sz w:val="28"/>
          <w:sz w:val="28"/>
          <w:szCs w:val="28"/>
          <w:rtl w:val="true"/>
          <w:lang w:bidi="ar-SA"/>
        </w:rPr>
        <w:t>عَنِ الْفَضْلِ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أَوْقَفَ رَسُولُ اللَّهِ صلى اللَّه عليه و آله أَمِيرَ الْمُؤْمِنِينَ يَوْمَ الْغَدِيرِ افْتَرَقَ النَّاسُ ثَلَاثَ فِرَقٍ فَقَالَتْ فِرْقَةٌ ضَلَّ مُحَمَّدٌ وَ فِرْقَةٌ قَالَتْ غَوَى وَ فِرْقَةٌ قَالَتْ بِهَوَاهُ يَقُولُ فِي أَهْلِ بَيْتِهِ وَ ابْنِ عَمِّهِ فَأَنْزَلَ اللَّهُ سُبْحَانَهُ وَ النَّجْمِ إِذا هَوى‏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نجم آيه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عبد الملك از حضرت صادق عليه السّلام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اكرم صلى اللَّه عليه و آله و سلم على بن ابى طالب عليه السّلام را در روز غدير خم بلند نمود مردم سه دسته شدند گروهى گفتند محمّد گمراه شده و بعضى مدعى شدند بباطل گرائيده و دسته ديگر گفتند اين از روي خواست دل خود اوست در باره خويشاوندانش، خداوند اين آيه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Heading5"/>
        <w:numPr>
          <w:ilvl w:val="4"/>
          <w:numId w:val="1"/>
        </w:numPr>
        <w:rPr/>
      </w:pPr>
      <w:bookmarkStart w:id="443" w:name="__RefHeading___Toc3705989_3650668749"/>
      <w:bookmarkStart w:id="444" w:name="_Toc172"/>
      <w:bookmarkEnd w:id="443"/>
      <w:r>
        <w:rPr>
          <w:rtl w:val="true"/>
        </w:rPr>
        <w:t xml:space="preserve">بَلْ كَذَّبُوا بِالسَّاعَةِ وَ أَعْتَدْنا لِمَنْ كَذَّبَ </w:t>
      </w:r>
      <w:r>
        <w:rPr>
          <w:rtl w:val="true"/>
        </w:rPr>
        <w:t>...</w:t>
      </w:r>
      <w:bookmarkEnd w:id="444"/>
    </w:p>
    <w:p>
      <w:pPr>
        <w:pStyle w:val="BookText"/>
        <w:rPr/>
      </w:pPr>
      <w:r>
        <w:rPr>
          <w:rFonts w:ascii="Amiri" w:hAnsi="Amiri" w:eastAsia="Amiri" w:cs="Amiri"/>
          <w:color w:val="111111"/>
          <w:sz w:val="28"/>
          <w:sz w:val="28"/>
          <w:szCs w:val="28"/>
          <w:rtl w:val="true"/>
          <w:lang w:bidi="ar-SA"/>
        </w:rPr>
        <w:t xml:space="preserve">عَنْ أَبِي الصَّامِتِ قَالَ قَالَ أَبُو عَبْدِ اللَّهِ عليه السّلام إِنَّ اللَّيْلَ وَ النَّهَارَ اثْنَتَا عَشْرَةَسَاعَةً وَ إِنَّ عَلِيَّ بْنَ أَبِي طَالِبٍ أَشْرَفُ سَاعَةٍ مِنْهَا وَ هُوَ قَوْلُهُ تَعَالَى بَلْ كَذَّبُوا بِالسَّاعَةِ وَ أَعْتَدْنا لِمَنْ كَذَّبَ بِالسَّاعَةِ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فرقان آيه</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الصامت گفت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دوازده ساعت است علي بن ابى طالب عليه السّلام بهترين ساعت از اين دوازده ساعت است و اين آيه اشاره بهمان است بَلْ كَذَّبُوا بِالسَّاعَةِ وَ أَعْتَدْنا لِمَنْ كَذَّبَ بِالسَّاعَةِ سَعِيراً</w:t>
      </w:r>
      <w:r>
        <w:rPr>
          <w:rFonts w:eastAsia="IRNazanin" w:cs="IRNazanin"/>
          <w:color w:val="111111"/>
          <w:sz w:val="28"/>
          <w:szCs w:val="28"/>
          <w:rtl w:val="true"/>
          <w:lang w:bidi="fa-IR"/>
        </w:rPr>
        <w:t>.</w:t>
      </w:r>
      <w:bookmarkStart w:id="445" w:name="pg1973_10661"/>
    </w:p>
    <w:p>
      <w:pPr>
        <w:pStyle w:val="BookText"/>
        <w:rPr/>
      </w:pPr>
      <w:bookmarkEnd w:id="445"/>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Heading5"/>
        <w:numPr>
          <w:ilvl w:val="4"/>
          <w:numId w:val="1"/>
        </w:numPr>
        <w:rPr/>
      </w:pPr>
      <w:bookmarkStart w:id="446" w:name="__RefHeading___Toc3705991_3650668749"/>
      <w:bookmarkStart w:id="447" w:name="_Toc173"/>
      <w:bookmarkEnd w:id="446"/>
      <w:r>
        <w:rPr>
          <w:rtl w:val="true"/>
        </w:rPr>
        <w:t xml:space="preserve">فَأَقِمْ وَجْهَكَ لِلدِّينِ حَنيفاً فِطْرَتَ اللَّهِ الَّتي‏ </w:t>
      </w:r>
      <w:r>
        <w:rPr>
          <w:rtl w:val="true"/>
        </w:rPr>
        <w:t>...</w:t>
      </w:r>
      <w:bookmarkEnd w:id="447"/>
    </w:p>
    <w:p>
      <w:pPr>
        <w:pStyle w:val="BookText"/>
        <w:rPr/>
      </w:pPr>
      <w:r>
        <w:rPr>
          <w:rFonts w:ascii="Amiri" w:hAnsi="Amiri" w:eastAsia="Amiri" w:cs="Amiri"/>
          <w:color w:val="111111"/>
          <w:sz w:val="28"/>
          <w:sz w:val="28"/>
          <w:szCs w:val="28"/>
          <w:rtl w:val="true"/>
          <w:lang w:bidi="ar-SA"/>
        </w:rPr>
        <w:t>عَنْ عَبْدِ الرَّحْمَنِ بْنِ كَثِيرٍ عَنْ أَبِي عَبْدِ اللَّهِ عليه السّلام فِي قَوْلِ اللَّهِ عَزَّ وَ جَلَّ فِطْرَتَ اللَّهِ الَّتِي فَطَرَ النَّاسَ عَلَيْها  قَالَ التَّوْحِيدُ وَ مُحَمَّدٌ رَسُولُ اللَّهِ وَ عَلِيٌّ أَمِيرُ الْمُؤْمِنِينَ عليه السّلام‏</w:t>
      </w:r>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روم آيه</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كثير از حضرت صادق عليه السّلام نقل ميكند در مورد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توحيد و نبوت محمّدصلي اله عليه واله و اينكه على امير المؤمنين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5"/>
        <w:numPr>
          <w:ilvl w:val="4"/>
          <w:numId w:val="1"/>
        </w:numPr>
        <w:rPr/>
      </w:pPr>
      <w:bookmarkStart w:id="448" w:name="__RefHeading___Toc3705993_3650668749"/>
      <w:bookmarkStart w:id="449" w:name="_Toc174"/>
      <w:bookmarkEnd w:id="448"/>
      <w:r>
        <w:rPr>
          <w:rtl w:val="true"/>
        </w:rPr>
        <w:t xml:space="preserve">أَيُّهَا الرَّسُولُ بَلِّغْ ما أُنْزِلَ إِلَيْكَ مِنْ رَبِّكَ وَ إِنْ لَمْ تَفْعَلْ </w:t>
      </w:r>
      <w:r>
        <w:rPr>
          <w:rtl w:val="true"/>
        </w:rPr>
        <w:t>...</w:t>
      </w:r>
      <w:bookmarkEnd w:id="449"/>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الشَّيْخُ أَبُو مُحَمَّدٍ الْحَسَنُ بْنُ الْحُسَيْنِ بْنِ بَابَوَيْهِ رَحِمَهُ اللَّهُ إِجَازَةً وَ نَسَخْتُ مِنْ أَصْلِهِ وَ قَرَأْتُ عَلَيْهِ فِي خَانَقَاهِهِ بِالرَّيِّ سَنَةَ عَشَرَةٍ وَ خَمْسِمِائَةٍ عَنْ عَمِّهِ مُحَمَّدِ بْنِ الْحَسَنِ عَنْ أَبِيهِ الْحَسَنِ بْنِ الْحُسَيْنِ عَنْ عَمِّهِ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مَاجِيلَوَيْهِ عَنْ عَلِيِّ بْنِ إِبْرَاهِيمَ عَنْ أَبِيهِ عَنْ مُحَمَّدِ بْنِ أَبِي عُمَيْرٍ عَنْ جَمِيلِ بْنِ دَرَّاجٍ عَنْ حَكَمِ بْنِ أَيْمَنَ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 إِنَّهُ مَنْ عَرَفَ دِينَهُ مِنْ كِتَابِ اللَّهِ عَزَّ وَ جَلَّ زَالَتِ الْجِبَالُ قَبْلَ أَنْ يَزُولَ وَ مَنْ دَخَلَ فِي أَمْرٍ يَجْهَلُ خَرَجَ مِنْهُ بِجَهْلٍ قُلْتُ وَ مَا هُوَ فِي كِتَابِ اللَّهِ قَالَ قَوْلُ اللَّهِ عَزَّ وَ جَلَّ ما آتاكُمُ الرَّسُولُ فَخُذُوهُ وَ ما نَهاكُمْ عَنْهُ فَانْتَهُوا وَ قَوْلُهُ عَزَّ وَ جَلَّ مَنْ يُطِعِ الرَّسُولَ فَقَدْ أَطاعَ اللَّهَ وَ قَوْلُهُ عَزَّ وَ جَلَّ يا أَيُّهَا الَّذِينَ آمَنُوا أَطِيعُوا اللَّهَ وَ أَطِيعُوا الرَّسُولَ وَ أُولِي الْأَمْرِ مِنْكُمْ وَ قَوْلُهُ تَبَارَكَ وَ تَعَالَى إِنَّما وَلِيُّكُمُ اللَّهُ وَ رَسُولُهُ وَ الَّذِينَ آمَنُوا الَّذِينَ يُقِيمُونَ الصَّلاةَ وَ يُؤْتُونَ الزَّكاةَ وَ هُمْ راكِعُونَ وَ قَوْلُهُ جَلَّ جَلَالُهُ فَلا وَ رَبِّكَ لا يُؤْمِنُونَ حَتَّى يُحَكِّمُوكَ فِيما شَجَرَ بَيْنَهُمْ ثُمَّ لا يَجِدُوا فِي أَنْفُسِهِمْ حَرَجاً مِمَّا قَضَيْتَ وَ يُسَلِّمُوا تَسْلِيماً وَ قَوْلُهُ عَزَّ وَ جَلَّ يا أَيُّهَا الرَّسُولُ بَلِّغْ ما أُنْزِلَ إِلَيْكَ مِنْ رَبِّكَ وَ إِنْ لَمْ تَفْعَلْ فَما بَلَّغْتَ رِسالَتَهُ وَ اللَّهُ يَعْصِمُكَ مِنَ النَّاسِ وَ مِنْ ذَلِكَ قَوْلُ رَسُولِ اللَّهِ ص لِعَلِيٍّ ع مَنْ كُنْتُ مَوْلَاهُ فَعَلِيٌّ مَوْلَاهُ اللَّهُمَّ وَالِ مَنْ وَالاهُ وَ عَادِ مَنْ عَادَاهُ وَ انْصُرْ مَنْ نَصَرَهُ وَ اخْذُلْ مَنْ خَذَلَهُ وَ أَحِبَّ مَنْ أَحَبَّهُ وَ أَبْغِضْ مَنْ أَبْغَضَه‏</w:t>
      </w:r>
    </w:p>
    <w:p>
      <w:pPr>
        <w:pStyle w:val="BookText"/>
        <w:rPr/>
      </w:pPr>
      <w:r>
        <w:rPr>
          <w:rFonts w:ascii="IRNazanin" w:hAnsi="IRNazanin" w:eastAsia="IRNazanin"/>
          <w:color w:val="111111"/>
          <w:sz w:val="28"/>
          <w:sz w:val="28"/>
          <w:szCs w:val="28"/>
          <w:rtl w:val="true"/>
          <w:lang w:bidi="fa-IR"/>
        </w:rPr>
        <w:t>محمّد حلبى گفت حضرت صادق عليه السّلام بمن فرمود هر كس دين خود را از كتاب خداوند بگيرد از كوههاى استوار پابرجاتر است و هر كه با نادانى در كارى وارد شود بنادانى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كدام آيه قرآن است فرمود اين آيه ما آتاكُمُ الرَّسُولُ فَخُذُوهُ وَ ما نَهاكُمْ عَنْهُ فَانْتَهُوا و آيه مَنْ يُطِعِ الرَّسُولَ فَقَدْ أَطاعَ اللَّهَ و اين آيه يا أَيُّهَا الَّذِينَ آمَنُوا أَطِيعُوا اللَّهَ وَ أَطِيعُوا الرَّسُولَ وَ أُولِي الْأَمْرِ مِنْكُمْ و اين آيه إِنَّما وَلِيُّكُمُ اللَّهُ وَ رَسُولُهُ وَ الَّذِينَ آمَنُوا الَّذِينَ يُقِيمُونَ الصَّلاةَ وَ يُؤْتُونَ الزَّكاةَ وَ هُمْ راكِعُونَ و اين آيه فَلا وَ رَبِّكَ لا يُؤْمِنُونَ حَتَّى يُحَكِّمُوكَ فِيما شَجَرَ بَيْنَهُمْ ثُمَّ لا يَجِدُوا فِي أَنْفُسِهِمْ حَرَجاً مِمَّا قَضَيْتَ وَ يُسَلِّمُوا تَسْلِيماً و اين آيه 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اين فرمايش پيامبر اكرم صلّى اللَّه عليه و آله و سلم در مورد علي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 و احب من احبه و ابغض من ابغضه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امير و فرمانرواى اويم علي فرمانرواى اوست خدايا دوست بدار دوست علي را و دشمن بدار دشمن علي را كمك كن بكسى كه علي را كمك كند و خوار كن كسيرا كه علي را خوار كند دوست بدار هر كه او را دوست بدارد خشم بگير بر كسى كه با علي خشم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50" w:name="pg1973_10663"/>
    </w:p>
    <w:p>
      <w:pPr>
        <w:pStyle w:val="BookText"/>
        <w:rPr/>
      </w:pPr>
      <w:bookmarkEnd w:id="4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5"/>
        <w:numPr>
          <w:ilvl w:val="4"/>
          <w:numId w:val="1"/>
        </w:numPr>
        <w:rPr/>
      </w:pPr>
      <w:bookmarkStart w:id="451" w:name="__RefHeading___Toc3705995_3650668749"/>
      <w:bookmarkStart w:id="452" w:name="_Toc175"/>
      <w:bookmarkEnd w:id="451"/>
      <w:r>
        <w:rPr>
          <w:rtl w:val="true"/>
        </w:rPr>
        <w:t xml:space="preserve">وَ إِذْ أَخَذَ رَبُّكَ مِنْ بَني‏ آدَمَ مِنْ ظُهُورِهِمْ </w:t>
      </w:r>
      <w:r>
        <w:rPr>
          <w:rtl w:val="true"/>
        </w:rPr>
        <w:t>..</w:t>
      </w:r>
      <w:bookmarkEnd w:id="452"/>
    </w:p>
    <w:p>
      <w:pPr>
        <w:pStyle w:val="BookText"/>
        <w:rPr/>
      </w:pPr>
      <w:r>
        <w:rPr>
          <w:rFonts w:ascii="Amiri" w:hAnsi="Amiri" w:eastAsia="Amiri" w:cs="Amiri"/>
          <w:color w:val="111111"/>
          <w:sz w:val="28"/>
          <w:sz w:val="28"/>
          <w:szCs w:val="28"/>
          <w:rtl w:val="true"/>
          <w:lang w:bidi="ar-SA"/>
        </w:rPr>
        <w:t xml:space="preserve">عَبْدِ الرَّحْمَنِ بْنِ كَثِيرٍ عَنْ أَبِي عَبْدِ اللَّهِ عليه السّلام فِي قَوْلِهِ عَزَّ وَ جَلَّ وَ إِذْ أَخَذَ رَبُّكَ مِنْ بَنِي آدَمَ مِنْ ظُهُورِهِمْ ذُرِّيَّتَهُمْ وَ أَشْهَدَهُمْ عَلى‏ أَنْفُسِهِمْ أَ لَسْتُ بِرَبِّكُمْ قَالَ أَخْرَجَ اللَّهُ مِنْ ظَهْرِ آدَمَ ذُرِّيَّتَهُ إِلَى يَوْمِ الْقِيَامَةِ كَالذَّرِّ فَعَرَّفَهُمْ نَفْسَهُ وَ لَوْ لَا ذَلِكَ لَمْ يَعْرِفْ أَحَدٌ رَبَّهُ وَ قَالَ أَ لَسْتُ بِرَبِّكُمْ قالُوا بَلى‏ وَ أَنَّ مُحَمَّداً رَسُولُ اللَّهِ وَ عَلِيّاً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مَكْتُوبَةٌ فِي جَمِيعِ صُحُفِ الْأَنْبِيَاءِ وَ لَنْ يَبْعَثَ اللَّهُ نَبِيّاً إِلَّا بِنُبُوَّةِ مُحَمَّدٍ وَ وَصِيَّةِ عَلِيٍّ 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اعراف آيه</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كثير از حضرت صادق عليه السّلام نقل كرد در باره آيه وَ إِذْ أَخَذَ رَبُّكَ مِنْ بَنِي آدَمَ مِنْ ظُهُورِهِمْ ذُرِّيَّتَهُمْ وَ أَشْهَدَهُمْ عَلى‏ أَنْفُسِهِمْ أَ لَسْتُ بِرَبِّكُمْ فرمود خداوند ذريه آدم را تا روز قيامت از نهادش خارج كرد بصورت ذره خود را بآنها معرفى كرد اگر چنين نبود احدى خداى را نمى‏شناخت فرمود أَ لَسْتُ بِرَبِّكُمْ مگر من پروردگار شما نيستم؟ گفتند چرا و محمّد رسول اللَّه و على امير المؤمنين  عليه السّلام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فضيل از حضرت ابو الحسن عليه السّلام نقل كرد كه فرمود ولايت على عليه السّلام در كتابهاى انبياء نوشته شده خداوند هرگز پيامبرى را مبعوث نكرده مگر با اقرار به نبوّت محمّد و وصى او على صلوات اللَّه عليهما</w:t>
      </w:r>
      <w:r>
        <w:rPr>
          <w:rFonts w:eastAsia="IRNazanin" w:cs="IRNazanin"/>
          <w:color w:val="111111"/>
          <w:sz w:val="28"/>
          <w:szCs w:val="28"/>
          <w:rtl w:val="true"/>
          <w:lang w:bidi="fa-IR"/>
        </w:rPr>
        <w:t>.</w:t>
      </w:r>
      <w:bookmarkStart w:id="453" w:name="pg1973_10664"/>
    </w:p>
    <w:p>
      <w:pPr>
        <w:pStyle w:val="BookText"/>
        <w:rPr/>
      </w:pPr>
      <w:bookmarkEnd w:id="453"/>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5"/>
        <w:numPr>
          <w:ilvl w:val="4"/>
          <w:numId w:val="1"/>
        </w:numPr>
        <w:rPr/>
      </w:pPr>
      <w:bookmarkStart w:id="454" w:name="__RefHeading___Toc3705997_3650668749"/>
      <w:bookmarkStart w:id="455" w:name="_Toc176"/>
      <w:bookmarkEnd w:id="454"/>
      <w:r>
        <w:rPr>
          <w:rtl w:val="true"/>
        </w:rPr>
        <w:t xml:space="preserve">شَرَعَ لَكُمْ مِنَ الدِّينِ ما وَصَّى بِهِ نُوحاً </w:t>
      </w:r>
      <w:r>
        <w:rPr>
          <w:rtl w:val="true"/>
        </w:rPr>
        <w:t>...</w:t>
      </w:r>
      <w:bookmarkEnd w:id="455"/>
    </w:p>
    <w:p>
      <w:pPr>
        <w:pStyle w:val="BookText"/>
        <w:rPr/>
      </w:pPr>
      <w:r>
        <w:rPr>
          <w:rFonts w:ascii="Amiri" w:hAnsi="Amiri" w:eastAsia="Amiri" w:cs="Amiri"/>
          <w:color w:val="111111"/>
          <w:sz w:val="28"/>
          <w:sz w:val="28"/>
          <w:szCs w:val="28"/>
          <w:rtl w:val="true"/>
          <w:lang w:bidi="ar-SA"/>
        </w:rPr>
        <w:t>عَنْ عَبْدِ الْغَفَّارِ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لِنَبِيِّهِ شَرَعَ لَكُمْ مِنَ الدِّينِ ما وَصَّى بِهِ نُوحاً وَ الَّذِي أَوْحَيْنا إِلَيْكَ وَ ما وَصَّيْنا بِهِ إِبْراهِيمَ وَ مُوسى‏ وَ عِيسى‏ مِنْ قَبْلِكَ أَنْ أَقِيمُوا الدِّينَ وَ لا تَتَفَرَّقُوا فِيهِ إِنَّمَا يَعْنِي الْوَلَايَةَ كَبُرَ عَلَى الْمُشْرِكِينَ ما تَدْعُوهُمْ إِلَيْهِ يَعْنِي كَبُرَ عَلَى قَوْمِكَ يَا مُحَمَّدُ مَا تَدْعُوهُمْ إِلَيْهِ  مِنْ تَوْلِيَةِ عَلِيٍّ ع قَالَ إِنَّ اللَّهَ قَدْ أَخَذَ مِيثَاقَ كُلِّ نَبِيٍّ وَ كُلِّ مُؤْمِنٍ لَيُؤْمِنُنَّ بِمُحَمَّدٍ صلّى اللَّه عليه و آله وَ عَلِيٍّ وَ بِكُلِّ نَبِيٍّ وَ بِالْوَلَايَةِ ثُمَّ قَالَ لِمُحَمَّدٍ صلّى اللَّه عليه و آله أُولئِكَ الَّذِينَ هَدَى اللَّهُ فَبِهُداهُمُ‏اقْتَدِهْ  يَعْنِي آدَمَ وَ نُوحاً وَ كُلَّ نَبِيٍّ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شوري آيه</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الغفار از حضرت صادق عليه السّلام نقل كرد كه فرمود خداوند به‏ پيامبرش فرمود شَرَعَ لَكُمْ مِنَ الدِّينِ ما وَصَّى بِهِ نُوحاً وَ الَّذِي أَوْحَيْنا إِلَيْكَ وَ ما وَصَّيْنا بِهِ إِبْراهِيمَ وَ مُوسى‏ وَ عِيسى‏ قبل از تو أَنْ أَقِيمُوا الدِّينَ وَ لا تَتَفَرَّقُوا فِيهِ اينكه دين را بپاداريد و در باره آن متفرق نشويد منظور ولايت است كَبُرَ عَلَى الْمُشْرِكِينَ ما تَدْعُوهُمْ إِلَيْهِ يعنى بر قوم تو گران است كه آنها را دعوت بولايت على عليه السلام ميكنى</w:t>
      </w:r>
      <w:r>
        <w:rPr>
          <w:rFonts w:eastAsia="IRNazanin" w:cs="IRNazanin"/>
          <w:color w:val="111111"/>
          <w:sz w:val="28"/>
          <w:szCs w:val="28"/>
          <w:rtl w:val="true"/>
          <w:lang w:bidi="fa-IR"/>
        </w:rPr>
        <w:t>.</w:t>
      </w:r>
      <w:bookmarkStart w:id="456" w:name="pg1973_10665"/>
    </w:p>
    <w:p>
      <w:pPr>
        <w:pStyle w:val="BookText"/>
        <w:rPr/>
      </w:pPr>
      <w:bookmarkEnd w:id="456"/>
      <w:r>
        <w:rPr>
          <w:rFonts w:ascii="IRNazanin" w:hAnsi="IRNazanin" w:eastAsia="IRNazanin"/>
          <w:color w:val="111111"/>
          <w:sz w:val="28"/>
          <w:sz w:val="28"/>
          <w:szCs w:val="28"/>
          <w:rtl w:val="true"/>
          <w:lang w:bidi="fa-IR"/>
        </w:rPr>
        <w:t>فرمود خداوند ميثاق و پيمان هر پيامبر و هر مؤمنى را گرفته كه ايمان آورند بمحمّد و على و هر پيامبرى و ميثاق گرفته از آنها بولايت بعد بمحمد صلّى اللَّه عليه و آله ميفرمايد أُولئِكَ الَّذِينَ هَدَى اللَّهُ فَبِهُداهُمُ اقْتَدِهْ اينهايند كسانى كه خداوند آنها را هدايت كرده پس از هدايت آنها پيروى كن منظور آدم و نوح و هر پيامبرى بعد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5"/>
        <w:numPr>
          <w:ilvl w:val="4"/>
          <w:numId w:val="1"/>
        </w:numPr>
        <w:rPr/>
      </w:pPr>
      <w:bookmarkStart w:id="457" w:name="__RefHeading___Toc3705999_3650668749"/>
      <w:bookmarkStart w:id="458" w:name="_Toc177"/>
      <w:bookmarkEnd w:id="457"/>
      <w:r>
        <w:rPr>
          <w:rtl w:val="true"/>
        </w:rPr>
        <w:t xml:space="preserve">وَ إِذْ أَخَذَ رَبُّكَ مِنْ بَني‏ آدَمَ مِنْ ظُهُورِهِمْ </w:t>
      </w:r>
      <w:r>
        <w:rPr>
          <w:rtl w:val="true"/>
        </w:rPr>
        <w:t>...</w:t>
      </w:r>
      <w:bookmarkEnd w:id="458"/>
    </w:p>
    <w:p>
      <w:pPr>
        <w:pStyle w:val="BookText"/>
        <w:rPr/>
      </w:pPr>
      <w:r>
        <w:rPr>
          <w:rFonts w:ascii="Amiri" w:hAnsi="Amiri" w:eastAsia="Amiri" w:cs="Amiri"/>
          <w:color w:val="111111"/>
          <w:sz w:val="28"/>
          <w:sz w:val="28"/>
          <w:szCs w:val="28"/>
          <w:rtl w:val="true"/>
          <w:lang w:bidi="ar-SA"/>
        </w:rPr>
        <w:t xml:space="preserve">عَنْ جَابِرٍ عَنْ أَبِي عَبْدِ اللَّهِ عليه السّلام أَنَّ رَسُولَ اللَّهِ صلي الله عليه واله قَالَ لِعَلِيٍّ  عليه السّلام يَا عَلِيُّ أَنْتَ الَّذِي احْتَجَّ اللَّهُ بِكَ عَلَى‏الْخَلَائِقِ حِينَ أَقَامَهُمْ أَشْبَاحاً فِي ابْتِدَائِهِمْ وَ قَالَ لَهُمْ أَ لَسْتُ بِرَبِّكُمْ قالُوا بَلى‏ فَقَالَ وَ مُحَمَّدٌ نَبِيَّكُمْ قَالُوا بَلَى قَالَ وَ عَلِيٌّ إِمَامَكُمْ قَالَ فَأَبَى الْخَلَائِقُ جَمِيعاً عَنْ وَلَايَتِكَ وَ الْإِقْرَارِ بِفَضْلِكَ وَ عَتَوْا عَنْهَا اسْتِكْبَاراً إِلَّا قَلِيلًا مِنْهُمْ وَ هُمْ أَصْحَابُ الْيَمِينِ وَ هُمْ أَقَلُّ الْقَلِيلِ وَ إِنَّ فِي السَّمَاءِ الرَّابِعَةِ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تَسْبِيحِهِ سُبْحَانَ مَنْ دَلَّ هَذَا الْخَلْقَ الْقَلِيلَ مِنْ هَذَا الْعَالَمِ الْكَثِيرِ عَلَى هَذَا الْفَضْلِ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حضرت صادق عليه السّلام نقل كرد كه پيامبر اكرم صلي الله عليه واله  به على عليه السّلام فرمود يا على تو هستى كه خداوند بوسيله تو احتجاج بر خلايق نمود هنگامى كه آنها را بصورت شبح در ابتداى آفرينش در آورد و گفت بآنها أَ لَسْتُ بِرَبِّكُمْ قالُوا بَلى‏ فرمود و محمّد پيامبر شما است گفتند چرا فرمود و على امام شما است؟</w:t>
      </w:r>
      <w:bookmarkStart w:id="459" w:name="pg1973_10666"/>
    </w:p>
    <w:p>
      <w:pPr>
        <w:pStyle w:val="BookText"/>
        <w:rPr/>
      </w:pPr>
      <w:bookmarkEnd w:id="459"/>
      <w:r>
        <w:rPr>
          <w:rFonts w:ascii="IRNazanin" w:hAnsi="IRNazanin" w:eastAsia="IRNazanin"/>
          <w:color w:val="111111"/>
          <w:sz w:val="28"/>
          <w:sz w:val="28"/>
          <w:szCs w:val="28"/>
          <w:rtl w:val="true"/>
          <w:lang w:bidi="fa-IR"/>
        </w:rPr>
        <w:t>خلايق از پذيرش ولايت و فضيلت تو امتناع ورزيده سخت تكبر كردند مگر يك گروه اندكى كه آنها اصحاب يمين هستند و آنها كم كمند در آسمان چهارم فرشته‏ايست كه در تسبيح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كس كه اين گروه اندك از اين عالم كثير را راهنمائى كرد بر اين فضل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5"/>
        <w:numPr>
          <w:ilvl w:val="4"/>
          <w:numId w:val="1"/>
        </w:numPr>
        <w:rPr/>
      </w:pPr>
      <w:bookmarkStart w:id="460" w:name="__RefHeading___Toc3706001_3650668749"/>
      <w:bookmarkStart w:id="461" w:name="_Toc178"/>
      <w:bookmarkEnd w:id="460"/>
      <w:r>
        <w:rPr>
          <w:rtl w:val="true"/>
        </w:rPr>
        <w:t xml:space="preserve">وَ ما لَكُمْ لا تُقاتِلُونَ في‏ سَبيلِ اللَّهِ </w:t>
      </w:r>
      <w:r>
        <w:rPr>
          <w:rtl w:val="true"/>
        </w:rPr>
        <w:t>...</w:t>
      </w:r>
      <w:bookmarkEnd w:id="461"/>
    </w:p>
    <w:p>
      <w:pPr>
        <w:pStyle w:val="BookText"/>
        <w:rPr/>
      </w:pPr>
      <w:r>
        <w:rPr>
          <w:rFonts w:ascii="Amiri" w:hAnsi="Amiri" w:eastAsia="Amiri" w:cs="Amiri"/>
          <w:color w:val="111111"/>
          <w:sz w:val="28"/>
          <w:sz w:val="28"/>
          <w:szCs w:val="28"/>
          <w:rtl w:val="true"/>
          <w:lang w:bidi="ar-SA"/>
        </w:rPr>
        <w:t>عُثْمَانُ بْنُ أَبَانٍ قَالَ سَأَلْتُ الصَّادِقَ عليه السّلام عَنْ قَوْلِهِ تَعَالَى الْمُسْتَضْعَفِينَ مِنَ الرِّجالِ وَ النِّساءِ وَ الْوِلْدانِ الَّذِينَ يَقُولُونَ رَبَّنا أَخْرِجْنا مِنْ هذِهِ الْقَرْيَةِ الظَّالِمِ أَهْلُها الْآيَةَ قَالَ نَحْنُ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گفت از حضرت صادق عليه السّلام اين آيه را سؤال كردم وَ الْمُسْتَضْعَفِينَ مِنَ الرِّجالِ وَ النِّساءِ وَ الْوِلْدانِ الَّذِينَ يَقُولُونَ رَبَّنا أَخْرِجْنا مِنْ هذِهِ الْقَرْيَةِ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همان‏ها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تقاضا داريم از اين قريه‏اى كه اهل آن ظالم هستند خدا ما را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بحارالانوار،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5"/>
        <w:numPr>
          <w:ilvl w:val="4"/>
          <w:numId w:val="1"/>
        </w:numPr>
        <w:rPr/>
      </w:pPr>
      <w:bookmarkStart w:id="462" w:name="__RefHeading___Toc3706003_3650668749"/>
      <w:bookmarkStart w:id="463" w:name="_Toc179"/>
      <w:bookmarkEnd w:id="462"/>
      <w:r>
        <w:rPr>
          <w:rtl w:val="true"/>
        </w:rPr>
        <w:t>لَقَدْ أُوحِيَ إِلَيْكَ وَ إِلَى الَّذِينَ مِنْ قَبْلِكَ</w:t>
      </w:r>
      <w:bookmarkEnd w:id="463"/>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الْحَكَمِ بْنِ بُهْلُولٍ عَنْ رَجُلٍ عَنْ أَبِي عَبْدِ اللَّهِ عليه السلام  فِي قَوْلِهِ تَعَالَى وَ لَقَدْ أُوحِيَ إِلَيْكَ وَ إِلَى الَّذِينَ مِنْ قَبْلِكَ لَئِنْ أَشْرَكْتَ لَيَحْبَطَنَّ عَمَلُكَ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إِنْ أَشْرَكْتَ فِي الْوَلَايَةِ غَيْرَهُ بَلِ اللَّهَ فَاعْبُدْ وَ 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اللَّهَ فَاعْبُدْ بِالطَّاعَةِ وَ كُنْ مِنَ الشَّاكِرِينَ أَنْ عَضَدْتُكَ بِأَخِيكَ وَ ابْنِ عَمِّكَ</w:t>
      </w:r>
      <w:r>
        <w:rPr>
          <w:rFonts w:eastAsia="Amiri" w:cs="Amiri" w:ascii="Amiri" w:hAnsi="Amiri"/>
          <w:color w:val="111111"/>
          <w:sz w:val="28"/>
          <w:szCs w:val="28"/>
          <w:rtl w:val="true"/>
          <w:lang w:bidi="ar-SA"/>
        </w:rPr>
        <w:t>.</w:t>
      </w:r>
      <w:bookmarkStart w:id="464" w:name="pg1973_10667"/>
    </w:p>
    <w:p>
      <w:pPr>
        <w:pStyle w:val="BookText"/>
        <w:rPr/>
      </w:pPr>
      <w:bookmarkEnd w:id="464"/>
      <w:r>
        <w:rPr>
          <w:rFonts w:ascii="IRNazanin" w:hAnsi="IRNazanin" w:eastAsia="IRNazanin"/>
          <w:color w:val="111111"/>
          <w:sz w:val="28"/>
          <w:sz w:val="28"/>
          <w:szCs w:val="28"/>
          <w:rtl w:val="true"/>
          <w:lang w:bidi="fa-IR"/>
        </w:rPr>
        <w:t xml:space="preserve">از امام صادق عليه السلام در تفسير قول خدا تعالى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به تو و آنها كه پيش از تو بودند وحى شده كه اگر شرك آورى عملت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 ولايت شريك بياورى جز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 را بپرست و باش از شاكران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را اطاعت كن و از شاكران باش كه تو را به برادرت و پسر عمت كمك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Heading4"/>
        <w:numPr>
          <w:ilvl w:val="3"/>
          <w:numId w:val="1"/>
        </w:numPr>
        <w:rPr/>
      </w:pPr>
      <w:bookmarkStart w:id="465" w:name="__RefHeading___Toc3706005_3650668749"/>
      <w:bookmarkStart w:id="466" w:name="_Toc180"/>
      <w:bookmarkEnd w:id="465"/>
      <w:r>
        <w:rPr>
          <w:rtl w:val="true"/>
        </w:rPr>
        <w:t>روايات ولايت</w:t>
      </w:r>
      <w:bookmarkEnd w:id="466"/>
    </w:p>
    <w:p>
      <w:pPr>
        <w:pStyle w:val="Heading5"/>
        <w:numPr>
          <w:ilvl w:val="4"/>
          <w:numId w:val="1"/>
        </w:numPr>
        <w:rPr/>
      </w:pPr>
      <w:bookmarkStart w:id="467" w:name="__RefHeading___Toc3706007_3650668749"/>
      <w:bookmarkStart w:id="468" w:name="_Toc181"/>
      <w:bookmarkEnd w:id="467"/>
      <w:r>
        <w:rPr>
          <w:rtl w:val="true"/>
        </w:rPr>
        <w:t>منكران ولايت</w:t>
      </w:r>
      <w:bookmarkEnd w:id="468"/>
    </w:p>
    <w:p>
      <w:pPr>
        <w:pStyle w:val="Heading6"/>
        <w:numPr>
          <w:ilvl w:val="5"/>
          <w:numId w:val="1"/>
        </w:numPr>
        <w:rPr/>
      </w:pPr>
      <w:bookmarkStart w:id="469" w:name="__RefHeading___Toc3706009_3650668749"/>
      <w:bookmarkStart w:id="470" w:name="_Toc182"/>
      <w:bookmarkEnd w:id="469"/>
      <w:r>
        <w:rPr>
          <w:rtl w:val="true"/>
        </w:rPr>
        <w:t>منكر ولايت اميرالمومنين عليه السلام منكر رسول خداست</w:t>
      </w:r>
      <w:bookmarkEnd w:id="470"/>
    </w:p>
    <w:p>
      <w:pPr>
        <w:pStyle w:val="BookText"/>
        <w:rPr/>
      </w:pPr>
      <w:r>
        <w:rPr>
          <w:rFonts w:ascii="Amiri" w:hAnsi="Amiri" w:eastAsia="Amiri" w:cs="Amiri"/>
          <w:color w:val="111111"/>
          <w:sz w:val="28"/>
          <w:sz w:val="28"/>
          <w:szCs w:val="28"/>
          <w:rtl w:val="true"/>
          <w:lang w:bidi="ar-SA"/>
        </w:rPr>
        <w:t>سُلَيْمَانَ بْنِ مِهْرَان‏ عَنْ جَعْفَرِ بْنِ مُحَمَّدٍ عَنْ أَبِيهِ مُحَمَّدِ بْنِ عَلِيٍّ عَنْ أَبِيهِ عَلِيِّ بْنِ الْحُسَيْنِ عَنْ أَبِيهِ الْحُسَيْنِ بْنِ عَلِيٍّ عَنْ أَبِيهِ عَلِيِّ بْنِ أَبِي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 الْوَفَاةُ دَعَانِي فَلَمَّا دَخَلْتُ عَلَيْهِ قَالَ لِي يَا عَلِيُّ أَنْتَ وَصِيِّي وَ خَلِيفَتِي عَلَى أَهْلِي وَ أُمَّتِي فِي حَيَاتِي وَ بَعْدَ مَوْتِي وَلِيُّكَ وَلِيِّي وَ وَلِيِّي وَلِيُّ اللَّهِ وَ عَدُوُّكَ عَدُوِّي وَ عَدُوِّي عَدُوُّ اللَّهِ يَا عَلِيُّ الْمُنْكِرُ لِوَلَايَتِكَ بَعْدِي كَالْمُنْكِرِ لِرِسَالَتِي فِي حَيَاتِي لِأَنَّكَ مِنِّي وَ أَنَا مِنْكَ ثُمَّ أَدْنَانِي فَأَسَرَّ إِلَيَّ أَلْفَ بَابٍ مِنَ الْعِلْمِ كُلُّ بَابٍ يَفْتَحُ أَلْفَ بَابٍ</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مهران از امام صادق عليه السلام از پدران بزرگوارش، از على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وفات پيامبر خدا صلي الله عليه وآله فرا رسيد، وقتى خدمتش شرفياب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جانشين من در خاندان و امّتم در دوران زندگى و پس از مرگ من هستى، دوست تو، دوست من و دوست من دوست خداست، دشمن تو، دشمن من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پس از من ولايت تو را منكر شود، همچون منكر من در دوران زندگى من است؛ زيرا كه تو از منى،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نزديك خواند و هزار باب از علم را راز گونه به من فرمود كه از هر بابى هزار باب ديگر گشوده مي شد</w:t>
      </w:r>
      <w:r>
        <w:rPr>
          <w:rFonts w:eastAsia="IRNazanin" w:cs="IRNazanin"/>
          <w:color w:val="111111"/>
          <w:sz w:val="28"/>
          <w:szCs w:val="28"/>
          <w:rtl w:val="true"/>
          <w:lang w:bidi="fa-IR"/>
        </w:rPr>
        <w:t>.</w:t>
      </w:r>
      <w:bookmarkStart w:id="471" w:name="pg1973_10668"/>
    </w:p>
    <w:p>
      <w:pPr>
        <w:pStyle w:val="BookText"/>
        <w:rPr/>
      </w:pPr>
      <w:bookmarkEnd w:id="471"/>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Heading6"/>
        <w:numPr>
          <w:ilvl w:val="5"/>
          <w:numId w:val="1"/>
        </w:numPr>
        <w:rPr/>
      </w:pPr>
      <w:bookmarkStart w:id="472" w:name="__RefHeading___Toc3706011_3650668749"/>
      <w:bookmarkStart w:id="473" w:name="_Toc183"/>
      <w:bookmarkEnd w:id="472"/>
      <w:r>
        <w:rPr>
          <w:rtl w:val="true"/>
        </w:rPr>
        <w:t>با ترك گفتن ولايت امير المؤمنين عليه السلام از ايمان برگشتند</w:t>
      </w:r>
      <w:bookmarkEnd w:id="473"/>
    </w:p>
    <w:p>
      <w:pPr>
        <w:pStyle w:val="BookText"/>
        <w:rPr/>
      </w:pPr>
      <w:r>
        <w:rPr>
          <w:rFonts w:ascii="Amiri" w:hAnsi="Amiri" w:eastAsia="Amiri" w:cs="Amiri"/>
          <w:color w:val="111111"/>
          <w:sz w:val="28"/>
          <w:sz w:val="28"/>
          <w:szCs w:val="28"/>
          <w:rtl w:val="true"/>
          <w:lang w:bidi="ar-SA"/>
        </w:rPr>
        <w:t>عَنْ أَبِي عَبْدِ اللَّهِ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  فُلَانٌ وَ فُلَانٌ وَ فُلَانٌ ارْتَدُّوا عَنِ الْإِيمَانِ فِي تَرْكِ وَلَايَةِ أَمِيرِ الْمُؤْمِنِينَ عليه السلام قُلْتُ قَوْلُهُ تَعَالَى ذلِكَ بِأَنَّهُمْ قالُوا لِلَّذِينَ كَرِهُوا ما نَزَّلَ اللَّهُ سَنُطِيعُكُمْ فِي بَعْضِ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وَ اللَّهِ فِيهِمَا وَ فِي أَتْبَاعِهِمَا وَ هُوَ قَوْلُ اللَّهِ‏عَزَّ وَ جَلَّ الَّذِي نَزَلَ بِهِ جَبْرَئِيلُ  عَلَى مُحَمَّدٍ صلي الله عليه و آله ذلِكَ بِأَنَّهُمْ قالُوا لِلَّذِينَ كَرِهُوا ما نَزَّلَ اللَّهُ فِي عَلِيٍّ عليه السلام سَنُطِيعُكُمْ فِي بَعْضِ الْأَمْرِ قَالَ دَعَوْا بَنِي أُمَيَّةَ إِلَى مِيثَاقِهِمْ أَلَّا يُصَيِّرُوا الْأَمْرَ فِينَا بَعْدَ النَّبِيِّ صلي الله عليه و آله  وَ لَا يُعْطُونَا مِنَ الْخُمُسِ شَيْئاً وَ قَالُوا إِنْ أَعْطَيْنَاهُمْ إِيَّاهُ لَمْ يَحْتَاجُوا إِلَى شَيْ‏ءٍ وَ لَمْ يُبَالُوا أَنْ يَكُونَ الْأَمْرُ فِيهِمْ فَقَالُوا سَنُطِيعُكُمْ فِي بَعْضِ الْأَمْرِ الَّذِي دَعَوْتُمُونَا إِلَيْهِ وَ هُوَ الْخُمُسُ أَلَّا نُعْطِيَهُمْ مِنْهُ شَيْئاً وَ قَوْلُهُ كَرِهُوا ما نَزَّلَ اللَّهُ وَ الَّذِي نَزَّلَ اللَّهُ مَا افْتَرَضَ عَلَى خَلْقِهِ مِنْ وَلَايَةِ أَمِيرِ الْمُؤْمِنِينَ عليه السلام وَ كَانَ مَعَهُمْ أَبُو عُبَيْدَةَ وَ كَانَ كَاتِبَهُمْ فَأَنْزَلَ اللَّهُ أَمْ أَبْرَمُوا أَمْراً فَإِنَّا مُبْرِمُونَ أَمْ يَحْسَبُونَ أَنَّا لا نَسْمَعُ سِرَّهُمْ وَ نَجْواهُمْ الْآيَةَ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باره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پس از آنكه هدايت برايشان روشن شده بعقب برگشتند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فلان و فلان و فلان هستند كه با ترك گفتن ولايت امير المؤمنين عليه السلام از ايمان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اين‏بدان جهت بود كه آنها بكسانى كه آنچه را خدا نازل كرده ناپسند دارند، گويند در بعضى از امور اطاعت شما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اين آيه در باره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ايشان نازل شده است</w:t>
      </w:r>
      <w:r>
        <w:rPr>
          <w:rFonts w:eastAsia="IRNazanin" w:cs="IRNazanin"/>
          <w:color w:val="111111"/>
          <w:sz w:val="28"/>
          <w:szCs w:val="28"/>
          <w:rtl w:val="true"/>
          <w:lang w:bidi="fa-IR"/>
        </w:rPr>
        <w:t>.</w:t>
      </w:r>
      <w:bookmarkStart w:id="474" w:name="pg1973_10669"/>
    </w:p>
    <w:p>
      <w:pPr>
        <w:pStyle w:val="BookText"/>
        <w:rPr/>
      </w:pPr>
      <w:bookmarkEnd w:id="474"/>
      <w:r>
        <w:rPr>
          <w:rFonts w:ascii="IRNazanin" w:hAnsi="IRNazanin" w:eastAsia="IRNazanin"/>
          <w:color w:val="111111"/>
          <w:sz w:val="28"/>
          <w:sz w:val="28"/>
          <w:szCs w:val="28"/>
          <w:rtl w:val="true"/>
          <w:lang w:bidi="fa-IR"/>
        </w:rPr>
        <w:t>و آن قول خداى عز و جل است كه جبرئيل عليه السلام بر محمد صلّى اللَّه عليه و آله نازل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بدان جهت بود كه آنها بكسانى كه آنچه را خدا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دارند، گويند در بعضى از امور اطاعت شما خواهيم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بنى اميه را بپيمان خود دعوت كردند كه بعد از پيغمبر صلّى اللَّه عليه و آله امر امامت را در خاندان ما نگذارند، و از خمس چيزى بما ندهند، و گفتند اگر خمس را بآنها دهيم بچيزى احتياج نخواهند داشت و از نبودن امر امامت در ميان آنها باك ندارند، بنى اميه بآنها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در بعضى از آنچه دعوتمان ميكنيد اطاعت ميكنيم و آن موضوع خمس است كه بآنها چيزى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 نازل كرده ناپسند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نازل كرده، ولايت امير المؤمنين عليه السلام است كه بر خلقش واجب ساخته و ابو عبيده همراه آنها و كاتب پيمان نامه ايشان بود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پيمان سرى آنها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كارى را استوار كردند، همانا ما استواركنانيم يا پندارند كه ما نهان و رازشان را نميشنويم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زخرف آيه</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Heading6"/>
        <w:numPr>
          <w:ilvl w:val="5"/>
          <w:numId w:val="1"/>
        </w:numPr>
        <w:rPr/>
      </w:pPr>
      <w:bookmarkStart w:id="475" w:name="__RefHeading___Toc3706013_3650668749"/>
      <w:bookmarkStart w:id="476" w:name="_Toc184"/>
      <w:bookmarkEnd w:id="475"/>
      <w:r>
        <w:rPr>
          <w:rtl w:val="true"/>
        </w:rPr>
        <w:t>شرك در ولايت موجب حبط عمل</w:t>
      </w:r>
      <w:bookmarkEnd w:id="47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فِي قَوْلِهِ تَعَالَى وَ لَقَدْ أُوحِيَ إِلَيْكَ وَ إِلَى الَّذِينَ مِنْ قَبْلِكَ لَئِنْ أَشْرَكْتَ لَيَحْبَطَنَّ عَمَلُكَ  قَالَ يَعْنِي إِنْ أَشْرَكْتَ فِي الْوَلَايَةِ غَيْرَهُ بَلِ اللَّهَ فَاعْبُدْ وَ كُنْ مِنَ الشَّاكِرِينَ  يَعْنِي بَلِ اللَّهَ فَاعْبُدْ بِالطَّاعَةِ وَ كُنْ مِنَ الشَّاكِرِينَ أَنْ عَضَدْتُكَ بِأَخِيكَ وَ ابْنِ عَمِّكَ</w:t>
      </w:r>
      <w:r>
        <w:rPr>
          <w:rFonts w:eastAsia="Amiri" w:cs="Amiri" w:ascii="Amiri" w:hAnsi="Amiri"/>
          <w:color w:val="111111"/>
          <w:sz w:val="28"/>
          <w:szCs w:val="28"/>
          <w:rtl w:val="true"/>
          <w:lang w:bidi="ar-SA"/>
        </w:rPr>
        <w:t>.</w:t>
      </w:r>
      <w:bookmarkStart w:id="477" w:name="pg1973_10670"/>
    </w:p>
    <w:p>
      <w:pPr>
        <w:pStyle w:val="BookText"/>
        <w:rPr/>
      </w:pPr>
      <w:bookmarkEnd w:id="477"/>
      <w:r>
        <w:rPr>
          <w:rFonts w:ascii="IRNazanin" w:hAnsi="IRNazanin" w:eastAsia="IRNazanin"/>
          <w:color w:val="111111"/>
          <w:sz w:val="28"/>
          <w:sz w:val="28"/>
          <w:szCs w:val="28"/>
          <w:rtl w:val="true"/>
          <w:lang w:bidi="fa-IR"/>
        </w:rPr>
        <w:t>امام صادق عليه السلام راجع بقول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 كسانى كه پيش از تو بوده‏اند، وحى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 آورى عملت تباه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 امر ولايت ديگرى را شريك 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 را عبادت كن و از شكرگزاران باش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بلكه خدا را با اطاعت عبادت كن و از شكرگزاران باش، كه برادر و پسر عمت را ياور تو ساختم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 آيه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6"/>
        <w:numPr>
          <w:ilvl w:val="5"/>
          <w:numId w:val="1"/>
        </w:numPr>
        <w:rPr/>
      </w:pPr>
      <w:bookmarkStart w:id="478" w:name="__RefHeading___Toc3706015_3650668749"/>
      <w:bookmarkStart w:id="479" w:name="_Toc185"/>
      <w:bookmarkEnd w:id="478"/>
      <w:r>
        <w:rPr>
          <w:rtl w:val="true"/>
        </w:rPr>
        <w:t>قبول ولايت امامي كه از جانب خدا نيست،بي ديني است</w:t>
      </w:r>
      <w:bookmarkEnd w:id="479"/>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أُخَالِطُ النَّاسَ فَيَكْثُرُ عَجَبِي مِنْ أَقْوَامٍ لَا يَتَوَلَّوْنَكُمْ وَ يَتَوَلَّوْنَ  فُلَاناً وَ فُلَاناً لَهُمْ أَمَانَةٌ وَ صِدْقٌ وَ وَفَاءٌ وَ أَقْوَامٍ يَتَوَلَّوْنَكُمْ لَيْسَ لَهُمْ تِلْكَ الْأَمَانَةُ وَ لَا الْوَفَاءُ وَ لَا الصِّدْقُ قَالَ فَاسْتَوَى أَبُو عَبْدِ اللَّهِ عليه السلام جَالِساً وَ أَقْبَلَ عَلَيَّ كَالْمُغْضَبِ  ثُمَّ قَالَ لَا دِينَ لِمَنْ دَانَ بِوَلَايَةِ إِمَامٍ جَائِرٍ لَيْسَ مِنَ اللَّهِ وَ لَا عَتْبَ عَلَى‏مَنْ دَانَ بِوَلَايَةِ إِمَامٍ عَادِلٍ مِنَ اللَّهِ قُلْتُ لَا دِينَ لِأُولَئِكَ وَ لَا عَتْبَ عَلَى هَؤُلَاءِ قَالَ نَعَمْ لَا دِينَ لِأُولَئِكَ وَ لَا عَتْبَ عَلَى هَؤُلَاءِ ثُمَّ قَالَ أَ مَا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يَعْنِي مِنْ ظُلُمَاتِ الذُّنُوبِ إِلَى نُورِ التَّوْبَةِ وَ الْمَغْفِرَةِ لِوَلَايَتِهِمْ كُلَّ إِمَامٍ عَادِلٍ مِنَ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أَوْلِياؤُهُمُ الطَّاغُوتُ يُخْرِجُونَهُمْ مِنَ النُّورِ إِلَى الظُّلُماتِ فَأَيُّ نُورٍ يَكُونُ لِلْكَافِرِ فَيَخْرُجُ مِنْهُ إِنَّمَا عَنَى بِهَذَا أَنَّهُمْ كَانُوا عَلَى نُورِ الْإِسْلَامِ فَلَمَّا تَوَلَّوْا كُلَّ إِمَامٍ جَائِرٍ لَيْسَ مِنَ اللَّهِ خَرَجُوا بِوَلَايَتِهِمْ إِيَّاهُمْ مِنْ نُورِ الْإِسْلَامِ إِلَى ظُلُمَاتِ الْكُفْرِ فَأَوْجَبَ اللَّهُ لَهُمُ النَّارَ مَعَ الْكُفَّارِ فَقَالَ أُولئِكَ أَصْحابُ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أبى يعفور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معاشرت دارم، بسيار در شگفتم از گروههائى كه ولايت شما را ندارند و تولّى فلانى وفلانى را دارند، آنان داراى امانت و راستى و وفادارى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گروههائى كه ولايت شما را دارند داراى آن امانت و وفادارى و راستى نيستند؟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امام صادق عليه السّلام راست نشست و همانند آدمى خشمگين رو به من كرده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امامى ستمكار كه از جانب خدا نيست اعتقاد داشته باشد اصلا دين ندارد، و بر كسى كه به ولايت امام عادلى منصوب از جانب خدا اعتقاد داشته باشد سرزنشى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ديندار نيستند، و سرزنشى هم بر اينان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دين ندارند و بر اينان نيز سرزنشى نيست،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فرمايش خداى عزّ و جلّ را نشنيده‏اى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آنان كه ايمان آورده‏اند ولايت دارد و آنان را از تاريكى‏ها به سوى روشنائى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تاريكيهاى گناهان به طرف روشنائى توبه و آمرزش به پاس برخوردارى از ولايت هر امام عادلى از جانب خداست، سپس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كفر ورزيدند اوليايشان طاغوت است آنان را از روشنائى به سوى تاريكيها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كافر چه نورى وجود دارد تا از آن بيرون آيد؟ بلكه مراد اين آيه تنها اين است كه آنان در روشنائى اسلام بودند ولى چون ولايت هر امام جائرى را كه از جانب خدا نبود پذيرفتند به خاطر اينكه ايشان ولايت آنان را پذيرفتند از نور اسلام به ظلمات كفر در آمدند، پس خداوند نيز براى آنان آتش دوزخ را همراه با كفّار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اهل دوزخ‏اند آنان در آتش جاودان خواهند بود</w:t>
      </w:r>
      <w:r>
        <w:rPr>
          <w:rFonts w:eastAsia="IRNazanin" w:cs="IRNazanin"/>
          <w:color w:val="111111"/>
          <w:sz w:val="28"/>
          <w:szCs w:val="28"/>
          <w:rtl w:val="true"/>
          <w:lang w:bidi="fa-IR"/>
        </w:rPr>
        <w:t>».</w:t>
      </w:r>
      <w:bookmarkStart w:id="480" w:name="pg1973_10672"/>
    </w:p>
    <w:p>
      <w:pPr>
        <w:pStyle w:val="BookText"/>
        <w:rPr/>
      </w:pPr>
      <w:bookmarkEnd w:id="48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الغيببة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Heading6"/>
        <w:numPr>
          <w:ilvl w:val="5"/>
          <w:numId w:val="1"/>
        </w:numPr>
        <w:rPr/>
      </w:pPr>
      <w:bookmarkStart w:id="481" w:name="__RefHeading___Toc3706017_3650668749"/>
      <w:bookmarkStart w:id="482" w:name="_Toc186"/>
      <w:bookmarkEnd w:id="481"/>
      <w:r>
        <w:rPr>
          <w:rtl w:val="true"/>
        </w:rPr>
        <w:t>به مرگ جاهليّت مرده است</w:t>
      </w:r>
      <w:bookmarkEnd w:id="482"/>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يَتَوَلَّاكُمْ وَ يَبْرَأُ مِنْ عَدُوِّكُمْ وَ يُحَلِّلُ حَلَالَكُمْ وَ يُحَرِّمُ حَرَامَكُمْ وَ يَزْعُمُ أَنَّ الْأَمْرَ فِيكُمْ لَمْ يَخْرُجْ مِنْكُمْ إِلَى غَيْرِكُمْ إِلَّا أَنَّهُ يَقُولُ إِنَّهُمْ قَدِ اخْتَلَفُوا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الْأَئِمَّةُ الْقَادَةُ فَإِذَا اجْتَمَعُوا عَلَى رَجُلٍ فَقَالُوا هَذَا قُلْنَا هَذَا فَقَالَ عليه السلام إِنْ مَاتَ عَلَى هَذَا فَقَدْ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أبى يعفور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ولايت شما را قبول دارد و از دشمن شما بيزارى مى‏جويد و حلال شما را حلال مى‏داند و حرام شما را حرام مى‏داند و مى‏پندارد كه امر در ميان شما خاندان است و از ميان شما به سوى ديگران خارج نشده جز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آنچه بين خودشان است اختلاف دارند و با وجود اينكه خود امامان پيشوا هستند هر گاه خود بر كسى متّفق القول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نيز مى‏گوئيم همان امام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اين اعتقاد بميرد،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جماعت بتريّه هستند كه گويند حقّ با همانهاست كه خدا تعيين كرده ولى مانعى ندارد كه مردم خود با رأى خويش هر كه را از آن خاندان خواستند به امامت تعيين كنند و چنانچه تعيين كردند او واجب الإطاعة خواهد بود، و بالأخره به نصّ قائل نيستند و حقّ نصب را منحصر به خدا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483" w:name="pg1973_10673"/>
    </w:p>
    <w:p>
      <w:pPr>
        <w:pStyle w:val="Heading6"/>
        <w:numPr>
          <w:ilvl w:val="5"/>
          <w:numId w:val="1"/>
        </w:numPr>
        <w:rPr/>
      </w:pPr>
      <w:bookmarkStart w:id="484" w:name="__RefHeading___Toc3706019_3650668749"/>
      <w:bookmarkStart w:id="485" w:name="_Toc187"/>
      <w:bookmarkEnd w:id="483"/>
      <w:bookmarkEnd w:id="484"/>
      <w:r>
        <w:rPr>
          <w:rtl w:val="true"/>
        </w:rPr>
        <w:t>ترك ولايت برابر با عذاب</w:t>
      </w:r>
      <w:bookmarkEnd w:id="485"/>
    </w:p>
    <w:p>
      <w:pPr>
        <w:pStyle w:val="BookText"/>
        <w:rPr/>
      </w:pPr>
      <w:r>
        <w:rPr>
          <w:rFonts w:ascii="Amiri" w:hAnsi="Amiri" w:eastAsia="Amiri" w:cs="Amiri"/>
          <w:color w:val="111111"/>
          <w:sz w:val="28"/>
          <w:sz w:val="28"/>
          <w:szCs w:val="28"/>
          <w:rtl w:val="true"/>
          <w:lang w:bidi="ar-SA"/>
        </w:rPr>
        <w:t>عَنِ الْحُسَيْنِ بْنِ أَبِي الْعَلَاءِ قَالَ سَمِعْتُ أَبَا عَبْدِ اللَّهِ عليه السلام يَقُولُ لَوْ جَحَدَ أَمِيرَ الْمُؤْمِنِينَ عليه السلام جَمِيعُ مَنْ فِي الْأَرْضِ لَعَذَّبَهُمُ اللَّهُ جَمِيعاً وَ أَدْخَلَهُمُ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ابى العلاء روايت كرده است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ساكنان كره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را انكار كنند خداوند همه آنها را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سازد، و رهسپار جهنّم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نيكيها و كيفر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ثواب الأعمال،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Heading6"/>
        <w:numPr>
          <w:ilvl w:val="5"/>
          <w:numId w:val="1"/>
        </w:numPr>
        <w:rPr/>
      </w:pPr>
      <w:bookmarkStart w:id="486" w:name="__RefHeading___Toc3706021_3650668749"/>
      <w:bookmarkStart w:id="487" w:name="_Toc188"/>
      <w:bookmarkEnd w:id="486"/>
      <w:r>
        <w:rPr>
          <w:rtl w:val="true"/>
        </w:rPr>
        <w:t>او را با صورت به سقر</w:t>
      </w:r>
      <w:bookmarkEnd w:id="487"/>
    </w:p>
    <w:p>
      <w:pPr>
        <w:pStyle w:val="BookText"/>
        <w:rPr/>
      </w:pPr>
      <w:r>
        <w:rPr>
          <w:rFonts w:ascii="Amiri" w:hAnsi="Amiri" w:eastAsia="Amiri" w:cs="Amiri"/>
          <w:color w:val="111111"/>
          <w:sz w:val="28"/>
          <w:sz w:val="28"/>
          <w:szCs w:val="28"/>
          <w:rtl w:val="true"/>
          <w:lang w:bidi="ar-SA"/>
        </w:rPr>
        <w:t>عَنْ مُحَمَّدِ بْنِ حَسَّانَ السُّلَمِي‏عَنْ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صلّى اللَّه عليه و آله فَقَالَ يَا مُحَمَّدُ السَّلَامُ يُقْرِئُكَ السَّلَامَ وَ يَقُولُ مَا خَلَقْتُ السَّمَاوَاتِ السَّبْعَ وَ مَا فِيهِنَّ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وَ مَا عَلَيْهِنَّ وَ مَا خَلَقْتُ مَوْضِعاً أَعْظَمَ مِنَ الرُّكْنِ وَ الْمَقَامِ وَ لَوْ أَنَّ عَبْداً دَعَانِي مُنْذُ خَلَقْتُ السَّمَاوَاتِ وَ الْأَرْضَ ثُمَّ لَقِيَنِي جَاحِداً لِوَلَايَةِ عَلِيٍّ لَأَكْبَبْتُهُ فِي سَقَرَ</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حسّان سلمى روايت كرده است كه امام صادق عليه السّلام به نقل از پدر بزرگوارش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رسول خدا صلّى اللَّه عليه و 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آسمانهاى هفتگانه و آنچه در آنهاست و زمينهاى هفتگانه و آنچه در بر آن است، همه را آفريدم، و هيچ مكانى را بهتر از ما بين ركن و مقام خلق نكردم، چنانچه بنده‏اى از زمانى كه آسمانها و زمينها را آفريده‏ام مرا ياد كرده باشد، ولى در حالى كه ولايت على عليه السّلام را انكار كند به ديدار من بشتابد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با صورت به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پست ترين و پائين‏ترين دركات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 او را كه در اين مدّت، كه با عمر آسمانها و زمين برابرى مى‏كند، اجابت نخواهم كرد</w:t>
      </w:r>
      <w:r>
        <w:rPr>
          <w:rFonts w:eastAsia="IRNazanin" w:cs="IRNazanin"/>
          <w:color w:val="111111"/>
          <w:sz w:val="28"/>
          <w:szCs w:val="28"/>
          <w:rtl w:val="true"/>
          <w:lang w:bidi="fa-IR"/>
        </w:rPr>
        <w:t>).</w:t>
      </w:r>
      <w:bookmarkStart w:id="488" w:name="pg1973_10674"/>
    </w:p>
    <w:p>
      <w:pPr>
        <w:pStyle w:val="BookText"/>
        <w:rPr/>
      </w:pPr>
      <w:bookmarkEnd w:id="488"/>
      <w:r>
        <w:rPr>
          <w:rFonts w:ascii="IRNazanin" w:hAnsi="IRNazanin" w:eastAsia="IRNazanin"/>
          <w:color w:val="111111"/>
          <w:sz w:val="28"/>
          <w:sz w:val="28"/>
          <w:szCs w:val="28"/>
          <w:rtl w:val="true"/>
          <w:lang w:bidi="fa-IR"/>
        </w:rPr>
        <w:t xml:space="preserve">پاداش نيكيها و كيفر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ثواب الأعمال،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6"/>
        <w:numPr>
          <w:ilvl w:val="5"/>
          <w:numId w:val="1"/>
        </w:numPr>
        <w:rPr/>
      </w:pPr>
      <w:bookmarkStart w:id="489" w:name="__RefHeading___Toc3706023_3650668749"/>
      <w:bookmarkStart w:id="490" w:name="_Toc189"/>
      <w:bookmarkEnd w:id="489"/>
      <w:r>
        <w:rPr>
          <w:rtl w:val="true"/>
        </w:rPr>
        <w:t>عاقبت اعمال دشمنان ولايت</w:t>
      </w:r>
      <w:bookmarkEnd w:id="490"/>
    </w:p>
    <w:p>
      <w:pPr>
        <w:pStyle w:val="BookText"/>
        <w:rPr/>
      </w:pPr>
      <w:r>
        <w:rPr>
          <w:rFonts w:ascii="Amiri" w:hAnsi="Amiri" w:eastAsia="Amiri" w:cs="Amiri"/>
          <w:color w:val="111111"/>
          <w:sz w:val="28"/>
          <w:sz w:val="28"/>
          <w:szCs w:val="28"/>
          <w:rtl w:val="true"/>
          <w:lang w:bidi="ar-SA"/>
        </w:rPr>
        <w:t>عَنْ أَبَانِ بْنِ تَغْلِبَ قَالَ قَالَ أَبُو عَبْدِ اللَّهِ عليه السّلام  كُلُّ نَاصِبٍ وَ إِنْ تَعَبَّدَ وَ اجْتَهَدَ يَصِيرُ إِلَى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 تَصْلى‏ ناراً 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ابان بن تغلب از امام صادق عليه السّلام روايت كرده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دشمنان ولايت امير مؤمنان على عليه السّلام هر اندازه هم كه در عبادت بكوشد، سرانجام و فرجام كار او مفاد همان آيه شريفه است كه خداوند در قرآن مجيد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دوزخ، همه در رنج و مشقّتند و همواره در آتش برافروخته، معذّب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غاشيه،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پاداش نيكيها و كيفر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ثواب الأعمال،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Heading6"/>
        <w:numPr>
          <w:ilvl w:val="5"/>
          <w:numId w:val="1"/>
        </w:numPr>
        <w:rPr/>
      </w:pPr>
      <w:bookmarkStart w:id="491" w:name="__RefHeading___Toc3706025_3650668749"/>
      <w:bookmarkStart w:id="492" w:name="_Toc190"/>
      <w:bookmarkEnd w:id="491"/>
      <w:r>
        <w:rPr>
          <w:rtl w:val="true"/>
        </w:rPr>
        <w:t>گمراه از منظر خداوند</w:t>
      </w:r>
      <w:bookmarkEnd w:id="492"/>
    </w:p>
    <w:p>
      <w:pPr>
        <w:pStyle w:val="BookText"/>
        <w:rPr/>
      </w:pP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هُوَ فِي ضَلالٍ مُبِينٍ  يَا مَعْشَرَ الْمُكَذِّبِينَ حَيْثُ أَنْبَأْتُكُمْ رِسَالَةَ رَبِّي فِي وَلَايَةِ عَلِيٍّ عليه السلام وَ الْأَئِمَّةِ عليهم السلام مِنْ بَعْدِهِ مَنْ هُوَ فِي ضَلَالٍ مُبِينٍ كَذَا أُنْزِلَتْ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تَلْوُوا أَوْ تُعْرِضُوا  فَقَالَ إِنْ تَلْوُوا الْأَمْرَ وَ تُعْرِضُوا عَمَّا أُمِرْتُمْ بِهِ فَإِنَّ اللَّهَ كانَ بِما تَعْمَلُونَ خَبِيراً وَ فِي قَوْلِهِ فَلَنُذِيقَنَّ الَّذِينَ كَفَرُوا بِتَرْكِهِمْ وَلَايَةَ أَمِيرِ الْمُؤْمِنِينَ عليه السلام عَذاباً شَدِيداً فِي الدُّنْيَا وَ لَنَجْزِيَنَّهُمْ أَسْوَأَ الَّذِي كانُوا يَعْمَلُونَ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راجع باين قول 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خواهيد دانست چه كسي در گمراهى نمايان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تكذيب‏كنندگان، زيرا من پيغام پروردگارم را در باره ولايت على عليه السلام و امامان بعد از او بشما رسانيدم، چه كسي در گمراهى نمايان است، اين چنين نازل شده است</w:t>
      </w:r>
      <w:r>
        <w:rPr>
          <w:rFonts w:eastAsia="IRNazanin" w:cs="IRNazanin"/>
          <w:color w:val="111111"/>
          <w:sz w:val="28"/>
          <w:szCs w:val="28"/>
          <w:rtl w:val="true"/>
          <w:lang w:bidi="fa-IR"/>
        </w:rPr>
        <w:t>.</w:t>
      </w:r>
      <w:bookmarkStart w:id="493" w:name="pg1973_10675"/>
    </w:p>
    <w:p>
      <w:pPr>
        <w:pStyle w:val="BookText"/>
        <w:rPr/>
      </w:pPr>
      <w:bookmarkEnd w:id="49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ملك آيه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Heading6"/>
        <w:numPr>
          <w:ilvl w:val="5"/>
          <w:numId w:val="1"/>
        </w:numPr>
        <w:rPr/>
      </w:pPr>
      <w:bookmarkStart w:id="494" w:name="__RefHeading___Toc3706027_3650668749"/>
      <w:bookmarkStart w:id="495" w:name="_Toc191"/>
      <w:bookmarkEnd w:id="494"/>
      <w:r>
        <w:rPr>
          <w:rtl w:val="true"/>
        </w:rPr>
        <w:t>خدا توبه او را نمى‏پذيرد مگر با ولايت ما خاندان</w:t>
      </w:r>
      <w:r>
        <w:rPr>
          <w:rtl w:val="true"/>
        </w:rPr>
        <w:t>.</w:t>
      </w:r>
      <w:bookmarkEnd w:id="495"/>
    </w:p>
    <w:p>
      <w:pPr>
        <w:pStyle w:val="BookText"/>
        <w:rPr/>
      </w:pPr>
      <w:r>
        <w:rPr>
          <w:rFonts w:ascii="Amiri" w:hAnsi="Amiri" w:eastAsia="Amiri" w:cs="Amiri"/>
          <w:color w:val="111111"/>
          <w:sz w:val="28"/>
          <w:sz w:val="28"/>
          <w:szCs w:val="28"/>
          <w:rtl w:val="true"/>
          <w:lang w:bidi="ar-SA"/>
        </w:rPr>
        <w:t>عَنْ حَفْصِ بْنِ غِيَاثٍ النَّخَعِيِّ قَالَ قَالَ أَبُو عَبْدِ اللَّهِ عليه السلام لَا خَيْرَ فِي الدُّنْيَا إِلَّا لِأَحَدِ رَجُلَيْنِ رَجُلٍ يَزْدَادُ فِي كُلِّ يَوْمٍ إِحْسَاناً وَ رَجُلٍ يَتَدَارَكُ ذَنْبَهُ بِالتَّوْبَةِ وَ أَنَّى لَهُ بِالتَّوْبَةِ وَ اللَّهِ لَوْ سَجَدَ حَتَّى يَنْقَطِعَ عُنُقُهُ مَا قَبِلَ اللَّهُ مِنْهُ إِلَّا بِوَلَايَتِنَا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غياث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دنيا نيست مگر براى دو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 روز بر احسان كردن خود مى‏افزايد و كسى كه گناه خود را با توبه كردن جبران مى‏كند، او كى مى‏تواند توبه كند؟ به خدا سوگند كه اگر سجده كند به گونه‏اى كه گردنش قطع شود، خدا توبه او را نمى‏پذيرد مگر با ولايت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5"/>
        <w:numPr>
          <w:ilvl w:val="4"/>
          <w:numId w:val="1"/>
        </w:numPr>
        <w:rPr/>
      </w:pPr>
      <w:bookmarkStart w:id="496" w:name="__RefHeading___Toc3706029_3650668749"/>
      <w:bookmarkStart w:id="497" w:name="_Toc192"/>
      <w:bookmarkEnd w:id="496"/>
      <w:r>
        <w:rPr>
          <w:rtl w:val="true"/>
        </w:rPr>
        <w:t>ولايتمداران</w:t>
      </w:r>
      <w:bookmarkEnd w:id="497"/>
    </w:p>
    <w:p>
      <w:pPr>
        <w:pStyle w:val="Heading6"/>
        <w:numPr>
          <w:ilvl w:val="5"/>
          <w:numId w:val="1"/>
        </w:numPr>
        <w:rPr/>
      </w:pPr>
      <w:bookmarkStart w:id="498" w:name="__RefHeading___Toc3706031_3650668749"/>
      <w:bookmarkStart w:id="499" w:name="_Toc193"/>
      <w:bookmarkEnd w:id="498"/>
      <w:r>
        <w:rPr>
          <w:rtl w:val="true"/>
        </w:rPr>
        <w:t>افتخار امام صادق عليه السلام به ولايت اميرالمومنين عليه السلام</w:t>
      </w:r>
      <w:bookmarkEnd w:id="499"/>
    </w:p>
    <w:p>
      <w:pPr>
        <w:pStyle w:val="BookText"/>
        <w:rPr/>
      </w:pPr>
      <w:r>
        <w:rPr>
          <w:rFonts w:ascii="Amiri" w:hAnsi="Amiri" w:eastAsia="Amiri" w:cs="Amiri"/>
          <w:color w:val="111111"/>
          <w:sz w:val="28"/>
          <w:sz w:val="28"/>
          <w:szCs w:val="28"/>
          <w:rtl w:val="true"/>
          <w:lang w:bidi="ar-SA"/>
        </w:rPr>
        <w:t>قَالَ الصَّادِقُ عليه السلام وَلَايَتِي لِعَلِيِّ بْنِ أَبِي طَالِبٍ  عليه السلام أَحَبُّ إِلَيَّ مِنْ وِلَادَتِي مِنْهُ لِأَنَّ وَلَايَتِي لِعَلِيِّ بْنِ أَبِي طَالِبٍ عليه السلام فَرْضٌ وَ وِلَادَتِي مِنْهُ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ولايتم به على بن ابى طالب عليه السلام نزد من محبوب تر از ولادتم از او است، زيرا اعتقادم به ولايت او امرى واجب است، و ولادتم از او تنها يك فضل وبرترى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0" w:name="__RefHeading___Toc3706033_3650668749"/>
      <w:bookmarkStart w:id="501" w:name="_Toc194"/>
      <w:bookmarkEnd w:id="500"/>
      <w:r>
        <w:rPr>
          <w:rtl w:val="true"/>
        </w:rPr>
        <w:t>اثر ولايت و دوستى ما خاندان</w:t>
      </w:r>
      <w:bookmarkEnd w:id="501"/>
    </w:p>
    <w:p>
      <w:pPr>
        <w:pStyle w:val="BookText"/>
        <w:rPr/>
      </w:pPr>
      <w:r>
        <w:rPr>
          <w:rFonts w:ascii="Amiri" w:hAnsi="Amiri" w:eastAsia="Amiri" w:cs="Amiri"/>
          <w:color w:val="111111"/>
          <w:sz w:val="28"/>
          <w:sz w:val="28"/>
          <w:szCs w:val="28"/>
          <w:rtl w:val="true"/>
          <w:lang w:bidi="ar-SA"/>
        </w:rPr>
        <w:t>عَنْ أَبِي أُمَيَّةَ يُوسُفَ بْنِ ثَابِتِ بْنِ أَبِي سَعِيدَةَ عَنْ أَبِي عَبْدِ اللَّهِ  عليه السّلام أَنَّهُمْ قَالُوا حِينَ دَخَلُوا عَلَيْهِ إِنَّمَا أَحْبَبْنَاكُمْ لِقَرَابَتِكُمْ مِنْ رَسُولِ اللَّهِ ص وَ لِمَا أَوْجَبَ اللَّهُ عَزَّ وَ جَلَّ مِنْ حَقِّكُمْ مَا أَحْبَبْنَاكُمْ لِلدُّنْيَا نُصِيبُهَا مِنْكُمْ إِلَّا لِوَجْهِ اللَّهِ وَ الدَّارِ الْآخِرَةِ وَ لِيَصْلُحَ لِامْرِئٍ مِنَّا دِينُهُ فَقَالَ أَبُو عَبْدِ اللَّهِ  عليه السّلام صَدَقْتُمْ صَدَقْتُمْ ثُمَّ قَالَ مَنْ أَحَبَّنَا كَانَ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مَعَنَا يَوْمَ الْقِيَامَةِ هَكَذَا ثُمَّ جَمَعَ بَيْنَ السَّبَّابَتَيْنِ ثُمَّ قَالَ‏وَ اللَّهِ لَوْ أَنَّ رَجُلًا صَامَ النَّهَارَ وَ قَامَ اللَّيْلَ ثُمَّ لَقِيَ اللَّهَ عَزَّ وَ جَلَّ بِغَيْرِ وَلَايَتِنَا أَهْلَ الْبَيْتِ لَلَقِيَهُ وَ هُوَ عَنْهُ غَيْرُ رَاضٍ أَوْ سَاخِطٌ عَلَيْهِ ثُمَّ قَالَ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كُسالى‏ وَ لا يُنْفِقُونَ إِلَّا وَ هُمْ كارِهُونَ فَلا تُعْجِبْكَ أَمْوالُهُمْ وَ لا أَوْلادُهُمْ إِنَّما يُرِيدُ اللَّهُ لِيُعَذِّبَهُمْ بِها فِي الْحَياةِ الدُّنْيا وَ تَزْهَقَ أَنْفُسُهُمْ وَ هُمْ كافِرُونَ ثُمَّ قَالَ وَ كَذَلِكَ الْإِيمَانُ لَا يَضُرُّ مَعَهُ الْعَمَلُ وَ كَذَلِكَ الْكُفْرُ لَا يَنْفَعُ مَعَهُ الْعَمَلُ ثُمَّ قَالَ إِنْ تَكُونُوا وَحْدَانِيِّينَ فَقَدْ كَانَ رَسُولُ اللَّهِ صلي الله عليه وآله وَحْدَانِيّاً يَدْعُو النَّاسَ فَلَا يَسْتَجِيبُونَ لَهُ وَ كَانَ أَوَّلَ مَنِ اسْتَجَابَ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 قَدْ قَالَ رَسُولُ اللَّهِ صلي الله عليه وآله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بن ثابت نقل مي كند هنگامى كه خدمت امام صادق عليه السّلام عرض 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 شما را دوست داريم تنها بخاطر خويشاوندى شما است با رسول خدا صلي الله عليه وآله و بخاطر آن حقى است كه خداوند از شما بگردن ما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ما براى اينكه مال دنيائى از شما بما برسد دوستتان نداريم، بلكه بخاطر رضاى خدا و رسيدن به خانه آخرت و براى آنكه هر يك از ماها دين خود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دوست دارد با ما است يا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انگشتان سبابه هر 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فهماندن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مردى روز را روزه بدارد و شب را به عبادت بسر برده سپس خداى عز و جل را بدون ولايت و دوستى ما خاندان ديدار كند در حالى او را ديدار كرده كه از او خوشنود نيست و بلكه بر او خشمناك است</w:t>
      </w:r>
      <w:r>
        <w:rPr>
          <w:rFonts w:eastAsia="IRNazanin" w:cs="IRNazanin"/>
          <w:color w:val="111111"/>
          <w:sz w:val="28"/>
          <w:szCs w:val="28"/>
          <w:rtl w:val="true"/>
          <w:lang w:bidi="fa-IR"/>
        </w:rPr>
        <w:t>.</w:t>
      </w:r>
      <w:bookmarkStart w:id="502" w:name="pg1973_10677"/>
    </w:p>
    <w:p>
      <w:pPr>
        <w:pStyle w:val="BookText"/>
        <w:rPr/>
      </w:pPr>
      <w:bookmarkEnd w:id="50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گفتار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مانع پذيرفتن انفاقهاي اينها نشد جز آنكه بخدا و رسولش كافر شدند و به نماز نيايند جز با حال كسالت و تنبلى و چيزى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نكنند جز از روى كراهت، و تو را بشگفت نياورد اموال آنها و نه اولادشان بلكه خدا ميخواهد تا آنان را بوسيله آن در زندگى دنيا عذاب كند و بحال كفر جانشان درآيد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 اين چنين است كه كار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زيانى باو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خلود در دوزخ يا بى‏بهره‏گى از شفاعت و رحمت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نيز چنين است كه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عموما با شما هم عقيده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نيز تنها بود كه مردم را بخدا دعوت ميكرد و كسى از او نمى‏پذيرفت و نخستين كسى كه دعوتش را پذيرفت على بن ابى طالب عليه السّلام بود كه رسول خدا صلي الله عليه وآله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تو نسبت بمن همانند مقام هارون است نسبت بموسى جز آنكه پيامبرى پس از من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Heading6"/>
        <w:numPr>
          <w:ilvl w:val="5"/>
          <w:numId w:val="1"/>
        </w:numPr>
        <w:rPr/>
      </w:pPr>
      <w:bookmarkStart w:id="503" w:name="__RefHeading___Toc3706035_3650668749"/>
      <w:bookmarkStart w:id="504" w:name="_Toc195"/>
      <w:bookmarkEnd w:id="503"/>
      <w:r>
        <w:rPr>
          <w:rtl w:val="true"/>
        </w:rPr>
        <w:t>تاكيد بر امر ولايت در معراج از جانب خداوند</w:t>
      </w:r>
      <w:bookmarkEnd w:id="504"/>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صَبَّاحٍ الْمُزَنِيِّ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النَّبِيُّ صلي الله عليه وآله مِائَةً وَ عِشْرِينَ مَرَّةً مَا مِنْ مَرَّةٍ إِلَّا وَ قَدْ أَوْصَى اللَّهُ عَزَّ وَ جَلَّ فِيهَا النَّبِيَّ صلي الله عليه وآله بِالْوَلَايَةِ لِعَلِيٍّ وَ الْأَئِمَّةِ عليهم السلام أَكْثَرَ مِمَّا أَوْصَاهُ بِالْفَرَائِضِ</w:t>
      </w:r>
      <w:r>
        <w:rPr>
          <w:rFonts w:eastAsia="Amiri" w:cs="Amiri" w:ascii="Amiri" w:hAnsi="Amiri"/>
          <w:color w:val="111111"/>
          <w:sz w:val="28"/>
          <w:szCs w:val="28"/>
          <w:rtl w:val="true"/>
          <w:lang w:bidi="ar-SA"/>
        </w:rPr>
        <w:t>.</w:t>
      </w:r>
      <w:bookmarkStart w:id="505" w:name="pg1973_10678"/>
    </w:p>
    <w:p>
      <w:pPr>
        <w:pStyle w:val="BookText"/>
        <w:rPr/>
      </w:pPr>
      <w:bookmarkEnd w:id="505"/>
      <w:r>
        <w:rPr>
          <w:rFonts w:ascii="IRNazanin" w:hAnsi="IRNazanin" w:eastAsia="IRNazanin"/>
          <w:color w:val="111111"/>
          <w:sz w:val="28"/>
          <w:sz w:val="28"/>
          <w:szCs w:val="28"/>
          <w:rtl w:val="true"/>
          <w:lang w:bidi="fa-IR"/>
        </w:rPr>
        <w:t>صبّاح المزنى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وآله يك صد و بيست مرتبه به آسمان عروج كرد و هيچ مرتبه‏اى نبود مگر اينكه خداوند متعال در آن او را به ولايت على عليه السلام و پيشوايان عليهم السلام توصيه كرد پيش از آنكه او را به واجبات توصيه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Heading6"/>
        <w:numPr>
          <w:ilvl w:val="5"/>
          <w:numId w:val="1"/>
        </w:numPr>
        <w:rPr/>
      </w:pPr>
      <w:bookmarkStart w:id="506" w:name="__RefHeading___Toc3706037_3650668749"/>
      <w:bookmarkStart w:id="507" w:name="_Toc196"/>
      <w:bookmarkEnd w:id="506"/>
      <w:r>
        <w:rPr>
          <w:rtl w:val="true"/>
        </w:rPr>
        <w:t>فرشتگان و ولايت</w:t>
      </w:r>
      <w:bookmarkEnd w:id="507"/>
    </w:p>
    <w:p>
      <w:pPr>
        <w:pStyle w:val="BookText"/>
        <w:rPr/>
      </w:pPr>
      <w:r>
        <w:rPr>
          <w:rFonts w:ascii="Amiri" w:hAnsi="Amiri" w:eastAsia="Amiri" w:cs="Amiri"/>
          <w:color w:val="111111"/>
          <w:sz w:val="28"/>
          <w:sz w:val="28"/>
          <w:szCs w:val="28"/>
          <w:rtl w:val="true"/>
          <w:lang w:bidi="ar-SA"/>
        </w:rPr>
        <w:t>عَنْ أَيْمَنَ بْنِ مُحْرِزٍ عَنِ الصَّادِقِ جَعْفَرِ بْنِ مُحَمَّدٍ عليه السّلام أَنَّ اللَّهَ تَبَارَكَ وَ تَعَالَى عَلَّمَ آدَمَ أَسْمَاءَ حُجَجِ اللَّهِ كُلَّهَا ثُمَّ عَرَضَهُمْ وَ هُمْ أَرْوَاحٌ عَلَى الْمَلَائِكَةِ فَقالَ أَنْبِئُونِي بِأَسْماءِ هؤُلاءِ إِنْ كُنْتُمْ صادِقِينَ بِأَنَّكُمْ أَحَقُّ بِالْخِلَافَةِ فِي الْأَرْضِ لِتَسْبِيحِكُمْ وَ تَقْدِيسِكُمْ مِنْ آدَمَ قالُوا سُبْحانَكَ لا عِلْمَ لَنا إِلَّا ما عَلَّمْتَنا إِنَّكَ أَنْتَ الْعَلِيمُ الْحَكِيمُ قَالَ اللَّهُ تَبَارَكَ وَ تَعَالَى يا آدَمُ أَنْبِئْهُمْ بِأَسْمائِهِمْ فَلَمَّا أَنْبَأَهُمْ بِأَسْمائِهِمْ وَقَفُوا عَلَى عَظِيمِ مَنْزِلَتِهِمْ عِنْدَ اللَّهِ تَعَالَى ذِكْرُهُ فَعَلِمُوا أَنَّهُمْ أَحَقُّ بِأَنْ يَكُونُوا خُلَفَاءَ اللَّهِ فِي أَرْضِهِ وَ حُجَجَهُ عَلَى بَرِيَّتِهِ ثُمَّ غَيَّبَهُمْ عَنْ أَبْصَارِهِمْ وَ اسْتَعْبَدَهُمْ بِوَلَايَتِهِمْ وَ مَحَبَّتِهِمْ وَ قَالَ لَهُمْ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ايمن بن محرز از امام صادق عليه السّلام 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همه اسماء الهى را به آدم عليه السّلام آموخت، سپس ارواح آن حجج طاهره را بر ملائكه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مى‏گوئيد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تسبيح و تقديستان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آدم به خلافت هستيد، نامهاى ايشان را به من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ما را دانشى نيست جز آنچه تو به ما آموختى و تو دانا و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ايشان را بازگو، و هنگامى كه اسماء حجج الهى را بيان كرد، به مقام والاى آدم نزد خداى تعالى واقف شدند، و دانستند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كه خلفاى الهى و حجّتهاى او بر آفريدگان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از ديدگان ملائكه پنهان كرد و فرشتگان را به سبب ولايت و محبّتشان، به پرستش خود فرا 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كه من به غيب آسمانها و زمين داناترم و مى‏دانم آنچه را كه شما آشكار مى‏كنيد و آنچه را كه شما نهان مى‏داريد؟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08" w:name="pg1973_10679"/>
    </w:p>
    <w:p>
      <w:pPr>
        <w:pStyle w:val="BookText"/>
        <w:rPr/>
      </w:pPr>
      <w:bookmarkEnd w:id="50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پهلوان،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6"/>
        <w:numPr>
          <w:ilvl w:val="5"/>
          <w:numId w:val="1"/>
        </w:numPr>
        <w:rPr/>
      </w:pPr>
      <w:bookmarkStart w:id="509" w:name="__RefHeading___Toc3706039_3650668749"/>
      <w:bookmarkStart w:id="510" w:name="_Toc197"/>
      <w:bookmarkEnd w:id="509"/>
      <w:r>
        <w:rPr>
          <w:rtl w:val="true"/>
        </w:rPr>
        <w:t>منظور از حىّ على خير العمل ولايت ائمه است</w:t>
      </w:r>
      <w:bookmarkEnd w:id="510"/>
    </w:p>
    <w:p>
      <w:pPr>
        <w:pStyle w:val="BookText"/>
        <w:rPr/>
      </w:pPr>
      <w:r>
        <w:rPr>
          <w:rFonts w:ascii="Amiri" w:hAnsi="Amiri" w:eastAsia="Amiri" w:cs="Amiri"/>
          <w:color w:val="111111"/>
          <w:sz w:val="28"/>
          <w:sz w:val="28"/>
          <w:szCs w:val="28"/>
          <w:rtl w:val="true"/>
          <w:lang w:bidi="ar-SA"/>
        </w:rPr>
        <w:t>وَ قَدْ رُوِيَ فِي خَبَرٍ آخَرَ أَنَّ الصَّادِقَ عليه السلام سُئِلَ عَنْ مَعْنَى حَيَّ عَلَى خَيْرِ الْعَمَلِ فَقَالَ خَيْرُ الْعَمَلِ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از حضرت امام صادق عليه السلام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 ولايت ائمّه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محمدى،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6"/>
        <w:numPr>
          <w:ilvl w:val="5"/>
          <w:numId w:val="1"/>
        </w:numPr>
        <w:rPr/>
      </w:pPr>
      <w:bookmarkStart w:id="511" w:name="__RefHeading___Toc3706041_3650668749"/>
      <w:bookmarkStart w:id="512" w:name="_Toc198"/>
      <w:bookmarkEnd w:id="511"/>
      <w:r>
        <w:rPr>
          <w:rtl w:val="true"/>
        </w:rPr>
        <w:t xml:space="preserve">در مورد </w:t>
      </w:r>
      <w:r>
        <w:rPr>
          <w:rtl w:val="true"/>
        </w:rPr>
        <w:t>(</w:t>
      </w:r>
      <w:r>
        <w:rPr>
          <w:rtl w:val="true"/>
        </w:rPr>
        <w:t>ولايت</w:t>
      </w:r>
      <w:r>
        <w:rPr>
          <w:rtl w:val="true"/>
        </w:rPr>
        <w:t xml:space="preserve">) </w:t>
      </w:r>
      <w:r>
        <w:rPr>
          <w:rtl w:val="true"/>
        </w:rPr>
        <w:t>ما سخن بگوييد</w:t>
      </w:r>
      <w:bookmarkEnd w:id="512"/>
    </w:p>
    <w:p>
      <w:pPr>
        <w:pStyle w:val="BookText"/>
        <w:rPr/>
      </w:pPr>
      <w:r>
        <w:rPr>
          <w:rFonts w:ascii="Amiri" w:hAnsi="Amiri" w:eastAsia="Amiri" w:cs="Amiri"/>
          <w:color w:val="111111"/>
          <w:sz w:val="28"/>
          <w:sz w:val="28"/>
          <w:szCs w:val="28"/>
          <w:rtl w:val="true"/>
          <w:lang w:bidi="ar-SA"/>
        </w:rPr>
        <w:t>قَالَ عليه السّلام لِأَصْحَابِهِ اتَّقُوا اللَّهَ وَ كُونُواإِخْوَةً بَرَرَةً مُتَحَابِّينَ فِي اللَّهِ مُوَاصِلِينَ مُتَرَاحِمِينَ تَزَاوَرُوا وَ تَلَاقَوْا وَ تَذَاكَرُوا أَمْرَنَا وَ أَحْيُوه‏</w:t>
      </w:r>
    </w:p>
    <w:p>
      <w:pPr>
        <w:pStyle w:val="BookText"/>
        <w:rPr/>
      </w:pPr>
      <w:r>
        <w:rPr>
          <w:rFonts w:ascii="IRNazanin" w:hAnsi="IRNazanin" w:eastAsia="IRNazanin"/>
          <w:color w:val="111111"/>
          <w:sz w:val="28"/>
          <w:sz w:val="28"/>
          <w:szCs w:val="28"/>
          <w:rtl w:val="true"/>
          <w:lang w:bidi="fa-IR"/>
        </w:rPr>
        <w:t>امام صادق عليه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 باشيد و با هم برادرى نيكو باشيد، در راه خدا با يك ديگر دوستى كنيد، و پيوستگى داشته باشيد، و به يك ديگر مهر ورزيد، به ديدار و ملاقات يك ديگر رويد،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بگوييد، و آن را زنده نگهداريد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هوشمند و محمدى،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Heading6"/>
        <w:numPr>
          <w:ilvl w:val="5"/>
          <w:numId w:val="1"/>
        </w:numPr>
        <w:rPr/>
      </w:pPr>
      <w:bookmarkStart w:id="513" w:name="__RefHeading___Toc3706043_3650668749"/>
      <w:bookmarkStart w:id="514" w:name="_Toc199"/>
      <w:bookmarkEnd w:id="513"/>
      <w:r>
        <w:rPr>
          <w:rtl w:val="true"/>
        </w:rPr>
        <w:t>شرط قبولى دعا ولايت است</w:t>
      </w:r>
      <w:bookmarkEnd w:id="514"/>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مُحَمَّدُ بْنُ مُسْلِمٍ عَنْ أَحَدِهِمَا عليهما السلام قَالَ يَا أَبَا مُحَمَّدٍ إِنَّمَا مَثَلُنَا أَهْلَ الْبَيْتِ مَثَلُ أَهْلِ بَيْتٍ كَانُوا فِي بَنِي إِسْرَائِيلَ فَكَانَ لَا يَجْتَهِدُ أَحَدٌ مِنْهُمْ أَرْبَعِينَ لَيْلَةً إِلَّا دَعَا فَأُجِيبَ وَ إِنَّ رَجُلًا مِنْهُمُ اجْتَهَدَ أَرْبَعِينَ لَيْلَةً ثُمَّ دَعَا فَلَمْ يُسْتَجَبْ لَهُ فَأَتَى عِيسَى يَشْكُو إِلَيْهِ 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يَسْأَلُهُ الدُّعَاءَ فَتَطَهَّرَ عِيسَى عليه السلام وَ صَلَّى ثُمَّ دَعَا فَأَوْحَى اللَّهُ إِلَيْهِ يَا عِيسَى عليه السلام إِنَّ عَبْدِي أَتَانِي مِنْ غَيْرِ الْبَابِ الَّذِي أُوتَى مِنْهُ إِنَّهُ دَعَانِي وَ فِي قَلْبِهِ شَكٌّ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دَعَانِي حَتَّى يَنْقَطِعَ عُنُقُهُ وَ تَنْثُرَ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أَنَامِلُهُ مَا اسْتَجَبْتُ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عِيسَى عليه السلام فَقَالَ تَدْعُو رَبَّكَ وَ فِي قَلْبِكَ شَكٌّ مِنْ نَبِيِّهِ قَالَ يَا رُوحَ اللَّهِ وَ كَلِمَتَهُ قَدْ كَانَ وَ اللَّهِ مَا قُلْتَ فَاسْأَلِ اللَّهَ أَنْ يَذْهَبَ بِهِ عَنِّي فَدَعَا لَهُ عِيسَى عليه السلام فَتَفَضَّلَ اللَّهُ عَلَيْهِ وَ صَارَ فِي أَهْلِ بَيْتِهِ وَ كَذَلِكَ نَحْنُ أَهْلَ الْبَيْتِ لَا يَقْبَلُ اللَّهُ عَمَلَ عَبْدٍ وَ هُوَ يَشُكُّ فِينَا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ازمحمد بن مسلم از امام باقر و يا امام صادق عليهما السلام وارد شده كه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بعضى مخالفين شما را مى‏بينيم كه داراى عبادت و سعى و تلاش و خشوع در امر دين هستند آيا اين اعمال او را نفعى مى‏بخشد؟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مثل ما مثل اهل بيتى از بنى اسرائيل است كه روش ايشان اين بود كه هيچ كس از اين خانواده چهل شب دعا نمى‏كرد مگر آنكه دعاى او اجابت مى‏شد و مردى از اين خانواده چهل شب كوشيد و مجاهده نمود، و دعا نمود ولى ازاجابت اثرى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عيسى عليه السلام آمد و شكايت حال خويش را نمود و از او خواست كه برايش دعا كند پس حضرت عيسى عليه السلام وضو گرفت و نماز گزارد و سپس دعا كرد خداى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بنده من از درى غير از در من وارد شد و از من درخواست كرد، ولى در قلب وى نسبت به رسالت تو شك وجود دارد بنا بر اين اگر آنقدر دعا كند تا گردنش قطع شود و انگشتانش از هم جدا شود من اجابتش نمى‏كنم پس حضرت عيسى متوجه او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مى‏خوانى و قلبت نسبت به پيامبرش شاك است عرضه داشت اى روح خدا و كلمه او، به خدا قسم همان گونه بود كه گفتى پس از خدا بخواه كه آن شك از من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 السلام براى او دعا كرد و خدا به او تفضّل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شكش زايل شد و حاجتش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خانواده‏اش درآمد و ما اهل بيت همانند حضرت عيسى هستيم خدا عمل بنده‏اى را كه در ولايت ما شك دارد قبول نمى‏كند</w:t>
      </w:r>
      <w:r>
        <w:rPr>
          <w:rFonts w:eastAsia="IRNazanin" w:cs="IRNazanin"/>
          <w:color w:val="111111"/>
          <w:sz w:val="28"/>
          <w:szCs w:val="28"/>
          <w:rtl w:val="true"/>
          <w:lang w:bidi="fa-IR"/>
        </w:rPr>
        <w:t>.</w:t>
      </w:r>
      <w:bookmarkStart w:id="515" w:name="pg1973_10681"/>
    </w:p>
    <w:p>
      <w:pPr>
        <w:pStyle w:val="BookText"/>
        <w:rPr/>
      </w:pPr>
      <w:bookmarkEnd w:id="515"/>
      <w:r>
        <w:rPr>
          <w:rFonts w:ascii="IRNazanin" w:hAnsi="IRNazanin" w:eastAsia="IRNazanin"/>
          <w:color w:val="111111"/>
          <w:sz w:val="28"/>
          <w:sz w:val="28"/>
          <w:szCs w:val="28"/>
          <w:rtl w:val="true"/>
          <w:lang w:bidi="fa-IR"/>
        </w:rPr>
        <w:t xml:space="preserve">آداب راز ونياز به درگاه بى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عدة الداعي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6"/>
        <w:numPr>
          <w:ilvl w:val="5"/>
          <w:numId w:val="1"/>
        </w:numPr>
        <w:rPr/>
      </w:pPr>
      <w:bookmarkStart w:id="516" w:name="__RefHeading___Toc3706045_3650668749"/>
      <w:bookmarkStart w:id="517" w:name="_Toc200"/>
      <w:bookmarkEnd w:id="516"/>
      <w:r>
        <w:rPr>
          <w:rtl w:val="true"/>
        </w:rPr>
        <w:t>شيعه و ولايت اهل البيت</w:t>
      </w:r>
      <w:bookmarkEnd w:id="51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شِيعَةً فَجَعَلَهُمْ مِنْ نُورِهِ وَ صَبَغَهُمْ فِي رَحْمَتِهِ وَ أَخَذَ مِيثَاقَهُمْ لَنَا بِالْوَلَايَةِ عَلَى مَعْرِفَتِهِ يَوْمَ عَرَّفَهُمْ نَفْسَهُ فَهُوَ الْمُتَقَبِّلُ مِنْ مُحْسِنِهِمْ الْمُتَجَاوِزُ عَنْ مُسِيئِهِمْ مَنْ لَمْ يَلْقَ اللَّهَ بِمَا هُوَ عَلَيْهِ لَمْ يَتَقَبَّلْ مِنْهُ حَسَنَةً وَ لَمْ يَتَجَاوَزْ عَنْهُ 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براى ما شيعه‏اى ساخته از نورش و فرو برده در رحمتش و پيمان ولايت ما را روزى كه خود را بدانها شناسانده از آنها گرفته و او است پذيرا از نيكو كارشان، و گذشت‏كننده از بدكارشان، هر كه نميرد بكيش آنان نپذيرد از او حسنه‏اى و نگذرد از هيچ گناه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6"/>
        <w:numPr>
          <w:ilvl w:val="5"/>
          <w:numId w:val="1"/>
        </w:numPr>
        <w:rPr/>
      </w:pPr>
      <w:bookmarkStart w:id="518" w:name="__RefHeading___Toc3706047_3650668749"/>
      <w:bookmarkStart w:id="519" w:name="_Toc201"/>
      <w:bookmarkEnd w:id="518"/>
      <w:r>
        <w:rPr>
          <w:rtl w:val="true"/>
        </w:rPr>
        <w:t>ولايت اهل البيت و ايمني از آتش جهنم</w:t>
      </w:r>
      <w:bookmarkEnd w:id="519"/>
    </w:p>
    <w:p>
      <w:pPr>
        <w:pStyle w:val="BookText"/>
        <w:rPr/>
      </w:pPr>
      <w:r>
        <w:rPr>
          <w:rFonts w:ascii="Amiri" w:hAnsi="Amiri" w:eastAsia="Amiri" w:cs="Amiri"/>
          <w:color w:val="111111"/>
          <w:sz w:val="28"/>
          <w:sz w:val="28"/>
          <w:szCs w:val="28"/>
          <w:rtl w:val="true"/>
          <w:lang w:bidi="ar-SA"/>
        </w:rPr>
        <w:t>عَنِ الْحَسَنِ بْنِ عَلِيِّ بْنِ بِنْتِ إِلْيَاسَ رَوَى عَنْ جَدِّهِ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قَالَ لَنَا اشْهَدُوا عَلَيَّ وَ لَيْسَتْ سَاعَةَ الْكَذِبِ هَذِهِ السَّاعَةُ لَسَمِعْتُ أَبَا عَبْدِ اللَّهِ عليه السّلام يَقُولُ وَ اللَّهِ لَا يَمُوتُ عَبْدٌ يُحِبُّ اللَّهَ وَ رَسُولَهُ وَ يَتَوَلَّى الْأَئِمَّةَ فَتَمَسُّهُ النَّارُ ثُمَّ أَعَادَ الثَّانِيَةَ وَ الثَّالِثَةَ مِنْ غَيْرِ أَنْ أَسْأَلَهُ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فرزند دختر الياس روايت مى‏كند كه جدش الياس در هنگام وفات گفت گواه باشيد كه اينك ساعت و لحظه دروغ گفتن نيست، من از امام صادق عليه السّلام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هر بنده‏اى كه به محبت خدا و رسول و ائمه و اعتقاد به ولايت آنان از دنيا برود آتش دوزخ او را آسيب نمى‏رساند و اين سخن را سه بار تكرار كردند</w:t>
      </w:r>
      <w:r>
        <w:rPr>
          <w:rFonts w:eastAsia="IRNazanin" w:cs="IRNazanin"/>
          <w:color w:val="111111"/>
          <w:sz w:val="28"/>
          <w:szCs w:val="28"/>
          <w:rtl w:val="true"/>
          <w:lang w:bidi="fa-IR"/>
        </w:rPr>
        <w:t>.</w:t>
      </w:r>
      <w:bookmarkStart w:id="520" w:name="pg1973_10682"/>
    </w:p>
    <w:p>
      <w:pPr>
        <w:pStyle w:val="BookText"/>
        <w:rPr/>
      </w:pPr>
      <w:bookmarkEnd w:id="520"/>
      <w:r>
        <w:rPr>
          <w:rFonts w:ascii="Amiri" w:hAnsi="Amiri" w:eastAsia="Amiri" w:cs="Amiri"/>
          <w:color w:val="111111"/>
          <w:sz w:val="28"/>
          <w:sz w:val="28"/>
          <w:szCs w:val="28"/>
          <w:rtl w:val="true"/>
          <w:lang w:bidi="ar-SA"/>
        </w:rPr>
        <w:t xml:space="preserve">ايمان 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كتاب الإيمان و الكفر بحار الأنوار جلد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عطاردى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6"/>
        <w:numPr>
          <w:ilvl w:val="5"/>
          <w:numId w:val="1"/>
        </w:numPr>
        <w:rPr/>
      </w:pPr>
      <w:bookmarkStart w:id="521" w:name="__RefHeading___Toc3706049_3650668749"/>
      <w:bookmarkStart w:id="522" w:name="_Toc202"/>
      <w:bookmarkEnd w:id="521"/>
      <w:r>
        <w:rPr>
          <w:rtl w:val="true"/>
        </w:rPr>
        <w:t>ولايت و قبولي اعمال</w:t>
      </w:r>
      <w:bookmarkEnd w:id="522"/>
    </w:p>
    <w:p>
      <w:pPr>
        <w:pStyle w:val="BookText"/>
        <w:rPr/>
      </w:pP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الصَّلَوَاتِ الْمَفْرُوضَاتِ فِي أَوَّلِ وَقْتِهَا فَأَقَامَ حُدُودَهَا رَفَعَهَا الْمَلَكُ إِلَى السَّمَاءِ بَيْضَاءَ نَقِيَّةً وَ هِيَ تَهْتِفُ بِهِ حَفِظَكَ اللَّهُ كَمَا حَفِظْتَنِي وَ اسْتَوْدَعَكَ اللَّهُ كَمَا اسْتَوْدَعْتَنِي مَلَكاً كَرِيماً وَ مَنْ صَلَّاهَا بَعْدَ وَقْتِهَا مِنْ غَيْرِ عِلَّةٍ فَلَمْ يُقِمْ حُدُودَهَا رَفَعَهَا الْمَلَكُ سَوْدَاءَ مُظْلِمَةً وَ هِيَ تَهْتِفُ بِهِ ضَيَّعْتَنِي ضَيَّعَكَ اللَّهُ كَمَا ضَيَّعْتَنِي وَ لَا رَعَاكَ اللَّهُ كَمَا لَمْ تَرْعَنِي ثُمَّ قَالَ الصَّادِقُ عليه السلام إِنَّ أَوَّلَ مَا يُسْأَلُ عَنْهُ الْعَبْدُ إِذَا وَقَفَ بَيْنَ يَدَيِ اللَّهِ جَلَّ جَلَالُهُ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الْحُسَيْنِ بْنِ مَحْبُوبٍ عَنْ عَبْدِ الْعَزِيزِ عَنِ ابْنِ أَبِي يَعْفُورٍ قَالَ قَالَ أَبُو عَبْدِ اللَّهِ الصَّادِقُ عليه السلام إِذَا صَلَّيْتَ صَلَاةً فَرِيضَةً فَصَلِّهَا لِوَقْتِهَا صَلَاةَ مُوَدِّعٍ يَخَافُ أَنْ لَا يَعُودَ إِلَيْهَا أَبَداً ثُمَّ اصْرِفْ بِبَصَرِكَ إِلَى مَوْضِعِ سُجُودِكَ فَلَوْ تَعْلَمُ مَنْ عَنْ يَمِينِكَ وَ شِمَالِكَ لَأَحْسَنْتَ صَلَاتَكَ وَ اعْلَمْ أَنَّكَ بَيْنَ يَدَيْ مَنْ يَرَاكَ وَ لَا تَرَاه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 هر كه نمازهاى واجب را در اول وقت بخواند و درست ادا كند فرشته آن را پاك و درخشان بآسمان رساند و آن نماز فرياد زند خدا نگهت دارد چنانچه نگهم داشتى و تو را بخدا سپارم چنانچه مرا سپردى به فرشته‏اى كريم، و هر كه بدون عذرى بى‏وقت آن را بخواند و درست ادا كند فرشته آن را سياه و تاريك بالا برد و آن نماز فرياد كشد خدا ضايعت كند چنانچه ضايعم كردى و رعايتت نكند چنانچه رعايتم نكردى سپس امام صادق عليه السلام فرمود چون بنده برابر خدا ايستد اول پرسش او از نمازهاى واجب و از زكاة واجب و از روزه واجب و از حج واجب و از ولايت ما خاندانست و اگر معترف به ولايت ما خاندان باشد و بر آن عقيده بميرد نماز و روزه و زكاة و حج او پذيرفته است و اگر برابر خدا اعتراف به ولايت ما نكند خدا چيزى از اعمال او نپذيرد</w:t>
      </w:r>
      <w:r>
        <w:rPr>
          <w:rFonts w:eastAsia="IRNazanin" w:cs="IRNazanin"/>
          <w:color w:val="111111"/>
          <w:sz w:val="28"/>
          <w:szCs w:val="28"/>
          <w:rtl w:val="true"/>
          <w:lang w:bidi="fa-IR"/>
        </w:rPr>
        <w:t>.</w:t>
      </w:r>
      <w:bookmarkStart w:id="523" w:name="pg1973_10683"/>
    </w:p>
    <w:p>
      <w:pPr>
        <w:pStyle w:val="BookText"/>
        <w:rPr/>
      </w:pPr>
      <w:bookmarkEnd w:id="523"/>
      <w:r>
        <w:rPr>
          <w:rFonts w:ascii="IRNazanin" w:hAnsi="IRNazanin" w:eastAsia="IRNazanin"/>
          <w:color w:val="111111"/>
          <w:sz w:val="28"/>
          <w:sz w:val="28"/>
          <w:szCs w:val="28"/>
          <w:rtl w:val="true"/>
          <w:lang w:bidi="fa-IR"/>
        </w:rPr>
        <w:t>بهمين سند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واجبى ميخوانى در وقت بخوان و با آن وداع كن كه گويا كه ميترسى بدان برنگردى و ديده بجاى سجده‏ات بينداز، اگر بدانى كسى طرف راست يا چپ تو است خوب نماز ميخوانى بدان كه تو برابر كسى هستى كه تو را مى‏بيند و او را نميبينى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كمره‏اى،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Heading6"/>
        <w:numPr>
          <w:ilvl w:val="5"/>
          <w:numId w:val="1"/>
        </w:numPr>
        <w:rPr/>
      </w:pPr>
      <w:bookmarkStart w:id="524" w:name="__RefHeading___Toc3706051_3650668749"/>
      <w:bookmarkStart w:id="525" w:name="_Toc203"/>
      <w:bookmarkEnd w:id="524"/>
      <w:r>
        <w:rPr>
          <w:rtl w:val="true"/>
        </w:rPr>
        <w:t>از هر دري خواهد وارد بهشت شود</w:t>
      </w:r>
      <w:bookmarkEnd w:id="525"/>
    </w:p>
    <w:p>
      <w:pPr>
        <w:pStyle w:val="BookText"/>
        <w:rPr/>
      </w:pPr>
      <w:r>
        <w:rPr>
          <w:rFonts w:ascii="Amiri" w:hAnsi="Amiri" w:eastAsia="Amiri" w:cs="Amiri"/>
          <w:color w:val="111111"/>
          <w:sz w:val="28"/>
          <w:sz w:val="28"/>
          <w:szCs w:val="28"/>
          <w:rtl w:val="true"/>
          <w:lang w:bidi="ar-SA"/>
        </w:rPr>
        <w:t>عَنْ أَبِي بَصِيرٍ 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فَرَائِضَ اللَّهِ وَ اجْتَنَبَ مَحَارِمَ اللَّهِ وَ أَحْسَنَ الْوَلَايَةَ لِأَهْلِ بَيْتِ نَبِيِّ اللَّهِ وَ تَبَرَّأَ مِنْ أَعْدَاءِ اللَّهِ عَزَّ وَ جَلَّ فَلْيَدْخُلْ مِنْ أَيِّ أَبْوَابِ الْجَنَّةِ الثَّمَانِيَةِ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فرائض حق را بر پا دارد و از محرمات خدا بر كنار باشد و ولايت مداري نيكو باشد و از دشمنان خداى عز و جل بيزارى كند از هر كدام هشت در بهشت كه خواهد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كمره‏اى،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Heading6"/>
        <w:numPr>
          <w:ilvl w:val="5"/>
          <w:numId w:val="1"/>
        </w:numPr>
        <w:rPr/>
      </w:pPr>
      <w:bookmarkStart w:id="526" w:name="__RefHeading___Toc3706053_3650668749"/>
      <w:bookmarkStart w:id="527" w:name="_Toc204"/>
      <w:bookmarkEnd w:id="526"/>
      <w:r>
        <w:rPr>
          <w:rtl w:val="true"/>
        </w:rPr>
        <w:t>عالم ذر و ولايت اهل البيت</w:t>
      </w:r>
      <w:bookmarkEnd w:id="52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عَرْشُهُ‏عَلَى الْماءِ فَقَالَ مَا يَقُولُونَ قُلْتُ يَقُولُونَ إِنَّ الْعَرْشَ كَانَ عَلَى الْمَاءِ وَ الرَّبُّ فَوْقَهُ فَقَالَ كَذَبُوا مَنْ زَعَمَ هَذَا فَقَدْ صَيَّرَ اللَّهَ مَحْمُولًا وَ وَصَفَهُ بِصِفَةِ الْمَخْلُوقِ وَ لَزِمَهُ أَنَّ الشَّيْ‏ءَ الَّذِي يَحْمِلُهُ أَقْوَى مِنْهُ قُلْتُ بَيِّنْ لِي جُعِلْتُ فِدَاكَ فَقَالَ إِنَّ اللَّهَ حَمَّلَ دِينَهُ وَ عِلْمَهُ الْمَاءَ قَبْلَ أَنْ يَكُونَ أَرْضٌ أَوْ سَمَاءٌ أَوْ جِنٌّ أَوْ إِنْسٌ أَوْ شَمْسٌ أَوْ قَمَرٌ فَلَمَّا أَرَادَ اللَّهُ أَنْ يَخْلُقَ الْخَلْقَ نَثَرَهُمْ بَيْنَ يَدَيْهِ فَقَالَ لَهُمْ مَنْ رَبُّكُمْ فَأَوَّلُ مَنْ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وَ أَمِيرُ الْمُؤْمِنِينَ عليه السلام وَ الْأَئِمَّةُ صَلَوَاتُ اللَّهِ عَلَيْهِمْ فَقَالُوا أَنْتَ رَبُّنَا فَحَمَّلَهُمُ الْعِلْمَ وَ الدِّينَ ثُمَّ قَالَ لِلْمَلَائِكَةِ هَؤُلَاءِ حَمَلَةُ دِينِي وَ عِلْمِي وَ أُمَنَائِي فِي خَلْقِي وَ هُمُ الْمَسْئُولُونَ ثُمَّ قَالَ لِبَنِي آدَمَ أَقِرُّوا لِلَّهِ بِالرُّبُوبِيَّةِ وَ لِهَؤُلَاءِ النَّفَرِ بِالْوَلَايَةِ وَ الطَّاعَةِ فَقَالُوا نَعَمْ رَبَّنَا أَقْرَرْنَا فَقَالَ اللَّهُ لِلْمَلَائِكَةِ اشْهَدُوا فَقَالَتِ الْمَلَائِكَةُ شَهِدْنَا عَلَى أَنْ لَا يَقُولُوا غَداً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 كُنَّا ذُرِّيَّةً مِنْ بَعْدِهِمْ أَ فَتُهْلِكُنا بِما فَعَلَ الْمُبْطِلُونَ يَا دَاوُدُ وَلَايَتُنَا مُؤَكَّدَةٌ عَلَيْهِمْ فِي الْمِيثَاقِ</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خدا بر آب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 ميگويند؟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عرش روى آب بود و پروردگار بالاى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گويند، هر كه اين گمان كند خدا را محمول قرار داده و او را بصفت مخلوق وصف كرده است و او را لازم آيد كه چيزى كه خدا را حمل ميكند تواناتر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 قربانت گردم شما برايم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زمينى يا آسمانى يا جن و انسى يا خورشيد و ماهى باشد، خدا دينش را و علمش را به آب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آب ماده‏ايست كه قابليت خلق پيغمبران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مخلوق را بيافريند ايشان را در برابر خويش پراكنده ساخت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كيست؟ نخستين كسى كه سخن گفت رسول خدا صلي الله عليه وآله و امير المؤمنين عليه السلام و ائمه صلوات اللَّه عليهم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پروردگار ما، خدا بايشان علم و دين عطا كرد سپس بفرشتگان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حاملان دين و علم من و امينان من در ميان خلقم و مسئولانند، آنگاه بفرزندان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بربوبيت خدا و ولايت و اطاعت اين اشخاص اعتراف كنيد، گفتند، آرى اى پروردگار ما اعتراف نموديم، پس خدا بفرشتگان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دهيم و اين پيمان براى آن بود كه فردا نگويند ما از آن بى‏خبر بوديم يا آنكه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از پيش مشرك شدند و ما هم فرزندان پس از آنها بوديم، مارا بآنچه اهل باطل كردند هلاك ميكنى؟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28" w:name="pg1973_10685"/>
    </w:p>
    <w:p>
      <w:pPr>
        <w:pStyle w:val="BookText"/>
        <w:rPr/>
      </w:pPr>
      <w:bookmarkEnd w:id="528"/>
      <w:r>
        <w:rPr>
          <w:rFonts w:ascii="IRNazanin" w:hAnsi="IRNazanin" w:eastAsia="IRNazanin"/>
          <w:color w:val="111111"/>
          <w:sz w:val="28"/>
          <w:sz w:val="28"/>
          <w:szCs w:val="28"/>
          <w:rtl w:val="true"/>
          <w:lang w:bidi="fa-IR"/>
        </w:rPr>
        <w:t>اى داود ولايت ما در زمان پيمان‏گيرى برايشان مؤكد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Heading6"/>
        <w:numPr>
          <w:ilvl w:val="5"/>
          <w:numId w:val="1"/>
        </w:numPr>
        <w:rPr/>
      </w:pPr>
      <w:bookmarkStart w:id="529" w:name="__RefHeading___Toc3706055_3650668749"/>
      <w:bookmarkStart w:id="530" w:name="_Toc205"/>
      <w:bookmarkEnd w:id="529"/>
      <w:r>
        <w:rPr>
          <w:rtl w:val="true"/>
        </w:rPr>
        <w:t>ولايت ،بزرگترين نعمت الهي</w:t>
      </w:r>
      <w:bookmarkEnd w:id="530"/>
    </w:p>
    <w:p>
      <w:pPr>
        <w:pStyle w:val="BookText"/>
        <w:rPr/>
      </w:pPr>
      <w:r>
        <w:rPr>
          <w:rFonts w:ascii="Amiri" w:hAnsi="Amiri" w:eastAsia="Amiri" w:cs="Amiri"/>
          <w:color w:val="111111"/>
          <w:sz w:val="28"/>
          <w:sz w:val="28"/>
          <w:szCs w:val="28"/>
          <w:rtl w:val="true"/>
          <w:lang w:bidi="ar-SA"/>
        </w:rPr>
        <w:t>عَنْ أَبِي يُوسُفَ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آلاءَ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آلَاءُ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أَعْظَمُ نِعَمِ اللَّهِ عَلَى خَلْقِهِ وَ هِيَ 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يوسف بزاز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خدا را بياد آوريد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نعمتهاى خدا چيست؟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بزرگترين نعمتهاى خداست بر خلقش و آن ولايت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Heading6"/>
        <w:numPr>
          <w:ilvl w:val="5"/>
          <w:numId w:val="1"/>
        </w:numPr>
        <w:rPr/>
      </w:pPr>
      <w:bookmarkStart w:id="531" w:name="__RefHeading___Toc3706057_3650668749"/>
      <w:bookmarkStart w:id="532" w:name="_Toc206"/>
      <w:bookmarkEnd w:id="531"/>
      <w:r>
        <w:rPr>
          <w:rtl w:val="true"/>
        </w:rPr>
        <w:t>آزاد كردن بنده ولايت امير المؤمنين عليه السلام است</w:t>
      </w:r>
      <w:bookmarkEnd w:id="532"/>
    </w:p>
    <w:p>
      <w:pPr>
        <w:pStyle w:val="BookText"/>
        <w:rPr/>
      </w:pPr>
      <w:r>
        <w:rPr>
          <w:rFonts w:ascii="Amiri" w:hAnsi="Amiri" w:eastAsia="Amiri" w:cs="Amiri"/>
          <w:color w:val="111111"/>
          <w:sz w:val="28"/>
          <w:sz w:val="28"/>
          <w:szCs w:val="28"/>
          <w:rtl w:val="true"/>
          <w:lang w:bidi="ar-SA"/>
        </w:rPr>
        <w:t>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 وَلَايَةَ أَمِيرِ الْمُؤْمِنِينَ عليه السلام فَإِنَّ ذَلِكَ فَكُّ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در باره قول خداى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بگردنه نينداخته، تو چه دانى گردنه چيست؟ آزاد كردن بنده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از آزاد كردن بنده ،ولايت امير المؤمنين عليه السلام است، زيرا ولايت آزاد كردن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بمعنى گردنه كوه و اقتحام انجام دادن كار است با سختى و دشوارى، و خود را بگردنه كوه انداختن كه كار مشكل و دشواري است، تفسيرش آزاد كردن بنده و تأويلش ولايت امير المؤمنين عليه السلام است و مناسبت ولايت با آزادى بنده از اين نظر است كه پذيرفتن ولايت على عليه السلام و پيروى از آن حضرت روح حريت و آزادى را در مردم زنده ميكند و اسارت و بردگى را كه نتيجه كفر و بى‏ايمانى است از دامن آنها ميزدايد، در اينجا بايد بگفتار و رفتار امير المؤمنين عليه السلام از نظر تاريخ و اخبار توجه و دقتى بسزا كرد تا آثار حريت و آزادى را از لابلاى جملات و گوشه‏هاى تاريخ زندگى آن حضرت كه چون اختر فروزان نمايان است استنباط نمود</w:t>
      </w:r>
      <w:r>
        <w:rPr>
          <w:rFonts w:eastAsia="IRNazanin" w:cs="IRNazanin"/>
          <w:color w:val="111111"/>
          <w:sz w:val="28"/>
          <w:szCs w:val="28"/>
          <w:rtl w:val="true"/>
          <w:lang w:bidi="fa-IR"/>
        </w:rPr>
        <w:t>.</w:t>
      </w:r>
      <w:bookmarkStart w:id="533" w:name="pg1973_10686"/>
    </w:p>
    <w:p>
      <w:pPr>
        <w:pStyle w:val="BookText"/>
        <w:rPr/>
      </w:pPr>
      <w:bookmarkEnd w:id="53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بلد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Heading6"/>
        <w:numPr>
          <w:ilvl w:val="5"/>
          <w:numId w:val="1"/>
        </w:numPr>
        <w:rPr/>
      </w:pPr>
      <w:bookmarkStart w:id="534" w:name="__RefHeading___Toc3706059_3650668749"/>
      <w:bookmarkStart w:id="535" w:name="_Toc207"/>
      <w:bookmarkEnd w:id="534"/>
      <w:r>
        <w:rPr>
          <w:rtl w:val="true"/>
        </w:rPr>
        <w:t>كتاب أسرار آل محمد،شناسنامه و الفباى تشيّع</w:t>
      </w:r>
      <w:bookmarkEnd w:id="53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سرّى از اسرار آل محمّد عليهم السّلام و بعنوان شناسنامه و الفباى تشيّع معرّفى فرمودند و از كلام حضرت مى‏توان چنين استفاده كرد كه هر كس لا اقل محتواى اين كتاب را كه همانا ولايت و برائت است قبول نداشته باشد، بايد در صدد كامل كردن عقايد خود باشد تا از محبّين واقعى اهل بيت عليهم السّلام بشمار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أسرار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6"/>
        <w:numPr>
          <w:ilvl w:val="5"/>
          <w:numId w:val="1"/>
        </w:numPr>
        <w:rPr/>
      </w:pPr>
      <w:bookmarkStart w:id="536" w:name="__RefHeading___Toc3706061_3650668749"/>
      <w:bookmarkStart w:id="537" w:name="_Toc208"/>
      <w:bookmarkEnd w:id="536"/>
      <w:r>
        <w:rPr>
          <w:rtl w:val="true"/>
        </w:rPr>
        <w:t>واسطه بين بندگان و خداوند</w:t>
      </w:r>
      <w:bookmarkEnd w:id="53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عَلِيّاً بَيْنَهُ وَ بَيْنَ خَلْقِهِ لَيْسَ بَيْنَهُمْ عَلَمٌ غَيْرُهُ فَمَنْ أَقَرَّ بِوَلَايَتِهِ كَانَ مُؤْمِناً وَ مَنْ جَحَدَهَا كَانَ كَافِراً وَ مَنْ جَهِلَهُ كَانَ ضَالًّا وَ مَنْ نَصَبَ مَعَهُ كَانَ مُشْرِكاً وَ مَنْ جَاءَ بِوَلَايَتِهِ دَخَلَ الْجَنَّةَ وَ مَنْ أَنْكَرَهَا دَخَلَ النَّار</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عليه السّلام را بين خود و خلقش قرار داده و جز على عليه السّلام علمى در ميانشان نيست، پس كسى كه به ولايت او اقرار نمايد، مؤمن است، و كسى كه آن را منكر گردد، كافر است و كسى كه او را نشناسد گمراه است، و اگر كس ديگرى را با او قبول داشته باشد، مشرك است  و كسى كه ولايتش را داشته باشد، به بهشت مى‏رود و كسى كه آن را منكر گردد، داخل آتش مى‏شود</w:t>
      </w:r>
      <w:r>
        <w:rPr>
          <w:rFonts w:eastAsia="IRNazanin" w:cs="IRNazanin"/>
          <w:color w:val="111111"/>
          <w:sz w:val="28"/>
          <w:szCs w:val="28"/>
          <w:rtl w:val="true"/>
          <w:lang w:bidi="fa-IR"/>
        </w:rPr>
        <w:t>.</w:t>
      </w:r>
      <w:bookmarkStart w:id="538" w:name="pg1973_10687"/>
    </w:p>
    <w:p>
      <w:pPr>
        <w:pStyle w:val="BookText"/>
        <w:rPr/>
      </w:pPr>
      <w:bookmarkEnd w:id="538"/>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سلگى،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6"/>
        <w:numPr>
          <w:ilvl w:val="5"/>
          <w:numId w:val="1"/>
        </w:numPr>
        <w:rPr/>
      </w:pPr>
      <w:bookmarkStart w:id="539" w:name="__RefHeading___Toc3706063_3650668749"/>
      <w:bookmarkStart w:id="540" w:name="_Toc209"/>
      <w:bookmarkEnd w:id="539"/>
      <w:r>
        <w:rPr>
          <w:rtl w:val="true"/>
        </w:rPr>
        <w:t>امانت ،ولايت امير المؤمنين</w:t>
      </w:r>
      <w:bookmarkEnd w:id="540"/>
    </w:p>
    <w:p>
      <w:pPr>
        <w:pStyle w:val="BookText"/>
        <w:rPr/>
      </w:pPr>
      <w:r>
        <w:rPr>
          <w:rFonts w:ascii="Amiri" w:hAnsi="Amiri" w:eastAsia="Amiri" w:cs="Amiri"/>
          <w:color w:val="111111"/>
          <w:sz w:val="28"/>
          <w:sz w:val="28"/>
          <w:szCs w:val="28"/>
          <w:rtl w:val="true"/>
          <w:lang w:bidi="ar-SA"/>
        </w:rPr>
        <w:t>عَنْ رَجُلٍ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 قَالَ هِيَ وَلَايَةُ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راجع بقول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را به آسمانها و زمين و كوهها عرضه كرديم، آنها از برداشتنش سرباز زدند و از آن بترسيدند، و انسان آن را برداشت، همانا انسان ستم پيشه و نادانست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ولايت امير المؤمنين عليه السلام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6"/>
        <w:numPr>
          <w:ilvl w:val="5"/>
          <w:numId w:val="1"/>
        </w:numPr>
        <w:rPr/>
      </w:pPr>
      <w:bookmarkStart w:id="541" w:name="__RefHeading___Toc3706065_3650668749"/>
      <w:bookmarkStart w:id="542" w:name="_Toc210"/>
      <w:bookmarkEnd w:id="541"/>
      <w:r>
        <w:rPr>
          <w:rtl w:val="true"/>
        </w:rPr>
        <w:t>ارتباط ايام هفته با ولايت و دشمنان ولايت</w:t>
      </w:r>
      <w:bookmarkEnd w:id="54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سُفْيَانَ الْجُرْجَانِيُّ رَفَعَ الْحَدِيثَ إِلَى أَبِي عَبْدِ اللَّهِ عليه السلام أَنَّهُ قَالَ لِرَجُلٍ مِنْ مَوَالِيهِ يَا فُلَانُ مَا لَكَ لَمْ تَخْرُجْ قَالَ جُعِلْتُ فِدَاكَ الْيَوْمُ الْأَحَدُ قَالَ وَ مَا لِلْأَحَدِ قَالَ الرَّجُلُ لِلْحَدِيثِ الَّذِي جَاءَ عَنِ النَّبِيِّ صلي الله عليه وآله أَنَّهُ قَالَ احْذَرُوا حَدَّ الْأَحَدِ فَإِنَّ لَهُ حَدّاً مِثْلَ حَدِّ السَّيْفِ قَالَ كَذَبُوا كَذَبُوا مَا قَالَ ذَلِكَ رَسُولُ اللَّهِ صلي الله عليه وآله فَإِنَّ الْأَحَدَ اسْمٌ مِنْ أَسْمَاءِ اللَّهِ عَزَّ وَ جَلَّ قَالَ قُلْتُ جُعِلْتُ فِدَاكَ فَالْإِثْنَيْنِ قَالَ سُمِّيَ بِاسْمِهِمَا قَالَ الرَّجُلُ فَسُمِّيَ بِاسْمِهِمَا وَ لَمْ يَكُونَا فَقَالَ لَهُ أَبُو عَبْدِ اللَّهِ إِذَا حُدِّثْتَ فَافْهَمْ إِنَّ اللَّهَ تَبَارَكَ وَ تَعَالَى قَدْ عَلِمَ الْيَوْمَ الَّذِي يُقْبَضُ فِيهِ نَبِيُّهُ صلي الله عليه وآله وَ الْيَوْمَ الَّذِي يُظْلَمُ فِيهِ وَصِيُّهُ فَسَمَّاهُ بِاسْمِهِمَا قَالَ قُلْتُ فَالثَّلَاثَاءَ قَالَ خُلِقَتْ يَوْمَ الثَّلَاثَاءِ النَّارُ وَ ذَلِكَ قَوْلُهُ تَعَالَى انْطَلِقُوا إِلى‏ ما كُنْتُمْ بِهِ تُكَذِّبُونَ‏انْطَلِقُوا إِلى‏ ظِلٍّ ذِي ثَلاثِ شُعَبٍ لا ظَلِيلٍ وَ لا يُغْنِي مِنَ اللَّهَبِ قَالَ قُلْتُ فَالْأَرْبِعَاءُ قَالَ بُنِيَتْ أَرْبَعَةُ أَرْكَانِ النَّارِ يَوْمَ الْأَرْبِعَاءِ قَالَ قُلْتُ فَالْخَمِيسُ قَالَ خَلَقَ اللَّهُ الْجَنَّةَ يَوْمَ الْخَمِيسِ قَالَ قُلْتُ فَالْجُمُعَةُ قَالَ جَمَعَ اللَّهُ عَزَّ وَ جَلَّ الْخَلْقَ لِوَلَايَتِنَا يَوْمَ الْجُمُعَةِ قَالَ قُلْتُ فَالسَّبْتُ قَالَ سَبَتَتِ الْمَلَائِكَةُ لِرَبِّهَا يَوْمَ السَّبْتِ فَوَجَدْتُهُ لَمْ يَزَلْ وَاحِداً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سفيان جرجانى مرفوعا از امام صادق عليه السلام نقل مى‏كند كه آن حضرت به يكى از دوستان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چرا بيرون نرفتى؟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امروز روز يك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يك شنبه چيست؟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حديثى كه از پيامبر صلي الله عليه وآله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تيزى روز يك شنبه بترسيد كه تيزى آن مانند تيزى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دروغ گفتند، پيامبر صلي الله عليه وآله  چنين نفرموده است؟ همانا احد، نامى از نام‏هاى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دو نفر نامگذارى شده است،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آن دو نفر ناميده شده در حالى كه هنوز آنها به دنيا نيامده بودند؟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تو حديثى گفته مى‏شود آن را بفهم، همانا خداوند روزى را كه پيامبر صلي الله عليه وآله  از دنيا رفت و نيز روزى را كه به وصيّ او ستم شد دانست و آن روز را به نام آن دو نفر نامگذارى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آتش آفريده شد و اين است معناى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چيزى كه انكارش مى‏كرديد، برويد، به سوى دودى كه داراى سه شاخه است برويد كه نه سايه‏گستر است و نه از لهيب آتش باز مى‏دارد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ستون آتش در روز چهار شنبه بنياد شده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در روز پنجشنبه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آفريدگان را براى ولايت ما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روز به سوى خداوند توجه كردند و او را يگانه يافتند</w:t>
      </w:r>
      <w:r>
        <w:rPr>
          <w:rFonts w:eastAsia="IRNazanin" w:cs="IRNazanin"/>
          <w:color w:val="111111"/>
          <w:sz w:val="28"/>
          <w:szCs w:val="28"/>
          <w:rtl w:val="true"/>
          <w:lang w:bidi="fa-IR"/>
        </w:rPr>
        <w:t>.</w:t>
      </w:r>
      <w:bookmarkStart w:id="543" w:name="pg1973_10689"/>
    </w:p>
    <w:p>
      <w:pPr>
        <w:pStyle w:val="BookText"/>
        <w:rPr/>
      </w:pPr>
      <w:bookmarkEnd w:id="54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مرسلات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6"/>
        <w:numPr>
          <w:ilvl w:val="5"/>
          <w:numId w:val="1"/>
        </w:numPr>
        <w:rPr/>
      </w:pPr>
      <w:bookmarkStart w:id="544" w:name="__RefHeading___Toc3706067_3650668749"/>
      <w:bookmarkStart w:id="545" w:name="_Toc211"/>
      <w:bookmarkEnd w:id="544"/>
      <w:r>
        <w:rPr>
          <w:rtl w:val="true"/>
        </w:rPr>
        <w:t>ولايت،ملاك ايمان و كفر</w:t>
      </w:r>
      <w:bookmarkEnd w:id="545"/>
    </w:p>
    <w:p>
      <w:pPr>
        <w:pStyle w:val="BookText"/>
        <w:rPr/>
      </w:pPr>
      <w:r>
        <w:rPr>
          <w:rFonts w:ascii="Amiri" w:hAnsi="Amiri" w:eastAsia="Amiri" w:cs="Amiri"/>
          <w:color w:val="111111"/>
          <w:sz w:val="28"/>
          <w:sz w:val="28"/>
          <w:szCs w:val="28"/>
          <w:rtl w:val="true"/>
          <w:lang w:bidi="ar-SA"/>
        </w:rPr>
        <w:t>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فَمِنْكُمْ كافِرٌ وَ مِنْكُمْ مُؤْمِنٌ فَقَالَ عَرَفَ اللَّهُ إِيمَانَهُمْ بِوَلَايَتِنَا وَ كُفْرَهُمْ بِهَا يَوْمَ أَخَذَ عَلَيْهِمُ الْمِيثَاقَ فِي صُلْبِ آدَمَ عليه السلام وَ هُمْ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نعيم صحاف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شما مؤمن و برخى كافرند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مردم بصورت مور در صلب آدم عليه السلام بودند، خدا ايمان و كفر آنها را با ولايت ما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ولايت ما را در هر كس ديد مؤمنش دانست و در آنكه نديد كافرش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تغابن آيه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Heading6"/>
        <w:numPr>
          <w:ilvl w:val="5"/>
          <w:numId w:val="1"/>
        </w:numPr>
        <w:rPr/>
      </w:pPr>
      <w:bookmarkStart w:id="546" w:name="__RefHeading___Toc3706069_3650668749"/>
      <w:bookmarkStart w:id="547" w:name="_Toc212"/>
      <w:bookmarkEnd w:id="546"/>
      <w:r>
        <w:rPr>
          <w:rtl w:val="true"/>
        </w:rPr>
        <w:t>ر اجع بولايت على و ولايت امامان بعد از او</w:t>
      </w:r>
      <w:bookmarkEnd w:id="547"/>
    </w:p>
    <w:p>
      <w:pPr>
        <w:pStyle w:val="BookText"/>
        <w:rPr/>
      </w:pPr>
      <w:r>
        <w:rPr>
          <w:rFonts w:ascii="Amiri" w:hAnsi="Amiri" w:eastAsia="Amiri" w:cs="Amiri"/>
          <w:color w:val="111111"/>
          <w:sz w:val="28"/>
          <w:sz w:val="28"/>
          <w:szCs w:val="28"/>
          <w:rtl w:val="true"/>
          <w:lang w:bidi="ar-SA"/>
        </w:rPr>
        <w:t>عَنْ أَبِي عَبْدِ اللَّهِ عليه السلام فِي قَوْلِ اللَّهِ عَزَّ وَ جَلَّ وَ مَنْ يُطِعِ اللَّهَ وَ رَسُولَهُ فِي وَلَايَةِ عَلِيٍّ وَ وَلَايَةِ الْأَئِمَّةِ مِنْ بَعْدِهِ فَقَدْ فازَ فَوْزاً عَظِيماً هَكَذَا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راجع بقول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اطاعت خدا و رسولش كند ،راجع به ولايت على و ولايت امامان بعد از او بكاميابى بزرگى رسيده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مراد اينست كه مقصود از اطاعت خدا و رسول، ولايت على و ائمه عليهم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bookmarkStart w:id="548" w:name="pg1973_10690"/>
    </w:p>
    <w:p>
      <w:pPr>
        <w:pStyle w:val="Heading6"/>
        <w:numPr>
          <w:ilvl w:val="5"/>
          <w:numId w:val="1"/>
        </w:numPr>
        <w:rPr/>
      </w:pPr>
      <w:bookmarkStart w:id="549" w:name="__RefHeading___Toc3706071_3650668749"/>
      <w:bookmarkStart w:id="550" w:name="_Toc213"/>
      <w:bookmarkEnd w:id="548"/>
      <w:bookmarkEnd w:id="549"/>
      <w:r>
        <w:rPr>
          <w:rtl w:val="true"/>
        </w:rPr>
        <w:t>پايگاه ولايت امير المؤمنين عليه السلام</w:t>
      </w:r>
      <w:bookmarkEnd w:id="550"/>
    </w:p>
    <w:p>
      <w:pPr>
        <w:pStyle w:val="BookText"/>
        <w:rPr/>
      </w:pP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الَّذِينَ آمَنُوا أَنَّ لَهُمْ قَدَمَ صِدْقٍ عِنْدَ رَبِّهِمْ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راجع بقول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را كه ايمان آورده‏اند، مژده بده كه نزد پروردگارشان پايگاه راستى و درستى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پايگاه ولايت امير المؤمنين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Heading6"/>
        <w:numPr>
          <w:ilvl w:val="5"/>
          <w:numId w:val="1"/>
        </w:numPr>
        <w:rPr/>
      </w:pPr>
      <w:bookmarkStart w:id="551" w:name="__RefHeading___Toc3706073_3650668749"/>
      <w:bookmarkStart w:id="552" w:name="_Toc214"/>
      <w:bookmarkEnd w:id="551"/>
      <w:r>
        <w:rPr>
          <w:rtl w:val="true"/>
        </w:rPr>
        <w:t>ولايت امير المؤمنين عليه السلام</w:t>
      </w:r>
      <w:bookmarkEnd w:id="552"/>
    </w:p>
    <w:p>
      <w:pPr>
        <w:pStyle w:val="BookText"/>
        <w:rPr/>
      </w:pPr>
      <w:r>
        <w:rPr>
          <w:rFonts w:ascii="Amiri" w:hAnsi="Amiri" w:eastAsia="Amiri" w:cs="Amiri"/>
          <w:color w:val="111111"/>
          <w:sz w:val="28"/>
          <w:sz w:val="28"/>
          <w:szCs w:val="28"/>
          <w:rtl w:val="true"/>
          <w:lang w:bidi="ar-SA"/>
        </w:rPr>
        <w:t>عَنْ مُعَلَّى بْنِ مُحَمَّدٍ عَنْ مُحَمَّدِ بْنِ أُورَمَةَ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راجع بقول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آنجاست ولايت حق براى خدا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 المؤمنين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Heading6"/>
        <w:numPr>
          <w:ilvl w:val="5"/>
          <w:numId w:val="1"/>
        </w:numPr>
        <w:rPr/>
      </w:pPr>
      <w:bookmarkStart w:id="553" w:name="__RefHeading___Toc3706075_3650668749"/>
      <w:bookmarkStart w:id="554" w:name="_Toc215"/>
      <w:bookmarkEnd w:id="553"/>
      <w:r>
        <w:rPr>
          <w:rtl w:val="true"/>
        </w:rPr>
        <w:t>پذيرش ولايت مساويست با ورود به بيت نبي</w:t>
      </w:r>
      <w:bookmarkEnd w:id="554"/>
    </w:p>
    <w:p>
      <w:pPr>
        <w:pStyle w:val="BookText"/>
        <w:rPr/>
      </w:pPr>
      <w:r>
        <w:rPr>
          <w:rFonts w:ascii="Amiri" w:hAnsi="Amiri" w:eastAsia="Amiri" w:cs="Amiri"/>
          <w:color w:val="111111"/>
          <w:sz w:val="28"/>
          <w:sz w:val="28"/>
          <w:szCs w:val="28"/>
          <w:rtl w:val="true"/>
          <w:lang w:bidi="ar-SA"/>
        </w:rPr>
        <w:t>عَنْ أَبِي عَبْدِ اللَّهِ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الْوَلَايَةَ؛ مَنْ دَخَلَ فِي الْوَلَايَةِ دَخَلَ فِي  بَيْتِ الْأَنْبِيَاءِ عليهم السلام</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الْأَئِمَّةَ عليهم السلام و و لَايَتَهُمْ، مَنْ دَخَلَ فِيهَا دَخَلَ فِي بَيْتِ النَّبِيِّ صلى الله عليه و آله</w:t>
      </w:r>
      <w:r>
        <w:rPr>
          <w:rFonts w:eastAsia="Amiri" w:cs="Amiri" w:ascii="Amiri" w:hAnsi="Amiri"/>
          <w:color w:val="111111"/>
          <w:sz w:val="28"/>
          <w:szCs w:val="28"/>
          <w:rtl w:val="true"/>
          <w:lang w:bidi="ar-SA"/>
        </w:rPr>
        <w:t>»</w:t>
      </w:r>
      <w:bookmarkStart w:id="555" w:name="pg1973_10691"/>
    </w:p>
    <w:p>
      <w:pPr>
        <w:pStyle w:val="BookText"/>
        <w:rPr/>
      </w:pPr>
      <w:bookmarkEnd w:id="555"/>
      <w:r>
        <w:rPr>
          <w:rFonts w:ascii="IRNazanin" w:hAnsi="IRNazanin" w:eastAsia="IRNazanin"/>
          <w:color w:val="111111"/>
          <w:sz w:val="28"/>
          <w:sz w:val="28"/>
          <w:szCs w:val="28"/>
          <w:rtl w:val="true"/>
          <w:lang w:bidi="fa-IR"/>
        </w:rPr>
        <w:t>امام صادق عليه السلام در باره 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با هر كه بحال ايمان وارد خانه من شود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ولايت است، هر كس وارد ولايت شود، بخانه پيغمبران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ميخواهد ناپاكى را از شما خانواده ببرد و شما را بخوبى پاكيزه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و ولايت آنهاست، هر كس در ولايت آنها وارد شود در خانه پيغمبر صلّى اللَّه عليه و آله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آيه اول را خداى تعالى از زبان حضرت نوح عليه السلام بيان ميكند و دعائى است كه آن جناب بعد از غرق شدن كفار و بسلامت نشستن كشتى خود مى‏كند، و مقصود از ورود در خانه، ورود در ولايت و پيروى اوست، پس هر كه در ولايت ائمه عليهم السلام هم وارد شود، مشمول دعاى حضرت نوح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Heading6"/>
        <w:numPr>
          <w:ilvl w:val="5"/>
          <w:numId w:val="1"/>
        </w:numPr>
        <w:rPr/>
      </w:pPr>
      <w:bookmarkStart w:id="556" w:name="__RefHeading___Toc3706077_3650668749"/>
      <w:bookmarkStart w:id="557" w:name="_Toc216"/>
      <w:bookmarkEnd w:id="556"/>
      <w:r>
        <w:rPr>
          <w:rtl w:val="true"/>
        </w:rPr>
        <w:t>ولايت ،شرط پذيرش اعمال</w:t>
      </w:r>
      <w:bookmarkEnd w:id="557"/>
    </w:p>
    <w:p>
      <w:pPr>
        <w:pStyle w:val="BookText"/>
        <w:rPr/>
      </w:pP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  وَلَايَتُنَا أَهْلَ الْبَيْتِ وَ أَهْوَى بِيَدِهِ إِلَى صَدْرِهِ فَمَنْ لَمْ يَتَوَلَّنَا لَمْ يَرْفَعِ اللَّهُ لَهُ عَمَلا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راجع بقول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پاك بسوى او بالا رود و كار شايسته را بالا 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خانواده مقصود است، و با دست اشاره به سينه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ولايت ما را نداشته باشد، خدا هيچ عملى را از او بالا نبرد</w:t>
      </w:r>
      <w:r>
        <w:rPr>
          <w:rFonts w:eastAsia="IRNazanin" w:cs="IRNazanin"/>
          <w:color w:val="111111"/>
          <w:sz w:val="28"/>
          <w:szCs w:val="28"/>
          <w:rtl w:val="true"/>
          <w:lang w:bidi="fa-IR"/>
        </w:rPr>
        <w:t>.</w:t>
      </w:r>
      <w:bookmarkStart w:id="558" w:name="pg1973_10692"/>
    </w:p>
    <w:p>
      <w:pPr>
        <w:pStyle w:val="BookText"/>
        <w:rPr/>
      </w:pPr>
      <w:bookmarkEnd w:id="55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Heading6"/>
        <w:numPr>
          <w:ilvl w:val="5"/>
          <w:numId w:val="1"/>
        </w:numPr>
        <w:rPr/>
      </w:pPr>
      <w:bookmarkStart w:id="559" w:name="__RefHeading___Toc3706079_3650668749"/>
      <w:bookmarkStart w:id="560" w:name="_Toc217"/>
      <w:bookmarkEnd w:id="559"/>
      <w:r>
        <w:rPr>
          <w:rtl w:val="true"/>
        </w:rPr>
        <w:t>ولايت ما همان ولايت خداست</w:t>
      </w:r>
      <w:bookmarkEnd w:id="560"/>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وَلَايَةُ اللَّهِ الَّتِي لَمْ يَبْعَثْ نَبِيّاً قَطُّ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همان ولايت خداست كه خدا هيچ پيغمبرى را جز به آن مبعوث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ولايت خداست يعنى ولايت از طرف خداست يا بجهت اينست كه ولايت خدا بدون ولايت ما قبول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 ما مختص باين شريعت نيست، بلكه در هر شريعتى لازم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Heading6"/>
        <w:numPr>
          <w:ilvl w:val="5"/>
          <w:numId w:val="1"/>
        </w:numPr>
        <w:rPr/>
      </w:pPr>
      <w:bookmarkStart w:id="561" w:name="__RefHeading___Toc3706081_3650668749"/>
      <w:bookmarkStart w:id="562" w:name="_Toc218"/>
      <w:bookmarkEnd w:id="561"/>
      <w:r>
        <w:rPr>
          <w:rtl w:val="true"/>
        </w:rPr>
        <w:t>ولايت جزئي از دين</w:t>
      </w:r>
      <w:bookmarkEnd w:id="562"/>
    </w:p>
    <w:p>
      <w:pPr>
        <w:pStyle w:val="BookText"/>
        <w:rPr/>
      </w:pPr>
      <w:r>
        <w:rPr>
          <w:rFonts w:ascii="Amiri" w:hAnsi="Amiri" w:eastAsia="Amiri" w:cs="Amiri"/>
          <w:color w:val="111111"/>
          <w:sz w:val="28"/>
          <w:sz w:val="28"/>
          <w:szCs w:val="28"/>
          <w:rtl w:val="true"/>
          <w:lang w:bidi="ar-SA"/>
        </w:rPr>
        <w:t>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يَسْأَلُ أَبَا عَبْدِ اللَّهِ عليه السّلام فَقَالَ لَهُ جُعِلْتُ فِدَاكَ أَخْبِرْنِي عَنِ الدِّينِ الَّذِي افْتَرَضَ اللَّهُ عَزَّ وَ جَلَّ عَلَى الْعِبَادِ مَا لَا يَسَعُهُمْ جَهْلُهُ وَ لَا يُقْبَلُ مِنْهُمْ غَيْرُهُ مَا هُوَ فَقَالَ أَعِدْ عَلَيَّ فَأَعَادَ عَلَيْهِ فَقَالَ شَهَادَةُ أَنْ لَا إِلَهَ إِلَّا اللَّهُ وَ أَنَّ مُحَمَّداً رَسُولُ اللَّهِ صلى اللَّه عليه و آله وَ إِقَامُ الصَّلَاةِ وَ إِيتَاءُ الزَّكَاةِ وَ حِجُّ الْبَيْتِ مَنِ اسْتَطاعَ إِلَيْهِ سَبِيلًا وَ صَوْمُ شَهْرِ رَمَضَانَ ثُمَّ سَكَتَ قَلِيلًا ثُمَّ قَالَ وَ الْوَلَايَةُ مَرَّتَيْنِ ثُمَّ قَالَ هَذَا الَّذِي فَرَضَ اللَّهُ عَلَى الْعِبَادِ وَ لَا يَسْأَلُ الرَّبُّ الْعِبَادَ يَوْمَ الْقِيَامَةِ فَيَقُولَ أَلَّا زِدْتَنِي عَلَى مَا افْتَرَضْتُ عَلَيْكَ وَ لَكِنْ مَنْ زَادَ زَادَهُ اللَّهُ إِنَّ رَسُولَ اللَّهِ صلى اللَّه عليه و آله سَنَّ سُنَناً حَسَنَةً جَمِيلَةً يَنْبَغِي لِلنَّاسِ الْأَخْذُ بِهَا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 بصير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بمن خبر ده دينى را كه خداى عز و جل بر بندگان واجب ساخته و بندگان را ندانستن آن روا نباشد و جز آن از ايشان پذيرفته نيست كدامست؟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 او دوباره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باينكه شايسته پرستشى جز خدا نيست و محمد صلى اللَّه عليه و آله رسول خداست و گزاردن نماز و دادن زكات و حج خانه كعبه براى هر كه بدان راه تواند يافت و روزه ماه رمضان، سپس اندكى سكوت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آنچه را خدا بر بندگان واجب ساخته و پروردگار در روز قيامت از بندگانش نخواهد پرسيد كه چرا از آنچه بر شما واجب ساختم زيادتر انجام نداديد، ولى هر كه زيادتر انجام دهد، خدا هم پاداش او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سنتهائى نيكو و آراسته وضع‏فرمود كه سزاوار است مردم به آنها عمل كنند</w:t>
      </w:r>
      <w:r>
        <w:rPr>
          <w:rFonts w:eastAsia="IRNazanin" w:cs="IRNazanin"/>
          <w:color w:val="111111"/>
          <w:sz w:val="28"/>
          <w:szCs w:val="28"/>
          <w:rtl w:val="true"/>
          <w:lang w:bidi="fa-IR"/>
        </w:rPr>
        <w:t>.</w:t>
      </w:r>
      <w:bookmarkStart w:id="563" w:name="pg1973_10693"/>
    </w:p>
    <w:p>
      <w:pPr>
        <w:pStyle w:val="BookText"/>
        <w:rPr/>
      </w:pPr>
      <w:bookmarkEnd w:id="563"/>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Heading6"/>
        <w:numPr>
          <w:ilvl w:val="5"/>
          <w:numId w:val="1"/>
        </w:numPr>
        <w:rPr/>
      </w:pPr>
      <w:bookmarkStart w:id="564" w:name="__RefHeading___Toc3706083_3650668749"/>
      <w:bookmarkStart w:id="565" w:name="_Toc219"/>
      <w:bookmarkEnd w:id="564"/>
      <w:r>
        <w:rPr>
          <w:rtl w:val="true"/>
        </w:rPr>
        <w:t>ولايت اهل البيت مايه حيات</w:t>
      </w:r>
      <w:bookmarkEnd w:id="565"/>
    </w:p>
    <w:p>
      <w:pPr>
        <w:pStyle w:val="BookText"/>
        <w:rPr/>
      </w:pP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وَلَايَةِ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الربيع شامى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از گفتار خداى عز و جل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خدا را اجابت كنيد و پيغمبر را نيز اجابت كنيد زيرا شما را به چيزى كه زندگيتان مي دهد دعوت مي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ولايت على عليه السّلام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ولايت على عليه السّلام است كه مايه زندگى جان و دل و خرد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6"/>
        <w:numPr>
          <w:ilvl w:val="5"/>
          <w:numId w:val="1"/>
        </w:numPr>
        <w:rPr/>
      </w:pPr>
      <w:bookmarkStart w:id="566" w:name="__RefHeading___Toc3706085_3650668749"/>
      <w:bookmarkStart w:id="567" w:name="_Toc220"/>
      <w:bookmarkEnd w:id="566"/>
      <w:r>
        <w:rPr>
          <w:rtl w:val="true"/>
        </w:rPr>
        <w:t>در جوار قرب الهي</w:t>
      </w:r>
      <w:bookmarkEnd w:id="567"/>
    </w:p>
    <w:p>
      <w:pPr>
        <w:pStyle w:val="BookText"/>
        <w:rPr/>
      </w:pPr>
      <w:r>
        <w:rPr>
          <w:rFonts w:ascii="Amiri" w:hAnsi="Amiri" w:eastAsia="Amiri" w:cs="Amiri"/>
          <w:color w:val="111111"/>
          <w:sz w:val="28"/>
          <w:sz w:val="28"/>
          <w:szCs w:val="28"/>
          <w:rtl w:val="true"/>
          <w:lang w:bidi="ar-SA"/>
        </w:rPr>
        <w:t>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ضَمِنَ لِلْمُؤْمِنِ ضَمَاناً قَالَ قُلْتُ وَ مَا هُوَ قَالَ ضَمِنَ لَهُ إِنْ هُوَ أَقَرَّ لَهُ بِالرُّبُوبِيَّةِ وَ لِمُحَمَّدٍ صلّى اللَّه عليه و آله بِالنُّبُوَّةِ وَ لِعَلِيٍّ عليه السّلام بِالْإِمَامَةِ وَ أَدَّى مَا افْتَرَضَ اللَّهُ عَلَيْهِ أَنْ يُسْكِنَهُ فِي جِوَارِهِ وَ لَمْ يَحْتَجِبْ عَنْهُ قَالَ قُلْتُ فَهَذِهِ وَ اللَّهِ الْكَرَامَةُ الَّتِي لَا يُشْبِهُهَا كَرَامَةٌ وَ هِيَ كَرَامَةُ الْآدَمِيِّينَ قَالَ ثُمَّ قَالَ أَبُو عَبْدِ اللَّهِ عليه السّلام اعْمَلُوا قَلِيلًا تَنَعَّمُوا كَثِيراً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امام صادق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براى انسان مؤمن امرى را تعهّد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گويدكه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انسان مؤمن كه به ربوبيت خدا و نبوّت رسول خدا صلّى اللَّه عليه و آله و ولايت و امامت حضرت على عليه السّلام اقرار كند و واجبات الهى را نيز انجام دهد تعهّد فرموده است كه او را در جوار قرب خود جاى دهد و او را از اين مقام باز ندارد</w:t>
      </w:r>
      <w:r>
        <w:rPr>
          <w:rFonts w:eastAsia="IRNazanin" w:cs="IRNazanin"/>
          <w:color w:val="111111"/>
          <w:sz w:val="28"/>
          <w:szCs w:val="28"/>
          <w:rtl w:val="true"/>
          <w:lang w:bidi="fa-IR"/>
        </w:rPr>
        <w:t>.</w:t>
      </w:r>
      <w:bookmarkStart w:id="568" w:name="pg1973_10694"/>
    </w:p>
    <w:p>
      <w:pPr>
        <w:pStyle w:val="BookText"/>
        <w:rPr/>
      </w:pPr>
      <w:bookmarkEnd w:id="568"/>
      <w:r>
        <w:rPr>
          <w:rFonts w:ascii="IRNazanin" w:hAnsi="IRNazanin" w:eastAsia="IRNazanin"/>
          <w:color w:val="111111"/>
          <w:sz w:val="28"/>
          <w:sz w:val="28"/>
          <w:szCs w:val="28"/>
          <w:rtl w:val="true"/>
          <w:lang w:bidi="fa-IR"/>
        </w:rPr>
        <w:t>گويد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اين منزلت و مقامى است كه همانند آن بر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ادامه سخنان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عمل كنيد تا فراوان لذّت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نيكيها و كيفر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ثواب الأعمال،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6"/>
        <w:numPr>
          <w:ilvl w:val="5"/>
          <w:numId w:val="1"/>
        </w:numPr>
        <w:rPr/>
      </w:pPr>
      <w:bookmarkStart w:id="569" w:name="__RefHeading___Toc3706087_3650668749"/>
      <w:bookmarkStart w:id="570" w:name="_Toc221"/>
      <w:bookmarkEnd w:id="569"/>
      <w:r>
        <w:rPr>
          <w:rtl w:val="true"/>
        </w:rPr>
        <w:t>ستونهاي اسلام</w:t>
      </w:r>
      <w:bookmarkEnd w:id="570"/>
    </w:p>
    <w:p>
      <w:pPr>
        <w:pStyle w:val="BookText"/>
        <w:rPr/>
      </w:pPr>
      <w:r>
        <w:rPr>
          <w:rFonts w:ascii="Amiri" w:hAnsi="Amiri" w:eastAsia="Amiri" w:cs="Amiri"/>
          <w:color w:val="111111"/>
          <w:sz w:val="28"/>
          <w:sz w:val="28"/>
          <w:szCs w:val="28"/>
          <w:rtl w:val="true"/>
          <w:lang w:bidi="ar-SA"/>
        </w:rPr>
        <w:t>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دَعَائِمَ عَلَى الصَّلَاةِ وَ الزَّكَاةِ وَ الصَّوْمِ وَ الْحَجِّ وَ وَلَايَةِ أَمِيرِ الْمُؤْمِنِينَ وَ الْأَئِمَّةِ مِنْ وُلْدِهِ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ستون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بر زكات بر روزه و حج و ولايت امير مؤمنان و امامان از فرزندانش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كمره‏اى،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Heading6"/>
        <w:numPr>
          <w:ilvl w:val="5"/>
          <w:numId w:val="1"/>
        </w:numPr>
        <w:rPr/>
      </w:pPr>
      <w:bookmarkStart w:id="571" w:name="__RefHeading___Toc3706089_3650668749"/>
      <w:bookmarkStart w:id="572" w:name="_Toc222"/>
      <w:bookmarkEnd w:id="571"/>
      <w:r>
        <w:rPr>
          <w:rtl w:val="true"/>
        </w:rPr>
        <w:t>گوارا باد شما را</w:t>
      </w:r>
      <w:bookmarkEnd w:id="572"/>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 عليه السّلام أَنَّهُ قَالَ ذَاتَ يَوْمٍ أَ لَا أُخْبِرُكُمْ بِمَا لَا يَقْبَلُ اللَّهُ عَزَّ وَ جَلَّ مِنَ الْعِبَادِ عَمَلًا إِلَّا بِهِ فَقُلْتُ بَلَى فَقَالَ شَهَادَةُ أَنْ لَا إِلَهَ إِلَّا اللَّهُ وَ أَنَّ مُحَمَّداً عَبْدُهُ وَ رَسُولُهُ وَ الْإِقْرَارُ بِمَا أَمَرَ اللَّهُ وَ الْوَلَايَةُ لَنَا وَ الْبَرَاءَةُ مِنْ أَعْدَائِنَا يَعْنِي الْأَئِمَّةَ خَاصَّةً وَ التَّسْلِيمَ لَهُمْ وَ الْوَرَعُ وَ الِاجْتِهَادُ وَ الطُّمَأْنِينَةُ وَ الِانْتِظَارُ لِلْقَائِمِ عليه السّلام ثُمَّ قَالَ إِنَّ لَنَا دَوْلَةً يَجِي‏ءُ اللَّهُ بِهَا إِذَا شَاءَ ثُمَّ قَالَ مَنْ سَرَّهُ أَنْ يَكُونَ مِنْ أَصْحَابِ الْقَائِمِ فَلْيَنْتَظِرْ وَ لْيَعْمَلْ بِالْوَرَعِ وَ مَحَاسِنِ الْأَخْلَاقِ وَ هُوَ مُنْتَظِرٌ فَإِنْ مَاتَ وَ قَامَ الْقَائِمُ بَعْدَهُ كَانَ لَهُ مِنَ الْأَجْرِ مِثْلُ أَجْرِ مَنْ أَدْرَكَهُ فَجِدُّوا وَ انْتَظِرُوا هَنِيئاً لَكُمْ أَيَّتُهَا الْعِصَابَةُ الْمَرْحُومَةُ</w:t>
      </w:r>
      <w:r>
        <w:rPr>
          <w:rFonts w:eastAsia="Amiri" w:cs="Amiri" w:ascii="Amiri" w:hAnsi="Amiri"/>
          <w:color w:val="111111"/>
          <w:sz w:val="28"/>
          <w:szCs w:val="28"/>
          <w:rtl w:val="true"/>
          <w:lang w:bidi="ar-SA"/>
        </w:rPr>
        <w:t>.</w:t>
      </w:r>
      <w:bookmarkStart w:id="573" w:name="pg1973_10695"/>
    </w:p>
    <w:p>
      <w:pPr>
        <w:pStyle w:val="BookText"/>
        <w:rPr/>
      </w:pPr>
      <w:bookmarkEnd w:id="573"/>
      <w:r>
        <w:rPr>
          <w:rFonts w:ascii="IRNazanin" w:hAnsi="IRNazanin" w:eastAsia="IRNazanin"/>
          <w:color w:val="111111"/>
          <w:sz w:val="28"/>
          <w:sz w:val="28"/>
          <w:szCs w:val="28"/>
          <w:rtl w:val="true"/>
          <w:lang w:bidi="fa-IR"/>
        </w:rPr>
        <w:t>ابو بصير از امام صادق عليه السّلام روايت كرده كه روزى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چيزى آگاه نكنم كه خداوند بدون آن هيچ عملى را از بندگان نمى‏پذيرد؟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دادن بر اينكه هيچ معبودى جز خدا نيست و اينكه محمّد صلّى اللَّه عليه و آله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 اقرار به هر آنچه خداوند امر فرموده و ولايت براى ما و بيزارى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امامان 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شدن به آنان و پرهيزگارى و كوشش و خويشتن‏دارى و چشم به راه قائم عليه السّلام بودن،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را دولتى است كه هر گاه خداوند بخواهد آن را بر سر كار مى‏آورد،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بودن در شمار ياران قائم شادمانش سازد بايد به انتظار باشد و با حال انتظار به پرهيزگارى و خلق نيكو رفتار كند و اوست منتظر، پس اگر اجلش برسد و امام قائم عليه السّلام پس از درگذشت او قيام كند، بهره او از پاداش كسى است كه آن حضرت را دريافته باشد، پس بكوشيد و منتظر باشيد، گوارا باد شما را اى جماعتى كه مشمول رحمت خدا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Heading6"/>
        <w:numPr>
          <w:ilvl w:val="5"/>
          <w:numId w:val="1"/>
        </w:numPr>
        <w:rPr/>
      </w:pPr>
      <w:bookmarkStart w:id="574" w:name="__RefHeading___Toc3706091_3650668749"/>
      <w:bookmarkStart w:id="575" w:name="_Toc223"/>
      <w:bookmarkEnd w:id="574"/>
      <w:r>
        <w:rPr>
          <w:rtl w:val="true"/>
        </w:rPr>
        <w:t>پايدارى بر ولايت ما</w:t>
      </w:r>
      <w:bookmarkEnd w:id="57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جَعْفَرُ بْنُ مُحَمَّدٍ عليه السّلام يَا عَبْدَ الْأَعْلَى إِنَّ احْتِمَالَ أَمْرِنَا لَيْسَ مَعْرِفَتَهُ وَ قَبُولَهُ إِنَّ احْتِمَالَ أَمْرِنَاهُوَ صَوْنُهُ وَ سَتْرُهُ عَمَّنْ لَيْسَ مِنْ أَهْلِهِ فَأَقْرِئْهُمُ السَّلَامَ وَ رَحْمَةَ اللَّهِ يَعْنِي الشِّيعَةَ وَ قُلْ قَالَ لَكُمْ رَحِمَ اللَّهُ عَبْداً اسْتَجَرَّ مَوَدَّةَ النَّاسِ إِلَى نَفْسِهِ وَ إِلَيْنَا بِأَنْ يُظْهِرَ لَهُمْ مَا يَعْرِفُونَ وَ يَكُفَّ عَنْهُمْ مَا يُنْكِرُونَ ثُمَّ قَالَ مَا النَّاصِبُ لَنَا حَرْباً بِأَشَدَّ مَئُونَةً مِنَ النَّاطِقِ عَلَيْنَا بِمَا نَكْرَهُهُ</w:t>
      </w:r>
      <w:r>
        <w:rPr>
          <w:rFonts w:eastAsia="Amiri" w:cs="Amiri" w:ascii="Amiri" w:hAnsi="Amiri"/>
          <w:color w:val="111111"/>
          <w:sz w:val="28"/>
          <w:szCs w:val="28"/>
          <w:rtl w:val="true"/>
          <w:lang w:bidi="ar-SA"/>
        </w:rPr>
        <w:t>.</w:t>
      </w:r>
      <w:bookmarkStart w:id="576" w:name="pg1973_10696"/>
    </w:p>
    <w:p>
      <w:pPr>
        <w:pStyle w:val="BookText"/>
        <w:rPr/>
      </w:pPr>
      <w:bookmarkEnd w:id="576"/>
      <w:r>
        <w:rPr>
          <w:rFonts w:ascii="IRNazanin" w:hAnsi="IRNazanin" w:eastAsia="IRNazanin"/>
          <w:color w:val="111111"/>
          <w:sz w:val="28"/>
          <w:sz w:val="28"/>
          <w:szCs w:val="28"/>
          <w:rtl w:val="true"/>
          <w:lang w:bidi="fa-IR"/>
        </w:rPr>
        <w:t>عبد الأعلى بن أعين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الأعلى بر دوش داشتن و پايدارى بر ولايت ما، تنها آگاهى بدان و پذيرفتن آن نيست بلكه بر دوش داشتن آن، همانا نگهدارى و پوشيده داشتنش از كسى است كه با آن بيگانه است، پس سلام ما و رحمت خدا را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كند آن كسى را كه با بيان آنچه مردم بدان آشنائى دارند و خوددارى از اظهار آنچه بدان باور ندارند محبّت و دوستى آنان را نسبت به خود و نيز به سوى ما جلب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ما خاندان بجنگ بر مى‏خيزد، براى ما زحمتش از گوينده سخنى كه ما دوست نمى‏داريم بيشتر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6"/>
        <w:numPr>
          <w:ilvl w:val="5"/>
          <w:numId w:val="1"/>
        </w:numPr>
        <w:rPr/>
      </w:pPr>
      <w:bookmarkStart w:id="577" w:name="__RefHeading___Toc3706093_3650668749"/>
      <w:bookmarkStart w:id="578" w:name="_Toc224"/>
      <w:bookmarkEnd w:id="577"/>
      <w:r>
        <w:rPr>
          <w:rtl w:val="true"/>
        </w:rPr>
        <w:t>ولايت بهتر از مال دنيا</w:t>
      </w:r>
      <w:bookmarkEnd w:id="578"/>
    </w:p>
    <w:p>
      <w:pPr>
        <w:pStyle w:val="BookText"/>
        <w:rPr/>
      </w:pPr>
      <w:r>
        <w:rPr>
          <w:rFonts w:ascii="Amiri" w:hAnsi="Amiri" w:eastAsia="Amiri" w:cs="Amiri"/>
          <w:color w:val="111111"/>
          <w:sz w:val="28"/>
          <w:sz w:val="28"/>
          <w:szCs w:val="28"/>
          <w:rtl w:val="true"/>
          <w:lang w:bidi="ar-SA"/>
        </w:rPr>
        <w:t>عَنْ أَبِي عَبْدِ اللَّهِ عليه السّلام أَنَّهُ دَخَلَ عَلَيْهِ وَاحِدٌ فَقَالَ أَصْلَحَكَ اللَّهُ إِنِّي رَجُلٌ مُنْقَطِعٌ إِلَيْكُمْ بِمَوَدَّتِي وَ قَدْ أَصَابَتْنِي حَاجَةٌ شَدِيدَةٌ وَ قَدْ تَقَرَّبْتُ بِذَلِكَ إِلَى أَهْلِ بَيْتِي وَ قَوْمِي فَلَمْ يَزِدْنِي بِذَلِكَ مِنْهُمْ إِلَّا بُعْداً قَالَ فَمَا آتَاكَ اللَّهُ خَيْرٌ مِمَّا أَخَذَ مِنْكَ قَالَ جُعِلْتُ فِدَاكَ ادْعُ اللَّهَ لِي أَنْ يُغْنِيَنِي عَنْ خَلْقِهِ قَالَ إِنَّ اللَّهَ قَسَّمَ رِزْقَ مَنْ شَاءَ عَلَى يَدَيْ مَنْ شَاءَ وَ لَكِنْ سَلِ اللَّهَ أَنْ يُغْنِيَكَ عَنِ الْحَاجَةِ الَّتِي تَضْطَرُّكَ إِلَى لِئَامِ خَلْقِهِ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خدمت امام صادق عليه السّلام آمد و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من مردى هستم كه دوستى خود را تنها بشما متوجه ساخته و از ديگران بريده‏ام، و اكنون احتياج سختى برايم پيش آمده كه بواسطه آن بفاميل و قومم نزديك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گرفتاريم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جز دورى از آنها برايم نيفزود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پاسخ رد دادند كه مجبور شدم از آنها كناره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بتو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ولايت اهل بيت 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تو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خدا بخواه كه مرا از خلقش بى‏نياز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روزى هر كه را خواسته بدست كسى كه خواسته قرار داده و تقسيم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بيكديگر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خدا بخواه كه ترا بى‏نياز كند از احتياجى كه بمخلوق پست و لئيمش ناچار شوى</w:t>
      </w:r>
      <w:r>
        <w:rPr>
          <w:rFonts w:eastAsia="IRNazanin" w:cs="IRNazanin"/>
          <w:color w:val="111111"/>
          <w:sz w:val="28"/>
          <w:szCs w:val="28"/>
          <w:rtl w:val="true"/>
          <w:lang w:bidi="fa-IR"/>
        </w:rPr>
        <w:t>.</w:t>
      </w:r>
      <w:bookmarkStart w:id="579" w:name="pg1973_10697"/>
    </w:p>
    <w:p>
      <w:pPr>
        <w:pStyle w:val="BookText"/>
        <w:rPr/>
      </w:pPr>
      <w:bookmarkEnd w:id="579"/>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Heading6"/>
        <w:numPr>
          <w:ilvl w:val="5"/>
          <w:numId w:val="1"/>
        </w:numPr>
        <w:rPr/>
      </w:pPr>
      <w:bookmarkStart w:id="580" w:name="__RefHeading___Toc3706095_3650668749"/>
      <w:bookmarkStart w:id="581" w:name="_Toc225"/>
      <w:bookmarkEnd w:id="580"/>
      <w:r>
        <w:rPr>
          <w:rtl w:val="true"/>
        </w:rPr>
        <w:t>افتخارات مؤمن</w:t>
      </w:r>
      <w:bookmarkEnd w:id="581"/>
    </w:p>
    <w:p>
      <w:pPr>
        <w:pStyle w:val="BookText"/>
        <w:rPr/>
      </w:pPr>
      <w:r>
        <w:rPr>
          <w:rFonts w:ascii="Amiri" w:hAnsi="Amiri" w:eastAsia="Amiri" w:cs="Amiri"/>
          <w:color w:val="111111"/>
          <w:sz w:val="28"/>
          <w:sz w:val="28"/>
          <w:szCs w:val="28"/>
          <w:rtl w:val="true"/>
          <w:lang w:bidi="ar-SA"/>
        </w:rPr>
        <w:t>عَنْ عَبْدِ اللَّهِ بْنِ سِنَانٍ قَالَ سَمِعْتُ أَبَا عَبْدِ اللَّهِ الصَّادِقَ عليه السلام يَقُولُ ثَلَاثَةٌ هُنَّ فَخْرُ الْمُؤْمِنِ وَ زِينَتُهُ فِي الدُّنْيَا وَ الْآخِرَةِ الصَّلَاةُ فِي آخِرِ اللَّيْلِ وَ يَأْسُهُ مِمَّا فِي أَيْدِي النَّاسِ وَ وَلَايَةُ الْإِمَامِ مِنْ آلِ مُحَمَّدٍ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افتخار مؤمن است و زيور او در دنيا و آخرت، نماز در آخر شب و نوميدى در آنچه در دست مردم است و ولايت امام از آل محمدصلي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كمره‏اى،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Heading3"/>
        <w:numPr>
          <w:ilvl w:val="2"/>
          <w:numId w:val="1"/>
        </w:numPr>
        <w:rPr/>
      </w:pPr>
      <w:bookmarkStart w:id="582" w:name="__RefHeading___Toc3706097_3650668749"/>
      <w:bookmarkStart w:id="583" w:name="_Toc226"/>
      <w:bookmarkEnd w:id="582"/>
      <w:r>
        <w:rPr>
          <w:rtl w:val="true"/>
        </w:rPr>
        <w:t>برائت</w:t>
      </w:r>
      <w:bookmarkEnd w:id="583"/>
    </w:p>
    <w:p>
      <w:pPr>
        <w:pStyle w:val="Heading4"/>
        <w:numPr>
          <w:ilvl w:val="3"/>
          <w:numId w:val="1"/>
        </w:numPr>
        <w:rPr/>
      </w:pPr>
      <w:bookmarkStart w:id="584" w:name="__RefHeading___Toc3706099_3650668749"/>
      <w:bookmarkStart w:id="585" w:name="_Toc227"/>
      <w:bookmarkEnd w:id="584"/>
      <w:r>
        <w:rPr>
          <w:rtl w:val="true"/>
        </w:rPr>
        <w:t>سبّ و لعن در نگاه قرآن</w:t>
      </w:r>
      <w:bookmarkEnd w:id="585"/>
    </w:p>
    <w:p>
      <w:pPr>
        <w:pStyle w:val="Heading5"/>
        <w:numPr>
          <w:ilvl w:val="4"/>
          <w:numId w:val="1"/>
        </w:numPr>
        <w:rPr/>
      </w:pPr>
      <w:bookmarkStart w:id="586" w:name="__RefHeading___Toc3706101_3650668749"/>
      <w:bookmarkStart w:id="587" w:name="_Toc228"/>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قرآن كريم كتاب هدايت، سازندگى و هم زيستى است و در تمام مسايل مورد نياز بشر اصول و قواعدى را بيان فرموده است، يكى از دستورات قرآن، تبيين رفتار و كردار بشر و ارتباط انسان ها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اخلاقى اسلام و قرآن در جهت هدايت بشر از يك نگاه عقلى و منطقى برخوردار است، چنان كه عقل خوبى و زشتى هر چه را درك نمايد شرع نيز براى تأكيد بر آن و ارشاد مردم دستور خاصى را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 چنان كه زشتى ظلم، دروغ و تهمت داراى استدلال عقلى است، شرع مقدس نيز مى فرمايد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يحب الظالمين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بيدادگران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يأمر بالعدل و الاحسان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خدا به دادگرى و نيكوكارى فرمان مى دهد</w:t>
      </w:r>
      <w:r>
        <w:rPr>
          <w:rFonts w:eastAsia="IRNazanin" w:cs="IRNazanin"/>
          <w:color w:val="111111"/>
          <w:sz w:val="28"/>
          <w:szCs w:val="28"/>
          <w:rtl w:val="true"/>
          <w:lang w:bidi="fa-IR"/>
        </w:rPr>
        <w:t>)</w:t>
      </w:r>
      <w:bookmarkStart w:id="588" w:name="pg1973_10698"/>
    </w:p>
    <w:p>
      <w:pPr>
        <w:pStyle w:val="BookText"/>
        <w:rPr/>
      </w:pPr>
      <w:bookmarkEnd w:id="588"/>
      <w:r>
        <w:rPr>
          <w:rFonts w:ascii="IRNazanin" w:hAnsi="IRNazanin" w:eastAsia="IRNazanin"/>
          <w:color w:val="111111"/>
          <w:sz w:val="28"/>
          <w:sz w:val="28"/>
          <w:szCs w:val="28"/>
          <w:rtl w:val="true"/>
          <w:lang w:bidi="fa-IR"/>
        </w:rPr>
        <w:t>در خصوص سب و لعن نيز ديدگاه قرآن هم سو با نگاه عرفى و عقلانى است و تمايلات طبيعى و فطرى بشر را تأييد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عرف، عقلا و عقل، رفتار ظالم و ستمگر، شيطان، كسانى كه جلوى رشد و كمال انسان را گرفته و موجب نابودى حرث و نسل مى گردند و نشر دهندگان فساد را محكوم مى نمايد و از كسانى كه به آنها مبادرت مىورزند بيزارى مى جويد، قرآن نيز اين گونه افراد را محكوم و لعن نموده و از مسلمانان خواسته است راه چنين گروه هايى را نپيموده و آنان را از جامعه اسلامى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گروه هاى مختلفى را كه قرآن كريم از آنان ياد نموده و مشمول لعن و نفرين قرار گرفته اند،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هايى كه مورد لعن واقع شده اند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شياطين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كتاب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دهندگان رسول خداصلى الله عليه وآله وسلم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فسادگران در زمين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گويان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دهندگان به زنا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آيه </w:t>
      </w:r>
      <w:r>
        <w:rPr>
          <w:rFonts w:eastAsia="Amiri" w:cs="Amiri" w:ascii="Amiri" w:hAnsi="Amiri"/>
          <w:color w:val="111111"/>
          <w:sz w:val="28"/>
          <w:szCs w:val="28"/>
          <w:lang w:bidi="ar-SA"/>
        </w:rPr>
        <w:t>90</w:t>
      </w:r>
    </w:p>
    <w:p>
      <w:pPr>
        <w:pStyle w:val="Heading5"/>
        <w:numPr>
          <w:ilvl w:val="4"/>
          <w:numId w:val="1"/>
        </w:numPr>
        <w:rPr/>
      </w:pPr>
      <w:bookmarkStart w:id="589" w:name="__RefHeading___Toc3706103_3650668749"/>
      <w:bookmarkStart w:id="590" w:name="_Toc229"/>
      <w:bookmarkEnd w:id="589"/>
      <w:r>
        <w:rPr>
          <w:rtl w:val="true"/>
        </w:rPr>
        <w:t>لعن شيطان</w:t>
      </w:r>
      <w:bookmarkEnd w:id="59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سرچشمه همه شرور و بدى ها شيطان است و شيطان سمبل ظلم، دروغ، تمرّد و تكبر در برابر حق است، قرآن كريم لعنت الهى را از ابليس و شيطان آغاز نموده است، چرا كه او نخستين متمردى بود كه از دستور الهى در سجده بر آدم سرپيچى نمود و مشمول لعن ابدى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عليك لعنتى الى يوم الدين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تا روز قيامت بر تو ـ شيطان ـ است</w:t>
      </w:r>
      <w:r>
        <w:rPr>
          <w:rFonts w:eastAsia="IRNazanin" w:cs="IRNazanin"/>
          <w:color w:val="111111"/>
          <w:sz w:val="28"/>
          <w:szCs w:val="28"/>
          <w:rtl w:val="true"/>
          <w:lang w:bidi="fa-IR"/>
        </w:rPr>
        <w:t>.</w:t>
      </w:r>
      <w:bookmarkStart w:id="591" w:name="pg1973_10699"/>
    </w:p>
    <w:p>
      <w:pPr>
        <w:pStyle w:val="BookText"/>
        <w:rPr/>
      </w:pPr>
      <w:bookmarkEnd w:id="591"/>
      <w:r>
        <w:rPr>
          <w:rFonts w:ascii="IRNazanin" w:hAnsi="IRNazanin" w:eastAsia="IRNazanin"/>
          <w:color w:val="111111"/>
          <w:sz w:val="28"/>
          <w:sz w:val="28"/>
          <w:szCs w:val="28"/>
          <w:rtl w:val="true"/>
          <w:lang w:bidi="fa-IR"/>
        </w:rPr>
        <w:t>آيات فراوانى درباره دورى شيطان از پيشگاه خداوند و رحمت او وجود دارد، البته شايسته توجه است همان گونه كه علت رانده شدن شيطان تمرد و سرپيچى از دستور الهى و تكبر در برابر حق بوده، هر كسى خواه از جن يا انس، ويژگى هاى شيطان را داشته باشد، با شيطان تشابه پيدا مى كند و شايد از اين جهت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كسى در شرور و بدى غوطهور شود چهره شيطانى به خود مى گيرد و حكم لعن و رانده شدن از درگاه الهى او را در برمى گيرد و همان گونه كه شيطان از درگاه الهى رانده شد، انسانى كه از ويژگى هاى شيطانى برخوردار باشد مورد لعن الهى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از لعن گروه هاى ديگر نيز به دست مى آيد چنان كه در آيات ديگر نيز گروه هايى ـ مسلمان يا كافر ـ مورد لعن واقع شده اند كه در زندگى فردى و جمعى از ويژگى هاى شيطانى برخوردار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آيه </w:t>
      </w:r>
      <w:r>
        <w:rPr>
          <w:rFonts w:eastAsia="Amiri" w:cs="Amiri" w:ascii="Amiri" w:hAnsi="Amiri"/>
          <w:color w:val="111111"/>
          <w:sz w:val="28"/>
          <w:szCs w:val="28"/>
          <w:lang w:bidi="ar-SA"/>
        </w:rPr>
        <w:t>78</w:t>
      </w:r>
    </w:p>
    <w:p>
      <w:pPr>
        <w:pStyle w:val="Heading5"/>
        <w:numPr>
          <w:ilvl w:val="4"/>
          <w:numId w:val="1"/>
        </w:numPr>
        <w:rPr/>
      </w:pPr>
      <w:bookmarkStart w:id="592" w:name="__RefHeading___Toc3706105_3650668749"/>
      <w:bookmarkStart w:id="593" w:name="_Toc230"/>
      <w:bookmarkEnd w:id="592"/>
      <w:r>
        <w:rPr>
          <w:rtl w:val="true"/>
        </w:rPr>
        <w:t>لعن كافران</w:t>
      </w:r>
      <w:bookmarkEnd w:id="593"/>
    </w:p>
    <w:p>
      <w:pPr>
        <w:pStyle w:val="BookText"/>
        <w:rPr/>
      </w:pPr>
      <w:r>
        <w:rPr>
          <w:rFonts w:ascii="IRNazanin" w:hAnsi="IRNazanin" w:eastAsia="IRNazanin"/>
          <w:color w:val="111111"/>
          <w:sz w:val="28"/>
          <w:sz w:val="28"/>
          <w:szCs w:val="28"/>
          <w:rtl w:val="true"/>
          <w:lang w:bidi="fa-IR"/>
        </w:rPr>
        <w:t>دومين گروهى كه به لعن الهى گرفتار شده اند كافران هستند، يعنى كسانى كه به جاى عبوديت و بندگى خداى بزرگ، مانند شيطان از فرمان الهى سرپيچى نموده و به حضرتش كفر ورزيدند و حال آن كه هر چه دارند از آفريننده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آيات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لعن الكافرين و أعدّ لهم سعيراً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كافران را لعنت نموده و براى آنان عذاب سختى را آماده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الذين كفروا من بنى اسرائيل على لسان داود و عيسى بن مريم ذلك بما عصوا و كانوا يعتدون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از بنى اسراييل با زبان داوود و عيسى بن مريم مورد لعن قرار گرفتند، و اين نفرين به خاطر معصيت و تجاوزگرى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الذين كفروا و ماتوا و هم كفار اولئك عليهم لعنة الله و الملائكة و الناس اجمعين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كفر ورزيدند و در همان كفرشان مردند، لعنت خداوند و همه فرشتگان و مردم بر آنها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جاءهم ما عرفوا كفروا به فلعنة الله على الكافرين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آمد به سوى آنها آنچه كه آن را مى شناختند به آن كفر ورزيدند، پس لعنت خداوند بر كافران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انّما اتخذتم من دون الله أوثاناً مودة بينكم فى الحيوة الدنيا ثم يوم القيامة يكفر بعضكم ببعض و يلعن بعضكم بعضاً و مأويكم النار و مالكم من ناصرين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غير از خدا بت هايى براى خود برگزيده ايد كه مايه دوستى و محبت ميان شما و زندگى دنياست، سپس روز قيامت هر يك بر ديگرى كافر مى شويد و يكديگر را لعن مى كنيد و جايگاه شما آتش است و هيچ يار و ياورى نخواهيد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تقلب وجوههم فى النار يقولون يا ليتنا أطعنا الله و اطعنا الرسولا و قالوا ربنا انا اطعنا سادتنا و كبراءنا فاضلونا السبيلا ربنا آتهم ضعفين من العذاب و العنهم لعناً كبيراً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صورت هاى آنها در آتش دگرگون خواهد شد ـ از كار خود پشيمان مى شوند ـ و مى گويند اى كاش خدا و پيامبر را اطاعت مى كرديم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مهتران و بزرگان خود اطاعت كرديم و آنها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عذاب دو چندان ده و آنها را به لعن بزرگى گرفتار نما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آيه </w:t>
      </w:r>
      <w:r>
        <w:rPr>
          <w:rFonts w:eastAsia="Amiri" w:cs="Amiri" w:ascii="Amiri" w:hAnsi="Amiri"/>
          <w:color w:val="111111"/>
          <w:sz w:val="28"/>
          <w:szCs w:val="28"/>
          <w:lang w:bidi="ar-SA"/>
        </w:rPr>
        <w:t>64</w:t>
      </w:r>
      <w:bookmarkStart w:id="594" w:name="pg1973_10701"/>
    </w:p>
    <w:p>
      <w:pPr>
        <w:pStyle w:val="BookText"/>
        <w:rPr/>
      </w:pPr>
      <w:bookmarkEnd w:id="59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آيه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 آيه</w:t>
      </w:r>
      <w:r>
        <w:rPr>
          <w:rFonts w:eastAsia="Amiri" w:cs="Amiri" w:ascii="Amiri" w:hAnsi="Amiri"/>
          <w:color w:val="111111"/>
          <w:sz w:val="28"/>
          <w:szCs w:val="28"/>
          <w:lang w:bidi="ar-SA"/>
        </w:rPr>
        <w:t>68</w:t>
      </w:r>
    </w:p>
    <w:p>
      <w:pPr>
        <w:pStyle w:val="Heading5"/>
        <w:numPr>
          <w:ilvl w:val="4"/>
          <w:numId w:val="1"/>
        </w:numPr>
        <w:rPr/>
      </w:pPr>
      <w:bookmarkStart w:id="595" w:name="__RefHeading___Toc3706107_3650668749"/>
      <w:bookmarkStart w:id="596" w:name="_Toc231"/>
      <w:bookmarkEnd w:id="595"/>
      <w:r>
        <w:rPr>
          <w:rtl w:val="true"/>
        </w:rPr>
        <w:t>اهل كتاب</w:t>
      </w:r>
      <w:bookmarkEnd w:id="596"/>
    </w:p>
    <w:p>
      <w:pPr>
        <w:pStyle w:val="BookText"/>
        <w:rPr/>
      </w:pPr>
      <w:r>
        <w:rPr>
          <w:rFonts w:ascii="IRNazanin" w:hAnsi="IRNazanin" w:eastAsia="IRNazanin"/>
          <w:color w:val="111111"/>
          <w:sz w:val="28"/>
          <w:sz w:val="28"/>
          <w:szCs w:val="28"/>
          <w:rtl w:val="true"/>
          <w:lang w:bidi="fa-IR"/>
        </w:rPr>
        <w:t>اين اصطلاح براى كسانى به كار برده مى شود كه به خدا و پاره اى از پيامبرانى كه داراى كتاب الهى هستند اعتقاد دارند، در عين حال به پيامبرى خاتم رسولان، حضرت محمد بن عبدالله سر تسليم فرود نياورده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درباره آنان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تر الى الذين أوتوا نصيباً من الكتاب يؤمنون بالجبت و الطاغوت و يقولون للذين كفروا هؤلاء أهدى من الذين آمنوا سبيلاً اولئك الذين لعنهم الله و من يلعن الله فلن تجد له نصيراً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كسانى كه به آنان نصيبى از كتاب داده شده ـ اهل كتاب ـ به جبت و طاغوت ـ بت ها ـ ايمان آورده اند و در مورد كفار مى گويند كه راه آنها هدايت كننده تر از راه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خداوند آنها را لعنت مى كند و كسى كه خدا لعنتش كند ياورى براى او نمى يابى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فبما نقضهم ميثاقهم لعناهم وجعلنا قلوبهم قاسية يحرفون الكلم عن مواضعه و نسوا حظاً مما ذكروا به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ـ بنى اسراييل ـ پيمان شكستند، آنان را لعنت كرديم و دل هايشان را سخت گردانيديم چنان كه موعظه در آنها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كلمات خدا را از جاى خود تغيير مى دادند، و از بهره بزرگ آن كلمات كه به آنها پند مى داد ـ در تورات ـ خود را محروم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اليهود يد الله مغلولة غلت أيديهم و لعنوا بما قالوا بل يداه مبسوطتان ينفق كيف يشاء</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ديگر تغييرى در خلق نمى دهد و چيزى را از عدم به وجود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اين گفتار دروغ، دست آنها بسته شده و به لعن خدا گرفتار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دست خدا گشاده است و هر گونه بخواهد انفاق مى كند</w:t>
      </w:r>
      <w:r>
        <w:rPr>
          <w:rFonts w:eastAsia="IRNazanin" w:cs="IRNazanin"/>
          <w:color w:val="111111"/>
          <w:sz w:val="28"/>
          <w:szCs w:val="28"/>
          <w:rtl w:val="true"/>
          <w:lang w:bidi="fa-IR"/>
        </w:rPr>
        <w:t>.</w:t>
      </w:r>
      <w:bookmarkStart w:id="597" w:name="pg1973_10702"/>
    </w:p>
    <w:p>
      <w:pPr>
        <w:pStyle w:val="BookText"/>
        <w:rPr/>
      </w:pPr>
      <w:bookmarkEnd w:id="59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الذين يكتمون ما انزلنا من البينات و الهدى من بعد ما بيناه للناس من فى الكتاب اولئك يلعنهم الله و يلعنهم اللعنون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اهل كتاب كه آيات و دلايل روشن و رهنمودى را كه فرو فرستاديم ،بعد از آن كه براى مردم در كتاب توضيح داده ايم، نهفته مى دارند، آنان را خداوند لعنت مى كند و لعنت كنندگان لعنتشان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نساءآيه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آيه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آيه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159</w:t>
      </w:r>
    </w:p>
    <w:p>
      <w:pPr>
        <w:pStyle w:val="Heading5"/>
        <w:numPr>
          <w:ilvl w:val="4"/>
          <w:numId w:val="1"/>
        </w:numPr>
        <w:rPr/>
      </w:pPr>
      <w:bookmarkStart w:id="598" w:name="__RefHeading___Toc3706109_3650668749"/>
      <w:bookmarkStart w:id="599" w:name="_Toc232"/>
      <w:bookmarkEnd w:id="598"/>
      <w:r>
        <w:rPr>
          <w:rtl w:val="true"/>
        </w:rPr>
        <w:t>آزار دهندگان خدا و رسول خدا</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الذين يؤذون الله و رسوله لعنهم الله فى الدنيا و الآخرة و اعدّ لهم عذاباً مهيناً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خداوند و رسولش را اذيت مى كنند خداوند آنها را در دنيا و آخرت لعنت مى فرستد ـ از رحمت خود دور ساخته ـ و براى آنها عذاب خوار كننده اى مهيا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 از اين آيه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ملائكته يصلّون على النّبى يا ايها الذين آمنوا صلّوا عليه و سلّموا تسليماً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والا و بلند است كه آفريدگار عالم هستى و تمام فرشتگانى كه تدبير اين جهان به فرمان حق بر عهده آنها گذارده شده است، بر او درود مى فرستند، پس اى آدميان شما نيز با اين پيام جهان هستى هماهنگ شويد و اى كسانى كه ايمان آورده ايد بر او درود بفرستيد و سلام بگوييد و در برابر فرمان او تسليم باشيد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صلات، به خدا نسبت داده شود به معناى فرستادن رحمت است، و هرگاه به فرشتگان و مؤمنان منسوب گردد به معناى طلب رحمت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چگونگى صلوات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حضرت پرسيده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كما صليّت على ابراهيم انك حميد مجيد، و بارك على محمد و آل محمد كما باركت على ابراهيم و آل ابراهيم انك حميد مجيد</w:t>
      </w:r>
      <w:r>
        <w:rPr>
          <w:rFonts w:eastAsia="IRNazanin" w:cs="IRNazanin"/>
          <w:color w:val="111111"/>
          <w:sz w:val="28"/>
          <w:szCs w:val="28"/>
          <w:rtl w:val="true"/>
          <w:lang w:bidi="fa-IR"/>
        </w:rPr>
        <w:t>».</w:t>
      </w:r>
      <w:bookmarkStart w:id="600" w:name="pg1973_10703"/>
    </w:p>
    <w:p>
      <w:pPr>
        <w:pStyle w:val="BookText"/>
        <w:rPr/>
      </w:pPr>
      <w:bookmarkEnd w:id="600"/>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يؤذون الله و رسوله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آيه صلوات مى باشد، يعنى كسانى كه خدا و پيامبرش را ايذا و اذيت نمايند خداوند آنان را در دنيا و آخرت از رحمت خود دور مى سازد و براى آنان عذاب خوار كننده اى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خداوند به چه معناست؟ بعضى در اين باره گفته اند كه ايذاى خداوند به معناى كفر و الحاد است و برخى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ايذاى پيامبر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ايذا و آزار مفهوم وسيعى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كفر و الحاد باشد و يا نسبت هاى ناروا، تهمت، ايجاد مزاحمت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ذلكم كان يؤذى النبى</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پيامبر را آزار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اذن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آنها پيامبر را آزار مى دهند و مى گويند او آدم خوش باورى است كه گوش به حرف هر كس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پيامبر اسلام را به خاطر انعطافى كه در برابر سخنان مردم نشان مى داد به خوش باورى و ساده دلى متهم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 آيه</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آيه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 آيه</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 آيه</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آيه </w:t>
      </w:r>
      <w:r>
        <w:rPr>
          <w:rFonts w:eastAsia="Amiri" w:cs="Amiri" w:ascii="Amiri" w:hAnsi="Amiri"/>
          <w:color w:val="111111"/>
          <w:sz w:val="28"/>
          <w:szCs w:val="28"/>
          <w:lang w:bidi="ar-SA"/>
        </w:rPr>
        <w:t>61</w:t>
      </w:r>
    </w:p>
    <w:p>
      <w:pPr>
        <w:pStyle w:val="Heading5"/>
        <w:numPr>
          <w:ilvl w:val="4"/>
          <w:numId w:val="1"/>
        </w:numPr>
        <w:rPr/>
      </w:pPr>
      <w:bookmarkStart w:id="601" w:name="__RefHeading___Toc3706111_3650668749"/>
      <w:bookmarkStart w:id="602" w:name="_Toc233"/>
      <w:bookmarkEnd w:id="601"/>
      <w:r>
        <w:rPr>
          <w:rtl w:val="true"/>
        </w:rPr>
        <w:t>ستمگران</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فأذن مؤذّن بينهم انّ لعنة الله على الظالمين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 ندا دهنده اى ـ در بهشت ـ كه لعنت خداوند بر ستمگران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خداوند بر ظالمان و ستمگران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لا ينفع الظالمين معذرتهم و لهم اللعنة و لهم سوء الدار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ستمكاران را پوزششان سود ندهد و براى آنها خشم و لعنت و منزلگاه بدى مهيا شده  است</w:t>
      </w:r>
      <w:r>
        <w:rPr>
          <w:rFonts w:eastAsia="IRNazanin" w:cs="IRNazanin"/>
          <w:color w:val="111111"/>
          <w:sz w:val="28"/>
          <w:szCs w:val="28"/>
          <w:rtl w:val="true"/>
          <w:lang w:bidi="fa-IR"/>
        </w:rPr>
        <w:t>.</w:t>
      </w:r>
      <w:bookmarkStart w:id="603" w:name="pg1973_10704"/>
    </w:p>
    <w:p>
      <w:pPr>
        <w:pStyle w:val="BookText"/>
        <w:rPr/>
      </w:pPr>
      <w:bookmarkEnd w:id="60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تلك عادٌ جحدوا بايات ربهم وعصوا رُسُله و اتبعوا أمر كل جبار عنيد و أتبعوا فى هذه الدنيا لعنة و يوم القيامة ألا انّ عاداً كفروا ربهم ألا بعداً لعاد قوم هود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قوم عاد آيات پروردگارشان را انكار كردند و بر رسولان عصيان نموده و از دستور هر فرمانده خيره سرى تبعيت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دنيا و در روز قيامت نصيبشان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عاد به پروردگارشان كفر ورزيدند هان مرگ بر عاديان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آيه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هودآيه</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آيه</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آيه </w:t>
      </w:r>
      <w:r>
        <w:rPr>
          <w:rFonts w:eastAsia="Amiri" w:cs="Amiri" w:ascii="Amiri" w:hAnsi="Amiri"/>
          <w:color w:val="111111"/>
          <w:sz w:val="28"/>
          <w:szCs w:val="28"/>
          <w:lang w:bidi="ar-SA"/>
        </w:rPr>
        <w:t>60</w:t>
      </w:r>
    </w:p>
    <w:p>
      <w:pPr>
        <w:pStyle w:val="Heading5"/>
        <w:numPr>
          <w:ilvl w:val="4"/>
          <w:numId w:val="1"/>
        </w:numPr>
        <w:rPr/>
      </w:pPr>
      <w:bookmarkStart w:id="604" w:name="__RefHeading___Toc3706113_3650668749"/>
      <w:bookmarkStart w:id="605" w:name="_Toc234"/>
      <w:bookmarkEnd w:id="604"/>
      <w:r>
        <w:rPr>
          <w:rtl w:val="true"/>
        </w:rPr>
        <w:t>فسادگران در زمين</w:t>
      </w:r>
      <w:bookmarkEnd w:id="605"/>
    </w:p>
    <w:p>
      <w:pPr>
        <w:pStyle w:val="BookText"/>
        <w:rPr/>
      </w:pPr>
      <w:r>
        <w:rPr>
          <w:rFonts w:ascii="IRNazanin" w:hAnsi="IRNazanin" w:eastAsia="IRNazanin"/>
          <w:color w:val="111111"/>
          <w:sz w:val="28"/>
          <w:sz w:val="28"/>
          <w:szCs w:val="28"/>
          <w:rtl w:val="true"/>
          <w:lang w:bidi="fa-IR"/>
        </w:rPr>
        <w:t>و يفسدون فى الأرض اولئك لهم اللعنة و لهم سوء الدار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مى كنند در زمين، برايشان لعنت است و بد جايگاهى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آيه </w:t>
      </w:r>
      <w:r>
        <w:rPr>
          <w:rFonts w:eastAsia="Amiri" w:cs="Amiri" w:ascii="Amiri" w:hAnsi="Amiri"/>
          <w:color w:val="111111"/>
          <w:sz w:val="28"/>
          <w:szCs w:val="28"/>
          <w:lang w:bidi="ar-SA"/>
        </w:rPr>
        <w:t>25</w:t>
      </w:r>
    </w:p>
    <w:p>
      <w:pPr>
        <w:pStyle w:val="Heading5"/>
        <w:numPr>
          <w:ilvl w:val="4"/>
          <w:numId w:val="1"/>
        </w:numPr>
        <w:rPr/>
      </w:pPr>
      <w:bookmarkStart w:id="606" w:name="__RefHeading___Toc3706115_3650668749"/>
      <w:bookmarkStart w:id="607" w:name="_Toc235"/>
      <w:bookmarkEnd w:id="606"/>
      <w:r>
        <w:rPr>
          <w:rtl w:val="true"/>
        </w:rPr>
        <w:t>دروغ گويان</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أظلمُ ممن افترى على الله كذباً اولئك يعرضون على ربهم و يقول الأشهاد و هؤلاء الذين كذبوا على ربهم ألا لعنة الله على الظالمين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ستمكارتر از آنكه بر خدا دروغ بندد، آنان عرضه مى شوند بر پروردگار خويش و شاهدان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اينهايند، آنان كه بر پروردگار خويش دروغ بستند، همانا لعنت خداوند بر ستمكاران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حاجّك فيه من بعد ما جاءك من العلم فقل تعالوا ندع ابنائنا و ابناءكم و نسائنا و نساءكم و انفسنا و انفسكم ثم نبتهل فنجعل لعنة الله على الكاذبين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با تو در آن ـ حق ـ بعد از آنكه علم آن به تو رسيده محاجه و ستيزه كند، پس بگو بياييد، بخوانيم فرزندان ما و فرزندان شما را و زنان ما و زنان شما را و خودمان و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نفرين كنيم و لعنت خداوند را بر دروغ گويان خواستار شويم</w:t>
      </w:r>
      <w:r>
        <w:rPr>
          <w:rFonts w:eastAsia="IRNazanin" w:cs="IRNazanin"/>
          <w:color w:val="111111"/>
          <w:sz w:val="28"/>
          <w:szCs w:val="28"/>
          <w:rtl w:val="true"/>
          <w:lang w:bidi="fa-IR"/>
        </w:rPr>
        <w:t>.</w:t>
      </w:r>
      <w:bookmarkStart w:id="608" w:name="pg1973_10705"/>
    </w:p>
    <w:p>
      <w:pPr>
        <w:pStyle w:val="BookText"/>
        <w:rPr/>
      </w:pPr>
      <w:bookmarkEnd w:id="60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الخامسة ان لعنة الله عليه ان كان من الكاذبين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پنجم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اگر از دروغ گويان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رهبرانى كه مردم را به آتش فرا مى خوانند</w:t>
      </w:r>
    </w:p>
    <w:p>
      <w:pPr>
        <w:pStyle w:val="BookText"/>
        <w:rPr/>
      </w:pPr>
      <w:r>
        <w:rPr>
          <w:rFonts w:ascii="IRNazanin" w:hAnsi="IRNazanin" w:eastAsia="IRNazanin"/>
          <w:color w:val="111111"/>
          <w:sz w:val="28"/>
          <w:sz w:val="28"/>
          <w:szCs w:val="28"/>
          <w:rtl w:val="true"/>
          <w:lang w:bidi="fa-IR"/>
        </w:rPr>
        <w:t>و جعلنا هم ائمةً يدعون الى النّار و يوم القيامة لا ينصرون و أتبعناهم فى هذه الدنيا لعنة و يوم القيامة هم من المقبوحين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آنها را پيشوايانى قرار داديم كه به سوى آتش فرا مى خوانند و روز رستاخيز يارى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ـ در نتيجه اعمالشان ـ لعنت ابدى نصيبشان كرديم و در روز قيامت از زشت رويانند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آيه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آيه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آيه </w:t>
      </w:r>
      <w:r>
        <w:rPr>
          <w:rFonts w:eastAsia="Amiri" w:cs="Amiri" w:ascii="Amiri" w:hAnsi="Amiri"/>
          <w:color w:val="111111"/>
          <w:sz w:val="28"/>
          <w:szCs w:val="28"/>
          <w:lang w:bidi="ar-SA"/>
        </w:rPr>
        <w:t>41</w:t>
      </w:r>
    </w:p>
    <w:p>
      <w:pPr>
        <w:pStyle w:val="Heading5"/>
        <w:numPr>
          <w:ilvl w:val="4"/>
          <w:numId w:val="1"/>
        </w:numPr>
        <w:rPr/>
      </w:pPr>
      <w:bookmarkStart w:id="609" w:name="__RefHeading___Toc3706117_3650668749"/>
      <w:bookmarkStart w:id="610" w:name="_Toc236"/>
      <w:bookmarkEnd w:id="609"/>
      <w:r>
        <w:rPr>
          <w:rtl w:val="true"/>
        </w:rPr>
        <w:t>نسبت دهندگان به زنا</w:t>
      </w:r>
      <w:bookmarkEnd w:id="610"/>
    </w:p>
    <w:p>
      <w:pPr>
        <w:pStyle w:val="BookText"/>
        <w:rPr/>
      </w:pPr>
      <w:r>
        <w:rPr>
          <w:rFonts w:ascii="IRNazanin" w:hAnsi="IRNazanin" w:eastAsia="IRNazanin"/>
          <w:color w:val="111111"/>
          <w:sz w:val="28"/>
          <w:sz w:val="28"/>
          <w:szCs w:val="28"/>
          <w:rtl w:val="true"/>
          <w:lang w:bidi="fa-IR"/>
        </w:rPr>
        <w:t>انّ الذين يرمون المحصنات الغافلات المؤمنات لعنوا فى الدنيا و الاخرة و لهم عذاب عظيم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زنان پاكدامن و بى خبر ـ از هر گونه آلودگى ـ و مؤمن را متهم مى كنند، در دنيا و آخرت از رحمت الهى بدورند، و عذابى بزرگ در انتظار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آيه </w:t>
      </w:r>
      <w:r>
        <w:rPr>
          <w:rFonts w:eastAsia="Amiri" w:cs="Amiri" w:ascii="Amiri" w:hAnsi="Amiri"/>
          <w:color w:val="111111"/>
          <w:sz w:val="28"/>
          <w:szCs w:val="28"/>
          <w:lang w:bidi="ar-SA"/>
        </w:rPr>
        <w:t>23</w:t>
      </w:r>
    </w:p>
    <w:p>
      <w:pPr>
        <w:pStyle w:val="Heading5"/>
        <w:numPr>
          <w:ilvl w:val="4"/>
          <w:numId w:val="1"/>
        </w:numPr>
        <w:rPr/>
      </w:pPr>
      <w:bookmarkStart w:id="611" w:name="__RefHeading___Toc3706119_3650668749"/>
      <w:bookmarkStart w:id="612" w:name="_Toc237"/>
      <w:bookmarkEnd w:id="611"/>
      <w:r>
        <w:rPr>
          <w:rtl w:val="true"/>
        </w:rPr>
        <w:t>منافقان</w:t>
      </w:r>
      <w:bookmarkEnd w:id="612"/>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لم ينته المنافقون و الذين فى قلوبهم مرضٌ و المرجفون فى المدينة لنغرينك بهم ثم لا يجاورونك فيه الاّ قليلاً ملعونين أينما ثقفوا أخذوا وقتلوا تقتيلاً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و آنها كه در دل هايشان بيمارى است و همچنين آنها كه اخبار دروغ و شايعات بى اساس را در مدينه پخش مى كنند، دست از كار خود برندارند، تو را بر ضد آنها مى شورانيم، سپس جز مدت كوتاهى نمى توانند در كنار تو در اين شهر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جا طرد مى شوند، هر جا يافت شوند گرفته خواهند شد و به قتل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مى گويد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فى النوم بنى الحكم او بنى ابى العاص ينزون على منبرى كما تنزوا القرده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فرزندان حكم يا ابى العاص از منبرم مانند ميمون بالا رفته و پايين مى آيند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هنگام وفات خنده اى بر لب آن حضرت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أميّه على منبره فساءه ذلك فأوحى الله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هى دنيا أعطوها، فقرت عينه، و هى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الرؤيا التى أريناك الاّ فتنة للناس</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بلاء للناس</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مره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الحكم بن أبى العاص يستأذن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ائذنواله حية، او ولد حية، عليه لعنة الله، و على من يخرج من صلبه الاّ المؤمنون، و قليل ما هم، يشرفون فى الدنيا و يوضعون فى الآخرة، و ذو مكر و خديعة يعظمون فى الدنيا و مالهم فى الآخرة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ابى العاص اجازه گرفت تا نزد رسول خدا مشرف شود، حضرت او را شناخته،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براى او مارى است يا فرزندى ـ از ـ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كسى كه از صلب او بيرون آيد لعنت خداست، جز كسانى كه مؤمن باشند و آنها بسيار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دنيا از اهل شرافت مى دانند ولى در آخرت پست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داراى مكر و نيرنگند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عظمت داده نمى شوند و در آخرت هيچ نصيبى ندارند</w:t>
      </w:r>
      <w:r>
        <w:rPr>
          <w:rFonts w:eastAsia="IRNazanin" w:cs="IRNazanin"/>
          <w:color w:val="111111"/>
          <w:sz w:val="28"/>
          <w:szCs w:val="28"/>
          <w:rtl w:val="true"/>
          <w:lang w:bidi="fa-IR"/>
        </w:rPr>
        <w:t>.</w:t>
      </w:r>
      <w:bookmarkStart w:id="613" w:name="pg1973_10707"/>
    </w:p>
    <w:p>
      <w:pPr>
        <w:pStyle w:val="BookText"/>
        <w:rPr/>
      </w:pPr>
      <w:bookmarkEnd w:id="613"/>
      <w:r>
        <w:rPr>
          <w:rFonts w:ascii="IRNazanin" w:hAnsi="IRNazanin" w:eastAsia="IRNazanin"/>
          <w:color w:val="111111"/>
          <w:sz w:val="28"/>
          <w:sz w:val="28"/>
          <w:szCs w:val="28"/>
          <w:rtl w:val="true"/>
          <w:lang w:bidi="fa-IR"/>
        </w:rPr>
        <w:t>عبدالله بن زبير در حالى كه بر منبر سخنرانى مى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هذا البيت الحرام، و البلد الحرام، ان الحكم بن أبى العاص و ولده ملعونون على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زبير در حالى كه بر منبر بود و سخنرانى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بيت الحرام ـ كعبه ـ و شهر حرام ـ مكه ـ حكم بن ابى العاص و اولاد او به زبان مبارك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روايات فراوانى در تاريخ دمشق به نقل از كتاب هاى حديثى اهل سنّت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آيه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في فضائل الأئمة الأطهار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Heading4"/>
        <w:numPr>
          <w:ilvl w:val="3"/>
          <w:numId w:val="1"/>
        </w:numPr>
        <w:rPr/>
      </w:pPr>
      <w:bookmarkStart w:id="614" w:name="__RefHeading___Toc3706121_3650668749"/>
      <w:bookmarkStart w:id="615" w:name="_Toc238"/>
      <w:bookmarkEnd w:id="614"/>
      <w:r>
        <w:rPr>
          <w:rtl w:val="true"/>
        </w:rPr>
        <w:t>آيات برائت</w:t>
      </w:r>
      <w:bookmarkEnd w:id="615"/>
    </w:p>
    <w:p>
      <w:pPr>
        <w:pStyle w:val="Heading5"/>
        <w:numPr>
          <w:ilvl w:val="4"/>
          <w:numId w:val="1"/>
        </w:numPr>
        <w:rPr/>
      </w:pPr>
      <w:bookmarkStart w:id="616" w:name="__RefHeading___Toc3706123_3650668749"/>
      <w:bookmarkStart w:id="617" w:name="_Toc239"/>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قبل از ورود به بحث توجه شما را به روايتي زيبا جلب مي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از اميرالمومنين عليه السلام 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چهار بخش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در رابطه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در رابطه با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در رابطه با حلال و حرام و يك چهارم ديگر در واجبات و 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1/45</w:t>
      </w:r>
    </w:p>
    <w:p>
      <w:pPr>
        <w:pStyle w:val="Heading5"/>
        <w:numPr>
          <w:ilvl w:val="4"/>
          <w:numId w:val="1"/>
        </w:numPr>
        <w:rPr/>
      </w:pPr>
      <w:bookmarkStart w:id="618" w:name="__RefHeading___Toc3706125_3650668749"/>
      <w:bookmarkStart w:id="619" w:name="_Toc240"/>
      <w:bookmarkEnd w:id="618"/>
      <w:r>
        <w:rPr>
          <w:rtl w:val="true"/>
        </w:rPr>
        <w:t>غَيْرِ الْمَغْضُوبِ عَلَيْهِمْ وَ لا الضَّالِّين</w:t>
      </w:r>
      <w:bookmarkEnd w:id="619"/>
    </w:p>
    <w:p>
      <w:pPr>
        <w:pStyle w:val="BookText"/>
        <w:rPr/>
      </w:pPr>
      <w:r>
        <w:rPr>
          <w:rFonts w:ascii="Amiri" w:hAnsi="Amiri" w:eastAsia="Amiri" w:cs="Amiri"/>
          <w:color w:val="111111"/>
          <w:sz w:val="28"/>
          <w:sz w:val="28"/>
          <w:szCs w:val="28"/>
          <w:rtl w:val="true"/>
          <w:lang w:bidi="ar-SA"/>
        </w:rPr>
        <w:t xml:space="preserve">غَيْرِ الْمَغْضُوبِ عَلَيْهِمْ وَ 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عمير، عن ابن أذينة،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و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الشكاك الذين لا يعرفون الإمام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عمير از ابن اذينه از امام صادق عليه السلام نقل ميكند كه آن حضرت در مورد آيه شريفه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كنندگاني هستند كه معرفت به امام عليه السلام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گمراهي و ضلالت افتاده اند</w:t>
      </w:r>
      <w:r>
        <w:rPr>
          <w:rFonts w:eastAsia="IRNazanin" w:cs="IRNazanin"/>
          <w:color w:val="111111"/>
          <w:sz w:val="28"/>
          <w:szCs w:val="28"/>
          <w:rtl w:val="true"/>
          <w:lang w:bidi="fa-IR"/>
        </w:rPr>
        <w:t>)</w:t>
      </w:r>
      <w:bookmarkStart w:id="620" w:name="pg1973_10708"/>
    </w:p>
    <w:p>
      <w:pPr>
        <w:pStyle w:val="BookText"/>
        <w:rPr/>
      </w:pPr>
      <w:bookmarkEnd w:id="620"/>
      <w:r>
        <w:rPr>
          <w:rFonts w:ascii="Amiri" w:hAnsi="Amiri" w:eastAsia="Amiri" w:cs="Amiri"/>
          <w:color w:val="111111"/>
          <w:sz w:val="28"/>
          <w:sz w:val="28"/>
          <w:szCs w:val="28"/>
          <w:rtl w:val="true"/>
          <w:lang w:bidi="ar-SA"/>
        </w:rPr>
        <w:t xml:space="preserve">تفسير برهان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p>
    <w:p>
      <w:pPr>
        <w:pStyle w:val="Heading5"/>
        <w:numPr>
          <w:ilvl w:val="4"/>
          <w:numId w:val="1"/>
        </w:numPr>
        <w:rPr/>
      </w:pPr>
      <w:bookmarkStart w:id="621" w:name="__RefHeading___Toc3706127_3650668749"/>
      <w:bookmarkStart w:id="622" w:name="_Toc241"/>
      <w:bookmarkEnd w:id="621"/>
      <w:r>
        <w:rPr>
          <w:rtl w:val="true"/>
        </w:rPr>
        <w:t>وَ مِنَ النَّاسِ مَنْ يَتَّخِذُ مِنْ دُونِ اللَّهِ أَنْداداً يُحِبُّونَهُمْ كَحُبِّ اللَّهِ</w:t>
      </w:r>
      <w:bookmarkEnd w:id="622"/>
    </w:p>
    <w:p>
      <w:pPr>
        <w:pStyle w:val="BookText"/>
        <w:rPr/>
      </w:pPr>
      <w:r>
        <w:rPr>
          <w:rFonts w:ascii="Amiri" w:hAnsi="Amiri" w:eastAsia="Amiri" w:cs="Amiri"/>
          <w:color w:val="111111"/>
          <w:sz w:val="28"/>
          <w:sz w:val="28"/>
          <w:szCs w:val="28"/>
          <w:rtl w:val="true"/>
          <w:lang w:bidi="ar-SA"/>
        </w:rPr>
        <w:t>وَ مِنَ النَّاسِ مَنْ يَتَّخِذُ مِنْ دُونِ اللَّهِ أَنْداداً يُحِبُّونَهُمْ كَحُبِّ اللَّهِ</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يَتَّخِذُ مِنْ دُونِ اللَّهِ أَنْداداً يُحِبُّونَهُمْ كَحُبِّ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أولياء فلان و فلان و فلان، اتخذوهم أئمة من دون الإمام الذي جعله الله للناس إماما، فلذلك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يَرَى الَّذِينَ ظَلَمُوا إِذْ يَرَوْنَ الْعَذابَ أَنَّ الْقُوَّةَ لِلَّهِ جَمِيعاً وَ أَنَّ اللَّهَ شَدِيدُ الْعَذابِ إِذْ تَبَرَّأَ الَّذِينَ اتُّبِعُوا مِنَ الَّذِينَ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أئمة الظلم و أشياعهم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معبودهايى غير از خداوند، براى خود انتخاب مى‏كنند، و آنها را همچون خدا دوست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رابطه با تفسير اين آيه شريفه سوال نمودم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محبين فلان و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آنان را پيشواي خود قرار داده اند بدون آنكه پيشواي خود را كسي قرار دهند كه خداي متعال او را به عنوان امام براي مردم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عياشي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11</w:t>
      </w:r>
    </w:p>
    <w:p>
      <w:pPr>
        <w:pStyle w:val="Heading5"/>
        <w:numPr>
          <w:ilvl w:val="4"/>
          <w:numId w:val="1"/>
        </w:numPr>
        <w:rPr/>
      </w:pPr>
      <w:bookmarkStart w:id="623" w:name="__RefHeading___Toc3706129_3650668749"/>
      <w:bookmarkStart w:id="624" w:name="_Toc242"/>
      <w:bookmarkEnd w:id="623"/>
      <w:r>
        <w:rPr>
          <w:rtl w:val="true"/>
        </w:rPr>
        <w:t>يا أَيُّهَا الَّذِينَ آمَنُوا ادْخُلُوا فِي السِّلْمِ كَافَّةً وَ لا تَتَّبِعُوا خُطُواتِ الشَّيْطان‏</w:t>
      </w:r>
      <w:bookmarkEnd w:id="624"/>
    </w:p>
    <w:p>
      <w:pPr>
        <w:pStyle w:val="BookText"/>
        <w:rPr/>
      </w:pPr>
      <w:r>
        <w:rPr>
          <w:rFonts w:ascii="Amiri" w:hAnsi="Amiri" w:eastAsia="Amiri" w:cs="Amiri"/>
          <w:color w:val="111111"/>
          <w:sz w:val="28"/>
          <w:sz w:val="28"/>
          <w:szCs w:val="28"/>
          <w:rtl w:val="true"/>
          <w:lang w:bidi="ar-SA"/>
        </w:rPr>
        <w:t>يا أَيُّهَا الَّذِينَ آمَنُوا ادْخُلُوا فِي السِّلْمِ كَافَّةً وَ لا تَتَّبِعُوا خُطُواتِ الشَّيْطان‏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w:t>
      </w:r>
      <w:bookmarkStart w:id="625" w:name="pg1973_10709"/>
    </w:p>
    <w:p>
      <w:pPr>
        <w:pStyle w:val="BookText"/>
        <w:rPr/>
      </w:pPr>
      <w:bookmarkEnd w:id="6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ما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و الأئمة الأوصياء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فلان و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صلح و آشتى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گامهاى شيطان، پيروى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بعد از قرائت اين آيه شريفه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و الائمة الاوصياء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ولايت اميرالمومنين عليه السلام و امامان جانشين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خطوات الشيطان و الله ولاية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 گامهاي شيطان به خدا قسم ولايت فلاني و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عياشي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24/159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p>
    <w:p>
      <w:pPr>
        <w:pStyle w:val="Heading5"/>
        <w:numPr>
          <w:ilvl w:val="4"/>
          <w:numId w:val="1"/>
        </w:numPr>
        <w:rPr/>
      </w:pPr>
      <w:bookmarkStart w:id="626" w:name="__RefHeading___Toc3706131_3650668749"/>
      <w:bookmarkStart w:id="627" w:name="_Toc243"/>
      <w:bookmarkEnd w:id="626"/>
      <w:r>
        <w:rPr>
          <w:rtl w:val="true"/>
        </w:rPr>
        <w:t xml:space="preserve">اللَّهُ وَلِيُّ الَّذِينَ آمَنُوا يُخْرِجُهُمْ مِنَ الظُّلُماتِ </w:t>
      </w:r>
      <w:r>
        <w:rPr>
          <w:rtl w:val="true"/>
        </w:rPr>
        <w:t>...</w:t>
      </w:r>
      <w:bookmarkEnd w:id="627"/>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 أُولئِكَ أَصْحابُ النَّارِ هُمْ فِيها خالِدُون‏</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ولى و سرپرست كسانى است كه ايمان آورده‏اند، آنها را از ظلمتها، به سوى نور بيرون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اولياى آنها طاغوتها هستند، كه آنها را از نور، به سوى ظلمتها بيرون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آتش‏اند و هميشه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عِيسَى عَنِ ابْنِ مَحْبُوبٍ عَنْ عَبْدِ الْعَزِيزِ الْعَبْدِيِّ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أُخَالِطُ النَّاسَ فَيَكْثُرُ عَجَبِي مِنْ أَقْوَامٍ لَا يَتَوَلَّوْنَكُمْ وَ يَتَوَلَّوْنَ فُلَاناً وَ فُلَاناً لَهُمْ أَمَانَةٌ وَ صِدْقٌ وَ وَفَاءٌ وَ أَقْوَامٌ يَتَوَلَّوْنَكُمْ لَيْسَ لَهُمْ تِلْكَ الْأَمَانَةُ وَ لَا الْوَفَاءُ وَ الصِّدْقُ قَالَ فَاسْتَوَى أَبُو عَبْدِ اللَّهِ عليه السلام جَالِساً فَأَقْبَلَ عَلَيَّ كَالْغَضْبَانِ ثُمَّ قَالَ لَا دِينَ لِمَنْ دَانَ اللَّهَ بِوَلَايَةِ إِمَامٍ جَائِرٍ لَيْسَ مِنَ اللَّهِ وَ لَا عَتْبَ عَلَى مَنْ دَانَ بِوَلَايَةِ إِمَامٍ عَادِلٍ مِنَ اللَّهِ قُلْتُ لَا دِينَ لِأُولَئِكَ وَ لَا عَتْبَ عَلَى هَؤُلَاءِ قَالَ نَعَمْ لَا دِينَ لِأُولَئِكَ وَ لَا عَتْبَ عَلَى هَؤُلَاءِ ثُمَّ قَالَ أَ لَا تَسْمَعُ لِقَوْلِ اللَّهِ عَزَّ وَ جَلَّ اللَّهُ وَلِيُّ الَّذِينَ آمَنُوا يُخْرِجُهُمْ مِنَ الظُّلُماتِ إِلَى النُّورِ يَعْنِي مِنْ ظُلُمَاتِ الذُّنُوبِ إِلَى نُورِ التَّوْبَةِ وَ الْمَغْفِرَةِ لِوَلَايَتِهِمْ كُلَّ إِمَامٍ عَادِلٍ مِنَ اللَّهِ وَ قَالَ وَ الَّذِينَ كَفَرُوا أَوْلِياؤُهُمُ الطَّاغُوتُ يُخْرِجُونَهُمْ مِنَ النُّورِ</w:t>
      </w:r>
    </w:p>
    <w:p>
      <w:pPr>
        <w:pStyle w:val="BookText"/>
        <w:rPr/>
      </w:pPr>
      <w:r>
        <w:rPr>
          <w:rFonts w:ascii="Amiri" w:hAnsi="Amiri" w:eastAsia="Amiri" w:cs="Amiri"/>
          <w:color w:val="111111"/>
          <w:sz w:val="28"/>
          <w:sz w:val="28"/>
          <w:szCs w:val="28"/>
          <w:rtl w:val="true"/>
          <w:lang w:bidi="ar-SA"/>
        </w:rPr>
        <w:t>إِلَى الظُّلُماتِ إِنَّمَا عَنَى بِهَذَا أَنَّهُمْ كَانُوا عَلَى نُورِ الْإِسْلَامِ فَلَمَّا أَنْ تَوَلَّوْا كُلَّ إِمَامٍ جَائِرٍ لَيْسَ مِنَ اللَّهِ عَزَّ وَ جَلَّ خَرَجُوا بِوَلَايَتِهِمْ إِيَّاهُ مِنْ نُورِ الْإِسْلَامِ إِلَى ظُلُمَاتِ الْكُفْرِ فَأَوْجَبَ اللَّهُ لَهُمُ النَّارَ مَعَ الْكُفَّارِ فَ 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ابى يعفور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رفت و آمد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شگفتم از گروه‏هايى كه ولايت شما را قبول ندارند و از فلان و فلان پيروى مى‏كنند ولى امانت دار، راستگو و با وفا هستند اما گروه‏هايى كه ولايت شما را دارند، آن امانت‏دارى، وفا و راستگويى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راست نشست و به من چون فردى خشمگين رو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ندارد كسى كه ولايت امام ستمگرى را كه از سوى خدا نيست، بپذيرد و ملامتى نيست بر كسى كه ولايت امام عادلى را از سوى خدا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هيچ دين ندارند و هيچ توبيخى هم بر آنان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دين ندارند و توبيخى بر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فرموده خداوند گوش نداده‏اى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ولىّ و سرپرست كسانى است كه ايمان آورده‏اند؛ آنها را از ظلمت‏ها به سوى نور بيرون مى‏برد؟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از ظلمت‏هاى گناهان به نور توبه و آمرزش بيرون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دوستى اينان با هر امام عادلى است كه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اولياى آنها طاغوت‏ها هستند كه آنها را از نور به سوى ظلمت‏ها بيرون مى‏برند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خداوند از اين آيه، كفّار نيست آن زمان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عبدالله 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نورى براى كافر است در زمانى كه كفر دارد تا او را از آن بيرون آورند و به سوى ظلمت‏ها ببرند؟ تنها منظور خدا اين است كه اينان بر نور اسلام بروند ولى چون ولايت هر امام ستمگرى را كه از سوى خدا نبود پذيرفتند به دليل ولايت آنان از نور اسلام به تاريكى‏هاى كفر در آمدند و در نتيجه خداوند به همراه كفّار، آتش را براى‏شان مقرر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و هميشه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28" w:name="pg1973_10711"/>
    </w:p>
    <w:p>
      <w:pPr>
        <w:pStyle w:val="BookText"/>
        <w:rPr/>
      </w:pPr>
      <w:bookmarkEnd w:id="62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فقه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629" w:name="__RefHeading___Toc3706133_3650668749"/>
      <w:bookmarkStart w:id="630" w:name="_Toc244"/>
      <w:bookmarkEnd w:id="629"/>
      <w:r>
        <w:rPr>
          <w:rtl w:val="true"/>
        </w:rPr>
        <w:t xml:space="preserve">أُولئِكَ الَّذِينَ يَعْلَمُ اللَّهُ ما فِي قُلُوبِهِمْ فَأَعْرِضْ </w:t>
      </w:r>
      <w:r>
        <w:rPr>
          <w:rtl w:val="true"/>
        </w:rPr>
        <w:t>...</w:t>
      </w:r>
      <w:bookmarkEnd w:id="630"/>
    </w:p>
    <w:p>
      <w:pPr>
        <w:pStyle w:val="BookText"/>
        <w:rPr/>
      </w:pPr>
      <w:r>
        <w:rPr>
          <w:rFonts w:ascii="Amiri" w:hAnsi="Amiri" w:eastAsia="Amiri" w:cs="Amiri"/>
          <w:color w:val="111111"/>
          <w:sz w:val="28"/>
          <w:sz w:val="28"/>
          <w:szCs w:val="28"/>
          <w:rtl w:val="true"/>
          <w:lang w:bidi="ar-SA"/>
        </w:rPr>
        <w:t>أُولئِكَ الَّذِينَ يَعْلَمُ اللَّهُ ما فِي قُلُوبِهِمْ فَأَعْرِضْ عَنْهُمْ وَ عِظْهُمْ وَ قُلْ لَهُمْ فِي أَنْفُسِهِمْ قَوْلاً بَلِيغا</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 آنچه را در دل دارند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روي گردان و آنها را موعظه كن و با گفته اي رسا سيرتشان را گوشزدشان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إبراهيم عن أبيه عن محمد بن اسمعيل و غيره عن منصور بن يونس عن ابن أذينة عن عبد الله النجاشي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يَعْلَمُ اللَّهُ ما فِي قُلُوبِهِمْ فَأَعْرِضْ عَنْهُمْ وَ عِظْهُمْ وَ قُلْ لَهُمْ فِي أَنْفُسِهِمْ قَوْلًا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الله فلانا و فلانا و ما أَرْسَلْنا مِنْ رَسُولٍ إِلَّا لِيُطاعَ بِإِذْنِ اللَّهِ وَ لَوْ أَنَّهُمْ إِذْ ظَلَمُوا أَنْفُسَهُمْ جاؤُكَ فَاسْتَغْفَرُوا اللَّهَ وَ اسْتَغْفَرَ لَهُمُ الرَّسُولُ لَوَجَدُوا اللَّهَ تَوَّاباً رَحِيماً يعنى و الله النبي صلى الله عليه و آله و سلم و عليا عليه السلام مما صنعوا، يعنى لو جاؤك بها يا على فاستغفروا الله مما صنعوا و اسْتَغْفَرَ لَهُمُ الرَّسُولُ لَوَجَدُوا اللَّهَ تَوَّاباً رَحِيماً فَلا وَ رَبِّكَ لا يُؤْمِنُونَ حَتَّى يُحَكِّمُوكَ فِيما شَجَرَ بَيْنَهُمْ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على بعينه ثُمَّ لا يَجِدُوا فِي أَنْفُسِهِمْ حَرَجاً مِمَّا قَضَيْتَ على لسانك يا رسول الله يعنى به من ولاية على و يسلموا تسليما لعلى</w:t>
      </w:r>
      <w:r>
        <w:rPr>
          <w:rFonts w:eastAsia="Amiri" w:cs="Amiri" w:ascii="Amiri" w:hAnsi="Amiri"/>
          <w:color w:val="111111"/>
          <w:sz w:val="28"/>
          <w:szCs w:val="28"/>
          <w:rtl w:val="true"/>
          <w:lang w:bidi="ar-SA"/>
        </w:rPr>
        <w:t>.</w:t>
      </w:r>
      <w:bookmarkStart w:id="631" w:name="pg1973_10712"/>
    </w:p>
    <w:p>
      <w:pPr>
        <w:pStyle w:val="BookText"/>
        <w:rPr/>
      </w:pPr>
      <w:bookmarkEnd w:id="631"/>
      <w:r>
        <w:rPr>
          <w:rFonts w:ascii="IRNazanin" w:hAnsi="IRNazanin" w:eastAsia="IRNazanin"/>
          <w:color w:val="111111"/>
          <w:sz w:val="28"/>
          <w:sz w:val="28"/>
          <w:szCs w:val="28"/>
          <w:rtl w:val="true"/>
          <w:lang w:bidi="fa-IR"/>
        </w:rPr>
        <w:t>عبد اللَّه نجاشى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در باره آيه أُولئِكَ الَّذِينَ يَعْلَمُ اللَّهُ ما فِي قُلُوبِهِمْ فَأَعْرِضْ عَنْهُمْ وَ عِظْهُمْ وَ قُلْ لَهُمْ فِي أَنْفُسِهِمْ قَوْلًا بَلِيغاً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مقصود فلانى و فلانى است، و مقصود از اين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لِيُطاعَ بِإِذْنِ اللَّهِ وَ لَوْ أَنَّهُمْ إِذْ ظَلَمُوا أَنْفُسَهُمْ جاؤُكَ فَاسْتَغْفَرُوا اللَّهَ وَ اسْتَغْفَرَ لَهُمُ الرَّسُولُ لَوَجَدُوا اللَّهَ تَوَّاباً رَحِيماً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مقصود پيامبر و على است كه نزد آنها بيايند و از كردار خود آمرزش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تو مى‏آمدند و از كردار خود از خدا آمرزش مى‏طلبيدند و پيامبر نيز براى آنها آمرزش خواسته بود حتما خداوند را توبه‏پذير و مهربان مى‏ديدند، و در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 شَجَرَ بَيْنَهُمْ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اختلاف ميان آنها و على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يَجِدُوا فِي أَنْفُسِهِمْ حَرَجاً مِمَّا قَضَيْتَ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زبان تو اى پيامبر در باره اعلان ولايت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يُسَلِّمُوا تَسْلِيماً ، يعنى تسليم ولايت على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بهشت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روضه كافى،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5"/>
        <w:numPr>
          <w:ilvl w:val="4"/>
          <w:numId w:val="1"/>
        </w:numPr>
        <w:rPr/>
      </w:pPr>
      <w:bookmarkStart w:id="632" w:name="__RefHeading___Toc3706135_3650668749"/>
      <w:bookmarkStart w:id="633" w:name="_Toc245"/>
      <w:bookmarkEnd w:id="632"/>
      <w:r>
        <w:rPr>
          <w:rtl w:val="true"/>
        </w:rPr>
        <w:t>إِنْ يَدْعُونَ مِنْ دُونِهِ إِلاَّ إِناثاً وَ إِنْ يَدْعُونَ إِلاَّ شَيْطاناً مَرِيدا</w:t>
      </w:r>
      <w:bookmarkEnd w:id="633"/>
    </w:p>
    <w:p>
      <w:pPr>
        <w:pStyle w:val="BookText"/>
        <w:rPr/>
      </w:pPr>
      <w:r>
        <w:rPr>
          <w:rFonts w:ascii="IRNazanin" w:hAnsi="IRNazanin" w:eastAsia="IRNazanin"/>
          <w:color w:val="111111"/>
          <w:sz w:val="28"/>
          <w:sz w:val="28"/>
          <w:szCs w:val="28"/>
          <w:rtl w:val="true"/>
          <w:lang w:bidi="fa-IR"/>
        </w:rPr>
        <w:t>إِنْ يَدْعُونَ مِنْ دُونِهِ إِلاَّ إِناثاً وَ إِنْ يَدْعُونَ إِلاَّ شَيْطاناً مَرِيدايعني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نمى‏خوانند جز خدا مگر منفعلها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نمى‏خوانند مگر شيطان بيفائده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تفسير العياشي، ج‏</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الرازي عن رجل سماه عن أبي عبد الله ع قال دخل رجل على أبي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هذا اسم لا يصلح إلا لأمير المؤمنين ع، الله سماه به و لم يسم به أحد غيره فرضي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منكوحا و إن لم يكن به ابتلي به، و هو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يدعى به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السلام عليك يا بقية الله، السلام عليك يا ابن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السياري در التنزيل و التحريف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بر امام صادق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اي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اسم تنها مختص مولا اميرالمونين علي بن ابيطالب عليه السلام و هيچ كس صلاحيت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راضي نمي شود  او را اميرالمونين عليه السلام خطاب كنند مگر اينكه مابون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ابنه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آن مبتلا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خداوند است كه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يَدْعُونَ مِنْ دُونِهِ إِلَّا إِناثاً وَ إِنْ يَدْعُونَ إِلَّا شَيْطاناً مَرِيداً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نمى‏خوانند جز خدا مگر منفعلها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نمى‏خوانند مگر شيطان بيفائده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مي گويد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زماني كه قائم شما ظهور بفرمايد او را به چه اسمي صدا مي زنند؟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 كنند</w:t>
      </w:r>
      <w:r>
        <w:rPr>
          <w:rFonts w:eastAsia="IRNazanin" w:cs="IRNazanin"/>
          <w:color w:val="111111"/>
          <w:sz w:val="28"/>
          <w:szCs w:val="28"/>
          <w:rtl w:val="true"/>
          <w:lang w:bidi="fa-IR"/>
        </w:rPr>
        <w:t>.</w:t>
      </w:r>
      <w:bookmarkStart w:id="634" w:name="pg1973_10714"/>
    </w:p>
    <w:p>
      <w:pPr>
        <w:pStyle w:val="BookText"/>
        <w:rPr/>
      </w:pPr>
      <w:bookmarkEnd w:id="634"/>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37/331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10/400</w:t>
      </w:r>
    </w:p>
    <w:p>
      <w:pPr>
        <w:pStyle w:val="Heading5"/>
        <w:numPr>
          <w:ilvl w:val="4"/>
          <w:numId w:val="1"/>
        </w:numPr>
        <w:rPr/>
      </w:pPr>
      <w:bookmarkStart w:id="635" w:name="__RefHeading___Toc3706137_3650668749"/>
      <w:bookmarkStart w:id="636" w:name="_Toc246"/>
      <w:bookmarkEnd w:id="635"/>
      <w:r>
        <w:rPr>
          <w:rtl w:val="true"/>
        </w:rPr>
        <w:t>إِنَّ الَّذِينَ آمَنُوا ثُمَّ كَفَرُوا ثُمَّ آمَنُوا</w:t>
      </w:r>
      <w:bookmarkEnd w:id="636"/>
    </w:p>
    <w:p>
      <w:pPr>
        <w:pStyle w:val="BookText"/>
        <w:rPr/>
      </w:pP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ايمان آوردند، سپس كافر شدند، باز هم ايمان آوردند، و دگر بار كافر شدند سپس بر كفر خود افزودند هرگز خدا آنها را نخواهد بخشيد و نه آنها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كَثِيرٍ عَنْ أَبِي عَبْدِ اللَّهِ ع فِي قَوْلِ اللَّهِ عَزَّ وَ جَلَّ إِنَّ الَّذِينَ آمَنُوا</w:t>
      </w:r>
    </w:p>
    <w:p>
      <w:pPr>
        <w:pStyle w:val="BookText"/>
        <w:rPr/>
      </w:pPr>
      <w:r>
        <w:rPr>
          <w:rFonts w:ascii="Amiri" w:hAnsi="Amiri" w:eastAsia="Amiri" w:cs="Amiri"/>
          <w:color w:val="111111"/>
          <w:sz w:val="28"/>
          <w:sz w:val="28"/>
          <w:szCs w:val="28"/>
          <w:rtl w:val="true"/>
          <w:lang w:bidi="ar-SA"/>
        </w:rPr>
        <w:t>ثُمَّ كَفَرُوا ثُمَّ آمَنُوا ثُمَّ كَفَرُوا ثُمَّ ازْدادُوا كُفْراً</w:t>
      </w:r>
    </w:p>
    <w:p>
      <w:pPr>
        <w:pStyle w:val="BookText"/>
        <w:rPr/>
      </w:pPr>
      <w:r>
        <w:rPr>
          <w:rFonts w:ascii="Amiri" w:hAnsi="Amiri" w:eastAsia="Amiri" w:cs="Amiri"/>
          <w:color w:val="111111"/>
          <w:sz w:val="28"/>
          <w:sz w:val="28"/>
          <w:szCs w:val="28"/>
          <w:rtl w:val="true"/>
          <w:lang w:bidi="ar-SA"/>
        </w:rPr>
        <w:t>لَنْ تُقْبَلَ تَوْبَتُهُمْ قَالَ نَزَلَتْ فِي فُلَانٍ وَ فُلَانٍ وَ فُلَانٍ آمَنُوا بِالنَّبِيِّ صلي الله عليه وآله فِي أَوَّلِ الْأَمْرِ وَ كَفَرُوا حَيْثُ عُرِضَتْ عَلَيْهِمُ الْوَلَايَةُ حِينَ قَالَ النَّبِيُّ صلي الله عليه وآله مَنْ كُنْتُ مَوْلَاهُ فَهَذَا عَلِيٌّ مَوْلَاهُ ثُمَّ آمَنُوا بِالْبَيْعَةِ لِأَمِيرِ الْمُؤْمِنِينَ عليه السلام ثُمَّ كَفَرُوا حَيْثُ مَضَى رَسُولُ اللَّهِ صلي الله عليه وآله فَلَمْ يَقِرُّوا بِالْبَيْعَةِ ثُمَّ ازْدادُوا كُفْراً بِأَخْذِهِمْ مَنْ بَايَعَهُ بِالْبَيْعَةِ لَهُمْ فَهَؤُلَاءِ لَمْ يَبْقَ فِيهِمْ مِنَ الْإِيمَانِ شَيْ‏ءٌ</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راجع به اين آيه شريفه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فلاني و فلاني وفلاني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شدكه در ابتداي امر به پيامبر صلي الله عليه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 هنگامي كه پيامبر صلي الله عليه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من مولاي او هستم علي مولاي اويست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آنها عرضه شد اما آنها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هنگامي كه پيامبر اكرم صلي الله عليه و اله رحلت فرمودند مجدداً كفر ورزيدند و به بيعت خود اقرار نكردند و با بيعت گرفتن براي خود از كساني كه با مولا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ودر وجود ايشان ذره اي ايمان باقي نمانده است</w:t>
      </w:r>
      <w:r>
        <w:rPr>
          <w:rFonts w:eastAsia="IRNazanin" w:cs="IRNazanin"/>
          <w:color w:val="111111"/>
          <w:sz w:val="28"/>
          <w:szCs w:val="28"/>
          <w:rtl w:val="true"/>
          <w:lang w:bidi="fa-IR"/>
        </w:rPr>
        <w:t>.</w:t>
      </w:r>
      <w:bookmarkStart w:id="637" w:name="pg1973_10715"/>
    </w:p>
    <w:p>
      <w:pPr>
        <w:pStyle w:val="BookText"/>
        <w:rPr/>
      </w:pPr>
      <w:bookmarkEnd w:id="637"/>
      <w:r>
        <w:rPr>
          <w:rFonts w:ascii="Amiri" w:hAnsi="Amiri" w:eastAsia="Amiri" w:cs="Amiri"/>
          <w:color w:val="111111"/>
          <w:sz w:val="28"/>
          <w:sz w:val="28"/>
          <w:szCs w:val="28"/>
          <w:rtl w:val="true"/>
          <w:lang w:bidi="ar-SA"/>
        </w:rPr>
        <w:t xml:space="preserve">اصول كافي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p>
    <w:p>
      <w:pPr>
        <w:pStyle w:val="Heading5"/>
        <w:numPr>
          <w:ilvl w:val="4"/>
          <w:numId w:val="1"/>
        </w:numPr>
        <w:rPr/>
      </w:pPr>
      <w:bookmarkStart w:id="638" w:name="__RefHeading___Toc3706139_3650668749"/>
      <w:bookmarkStart w:id="639" w:name="_Toc247"/>
      <w:bookmarkEnd w:id="638"/>
      <w:r>
        <w:rPr>
          <w:rtl w:val="true"/>
        </w:rPr>
        <w:t>وَ كَذلِكَ جَعَلْنا لِكُلِّ نَبِيٍّ عَدُوًّا شَياطِينَ الْإِنْسِ وَ الْجِن‏</w:t>
      </w:r>
      <w:bookmarkEnd w:id="639"/>
    </w:p>
    <w:p>
      <w:pPr>
        <w:pStyle w:val="BookText"/>
        <w:rPr/>
      </w:pPr>
      <w:r>
        <w:rPr>
          <w:rFonts w:ascii="Amiri" w:hAnsi="Amiri" w:eastAsia="Amiri" w:cs="Amiri"/>
          <w:color w:val="111111"/>
          <w:sz w:val="28"/>
          <w:sz w:val="28"/>
          <w:szCs w:val="28"/>
          <w:rtl w:val="true"/>
          <w:lang w:bidi="ar-SA"/>
        </w:rPr>
        <w:t>وَ كَذلِكَ جَعَلْنا لِكُلِّ نَبِيٍّ عَدُوًّا شَياطِينَ الْإِنْسِ وَ الْجِن‏</w:t>
      </w:r>
    </w:p>
    <w:p>
      <w:pPr>
        <w:pStyle w:val="BookText"/>
        <w:rPr/>
      </w:pPr>
      <w:r>
        <w:rPr>
          <w:rFonts w:ascii="IRNazanin" w:hAnsi="IRNazanin" w:eastAsia="IRNazanin"/>
          <w:color w:val="111111"/>
          <w:sz w:val="28"/>
          <w:sz w:val="28"/>
          <w:szCs w:val="28"/>
          <w:rtl w:val="true"/>
          <w:lang w:bidi="fa-IR"/>
        </w:rPr>
        <w:t>اينچنين در برابر هر پيامبرى دشمنى از شياطين انس و جن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حمزة قال الصادق عليه السلام ما بعث الله نبيا إلا و في زمانه شيطانان يؤذيانه و يضلان الناس من بعده و صاحبا محمد حبتر و دلام و نحوه عن الباقر عليه السلام و تلا وَ كَذلِكَ جَعَلْنا لِكُلِّ نَبِيٍّ عَدُوًّا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ابوحمزه از امام صادق عليه السلام نقل مي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نگشت پيامبري مگر اينكه در زمانش دو شيطان بودند كه او را اذيت مي نموده و بعد از او مردم را گمراه مي كردند و دو شيطانِ هم زمان با پيامبر اكرم صلي الله عليه و اله حبتر و دلام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3/40</w:t>
      </w:r>
    </w:p>
    <w:p>
      <w:pPr>
        <w:pStyle w:val="Heading5"/>
        <w:numPr>
          <w:ilvl w:val="4"/>
          <w:numId w:val="1"/>
        </w:numPr>
        <w:rPr/>
      </w:pPr>
      <w:bookmarkStart w:id="640" w:name="__RefHeading___Toc3706141_3650668749"/>
      <w:bookmarkStart w:id="641" w:name="_Toc248"/>
      <w:bookmarkEnd w:id="640"/>
      <w:r>
        <w:rPr>
          <w:rtl w:val="true"/>
        </w:rPr>
        <w:t>مَنْ جاءَ بِالْحَسَنَةِ فَلَهُ عَشْرُ أَمْثالِها</w:t>
      </w:r>
      <w:bookmarkEnd w:id="641"/>
    </w:p>
    <w:p>
      <w:pPr>
        <w:pStyle w:val="BookText"/>
        <w:rPr/>
      </w:pPr>
      <w:r>
        <w:rPr>
          <w:rFonts w:ascii="Amiri" w:hAnsi="Amiri" w:eastAsia="Amiri" w:cs="Amiri"/>
          <w:color w:val="111111"/>
          <w:sz w:val="28"/>
          <w:sz w:val="28"/>
          <w:szCs w:val="28"/>
          <w:rtl w:val="true"/>
          <w:lang w:bidi="ar-SA"/>
        </w:rPr>
        <w:t>مَنْ جاءَ بِالْحَسَنَةِ فَلَهُ عَشْرُ أَمْثالِها</w:t>
      </w:r>
    </w:p>
    <w:p>
      <w:pPr>
        <w:pStyle w:val="BookText"/>
        <w:rPr/>
      </w:pPr>
      <w:r>
        <w:rPr>
          <w:rFonts w:ascii="IRNazanin" w:hAnsi="IRNazanin" w:eastAsia="IRNazanin"/>
          <w:color w:val="111111"/>
          <w:sz w:val="28"/>
          <w:sz w:val="28"/>
          <w:szCs w:val="28"/>
          <w:rtl w:val="true"/>
          <w:lang w:bidi="fa-IR"/>
        </w:rPr>
        <w:t>هر كس كار نيكى بياورد ده برابر آن پاداش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ذكرهما فلعنهما كل 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له سبعين حسنة، و محا عنه عشر سيئات، و رفع له عشر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آيه شريفه از امام صادق عليه السلام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هر روز صبح فلاني و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كند خداي تعالي براي او هفتاد حسنه نوشته و ده گناه از او محو نموده و مقامش را ده درجه بالا مي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عياشي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30/222</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2" w:name="__RefHeading___Toc3706143_3650668749"/>
      <w:bookmarkStart w:id="643" w:name="_Toc249"/>
      <w:bookmarkEnd w:id="642"/>
      <w:r>
        <w:rPr>
          <w:rtl w:val="true"/>
        </w:rPr>
        <w:t xml:space="preserve">إِنَّا عَرَضْنَا الْأَمانَةَ عَلَى السَّماواتِ وَ الْأَرْضِ </w:t>
      </w:r>
      <w:r>
        <w:rPr>
          <w:rtl w:val="true"/>
        </w:rPr>
        <w:t>...</w:t>
      </w:r>
      <w:bookmarkStart w:id="644" w:name="pg1973_10716"/>
      <w:bookmarkEnd w:id="643"/>
    </w:p>
    <w:p>
      <w:pPr>
        <w:pStyle w:val="BookText"/>
        <w:rPr/>
      </w:pPr>
      <w:bookmarkEnd w:id="644"/>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امانت را بر آسمانها و زمين و كوه‏ها عرضه داشتيم آنها از حمل آن ابا كردند و از آن هراس داشتند، اما انسان آن را بر دوش كشيد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بسيار ظالم و جاهل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 أَبِي بَصِيرٍ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 قَالَ الْأَمَانَةُ الْوَلَايَةُ وَ الْإِنْسَانُ أَبُو الشُّرُورِ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ابوبصير رحمه الله از امام صادق عليه السلام درباره آيه شريفه فوق روايت مي كند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امانت يعني ولايت و منظور از انسان در آيه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ابوالشرور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برهان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p>
    <w:p>
      <w:pPr>
        <w:pStyle w:val="Heading5"/>
        <w:numPr>
          <w:ilvl w:val="4"/>
          <w:numId w:val="1"/>
        </w:numPr>
        <w:rPr/>
      </w:pPr>
      <w:bookmarkStart w:id="645" w:name="__RefHeading___Toc3706145_3650668749"/>
      <w:bookmarkStart w:id="646" w:name="_Toc250"/>
      <w:bookmarkEnd w:id="645"/>
      <w:r>
        <w:rPr>
          <w:rtl w:val="true"/>
        </w:rPr>
        <w:t xml:space="preserve">وَ إِذا مَسَّ الْإِنْسانَ ضُرٌّ دَعا رَبَّهُ مُنِيباً  </w:t>
      </w:r>
      <w:r>
        <w:rPr>
          <w:rtl w:val="true"/>
        </w:rPr>
        <w:t>...</w:t>
      </w:r>
      <w:bookmarkEnd w:id="646"/>
    </w:p>
    <w:p>
      <w:pPr>
        <w:pStyle w:val="BookText"/>
        <w:rPr/>
      </w:pPr>
      <w:r>
        <w:rPr>
          <w:rFonts w:ascii="Amiri" w:hAnsi="Amiri" w:eastAsia="Amiri" w:cs="Amiri"/>
          <w:color w:val="111111"/>
          <w:sz w:val="28"/>
          <w:sz w:val="28"/>
          <w:szCs w:val="28"/>
          <w:rtl w:val="true"/>
          <w:lang w:bidi="ar-SA"/>
        </w:rPr>
        <w:t>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را زيانى رسد پروردگار خود را مى‏خواند، و به سوى او باز مى‏گردد، اما هنگامى كه نعمتى از خود به او عطا كند آنچه را به خاطر آن قبلا خدا را مى‏خواند به فراموشى مى‏سپرد، و براى خداوند شبيه‏هايى قرار مى‏دهد، تا مردم را از راه او منحرف سازد، بگو چند روزى از كفرت بهره گير كه از اصحاب دوزخى‏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هِشَامِ بْنِ سَالِمٍ، عَنْ عَمَّارٍ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الْإِنْسانَ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أَبِي الْفَصِيلِ ، إِنَّهُ كَانَ رَسُولُ اللَّهِ صلى الله عليه و آله عِنْدَهُ سَاحِراً، فَكَانَ إِذَا مَسَّهُ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تَائِباً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رَسُولِ اللَّهِ صلى الله عليه و آله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خَوَّلَهُ 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ما كانَ يَدْعُوا إِلَيْهِ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نَسِيَ التَّوْبَةَ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يَقُولُ فِي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وَ لِذلِكَ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 بِكُفْرِكَ قَلِيلًا إِنَّكَ مِنْ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إِمْرَتَكَ عَلَى النَّاسِ بِغَيْرِ حَقٍّ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عُطِفَ الْقَوْلُ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يُخْبِرُ بِحَالِهِ وَ فَضْلِهِ عِنْدَ اللَّهِ تَبَارَكَ وَ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وَ أَنَّهُ سَاحِرٌ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تَأْوِيلُهُ يَا عَمَّارُ</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پيرامون اين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الْإِنْسانَ ضُرٌّ دَعا رَبَّهُ مُنِيباً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ابو 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زيرا پيامبر اكرم صلّى اللَّه عليه و آله و سلّم در نظر او مردى ساحر و افسونگر بود و هر گاه بيمار مى‏شد پروردگار خود را مى‏خواند و به سوى او بازمى‏گشت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عقيده باطلى كه در باره پيامبر اكرم صلّى اللَّه عليه و آله و سلّم داشت توبه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خداوند نعمتى به او ارمغان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تندرستى را به او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پيش از آن به درگاه خدا خوانده بود از ياد مى‏برد و از اين رو خداوند در پس آن مى‏فرمايد</w:t>
      </w:r>
      <w:r>
        <w:rPr>
          <w:rFonts w:eastAsia="IRNazanin" w:cs="IRNazanin"/>
          <w:color w:val="111111"/>
          <w:sz w:val="28"/>
          <w:szCs w:val="28"/>
          <w:rtl w:val="true"/>
          <w:lang w:bidi="fa-IR"/>
        </w:rPr>
        <w:t>:</w:t>
      </w:r>
      <w:bookmarkStart w:id="647" w:name="pg1973_10718"/>
    </w:p>
    <w:p>
      <w:pPr>
        <w:pStyle w:val="BookText"/>
        <w:rPr/>
      </w:pPr>
      <w:bookmarkEnd w:id="6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 بِكُفْرِكَ قَلِيلًا إِنَّكَ مِنْ أَصْحابِ النَّارِ ، يعنى فرمانروايى و اماراتى كه بناحق و دستورى از خداوند و پيامبر بر مردم 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خداى عزّ و جلّ سخن را متوجّه على عليه السّلام كرده و از وضع و فضيلتى كه در پيشگاه خداى دارد چنين سخن به ميان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تأويل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Heading5"/>
        <w:numPr>
          <w:ilvl w:val="4"/>
          <w:numId w:val="1"/>
        </w:numPr>
        <w:rPr/>
      </w:pPr>
      <w:bookmarkStart w:id="648" w:name="__RefHeading___Toc3706147_3650668749"/>
      <w:bookmarkStart w:id="649" w:name="_Toc251"/>
      <w:bookmarkEnd w:id="648"/>
      <w:r>
        <w:rPr>
          <w:rtl w:val="true"/>
        </w:rPr>
        <w:t>إِنَّ الَّذِينَ ارْتَدُّوا عَلى‏ أَدْبارِهِمْ مِنْ بَعْدِ ما تَبَيَّنَ لَهُمُ الْهُدَىإِنَّ الَّذِينَ ارْتَدُّوا عَلى‏ أَدْبارِهِمْ مِنْ بَعْدِ ما تَبَيَّنَ لَهُمُ الْهُدَىإِنَّ الَّذِينَ ارْتَدُّوا عَلى‏ أَدْبارِهِمْ مِنْ بَعْدِ ما تَبَيَّنَ لَهُمُ الْهُدَى</w:t>
      </w:r>
      <w:bookmarkEnd w:id="649"/>
    </w:p>
    <w:p>
      <w:pPr>
        <w:pStyle w:val="BookText"/>
        <w:rPr/>
      </w:pPr>
      <w:r>
        <w:rPr>
          <w:rFonts w:ascii="Amiri" w:hAnsi="Amiri" w:eastAsia="Amiri" w:cs="Amiri"/>
          <w:color w:val="111111"/>
          <w:sz w:val="28"/>
          <w:sz w:val="28"/>
          <w:szCs w:val="28"/>
          <w:rtl w:val="true"/>
          <w:lang w:bidi="ar-SA"/>
        </w:rPr>
        <w:t>إِنَّ الَّذِينَ ارْتَدُّوا عَلى‏ أَدْبارِهِمْ مِنْ بَعْدِ ما تَبَيَّنَ لَهُمُ الْهُدَى</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بعد از روشن شدن حق به آن پشت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أَبِي عَبْدِ اللَّهِ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فُلَانٌ وَ فُلَانٌ وَ فُلَانٌ ارْتَدُّوا عَنِ الْإِيمَانِ فِي تَرْكِ وَلَايَةِ أَمِيرِ الْمُؤْمِنِينَ عليه السلام قُلْتُ قَوْلُهُ تَعَالَى ذلِكَ بِأَنَّهُمْ قالُوا لِلَّذِينَ كَرِهُوا ما نَزَّلَ اللَّهُ سَنُطِيعُكُمْ فِي بَعْضِ الْأَمْرِ قَالَ نَزَلَتْ وَ اللَّهِ فِيهِمَا وَ فِي أَتْبَاعِهِمَا وَ هُوَ قَوْلُ اللَّهِ‏ عَزَّ وَ جَلَّ الَّذِي نَزَلَ بِهِ جَبْرَئِيلُ عليه السلام عَلَى مُحَمَّدٍ صلي الله عليه وآله ذلِكَ بِأَنَّهُمْ قالُوا لِلَّذِينَ كَرِهُوا ما نَزَّلَ اللَّهُ فِي عَلِيٍّ عليه السلام سَنُطِيعُكُمْ فِي بَعْضِ الْأَمْرِ قَالَ دَعَوْا بَنِي أُمَيَّةَ إِلَى مِيثَاقِهِمْ أَلَّا يُصَيِّرُوا الْأَمْرَ فِينَا بَعْدَ النَّبِيِّ صلي الله عليه وآله وَ لَا يُعْطُونَا مِنَ الْخُمُسِ شَيْئاً وَ قَالُوا إِنْ أَعْطَيْنَاهُمْ إِيَّاهُ لَمْ يَحْتَاجُوا إِلَى شَيْ‏ءٍ وَ لَمْ يُبَالُوا أَنْ يَكُونَ الْأَمْرُ فِيهِمْ فَقَالُوا سَنُطِيعُكُمْ فِي بَعْضِ الْأَمْرِ الَّذِي دَعَوْتُمُونَا إِلَيْهِ وَ هُوَ الْخُمُسُ أَلَّا نُعْطِيَهُمْ مِنْهُ شَيْئاً وَ قَوْلُهُ كَرِهُوا ما نَزَّلَ اللَّهُ وَ الَّذِي نَزَّلَ اللَّهُ مَا افْتَرَضَ عَلَى خَلْقِهِ مِنْ وَلَايَةِ أَمِيرِ الْمُؤْمِنِينَ عليه السلام وَ كَانَ مَعَهُمْ أَبُو عُبَيْدَةَ وَ كَانَ كَاتِبَهُمْ فَأَنْزَلَ اللَّهُ أَمْ أَبْرَمُوا أَمْراً فَإِنَّا مُبْرِمُونَ أَمْ يَحْسَبُونَ أَنَّا لا نَسْمَعُ سِرَّهُمْ وَ نَجْواهُمْ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عليه السلام روايت است در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ارْتَدُّوا عَلى‏ أَدْبارِهِمْ 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آنان كه برگشتند بر پشت‏هاى خويش و كافر شدند، بعد از آن‏كه راه راست از براى ايشان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و فلان و فلان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برگشتند به سوى كفر، در ترك كردن ولايت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لِلَّذِينَ كَرِهُوا ما نَزَّلَ اللَّهُ سَنُطِيعُكُمْ فِي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شأن كى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در شأن اين دو و در شأن پيروان ايشان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قول خداى عزّوجلّ است كه جبرئيل عليه السلام آن را بر محمد صلى الله عليه و آله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لِلَّذِينَ 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فِي بَعْضِ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آراستن شيطان و دراز گردانيدن آرزوى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سَوَّلَ لَهُمْ وَ أَمْلى‏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ميانه آنچه در اول و دويم مذكور شد، واقع است، به سبب آن است كه ايشان گفتند از براى آنان كه ناخوش داشتند آنچه را كه خدا فرو فرستاد در شأن على عليه السلام، كه زود باشد كه فرمان بريم شما را در پاره‏اى از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بنى‏اميّه را به سوى پيمان خويش دعوت كردند كه نگذارند امر خلافت بعد از پيغمبر صلى الله عليه و آله به ما منتقل شود و از خمس چيزى را به 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ايشان دهيم، به چيزى محتاج نباشند و پروا نداشته باشند كه امر خلافت در ايشان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شما را اطاعت كنيم در بعضى از امورى كه ما را به سوى آن دعوت نموديد، و آن خمس است كه چيزى از آن به ايشان ندهيم</w:t>
      </w:r>
      <w:r>
        <w:rPr>
          <w:rFonts w:eastAsia="IRNazanin" w:cs="IRNazanin"/>
          <w:color w:val="111111"/>
          <w:sz w:val="28"/>
          <w:szCs w:val="28"/>
          <w:rtl w:val="true"/>
          <w:lang w:bidi="fa-IR"/>
        </w:rPr>
        <w:t>.</w:t>
      </w:r>
      <w:bookmarkStart w:id="650" w:name="pg1973_10720"/>
    </w:p>
    <w:p>
      <w:pPr>
        <w:pStyle w:val="BookText"/>
        <w:rPr/>
      </w:pPr>
      <w:bookmarkEnd w:id="650"/>
      <w:r>
        <w:rPr>
          <w:rFonts w:ascii="IRNazanin" w:hAnsi="IRNazanin" w:eastAsia="IRNazanin"/>
          <w:color w:val="111111"/>
          <w:sz w:val="28"/>
          <w:sz w:val="28"/>
          <w:szCs w:val="28"/>
          <w:rtl w:val="true"/>
          <w:lang w:bidi="fa-IR"/>
        </w:rPr>
        <w:t>و معنى فرموده آن جناب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فرو فرستاده، چيزى است كه بر خلق خود واجب گردانيده از ولايت امير المؤمنين عليه السلام و ابو عبيده با ايشان و نويسنده ايشان بود كه عهد نامه ايشان را نوشت، پس خدا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يَحْسَبُونَ أَنَّا لا نَسْمَعُ سِرَّهُمْ وَ 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كه ترجمه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محكم ساختند كارى را كه آن نوشتن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ما نيز محكم سازندگانيم، بلكه مى‏پندارند آن‏كه ما نمى‏شنويم سخن نهانى ايشان را كه در دل خود مى‏دارند و سخن آشكار ايشان كه به آن با يكديگر مشورت مى‏كنند و در گوشى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آن را مى‏شنويم و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 ايشانند مى‏نويسند آنچه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تحفة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أصول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Heading5"/>
        <w:numPr>
          <w:ilvl w:val="4"/>
          <w:numId w:val="1"/>
        </w:numPr>
        <w:rPr/>
      </w:pPr>
      <w:bookmarkStart w:id="651" w:name="__RefHeading___Toc3706149_3650668749"/>
      <w:bookmarkStart w:id="652" w:name="_Toc252"/>
      <w:bookmarkEnd w:id="651"/>
      <w:r>
        <w:rPr>
          <w:rtl w:val="true"/>
        </w:rPr>
        <w:t xml:space="preserve">وَ لكِنَّ اللَّهَ حَبَّبَ إِلَيْكُمُ الْإِيمانَ وَ زَيَّنَهُ فِي قُلُوبِكُمْ </w:t>
      </w:r>
      <w:r>
        <w:rPr>
          <w:rtl w:val="true"/>
        </w:rPr>
        <w:t>...</w:t>
      </w:r>
      <w:bookmarkEnd w:id="652"/>
    </w:p>
    <w:p>
      <w:pPr>
        <w:pStyle w:val="BookText"/>
        <w:rPr/>
      </w:pP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ايمان را محبوب شما قرار داده، و آن را در دلهايتان زينت بخشيده،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فسق و گناه را منفور شما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جَعْفَرٍ عَنْ يَحْيَى بْنِ زَكَرِيَّا عَنْ عَلِيِّ بْنِ حَسَّانَ عَنْ عَبْدِ الرَّحْمَنِ بْنِ كَثِيرٍ عَنْ أَبِي عَبْدِ اللَّهِ عليه السلام فِي قَوْلِهِ حَبَّبَ إِلَيْكُمُ الْإِيمانَ وَ زَيَّنَهُ فِي قُلُوبِكُمْ يَعْنِي أَمِيرَ الْمُؤْمِنِينَ وَ كَرَّهَ إِلَيْكُمُ الْكُفْرَ وَ الْفُسُوقَ وَ الْعِصْيانَ فُلَانٌ وَ فُلَانٌ وَ فُلَانٌ</w:t>
      </w:r>
      <w:r>
        <w:rPr>
          <w:rFonts w:eastAsia="Amiri" w:cs="Amiri" w:ascii="Amiri" w:hAnsi="Amiri"/>
          <w:color w:val="111111"/>
          <w:sz w:val="28"/>
          <w:szCs w:val="28"/>
          <w:rtl w:val="true"/>
          <w:lang w:bidi="ar-SA"/>
        </w:rPr>
        <w:t>.</w:t>
      </w:r>
      <w:bookmarkStart w:id="653" w:name="pg1973_10721"/>
    </w:p>
    <w:p>
      <w:pPr>
        <w:pStyle w:val="BookText"/>
        <w:rPr/>
      </w:pPr>
      <w:bookmarkEnd w:id="653"/>
      <w:r>
        <w:rPr>
          <w:rFonts w:ascii="IRNazanin" w:hAnsi="IRNazanin" w:eastAsia="IRNazanin"/>
          <w:color w:val="111111"/>
          <w:sz w:val="28"/>
          <w:sz w:val="28"/>
          <w:szCs w:val="28"/>
          <w:rtl w:val="true"/>
          <w:lang w:bidi="fa-IR"/>
        </w:rPr>
        <w:t>در تفسير علي بن ابراهيم قمي از امام صادق عليه السلام در ذيل اين آيه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عليه السلام است كه خداوند ايشان را در دلهاي مومنين زينت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كفر و فسوق و عصيان كه خداوند آنها را در دلهاي مومنين منفور قرار 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فلاني و فلاني و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قمي </w:t>
      </w:r>
      <w:r>
        <w:rPr>
          <w:rFonts w:eastAsia="Amiri" w:cs="Amiri" w:ascii="Amiri" w:hAnsi="Amiri"/>
          <w:color w:val="111111"/>
          <w:sz w:val="28"/>
          <w:szCs w:val="28"/>
          <w:lang w:bidi="ar-SA"/>
        </w:rPr>
        <w:t>2/319</w:t>
      </w:r>
    </w:p>
    <w:p>
      <w:pPr>
        <w:pStyle w:val="Heading5"/>
        <w:numPr>
          <w:ilvl w:val="4"/>
          <w:numId w:val="1"/>
        </w:numPr>
        <w:rPr/>
      </w:pPr>
      <w:bookmarkStart w:id="654" w:name="__RefHeading___Toc3706151_3650668749"/>
      <w:bookmarkStart w:id="655" w:name="_Toc253"/>
      <w:bookmarkEnd w:id="654"/>
      <w:r>
        <w:rPr>
          <w:rtl w:val="true"/>
        </w:rPr>
        <w:t>فَبِأَيِّ آلاءِ رَبِّكُما تُكَذِّبانِ</w:t>
      </w:r>
      <w:bookmarkEnd w:id="655"/>
    </w:p>
    <w:p>
      <w:pPr>
        <w:pStyle w:val="BookText"/>
        <w:rPr/>
      </w:pPr>
      <w:r>
        <w:rPr>
          <w:rFonts w:ascii="Amiri" w:hAnsi="Amiri" w:eastAsia="Amiri" w:cs="Amiri"/>
          <w:color w:val="111111"/>
          <w:sz w:val="28"/>
          <w:sz w:val="28"/>
          <w:szCs w:val="28"/>
          <w:rtl w:val="true"/>
          <w:lang w:bidi="ar-SA"/>
        </w:rPr>
        <w:t>فَبِأَيِّ آلاءِ رَبِّكُما تُكَذِّبانِ</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كدامين نعمتهاى پروردگارتان را انكار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عَلِيٍّ قَالَ حَدَّثَنَا مُحَمَّدُ بْنُ يَحْيَى عَنْ مُحَمَّدِ بْنِ الْحُسَيْنِ عَنْ مُحَمَّدِ بْنِ أَسْلَمَ عَنْ عَلِيِّ بْنِ أَبِي حَمْزَةَ عَنْ أَبِي بَصِيرٍ قَالَ سَأَلْتُ أَبَا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قَالَ قَالَ اللَّهُ تَبَارَكَ وَ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النِّعْمَتَيْنِ تَكْفُرَانِ بِمُحَمَّدٍ صلي الله عليه وآله أَمْ بِعَلِيٍّ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فوق را از حضرت صادق عليه السّلام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فرمودند خداوند خطاب مى‏كند بآن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گويد به كدام يك از دو نعمت من كه به بندگان عطا نمودم كافر شديد و تكذيب كرديد به محمد صلّى اللّه عليه و آله يا به اميرالمومنين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نورالثقلين </w:t>
      </w: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قمي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24/59</w:t>
      </w:r>
    </w:p>
    <w:p>
      <w:pPr>
        <w:pStyle w:val="Heading5"/>
        <w:numPr>
          <w:ilvl w:val="4"/>
          <w:numId w:val="1"/>
        </w:numPr>
        <w:rPr/>
      </w:pPr>
      <w:bookmarkStart w:id="656" w:name="__RefHeading___Toc3706153_3650668749"/>
      <w:bookmarkStart w:id="657" w:name="_Toc254"/>
      <w:bookmarkEnd w:id="656"/>
      <w:r>
        <w:rPr>
          <w:rtl w:val="true"/>
        </w:rPr>
        <w:t xml:space="preserve">فَلَمَّا رَأَوْهُ زُلْفَةً سِيئَتْ وُجُوهُ الَّذِينَ كَفَرُوا </w:t>
      </w:r>
      <w:r>
        <w:rPr>
          <w:rtl w:val="true"/>
        </w:rPr>
        <w:t>...</w:t>
      </w:r>
      <w:bookmarkEnd w:id="657"/>
    </w:p>
    <w:p>
      <w:pPr>
        <w:pStyle w:val="BookText"/>
        <w:rPr/>
      </w:pPr>
      <w:r>
        <w:rPr>
          <w:rFonts w:ascii="Amiri" w:hAnsi="Amiri" w:eastAsia="Amiri" w:cs="Amiri"/>
          <w:color w:val="111111"/>
          <w:sz w:val="28"/>
          <w:sz w:val="28"/>
          <w:szCs w:val="28"/>
          <w:rtl w:val="true"/>
          <w:lang w:bidi="ar-SA"/>
        </w:rPr>
        <w:t>فَلَمَّا رَأَوْهُ زُلْفَةً سِيئَتْ وُجُوهُ الَّذِينَ كَفَرُوا وَ قِيلَ هذَا الَّذِي كُنْتُمْ بِهِ تَدَّعُون‏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وعده الهى را از نزديك مى‏بينند صورت كافران زشت و سياه مى‏گردد و به آنها گفته مى‏شود اين همان چيزى است كه تقاضاى آن را داشتيد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bookmarkStart w:id="658" w:name="pg1973_10722"/>
    </w:p>
    <w:p>
      <w:pPr>
        <w:pStyle w:val="BookText"/>
        <w:rPr/>
      </w:pPr>
      <w:bookmarkEnd w:id="658"/>
      <w:r>
        <w:rPr>
          <w:rFonts w:ascii="Amiri" w:hAnsi="Amiri" w:eastAsia="Amiri" w:cs="Amiri"/>
          <w:color w:val="111111"/>
          <w:sz w:val="28"/>
          <w:sz w:val="28"/>
          <w:szCs w:val="28"/>
          <w:rtl w:val="true"/>
          <w:lang w:bidi="ar-SA"/>
        </w:rPr>
        <w:t>وَ جَاءَ فِيمَا نَزَلَ مِنَ الْقُرْآنِ فِي أَعْدَاءِ آلِ مُحَمَّدٍ صلي الله عليه وآله عَنْ أَبِي عَبْدِ اللَّهِ عليه السلام إِذَا رَأَى أَبُو فُلَانٍ وَ فُلَانٌ مَنْزِلَ عَلِيٍّ عليه وآله يَوْمَ الْقِيَامَةِ إِذَا دَفَعَ اللَّهُ لِوَاءَ الْحَمْدِ إِلَى رَسُولِ اللَّهِ صلي الله عليه وآله تَحْتَهُ كُلُّ مَلَكٍ مُقَرَّبٍ وَ كُلُّ نَبِيٍّ مُرْسَلٍ حَتَّى يَدْفَعَهُ إِلَى عَلِيٍّ سِيئَتْ وُجُوهُ الَّذِينَ كَفَرُوا وَ قِيلَ هذَا الَّذِي كُنْتُمْ بِهِ تَدَّعُونَ أَيْ بِاسْمِهِ تُسَمُّونَ أَمِيرَ الْمُؤْمِنِين‏</w:t>
      </w:r>
    </w:p>
    <w:p>
      <w:pPr>
        <w:pStyle w:val="BookText"/>
        <w:rPr/>
      </w:pPr>
      <w:r>
        <w:rPr>
          <w:rFonts w:ascii="IRNazanin" w:hAnsi="IRNazanin" w:eastAsia="IRNazanin"/>
          <w:color w:val="111111"/>
          <w:sz w:val="28"/>
          <w:sz w:val="28"/>
          <w:szCs w:val="28"/>
          <w:rtl w:val="true"/>
          <w:lang w:bidi="fa-IR"/>
        </w:rPr>
        <w:t>از امام صادق عليه السلام روايت شده كه حضرت در مورد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روز قيامت فلاني و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اميرالمومنين عليه السلام را مي بينند كه خداي تبارك و تعالي لواء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پيامبر اكرم صلي الله عليه و اله مي دهد و همه ملائك مقرب خدا و پيامبران فرستاده شده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محضرش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آن پرچم را به دست اميرالمومنين عليه السلام مي دهد و در اين هنگام روي كساني كه كافر شدند گرفته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سياه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مي شود اين همان است كه به آن ادعا مي كرديد و اين مقام را يعني مقام اميرالمومنين را براي خود مي 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37/302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p>
    <w:p>
      <w:pPr>
        <w:pStyle w:val="Heading5"/>
        <w:numPr>
          <w:ilvl w:val="4"/>
          <w:numId w:val="1"/>
        </w:numPr>
        <w:rPr/>
      </w:pPr>
      <w:bookmarkStart w:id="659" w:name="__RefHeading___Toc3706155_3650668749"/>
      <w:bookmarkStart w:id="660" w:name="_Toc255"/>
      <w:bookmarkEnd w:id="659"/>
      <w:r>
        <w:rPr>
          <w:rtl w:val="true"/>
        </w:rPr>
        <w:t>كَلاَّ إِنَّ كِتابَ الفُجَّارِ لَفِي سِجِّين</w:t>
      </w:r>
      <w:r>
        <w:rPr>
          <w:rtl w:val="true"/>
        </w:rPr>
        <w:t>...</w:t>
      </w:r>
      <w:bookmarkEnd w:id="660"/>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يُكَذِّبُ بِهِ إِلاَّ كُلُّ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قيامت خيال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نامه اعمال فاجران در سجين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روز قيامت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كسانى آن را انكار مى‏كنند كه متجاوز و گنهكارند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وقتى آيات ما بر او خوانده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مسلما وارد دوزخ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گفته مى‏شود اين همان چيزى است كه آن را تكذيب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مى‏كنند، بلكه نامه اعمال نيكان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مى‏دانى عليين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چشمه‏اى كه مقربان از آن مى‏نوشند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مؤمنان مى‏خنديدند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كنار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مى‏گذشتند آنها را با اشارات مورد سخريه قرار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مَعْرُوفٍ عَنِ السِّنْدِيِّ عَنِ الْكَلْبِيِّ عَنْ جَعْفَرِ بْنِ مُحَمَّدٍ ع فِي قَوْلِهِ كَلَّا إِنَّ كِتابَ الفُجَّارِ لَفِي سِجِّينٍ قَالَ هُوَ فُلَانٌ وَ فُلَانٌ وَ ما أَدْراكَ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الَّذِينَ يُكَذِّبُونَ بِيَوْمِ الدِّينِ زُرَيْقٌ وَ حَبْتَرٌ وَ ما يُكَذِّبُ بِهِ إِلَّا كُلُّ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 وَ هُمَا زُرَيْقٌ وَ حَبْتَرٌ كَانَا يُكَذِّبَانِ رَسُولَ اللَّهِ ص إِلَى قَوْلِهِ إِنَّهُمْ لَصالُوا الْجَحِيمِ هُمَا ثُمَّ يُقالُ هذَا الَّذِي كُنْتُمْ بِهِ تُكَذِّبُونَ يَعْنِي هُمَا وَ مَنْ تَبِعَهُمَا كَلَّا إِنَّ كِتابَ الْأَبْرارِ لَفِي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 إِلَى قَوْلِهِ عَيْناً يَشْرَبُ بِهَا الْمُقَرَّبُونَ وَ هُمْ رَسُولُ اللَّهِ ص وَ أَمِيرُ الْمُؤْمِنِينَ وَ فَاطِمَةُ وَ الْحَسَنُ وَ الْحُسَيْنُ وَ الْأَئِمَّةُ ع إِنَّ الَّذِينَ أَجْرَمُوا زُرَيْقٌ وَ حَبْتَرٌ وَ مَنْ تَبِعَهُمَا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 بِرَسُولِ اللَّهِ ص إِلَى آخِرِ السُّورَةِ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كلبي از امام صادق عليه السلام در مورد آيات فوق روايت مي كند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ان الفجار لفي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آنها درباره قيامت خيال مى‏كنند مسلما نامه اعمال فاجران در سجين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فلاني و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ادراك ما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يكذبون بيوم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مي داني سجين چيست؟ تا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روز قيامت را انكار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فلاني و فلاني هستند كه پيامبر اكرم صلي الله عليه و اله را تكذيب مي كنند تا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صالوا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 وارد جهنم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دو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يقال هذا الذي كنتم به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گفته ميشود كه اين همان چيزي است كه آن را تكذيب مي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دو و كساني كه از آن دو پيروي مي كنند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آنها درباره معاد خيال مي كنند بلكه نامه اعمال نيكان در عليين است و تو چه مي داني عليين چيست؟ همان چشمه اي كه مقربان از آن مي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پيامبر اكرم صلي الله عليه و اله اميرالمونين عليه السلام و حضرت زهرا و امام حسن و امام حسين و پيشوايان عليهم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اجرموا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مجرم و گنه كارند يعني فلاني و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هستند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من الذين آمنوا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مومنان مي خنديدند و هنگام عبور مومنان از كنار آنها ايشان را با اشارات مورد تمسخر قرار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رسول خدا صلي الله عليه و اله مي خنديدند و حضرت را مسخره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پايان اين سوره سخن در مورد ابابكر و عمر است</w:t>
      </w:r>
      <w:r>
        <w:rPr>
          <w:rFonts w:eastAsia="IRNazanin" w:cs="IRNazanin"/>
          <w:color w:val="111111"/>
          <w:sz w:val="28"/>
          <w:szCs w:val="28"/>
          <w:rtl w:val="true"/>
          <w:lang w:bidi="fa-IR"/>
        </w:rPr>
        <w:t>!</w:t>
      </w:r>
      <w:bookmarkStart w:id="661" w:name="pg1973_10725"/>
    </w:p>
    <w:p>
      <w:pPr>
        <w:pStyle w:val="BookText"/>
        <w:rPr/>
      </w:pPr>
      <w:bookmarkEnd w:id="661"/>
      <w:r>
        <w:rPr>
          <w:rFonts w:ascii="Amiri" w:hAnsi="Amiri" w:eastAsia="Amiri" w:cs="Amiri"/>
          <w:color w:val="111111"/>
          <w:sz w:val="28"/>
          <w:sz w:val="28"/>
          <w:szCs w:val="28"/>
          <w:rtl w:val="true"/>
          <w:lang w:bidi="ar-SA"/>
        </w:rPr>
        <w:t xml:space="preserve">تفسير قمي </w:t>
      </w:r>
      <w:r>
        <w:rPr>
          <w:rFonts w:eastAsia="Amiri" w:cs="Amiri" w:ascii="Amiri" w:hAnsi="Amiri"/>
          <w:color w:val="111111"/>
          <w:sz w:val="28"/>
          <w:szCs w:val="28"/>
          <w:lang w:bidi="ar-SA"/>
        </w:rPr>
        <w:t>2/411</w:t>
      </w:r>
    </w:p>
    <w:p>
      <w:pPr>
        <w:pStyle w:val="Heading5"/>
        <w:numPr>
          <w:ilvl w:val="4"/>
          <w:numId w:val="1"/>
        </w:numPr>
        <w:rPr/>
      </w:pPr>
      <w:bookmarkStart w:id="662" w:name="__RefHeading___Toc3706157_3650668749"/>
      <w:bookmarkStart w:id="663" w:name="_Toc256"/>
      <w:bookmarkEnd w:id="662"/>
      <w:r>
        <w:rPr>
          <w:rtl w:val="true"/>
        </w:rPr>
        <w:t>وَ الشَّمْسِ وَ ضُحاها</w:t>
      </w:r>
      <w:bookmarkEnd w:id="663"/>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خورشيد و گسترش نور آن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ماه در آن هنگام كه بعد از آن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 هنگامى كه صفحه زمين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آن هنگام كه صفحه زمين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سُلَيْمَانَ الدَّيْلَمِيِّ عَنْ أَبِي بَصِيرٍ عَنْ أَبِي عَبْدِ اللَّهِ عليه السلام قَالَ سَأَلْتُهُ عَنْ قَوْلِ اللَّهِ عَزَّ وَ جَلَّ وَ الشَّمْسِ وَ ضُحاها،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رَسُولُ اللَّهِ صلي الله عليه وآله أَوْضَحَ اللَّهُ بِهِ لِلنَّاسِ دِينَهُمْ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 قَالَ ذَلِكَ أَمِيرُ الْمُؤْمِنِينَ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أَئِمَّةُ الْجَوْرِ الَّذِينَ اسْتَبَدُّوا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آلِ رَسُولِ اللَّهِ صلي الله عليه وآله وَ جَلَسُوا مَجْلِساً كَانَ آلُ رَسُولِ اللَّهِ صلي الله عليه وآله أَوْلَى بِهِ مِنْهُمْ، فَغَشُّوا دِينَ رَسُولِ اللَّهِ صلي الله عليه وآله بِالظُّلْمِ وَ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ظُلْمُهُمْ ضَوْءَ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الْإِمَامُ مِنْ ذُرِّيَّةِ فَاطِمَةَ عليها السلام يُسْأَلُ عَنْ دِينِ رَسُولِ اللَّهِ فَيُجَلِّي لِمَنْ يَسْأَلُهُ، فَحَكَى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پيرامون تفسير آيات فوق سوال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خورشيد رسول خدا صلي الله عليه واله است كه خداي عزوجل به وسيله او دين را براي مردم روشن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ماه اميرالمومنين عليه السلام است كه از پي رسول خدا صلي الله عليه و اله آمد 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به طور كامل در او دميد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از خورشيد كسب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شب و تاريكي پيشوايان نا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از روي خود سري در برابر خاندان رسول خدا ص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را غصب كردند و بر مسندي نشستند كه خاندان رسالت به آن سزاوار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تاريكي را با ستم و انحراف خود بر دين خدا پوشاندند و خداوند كار آنان را به اين بيان حكايت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وقتي كه زمين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روز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فاطمه سلام الله عليها است كه درباره دين رسول خدا از او پرسش شود و او آن را براي پرسش كننده روشن سازد و خداي عزوجل اين جريانات را به اين شكل بيان فرموده</w:t>
      </w:r>
      <w:r>
        <w:rPr>
          <w:rFonts w:eastAsia="IRNazanin" w:cs="IRNazanin"/>
          <w:color w:val="111111"/>
          <w:sz w:val="28"/>
          <w:szCs w:val="28"/>
          <w:rtl w:val="true"/>
          <w:lang w:bidi="fa-IR"/>
        </w:rPr>
        <w:t>.</w:t>
      </w:r>
      <w:bookmarkStart w:id="664" w:name="pg1973_10726"/>
    </w:p>
    <w:p>
      <w:pPr>
        <w:pStyle w:val="BookText"/>
        <w:rPr/>
      </w:pPr>
      <w:bookmarkEnd w:id="664"/>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8/50</w:t>
      </w:r>
    </w:p>
    <w:p>
      <w:pPr>
        <w:pStyle w:val="Heading5"/>
        <w:numPr>
          <w:ilvl w:val="4"/>
          <w:numId w:val="1"/>
        </w:numPr>
        <w:rPr/>
      </w:pPr>
      <w:bookmarkStart w:id="665" w:name="__RefHeading___Toc3706159_3650668749"/>
      <w:bookmarkStart w:id="666" w:name="_Toc257"/>
      <w:bookmarkEnd w:id="665"/>
      <w:r>
        <w:rPr>
          <w:rtl w:val="true"/>
        </w:rPr>
        <w:t xml:space="preserve">عامِلَةٌ ناصِبَةٌ </w:t>
      </w:r>
      <w:r>
        <w:rPr>
          <w:rtl w:val="true"/>
        </w:rPr>
        <w:t xml:space="preserve">* </w:t>
      </w:r>
      <w:r>
        <w:rPr>
          <w:rtl w:val="true"/>
        </w:rPr>
        <w:t>تَصْلى‏ ناراً حامِيَةً</w:t>
      </w:r>
      <w:bookmarkEnd w:id="666"/>
    </w:p>
    <w:p>
      <w:pPr>
        <w:pStyle w:val="BookText"/>
        <w:rPr/>
      </w:pP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پيوسته عمل كرده و خسته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نتيجه‏اى عائدشان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سوزان وارد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غاشية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يُبَالِي النَّاصِبُ صَلّى‏ أَمْ زَنى‏ ، وَ هذِهِ الْآيَةُ نَزَلَتْ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 تَصْلى‏ ناراً حامِيَةً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حنّان از امام صادق عليه السلام روايت مي 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ندارد براي ناصبي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اميرالمومنين و اولاد معصومينش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نماز بخواند يا زنا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هم درباره آنها نازل گشته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نارا حامية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3706161_3650668749"/>
      <w:bookmarkStart w:id="668" w:name="_Toc258"/>
      <w:bookmarkEnd w:id="667"/>
      <w:r>
        <w:rPr>
          <w:rtl w:val="true"/>
        </w:rPr>
        <w:t>يَوْمَ تَبْيَضُّ وُجُوهٌ وَ تَسْوَدُّ وُجُوهٌ</w:t>
      </w:r>
      <w:bookmarkEnd w:id="668"/>
    </w:p>
    <w:p>
      <w:pPr>
        <w:pStyle w:val="BookText"/>
        <w:rPr/>
      </w:pP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 فَذُوقُواْ الْعَذَابَ بِمَا كُنتُمْ 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كه گروهى سپيدروى و گروهى سيه‏روى شوند به آنان كه سيه‏روى شده‏اند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پس از ايمان آوردنتان كافر شديد؟ به سبب كافر شدنتان بچشيد عذاب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محمد عليه اسلام قال يحشر يوم القيامة شيعة علي رواء مرويين مبيضة وجوههم و يحشر أعداء علي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مسودة ظامئين‏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يَوْمَ تَبْيَضُّ وُجُوهٌ وَ تَسْوَدُّ وُجُوهٌ مثله</w:t>
      </w:r>
    </w:p>
    <w:p>
      <w:pPr>
        <w:pStyle w:val="BookText"/>
        <w:rPr/>
      </w:pPr>
      <w:r>
        <w:rPr>
          <w:rFonts w:ascii="IRNazanin" w:hAnsi="IRNazanin" w:eastAsia="IRNazanin"/>
          <w:color w:val="111111"/>
          <w:sz w:val="28"/>
          <w:sz w:val="28"/>
          <w:szCs w:val="28"/>
          <w:rtl w:val="true"/>
          <w:lang w:bidi="fa-IR"/>
        </w:rPr>
        <w:t>امام صادق عليه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اميرمومنان عليه اسلام درقيامت سيراب ورو سفيد محشور مي شوندودشمنان آن حضرت با روي سياه وتشنه محشورخواهندشد،سپس آيه شريفه راقرائت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فرات الكوفي،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9" w:name="__RefHeading___Toc3706163_3650668749"/>
      <w:bookmarkStart w:id="670" w:name="_Toc259"/>
      <w:bookmarkEnd w:id="669"/>
      <w:r>
        <w:rPr>
          <w:rtl w:val="true"/>
        </w:rPr>
        <w:t>إِنَّ الْإِنْسانَ لَفِي خُسْرٍ</w:t>
      </w:r>
      <w:bookmarkStart w:id="671" w:name="pg1973_10727"/>
      <w:bookmarkEnd w:id="670"/>
    </w:p>
    <w:p>
      <w:pPr>
        <w:pStyle w:val="BookText"/>
        <w:rPr/>
      </w:pPr>
      <w:bookmarkEnd w:id="671"/>
      <w:r>
        <w:rPr>
          <w:rFonts w:ascii="Amiri" w:hAnsi="Amiri" w:eastAsia="Amiri" w:cs="Amiri"/>
          <w:color w:val="111111"/>
          <w:sz w:val="28"/>
          <w:sz w:val="28"/>
          <w:szCs w:val="28"/>
          <w:rtl w:val="true"/>
          <w:lang w:bidi="ar-SA"/>
        </w:rPr>
        <w:t>سألت الصادق جعفر بن محمد عليهما السلام عن قول الله 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اعدانا</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ازانساني كه در زيان است درآيه دشمنان ما اهلبيت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نورالثقلين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666</w:t>
      </w:r>
    </w:p>
    <w:p>
      <w:pPr>
        <w:pStyle w:val="Heading5"/>
        <w:numPr>
          <w:ilvl w:val="4"/>
          <w:numId w:val="1"/>
        </w:numPr>
        <w:rPr/>
      </w:pPr>
      <w:bookmarkStart w:id="672" w:name="__RefHeading___Toc3706165_3650668749"/>
      <w:bookmarkStart w:id="673" w:name="_Toc260"/>
      <w:bookmarkEnd w:id="672"/>
      <w:r>
        <w:rPr>
          <w:rtl w:val="true"/>
        </w:rPr>
        <w:t xml:space="preserve">أَوْ كَظُلُماتٍ في‏ بَحْرٍ لُجِّيٍّ يَغْشاهُ مَوْجٌ مِنْ فَوْقِهِ مَوْجٌ مِنْ فَوْقِه‏ </w:t>
      </w:r>
      <w:r>
        <w:rPr>
          <w:rtl w:val="true"/>
        </w:rPr>
        <w:t>..</w:t>
      </w:r>
      <w:bookmarkEnd w:id="673"/>
    </w:p>
    <w:p>
      <w:pPr>
        <w:pStyle w:val="BookText"/>
        <w:rPr/>
      </w:pPr>
      <w:r>
        <w:rPr>
          <w:rFonts w:ascii="Amiri" w:hAnsi="Amiri" w:eastAsia="Amiri" w:cs="Amiri"/>
          <w:color w:val="111111"/>
          <w:sz w:val="28"/>
          <w:sz w:val="28"/>
          <w:szCs w:val="28"/>
          <w:rtl w:val="true"/>
          <w:lang w:bidi="ar-SA"/>
        </w:rPr>
        <w:t>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 الله أَوْ كَظُلُماتٍ فلان و فلان فِي بَحْرٍ لُجِّيٍّ يَغْشاهُ مَوْجٌ يعني نعثل مِنْ فَوْقِهِ مَوْجٌ طلحة و زبير ظُلُماتٌ بَعْضُها فَوْقَ بَعْضٍ معاوية و يزيد و فتن بني أمية إِذا أَخْرَجَ يَدَهُ في ظلمة فتنتهم لَمْ يَكَدْ يَراها وَ مَنْ لَمْ يَجْعَلِ اللَّهُ لَهُ نُوراً فَما لَهُ مِنْ نُورٍ يعني إماما من ولد فاطمة عليه السلام فَما لَهُ مِنْ نُورٍ فما له من إمام يوم القيامة يمشي بنوره</w:t>
      </w:r>
    </w:p>
    <w:p>
      <w:pPr>
        <w:pStyle w:val="BookText"/>
        <w:rPr/>
      </w:pPr>
      <w:r>
        <w:rPr>
          <w:rFonts w:ascii="Amiri" w:hAnsi="Amiri" w:eastAsia="Amiri" w:cs="Amiri"/>
          <w:color w:val="111111"/>
          <w:sz w:val="28"/>
          <w:sz w:val="28"/>
          <w:szCs w:val="28"/>
          <w:rtl w:val="true"/>
          <w:lang w:bidi="ar-SA"/>
        </w:rPr>
        <w:t>يعني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 وَ بِأَيْمانِهِمْ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يوم القيامة نُورُهُمْ يَسْعى‏ بَيْنَ أَيْدِيهِمْ وَ بِأَيْمانِهِمْ‏ حتى ينزلوا منازلهم من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على بن ابراهيم از حضرت صادق عليه السّلام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اشاره است به فتنه ابو بكر و عمر؛ و يَغْشاهُ مَوْجٌ مراد فتنه عثمان است؛ مِنْ فَوْقِهِ مَوْجٌ اشاره است به فتنه طلحه و زبير؛ ظُلُماتٌ بَعْضُها فَوْقَ بَعْضٍ اشاره به فتنه‏هاى معاويه و ساير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دست خود را در تاريكيهاى فتنه‏هاى ايشان بدرآورد نزديك نيست كه تواند ديد؛ وَ مَنْ لَمْ يَجْعَلِ اللَّهُ لَهُ نُوراً فَما لَهُ مِنْ نُورٍ يعنى</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را خدا از براى او امامى از فرزندان فاطمه عليها السّلام قرار نداده پس او را در قيامت امامى نخواهد بود كه به نور او راه رود، چنانكه در آيه ديگر فرموده است نُورُهُمْ يَسْعى‏ بَيْنَ أَيْدِيهِمْ وَ بِأَيْمانِهِمْ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ائمه مؤمنين در قيامت نور ايشانند كه در پيش رو و دست راست ايشان مى‏روند تا شيعيان را در منازل ايشان در بهشت نازل گردانند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74" w:name="pg1973_10728"/>
    </w:p>
    <w:p>
      <w:pPr>
        <w:pStyle w:val="BookText"/>
        <w:rPr/>
      </w:pPr>
      <w:bookmarkEnd w:id="674"/>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3706167_3650668749"/>
      <w:bookmarkStart w:id="676" w:name="_Toc261"/>
      <w:bookmarkEnd w:id="675"/>
      <w:r>
        <w:rPr>
          <w:rtl w:val="true"/>
        </w:rPr>
        <w:t>يا أَيُّهَا الَّذِينَ آمَنُوا لا تُبْطِلُوا صَدَقاتِكُمْ بِالْمَنِّ وَ الْأَذى‏</w:t>
      </w:r>
      <w:bookmarkEnd w:id="676"/>
    </w:p>
    <w:p>
      <w:pPr>
        <w:pStyle w:val="BookText"/>
        <w:rPr/>
      </w:pPr>
      <w:r>
        <w:rPr>
          <w:rFonts w:ascii="Amiri" w:hAnsi="Amiri" w:eastAsia="Amiri" w:cs="Amiri"/>
          <w:color w:val="111111"/>
          <w:sz w:val="28"/>
          <w:sz w:val="28"/>
          <w:szCs w:val="28"/>
          <w:rtl w:val="true"/>
          <w:lang w:bidi="ar-SA"/>
        </w:rPr>
        <w:t>عن المفضل بن صالح عن بعض أصحابه عن جعفر بن محمد و أبي جعفر ع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و جرت في معاوية و أتباعهما</w:t>
      </w:r>
    </w:p>
    <w:p>
      <w:pPr>
        <w:pStyle w:val="BookText"/>
        <w:rPr/>
      </w:pPr>
      <w:r>
        <w:rPr>
          <w:rFonts w:ascii="IRNazanin" w:hAnsi="IRNazanin" w:eastAsia="IRNazanin"/>
          <w:color w:val="111111"/>
          <w:sz w:val="28"/>
          <w:sz w:val="28"/>
          <w:szCs w:val="28"/>
          <w:rtl w:val="true"/>
          <w:lang w:bidi="fa-IR"/>
        </w:rPr>
        <w:t>ازامام صادق عليه السلام رايت شده كه آيه شريفه درباره عثمان نازل شده،و در معاويه وپيروان آن دوهم جاري است</w:t>
      </w:r>
    </w:p>
    <w:p>
      <w:pPr>
        <w:pStyle w:val="BookText"/>
        <w:rPr/>
      </w:pPr>
      <w:r>
        <w:rPr>
          <w:rFonts w:ascii="Amiri" w:hAnsi="Amiri" w:eastAsia="Amiri" w:cs="Amiri"/>
          <w:color w:val="111111"/>
          <w:sz w:val="28"/>
          <w:sz w:val="28"/>
          <w:szCs w:val="28"/>
          <w:rtl w:val="true"/>
          <w:lang w:bidi="ar-SA"/>
        </w:rPr>
        <w:t>كتاب التفسير،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Heading5"/>
        <w:numPr>
          <w:ilvl w:val="4"/>
          <w:numId w:val="1"/>
        </w:numPr>
        <w:rPr/>
      </w:pPr>
      <w:bookmarkStart w:id="677" w:name="__RefHeading___Toc3706169_3650668749"/>
      <w:bookmarkStart w:id="678" w:name="_Toc262"/>
      <w:bookmarkEnd w:id="677"/>
      <w:r>
        <w:rPr>
          <w:rtl w:val="true"/>
        </w:rPr>
        <w:t>وَ لَتَعْرِفَنَّهُمْ فِي لَحْنِ الْقَوْلِ</w:t>
      </w:r>
      <w:bookmarkEnd w:id="678"/>
    </w:p>
    <w:p>
      <w:pPr>
        <w:pStyle w:val="BookText"/>
        <w:rPr/>
      </w:pP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مرفوع،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حذيفة بن اليمان يعرف المنافقين؟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كان يعرف اثني عشر رجلا، و أنت تعرف أثني عشر ألف رجل، 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فِي لَحْنِ الْقَوْلِ، فهل تدري ما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بغض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على يا ديگرى ميگويد بحضرت صادق عليه السّلام عرضكردم آيا حذيفه بن يمان منافقين را مى‏شناخت مردى گفت او دوازده نفر را مى‏شناخت و شما دوازده هزار نفر را ميشناسى خداوند تبارك و تعالى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لَتَعْرِفَنَّهُمْ فِي لَحْنِ الْقَوْلِ ميدانى بد زبانى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 نه بخدا فرمود بغض على بن ابى طالب بپروردگار كعبه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البرهان في تفسير القرآن،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5"/>
        <w:numPr>
          <w:ilvl w:val="4"/>
          <w:numId w:val="1"/>
        </w:numPr>
        <w:rPr/>
      </w:pPr>
      <w:bookmarkStart w:id="679" w:name="__RefHeading___Toc3706171_3650668749"/>
      <w:bookmarkStart w:id="680" w:name="_Toc263"/>
      <w:bookmarkEnd w:id="679"/>
      <w:r>
        <w:rPr>
          <w:rtl w:val="true"/>
        </w:rPr>
        <w:t xml:space="preserve">وَ وَيْلٌ لِلْمُشْرِكِينَ الَّذِينَ لا يُؤْتُونَ </w:t>
      </w:r>
      <w:r>
        <w:rPr>
          <w:rtl w:val="true"/>
        </w:rPr>
        <w:t>...</w:t>
      </w:r>
      <w:bookmarkEnd w:id="680"/>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إدريس عن أحمد بن محمد عن ابن محبوب عن أبي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أ ترى أن الله عز و جل طلب من المشركين زكاة أموالهم و هم يشركون 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لِلْمُشْرِكِينَ الَّذِينَ لا يُؤْتُونَ الزَّكاةَ وَ هُمْ بِالْآخِرَةِ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جعلت فداك فسره لي فقال ويل للمشركين الذين أشركوا بالإمام الأول و هم بالأئمة الآخرين كافرون، يا أبان إنما دعا الله العباد إلى الإيمان به فإذا آمنوا بالله و برسوله افترض عليهم الفرائض</w:t>
      </w:r>
      <w:bookmarkStart w:id="681" w:name="pg1973_10729"/>
    </w:p>
    <w:p>
      <w:pPr>
        <w:pStyle w:val="BookText"/>
        <w:rPr/>
      </w:pPr>
      <w:bookmarkEnd w:id="681"/>
      <w:r>
        <w:rPr>
          <w:rFonts w:ascii="IRNazanin" w:hAnsi="IRNazanin" w:eastAsia="IRNazanin"/>
          <w:color w:val="111111"/>
          <w:sz w:val="28"/>
          <w:sz w:val="28"/>
          <w:szCs w:val="28"/>
          <w:rtl w:val="true"/>
          <w:lang w:bidi="fa-IR"/>
        </w:rPr>
        <w:t>ابان بن تغلب گفت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مشركين زكات مالشان را نخواسته در حالى كه مشرك باشند چنانچه در اين آيه مى‏فرمايد وَ وَيْلٌ لِلْمُشْرِكِينَ الَّذِينَ لا يُؤْتُونَ الزَّكاةَ وَ هُمْ بِالْآخِرَةِ هُمْ كافِرُونَ عرضكردم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مطلب را برايم توضيح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واى بر مشركين كه شرك آوردند در مورد امام اول آنها در مورد ائمه ديگر هم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دعوت بايمان بخود كرده وقتى ايمان بخدا و پيامبر آوردند واجبات بر آنها لازم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5"/>
        <w:numPr>
          <w:ilvl w:val="4"/>
          <w:numId w:val="1"/>
        </w:numPr>
        <w:rPr/>
      </w:pPr>
      <w:bookmarkStart w:id="682" w:name="__RefHeading___Toc3706173_3650668749"/>
      <w:bookmarkStart w:id="683" w:name="_Toc264"/>
      <w:bookmarkEnd w:id="682"/>
      <w:r>
        <w:rPr>
          <w:rtl w:val="true"/>
        </w:rPr>
        <w:t xml:space="preserve">قل اللَّهُمَّ مالِكَ الْمُلْكِ تُؤْتِي الْمُلْكَ مَنْ تَشاءُ وَ </w:t>
      </w:r>
      <w:r>
        <w:rPr>
          <w:rtl w:val="true"/>
        </w:rPr>
        <w:t>...</w:t>
      </w:r>
      <w:bookmarkEnd w:id="683"/>
    </w:p>
    <w:p>
      <w:pPr>
        <w:pStyle w:val="BookText"/>
        <w:rPr/>
      </w:pPr>
      <w:r>
        <w:rPr>
          <w:rFonts w:ascii="Amiri" w:hAnsi="Amiri" w:eastAsia="Amiri" w:cs="Amiri"/>
          <w:color w:val="111111"/>
          <w:sz w:val="28"/>
          <w:sz w:val="28"/>
          <w:szCs w:val="28"/>
          <w:rtl w:val="true"/>
          <w:lang w:bidi="ar-SA"/>
        </w:rPr>
        <w:t>تفسير العياشي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 قَوْلُ اللَّهِ قُلِ‏ اللَّهُمَّ مالِكَ الْمُلْكِ تُؤْتِي الْمُلْكَ مَنْ تَشاءُ وَ تَنْزِعُ الْمُلْكَ مِمَّنْ تَشاءُ فَقَدْ آتَى اللَّهُ بَنِي أُمَيَّةَ الْمُلْكَ فَقَالَ لَيْسَ حَيْثُ يَذْهَبُ النَّاسُ إِلَيْهِ إِنَّ اللَّهَ آتَانَا الْمُلْكَ وَ أَخَذَهُ بَنُو أُمَيَّةَ بِمَنْزِلَةِ الرَّجُلِ يَكُونُ لَهُ الثَّوْبُ وَ يَأْخُذُهُ الْآخَرُ فَلَيْسَ هُوَ لِلَّذِي أَخَذَهُ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گفت بحضرت صادق عليه السّلام عرضكردم تفسير آيه قُلِ اللَّهُمَّ مالِكَ الْمُلْكِ تُؤْتِي الْمُلْكَ مَنْ تَشاءُ وَ تَنْزِعُ الْمُلْكَ مِمَّنْ تَشاءُ خداوند به بنى اميه نيز ملك را عنايت كرده فرمود آن طور كه مردم خيال مى‏كند نيست خداوند ملك را بما داد بنى اميه گرفتند مثل اينكه كسى لباسى دارد ديگرى از او ميگيرد مال كسى كه گرفته،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Heading5"/>
        <w:numPr>
          <w:ilvl w:val="4"/>
          <w:numId w:val="1"/>
        </w:numPr>
        <w:rPr/>
      </w:pPr>
      <w:bookmarkStart w:id="684" w:name="__RefHeading___Toc3706175_3650668749"/>
      <w:bookmarkStart w:id="685" w:name="_Toc265"/>
      <w:bookmarkEnd w:id="684"/>
      <w:r>
        <w:rPr>
          <w:rtl w:val="true"/>
        </w:rPr>
        <w:t>الَّذِينَ آمَنُوا وَ لَمْ يَلْبِسُوا إِيمانَهُمْ بِظُلْمٍ</w:t>
      </w:r>
      <w:bookmarkEnd w:id="685"/>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أَبِي زَاهِرٍ عَنِ الْحَسَنِ بْنِ مُوسَى الْخَشَّابِ عَنْ عَلِيِّ بْنِ حَسَّانَ عَنْ عَبْدِ الرَّحْمَنِ بْنِ كَثِيرٍ عَنْ أَبِي عَبْدِ اللَّهِ عليه السلام فِي قَوْلِ اللَّهِ عَزَّ وَ جَلَّ الَّذِينَ آمَنُوا وَ لَمْ يَلْبِسُوا إِيمانَهُمْ بِظُلْمٍ قَالَ بِمَا جَاءَ بِهِ مُحَمَّدٌ صلي الله عليه وآله مِنَ الْوَلَايَةِ وَ لَمْ يَخْلِطُوهَا بِوَلَايَةِ فُلَانٍ وَ فُلَانٍ فَهُوَ الْمُلَبَّسُ بِالظُّلْمِ </w:t>
      </w:r>
      <w:r>
        <w:rPr>
          <w:rFonts w:eastAsia="Amiri" w:cs="Amiri" w:ascii="Amiri" w:hAnsi="Amiri"/>
          <w:color w:val="111111"/>
          <w:sz w:val="28"/>
          <w:szCs w:val="28"/>
          <w:rtl w:val="true"/>
          <w:lang w:bidi="ar-SA"/>
        </w:rPr>
        <w:t>.</w:t>
      </w:r>
      <w:bookmarkStart w:id="686" w:name="pg1973_10730"/>
    </w:p>
    <w:p>
      <w:pPr>
        <w:pStyle w:val="BookText"/>
        <w:rPr/>
      </w:pPr>
      <w:bookmarkEnd w:id="686"/>
      <w:r>
        <w:rPr>
          <w:rFonts w:ascii="IRNazanin" w:hAnsi="IRNazanin" w:eastAsia="IRNazanin"/>
          <w:color w:val="111111"/>
          <w:sz w:val="28"/>
          <w:sz w:val="28"/>
          <w:szCs w:val="28"/>
          <w:rtl w:val="true"/>
          <w:lang w:bidi="fa-IR"/>
        </w:rPr>
        <w:t>عبد الرحمن بن كثير از حضرت صادق عليه السّلام در باره آيه الَّذِينَ آمَنُوا وَ لَمْ يَلْبِسُوا إِيمانَهُمْ بِظُلْمٍ فرمود ايمان بآنچه پيامبر آورده از ولايت و مخلوط نكرده‏اند ايمان خود را بولايت فلان و فلان، اينست ايمان آغشته بظلم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Heading5"/>
        <w:numPr>
          <w:ilvl w:val="4"/>
          <w:numId w:val="1"/>
        </w:numPr>
        <w:rPr/>
      </w:pPr>
      <w:bookmarkStart w:id="687" w:name="__RefHeading___Toc3706177_3650668749"/>
      <w:bookmarkStart w:id="688" w:name="_Toc266"/>
      <w:bookmarkEnd w:id="687"/>
      <w:r>
        <w:rPr>
          <w:rtl w:val="true"/>
        </w:rPr>
        <w:t>وَ مَنْ يُرِدْ فِيهِ بِإِلْحادٍ بِظُلْمٍ</w:t>
      </w:r>
      <w:bookmarkEnd w:id="688"/>
    </w:p>
    <w:p>
      <w:pPr>
        <w:pStyle w:val="BookText"/>
        <w:rPr/>
      </w:pPr>
      <w:r>
        <w:rPr>
          <w:rFonts w:ascii="Amiri" w:hAnsi="Amiri" w:eastAsia="Amiri" w:cs="Amiri"/>
          <w:color w:val="111111"/>
          <w:sz w:val="28"/>
          <w:sz w:val="28"/>
          <w:szCs w:val="28"/>
          <w:rtl w:val="true"/>
          <w:lang w:bidi="ar-SA"/>
        </w:rPr>
        <w:t xml:space="preserve">عَنْ أَبِي عَبْدِ اللَّهِ عليه السلام وَ مَنْ يُرِدْ فِيهِ بِإِلْحادٍ بِظُلْمٍ قَالَ ع نَزَلَتْ فِيهِمْ حَيْثُ دَخَلُوا الْكَعْبَةَ فَتَعَاهَدُوا وَ تَعَاقَدُوا عَلَى كُفْرِهِمْ وَ جُحُودِهِمْ بِمَا نُزِّلَ فِي أَمِيرِ الْمُؤْمِنِينَ عليه السلام فَأَلْحَدُوا فِي الْبَيْتِ بِظُلْمِهِمُ الرَّسُولَ وَ وَلِيَّهُ فَبُعْداً لِلْقَوْمِ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اسناد از حضرت صادق نقل ميكند در باره آيه وَ مَنْ يُرِدْ فِيهِ بِإِلْحادٍ بِظُلْمٍ فرمود اين آيه در باره آنها نازل شد موقعى كه وارد كعبه شدند و در آنجا پيمان بستند و قرار گذاشتند كه كفر و انكار ورزيد در مورد ولايت امير المؤمنين عليه السّلام در خانه خدا مرتد شدند و قرار گذاشتند كه ظلم كنند به پيامبر و جانشينش، چقدر بدبختند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Heading5"/>
        <w:numPr>
          <w:ilvl w:val="4"/>
          <w:numId w:val="1"/>
        </w:numPr>
        <w:rPr/>
      </w:pPr>
      <w:bookmarkStart w:id="689" w:name="__RefHeading___Toc3706179_3650668749"/>
      <w:bookmarkStart w:id="690" w:name="_Toc267"/>
      <w:bookmarkEnd w:id="689"/>
      <w:r>
        <w:rPr>
          <w:rtl w:val="true"/>
        </w:rPr>
        <w:t>سَأَلَ سائِلٌ بِعَذابٍ واقِعٍ‏ لِلْكافِرينَ</w:t>
      </w:r>
      <w:bookmarkEnd w:id="690"/>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أَحْمَدَ بْنِ مُحَمَّدٍ عَنْ مُحَمَّدِ بْنِ خَالِدٍ عَنْ مُحَمَّدِ بْنِ سُلَيْمَانَ عَنْ أَبِيهِ عَنْ أَبِي بَصِيرٍ عَنْ أَبِي عَبْدِ اللَّهِ عليه السلام فِي قَوْلِ اللَّهِ تَعَالَى سَأَلَ سائِلٌ بِعَذابٍ واقِعٍ لِلْكافِرينَ بِوَلَايَةِ عَلِيٍّ لَيْسَ لَهُ دافِعٌ ثُمَّ قَالَ هَكَذَا وَ اللَّهِ نَزَلَ بِهَا جَبْرَئِيلُ عليه السلام عَلَى مُحَمَّدٍ صلي الله عليه و آله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 از حضرت صادق عليه السّلام در مورد آيه سَأَلَ سائِلٌ بِعَذابٍ واقِعٍ‏لِلْكافِرينَ فرمود كافران بولايت علي لَيْسَ لَهُ دافِعٌ فرمود بخدا قسم اين طور جبرئيل آورد براى حضرت محمّد</w:t>
      </w:r>
      <w:bookmarkStart w:id="691" w:name="pg1973_10731"/>
    </w:p>
    <w:p>
      <w:pPr>
        <w:pStyle w:val="BookText"/>
        <w:rPr/>
      </w:pPr>
      <w:bookmarkEnd w:id="691"/>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Heading5"/>
        <w:numPr>
          <w:ilvl w:val="4"/>
          <w:numId w:val="1"/>
        </w:numPr>
        <w:rPr/>
      </w:pPr>
      <w:bookmarkStart w:id="692" w:name="__RefHeading___Toc3706181_3650668749"/>
      <w:bookmarkStart w:id="693" w:name="_Toc268"/>
      <w:bookmarkEnd w:id="692"/>
      <w:r>
        <w:rPr>
          <w:rtl w:val="true"/>
        </w:rPr>
        <w:t>وَ هُدُوا إِلَى الطَّيِّبِ مِنَ الْقَوْلِ وَ هُدُوا إِلى‏ صِراطِ الْحَمِيدِ</w:t>
      </w:r>
      <w:bookmarkEnd w:id="693"/>
    </w:p>
    <w:p>
      <w:pPr>
        <w:pStyle w:val="BookText"/>
        <w:rPr/>
      </w:pPr>
      <w:r>
        <w:rPr>
          <w:rFonts w:ascii="Amiri" w:hAnsi="Amiri" w:eastAsia="Amiri" w:cs="Amiri"/>
          <w:color w:val="111111"/>
          <w:sz w:val="28"/>
          <w:sz w:val="28"/>
          <w:szCs w:val="28"/>
          <w:rtl w:val="true"/>
          <w:lang w:bidi="ar-SA"/>
        </w:rPr>
        <w:t>وَ هُدُوا إِلَى الطَّيِّبِ مِنَ الْقَوْلِ وَ 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الْمُعَلَّى عَنِ ابْنِ أُورَمَةَ عَنْ عَلِيِّ بْنِ حَسَّانَ عَنْ‏</w:t>
      </w:r>
    </w:p>
    <w:p>
      <w:pPr>
        <w:pStyle w:val="BookText"/>
        <w:rPr/>
      </w:pPr>
      <w:r>
        <w:rPr>
          <w:rFonts w:ascii="Amiri" w:hAnsi="Amiri" w:eastAsia="Amiri" w:cs="Amiri"/>
          <w:color w:val="111111"/>
          <w:sz w:val="28"/>
          <w:sz w:val="28"/>
          <w:szCs w:val="28"/>
          <w:rtl w:val="true"/>
          <w:lang w:bidi="ar-SA"/>
        </w:rPr>
        <w:t xml:space="preserve">عَبْدِ الرَّحْمَنِ بْنِ كَثِيرٍ عَنْ أَبِي عَبْدِ اللَّهِ عليه السلام فِي قَوْلِهِ وَ هُدُوا إِلَى الطَّيِّبِ مِنَ الْقَوْلِ وَ هُدُوا إِلى‏ صِراطِ الْحَمِيدِ قَالَ ذَاكَ حَمْزَةُ وَ جَعْفَرٌ وَ عُبَيْدَةُ وَ سَلْمَانُ وَ أَبُو ذَرٍّ وَ الْمِقْدَادُ بْنُ الْأَسْوَدِ وَ عَمَّارٌ هُدُوا إِلَى أَمِيرِ الْمُؤْمِنِينَ وَ قَوْلِهِ حَبَّبَ إِلَيْكُمُ الْإِيمانَ وَ زَيَّنَهُ فِي قُلُوبِكُمْ يَعْنِي أَمِيرَ الْمُؤْمِنِينَ عليه السلام وَ كَرَّهَ إِلَيْكُمُ الْكُفْرَ وَ الْفُسُوقَ وَ الْعِصْيانَ الْأَوَّلَ وَ الثَّانِيَ وَ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كثير از حضرت صادق در باره آيه وَ هُدُوا إِلَى الطَّيِّبِ مِنَ الْقَوْلِ وَ هُدُوا إِلى‏ صِراطِ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 آنها حمزه و جعفر و عبيده و سلمان و ابو ذر و مقداد بن اسود و عمارند كه هدايت بجانب امير المؤمنين عليه السّلام يافتند حَبَّبَ إِلَيْكُمُ الْإِيمانَ وَ زَيَّنَهُ فِي قُلُوبِكُمْ يعني امير المؤمنين محبت ايمان را در دل شما انداخت و آن را بنظر شما آراست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كَرَّهَ إِلَيْكُمُ الْكُفْرَ وَ الْفُسُوقَ وَ الْعِصْيانَ و ناپسند نمود در نظر شما كفر و فسق و خطا را كه مراد از اين سه فقره اولى و دومى و سومى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Heading5"/>
        <w:numPr>
          <w:ilvl w:val="4"/>
          <w:numId w:val="1"/>
        </w:numPr>
        <w:rPr/>
      </w:pPr>
      <w:bookmarkStart w:id="694" w:name="__RefHeading___Toc3706183_3650668749"/>
      <w:bookmarkStart w:id="695" w:name="_Toc269"/>
      <w:bookmarkEnd w:id="694"/>
      <w:r>
        <w:rPr>
          <w:rtl w:val="true"/>
        </w:rPr>
        <w:t>وَ الَّذينَ سَعَوْا في‏ آياتِنا مُعاجِزينَ أُولئِكَ أَصْحابُ الْجَحيم‏</w:t>
      </w:r>
      <w:bookmarkEnd w:id="695"/>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آمَنُوا وَ عَمِلُوا الصَّالِحاتِ لَهُمْ مَغْفِرَةٌ وَ رِزْقٌ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696" w:name="pg1973_10732"/>
    </w:p>
    <w:p>
      <w:pPr>
        <w:pStyle w:val="BookText"/>
        <w:rPr/>
      </w:pPr>
      <w:bookmarkEnd w:id="696"/>
      <w:r>
        <w:rPr>
          <w:rFonts w:ascii="Amiri" w:hAnsi="Amiri" w:eastAsia="Amiri" w:cs="Amiri"/>
          <w:color w:val="111111"/>
          <w:sz w:val="28"/>
          <w:sz w:val="28"/>
          <w:szCs w:val="28"/>
          <w:rtl w:val="true"/>
          <w:lang w:bidi="ar-SA"/>
        </w:rPr>
        <w:t xml:space="preserve">كنز جامع الفوائد و تأويل الآيات الظاهرة بِهَذَا الْإِسْنَادِ عَنْهُ عَنْ أَبِيهِ عليه السلام فِي قَوْلِ اللَّهِ عَزَّ وَ جَلَّ فَالَّذِينَ آمَنُوا وَ عَمِلُوا الصَّالِحاتِ لَهُمْ مَغْفِرَةٌ وَ رِزْقٌ كَرِيمٌ قَالَ أُولَئِكَ آلُ مُحَمَّدٍ عليه السلام وَ الَّذِينَ سَعَوْا فِي قَطْعِ مَوَدَّةِ آلِ مُحَمَّدٍ مُعاجِزِينَ أُولئِكَ أَصْحابُ الْجَحِيمِ قَالَ هِيَ الْأَرْبَعَةُ نَفَرٍ يَعْنِي التَّيْمِيَّ وَ الْعَدِيَّ وَ الْأُمَوِيَّيْنِ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صادق عليه السلام نقل كرد كه در باره آيه فَالَّذِينَ آمَنُوا وَ عَمِلُوا الصَّالِحاتِ لَهُمْ مَغْفِرَةٌ وَ رِزْقٌ كَرِيمٌ فرمود اينها آل محمّدند وَ الَّذِينَ سَعَوْا كسانى سعى ميكنند در قطع محبت آل محمّد مُعاجِزِينَ أُولئِكَ أَصْحابُ الْجَحِيمِ فرمود آنها همان چهار نفرند يعنى ابو بكر و عمر و عثمان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ابو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Heading5"/>
        <w:numPr>
          <w:ilvl w:val="4"/>
          <w:numId w:val="1"/>
        </w:numPr>
        <w:rPr/>
      </w:pPr>
      <w:bookmarkStart w:id="697" w:name="__RefHeading___Toc3706185_3650668749"/>
      <w:bookmarkStart w:id="698" w:name="_Toc270"/>
      <w:bookmarkEnd w:id="697"/>
      <w:r>
        <w:rPr>
          <w:rtl w:val="true"/>
        </w:rPr>
        <w:t>ما سَلَكَكُمْ فِي سَقَرَ</w:t>
      </w:r>
      <w:r>
        <w:rPr>
          <w:rtl w:val="true"/>
        </w:rPr>
        <w:t xml:space="preserve">. </w:t>
      </w:r>
      <w:r>
        <w:rPr>
          <w:rtl w:val="true"/>
        </w:rPr>
        <w:t>قالُوا لَمْ نَكُ مِنَ الْمُصَلِّينَ</w:t>
      </w:r>
      <w:bookmarkEnd w:id="698"/>
    </w:p>
    <w:p>
      <w:pPr>
        <w:pStyle w:val="BookText"/>
        <w:rPr/>
      </w:pP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سَهْلٍ عَنْ إِسْمَاعِيلَ بْنِ مِهْرَانَ عَنِ الْحَسَنِ الْقُمِّيِّ عَنْ إِدْرِيسَ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تَفْسِيرِ هَذِهِ الْآيَةِ ما سَلَكَكُمْ فِي سَقَرَ قالُوا لَمْ نَكُ مِنَ الْمُصَلِّينَ قَالَ عَنَى بِهَا لَمْ نَكُنْ مِنْ أَتْبَاعِليه السلام الْأَئِمَّةِ الَّذِينَ قَالَ اللَّهُ تَبَارَكَ وَ تَعَالَى فِيهِمْ وَ السَّابِقُونَ السَّابِقُونَ أُولئِكَ الْمُقَرَّبُونَ أَمَا تَرَى النَّاسَ يُسَمُّونَ الَّذِي يَلِي السَّابِقَ فِي الْحَلْبَةِ 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عَنَى حَيْثُ قَالَ لَمْ نَكُ مِنَ الْمُصَلِّينَ لَمْ نَكُ مِنْ أَتْبَاعِ السَّابِقِينَ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ادريس بن عبد اللَّه از حضرت صادق عليه السلام نقل كرد كه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سَلَكَكُمْ فِي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نَكُ مِنَ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چه شد كه شما جهنمى شديد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نمازخوان نبوديم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اينست كه ما از پيروان ائمه كه در اين آيه اشاره مى‏فرمايد نبوديم‏</w:t>
      </w:r>
      <w:r>
        <w:rPr>
          <w:rFonts w:eastAsia="IRNazanin" w:cs="IRNazanin"/>
          <w:color w:val="111111"/>
          <w:sz w:val="28"/>
          <w:szCs w:val="28"/>
          <w:rtl w:val="true"/>
          <w:lang w:bidi="fa-IR"/>
        </w:rPr>
        <w:t>...</w:t>
      </w:r>
      <w:bookmarkStart w:id="699" w:name="pg1973_10733"/>
    </w:p>
    <w:p>
      <w:pPr>
        <w:pStyle w:val="BookText"/>
        <w:rPr/>
      </w:pPr>
      <w:bookmarkEnd w:id="699"/>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5"/>
        <w:numPr>
          <w:ilvl w:val="4"/>
          <w:numId w:val="1"/>
        </w:numPr>
        <w:rPr/>
      </w:pPr>
      <w:bookmarkStart w:id="700" w:name="__RefHeading___Toc3706187_3650668749"/>
      <w:bookmarkStart w:id="701" w:name="_Toc271"/>
      <w:bookmarkEnd w:id="700"/>
      <w:r>
        <w:rPr>
          <w:rtl w:val="true"/>
        </w:rPr>
        <w:t>فَمَنْ يَمْشِي مُكِبًّا عَلى‏ وَجْهِهِ أَهْدى‏</w:t>
      </w:r>
      <w:bookmarkEnd w:id="701"/>
    </w:p>
    <w:p>
      <w:pPr>
        <w:pStyle w:val="BookText"/>
        <w:rPr/>
      </w:pP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اللَّهِ عليه السلام فِي قَوْلِهِ أَ فَمَنْ يَمْشِي مُكِبًّا عَلى‏ وَجْهِهِ أَهْدى‏ أَيْ أَعْدَاؤُهُمْ أَمَّنْ يَمْشِي سَوِيًّا عَلى‏ صِراطٍ مُسْتَقِيمٍ قَالَ سَلْمَانُ وَ الْمِقْدَادُ وَ عَمَّارٌ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صادق عليه السّلام در باره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يَمْشِي مُكِبًّا عَلى‏ وَجْهِهِ أَهْدى‏ آيا كسى كه بر روى زمين افتاده راه ميرود در راه واقعى است يعنى دشمنان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5"/>
        <w:numPr>
          <w:ilvl w:val="4"/>
          <w:numId w:val="1"/>
        </w:numPr>
        <w:rPr/>
      </w:pPr>
      <w:bookmarkStart w:id="702" w:name="__RefHeading___Toc3706189_3650668749"/>
      <w:bookmarkStart w:id="703" w:name="_Toc272"/>
      <w:bookmarkEnd w:id="702"/>
      <w:r>
        <w:rPr>
          <w:rtl w:val="true"/>
        </w:rPr>
        <w:t>يا وَيْلَتى‏ لَيْتَنِي لَمْ أَتَّخِذْ فُلاناً خَلِيلًا</w:t>
      </w:r>
      <w:bookmarkEnd w:id="703"/>
    </w:p>
    <w:p>
      <w:pPr>
        <w:pStyle w:val="BookText"/>
        <w:rPr/>
      </w:pP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الطَّيَّارِ عَنْ أَبِي الْخَطَّابِ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كَنَى اللَّهُ فِي كِتَابِهِ حَتَّى قَالَ يا وَيْلَتى‏ لَيْتَنِي لَمْ أَتَّخِذْ فُلاناً خَلِيلًا وَ إِنَّمَا هِيَ فِي مُصْحَفِ عَلِيٍّ عليه السلام يَا وَيْلَتَى لَيْتَنِي لَمْ أَتَّخِذِ الثَّانِيَ خَلِيلًا وَ سَيَظْهَرُ يَوْماً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الخطاب از حضرت صادق عليه السّلام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خداوند در كتاب خود با اشاره نفرموده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علي عليه السّلام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ويلتنا ليتنى لم اتخذ الثاني خليلا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دومى را بعنوان دوست انتخاب نكرده بودم و بزودى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4" w:name="__RefHeading___Toc3706191_3650668749"/>
      <w:bookmarkStart w:id="705" w:name="_Toc273"/>
      <w:bookmarkEnd w:id="704"/>
      <w:r>
        <w:rPr>
          <w:rtl w:val="true"/>
        </w:rPr>
        <w:t xml:space="preserve">وَ مَنْ جاءَ بِالسَّيِّئَةِ فَكُبَّتْ وُجُوهُهُمْ فِي النَّارِ </w:t>
      </w:r>
      <w:r>
        <w:rPr>
          <w:rtl w:val="true"/>
        </w:rPr>
        <w:t>...</w:t>
      </w:r>
      <w:bookmarkEnd w:id="705"/>
    </w:p>
    <w:p>
      <w:pPr>
        <w:pStyle w:val="BookText"/>
        <w:rPr/>
      </w:pPr>
      <w:r>
        <w:rPr>
          <w:rFonts w:ascii="Amiri" w:hAnsi="Amiri" w:eastAsia="Amiri" w:cs="Amiri"/>
          <w:color w:val="111111"/>
          <w:sz w:val="28"/>
          <w:sz w:val="28"/>
          <w:szCs w:val="28"/>
          <w:rtl w:val="true"/>
          <w:lang w:bidi="ar-SA"/>
        </w:rPr>
        <w:t>وَ 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أَبَا أُمَيَّةَ يُوسُفَ بْنَ ثَابِتٍ حَدَّثَ عَنْكَ أَنَّكَ قُلْتَ لَا يَضُرُّ مَعَ الْإِيمَانِ عَمَلٌ وَ لَا يَنْفَعُ مَعَ الْكُفْرِ عَمَلٌ فَقَالَ إِنَّهُ لَمْ يَسْأَلْنِي أَبُو أُمَيَّةَ عَنْ تَفْسِيرِهَا إِنَّمَا عَنَيْتُ بِهَذَا أَنَّهُ مَنْ عَرَفَ الْإِمَامَ مِنْ آلِ مُحَمَّدٍ صلي الله عليه وآله وَ تَوَلَّاهُ ثُمَّ عَمِلَ لِنَفْسِهِ مَا شَاءَ مِنْ عَمَلِ الْخَيْرِ قُبِلَ مِنْهُ ذَلِكَ وَ ضُوعِفَ لَهُ أَضْعَافاً كَثِيرَةً وَ انْتَفَعَ بِأَعْمَالِ الْخَيْرِ مَعَ الْمَعْرِفَةِ فَهَذَا مَا عَنَيْتُ بِذَلِكَ وَ كَذَلِكَ لَا يَقْبَلُ اللَّهُ مِنَ الْعِبَادِ الْأَعْمَالَ الصَّالِحَةَ الَّتِي يَعْمَلُونَهَا إِذَا تَوَلَّوُا الْإِمَامَ الْجَائِرَ الَّذِي لَيْسَ مِنَ اللَّهِ تَعَالَى فَقَالَ لَهُ عَبْدُ اللَّهِ بْنُ أَبِي يَعْفُورٍ أَ لَيْسَ اللَّهُ تَعَالَى قَالَ مَنْ جاءَ بِالْحَسَنَةِ فَلَهُ خَيْرٌ مِنْها وَ هُمْ مِنْ فَزَعٍ يَوْمَئِذٍ آمِنُونَ فَكَيْفَ لَا يَنْفَعُ الْعَمَلُ الصَّالِحُ مِمَّنْ يُوَالِي أَئِمَّةَ الْجَوْرِ فَقَالَ لَهُ أَبُو عَبْدِ اللَّهِ عليه السلام هَلْ تَدْرِي مَا الْحَسَنَةُ الَّتِي عَنَاهَا اللَّهُ تَعَالَى فِي هَذِهِ الْآيَةِ هِيَ مَعْرِفَةُ الْإِمَامِ وَ طَاعَتُهُ وَ قَدْ قَالَ اللَّهُ تَعَالَى وَ مَنْ جاءَ بِالسَّيِّئَةِ فَكُبَّتْ وُجُوهُهُمْ فِي النَّارِ هَلْ تُجْزَوْنَ إِلَّا ما كُنْتُمْ تَعْمَلُونَ وَ إِنَّمَا أَرَادَ بِالسَّيِّئَةِ إِنْكَارَ الْإِمَامِ الَّذِي هُوَ مِنَ اللَّهِ تَعَالَى ثُمَّ قَالَ أَبُو عَبْدِ اللَّهِ عليه السلام مَنْ جَاءَ يَوْمَ الْقِيَامَةِ بِوَلَايَةِ إِمَامٍ جَائِرٍ لَيْسَ مِنَ اللَّهِ وَ جَاءَ مُنْكِراً لِحَقِّنَا جَاحِداً لِوَلَايَتِنَا أَكَبَّهُ اللَّهُ تَعَالَى يَوْمَ الْقِيَامَةِ فِي النَّارِ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عمار ساباطى نقل ميكند كه بحضرت صادق عليه السّلام عرضكردم ابو اميه يوسف بن ثابت برايم نقل كرد كه شما فرموده‏ايد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مع الايمان عمل و لا ينفع مع الكفر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داشتن ايمان عمل زيان نميرساند و با كفر نيز عمل سودى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ابو اميه از منظورم پرسيد كه از اين حرف چيست، منظورم از اين سخن آن بود كه هر كس عارف بمقام امام از آل محمّد باشد و او را دوست بدارد سپس هر چه مايل است براي خود از اعمال خير انجام دهد از او پذيرفته مى‏شود چندين برابر باو پاداش خواهند داد با معرفت از كار خوب بهره‏مند مى‏شود، منظورم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است كه خداوند اعمال مردم را نخواهد پذيرفت در صورتى كه دوستدار و طرفدار امام ستمگرى باشند كه از جانب خدا تعيين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ابى يعفور گفت مگر خداوند در اين آيه نميفرمايد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خَيْرٌ مِنْها وَ هُمْ مِنْ فَزَعٍ يَوْمَئِذٍ آمِنُونَ پس چگونه سود نخواهد برد كسى كه عمل صالحى انجام دهد با دوست داشتن پيشوايان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صلى اللَّه عليه و آله و سلم فرمود ميدانى حسنه‏اى كه در آيه است منظور چيست؟ يعنى معرفت امام و اطاعت از او خداوند در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بِالسَّيِّئَةِ فَكُبَّتْ وُجُوهُهُمْ فِي النَّارِ هَلْ تُجْزَوْنَ إِلَّا ما كُنْتُمْ تَعْمَلُونَ از سيئه منظورش انكار امامى است كه از جانب خدا تعيين شده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صادق عليه السّلام فرمود هر كس روز قيامت با ولايت امام ستمگر وارد محشر شود بستگى با خدا ندارد و منكر حق و ولايت ما خاندان است خداوند او را در آتش جهنم سرازير ميكند</w:t>
      </w:r>
      <w:r>
        <w:rPr>
          <w:rFonts w:eastAsia="IRNazanin" w:cs="IRNazanin"/>
          <w:color w:val="111111"/>
          <w:sz w:val="28"/>
          <w:szCs w:val="28"/>
          <w:rtl w:val="true"/>
          <w:lang w:bidi="fa-IR"/>
        </w:rPr>
        <w:t>.</w:t>
      </w:r>
      <w:bookmarkStart w:id="706" w:name="pg1973_10736"/>
    </w:p>
    <w:p>
      <w:pPr>
        <w:pStyle w:val="BookText"/>
        <w:rPr/>
      </w:pPr>
      <w:bookmarkEnd w:id="706"/>
      <w:r>
        <w:rPr>
          <w:rFonts w:ascii="IRNazanin" w:hAnsi="IRNazanin" w:eastAsia="IRNazanin"/>
          <w:color w:val="111111"/>
          <w:sz w:val="28"/>
          <w:sz w:val="28"/>
          <w:szCs w:val="28"/>
          <w:rtl w:val="true"/>
          <w:lang w:bidi="fa-IR"/>
        </w:rPr>
        <w:t xml:space="preserve">بخش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5"/>
        <w:numPr>
          <w:ilvl w:val="4"/>
          <w:numId w:val="1"/>
        </w:numPr>
        <w:rPr/>
      </w:pPr>
      <w:bookmarkStart w:id="707" w:name="__RefHeading___Toc3706193_3650668749"/>
      <w:bookmarkStart w:id="708" w:name="_Toc274"/>
      <w:bookmarkEnd w:id="707"/>
      <w:r>
        <w:rPr>
          <w:rtl w:val="true"/>
        </w:rPr>
        <w:t>وَ كَذَّبَ بِالْحُسْنى‏</w:t>
      </w:r>
      <w:bookmarkEnd w:id="708"/>
    </w:p>
    <w:p>
      <w:pPr>
        <w:pStyle w:val="BookText"/>
        <w:rPr/>
      </w:pPr>
      <w:r>
        <w:rPr>
          <w:rFonts w:ascii="Amiri" w:hAnsi="Amiri" w:eastAsia="Amiri" w:cs="Amiri"/>
          <w:color w:val="111111"/>
          <w:sz w:val="28"/>
          <w:sz w:val="28"/>
          <w:szCs w:val="28"/>
          <w:rtl w:val="true"/>
          <w:lang w:bidi="ar-SA"/>
        </w:rPr>
        <w:t xml:space="preserve">فَأَمَّا مَنْ أَعْطى‏ وَ اتَّقى وَ صَدَّقَ بِالْحُسْنى‏ فَسَنُيَسِّرُهُ لِلْيُسْرى‏ وَ أَمَّا مَنْ بَخِلَ وَ اسْتَغْنى‏ وَ كَذَّبَ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تفسير القمي أَحْمَدُ بْنُ إِدْرِيسَ عَنْ مُحَمَّدِ بْنِ أَحْمَدَ عَنِ الْحُسَيْنِ بْنِ سَعِيدٍ عَنْ مُحَمَّدِ بْنِ الْحُصَيْنِ عَنْ خَالِدِ بْنِ يَزِيدَ عَنْ عَبْدِ الْأَعْلَى عَنْ أَبِي الْخَطَّابِ عَنْ أَبِي عَبْدِ اللَّهِ عليه السلام فِي قَوْلِهِ تَعَالَى فَأَمَّا مَنْ أَعْطى‏ وَ اتَّقى‏ وَ صَدَّقَ بِالْحُسْنى‏ قَالَ بِالْوَلَايَةِ فَسَنُيَسِّرُهُ لِلْيُسْرى‏ وَ أَمَّا مَنْ بَخِلَ وَ اسْتَغْنى‏ وَ كَذَّبَ بِالْحُسْنى‏ قَالَ بِالْوَلَايَةِ فَسَنُيَسِّرُهُ لِلْعُسْرى‏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الاعلى از ابو الخطاب نقل كرد كه حضرت صادق عليه السّلام در مورد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فرمود يعنى تصديق ولايت كند فَسَنُيَسِّرُهُ لِلْيُسْرى‏ وَ أَمَّا مَنْ بَخِلَ وَ اسْتَغْنى‏ وَ كَذَّبَ بِالْحُسْنى‏ يعنى تكذيب ولايت كند فَسَنُيَسِّرُهُ لِلْعُسْرى‏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5"/>
        <w:numPr>
          <w:ilvl w:val="4"/>
          <w:numId w:val="1"/>
        </w:numPr>
        <w:rPr/>
      </w:pPr>
      <w:bookmarkStart w:id="709" w:name="__RefHeading___Toc3706195_3650668749"/>
      <w:bookmarkStart w:id="710" w:name="_Toc275"/>
      <w:bookmarkEnd w:id="709"/>
      <w:r>
        <w:rPr>
          <w:rtl w:val="true"/>
        </w:rPr>
        <w:t>وَ إِذا مَسَّ الْإِنْسانَ ضُرٌّ دَعا رَبَّهُ مُنِيباً إِلَيْهِ</w:t>
      </w:r>
      <w:bookmarkEnd w:id="710"/>
    </w:p>
    <w:p>
      <w:pPr>
        <w:pStyle w:val="BookText"/>
        <w:rPr/>
      </w:pPr>
      <w:r>
        <w:rPr>
          <w:rFonts w:ascii="Amiri" w:hAnsi="Amiri" w:eastAsia="Amiri" w:cs="Amiri"/>
          <w:color w:val="111111"/>
          <w:sz w:val="28"/>
          <w:sz w:val="28"/>
          <w:szCs w:val="28"/>
          <w:rtl w:val="true"/>
          <w:lang w:bidi="ar-SA"/>
        </w:rPr>
        <w:t>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إِذا مَسَّ الْإِنْسانَ ضُرٌّ دَعا رَبَّهُ مُنِيباً إِلَيْهِ قَالَ نَزَلَتْ فِي أَبِي الْفَصِيلِ أَنَّهُ كَانَ رَسُولُ اللَّهِ عِنْدَهُ سَاحِراً فَكَانَ إِذَا مَسَّهُ الضُّرُّ يَعْنِي السُّقْمَ دَعَا رَبَّهُ مُنِيباً إِلَيْهِ يَعْنِي تَائِباً إِلَيْهِ مِنْ قَوْلِهِ فِي رَسُولِ اللَّهِ صلي الله عليه وآله مَا يَقُولُ ثُمَّ إِذا خَوَّلَهُ نِعْمَةً مِنْهُ يَعْنِي الْعَافِيَةَ نَسِيَ ما كانَ يَدْعُوا إِلَيْهِ مِنْ قَبْلُ يَعْنِي نَسِيَ التَّوْبَةَ إِلَى اللَّهِ عَزَّ وَ جَلَّ مِمَّا كَانَ يَقُولُ فِي رَسُولِ اللَّهِ صلي الله عليه وآله إِنَّهُ سَاحِر</w:t>
      </w:r>
      <w:bookmarkStart w:id="711" w:name="pg1973_10737"/>
    </w:p>
    <w:p>
      <w:pPr>
        <w:pStyle w:val="BookText"/>
        <w:rPr/>
      </w:pPr>
      <w:bookmarkEnd w:id="711"/>
      <w:r>
        <w:rPr>
          <w:rFonts w:ascii="IRNazanin" w:hAnsi="IRNazanin" w:eastAsia="IRNazanin"/>
          <w:color w:val="111111"/>
          <w:sz w:val="28"/>
          <w:sz w:val="28"/>
          <w:szCs w:val="28"/>
          <w:rtl w:val="true"/>
          <w:lang w:bidi="fa-IR"/>
        </w:rPr>
        <w:t>عمار ساباطى گفت از حضرت صادق عليه السّلام اين آيه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الْإِنْسانَ ضُرٌّ دَعا رَبَّهُ مُنِيباً إِلَيْهِ فرمود در باره ابو الفصيل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او پيامبر اكرم را ساحر ميدانست وقتى مبتلا به بيمارى مي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 الضر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5"/>
        <w:numPr>
          <w:ilvl w:val="4"/>
          <w:numId w:val="1"/>
        </w:numPr>
        <w:rPr/>
      </w:pPr>
      <w:bookmarkStart w:id="712" w:name="__RefHeading___Toc3706197_3650668749"/>
      <w:bookmarkStart w:id="713" w:name="_Toc276"/>
      <w:bookmarkEnd w:id="712"/>
      <w:r>
        <w:rPr>
          <w:rtl w:val="true"/>
        </w:rPr>
        <w:t>وَيْلٌ لِكُلِّ هُمَزَةٍ لُمَزَةٍ</w:t>
      </w:r>
      <w:bookmarkEnd w:id="713"/>
    </w:p>
    <w:p>
      <w:pPr>
        <w:pStyle w:val="BookText"/>
        <w:rPr/>
      </w:pPr>
      <w:r>
        <w:rPr>
          <w:rFonts w:ascii="Amiri" w:hAnsi="Amiri" w:eastAsia="Amiri" w:cs="Amiri"/>
          <w:color w:val="111111"/>
          <w:sz w:val="28"/>
          <w:sz w:val="28"/>
          <w:szCs w:val="28"/>
          <w:rtl w:val="true"/>
          <w:lang w:bidi="ar-SA"/>
        </w:rPr>
        <w:t>كنز جامع الفوائد و تأويل الآيات الظاهرة مُحَمَّدُ بْنُ الْعَبَّاسِ عَنْ أَحْمَدَ بْنِ مُحَمَّدٍ النَّوْفَلِيِّ عَنْ مُحَمَّدِ بْنِ عَبْدِ اللَّهِ بْنِ‏ مِهْرَانَ عَنْ مُحَمَّدِ بْنِ خَالِدٍ الْبَرْقِيِّ 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مَعْنَى قَوْلِهِ تَعَالَى وَيْلٌ لِكُلِّ هُمَزَةٍ لُمَزَةٍ قَالَ الَّذِينَ هَمَزُوا آلَ مُحَمَّدٍ حَقَّهُمْ وَ لَمَزُوهُمْ وَ جَلَسُوا مَجْلِساً كَانَ آلُ مُحَمَّدٍ أَحَقَّ بِهِ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عليه السّلام عرض كردم معنى اين آيه چيست؟ وَيْلٌ لِكُلِّ هُمَزَةٍ لُمَزَةٍ فرمود يعنى واى بر كسانى كه جلوگيرى از حق آل محمّد صلى اللَّه عليه و آله و سلم كردند و بر آنها خورده گرفته مقامى كه متعلق بآنها بود صاحب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Heading5"/>
        <w:numPr>
          <w:ilvl w:val="4"/>
          <w:numId w:val="1"/>
        </w:numPr>
        <w:rPr/>
      </w:pPr>
      <w:bookmarkStart w:id="714" w:name="__RefHeading___Toc3706199_3650668749"/>
      <w:bookmarkStart w:id="715" w:name="_Toc277"/>
      <w:bookmarkEnd w:id="714"/>
      <w:r>
        <w:rPr>
          <w:rtl w:val="true"/>
        </w:rPr>
        <w:t>سَأُرْهِقُهُ صَعُوداً</w:t>
      </w:r>
      <w:bookmarkEnd w:id="715"/>
    </w:p>
    <w:p>
      <w:pPr>
        <w:pStyle w:val="BookText"/>
        <w:rPr/>
      </w:pP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 صَعُودٌ جَبَلٌ فِي النَّارِ مِنْ نُحَاسٍ يُحْمَلُ عَلَيْهِ حَبْتَرٌ لَيَصْعَدَهُ كَارِهاً فَإِذَا ضَرَبَ بِيَدَيْهِ عَلَى الْجَبَلِ ذَابَتَا حَتَّى تَلْحَقَا بِالرُّكْبَتَيْنِ فَإِذَا رَفَعَهُمَا عَادَتَا فَلَا يَزَالُ هَكَذَا مَا شَاءَ اللَّه‏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سَأُرْهِقُهُ صَعُوداً حضرت صادق فرمود صعود كوهى است در جهنم از مس كه ابا بكر را وادار مى‏كنند بر آن بالا رود وقتى دستش را بر روى كوه ميگذارد كوه ذوب مى‏شود بطورى كه دستهايش بزانو مى‏رسد باز تا دست بر مى‏دارد و كوه بحالت اول بر ميگردد همين طور هست‏تا وقتى خدا بخواهد</w:t>
      </w:r>
      <w:r>
        <w:rPr>
          <w:rFonts w:eastAsia="IRNazanin" w:cs="IRNazanin"/>
          <w:color w:val="111111"/>
          <w:sz w:val="28"/>
          <w:szCs w:val="28"/>
          <w:rtl w:val="true"/>
          <w:lang w:bidi="fa-IR"/>
        </w:rPr>
        <w:t>.</w:t>
      </w:r>
      <w:bookmarkStart w:id="716" w:name="pg1973_10738"/>
    </w:p>
    <w:p>
      <w:pPr>
        <w:pStyle w:val="BookText"/>
        <w:rPr/>
      </w:pPr>
      <w:bookmarkEnd w:id="716"/>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5"/>
        <w:numPr>
          <w:ilvl w:val="4"/>
          <w:numId w:val="1"/>
        </w:numPr>
        <w:rPr/>
      </w:pPr>
      <w:bookmarkStart w:id="717" w:name="__RefHeading___Toc3706201_3650668749"/>
      <w:bookmarkStart w:id="718" w:name="_Toc278"/>
      <w:bookmarkEnd w:id="717"/>
      <w:r>
        <w:rPr>
          <w:rtl w:val="true"/>
        </w:rPr>
        <w:t xml:space="preserve">ما يَكُونُ مِنْ نَجْوى‏ ثَلاثَةٍ إِلَّا هُوَ رابِعُهُمْ وَ </w:t>
      </w:r>
      <w:r>
        <w:rPr>
          <w:rtl w:val="true"/>
        </w:rPr>
        <w:t>...</w:t>
      </w:r>
      <w:bookmarkEnd w:id="718"/>
    </w:p>
    <w:p>
      <w:pPr>
        <w:pStyle w:val="BookText"/>
        <w:rPr/>
      </w:pPr>
      <w:r>
        <w:rPr>
          <w:rFonts w:ascii="Amiri" w:hAnsi="Amiri" w:eastAsia="Amiri" w:cs="Amiri"/>
          <w:color w:val="111111"/>
          <w:sz w:val="28"/>
          <w:sz w:val="28"/>
          <w:szCs w:val="28"/>
          <w:rtl w:val="true"/>
          <w:lang w:bidi="ar-SA"/>
        </w:rPr>
        <w:t>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علي، عن علي بن الحسين،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فلان، و فلان، و أبي عبيدة بن الجراح، و عبد الرحمن بن عوف، و سالم مولى أبي حذيفة، و المغيرة بن شعبة، حيث كتبوا الكتاب بينهم، و تعاهدوا و توافقوا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مضى محمد لا تكون الخلافة في بني هاشم و لا النبوة أبدا، فأنزل الله عز و جل فيهم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عن أبيه، عن محمد ابن أبي عمير، عن عمر 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مثل الحديث الأول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از حضرت صادق عليه السّلام در باره آيه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فرمود اين آيه در باره فلان و فلان و ابو عبيده جراح و عبد الرحمن بن عوف و سالم مولى ابي حذيفه و مغيرة بن شعبه نازل شده چون اينها پيمانى نوشتند و قرار گذاشتند كه وقتى محمّد از دنيا رفت نبايد خلافت و نبوت هر دو در بنى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در باره آنها نازل نمود</w:t>
      </w:r>
      <w:r>
        <w:rPr>
          <w:rFonts w:eastAsia="IRNazanin" w:cs="IRNazanin"/>
          <w:color w:val="111111"/>
          <w:sz w:val="28"/>
          <w:szCs w:val="28"/>
          <w:rtl w:val="true"/>
          <w:lang w:bidi="fa-IR"/>
        </w:rPr>
        <w:t>.</w:t>
      </w:r>
      <w:bookmarkStart w:id="719" w:name="pg1973_10739"/>
    </w:p>
    <w:p>
      <w:pPr>
        <w:pStyle w:val="BookText"/>
        <w:rPr/>
      </w:pPr>
      <w:bookmarkEnd w:id="719"/>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Heading5"/>
        <w:numPr>
          <w:ilvl w:val="4"/>
          <w:numId w:val="1"/>
        </w:numPr>
        <w:rPr/>
      </w:pPr>
      <w:bookmarkStart w:id="720" w:name="__RefHeading___Toc3706203_3650668749"/>
      <w:bookmarkStart w:id="721" w:name="_Toc279"/>
      <w:bookmarkEnd w:id="720"/>
      <w:r>
        <w:rPr>
          <w:rtl w:val="true"/>
        </w:rPr>
        <w:t xml:space="preserve">هَلْ أُنَبِّئُكُمْ عَلى‏ مَنْ تَنَزَّلُ </w:t>
      </w:r>
      <w:r>
        <w:rPr>
          <w:rtl w:val="true"/>
        </w:rPr>
        <w:t>...</w:t>
      </w:r>
      <w:bookmarkEnd w:id="721"/>
    </w:p>
    <w:p>
      <w:pPr>
        <w:pStyle w:val="BookText"/>
        <w:rPr/>
      </w:pP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و أحمد بن إدريس جميعا، عن محمد بن أحمد بن يحيى بن عمران الأشعري، عن يعقوب بن يزيد، عن الحسن ابن علي بن فضال، عن داود بن أبي يزيد،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 تَنَزَّلُ عَلى‏ كُلِّ أَفَّاكٍ أَثِيمٍ،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و بنان، و صائد، و حمزة بن عمارة البربري، و الحارث الشامي، و عبد الله بن الحارث، و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مردى از حضرت صادق عليه السّلام نقل كرد كه در مورد آيه هَلْ أُنَبِّئُكُمْ عَلى‏ مَنْ تَنَزَّلُ الشَّياطِينُ تَنَزَّلُ عَلى‏ كُلِّ أَفَّاكٍ أَثِيمٍ فرمود آنها هفت‏نفر بودند مغيره و بيان و صائد و حمزة بن عمارة البربرى و حارث شامى و عبد اللَّه بن حارث و ابو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Heading5"/>
        <w:numPr>
          <w:ilvl w:val="4"/>
          <w:numId w:val="1"/>
        </w:numPr>
        <w:rPr/>
      </w:pPr>
      <w:bookmarkStart w:id="722" w:name="__RefHeading___Toc3706205_3650668749"/>
      <w:bookmarkStart w:id="723" w:name="_Toc280"/>
      <w:bookmarkEnd w:id="722"/>
      <w:r>
        <w:rPr>
          <w:rtl w:val="true"/>
        </w:rPr>
        <w:t xml:space="preserve">وَ إِنْ تُبْدُوا ما فِي أَنْفُسِكُمْ أَوْ </w:t>
      </w:r>
      <w:r>
        <w:rPr>
          <w:rtl w:val="true"/>
        </w:rPr>
        <w:t>...</w:t>
      </w:r>
      <w:bookmarkEnd w:id="723"/>
    </w:p>
    <w:p>
      <w:pPr>
        <w:pStyle w:val="BookText"/>
        <w:rPr/>
      </w:pP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 فَيَغْفِرُ لِمَنْ يَشاءُ وَ يُعَذِّبُ مَنْ يَشاءُ وَ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سعدان عن رجل 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تُخْفُوهُ يُحاسِبْكُمْ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فَيَغْفِرُ لِمَنْ يَشاءُ وَ 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 على الله أن لا يدخل الجنة من كان في قلبه مثقال حبة من خردل من‏ حبهما</w:t>
      </w:r>
      <w:bookmarkStart w:id="724" w:name="pg1973_10740"/>
    </w:p>
    <w:p>
      <w:pPr>
        <w:pStyle w:val="BookText"/>
        <w:rPr/>
      </w:pPr>
      <w:bookmarkEnd w:id="724"/>
      <w:r>
        <w:rPr>
          <w:rFonts w:ascii="Amiri" w:hAnsi="Amiri" w:eastAsia="Amiri" w:cs="Amiri"/>
          <w:color w:val="111111"/>
          <w:sz w:val="28"/>
          <w:sz w:val="28"/>
          <w:szCs w:val="28"/>
          <w:rtl w:val="true"/>
          <w:lang w:bidi="ar-SA"/>
        </w:rPr>
        <w:t xml:space="preserve">سعدان از مردى از حضرت صادق عليه السّلام نقل كرد كه در باره آيه وَ إِنْ تُبْدُوا ما فِي أَنْفُسِكُمْ أَوْ تُخْفُوهُ يُحاسِبْكُمْ بِهِ اللَّهُ فَيَغْفِرُ لِمَنْ يَشاءُ وَ يُعَذِّبُ مَنْ يَشاءُ فرمود سزاوار است كه خداوند داخل بهشت نكند كسى را كه در دل باندازه يك دانه خردل محبت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5"/>
        <w:numPr>
          <w:ilvl w:val="4"/>
          <w:numId w:val="1"/>
        </w:numPr>
        <w:rPr/>
      </w:pPr>
      <w:bookmarkStart w:id="725" w:name="__RefHeading___Toc3706207_3650668749"/>
      <w:bookmarkStart w:id="726" w:name="_Toc281"/>
      <w:bookmarkEnd w:id="725"/>
      <w:r>
        <w:rPr>
          <w:rtl w:val="true"/>
        </w:rPr>
        <w:t>إِنَّ فِي ذلِكَ لَآياتٍ لِلْمُتَوَسِّمِينَ</w:t>
      </w:r>
      <w:bookmarkEnd w:id="726"/>
    </w:p>
    <w:p>
      <w:pPr>
        <w:pStyle w:val="BookText"/>
        <w:rPr/>
      </w:pPr>
      <w:r>
        <w:rPr>
          <w:rFonts w:ascii="Amiri" w:hAnsi="Amiri" w:eastAsia="Amiri" w:cs="Amiri"/>
          <w:color w:val="111111"/>
          <w:sz w:val="28"/>
          <w:sz w:val="28"/>
          <w:szCs w:val="28"/>
          <w:rtl w:val="true"/>
          <w:lang w:bidi="ar-SA"/>
        </w:rPr>
        <w:t>عن أحمد بن الحسين، عن أحمد بن إبراهيم، و الحسن بن البراء،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بعض الطريق صعد على جبل، فأشرف ينظر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هل يستجيب الله دعاء هذا الجمع الذي أرى؟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إن الجاحد لولاية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تعرفون محبيكم و مبغضيكم؟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عبد يولد إلا 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أو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 ليدخل إلينا بولايتنا و بالبراءة من أعدائنا، فنرى مكتوبا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أو كافر؛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نعرف عدونا من ولينا</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بحج رفتند در بين راه امام عليه السّلام بر فراز كوهى رفت و مردم را از نظر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چقدر سر و صدا زياد است ولى حاجى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عرضكرد يا ابن رسول اللَّه آيا خداوند دعاى اين جمعيت را مستجاب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واى بر تو اى ابا سليمان خداوند نمى‏آمرزد كسى را كه برايش شريك قرار دهد و منكر ولايت على مانند بت‏پرست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 كه آيا شما دوست و دشمنتان را ميشناسيد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واى بر تو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هيچ كس متولد نميشود مگر اينكه در پيشانى او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يا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پيش ما مى‏آيد با ولايت ما و بيزارى از دشمنانمان ما مى‏بينيم در پيشانيش نوشته است مؤمن است يا كافر، خداوند در قرآن ميفرمايد  إِنَّ فِي ذلِكَ لَآياتٍ لِلْمُتَوَسِّمِينَ ما دشمنانمان را از دوست‏مان باز ميشناسيم</w:t>
      </w:r>
      <w:r>
        <w:rPr>
          <w:rFonts w:eastAsia="IRNazanin" w:cs="IRNazanin"/>
          <w:color w:val="111111"/>
          <w:sz w:val="28"/>
          <w:szCs w:val="28"/>
          <w:rtl w:val="true"/>
          <w:lang w:bidi="fa-IR"/>
        </w:rPr>
        <w:t>.</w:t>
      </w:r>
      <w:bookmarkStart w:id="727" w:name="pg1973_10741"/>
    </w:p>
    <w:p>
      <w:pPr>
        <w:pStyle w:val="BookText"/>
        <w:rPr/>
      </w:pPr>
      <w:bookmarkEnd w:id="727"/>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5"/>
        <w:numPr>
          <w:ilvl w:val="4"/>
          <w:numId w:val="1"/>
        </w:numPr>
        <w:rPr/>
      </w:pPr>
      <w:bookmarkStart w:id="728" w:name="__RefHeading___Toc3706209_3650668749"/>
      <w:bookmarkStart w:id="729" w:name="_Toc282"/>
      <w:bookmarkEnd w:id="728"/>
      <w:r>
        <w:rPr>
          <w:rtl w:val="true"/>
        </w:rPr>
        <w:t>يا أَيُّهَا الَّذِينَ آمَنُوا أَطِيعُوا اللَّهَ وَ أَطِيعُوا الرَّسُولَ وَ لا تُبْطِلُوا أَعْمالَكُمْ</w:t>
      </w:r>
      <w:bookmarkEnd w:id="729"/>
    </w:p>
    <w:p>
      <w:pPr>
        <w:pStyle w:val="BookText"/>
        <w:rPr/>
      </w:pPr>
      <w:r>
        <w:rPr>
          <w:rFonts w:ascii="Amiri" w:hAnsi="Amiri" w:eastAsia="Amiri" w:cs="Amiri"/>
          <w:color w:val="111111"/>
          <w:sz w:val="28"/>
          <w:sz w:val="28"/>
          <w:szCs w:val="28"/>
          <w:rtl w:val="true"/>
          <w:lang w:bidi="ar-SA"/>
        </w:rPr>
        <w:t xml:space="preserve">قَالَ حَدَّثَنِي عَلِيُّ بْنُ مُحَمَّدٍ الزُّهْرِيُّ قَالَ حَدَّثَنِي مُحَمَّدُ بْنُ عَبْدِ اللَّهِ يَعْنِي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سَيْفٍ قَالَ حَدَّثَنِي مَالِكُ بْنُ عَطِيَّةَ قَالَ حَدَّثَنِي يَزِيدُ بْنُ فَرْقَدٍ النَّهْدِيُّ أَنَّهُ قَالَ قَالَ جَعْفَرُ بْنُ مُحَمَّدٍ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أَطَاعُوا اللَّهَ وَ أَطَاعُوا الرَّسُولَ مَا يُبْطِلُ أَعْمَالَهُمْ قَالَ عَدَاوَتُنَا تُبْطِلُ أَعْمَالَهُم‏</w:t>
      </w:r>
    </w:p>
    <w:p>
      <w:pPr>
        <w:pStyle w:val="BookText"/>
        <w:rPr/>
      </w:pPr>
      <w:r>
        <w:rPr>
          <w:rFonts w:ascii="IRNazanin" w:hAnsi="IRNazanin" w:eastAsia="IRNazanin"/>
          <w:color w:val="111111"/>
          <w:sz w:val="28"/>
          <w:sz w:val="28"/>
          <w:szCs w:val="28"/>
          <w:rtl w:val="true"/>
          <w:lang w:bidi="fa-IR"/>
        </w:rPr>
        <w:t>يزيد بن فرقد نهدى گفت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اللَّهَ وَ أَطِيعُوا الرَّسُولَ وَ لا تُبْطِلُوا أَعْمالَكُمْ وقتى اطاعت از خدا و پيامبر بكنند اعمالشان باطل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دشمنى با ما اعمال آنها را باطل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Heading5"/>
        <w:numPr>
          <w:ilvl w:val="4"/>
          <w:numId w:val="1"/>
        </w:numPr>
        <w:rPr/>
      </w:pPr>
      <w:bookmarkStart w:id="730" w:name="__RefHeading___Toc3706211_3650668749"/>
      <w:bookmarkStart w:id="731" w:name="_Toc283"/>
      <w:bookmarkEnd w:id="730"/>
      <w:r>
        <w:rPr>
          <w:rtl w:val="true"/>
        </w:rPr>
        <w:t>فَلَبِئْسَ مَثْوَى الْمُتَكَبِّرِينَ</w:t>
      </w:r>
      <w:bookmarkEnd w:id="73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الْعَبَّاسِ رَحِمَهُ اللَّهُ حَدَّثَنَا مُحَمَّدُ بْنُ الْحُسَيْنِ بْنِ حُمَيْدِ بْنِ الرَّبِيعِ عَنْ جَعْفَرِ بْنِ عَبْدِ اللَّهِ الْمُحَمَّدِيِّ عَنْ كَثِيرِ بْنِ عَيَّاشٍ عَنْ أَبِي الْجَارُودِ عَنْ أَبِي عَبْدِ اللَّهِ عليه السلام فِي قَوْلِهِ عَزَّ وَ جَلَّ ما جَعَلَ اللَّهُ لِرَجُلٍ مِنْ قَلْبَيْنِ فِي جَوْفِهِ قَالَ قَالَ عَلِيُّ بْنُ أَبِي طَالِبٍ عليه السلام لَيْسَ عَبْدٌ مِنْ عَبِيدِ اللَّهِ مِمَّنْ امْتَحَنَ اللَّهُ قَلْبَهُ لِلْإِيمَانِ إِلَّا وَ هُوَ يَجِدُ مَوَدَّتَنَا عَلَى قَلْبِهِ فَهُوَ يَوَدُّنَا وَ مَا مِنْ عَبْدٍ مِنْ عَبِيدِ اللَّهِ مِمَّنْ سَخِطَ اللَّهُ عَلَيْهِ إِلَّا وَ هُوَ يَجِدُ بُغْضَنَا عَلَى قَلْبِهِ فَهُوَ يُبْغِضُنَا فَأَصْبَحْنَا نَفْرَحُ بِحُبِّ الْمُحِبِّ لَنَا وَ نَغْتَفِرُ لَهُ وَ نُبْغِضُ الْمُبْغَضَ وَ أَصْبَحَ مُحِبُّنَا يَنْتَظِرُ رَحْمَةَ اللَّهِ جَلَّ وَ عَزَّ فَكَانَ أَبْوَابُ الرَّحْمَةِ قَدْ فُتِحَتْ لَهُ وَ أَصْبَحَ مُبْغِضُنَا عَلى‏ شَفا جُرُفٍ هارٍ مِنَ النَّارِ فَكَانَ ذَلِكَ الشَّفَا قَدِ انْهَارَ بِهِ فِي نارِ جَهَنَّمَ فَهَنِيئاً لِأَهْلِ الرَّحْمَةِ رَحْمَتُهُ وَ تَعْساً لِأَهْلِ النَّارِ مَثْوَاهُمْ إِنَّ اللَّهَ عَزَّ وَ جَلَّ يَقُولُ فَلَبِئْسَ مَثْوَى الْمُتَكَبِّرِينَ وَ إِنَّهُ لَيْسَ عَبْدٌ مِنْ عَبِيدِ اللَّهِ يُقَصِّرُ فِي حُبِّنَا لِخَيْرٍ جَعَلَهُ اللَّهُ عِنْدَهُ إِذْ لَا يَسْتَوِي مَنْ يُحِبُّنَا وَ يُبْغِضُنَا وَ لَا يَجْتَمِعَانِ فِي قَلْبِ رَجُلٍ أَبَداً إِنَّ اللَّهَ لَمْ يَجْعَلْ‏ لِرَجُلٍ مِنْ قَلْبَيْنِ فِي جَوْفِهِ يُحِبُّ بِهَذَا وَ يُبْغِضُ بِهَذَا أَمَّا مُحِبُّنَا فَيَخْلُصُ الْحُبُّ لَنَا كَمَا يَخْلُصُ الذَّهَبُ بِالنَّارِ لَا كَدَرَ فِيهِ وَ مُبْغِضُنَا عَلَى تِلْكَ الْمَنْزِلَةِ نَحْنُ النُّجَبَاءُ وَ أَفْرَاطُنَا أَفْرَاطُ الْأَنْبِيَاءِ وَ أَنَا وَصِيُّ الْأَوْصِيَاءِ وَ الْفِئَةُ الْبَاغِيَةُ مِنْ حِزْبِ الشَّيْطَانِ وَ الشَّيْطَانُ مِنْهُمْ فَمَنْ أَرَادَ أَنْ يَعْلَمَ حُبَّنَا فَلَيَمْتَحِنُ قَلْبَهُ فَإِنْ شَارَكَ فِي حُبِّنَا عَدُوَّنَا فَلَيْسَ مِنَّا وَ لَسْنَا مِنْهُ وَ اللَّهُ عَدُوُّهُ وَ جَبْرَئِيلُ وَ مِيكَائِيلُ وَ اللَّهُ عَدُوٌّ لِلْكافِرِينَ</w:t>
      </w:r>
    </w:p>
    <w:p>
      <w:pPr>
        <w:pStyle w:val="BookText"/>
        <w:rPr/>
      </w:pPr>
      <w:r>
        <w:rPr>
          <w:rFonts w:ascii="IRNazanin" w:hAnsi="IRNazanin" w:eastAsia="IRNazanin"/>
          <w:color w:val="111111"/>
          <w:sz w:val="28"/>
          <w:sz w:val="28"/>
          <w:szCs w:val="28"/>
          <w:rtl w:val="true"/>
          <w:lang w:bidi="fa-IR"/>
        </w:rPr>
        <w:t>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از حضرت صادق عليه السّلام در باره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اللَّهُ لِرَجُلٍ مِنْ قَلْبَيْنِ فِي جَوْفِهِ خدا دو قلب در نهاد يك فرد قرار نداده از علي بن ابى طالب عليه السّلام نقل كرد كه فرمود هر بنده‏اى را كه خدا آزمايش كند قلبش را براى ايمان محبت ما را در قلب خود مى‏يابد ما را دوست ميدارد و هر بنده‏اى را كه مورد خشم خدا باشد دشمنى با ما را در قلب خود مى‏يابد و با ما دشمنى ميورزد ما بدوستى دوستان شاديم و دشمنى دشمنان را متوجه هستيم دوست ما برحمت خدا مى‏نگرد درهاى رحمت خدا بروى او باز است و دشمن ما در پرتگاهى از آتش قرار گرفته كه در حال سقوط در آتش جهنم است گوارا باد اهل رحمت را رحمت پروردگار مرگ بر جهنميان جايگاه آنان جهنم است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فَلَبِئْسَ مَثْوَى الْمُتَكَبِّرِينَ</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كسى كوتاهى در راه محبت ما ندارد بواسطه خير و خوبى كه خدا در او قرار داده باشد زيرا دوست و دشمن ما با يك ديگر مساوى نيستند و هر محبت و دشمنى ما در قلب يكنفر جاى نميگيرد زيرا براى يكفرد خدا دو قلب قرار نداده كه با يكى دوست بدارد و با ديگرى دشمن دوست ما محبتش خالص است همان طور كه طلا را آتش پاك و خالص ميكند و دشمن ما نيز همان طور است مائيم نجبا و فرزندان ما فرزندان پيامبرند و من وصى اوصيايم و گروه ستم پيشه از طرفداران شيطانند و شيطان از آنها است هر كه ميخواهد بداند ما را دوست دارد يا نه‏ بقلب خود نگاه كند اگر در محبت ما دشمن ما را شريك قرار ميدهد از ما نيست و ما نيز با او ارتباطى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و ميكائيل با او دشمنند خدا دشمن كافران است</w:t>
      </w:r>
      <w:r>
        <w:rPr>
          <w:rFonts w:eastAsia="IRNazanin" w:cs="IRNazanin"/>
          <w:color w:val="111111"/>
          <w:sz w:val="28"/>
          <w:szCs w:val="28"/>
          <w:rtl w:val="true"/>
          <w:lang w:bidi="fa-IR"/>
        </w:rPr>
        <w:t>.</w:t>
      </w:r>
      <w:bookmarkStart w:id="732" w:name="pg1973_10743"/>
    </w:p>
    <w:p>
      <w:pPr>
        <w:pStyle w:val="BookText"/>
        <w:rPr/>
      </w:pPr>
      <w:bookmarkEnd w:id="732"/>
      <w:r>
        <w:rPr>
          <w:rFonts w:ascii="Amiri" w:hAnsi="Amiri" w:eastAsia="Amiri" w:cs="Amiri"/>
          <w:color w:val="111111"/>
          <w:sz w:val="28"/>
          <w:sz w:val="28"/>
          <w:szCs w:val="28"/>
          <w:rtl w:val="true"/>
          <w:lang w:bidi="ar-SA"/>
        </w:rPr>
        <w:t>تأويل الآيات الظاهرة في فضائل العترة الطاهرة،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Heading5"/>
        <w:numPr>
          <w:ilvl w:val="4"/>
          <w:numId w:val="1"/>
        </w:numPr>
        <w:rPr/>
      </w:pPr>
      <w:bookmarkStart w:id="733" w:name="__RefHeading___Toc3706213_3650668749"/>
      <w:bookmarkStart w:id="734" w:name="_Toc284"/>
      <w:bookmarkEnd w:id="733"/>
      <w:r>
        <w:rPr>
          <w:rtl w:val="true"/>
        </w:rPr>
        <w:t>وَ أُخَرُ مُتَشابِهاتٌ</w:t>
      </w:r>
      <w:bookmarkEnd w:id="734"/>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كَثِيرٍ عَنْ أَبِي عَبْدِ اللَّهِ عليه السلام فِي قَوْلِهِ عَزَّ وَ جَلَّ هُوَ الَّذِي أَنْزَلَ عَلَيْكَ الْكِتابَ مِنْهُ آياتٌ مُحْكَماتٌ هُنَّ أُمُّ الْكِتابِ قَالَ أَمِيرُ الْمُؤْمِنِينَ وَ الْأَئِمَّةُ وَ أُخَرُ مُتَشابِهاتٌ قَالَ فُلَانٌ وَ فُلَانٌ وَ فُلَانٌ فَأَمَّا الَّذِينَ فِي قُلُوبِهِمْ زَيْغٌ فَيَتَّبِعُونَ ما تَشابَهَ مِنْهُ ابْتِغاءَ الْفِتْنَةِ وَ ابْتِغاءَ تَأْوِيلِهِ وَ ما يَعْلَمُ تَأْوِيلَهُ إِلَّا اللَّهُ وَ الرَّاسِخُونَ فِي الْعِلْمِ وَ هُمْ‏ اَمِيرُ الْمُؤْمِنِينَ وَ الْأَئِمَّةُ عليه السلام</w:t>
      </w:r>
    </w:p>
    <w:p>
      <w:pPr>
        <w:pStyle w:val="BookText"/>
        <w:rPr/>
      </w:pPr>
      <w:r>
        <w:rPr>
          <w:rFonts w:ascii="Amiri" w:hAnsi="Amiri" w:eastAsia="Amiri" w:cs="Amiri"/>
          <w:color w:val="111111"/>
          <w:sz w:val="28"/>
          <w:sz w:val="28"/>
          <w:szCs w:val="28"/>
          <w:rtl w:val="true"/>
          <w:lang w:bidi="ar-SA"/>
        </w:rPr>
        <w:t>عبد الرحمن بن كثير از حضرت صادق عليه السّلام در باره آيه شريفه نقل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أَنْزَلَ عَلَيْكَ الْكِتابَ مِنْهُ آياتٌ مُحْكَماتٌ هُنَّ أُمُّ الْكِتابِ منظور از آيات محكمات امير المؤمنين و ائمه عليهم السّلام هستند وَ أُخَرُ مُتَشابِهاتٌ مقصود از متشابهات فلانى و فلانى و فلانى است فَأَمَّا الَّذِينَ فِي قُلُوبِهِمْ زَيْغٌ فَيَتَّبِعُونَ ما تَشابَهَ مِنْهُ ابْتِغاءَ الْفِتْنَةِ وَ ابْتِغاءَ تَأْوِيلِهِ وَ ما يَعْلَمُ تَأْوِيلَهُ إِلَّا اللَّهُ وَ الرَّاسِخُونَ فِي الْعِلْمِ فرمود راسخين در علم امير المؤمنين و ائمه عليهم السّلام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4"/>
        <w:numPr>
          <w:ilvl w:val="3"/>
          <w:numId w:val="1"/>
        </w:numPr>
        <w:rPr/>
      </w:pPr>
      <w:bookmarkStart w:id="735" w:name="__RefHeading___Toc3706215_3650668749"/>
      <w:bookmarkStart w:id="736" w:name="_Toc285"/>
      <w:bookmarkEnd w:id="735"/>
      <w:r>
        <w:rPr>
          <w:rtl w:val="true"/>
        </w:rPr>
        <w:t>دشمنان اهل البيت در قرآن</w:t>
      </w:r>
      <w:bookmarkEnd w:id="736"/>
    </w:p>
    <w:p>
      <w:pPr>
        <w:pStyle w:val="Heading5"/>
        <w:numPr>
          <w:ilvl w:val="4"/>
          <w:numId w:val="1"/>
        </w:numPr>
        <w:rPr/>
      </w:pPr>
      <w:bookmarkStart w:id="737" w:name="__RefHeading___Toc3706217_3650668749"/>
      <w:bookmarkStart w:id="738" w:name="_Toc286"/>
      <w:bookmarkEnd w:id="737"/>
      <w:r>
        <w:rPr>
          <w:rtl w:val="true"/>
        </w:rPr>
        <w:t>دشمن ما در قرآن</w:t>
      </w:r>
      <w:bookmarkEnd w:id="738"/>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أَنْتُمُ الصَّلَاةُ فِي كِتَابِ اللَّهِ عَزَّ وَ جَلَّ وَ أَنْتُمُ الزَّكَاةُ وَ أَنْتُمُ الْحَجُّ فَقَالَ يَا دَاوُدَ نَحْنُ الصَّلَاةُ فِي كِتَابِ اللَّهِ عَزَّ وَ جَلَّ وَ نَحْنُ الزَّكَاةُ وَ نَحْنُ الصِّيَامُ وَ نَحْنُ الْحَجُّ وَ نَحْنُ الشَّهْرُ الْحَرَامُ وَ نَحْنُ الْبَلَدُ الْحَرَامُ وَ نَحْنُ كَعْبَةُ اللَّهِ وَ نَحْنُ قِبْلَةُ اللَّهِ وَ نَحْنُ وَجْهُ اللَّهِ قَالَ اللَّهُ تَعَالَى فَأَيْنَما تُوَلُّوا فَثَمَّ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الْآيَاتُ وَ نَحْنُ الْبَيِّنَاتُ وَ عَدُوُّنَا فِي كِتَابِ اللَّهِ عَزَّ وَ جَلَّ الْفَحْشَاءُ وَ الْمُنْكَرُ وَ الْبَغْيُ وَ الْخَمْرُ وَ الْمَيْسِرُ وَ الْأَنْصَابُ وَ الْأَزْلَامُ وَ الْأَصْنَامُ وَ الْأَوْثَانُ وَ الْجِبْتُ وَ الطَّاغُوتُ وَ الْمَيْتَةُ وَ الدَّمُ وَ لَحْمُ الْخِنْزِيرِ يَا دَاوُدُ إِنَّ اللَّهَ خَلَقَنَا فَأَكْرَمَ خَلْقَنَا وَ فَضَّلَنَا وَ جَعَلَنَا أُمَنَاءَهُ وَ حَفَظَتَهُ وَ خُزَّانَهُ عَلَى مَا فِي السَّمَاوَاتِ وَ مَا فِي الْأَرْضِ وَ جَعَلَ لَنَا أَضْدَاداً وَ أَعْدَاءً فَسَمَّانَا فِي كِتَابِهِ وَ كَنَّى عَنْ أَسْمَائِنَا بِأَحْسَنِ الْأَسْمَاءِ وَ أَحَبِّهَا إِلَيْهِ وَ سَمَّى أَضْدَادَنَا وَ أَعْدَاءَنَا فِي كِتَابِهِ وَ كَنَّى عَنْ أَسْمَائِهِمْ وَ ضَرَبَ لَهُمُ الْأَمْثَالَ فِي كِتَابِهِ فِي أَبْغَضِ الْأَسْمَاءِ إِلَيْهِ وَ إِلَى عِبَادِهِ الْمُتَّقِينَ</w:t>
      </w:r>
      <w:r>
        <w:rPr>
          <w:rFonts w:eastAsia="Amiri" w:cs="Amiri" w:ascii="Amiri" w:hAnsi="Amiri"/>
          <w:color w:val="111111"/>
          <w:sz w:val="28"/>
          <w:szCs w:val="28"/>
          <w:rtl w:val="true"/>
          <w:lang w:bidi="ar-SA"/>
        </w:rPr>
        <w:t>.</w:t>
      </w:r>
      <w:bookmarkStart w:id="739" w:name="pg1973_10744"/>
    </w:p>
    <w:p>
      <w:pPr>
        <w:pStyle w:val="BookText"/>
        <w:rPr/>
      </w:pPr>
      <w:bookmarkEnd w:id="739"/>
      <w:r>
        <w:rPr>
          <w:rFonts w:ascii="IRNazanin" w:hAnsi="IRNazanin" w:eastAsia="IRNazanin"/>
          <w:color w:val="111111"/>
          <w:sz w:val="28"/>
          <w:sz w:val="28"/>
          <w:szCs w:val="28"/>
          <w:rtl w:val="true"/>
          <w:lang w:bidi="fa-IR"/>
        </w:rPr>
        <w:t>داود بن كثير گفت بحضرت صادق عليه السّلام گفتم شما در قرآن نماز هستيد و شما زكات و حج هستيد؟</w:t>
      </w:r>
    </w:p>
    <w:p>
      <w:pPr>
        <w:pStyle w:val="BookText"/>
        <w:rPr/>
      </w:pPr>
      <w:r>
        <w:rPr>
          <w:rFonts w:ascii="Amiri" w:hAnsi="Amiri" w:eastAsia="Amiri" w:cs="Amiri"/>
          <w:color w:val="111111"/>
          <w:sz w:val="28"/>
          <w:sz w:val="28"/>
          <w:szCs w:val="28"/>
          <w:rtl w:val="true"/>
          <w:lang w:bidi="ar-SA"/>
        </w:rPr>
        <w:t>فرمود داود ما در قرآن نماز و زكات، روزه، حج، ماه حرام و شهر حرام و كعبه‏و قبله و وجه اللَّه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ما آيات و بينات هستيم و دشمن ما در قرآن فحشاء و منكر يعنى خمر، ميسر، انصاب، ازلام اصنام، اوثان جبت طاغوت مردار خون لحم خنزيرند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 را آفريد و بما امتياز بخشيد ما را امناء و نگهبانان و خزينه داران آسمانها و زمين قرار داد براى ما دشمنان و مخالفين قرار داد ما را در كتاب خود نام برد و از نامهاى ما به بهترين چيزها كه دوست داشت كنايه آورد دشمنان و مخالفين ما را نيز در كتاب خود بكنايه نام برد بنام‏هاى بدترين چيزها در نزد خود و بندگان پرهيزگار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Heading5"/>
        <w:numPr>
          <w:ilvl w:val="4"/>
          <w:numId w:val="1"/>
        </w:numPr>
        <w:rPr/>
      </w:pPr>
      <w:bookmarkStart w:id="740" w:name="__RefHeading___Toc3706219_3650668749"/>
      <w:bookmarkStart w:id="741" w:name="_Toc287"/>
      <w:bookmarkEnd w:id="740"/>
      <w:r>
        <w:rPr>
          <w:rtl w:val="true"/>
        </w:rPr>
        <w:t>الْفَحْشاءِ وَ الْمُنْكَرِ</w:t>
      </w:r>
      <w:bookmarkEnd w:id="741"/>
    </w:p>
    <w:p>
      <w:pPr>
        <w:pStyle w:val="BookText"/>
        <w:rPr/>
      </w:pPr>
      <w:r>
        <w:rPr>
          <w:rFonts w:ascii="Amiri" w:hAnsi="Amiri" w:eastAsia="Amiri" w:cs="Amiri"/>
          <w:color w:val="111111"/>
          <w:sz w:val="28"/>
          <w:sz w:val="28"/>
          <w:szCs w:val="28"/>
          <w:rtl w:val="true"/>
          <w:lang w:bidi="ar-SA"/>
        </w:rPr>
        <w:t>عن أبي جعفر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باقرعليه السلام در مورد آيه شريفه؛خداوند به عدل و احسان و بخشش به نزديكان فرمان مى‏دهد و از فحشا و منكر و ستم، نهى مى‏كند خداوند به شما اندرز مى‏دهد، شايد متذكّر شويد روايت شده كه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يعني شهادت به لا اله الا الله     والاحسان يعني ولايه اميرالمومنين عليه السلام،و منظور از ينهى عن الفحشاء و المنكر والبغي،فحشاء اولي و منكر دومي و بغي سومي مي باشد</w:t>
      </w:r>
      <w:r>
        <w:rPr>
          <w:rFonts w:eastAsia="Amiri" w:cs="Amiri" w:ascii="Amiri" w:hAnsi="Amiri"/>
          <w:color w:val="111111"/>
          <w:sz w:val="28"/>
          <w:szCs w:val="28"/>
          <w:rtl w:val="true"/>
          <w:lang w:bidi="ar-SA"/>
        </w:rPr>
        <w:t>.</w:t>
      </w:r>
      <w:bookmarkStart w:id="742" w:name="pg1973_10745"/>
    </w:p>
    <w:p>
      <w:pPr>
        <w:pStyle w:val="BookText"/>
        <w:rPr/>
      </w:pPr>
      <w:bookmarkEnd w:id="74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البرهان في تفسير القرآن،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p>
    <w:p>
      <w:pPr>
        <w:pStyle w:val="Heading5"/>
        <w:numPr>
          <w:ilvl w:val="4"/>
          <w:numId w:val="1"/>
        </w:numPr>
        <w:rPr/>
      </w:pPr>
      <w:bookmarkStart w:id="743" w:name="__RefHeading___Toc3706221_3650668749"/>
      <w:bookmarkStart w:id="744" w:name="_Toc288"/>
      <w:bookmarkEnd w:id="743"/>
      <w:r>
        <w:rPr>
          <w:rtl w:val="true"/>
        </w:rPr>
        <w:t>مربوط به پيروان پيشوايان ستمگر</w:t>
      </w:r>
      <w:bookmarkEnd w:id="744"/>
    </w:p>
    <w:p>
      <w:pPr>
        <w:pStyle w:val="BookText"/>
        <w:rPr/>
      </w:pP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يَعْنِي أَبَا عَبْدِ اللَّهِ عليه السلام عَنْ قَوْلِ اللَّهِ عَزَّ وَ جَلَّ وَ إِذا فَعَلُوا فاحِشَةً قالُوا وَجَدْنا عَلَيْها آباءَنا وَ اللَّهُ أَمَرَنا بِها قُلْ إِنَّ اللَّهَ لا يَأْمُرُ بِالْفَحْشاءِ</w:t>
      </w:r>
    </w:p>
    <w:p>
      <w:pPr>
        <w:pStyle w:val="BookText"/>
        <w:rPr/>
      </w:pPr>
      <w:r>
        <w:rPr>
          <w:rFonts w:ascii="Amiri" w:hAnsi="Amiri" w:eastAsia="Amiri" w:cs="Amiri"/>
          <w:color w:val="111111"/>
          <w:sz w:val="28"/>
          <w:sz w:val="28"/>
          <w:szCs w:val="28"/>
          <w:rtl w:val="true"/>
          <w:lang w:bidi="ar-SA"/>
        </w:rPr>
        <w:t>أَتَقُولُونَ عَلَى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فَهَلْ رَأَيْتَ أَحَداً زَعَمَ أَنَّ اللَّهَ أَمَرَهُ بِالزِّنَا وَ شُرْبِ الْخَمْرِ أَوْ شَيْ‏ءٍ مِنْ هَذِهِ الْمَحَارِمِ قُلْتُ لَا قَالَ فَمَا هَذِهِ الْفَاحِشَةُ الَّتِي يَدَّعُونَ أَنَّ اللَّهَ أَمَرَهُمْ بِهَا قُلْتُ اللَّهُ أَعْلَمُ وَ وَلِيُّهُ قَالَ فَإِنَّ هَذَا فِي أَوْلِيَاءِ أَئِمَّةِ الْجَوْرِ ادَّعَوْا أَنَّ اللَّهَ أَمَرَهُمْ بِالايتِمَامِ بِهِمْ فَرَدَّ اللَّهُ ذَلِكَ عَلَيْهِمْ وَ أَخْبَرَهُمْ أَنَّهُمْ قَالُوا عَلَيْهِ الْكَذِبَ وَ سَمَّى ذَلِكَ مِنْهُمْ 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منصور گفت از حضرت صادق عليه السلام راجع باين آيه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أَتَقُولُونَ عَلَى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كار زشتى انجام مى‏دهند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اين عمل يافتيم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زشت فرمان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به خدا نسبت مى‏دهيد كه نمى‏دانيد؟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ديده‏اى يك نفر بگويد خدا او را بزنا و شرابخوارى واداشته يا يكى ديگر از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 زشتى كه مدعي هستند خدا بآنها امر كرده، چيست؟گفتم خدا و امام بهتر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مطلب مربوط به پيروان پيشوايان ستمگر است كه ادعا مى كنند خدا بآنها امر كرده پيرو ايشان باشند خداوند آنها را در اين ادعا رد مى كند و اطلاع مى‏دهد كه آنها دروغ بر خدا بسته‏اند اين كار آنها را فاحشه نام نهاده است</w:t>
      </w:r>
      <w:r>
        <w:rPr>
          <w:rFonts w:eastAsia="IRNazanin" w:cs="IRNazanin"/>
          <w:color w:val="111111"/>
          <w:sz w:val="28"/>
          <w:szCs w:val="28"/>
          <w:rtl w:val="true"/>
          <w:lang w:bidi="fa-IR"/>
        </w:rPr>
        <w:t>.</w:t>
      </w:r>
      <w:bookmarkStart w:id="745" w:name="pg1973_10746"/>
    </w:p>
    <w:p>
      <w:pPr>
        <w:pStyle w:val="BookText"/>
        <w:rPr/>
      </w:pPr>
      <w:bookmarkEnd w:id="74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Heading5"/>
        <w:numPr>
          <w:ilvl w:val="4"/>
          <w:numId w:val="1"/>
        </w:numPr>
        <w:rPr/>
      </w:pPr>
      <w:bookmarkStart w:id="746" w:name="__RefHeading___Toc3706223_3650668749"/>
      <w:bookmarkStart w:id="747" w:name="_Toc289"/>
      <w:bookmarkEnd w:id="746"/>
      <w:r>
        <w:rPr>
          <w:rtl w:val="true"/>
        </w:rPr>
        <w:t>فرقى ندارد نماز بخواند يا زنا كند</w:t>
      </w:r>
      <w:bookmarkEnd w:id="747"/>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يُبَالِي النَّاصِبُ  صَلّى‏ أَمْ زَنى‏ ، وَ هذِهِ الْآيَةُ نَزَلَتْ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 تَصْلى‏ ناراً حامِيَةً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حنان به نقل از امام صادق عليه السّلام مى‏گويد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خاندان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نداشته باشد كه نماز بخواند يا زنا كند، و اين آيه در 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تَصْلى‏ ناراً حامِيَةً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عمل،موقعي رنگ عبادت به خود مي گيرد كه از راهي كه شارع مقدس دستور داده انجام گيرد و گر نه فقط شكل و شمائل عبادت را دارد ولي در واقع عبادت نيست بلكه مخالفت با دستور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زنا يعني دفع شهوت از غير مسيري كه خدا دستور داده است ، و نماز هم موقعي نماز و عبادت است كه بر طريقي كه شارع دستور فرموده انجام گيرد پس زنا ،و نماز و روزه اي كه از غير طريق اهل البيت است  با هم مساوي است و عبادت نمي باشد بلكه مخالفت امر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غاشيه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bookmarkStart w:id="748" w:name="pg1973_10747"/>
    </w:p>
    <w:p>
      <w:pPr>
        <w:pStyle w:val="Heading4"/>
        <w:numPr>
          <w:ilvl w:val="3"/>
          <w:numId w:val="1"/>
        </w:numPr>
        <w:rPr/>
      </w:pPr>
      <w:bookmarkStart w:id="749" w:name="__RefHeading___Toc3706225_3650668749"/>
      <w:bookmarkStart w:id="750" w:name="_Toc290"/>
      <w:bookmarkEnd w:id="748"/>
      <w:bookmarkEnd w:id="749"/>
      <w:r>
        <w:rPr>
          <w:rtl w:val="true"/>
        </w:rPr>
        <w:t>دشمنان اهل البيت از منظر امام صادق عليه السلام</w:t>
      </w:r>
      <w:bookmarkEnd w:id="750"/>
    </w:p>
    <w:p>
      <w:pPr>
        <w:pStyle w:val="Heading5"/>
        <w:numPr>
          <w:ilvl w:val="4"/>
          <w:numId w:val="1"/>
        </w:numPr>
        <w:rPr/>
      </w:pPr>
      <w:bookmarkStart w:id="751" w:name="__RefHeading___Toc3706227_3650668749"/>
      <w:bookmarkStart w:id="752" w:name="_Toc291"/>
      <w:bookmarkEnd w:id="751"/>
      <w:r>
        <w:rPr>
          <w:rtl w:val="true"/>
        </w:rPr>
        <w:t>دشمن ما نيز ريشه هر بدى</w:t>
      </w:r>
      <w:bookmarkEnd w:id="752"/>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أَصْلُ كُلِّ خَيْرٍ وَ مِنْ فُرُوعِنَا كُلُّ بِرٍّ وَ مِنَ الْبِرِّ التَّوْحِيدُ وَ الصَّلَاةُ وَ الصِّيَامُ وَ كَظْمُ الْغَيْظِ وَ الْعَفْوُ عَنِ الْمُسِي‏ءِ وَ رَحْمَةُ الْفَقِيرِ وَ تَعَاهُدُ الْجَارِ وَ الْإِقْرَارُ بِالْفَضْلِ لِأَهْلِهِ وَ عَدُوُّنَا أَصْلُ كُلِّ شَرٍّ وَ مِنْ فُرُوعِهِمْ كُلُّ قَبِيحٍ وَ فَاحِشَةٍ فَمِنْهُمُ الْكَذِبُ وَ النَّمِيمَةُ وَ الْبُخْلُ وَ الْقَطِيعَةُ وَ أَكْلُ الرِّبَا وَ أَكْلُ مَالِ الْيَتِيمِ بِغَيْرِ حَقِّهِ وَ تَعَدِّي الْحُدُودِ الَّتِي أَمَرَ اللَّهُ عَزَّ وَ جَلَّ وَ رُكُوبُ الْفَوَاحِشِ ما ظَهَرَ مِنْها وَ ما بَطَنَ مِنَ الزِّنَا وَ السَّرِقَةِوَ كُلُّ مَا وَافَقَ ذَلِكَ مِنَ الْقَبِيحِ وَ كَذَبَ مَنْ قَالَ إِنَّهُ مَعَنَا وَ هُوَ مُتَعَلِّقٌ بِفَرْعِ غَيْرِنَا</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عليه السلام نقل كرده كه فرمود ما اصل هر خوبى هستيم و از ما جوانه ميزند هر نيكى، و از جمله خوبيها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نماز و روزه، فرو بردن خشم، گذشت از گناهكار و رحم به تهيدست بررسى از همسايه و اعتراف به شخصيت اشخاص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ما نيز ريشه هر بدى است و از آنها جوانه ميزند هر كار زشت و قبيحى از جمله آنها دروغگوئى،سخن‏چينى، بخل، قطع خويشاوندى ،ربا خوارى، خوردن مال يتيم و تجاوز از حدى كه خدا امر كرده و انجام فواحش ظاهر و پنهان، زنا، دزدى و هر كار زشت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كذب من قال انه معنا و هو متعلق بفرع غيرنا</w:t>
      </w:r>
      <w:r>
        <w:rPr>
          <w:rFonts w:eastAsia="IRNazanin" w:cs="IRNazanin"/>
          <w:color w:val="111111"/>
          <w:sz w:val="28"/>
          <w:szCs w:val="28"/>
          <w:rtl w:val="true"/>
          <w:lang w:bidi="fa-IR"/>
        </w:rPr>
        <w:t>»</w:t>
      </w:r>
      <w:bookmarkStart w:id="753" w:name="pg1973_10748"/>
    </w:p>
    <w:p>
      <w:pPr>
        <w:pStyle w:val="BookText"/>
        <w:rPr/>
      </w:pPr>
      <w:bookmarkEnd w:id="753"/>
      <w:r>
        <w:rPr>
          <w:rFonts w:ascii="IRNazanin" w:hAnsi="IRNazanin" w:eastAsia="IRNazanin"/>
          <w:color w:val="111111"/>
          <w:sz w:val="28"/>
          <w:sz w:val="28"/>
          <w:szCs w:val="28"/>
          <w:rtl w:val="true"/>
          <w:lang w:bidi="fa-IR"/>
        </w:rPr>
        <w:t>دروغ گفته كسى كه مدعى است به ما محبت ميورزد با اينكه چنگ زده بكارهاى دشمنان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Heading5"/>
        <w:numPr>
          <w:ilvl w:val="4"/>
          <w:numId w:val="1"/>
        </w:numPr>
        <w:rPr/>
      </w:pPr>
      <w:bookmarkStart w:id="754" w:name="__RefHeading___Toc3706229_3650668749"/>
      <w:bookmarkStart w:id="755" w:name="_Toc292"/>
      <w:bookmarkEnd w:id="754"/>
      <w:r>
        <w:rPr>
          <w:rtl w:val="true"/>
        </w:rPr>
        <w:t>علامات حرام زادگي</w:t>
      </w:r>
      <w:bookmarkEnd w:id="755"/>
    </w:p>
    <w:p>
      <w:pPr>
        <w:pStyle w:val="BookText"/>
        <w:rPr/>
      </w:pPr>
      <w:r>
        <w:rPr>
          <w:rFonts w:ascii="Amiri" w:hAnsi="Amiri" w:eastAsia="Amiri" w:cs="Amiri"/>
          <w:color w:val="111111"/>
          <w:sz w:val="28"/>
          <w:sz w:val="28"/>
          <w:szCs w:val="28"/>
          <w:rtl w:val="true"/>
          <w:lang w:bidi="ar-SA"/>
        </w:rPr>
        <w:t>عَنِ الصَّادِقِ جَعْفَرِ بْنِ مُحَمَّدٍ عليه السّلام قَالَ عَلَامَاتُ وَلَدِ الزِّنَاءِ ثَلَاثٌ ؛سُوءُ الْمَحْضَرِ وَ الْحَنِينُ إِلَى الزِّنَاءِ وَ بُغْضُنَا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جعفر بن محمّد عليه السّلام فرمود علامت حرام زاده سه چيز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اخلاقى و بدى برخورد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واشتياق و ميل بزنا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ما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Heading5"/>
        <w:numPr>
          <w:ilvl w:val="4"/>
          <w:numId w:val="1"/>
        </w:numPr>
        <w:rPr/>
      </w:pPr>
      <w:bookmarkStart w:id="756" w:name="__RefHeading___Toc3706231_3650668749"/>
      <w:bookmarkStart w:id="757" w:name="_Toc293"/>
      <w:bookmarkEnd w:id="756"/>
      <w:r>
        <w:rPr>
          <w:rtl w:val="true"/>
        </w:rPr>
        <w:t>دشمني با ما اهل البيت كفر است</w:t>
      </w:r>
      <w:bookmarkEnd w:id="757"/>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زَيْدُ حُبُّنَا إِيمَانٌ وَ بُغْضُنَا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ما ايمان و دشمنى با ما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5"/>
        <w:numPr>
          <w:ilvl w:val="4"/>
          <w:numId w:val="1"/>
        </w:numPr>
        <w:rPr/>
      </w:pPr>
      <w:bookmarkStart w:id="758" w:name="__RefHeading___Toc3706233_3650668749"/>
      <w:bookmarkStart w:id="759" w:name="_Toc294"/>
      <w:bookmarkEnd w:id="758"/>
      <w:r>
        <w:rPr>
          <w:rtl w:val="true"/>
        </w:rPr>
        <w:t>عمل او پر ازحسنات</w:t>
      </w:r>
      <w:bookmarkEnd w:id="759"/>
    </w:p>
    <w:p>
      <w:pPr>
        <w:pStyle w:val="BookText"/>
        <w:rPr/>
      </w:pPr>
      <w:r>
        <w:rPr>
          <w:rFonts w:ascii="Amiri" w:hAnsi="Amiri" w:eastAsia="Amiri" w:cs="Amiri"/>
          <w:color w:val="111111"/>
          <w:sz w:val="28"/>
          <w:sz w:val="28"/>
          <w:szCs w:val="28"/>
          <w:rtl w:val="true"/>
          <w:lang w:bidi="ar-SA"/>
        </w:rPr>
        <w:t>أَبَو عَبْدِ اللَّهِ عليه السلام يَقُولُ</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لَيَخْرُجُ وَ مَا فِي صَحِيفَتِهِ حَسَنَةٌ فَيَمْلَؤُهَا اللَّهُ لَهُ حَسَنَاتٍ قَبْلَ أَنْ يَنْصَرِفَ وَ ذَلِكَ أَنَّهُ يَمُرُّ بِالْمَجْلِسِ وَ هُمْ يَشْتِمُونَنَا فَيُقَالُ اسْكُتُوا هَذَا مِنَ الْفُلَانِيَّةِ فَإِذَا مَضَى عَنْهُمْ شَتَمُوهُ فِينَا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روايت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از خانه بيرون مى‏گردد در نامه او حسنه‏اى نيست اما هنگامى كه بخانه بر مى‏گردند نامه‏اش پر از حسنات مى‏باشد، و اين بخاطر ناسزائى است كه از دشمنان ما به شما مى‏رسد، و آنها به خاطر ما به شما فحش مى‏دهند</w:t>
      </w:r>
      <w:r>
        <w:rPr>
          <w:rFonts w:eastAsia="IRNazanin" w:cs="IRNazanin"/>
          <w:color w:val="111111"/>
          <w:sz w:val="28"/>
          <w:szCs w:val="28"/>
          <w:rtl w:val="true"/>
          <w:lang w:bidi="fa-IR"/>
        </w:rPr>
        <w:t>.</w:t>
      </w:r>
      <w:bookmarkStart w:id="760" w:name="pg1973_10749"/>
    </w:p>
    <w:p>
      <w:pPr>
        <w:pStyle w:val="BookText"/>
        <w:rPr/>
      </w:pPr>
      <w:bookmarkEnd w:id="760"/>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5"/>
        <w:numPr>
          <w:ilvl w:val="4"/>
          <w:numId w:val="1"/>
        </w:numPr>
        <w:rPr/>
      </w:pPr>
      <w:bookmarkStart w:id="761" w:name="__RefHeading___Toc3706235_3650668749"/>
      <w:bookmarkStart w:id="762" w:name="_Toc295"/>
      <w:bookmarkEnd w:id="761"/>
      <w:r>
        <w:rPr>
          <w:rtl w:val="true"/>
        </w:rPr>
        <w:t>آشاميدن او مردار</w:t>
      </w:r>
      <w:bookmarkEnd w:id="762"/>
    </w:p>
    <w:p>
      <w:pPr>
        <w:pStyle w:val="BookText"/>
        <w:rPr/>
      </w:pPr>
      <w:r>
        <w:rPr>
          <w:rFonts w:ascii="Amiri" w:hAnsi="Amiri" w:eastAsia="Amiri" w:cs="Amiri"/>
          <w:color w:val="111111"/>
          <w:sz w:val="28"/>
          <w:sz w:val="28"/>
          <w:szCs w:val="28"/>
          <w:rtl w:val="true"/>
          <w:lang w:bidi="ar-SA"/>
        </w:rPr>
        <w:t>أَبوعَبْدِ اللَّهِ جَعْفَرَ بْنَ مُحَمَّدٍ الصَّادِق َعليه السّلام يَقُولُ لَوْ أَنَّ عَدُوَّ عَلِيٍّ جَاءَ إِلَى الْفُرَاتِ وَ هُوَ يَزُخُّ زَخِيخاً قَدْ أَشْرَفَ مَاءَهُ عَلَى جَنْبَتَيْهِ فَتَنَاوَلَ مِنْهُ شَرْبَةً وَ قَالَ بِسْمِ اللَّهِ وَ إِذَا شَرِبَهَا قَالَ الْحَمْدُ لِلَّهِ مَا كَانَ ذَلِكَ إِلَّا مَيْتَةً أَوْ دَماً مَسْفُوحاً أَوْ لَحْمَ 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 عليه السّلام شنيدم ميفرمود اگر دشمن على بيايد كنار نهر فرات در حالى كه آب موج ميزند و تمام اطراف رود را پر كرده و از آن يك كف بياشامد و بگويد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آشاميدن بگويد الحمد للَّه اين آشاميدن او مردار يا خون ريخته شده و يا گوشت خوك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اينست با اينكه آب اين قدر فراوان و زياد است و احتمال اسراف و غصب و سختگيرى در آن نيست وقتى از آن آب مى‏آشامد با حفظ آداب مستحب اين آب براى او حرام است چون كافر است زيرا نعمتهاى دنيا براى مؤمنين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Heading5"/>
        <w:numPr>
          <w:ilvl w:val="4"/>
          <w:numId w:val="1"/>
        </w:numPr>
        <w:rPr/>
      </w:pPr>
      <w:bookmarkStart w:id="763" w:name="__RefHeading___Toc3706237_3650668749"/>
      <w:bookmarkStart w:id="764" w:name="_Toc296"/>
      <w:bookmarkEnd w:id="763"/>
      <w:r>
        <w:rPr>
          <w:rtl w:val="true"/>
        </w:rPr>
        <w:t>دشمن اهل البيت از شراب خوار بدتر است</w:t>
      </w:r>
      <w:bookmarkEnd w:id="764"/>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مُدْمِنُ الْخَمْرِ كَعَابِدِ الْوَثَنِ وَ النَّاصِبُ لآِلِ مُحَمَّدٍ عليهم السّلام شَرٌّ مِنْهُ قُلْتُ جُعِلْتُ فِدَاكَ وَ مَنْ أَشَرُّ مِنْ عَابِدِ الْوَثَنِ فَقَالَ إِنَّ شَارِبَ الْخَمْرِ تُدْرِكُهُ الشَّفَاعَةُ يَوْمَ الْقِيَامَةِ وَ إِنَّ النَّاصِبَ لَوْ شَفَعَ فِيهِ أَهْلُ السَّمَاوَاتِ وَ الْأَرْضِ لَمْ يُشَفَّعُوا</w:t>
      </w:r>
      <w:r>
        <w:rPr>
          <w:rFonts w:eastAsia="Amiri" w:cs="Amiri" w:ascii="Amiri" w:hAnsi="Amiri"/>
          <w:color w:val="111111"/>
          <w:sz w:val="28"/>
          <w:szCs w:val="28"/>
          <w:rtl w:val="true"/>
          <w:lang w:bidi="ar-SA"/>
        </w:rPr>
        <w:t>.</w:t>
      </w:r>
      <w:bookmarkStart w:id="765" w:name="pg1973_10750"/>
    </w:p>
    <w:p>
      <w:pPr>
        <w:pStyle w:val="BookText"/>
        <w:rPr/>
      </w:pPr>
      <w:bookmarkEnd w:id="765"/>
      <w:r>
        <w:rPr>
          <w:rFonts w:ascii="IRNazanin" w:hAnsi="IRNazanin" w:eastAsia="IRNazanin"/>
          <w:color w:val="111111"/>
          <w:sz w:val="28"/>
          <w:sz w:val="28"/>
          <w:szCs w:val="28"/>
          <w:rtl w:val="true"/>
          <w:lang w:bidi="fa-IR"/>
        </w:rPr>
        <w:t>ابو بصير گفت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مثل‏بت پرست و دشمن ما خانواده از او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 چه كس از بت‏پرست بدتر است؟ فرمود شراب‏خوار را ممكن است روزى شفاعت فراگيرد اما دشمن ما خانواده را اگر تمام اهل آسمانها و زمين شفاعت كنند شفاعت آنها پذيرفته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Heading5"/>
        <w:numPr>
          <w:ilvl w:val="4"/>
          <w:numId w:val="1"/>
        </w:numPr>
        <w:rPr/>
      </w:pPr>
      <w:bookmarkStart w:id="766" w:name="__RefHeading___Toc3706239_3650668749"/>
      <w:bookmarkStart w:id="767" w:name="_Toc297"/>
      <w:bookmarkEnd w:id="766"/>
      <w:r>
        <w:rPr>
          <w:rtl w:val="true"/>
        </w:rPr>
        <w:t>استغاثه غاصبين خلافت  به امام صادق عليه السلام</w:t>
      </w:r>
      <w:bookmarkEnd w:id="767"/>
    </w:p>
    <w:p>
      <w:pPr>
        <w:pStyle w:val="BookText"/>
        <w:rPr/>
      </w:pPr>
      <w:r>
        <w:rPr>
          <w:rFonts w:ascii="Amiri" w:hAnsi="Amiri" w:eastAsia="Amiri" w:cs="Amiri"/>
          <w:color w:val="111111"/>
          <w:sz w:val="28"/>
          <w:sz w:val="28"/>
          <w:szCs w:val="28"/>
          <w:rtl w:val="true"/>
          <w:lang w:bidi="ar-SA"/>
        </w:rPr>
        <w:t>عَنْ عَبْدِ اللَّهِ بْنِ بَكْرٍ الْأَرَّجَانِيِّ قَالَ صَحِبْتُ أَبَا عَبْدِ اللَّهِ عليه ‌السلام فِي طَرِيقِ مَكَّةَ مِنَ الْمَدِينَةِ فَنَزَلَ مَنْزِلًا يُقَالُ لَهُ عُسْفَانَ ثُمَّ مَرَرْنَا بِجَبَلٍ أَسْوَدَ عَلَى يَسَارالطَّرِيقِ وَحْشٍ فَقُلْتُ يَا ابْنَ رَسُولِ اللَّهِ مَا أَوْحَشَ هَذَا الْجَبَلَ مَا رَأَيْتُ فِي الطَّرِيقِ جَبَلًا أَوْحَشَ مِنْهُ فَقَالَ يَا ابْنَ بَكْرٍ تَدْرِي أَيُّ جَبَلٍ هَذَا قُلْتُ لَا قَالَ هَذَا جَبَلٌ يُقَالُ لَهُ الْكَمَدُ وَ هُوَ عَلَى وَادٍ مِنْ أَوْدِيَةِ جَهَنَّمَ فِيهِ قَتَلَةُ أَبِي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مَرَرْتُ بِهَذَا الْجَبَلِ قَطُّ فِي مَسِيرِي فَوَقَفْتُ إِلَّا رَأَيْتُهُمَا يَسْتَغِيثَانِ بِي وَ يَتَضَرَّعَانِ إِلَيَّ وَ إِنِّي لَأَنْظُرُ إِلَى قَتَلَةِ أَبِي فَأَقُولُ لَهُمَا إِنَّ هَؤُلَاءِ إِنَّمَا فَعَلُوا بِنَا مَا فَعَلُوا لِمَا أَسَّسْتُمَا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أَشَدُّهُمَا تَضَرُّعاً وَ اسْتِكَانَةً الثَّانِي فَرُبَّمَا وَقَفْتُ عَلَيْهِمَا لِيَتَسَلَّى عَنِّي بَعْضُ مَا يَعْرِضُ فِي قَلْبِي</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كامل الزيارات نقل كرده است كه از عبدالله بن بكير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از مدينه به طرف مكه مي‌رفتيم به منزل عسفان رسيديم عبور ما به كوه سياهي افتاد كه بسيار وحشتناك بود به امام صادق عليه‌السلام عرض كردم يا ابن رسول الله چقدر اين كوه وحشتناك است</w:t>
      </w:r>
      <w:r>
        <w:rPr>
          <w:rFonts w:eastAsia="IRNazanin" w:cs="IRNazanin"/>
          <w:color w:val="111111"/>
          <w:sz w:val="28"/>
          <w:szCs w:val="28"/>
          <w:rtl w:val="true"/>
          <w:lang w:bidi="fa-IR"/>
        </w:rPr>
        <w:t>!</w:t>
      </w:r>
      <w:bookmarkStart w:id="768" w:name="pg1973_10751"/>
    </w:p>
    <w:p>
      <w:pPr>
        <w:pStyle w:val="BookText"/>
        <w:rPr/>
      </w:pPr>
      <w:bookmarkEnd w:id="76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بكير آيا مي‌داني اين كوه چه كوهي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كوه را كَمَد مي‌گويند و بر سر وادي از وادي‌هاي جهنم واقع است و در اين كوه قاتلين پدرم معذبند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كوه در سفرهايم عبور نكرده‌ام و بر سر اين كوه توقف نكرده‌ام مگر آن كه هر بار آن دو غاصب را در اين‌جا ديده‌ام كه به من استغاثه مي‌كنند و از من كمك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نگاهي به قاتلين سيدالشهداء عليه‌السلام مي‌اندازم و به آن دو مي‌گويم اين‌ها كاري را انجام دادند كه شما دو نفر اساسش را گذاشتيد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نفر،دومي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زاري بيشتري مي‌كند و من گاهي اوقات اينجا در مقابل دومي مي‌ايستم تا مقدار كمي از زخم‌هاي دلم و داغ‌هاي قلبم تسلي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Heading5"/>
        <w:numPr>
          <w:ilvl w:val="4"/>
          <w:numId w:val="1"/>
        </w:numPr>
        <w:rPr/>
      </w:pPr>
      <w:bookmarkStart w:id="769" w:name="__RefHeading___Toc3706241_3650668749"/>
      <w:bookmarkStart w:id="770" w:name="_Toc298"/>
      <w:bookmarkEnd w:id="769"/>
      <w:r>
        <w:rPr>
          <w:rtl w:val="true"/>
        </w:rPr>
        <w:t>منظور از منكر</w:t>
      </w:r>
      <w:bookmarkEnd w:id="770"/>
    </w:p>
    <w:p>
      <w:pPr>
        <w:pStyle w:val="BookText"/>
        <w:rPr/>
      </w:pPr>
      <w:r>
        <w:rPr>
          <w:rFonts w:ascii="Amiri" w:hAnsi="Amiri" w:eastAsia="Amiri" w:cs="Amiri"/>
          <w:color w:val="111111"/>
          <w:sz w:val="28"/>
          <w:sz w:val="28"/>
          <w:szCs w:val="28"/>
          <w:rtl w:val="true"/>
          <w:lang w:bidi="ar-SA"/>
        </w:rPr>
        <w:t>رَوَى الشَّيْخُ الْمُفِيدُ قَدَّسَ اللَّهُ رُوحَهُ بِإِسْنَادِهِ إِلَى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الصَّادِقُ عليه السلام الْعِرَاقَ نَزَلَ الْحِيرَةَ فَدَخَلَ عَلَيْهِ أَبُو حَنِيفَةَ وَ سَأَلَهُ عَنْ مَسَائِلَ وَ كَانَ مِمَّا سَأَلَهُ أَنْ قَالَ لَهُ جُعِلْتُ فِدَاكَ مَا الْأَمْرُ بِالْمَعْرُوفِ فَقَالَ عليه السلام الْمَعْرُوفُ يَا أَبَا حَنِيفَةَ الْمَعْرُوفُ فِي أَهْلِ السَّمَاءِ الْمَعْرُوفُ فِي أَهْلِ الْأَرْضِ وَ ذَلِكَ أَمِيرُ الْمُؤْمِنِينَ عَلِيُّ بْنُ أَبِي طَالِبٍ عليه السلام قَالَ جُعِلْتُ فِدَاكَ فَمَا الْمُنْكَرُ قَالَ اللَّذَانِ ظَلَمَاهُ حَقَّهُ وَ ابْتَزَّاهُ  أَمْرَهُ‏ وَ حَمَلَا النَّاسَ عَلَى كَتِفِه‏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به اسناد خويش از محمد بن سائب و او از كلبي نسابه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صادق عليه السلام به عراق آمده و در منزل حيره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به محضر آن حضرت شرفياب شده و در مورد مسائلي از حضرت سوال نمود كه از جمله آنها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امر به معروف چيست؟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نزد اهل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منكر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آن دو نفر هستند كه در حق او ظلم كردند و خلافتش را غصب كردند و مردم را بر او مسلط نمودند</w:t>
      </w:r>
      <w:r>
        <w:rPr>
          <w:rFonts w:eastAsia="IRNazanin" w:cs="IRNazanin"/>
          <w:color w:val="111111"/>
          <w:sz w:val="28"/>
          <w:szCs w:val="28"/>
          <w:rtl w:val="true"/>
          <w:lang w:bidi="fa-IR"/>
        </w:rPr>
        <w:t>....</w:t>
      </w:r>
      <w:bookmarkStart w:id="771" w:name="pg1973_10752"/>
    </w:p>
    <w:p>
      <w:pPr>
        <w:pStyle w:val="BookText"/>
        <w:rPr/>
      </w:pPr>
      <w:bookmarkEnd w:id="771"/>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5"/>
        <w:numPr>
          <w:ilvl w:val="4"/>
          <w:numId w:val="1"/>
        </w:numPr>
        <w:rPr/>
      </w:pPr>
      <w:bookmarkStart w:id="772" w:name="__RefHeading___Toc3706243_3650668749"/>
      <w:bookmarkStart w:id="773" w:name="_Toc299"/>
      <w:bookmarkEnd w:id="772"/>
      <w:r>
        <w:rPr>
          <w:rtl w:val="true"/>
        </w:rPr>
        <w:t>محبت اولي و دومي مانع ورود به بهشت</w:t>
      </w:r>
      <w:bookmarkEnd w:id="773"/>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اللَّهِ أَنْ لَا يُدْخِلَ الْجَنَّةَ مَنْ كَانَ فِي قَلْبِهِ مِثْقَالُ حَبَّةٍ مِنْ خَرْدَلٍ مِنْ 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ذره اي از محبت اولي و دومي را به دل داشته باشد استحقاق بهشت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بحارالانوار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p>
    <w:p>
      <w:pPr>
        <w:pStyle w:val="Heading5"/>
        <w:numPr>
          <w:ilvl w:val="4"/>
          <w:numId w:val="1"/>
        </w:numPr>
        <w:rPr/>
      </w:pPr>
      <w:bookmarkStart w:id="774" w:name="__RefHeading___Toc3706245_3650668749"/>
      <w:bookmarkStart w:id="775" w:name="_Toc300"/>
      <w:bookmarkEnd w:id="774"/>
      <w:r>
        <w:rPr>
          <w:rtl w:val="true"/>
        </w:rPr>
        <w:t>شقي تر از شيطان</w:t>
      </w:r>
      <w:bookmarkEnd w:id="77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عَنْ أَبِيهِ عليه السلام عَنْ أَمِيرِ الْمُؤْمِنِينَ عليه السلام قَالَ خَرَجْتُ ذَاتَ يَوْمٍ إِلَى ظَهْرِ الْكُوفَةِ وَ بَيْنَ يَدَيَّ قَنْبَرٌ فَقُلْتُ لَهُ يَا قَنْبَرُ تَرَى مَا أَرَى فَقَالَ ضَوَّأَ اللَّهُ عَزَّ وَ جَلَّ لَكَ يَا أَمِيرَ الْمُؤْمِنِينَ عَمَّا عَمِيَ عَنْهُ بَصَرِي فَقُلْتُ يَا أَصْحَابَنَا تَرَوْنَ مَا أَرَى فَقَالُوا لَا قَدْ ضَوَّأَ اللَّهُ لَكَ يَا أَمِيرَ الْمُؤْمِنِينَ عَمَّا عَمِيَ عَنْهُ أَبْصَارُنَا فَقُلْتُ وَ الَّذِي فَلَقَ الْحَبَّةَ وَ بَرَأَ النَّسَمَةَ لَتَرَوُنَّهُ كَمَا أَرَاهُ وَ لَتَسْمَعُنَّ كَلَامَهُ كَمَا أَسْمَعُ فَمَا لَبِثْنَا أَنْ طَلَعَ شَيْخٌ عَظِيمُ الْهَامَةِ مَدِيدُ الْقَامَةِ لَهُ عَيْنَانِ بِالطُّولِ فَقَالَ السَّلَامُ عَلَيْكَ يَا أَمِيرَ الْمُؤْمِنِينَ وَ رَحْمَةُ اللَّهِ وَ بَرَكَاتُهُ فَقُلْتُ مِنْ أَيْنَ أَقْبَلْتَ يَا لِعِينُ قَالَ مِنَ الْأَنَامِ فَقُلْتُ وَ أَيْنَ تُرِيدُ قَالَ الْأَنَامَ فَقُلْتُ بِئْسَ الشَّيْخُ أَنْتَ فَقَالَ لِمَ تَقُولُ هَذَا يَا أَمِيرَ الْمُؤْمِنِينَ فَوَ اللَّهِ لَأُحَدِّثَنَّكَ بِحَدِيثٍ عَنِّي عَنِ اللَّهِ عَزَّ وَ جَلَّ مَا بَيْنَنَا ثَالِثٌ فَقُلْتُ يَا لِعِينُ عَنْكَ عَنِ اللَّهِ عَزَّ وَ جَلَّ مَا بَيْنَكُمَا ثَالِثٌ قَالَ نَعَمْ إِنَّهُ لَمَّا هَبَطْتُ بِخَطِيئَتِي إِلَى السَّمَاءِ الرَّابِعَةِ نَادَيْتُ إِلَهِي وَ سَيِّدِي مَا أَحْسَبُكَ خَلَقْتَ خَلْقاً هُوَ أَشْقَى مِنِّي فَأَوْحَى اللَّهُ تَبَارَكَ وَ تَعَالَى بَلَى قَدْ خَلَقْتُ مَنْ هُوَ أَشْقَى مِنْكَ فَانْطَلِقْ إِلَى مَالِكٍ يُرِيكَهُ فَانْطَلَقْتُ إِلَى مَالِكٍ فَقُلْتُ السَّلَامُ يَقْرَأُ عَلَيْكَ السَّلَامَ وَ يَقُولُ أَرِنِي مَنْ هُوَ أَشْقَى مِنِّي فَانْطَلَقَ بِي مَالِكٌ إِلَى النَّارِ فَرَفَعَ الطَّبَقَ الْأَعْلَى فَخَرَجَتْ نَارٌ سَوْدَاءُ ظَنَنْتُ أَنَّهَا قَدْ أَكَلَتْنِي وَ أَكَلَتْ مَالِكاً فَقَالَ لَهَا اهْدَئِي فَهَدَأَتْ ثُمَّ انْطَلَقَ بِي إِلَى الطَّبَقِ الثَّانِي فَخَرَجَتْ نَارٌ هِيَ أَشَدُّ مِنْ تِلْكَ سَوَاداً وَ أَشَدُّ حَمْياً فَقَالَ لَهَا اخْمِدِي فَخَمَدَتْ إِلَى أَنِ انْطَلَقَ بِي إِلَى‏الطَّبَقِ السَّابِعِ وَ كُلُّ نَارٍ تَخْرُجُ مِنْ طَبَقٍ هِيَ أَشَدُّ مِنَ الْأُولَى فَخَرَجَتْ نَارٌ ظَنَنْتُ أَنَّهَا قَدْ أَكَلَتْنِي وَ أَكَلَتْ مَالِكاً وَ جَمِيعَ مَا خَلَقَهُ اللَّهُ عَزَّ وَ جَلَّ فَوَضَعْتُ يَدَيَّ عَلَى عَيْنَيَّ وَ قُلْتُ مُرْهَا يَا مَالِكُ أَنْ تَخْمَدَ وَ إِلَّا خَمَدْتُ فَقَالَ إِنَّكَ لَنْ تَخْمَدَ إِلَى الْوَقْتِ الْمَعْلُومِ فَأَمَرَهَا فَخَمَدَتْ فَرَأَيْتُ رَجُلَيْنِ فِي أَعْنَاقِهِمَا سَلَاسِلُ النِّيرَانِ مُعَلَّقِينَ بِهَا إِلَى فَوْقُ وَ عَلَى رُءُوسِهِمَا قَوْمٌ مَعَهُمْ مَقَامِعُ النِّيرَانِ يَقْمَعُونَهُمَا بِهَا فَقُلْتُ يَا مَالِكُ مَنْ هَذَانِ فَقَالَ أَ وَ مَا قَرَأْتَ عَلَى سَاقِ الْعَرْشِ وَ كُنْتُ قَبْلُ قَدْ قَرَأْتُهُ قَبْلَ أَنْ يَخْلُقَ اللَّهُ الدُّنْيَا بِأَلْفَيْ عَامٍ لَا إِلَهَ إِلَّا اللَّهُ مُحَمَّدٌ رَسُولُ اللَّهِ أَيَّدْتُهُ وَ نَصَرْتُهُ بِعَلِيٍّ فَقَالَ هَذَانِ مِنْ أَعْدَاءِ أُولَئِكَ أَوْ ظَالِمِيهِمْ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از پدرش امام محمد باقر عليه السلام از اميرالمومنين عليه السلام روايت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صحرا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هم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من مي بينيم تو هم مي بيني؟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شما روشن گردانيد چيزي را كه من از ديدن آن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مي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مي بينيد؟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شما روشن گردانيد چيزي را كه ما از ديدن آن عاجز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كسي كه دانه را شكافت و جانداران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ديد او را همچنان كه من مي بينم و خواهيد شنيد كلام او را چنان كه من مي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اندكي درنگ نكرده بوديم كه پيري با جثه اي بزرگ با قامتي كشيده كه چشمانش در جهت طول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شما باد يا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آمدي اي لعين؟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مي روي؟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اغواء و وسوسه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پير بدي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چرا چنين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 كه از خداوند عزوجل پرسيدم براي شما بيان خواهم كرد كه بين ما شخص سومي نبود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لعين حديث خود كه از خداي عزوجل پرسيدي و بين شما شخص سومي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اثر گناه خود به آسمان چهارم فرود آمدم ندا در دادم كه اي خدا و سيد و اقاي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نمي كردم كه خلقي از من شقي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باشي؟خداوند 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تو شقي تر هم آفريده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خازن جهنم تا او را به تو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مالك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سلام رسانده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 تر از من را به من نشان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همراه من به سوي آتش آمده و بالاترين طبقه آن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آتشي سياه رنگ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كه قطعا مرا و نيزخازن را خواهد بلعيد</w:t>
      </w:r>
      <w:r>
        <w:rPr>
          <w:rFonts w:eastAsia="IRNazanin" w:cs="IRNazanin"/>
          <w:color w:val="111111"/>
          <w:sz w:val="28"/>
          <w:szCs w:val="28"/>
          <w:rtl w:val="true"/>
          <w:lang w:bidi="fa-IR"/>
        </w:rPr>
        <w:t>.</w:t>
      </w:r>
      <w:bookmarkStart w:id="776" w:name="pg1973_10754"/>
    </w:p>
    <w:p>
      <w:pPr>
        <w:pStyle w:val="BookText"/>
        <w:rPr/>
      </w:pPr>
      <w:bookmarkEnd w:id="776"/>
      <w:r>
        <w:rPr>
          <w:rFonts w:ascii="IRNazanin" w:hAnsi="IRNazanin" w:eastAsia="IRNazanin"/>
          <w:color w:val="111111"/>
          <w:sz w:val="28"/>
          <w:sz w:val="28"/>
          <w:szCs w:val="28"/>
          <w:rtl w:val="true"/>
          <w:lang w:bidi="fa-IR"/>
        </w:rPr>
        <w:t>خازن 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طبقه 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آتشي سياه تر و سوزان تر از آتش اولي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تا اين به طبقه هفتم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هر طبقه 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از طبقه بالايي و قبلي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مي پنداشتم قطعا من و خازن جهنم و همه مخلوقات خدا را خواهد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روي چشمم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خازن، آتش را خاموش كن و الا من خاموش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وقت معلوم خاموش نخواهي شد و سپس بر حسب دستور او آتش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را ديدم كه در گردنشان زنجيرهايي از آتش بود كه از بالا بدان آويزان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بالاي سر آن دو گروهي با گرزهاي آتش بر سرشان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خازن اين دو كيستند؟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ساق عرش نخوانده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دو هزار سال قبل از خلقت دنيا آن را خوانده اي كه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جز خداي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صلي الله عليه و آله فرستاده او است كه به وجود علي عليه السلام او را ياري و مدد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دشمنان اين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صلي الله عليه وآله و اميرالمومنين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گرامي ايشان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اختصاص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Heading5"/>
        <w:numPr>
          <w:ilvl w:val="4"/>
          <w:numId w:val="1"/>
        </w:numPr>
        <w:rPr/>
      </w:pPr>
      <w:bookmarkStart w:id="777" w:name="__RefHeading___Toc3706247_3650668749"/>
      <w:bookmarkStart w:id="778" w:name="_Toc301"/>
      <w:bookmarkEnd w:id="777"/>
      <w:r>
        <w:rPr>
          <w:rtl w:val="true"/>
        </w:rPr>
        <w:t>مطاعن غاصبان خلافت</w:t>
      </w:r>
      <w:bookmarkEnd w:id="778"/>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اللَّهَ عَزَّ وَ جَلَّ مَنَّ عَلَيْنَا بِأَنْ عَرَّفَنَا تَوْحِيدَهُ ثُمَّ مَنَّ عَلَيْنَا بِأَنْ أَقْرَرْنَا بِمُحَمَّدٍ صلي الله عليه وآله  بِالرِّسَالَةِ ثُمَّ اخْتَصَّنَا بِحُبِّكُمْ أَهْلَ الْبَيْتِ نَتَوَلَّاكُمْ وَ نَتَبَرَّأُ مِنْ عَدُوِّكُمْ وَ إِنَّمَا نُرِيدُ بِذَلِكَ خَلَاصَ أَنْفُسِنَا مِنَ النَّارِ قَالَ وَ رَقَقْتُ فَبَكَيْتُ فَقَالَ أَبُو عَبْدِ اللَّهِ عليه السّلام سَلْنِي فَوَ اللَّهِ لَا تَسْأَلُنِي عَنْ شَيْ‏ءٍ إِلَّا أَخْبَرْتُكَ بِهِ قَالَ فَقَالَ لَهُ عَبْدُ الْمَلِكِ بْنُ أَعْيَنَ مَا سَمِعْتُهُ قَالَهَا لِمَخْلُوقٍ قَبْلَكَ قَالَ قُلْتُ خَبِّرْنِي عَنِ الرَّجُلَيْنِ قَالَ ظَلَمَانَا حَقَّنَا فِي كِتَابِ اللَّهِ عَزَّ وَ جَلَّ وَ مَنَعَا فَاطِمَةَ عليها السّلام مِيرَاثَهَا مِنْ أَبِيهَا وَ جَرَى ظُلْمُهُمَا إِلَى الْيَوْمِ قَالَ وَ أَشَارَ إِلَى خَلْفِهِ وَ نَبَذَا كِتَابَ اللَّهِ وَرَاءَ ظُهُورِهِمَا</w:t>
      </w:r>
      <w:r>
        <w:rPr>
          <w:rFonts w:eastAsia="Amiri" w:cs="Amiri" w:ascii="Amiri" w:hAnsi="Amiri"/>
          <w:color w:val="111111"/>
          <w:sz w:val="28"/>
          <w:szCs w:val="28"/>
          <w:rtl w:val="true"/>
          <w:lang w:bidi="ar-SA"/>
        </w:rPr>
        <w:t>.</w:t>
      </w:r>
      <w:bookmarkStart w:id="779" w:name="pg1973_10755"/>
    </w:p>
    <w:p>
      <w:pPr>
        <w:pStyle w:val="BookText"/>
        <w:rPr/>
      </w:pPr>
      <w:bookmarkEnd w:id="779"/>
      <w:r>
        <w:rPr>
          <w:rFonts w:ascii="IRNazanin" w:hAnsi="IRNazanin" w:eastAsia="IRNazanin"/>
          <w:color w:val="111111"/>
          <w:sz w:val="28"/>
          <w:sz w:val="28"/>
          <w:szCs w:val="28"/>
          <w:rtl w:val="true"/>
          <w:lang w:bidi="fa-IR"/>
        </w:rPr>
        <w:t>عبد الرحمن بن ابى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بر ما منّت نهاد كه با يگانگى خود آشنامان كرد و بر ما منّت نهاد و به رسالت‏ محمد صلّى اللَّه عليه و آله اقرار كرديم و سپس ما را به دوستى خاندان شما ويژه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دوستدار و پيرويم و از دشمنانتان بيزاريم و از اين راه مى‏خواهيم خود را از آتش برهانيم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رقّت گرفت 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 كه بخدا از چيزى نپرسى جز آنكه به تو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به من از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كه خداوند عزّ و جلّ براى ما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 از ما ربودند و ميراث فاطمه عليها السّلام را از او دريغ ورزيدند، سپس با دست خود به پشت سر خويش اشارت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 را پشت سرشان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بهشت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روضه كافى،</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p>
    <w:p>
      <w:pPr>
        <w:pStyle w:val="Heading4"/>
        <w:numPr>
          <w:ilvl w:val="3"/>
          <w:numId w:val="1"/>
        </w:numPr>
        <w:rPr/>
      </w:pPr>
      <w:bookmarkStart w:id="780" w:name="__RefHeading___Toc3706249_3650668749"/>
      <w:bookmarkStart w:id="781" w:name="_Toc302"/>
      <w:bookmarkEnd w:id="780"/>
      <w:r>
        <w:rPr>
          <w:rtl w:val="true"/>
        </w:rPr>
        <w:t>روايات درباره تبري و لعن</w:t>
      </w:r>
      <w:bookmarkEnd w:id="781"/>
    </w:p>
    <w:p>
      <w:pPr>
        <w:pStyle w:val="Heading5"/>
        <w:numPr>
          <w:ilvl w:val="4"/>
          <w:numId w:val="1"/>
        </w:numPr>
        <w:rPr/>
      </w:pPr>
      <w:bookmarkStart w:id="782" w:name="__RefHeading___Toc3706251_3650668749"/>
      <w:bookmarkStart w:id="783" w:name="_Toc303"/>
      <w:bookmarkEnd w:id="782"/>
      <w:r>
        <w:rPr>
          <w:rtl w:val="true"/>
        </w:rPr>
        <w:t>ازآن دو بيزار باش</w:t>
      </w:r>
      <w:bookmarkEnd w:id="783"/>
    </w:p>
    <w:p>
      <w:pPr>
        <w:pStyle w:val="BookText"/>
        <w:rPr/>
      </w:pPr>
      <w:r>
        <w:rPr>
          <w:rFonts w:ascii="Amiri" w:hAnsi="Amiri" w:eastAsia="Amiri" w:cs="Amiri"/>
          <w:color w:val="111111"/>
          <w:sz w:val="28"/>
          <w:sz w:val="28"/>
          <w:szCs w:val="28"/>
          <w:rtl w:val="true"/>
          <w:lang w:bidi="ar-SA"/>
        </w:rPr>
        <w:t>عَنِ ابْنِ أَخِيهِ الْأَرْقَطِ،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عَلَيَّ وَ عَلَيْكَ الْفَوْتَ أَوِ الْمَوْتَ، وَ لَمْ يُفْرَشْ لِي أَمْرُ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مِنْهُمَا، بَرِئَ اللَّهُ وَ رَسُولُهُ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 به امام صادق عليه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ترسم بميرم ياشما از دنيا برويدولي حال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رابراي من روشن نكرده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دوبيزارباش،خدا وپيامبرازآنهابيزارند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4" w:name="__RefHeading___Toc3706253_3650668749"/>
      <w:bookmarkStart w:id="785" w:name="_Toc304"/>
      <w:bookmarkEnd w:id="784"/>
      <w:r>
        <w:rPr>
          <w:rtl w:val="true"/>
        </w:rPr>
        <w:t>بيزارى از دشمنان اهل البيت واجب است</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أَوْلِيَاءِ اللَّهِ وَ الْوَلَايَةُ لَهُمْ وَاجِبَةٌ وَ الْبَرَاءَةُ مِنْ أَعْدَائِهِمْ وَاجِبَةٌ وَ مِنَ الَّذِينَ ظَلَمُوا آلَ مُحَمَّدٍ صلّى اللَّه عليه و آله وَ هَتَكُوا حِجَابَهُ فَأَخَذُوا مِنْ فَاطِمَةَ عليهاالسلام فَدَكَ وَ مَنَعُوهَا مِيرَاثَهَا وَ غَصَبُوهَا وَ زَوْجَهَا حُقُوقَهُمَا وَ هَمُّوا بِإِحْرَاقِ بَيْتِهَا وَ أَسَّسُوا الظُّلْمَ وَ غَيَّرُوا سُنَّةَ رَسُولِ اللَّهِ وَ الْبَرَاءَةُ مِنَ النَّاكِثِينَ 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 عليه السلام وَاجِبَةٌ وَ الْبَرَاءَةُ مِنْ جَمِيعِ قَتَلَةِ أَهْلِ الْبَيْتِ عليهم السلام وَاجِبَةٌ وَ الْوَلَايَةُ لِلْمُؤْمِنِينَ الَّذِينَ لَمْ يُغَيِّرُوا وَ لَمْ يُبَدِّلُوا بَعْدَ نَبِيِّهِمْ صلي الله عليه وآله وَاجِبَةٌ مِثْلِ سَلْمَانَ الْفَارِسِيِّ وَ أَبِي ذَرٍّ الْغِفَارِيِّ وَ الْمِقْدَادِ بْنِ الْأَسْوَدِ الْكِنْدِيِّ وَ عَمَّارِ بْنِ يَاسِرٍ وَ جَابِرِ بْنِ عَبْدِ اللَّهِ الْأَنْصَارِيِّ وَ حُذَيْفَةَ بْنِ الْيَمَانِ‏ وَ أَبِي الْهَيْثَمِ بْنِ التَّيِّهَانِ وَ سَهْلِ بْنِ حُنَيْفٍ وَ أَبِي أَيُّوبَ الْأَنْصَارِيِّ وَ عَبْدِ اللَّهِ بْنِ الصَّامِتِ وَ عُبَادَةَ بْنِ الصَّامِتِ وَ خُزَيْمَةَ بْنِ ثَابِتٍ ذِي الشَّهَادَتَيْنِ وَ أَبِي سَعِيدٍ الْخُدْرِيِّ وَ مَنْ نَحَا نَحْوَهُمْ وَ فَعَلَ مِثْلَ فِعْلِهِمْ وَ الْوَلَايَةُ لِأَتْبَاعِهِمْ وَ الْمُقْتَدِينَ بِهِمْ وَ بِهُدَاهُمْ وَاجِبَة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اعمش از حضرت صادق عليه السّلام نقل ميكند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اولياى خدا واجب است ولايت آنها لازم است و بيزارى از دشمنان آنها واجب است و هم از كسانى كه ستم بآل محمّد صلّى اللَّه عليه و آله كرده‏اند و حرمت ايشان را هتك نموده و از فاطمه زهرا عليها السّلام فدك را گرفته‏اند و او را از ميراثش بازداشته و حق او و شوهرش را غصب كرده‏اند و كوشش براى سوختن خانه‏اش كردند و بنياد ظلم را نهاده سنت پيامبر را تغيير دادند و بيزارى از پيمان‏شكنان و ستمگران و منحرفين لازم است و بيزارى از شقى‏ترين فرد گذشتگان و آيندگان همتاى پى‏كننده شتر ثمود كشنده امير المؤمنين عليه السّلام لازم است همچنين بيزارى از تمام كشندگان اهل بيت واجب است</w:t>
      </w:r>
      <w:r>
        <w:rPr>
          <w:rFonts w:eastAsia="IRNazanin" w:cs="IRNazanin"/>
          <w:color w:val="111111"/>
          <w:sz w:val="28"/>
          <w:szCs w:val="28"/>
          <w:rtl w:val="true"/>
          <w:lang w:bidi="fa-IR"/>
        </w:rPr>
        <w:t>.</w:t>
      </w:r>
      <w:bookmarkStart w:id="786" w:name="pg1973_10757"/>
    </w:p>
    <w:p>
      <w:pPr>
        <w:pStyle w:val="BookText"/>
        <w:rPr/>
      </w:pPr>
      <w:bookmarkEnd w:id="786"/>
      <w:r>
        <w:rPr>
          <w:rFonts w:ascii="IRNazanin" w:hAnsi="IRNazanin" w:eastAsia="IRNazanin"/>
          <w:color w:val="111111"/>
          <w:sz w:val="28"/>
          <w:sz w:val="28"/>
          <w:szCs w:val="28"/>
          <w:rtl w:val="true"/>
          <w:lang w:bidi="fa-IR"/>
        </w:rPr>
        <w:t>و ولايت مؤمنينى كه تغيير و تبديلى پس از پيامبر اكرم صلّى اللَّه عليه و آله و سلّم بوجود نياورده‏اند لازم است مانند سلمان فارسى و ابو ذر غفارى و مقداد بن اسود كندى و عمار بن ياسر و جابر بن عبد اللَّه انصارى و حذيفة بن يمان و ابى الهيثم بن التيهان و سهل بن حنيف و ابو ايوب انصارى و عبد اللَّه بن صامت و عبادة بن صامت و خزيمة بن ثابت ذو الشهادتين و ابى سعيد خدرى و هر كس از راه اينها رفته باشد و كردارش شبيه آنها و ولايت پيروان و اقتداكنندگان بايشان و هدايتشان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Heading5"/>
        <w:numPr>
          <w:ilvl w:val="4"/>
          <w:numId w:val="1"/>
        </w:numPr>
        <w:rPr/>
      </w:pPr>
      <w:bookmarkStart w:id="787" w:name="__RefHeading___Toc3706255_3650668749"/>
      <w:bookmarkStart w:id="788" w:name="_Toc305"/>
      <w:bookmarkEnd w:id="787"/>
      <w:r>
        <w:rPr>
          <w:rtl w:val="true"/>
        </w:rPr>
        <w:t>دروغ ميگويد كسى كه  از دشمنان ما بيزارى نميجويد</w:t>
      </w:r>
      <w:r>
        <w:rPr>
          <w:rtl w:val="true"/>
        </w:rPr>
        <w:t>.</w:t>
      </w:r>
      <w:bookmarkEnd w:id="788"/>
    </w:p>
    <w:p>
      <w:pPr>
        <w:pStyle w:val="BookText"/>
        <w:rPr/>
      </w:pPr>
      <w:r>
        <w:rPr>
          <w:rFonts w:ascii="Amiri" w:hAnsi="Amiri" w:eastAsia="Amiri" w:cs="Amiri"/>
          <w:color w:val="111111"/>
          <w:sz w:val="28"/>
          <w:sz w:val="28"/>
          <w:szCs w:val="28"/>
          <w:rtl w:val="true"/>
          <w:lang w:bidi="ar-SA"/>
        </w:rPr>
        <w:t xml:space="preserve">وَ قِيلَ لِلصَّادِقِ عليه السلام إِنَّ فُلَاناً يُوَالِيكُمْ إِلَّا أَنَّهُ يَضْعُفُ عَنِ الْبَرَاءَةِ مِنْ عَدُوِّكُمْ قَالَ هَيْهَاتَ كَذَبَ مَنِ ادَّعَى مَحَبَّتَنَا  وَ لَمْ يَتَبَرَّأْ مِنْ عَدُوِّنَا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 به امام صادق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شخصي است كه محبت شما را در دل دارد اما در برائت از دشمنان شما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ميگويد كسي كه گمان مي كند دوستدار ماست اما از دشمنان ما برائت نمي 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Heading5"/>
        <w:numPr>
          <w:ilvl w:val="4"/>
          <w:numId w:val="1"/>
        </w:numPr>
        <w:rPr/>
      </w:pPr>
      <w:bookmarkStart w:id="789" w:name="__RefHeading___Toc3706257_3650668749"/>
      <w:bookmarkStart w:id="790" w:name="_Toc306"/>
      <w:bookmarkEnd w:id="789"/>
      <w:r>
        <w:rPr>
          <w:rtl w:val="true"/>
        </w:rPr>
        <w:t>ارزش لعن دشمنان اهل البيت</w:t>
      </w:r>
      <w:bookmarkEnd w:id="790"/>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طُوبَى لِلَّذِينَ هُمْ كَمَا قَالَ رَسُولُ اللَّهِ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هَذَا الْعِلْمَ مِنْ كُلِّ خَلَفٍ عُدُولُهُ، يَنْفُونَ عَنْهُ تَحْرِيفَ الْغَالِينَ، وَ انْتِحَالَ الْمُبْطِلِينَ وَ تَأْوِيلَ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عَاجِزٌ بِبَدَنِي عَنْ نُصْرَتِكُمْ، وَ لَسْتُ أَمْلِكُ إِلَّا الْبَرَاءَةَ مِنْ أَعْدَائِكُمْ، وَ اللَّعْنَ عَلَيْهِمْ، فَكَيْفَ حَالِي فَقَالَ 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عليه السّلام ، عَنْ رَسُولِ اللَّهِ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عَنْ نُصْرَتِنَا أَهْلَ الْبَيْتِ، فَلَعَنَ فِي خَلَوَاتِهِ أَعْدَاءَنَا، بَلَّغَ اللَّهُ صَوْتَهُ جَمِيعَ الْأَمْلَاكِ مِنَ الثَّرَى إِلَى الْعَرْشِ، فَكُلَّمَا لَعَنَ هَذَا الرَّجُلُ أَعْدَاءَنَا لَعْناً سَاعَدُوهُ فَلَعَنُوا مَنْ يَلْعَنُهُ، ثُمَّ ثَنَّوْا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عَبْدِكَ هَذَا، الَّذِي قَدْ بَذَلَ مَا فِي وُسْعِهِ، وَ لَوْ قَدَرَ عَلَى أَكْثَرَ مِنْهُ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 دُعَاءَكُمْ، وَ سَمِعْتُ نِدَاءَكُمْ، وَ صَلَّيْتُ عَلَى رُوحِهِ فِي الْأَرْوَاحِ، وَ جَعَلْتُهُ عِنْدِي مِنَ الْمُصْطَفَيْنَ الْأَخْيارِ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كسانى كه؛ آنها چنانند كه رسول خدا صلي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دانش را دادگران هر نسلى حامل‏اند، كه؛ تحريف خودسران و غاليان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دروغ پوچگرايان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جاهلان را از آن،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مردى بآن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بواسطه بدنم از يارى شما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بيزارى از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آنها را مالك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حالم چگونه است؟إمام صادق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از جدّش حديث نمود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يارى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نهان و خلوتهاى خويش بلعن دشمنان ما پرداخت، صداى او را خدا، بجميع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تا عرش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كه؛ اين مرد، دشمنان ما را لعن خاصّى نمود،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يارى و مساعدت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بلعن هر كه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ثناى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بنده خود،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كه؛ آنچه در امكانش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بيش از آن، توانائى داشت، انجام ميداد</w:t>
      </w:r>
      <w:r>
        <w:rPr>
          <w:rFonts w:eastAsia="IRNazanin" w:cs="IRNazanin"/>
          <w:color w:val="111111"/>
          <w:sz w:val="28"/>
          <w:szCs w:val="28"/>
          <w:rtl w:val="true"/>
          <w:lang w:bidi="fa-IR"/>
        </w:rPr>
        <w:t>.</w:t>
      </w:r>
      <w:bookmarkStart w:id="791" w:name="pg1973_10759"/>
    </w:p>
    <w:p>
      <w:pPr>
        <w:pStyle w:val="BookText"/>
        <w:rPr/>
      </w:pPr>
      <w:bookmarkEnd w:id="791"/>
      <w:r>
        <w:rPr>
          <w:rFonts w:ascii="IRNazanin" w:hAnsi="IRNazanin" w:eastAsia="IRNazanin"/>
          <w:color w:val="111111"/>
          <w:sz w:val="28"/>
          <w:sz w:val="28"/>
          <w:szCs w:val="28"/>
          <w:rtl w:val="true"/>
          <w:lang w:bidi="fa-IR"/>
        </w:rPr>
        <w:t>در اين هنگام؛ از جانب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ندائى فرا رسد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دعاى شما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ندايتان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روح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 خودم از أخيار و برگزيدگان و پاكيزگان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فاتحة الكتاب از امام حسن عسكرى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5"/>
        <w:numPr>
          <w:ilvl w:val="4"/>
          <w:numId w:val="1"/>
        </w:numPr>
        <w:rPr/>
      </w:pPr>
      <w:bookmarkStart w:id="792" w:name="__RefHeading___Toc3706259_3650668749"/>
      <w:bookmarkStart w:id="793" w:name="_Toc307"/>
      <w:bookmarkEnd w:id="792"/>
      <w:r>
        <w:rPr>
          <w:rtl w:val="true"/>
        </w:rPr>
        <w:t>ثواب لعن</w:t>
      </w:r>
      <w:bookmarkEnd w:id="793"/>
    </w:p>
    <w:p>
      <w:pPr>
        <w:pStyle w:val="BookText"/>
        <w:rPr/>
      </w:pPr>
      <w:r>
        <w:rPr>
          <w:rFonts w:ascii="Amiri" w:hAnsi="Amiri" w:eastAsia="Amiri" w:cs="Amiri"/>
          <w:color w:val="111111"/>
          <w:sz w:val="28"/>
          <w:sz w:val="28"/>
          <w:szCs w:val="28"/>
          <w:rtl w:val="true"/>
          <w:lang w:bidi="ar-SA"/>
        </w:rPr>
        <w:t>امام سجاد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 الجبت و الطاغوت لعنة واحدة كتب الله له سبعين الف الف حسنه محي عنه سبعين الف الف حسنه و رفع له سبعين الف الف درجه و من امسي يلعنهما لعنه واحده كتب له مثل ذلك؛</w:t>
      </w:r>
    </w:p>
    <w:p>
      <w:pPr>
        <w:pStyle w:val="BookText"/>
        <w:rPr/>
      </w:pPr>
      <w:r>
        <w:rPr>
          <w:rFonts w:ascii="IRNazanin" w:hAnsi="IRNazanin" w:eastAsia="IRNazanin"/>
          <w:color w:val="111111"/>
          <w:sz w:val="28"/>
          <w:sz w:val="28"/>
          <w:szCs w:val="28"/>
          <w:rtl w:val="true"/>
          <w:lang w:bidi="fa-IR"/>
        </w:rPr>
        <w:t>كسي كه يك بار لعن كند جبت و طاغوت را خداوند تعالي هفتاد ميليون حسنه براي او مي‌نويسد و هفتاد ميليون گناه از پرونده اعمالش پاك ميكند و هفتاد ميليون درجه بر درجات او مي‌افزايد و هر آن كس كه روز و شب بر او بگذرد در حالي كه آن دو را لعنت كند همان حسنات براي او نوشته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الصدور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p>
    <w:p>
      <w:pPr>
        <w:pStyle w:val="Heading5"/>
        <w:numPr>
          <w:ilvl w:val="4"/>
          <w:numId w:val="1"/>
        </w:numPr>
        <w:rPr/>
      </w:pPr>
      <w:bookmarkStart w:id="794" w:name="__RefHeading___Toc3706261_3650668749"/>
      <w:bookmarkStart w:id="795" w:name="_Toc308"/>
      <w:bookmarkEnd w:id="794"/>
      <w:r>
        <w:rPr>
          <w:rtl w:val="true"/>
        </w:rPr>
        <w:t>بيزارى خود را از آنها آشكار كنيد</w:t>
      </w:r>
      <w:bookmarkEnd w:id="795"/>
    </w:p>
    <w:p>
      <w:pPr>
        <w:pStyle w:val="BookText"/>
        <w:rPr/>
      </w:pPr>
      <w:r>
        <w:rPr>
          <w:rFonts w:ascii="Amiri" w:hAnsi="Amiri" w:eastAsia="Amiri" w:cs="Amiri"/>
          <w:color w:val="111111"/>
          <w:sz w:val="28"/>
          <w:sz w:val="28"/>
          <w:szCs w:val="28"/>
          <w:rtl w:val="true"/>
          <w:lang w:bidi="ar-SA"/>
        </w:rPr>
        <w:t>عَنْ أَبِي عَبْدِ اللَّهِ عـليـه السـلام قَالَ قَالَ رَسُولُ اللَّهِ صلي الله عليه وآله 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بِذَلِكَ الْحَسَنَاتِ وَ يَرْفَعْ لَكُمْ بِهِ الدَّرَجَاتِ فِي الْآخِرَةِ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صـادق عـليـه السـلام فرمودند كه رسول خدا صلي الله عليه 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هـرگـاه پـس از مـن اهـل ريـب و بـدعـت را ديديد بيزارى خود را از آنها آشكار كنيد، و بسيار بـه آنـهـا دشـنـام دهـيـد، و دربـاره آنـها بـد گـوئيـد، و آنـهـا را بـا بـرهـان و دليـل خـفـه كـنـيـد كه نتوانند در دل مردم القاء شبهه كنند و نتوانند بفساد در اسلام طمع كـنـنـد، و در نـتـيـجـه مـردم از آنـهـا دورى كـنند و بدعتهاى آنها را ياد نگيرند، و خداوند در بـرابـر ايـن كـار بـراى شما حسنات و درجات بنويسد و درجات شما را در آخرت بالا برد</w:t>
      </w:r>
      <w:r>
        <w:rPr>
          <w:rFonts w:eastAsia="IRNazanin" w:cs="IRNazanin"/>
          <w:color w:val="111111"/>
          <w:sz w:val="28"/>
          <w:szCs w:val="28"/>
          <w:rtl w:val="true"/>
          <w:lang w:bidi="fa-IR"/>
        </w:rPr>
        <w:t>.</w:t>
      </w:r>
      <w:bookmarkStart w:id="796" w:name="pg1973_10760"/>
    </w:p>
    <w:p>
      <w:pPr>
        <w:pStyle w:val="BookText"/>
        <w:rPr/>
      </w:pPr>
      <w:bookmarkEnd w:id="796"/>
      <w:r>
        <w:rPr>
          <w:rFonts w:ascii="Amiri" w:hAnsi="Amiri" w:eastAsia="Amiri" w:cs="Amiri"/>
          <w:color w:val="111111"/>
          <w:sz w:val="28"/>
          <w:sz w:val="28"/>
          <w:szCs w:val="28"/>
          <w:rtl w:val="true"/>
          <w:lang w:bidi="ar-SA"/>
        </w:rPr>
        <w:t xml:space="preserve">اصول كافى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4</w:t>
      </w:r>
    </w:p>
    <w:p>
      <w:pPr>
        <w:pStyle w:val="Heading5"/>
        <w:numPr>
          <w:ilvl w:val="4"/>
          <w:numId w:val="1"/>
        </w:numPr>
        <w:rPr/>
      </w:pPr>
      <w:bookmarkStart w:id="797" w:name="__RefHeading___Toc3706263_3650668749"/>
      <w:bookmarkStart w:id="798" w:name="_Toc309"/>
      <w:bookmarkEnd w:id="797"/>
      <w:r>
        <w:rPr>
          <w:rtl w:val="true"/>
        </w:rPr>
        <w:t>تولي همراه با تبري</w:t>
      </w:r>
      <w:bookmarkEnd w:id="798"/>
    </w:p>
    <w:p>
      <w:pPr>
        <w:pStyle w:val="BookText"/>
        <w:rPr/>
      </w:pPr>
      <w:r>
        <w:rPr>
          <w:rFonts w:ascii="Amiri" w:hAnsi="Amiri" w:eastAsia="Amiri" w:cs="Amiri"/>
          <w:color w:val="111111"/>
          <w:sz w:val="28"/>
          <w:sz w:val="28"/>
          <w:szCs w:val="28"/>
          <w:rtl w:val="true"/>
          <w:lang w:bidi="ar-SA"/>
        </w:rPr>
        <w:t>عَنْ سُلَيْمَانَ الْأَعْمَشِ عَنْ جَعْفَرِ بْنِ مُحَمَّدٍ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اله يَا عَلِيُّ أَنْتَ أَمِيرُ الْمُؤْمِنِينَ وَ إِمَامُ الْمُتَّقِينَ يَا عَلِيُّ أَنْتَ سَيِّدُ الْوَصِيِّينَ وَ وَارِثُ عِلْمِ النَّبِيِّينَ وَ خَيْرُ الصِّدِّيقِينَ وَ أَفْضَلُ السَّابِقِينَ يَا عَلِيُّ أَنْتَ زَوْجُ سَيِّدَةِ نِسَاءِ الْعَالَمِينَ وَ خَلِيفَةُ خَيْرِ الْمُرْسَلِينَ يَا عَلِيُّ أَنْتَ مَوْلَى الْمُؤْمِنِينَ وَ الْحُجَّةُ بَعْدِي عَلَى النَّاسِ أَجْمَعِينَ اسْتَوْجَبَ الْجَنَّةَ مَنْ تَوَلَّاكَ وَ اسْتَوْجَبَ دُخُولَ النَّارِ مَنْ عَادَاكَ يَا عَلِيُّ وَ الَّذِي بَعَثَنِي بِالنُّبُوَّةِ وَ اصْطَفَانِي عَلَى جَمِيعِ الْبَرِيَّةِ لَوْ أَنَّ عَبْداً عَبَدَ اللَّهَ أَلْفَ عَامٍ مَا قُبِلَ ذَلِكَ مِنْهُ إِلَّا بِوَلَايَتِكَ وَ وَلَايَةِ الْأَئِمَّةِ مِنْ وُلْدِكَ وَ إِنَّ وَلَايَتَكَ لَا تُقْبَلُ إِلَّا بِالْبَرَاءَةِ مِنْ أَعْدَائِكَ وَ أَعْدَاءِ الْأَئِمَّةِ مِنْ وُلْدِكَ بِذَلِكَ أَخْبَرَنِي جَبْرَئِيلُ ع فَمَنْ شاءَ فَلْيُؤْمِنْ وَ مَنْ شاءَ فَلْيَكْفُرْ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اعمش نقل مي كند از امام صادق عليه السلام كه ايشان از پدرانشان از اميرالمومنين نقل فرمودند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و مقتداي مومنان و امام پرهيزگاران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سرور اوصياء و به ارث برنده دانش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جايگاه صديقين بهترين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پيشتازان برترين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سيده و سرور زنان جهان و جانشين بهترين پيغمبر از پيغمبران خدا هستي</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مولاي اهل ايمان و حجت خدا بعد از من بر تمام مردمان 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تبعيت كند از تو بهشت از براي اوست و هر كس با تو دشمني كند مستوجب آتش و دوزخ است</w:t>
      </w:r>
      <w:r>
        <w:rPr>
          <w:rFonts w:eastAsia="Amiri" w:cs="Amiri" w:ascii="Amiri" w:hAnsi="Amiri"/>
          <w:color w:val="111111"/>
          <w:sz w:val="28"/>
          <w:szCs w:val="28"/>
          <w:rtl w:val="true"/>
          <w:lang w:bidi="ar-SA"/>
        </w:rPr>
        <w:t>.</w:t>
      </w:r>
      <w:bookmarkStart w:id="799" w:name="pg1973_10761"/>
    </w:p>
    <w:p>
      <w:pPr>
        <w:pStyle w:val="BookText"/>
        <w:rPr/>
      </w:pPr>
      <w:bookmarkEnd w:id="799"/>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كسي كه مرا به نبوت مبعوث كرد و مرا بر تمام مردم برگزيد اگر بنده اي از بندگان خدا هزار سال عبادت حق تعالي را كرد از او پذيرفته نميشود مگر اين كه همراه با ولايت تو و ولايت امامان از فرزندان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تو هم پذيرفته نميشود مگر اين كه همراه با برائت و بيزاري از دشمنان تو و دشمنان امامان از فرزندان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جبرائيل مرا به اين امر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مي خواهد ايمان بياورد و هر كس مي خواهد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p>
    <w:p>
      <w:pPr>
        <w:pStyle w:val="Heading5"/>
        <w:numPr>
          <w:ilvl w:val="4"/>
          <w:numId w:val="1"/>
        </w:numPr>
        <w:rPr/>
      </w:pPr>
      <w:bookmarkStart w:id="800" w:name="__RefHeading___Toc3706265_3650668749"/>
      <w:bookmarkStart w:id="801" w:name="_Toc310"/>
      <w:bookmarkEnd w:id="800"/>
      <w:r>
        <w:rPr>
          <w:rtl w:val="true"/>
        </w:rPr>
        <w:t>لعن در سيره اميرالمومنين عليه السلام</w:t>
      </w:r>
      <w:bookmarkEnd w:id="801"/>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بْنِ هَاشِمٍ عَنْ أَبِيهِ عَنِ ابْنِ مَحْبُوبٍ عَنْ سَلَامِ بْنِ عَبْدِ اللَّهِ وَ مُحَمَّدُ بْنُ الْحَسَنِ وَ عَلِيُّ بْنُ مُحَمَّدٍ عَنْ سَهْلِ بْنِ زِيَادٍ وَ أَبُو عَلِيٍّ الْأَشْعَرِيُّ عَنْ مُحَمَّدِ بْنِ حَسَّانَ جَمِيعاً عَنْ مُحَمَّدِ بْنِ عَلِيٍّ عَنْ عَلِيِّ بْنِ أَسْبَاطٍ عَنْ سَلَامِ بْنِ عَبْدِ اللَّهِ الْهَاشِمِيِّ قَالَ مُحَمَّدُ بْنُ عَلِيٍّ وَ قَدْ سَمِعْتُهُ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طَلْحَةُ وَ الزُّبَيْرُ رَجُلًا مِنْ عَبْدِ الْقَيْسِ يُقَالُ لَهُ خِدَاشٌ إِلَى أَمِيرِ الْمُؤْمِنِينَ عليه السلام  وَ قَالا لَهُ إِنَّا نَبْعَثُكَ إِلَى رَجُلٍ طَالَ مَا كُنَّا نَعْرِفُهُ وَ أَهْلَ بَيْتِهِ بِالسِّحْرِ وَ الْكِهَانَةِ وَ أَنْتَ أَوْثَقُ مَنْ بِحَضْرَتِنَا مِنْ أَنْفُسِنَا مِنْ أَنْ تَمْتَنِعَ مِنْ ذَلِكَ وَ أَنْ تُحَاجَّهُ لَنَا حَتَّى تَقِفَهُ عَلَى أَمْرٍ مَعْلُومٍ وَ اعْلَمْ أَنَّهُ أَعْظَمُ النَّاسِ دَعْوَى فَلَا يَكْسِرَنَّكَ ذَلِكَ عَنْهُ وَ مِنَ الْأَبْوَابِ الَّتِي يَخْدَعُ النَّاسَ بِهَا الطَّعَامُ وَ الشَّرَابُ وَ الْعَسَلُ وَ الدُّهْنُ وَ أَنْ يُخَالِيَ الرَّجُلَ فَلَا تَأْكُلْ لَهُ طَعَاماً وَ لَا تَشْرَبْ لَهُ شَرَاباً وَ لَا تَمَسَّ لَهُ عَسَلًا وَ لَا دُهْناً وَ لَا تَخْلُ مَعَهُ وَ احْذَرْ هَذَا كُلَّهُ مِنْهُ وَ انْطَلِقْ عَلَى بَرَكَةِ اللَّهِ فَإِذَا رَأَيْتَهُ فَاقْرَأْ آيَةَ السُّخْرَةِ وَ تَعَوَّذْ بِاللَّهِ مِنْ كَيْدِهِ وَ كَيْدِ الشَّيْطَانِ فَإِذَا جَلَسْتَ إِلَيْهِ فَلَا تُمَكِّنْهُ مِنْ بَصَرِكَ كُلِّهِ وَ لَا تَسْتَأْنِسْ بِهِ ثُمَّ قُلْ لَهُ إِنَّ أَخَوَيْكَ فِي الدِّينِ وَ ابْنَيْ عَمِّكَ فِي الْقَرَابَةِ يُنَاشِدَانِكَ الْقَطِيعَةَ وَ يَقُولَانِ لَكَ أَ مَا تَعْلَمُ أَنَّا تَرَكْنَا النَّاسَ لَكَ وَ خَالَفْنَا عَشَائِرَنَا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قَبَضَ اللَّهُ عَزَّ وَ جَلَّ مُحَمَّداً صلي الله عليه وآله فَلَمَّا نِلْتَ أَدْنَى مَنَالٍ ضَيَّعْتَ حُرْمَتَنَا وَ قَطَعْتَ رَجَاءَنَا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رَأَيْتَ أَفْعَالَنَافِيكَ وَ قُدْرَتَنَا عَلَى النَّأْيِ عَنْكَ وَ سَعَةَ الْبِلَادِ دُونَكَ وَ أَنَّ مَنْ كَانَ يَصْرِفُكَ عَنَّا وَ عَنْ صِلَتِنَا كَانَ أَقَلَّ لَكَ نَفْعاً وَ أَضْعَفَ عَنْكَ دَفْعاً مِنَّا وَ قَدْ وَضَحَ الصُّبْحُ لِذِي عَيْنَيْنِ وَ قَدْ بَلَغَنَا عَنْكَ انْتِهَاكٌ لَنَا وَ دُعَاءٌ عَلَيْنَا فَمَا الَّذِي يَحْمِلُكَ عَلَى ذَلِكَ فَقَدْ كُنَّا نَرَى أَنَّكَ أَشْجَعُ فُرْسَانِ الْعَرَبِ أَ تَتَّخِذُ اللَّعْنَ لَنَا دِيناً وَ تَرَى أَنَّ ذَلِكَ يَكْسِرُنَا عَنْكَ فَلَمَّا أَتَى خِدَاشٌ أَمِيرَ الْمُؤْمِنِينَ عليه السلام  صَنَعَ مَا أَمَرَاهُ فَلَمَّا نَظَرَ إِلَيْهِ عَلِيٌّ عليه السلام  وَ هُوَ يُنَاجِي نَفْسَهُ ضَحِكَ وَ قَالَ هَاهُنَا يَا أَخَا عَبْدِ قَيْسٍ وَ أَشَارَ لَهُ إِلَى مَجْلِسٍ قَرِيبٍ مِنْهُ فَقَالَ مَا أَوْسَعَ الْمَكَانَ أُرِيدُ أَنْ أُؤَدِّيَ إِلَيْكَ رِسَالَةً قَالَ بَلْ تَطْعَمُ وَ تَشْرَبُ وَ تَحُلُّ ثِيَابَكَ وَ تَدَّهِنُ ثُمَّ تُؤَدِّي رِسَالَتَكَ قُمْ يَا قَنْبَرُ فَأَنْزِلْهُ قَالَ مَا بِي إِلَى شَيْ‏ءٍ مِمَّا ذَكَرْتَ حَاجَةٌ قَالَ فَأَخْلُو بِكَ قَالَ كُلُّ سِرٍّ لِي عَلَانِيَةٌ قَالَ فَأَنْشُدُكَ بِاللَّهِ الَّذِي هُوَ أَقْرَبُ إِلَيْكَ مِنْ نَفْسِكَ الْحَائِلِ بَيْنَكَ وَ بَيْنَ قَلْبِكَ الَّذِي يَعْلَمُ خائِنَةَ الْأَعْيُنِ وَ ما تُخْفِي الصُّدُورُ أَ تَقَدَّمَ إِلَيْكَ الزُّبَيْرُ بِمَا عَرَضْتُ عَلَيْكَ قَالَ اللَّهُمَّ نَعَمْ قَالَ لَوْ كَتَمْتَ بَعْدَ مَا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ارْتَدَّ إِلَيْكَ طَرْفُكَ فَأَنْشُدُكَ اللَّهَ هَلْ عَلَّمَكَ كَلَاماً تَقُولُهُ إِذَا أَتَيْتَنِي قَالَ اللَّهُمَّ نَعَمْ قَالَ عَلِيٌّ عليه السلام  آيَةَ السُّخْرَةِ قَالَ نَعَمْ قَالَ فَاقْرَأْهَا فَقَرَأَهَا وَ جَعَلَ عَلِيٌّ عليه السلام  يُكَرِّرُهَا وَ يُرَدِّدُهَا وَ يَفْتَحُ عَلَيْهِ إِذَا أَخْطَأَ حَتَّى إِذَا قَرَأَهَا سَبْعِينَ مَرَّةً قَالَ الرَّجُلُ مَا يَرَى أَمِيرُ الْمُؤْمِنِينَ عليه السلام  أَمْرَهُ بِتَرَدُّدِهَا سَبْعِينَ مَرَّةً ثُمَّ قَالَ لَهُ أَ تَجِدُ قَلْبَكَ اطْمَأَنَّ قَالَ إِي وَ الَّذِي نَفْسِي بِيَدِهِ قَالَ فَمَا قَالا لَكَ فَأَخْبَرَهُ فَقَالَ قُلْ لَهُمَا كَفَى بِمَنْطِقِكُمَا حُجَّةً عَلَيْكُمَا وَ لَكِنَّ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زَعَمْتُمَا أَنَّكُمَا أَخَوَايَ فِي الدِّينِ وَ ابْنَا عَمِّي فِي النَّسَبِ فَأَمَّا النَّسَبُ فَلَا أُنْكِرُهُ وَ إِنْ كَانَ النَّسَبُ مَقْطُوعاً إِلَّا مَا وَصَلَهُ اللَّهُ بِالْإِسْلَامِ وَ أَمَّا قَوْلُكُمَا إِنَّكُمَا أَخَوَايَ فِي الدِّينِ فَإِنْ كُنْتُمَا صَادِقَيْنِ فَقَدْ فَارَقْتُمَا كِتَابَ اللَّهِ عَزَّ وَ جَلَّ وَ عَصَيْتُمَا أَمْرَهُ بِأَفْعَالِكُمَا فِي أَخِيكُمَا فِي الدِّينِ وَ إِلَّا فَقَدْ كَذَبْتُمَا وَ افْتَرَيْتُمَا بِادِّعَائِكُمَا أَنَّكُمَا أَخَوَايَ فِي الدِّينِ وَ أَمَّا مُفَارَقَتُكُمَا النَّاسَ مُنْذُ قَبَضَ اللَّهُ مُحَمَّداً صلي الله عليه واله فَإِنْ كُنْتُمَا فَارَقْتُمَاهُمْ بِحَقٍّ فَقَدْ نَقَضْتُمَا ذَلِكَ الْحَقَّ بِفِرَاقِكُمَا إِيَّايَ أَخِيراً وَ إِنْ فَارَقْتُمَاهُمْ بِبَاطِلٍ فَقَدْ وَقَعَ إِثْمُ ذَلِكَ الْبَاطِلِ عَلَيْكُمَا مَعَ الْحَدَثِ الَّذِي أَحْدَثْتُمَا مَعَ أَنَّ صَفْقَتَكُمَا بِمُفَارَقَتِكُمَا النَّاسَ لَمْ تَكُنْ‏إِلَّا لِطَمَعِ الدُّنْيَا زَعَمْتُمَا وَ ذَلِكَ قَوْلُكُمَا فَقَطَعْتَ رَجَاءَنَا لَا تَعِيبَانِ بِحَمْدِ اللَّهِ مِنْ دِينِي شَيْئاً وَ أَمَّا الَّذِي صَرَفَنِي عَنْ صِلَتِكُمَا فَالَّذِي صَرَفَكُمَا عَنِ الْحَقِّ وَ حَمَلَكُمَا عَلَى خَلْعِهِ مِنْ رِقَابِكُمَا كَمَا يَخْلَعُ الْحَرُونُ لِجَامَهُ وَ هُوَ اللَّهُ رَبِّي لَا أُشْرِكُ بِهِ شَيْئاً فَلَا تَقُولَا أَقَلَّ نَفْعاً وَ أَضْعَفَ دَفْعاً فَتَسْتَحِقَّا اسْمَ الشِّرْكِ مَعَ النِّفَاقِ وَ أَمَّا قَوْلُكُمَا إِنِّي أَشْجَعُ فُرْسَانِ الْعَرَبِ وَ هَرْبُكُمَا مِنْ لَعْنِي وَ دُعَائِي فَإِنَّ لِكُلِّ مَوْقِفٍ عَمَلًا إِذَا اخْتَلَفَتِ الْأَسِنَّةُ وَ مَاجَتْ لُبُودُ الْخَيْلِ وَ مَلَأَ سَحْرَاكُمَا أَجْوَافَكُمَا فَثَمَّ يَكْفِينِيَ اللَّهُ بِكَمَالِ الْقَلْبِ وَ أَمَّا إِذَا أَبَيْتُمَا بِأَنِّي أَدْعُو اللَّهَ فَلَا تَجْزَعَا مِنْ أَنْ يَدْعُوَ عَلَيْكُمَا رَجُلٌ سَاحِرٌ مِنْ قَوْمٍ سَحَرَةٍ زَعَمْتُمَا اللَّهُمَّ أَقْعِصِ الزُّبَيْرَ بِشَرِّ قِتْلَةٍ وَ اسْفِكْ دَمَهُ عَلَى ضَلَالَةٍ وَ عَرِّفْ طَلْحَةَ الْمَذَلَّةَ وَ ادَّخِرْ لَهُمَا فِي الْآخِرَةِ شَرّاً مِنْ ذَلِكَ إِنْ كَانَا ظَلَمَانِي وَ افْتَرَيَا عَلَيَّ وَ كَتَمَا شَهَادَتَهُمَا وَ عَصَيَاكَ وَ عَصَيَا رَسُولَكَ فِيَّ قُلْ آمِينَ قَالَ خِدَاشٌ آمِينَ ثُمَّ قَالَ خِدَاشٌ لِنَفْسِهِ وَ اللَّهِ مَا رَأَيْتُ لِحْيَةً قَطُّ أَبْيَنَ خَطَأً مِنْكَ حَامِلَ حُجَّةٍ يَنْقُضُ بَعْضُهَا بَعْضاً لَمْ يَجْعَلِ اللَّهُ لَهَا مِسَاكاً أَنَا أَبْرَأُ إِلَى اللَّهِ مِنْهُمَا قَالَ عَلِيٌّ عليه السلام  ارْجِعْ إِلَيْهِمَا وَ أَعْلِمْهُمَا مَا قُلْتُ قَالَ لَا وَ اللَّهِ حَتَّى تَسْأَلَ اللَّهَ أَنْ يَرُدَّنِي إِلَيْكَ عَاجِلًا وَ أَنْ يُوَفِّقَنِي لِرِضَاهُ فِيكَ فَفَعَلَ فَلَمْ يَلْبَثْ أَنِ انْصَرَفَ وَ قُتِلَ مَعَهُ يَوْمَ الْجَمَلِ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مردى از عبد القيس را به نام خِداش نزد امير المؤمنين عليه السلام  فرستادند براى رساندن پيامى،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نزد كسى مى‏فرستيم كه از دير زمانى او و خاندانش را به سحر و كهانت شناخته‏ايم، تو در ميان همه اطرافيان ما از خود ما هم بيشتر مورد اعتماد هستى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جادو و كهانت وى خود را نگهدارى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ما با او محاكمه كنى و سخن بگوئى تا مطلب روشن و معلومى بفهمى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بفهمانى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بايد بدانى كه ادّعاى او از همه مردم بزرگتر است، مبادا اين گزافه گوئى وى تو را خرد كند، يك راهى كه مردم را با آن گول مى‏زند پذيرائى خوبِ او است با خوردنى و نوشيدنى و عسل و روغن و خلوت كردن و محرمانه گفتن با مردم، به خوراك و نوشيدنى او دم مزن و دست به عسل و روغنش ميالاى و با او در خلوت منشين، از همه اينها از وى در حذر باش، به يارى خدا برو و چون او را ديدى آيه سخره را تلاوت كن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نيرنگ او و شيطان به خدا پناه جو و چون نزد اونشستى او را بر چشم خودت مسلط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چشم تو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مأنوس مشو و زبر و زرنگ به او بگو</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دو برادر دينى و دو عموزاده خويشاوندى تو، تو را به قطع رحم سوگند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يارى بر ضد قطع رحم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نميدانى كه ما از روزى كه خدا عز و جل جان محمد صلي الله عليه واله را گرفت براى تو مردم را رها كرديم و با عشاير خود مخالفت نموديم، و چون به كمترين مقامى رسيدى احترام ما را گم كردى و اميد ما را بريدى و سپس ديدى با تو چه كرديم و چه نيروئى داريم در دورى از تو و پناه به بلاد وسيع در برابر تو، راستى آنها كه تو را از ما و پيوند با ما رو گردان كنند به تو كمتر سود رسانند و سست‏تر از تو دفاع كنند از ماها، مانند آفتاب روشن است، به ما خبر رسيده كه نسبت به ما هتاكى كردى و نفرين نمودى، چرا چنين كنى؟ به نظر ما تو شجاعتر پهلوانان عربى، لعن و نفرين را سزاى ما دانى و خيال مى‏كنى كه اين كار ما را در برابر تو شكست مى‏دهد؟</w:t>
      </w:r>
    </w:p>
    <w:p>
      <w:pPr>
        <w:pStyle w:val="BookText"/>
        <w:rPr/>
      </w:pPr>
      <w:r>
        <w:rPr>
          <w:rFonts w:ascii="IRNazanin" w:hAnsi="IRNazanin" w:eastAsia="IRNazanin"/>
          <w:color w:val="111111"/>
          <w:sz w:val="28"/>
          <w:sz w:val="28"/>
          <w:szCs w:val="28"/>
          <w:rtl w:val="true"/>
          <w:lang w:bidi="fa-IR"/>
        </w:rPr>
        <w:t>چون خداش نزد على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آنها كار كرد، على عليه السلام  ديد با خود رازى مى‏گويد،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اخا عبد قيس، بفرمائيد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جايى را نزديك خود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آقا، جا بسيار وسيع است، من فقط مى‏خواهم پيامى به شما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چيزى بخوريد و بنوشيد و جامه خود را باز كنيد و صابونى به سر و بر خود بزنيد و استراحت كنيد و سپس پيام خود را هم برسانيد، قنبر، برخيز او را منزل بده و وسائل‏پذيرائى او را فراهم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آقا من به آنچه فرمودى نياز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در يك مجلس محرمانه و خصوصى باهم صحبت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محرمانه و زير پرده‏اى در نظر من آشكار تلقى مى‏شود و خلاصه من حرف محرمانه‏اى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خدائى سوگند مى‏دهم كه از خودت به تو نزديكتر است، آنكه ميان تو و دلت حائل تواند شد، آنكه چشمك زدنها و راز سينه‏ها را مى‏داند، آيا زبير به تو اين سفارش‏ها را كرده است؟خداش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آرى او سفارش كرده و دستور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پرسيدم كتمان مى‏كردى، ديگر ديده بر هم نمى‏گذاشتى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هلاك مى‏شدى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خدا آيا به تو سخنى آموخت كه چون نزد من آئى آن را بگوئى؟</w:t>
      </w:r>
    </w:p>
    <w:p>
      <w:pPr>
        <w:pStyle w:val="BookText"/>
        <w:rPr/>
      </w:pP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آرى به من چيزى تعليم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مباركه سخره بود؟خداش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همان آيه است</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وى تلقين كرد و او خواند و باز تكرار كرد و هر جا غلط مى‏خواند براى او باز مى‏گفت تا هفتاد بار آن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است، امير المؤمنين دستور مى‏دهد هفتاد بار اين آيه تكرار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دريافتى كه دلت خوب آسوده و مطمئن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خدائى كه جانم به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 بدانم چه پيامى به تو داده‏اند كه به من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پيام را به آن حضرت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شما حجت بر خود شما است ولى خدا مردم ستمكار را رهبرى نمى‏كند، شما معتقديد كه هم برادر دينى منيد و هم عموزاده نسبى من، نسب را منكر نيستم گر چه هر نسبى بريده شد جز آنچه را اسلام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گوئيد برادر دينى من هستيد، اگر راست مى گوئيد شما بر خلاف كتاب خدا عز و جل، و به نافرمانى آن در باره برادر دينى خود رفتار كرديد، و گر نه به دروغ خود را برادر دينى من 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ادعاى اين كه پس از وفات محمد صلي الله عليه وآله از مردم كناره گرفتيد اگر به خاطر من و رعايت حق بوده به واسطه اين كه اخيراً از من كناره گرفتيد آن را نقض كرديد و خلاف حق رفتيد و اگر از روز اول به ناحق از مردم كناره گرفتيد، هم گناه كناره‏گيرى اول را به گردن داريد و هم گناه كناره‏گيرى تازه خود را</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در حقيقت مقصد شما از مفارقت با مردم جز طمع و آرزوى دنيا نبوده است، شما فقط به من اعتراض كرديد كه اميد ما را بريدى، حمد خدا را كه نسبت به من اعتراض و انتقاد دينى نداريد علت اين كه من از شما بريدم اين است كه شما از حق رو گردانيديد و تعهدات حقه را از گردن خود باز كرديد و به دور انداختيد مانند چهار پاى سر كشى كه مهار خود را بگسلد، او است خداوند، پروردگار و ياور من، چيزى را با او شريك ندانم، همه چيز به دست او است، نگوئيد ياور تو كم‏سودتر است و سست‏تر است در دفاع ازتو تا هم مشرك باشيد و هم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اشجع فارسان عربم و از ترس و نفرينم گريزانيد، بايد بدانيد كه هر موقفى عملى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جايى، و هر نكته مقامى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نيزه‏ها در هم شود و زين اسب سواران موج زند و ششهاى شما از ترس در درونتان باد كند، آن جا است كه خدا با دل آرام، يار من است و اگر از همين نگرانيد كه من به شما نفرين مى‏كنم، از اين كه مرد جادوگرى در باره شما نفرين كند و به عقيده شما از خاندان جادوگرى هم باشد چه ترسى داريد؟</w:t>
      </w:r>
    </w:p>
    <w:p>
      <w:pPr>
        <w:pStyle w:val="BookText"/>
        <w:rPr/>
      </w:pPr>
      <w:r>
        <w:rPr>
          <w:rFonts w:ascii="IRNazanin" w:hAnsi="IRNazanin" w:eastAsia="IRNazanin"/>
          <w:color w:val="111111"/>
          <w:sz w:val="28"/>
          <w:sz w:val="28"/>
          <w:szCs w:val="28"/>
          <w:rtl w:val="true"/>
          <w:lang w:bidi="fa-IR"/>
        </w:rPr>
        <w:t>بار خدايا زبير را به بدترين قتلى بكش و به گمراهى خونش را بريز و طلحه را خوار گردان و در آخرت بدتر از اين براى آن‏ها ذخيره كن براى آن كه به من ستم كردند، و بر من افترا بستند و گواهى خود را در باره من كتمان كردند و تو را و رسولت را نافرمانى كردند نسبت به من، بگو آمين خدايا مستجاب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 آمين گفت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ريش خطا كار ترى چون خود نديدم كه پيام احتياج آورد و همه ضد و نقيض باشد و خدا آن را قابل تمسك نكرده باشد، من به خدا از آن دو تن بيزارم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پاسخ پيام آن‏ها را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تا اين كه از خدا در خواست كنى مرا به زودى به شما برگرداند و موفق دارد كه رضايت او را نسبت به شما فراهم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دعا كرد و لختى نشد كه برگشت خدمت آن حضرت و با او بود روز جنگ جمل كشته شد، رحمه الله</w:t>
      </w:r>
      <w:r>
        <w:rPr>
          <w:rFonts w:eastAsia="IRNazanin" w:cs="IRNazanin"/>
          <w:color w:val="111111"/>
          <w:sz w:val="28"/>
          <w:szCs w:val="28"/>
          <w:rtl w:val="true"/>
          <w:lang w:bidi="fa-IR"/>
        </w:rPr>
        <w:t>.</w:t>
      </w:r>
      <w:bookmarkStart w:id="802" w:name="pg1973_10766"/>
    </w:p>
    <w:p>
      <w:pPr>
        <w:pStyle w:val="BookText"/>
        <w:rPr/>
      </w:pPr>
      <w:bookmarkEnd w:id="802"/>
      <w:r>
        <w:rPr>
          <w:rFonts w:ascii="Amiri" w:hAnsi="Amiri" w:eastAsia="Amiri" w:cs="Amiri"/>
          <w:color w:val="111111"/>
          <w:sz w:val="28"/>
          <w:sz w:val="28"/>
          <w:szCs w:val="28"/>
          <w:rtl w:val="true"/>
          <w:lang w:bidi="ar-SA"/>
        </w:rPr>
        <w:t xml:space="preserve">اصول كافي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32/128</w:t>
      </w:r>
    </w:p>
    <w:p>
      <w:pPr>
        <w:pStyle w:val="Heading5"/>
        <w:numPr>
          <w:ilvl w:val="4"/>
          <w:numId w:val="1"/>
        </w:numPr>
        <w:rPr/>
      </w:pPr>
      <w:bookmarkStart w:id="803" w:name="__RefHeading___Toc3706267_3650668749"/>
      <w:bookmarkStart w:id="804" w:name="_Toc311"/>
      <w:bookmarkEnd w:id="803"/>
      <w:r>
        <w:rPr>
          <w:rtl w:val="true"/>
        </w:rPr>
        <w:t>تبري در عصر غيبت</w:t>
      </w:r>
      <w:bookmarkEnd w:id="804"/>
    </w:p>
    <w:p>
      <w:pPr>
        <w:pStyle w:val="BookText"/>
        <w:rPr/>
      </w:pPr>
      <w:r>
        <w:rPr>
          <w:rFonts w:ascii="Amiri" w:hAnsi="Amiri" w:eastAsia="Amiri" w:cs="Amiri"/>
          <w:color w:val="111111"/>
          <w:sz w:val="28"/>
          <w:sz w:val="28"/>
          <w:szCs w:val="28"/>
          <w:rtl w:val="true"/>
          <w:lang w:bidi="ar-SA"/>
        </w:rPr>
        <w:t>عَنْ أَبِيهِ مَنْصُورٍ قَالَ قَالَ أَبُو عَبْدِ اللَّهِ عليه السلام إِذَا أَصْبَحْتَ وَ أَمْسَيْتَ يَوْماً لَا تَرَى فِيهِ إِمَاماً مِنْ آلِ مُحَمَّدٍ فَأَحْبِبْ مَنْ كُنْتَ تُحِبُّ وَ أَبْغِضْ مَنْ كُنْتَ تُبْغِضُ وَ وَالِ مَنْ كُنْتَ تُوَالِي وَ انْتَظِرِ الْفَرَجَ صَبَاحاً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روزي پيش آمد كه پيشوا و امام از اهل بيت عليه السلام از چشم شما ناپديد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آنهايي كه دوست داشتي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 به محبت آنها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و آنهايي كه دشمن و مبغوض داشتي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ولايت خود نسبت به مواليان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 و هر صبح و شام منتظر فرج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شيخ نعماني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52/123</w:t>
      </w:r>
    </w:p>
    <w:p>
      <w:pPr>
        <w:pStyle w:val="Heading5"/>
        <w:numPr>
          <w:ilvl w:val="4"/>
          <w:numId w:val="1"/>
        </w:numPr>
        <w:rPr/>
      </w:pPr>
      <w:bookmarkStart w:id="805" w:name="__RefHeading___Toc3706269_3650668749"/>
      <w:bookmarkStart w:id="806" w:name="_Toc312"/>
      <w:bookmarkEnd w:id="805"/>
      <w:r>
        <w:rPr>
          <w:rtl w:val="true"/>
        </w:rPr>
        <w:t>امر اهل البيت به سب و لعن</w:t>
      </w:r>
      <w:bookmarkEnd w:id="806"/>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بَنِي هَاشِمٍ نَأْمُرُ كِبَارَنَا وَ صِغَارَنَا بِسَبِّهِمَا وَ الْبَرَاءَةِ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طائفه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و بزرگ خود را به سب و لعن آن دو و بيزاري جستن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مي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عوالم العلوم و المعارف والأحوال من الآيات و الأخبار و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سيدة النساء إلى الإمام الجواد،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p>
    <w:p>
      <w:pPr>
        <w:pStyle w:val="Heading5"/>
        <w:numPr>
          <w:ilvl w:val="4"/>
          <w:numId w:val="1"/>
        </w:numPr>
        <w:rPr/>
      </w:pPr>
      <w:bookmarkStart w:id="807" w:name="__RefHeading___Toc3706271_3650668749"/>
      <w:bookmarkStart w:id="808" w:name="_Toc313"/>
      <w:bookmarkEnd w:id="807"/>
      <w:r>
        <w:rPr>
          <w:rtl w:val="true"/>
        </w:rPr>
        <w:t>هر ظلمي در عالم به گردن اولي و دومي است</w:t>
      </w:r>
      <w:bookmarkEnd w:id="808"/>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بَشَّارٍ الْوَشَّاءِ 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فَأَنْشَدَهُ وَ ذَكَرَ نَحْوَهُ ثُمَّ قَالَ فِي آخِرِهِ إِنَّ اللَّهَ عَزَّ وَ جَلَّ يُحِبُّ مَعَالِيَ الْأُمُورِ وَ يَكْرَهُ سَفْسَافَهَا فَقَالَ الْكُمَيْتُ يَا سَيِّدِي أَسْأَلُكَ عَنْ مَسْأَلَةٍ وَ كَانَ مُتَّكِئاً فَاسْتَوَى جَالِساً وَ كَسَرَ فِي صَدْرِهِ وِسَادَةً ثُمَّ قَالَ سَلْ فَقَالَ أَسْأَلُكَ عَنِ الرَّجُلَيْنِ فَقَالَ يَا كُمَيْتَ بْنَ زَيْدٍ مَا أُهَرِيقَ فِي الْإِسْلَامِ مِحْجَمَةٌ مِنْ دَمٍ وَ لَا اكْتُسِبَ مَالٌ مِنْ غَيْرِ حِلِّهِ وَ لَا نُكِحَ فَرْجٌ حَرَامٌ إِلَّا وَ ذَلِكَ فِي أَعْنَاقِهِمَا إِلَى يَوْمِ الْقِيَامَةِ حَتَّى يَقُومَ قَائِمُنَا وَ نَحْنُ مَعَاشِرَ بَنِي هَاشِمٍ نَأْمُرُ كِبَارَنَا وَ صِغَارَنَا بِسَبِّهِمَا وَ الْبَرَاءَةِ مِنْهُمَا</w:t>
      </w:r>
      <w:r>
        <w:rPr>
          <w:rFonts w:eastAsia="Amiri" w:cs="Amiri" w:ascii="Amiri" w:hAnsi="Amiri"/>
          <w:color w:val="111111"/>
          <w:sz w:val="28"/>
          <w:szCs w:val="28"/>
          <w:rtl w:val="true"/>
          <w:lang w:bidi="ar-SA"/>
        </w:rPr>
        <w:t>.</w:t>
      </w:r>
      <w:bookmarkStart w:id="809" w:name="pg1973_10767"/>
    </w:p>
    <w:p>
      <w:pPr>
        <w:pStyle w:val="BookText"/>
        <w:rPr/>
      </w:pPr>
      <w:bookmarkEnd w:id="809"/>
      <w:r>
        <w:rPr>
          <w:rFonts w:ascii="IRNazanin" w:hAnsi="IRNazanin" w:eastAsia="IRNazanin"/>
          <w:color w:val="111111"/>
          <w:sz w:val="28"/>
          <w:sz w:val="28"/>
          <w:szCs w:val="28"/>
          <w:rtl w:val="true"/>
          <w:lang w:bidi="fa-IR"/>
        </w:rPr>
        <w:t>روزي كميت خدمت امام صادق عليه‌السلام رسيد و شعري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سوالي 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سؤالم درباره آن دو خبيث اولي و دومي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كميت تا روز قيامت به اندازه خون حجامت خوني در اسلام ريخته نشود و مالي حرام كسب نشود و عمل شنيع زنا انجام نگيرد مگر اين كه همه به گردن اين دو باشد وسپس حضرت فرمود ما بني هاشم بزرگ وكوچكمان را امر به سب وبيزاري جستن از آن دو مي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17</w:t>
      </w:r>
    </w:p>
    <w:p>
      <w:pPr>
        <w:pStyle w:val="Heading5"/>
        <w:numPr>
          <w:ilvl w:val="4"/>
          <w:numId w:val="1"/>
        </w:numPr>
        <w:rPr/>
      </w:pPr>
      <w:bookmarkStart w:id="810" w:name="__RefHeading___Toc3706273_3650668749"/>
      <w:bookmarkStart w:id="811" w:name="_Toc314"/>
      <w:bookmarkEnd w:id="810"/>
      <w:r>
        <w:rPr>
          <w:rtl w:val="true"/>
        </w:rPr>
        <w:t>عذاب دشمن حضرت زهرا سلام الله عليها چند برابر شيطان</w:t>
      </w:r>
      <w:bookmarkEnd w:id="811"/>
    </w:p>
    <w:p>
      <w:pPr>
        <w:pStyle w:val="BookText"/>
        <w:rPr/>
      </w:pPr>
      <w:r>
        <w:rPr>
          <w:rFonts w:ascii="Amiri" w:hAnsi="Amiri" w:eastAsia="Amiri" w:cs="Amiri"/>
          <w:color w:val="111111"/>
          <w:sz w:val="28"/>
          <w:sz w:val="28"/>
          <w:szCs w:val="28"/>
          <w:rtl w:val="true"/>
          <w:lang w:bidi="ar-SA"/>
        </w:rPr>
        <w:t>عَنْ أَبَانِ بْنِ أَبِي عَيَّاشٍ عَنْ سُلَيْمِ بْنِ قَيْسٍ الْهِلَالِيِّ قَالَ سَمِعْتُ سَلْمَانَ الْفَارِسِيَّ يَقُولُ إِذَا كَانَ يَوْمُ الْقِيَامَةِ يُؤْتَى بِإِبْلِيسَ مَزْمُوماً بِزِمَامٍ مِنْ نَارٍ وَ يُؤْتَى بِزُفَرَ مَزْمُوماً بِزِمَامَيْنِ مِنْ نَارٍ فَيَنْطَلِقُ  إِلَيْهِ إِبْلِيسُ فَيَصْرَخُ وَ يَقُولُ ثَكِلَتْكَ أُمُّكَ مَنْ أَنْتَ أَنَا الَّذِي فَتَنْتُ الْأَوَّلِينَ وَ الْآخِرِينَ وَ أَنَا مَزْمُومٌ بِزِمَامٍ وَاحِدٍ وَ أَنْتَ مَزْمُومٌ بِزِمَامَيْنِ فَيَقُولُ أَنَا الَّذِي أَمَرْتُ فَأُطِعْتُ وَ أَمَرَ اللَّهُ فَعُصِي‏</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و بنيانگذار سقيفه در روز قيامت ابان بن ابى عيّاش از سليم بن قيس هلالى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روز قيامت بر پا شود ابليس را در حالى كه با افسارى آتشين لجام شده مى‏آورند،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با دو افسار آتشين لجام شده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نزد او مى‏رود و فرياد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عزايت بنشيند،  تو كه هستى؟ من كسى هستم كه اوّلين و آخرين را گمراه كردم، در حالى كه به يك افسار لجام شده‏ام و تو به دو افسار لجام‏شده‏اى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امر كردم و اطاعت شدم و خداوند امر كرد و عصيان شد</w:t>
      </w:r>
      <w:r>
        <w:rPr>
          <w:rFonts w:eastAsia="IRNazanin" w:cs="IRNazanin"/>
          <w:color w:val="111111"/>
          <w:sz w:val="28"/>
          <w:szCs w:val="28"/>
          <w:rtl w:val="true"/>
          <w:lang w:bidi="fa-IR"/>
        </w:rPr>
        <w:t>!</w:t>
      </w:r>
      <w:bookmarkStart w:id="812" w:name="pg1973_10768"/>
    </w:p>
    <w:p>
      <w:pPr>
        <w:pStyle w:val="BookText"/>
        <w:rPr/>
      </w:pPr>
      <w:bookmarkEnd w:id="812"/>
      <w:r>
        <w:rPr>
          <w:rFonts w:ascii="Amiri" w:hAnsi="Amiri" w:eastAsia="Amiri" w:cs="Amiri"/>
          <w:color w:val="111111"/>
          <w:sz w:val="28"/>
          <w:sz w:val="28"/>
          <w:szCs w:val="28"/>
          <w:rtl w:val="true"/>
          <w:lang w:bidi="ar-SA"/>
        </w:rPr>
        <w:t xml:space="preserve">أسرار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سليم،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Heading5"/>
        <w:numPr>
          <w:ilvl w:val="4"/>
          <w:numId w:val="1"/>
        </w:numPr>
        <w:rPr/>
      </w:pPr>
      <w:bookmarkStart w:id="813" w:name="__RefHeading___Toc3706275_3650668749"/>
      <w:bookmarkStart w:id="814" w:name="_Toc315"/>
      <w:bookmarkEnd w:id="813"/>
      <w:r>
        <w:rPr>
          <w:rtl w:val="true"/>
        </w:rPr>
        <w:t>سيره امام صادق عليه السلام در لعن</w:t>
      </w:r>
      <w:bookmarkEnd w:id="814"/>
    </w:p>
    <w:p>
      <w:pPr>
        <w:pStyle w:val="BookText"/>
        <w:rPr/>
      </w:pPr>
      <w:r>
        <w:rPr>
          <w:rFonts w:ascii="Amiri" w:hAnsi="Amiri" w:eastAsia="Amiri" w:cs="Amiri"/>
          <w:color w:val="111111"/>
          <w:sz w:val="28"/>
          <w:sz w:val="28"/>
          <w:szCs w:val="28"/>
          <w:rtl w:val="true"/>
          <w:lang w:bidi="ar-SA"/>
        </w:rPr>
        <w:t>عَنِ الْحُسَيْنِ بْنِ ثُوَيْرٍ وَ أَبِي سَلَمَةَ السَّرَّاجِ قَالا سَمِعْنَا أَبَا عَبْدِ اللَّهِ عليه السلام وَ هُوَ يَلْعَنُ فِي دُبُرِ كُلِّ مَكْتُوبَةٍ أَرْبَعَةً مِنَ الرِّجَالِ وَ أَرْبَعاً مِنَ النِّسَاءِ فُلَانٌ وَ فُلَانٌ وَ فُلَانٌ وَ مُعَاوِيَةُ وَ يُسَمِّيهِمْ وَ فُلَانَةُ وَ فُلَانَةُ وَ هِنْدٌ وَ أُمُّ الْحَكَمِ أُخْتُ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ثوير و ابوسلمه سراج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شنيديم كه آن حضرت بعد از هر نماز واجب لعن مي كرد چهار مرد ملعون و چهار زن ملعون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زنان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ام الحكم خواهر معاويه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p>
    <w:p>
      <w:pPr>
        <w:pStyle w:val="Heading5"/>
        <w:numPr>
          <w:ilvl w:val="4"/>
          <w:numId w:val="1"/>
        </w:numPr>
        <w:rPr/>
      </w:pPr>
      <w:bookmarkStart w:id="815" w:name="__RefHeading___Toc3706277_3650668749"/>
      <w:bookmarkStart w:id="816" w:name="_Toc316"/>
      <w:bookmarkEnd w:id="815"/>
      <w:r>
        <w:rPr>
          <w:rtl w:val="true"/>
        </w:rPr>
        <w:t>لعن و تبري در سيره امام زمان عجل الله فرجه</w:t>
      </w:r>
      <w:bookmarkEnd w:id="816"/>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سَيِّدِي ثُمَّ يَسِيرُ الْمَهْدِيُّ إِلَى أَيْنَ قَالَ عليه السلام إِلَى مَدِينَةِ جَدِّي رَسُولِ اللَّهِ صلّى اللَّه عليه و آله فَإِذَا وَرَدَهَا كَانَ لَهُ فِيهَا مَقَامٌ عَجِيبٌ يَظْهَرُ فِيهِ سُرُورُ الْمُؤْمِنِينَ وَ خِزْيُ الْكَافِرِينَ قَالَ الْمُفَضَّلُ يَا سَيِّدِي مَا هُوَ ذَاكَ قَالَ يَرِدُ إِلَى قَبْرِ جَدِّهِ  فَيَقُولُ يَا مَعَاشِرَ الْخَلَائِقِ هَذَا قَبْرُ جَدِّي رَسُولِ اللَّهِ صلّى اللَّه عليه و آله فَيَقُولُونَ نَعَمْ يَا مَهْدِيَّ آلِ مُحَمَّدٍ عليهم السلام فَيَقُولُ وَ مَنْ مَعَهُ فِي الْقَبْرِ فَيَقُولُونَ صَاحِبَاهُ وَ ضَجِيعَاهُ أَبُو بَكْرٍ وَ عُمَرُ فَيَقُولُ وَ هُوَ أَعْلَمُ بِهِمَا وَ الْخَلَائِقُ كُلُّهُمْ جَمِيعاً يَسْمَعُونَ مَنْ أَبُو بَكْرٍ وَ عُمَرُ وَ كَيْفَ دُفِنَا مِنْ بَيْنِ الْخَلْقِ مَعَ جَدِّي رَسُولِ اللَّهِ صلّى اللَّه عليه و آله وَ عَسَى الْمَدْفُونُ غَيْرَهُمَا فَيَقُولُ النَّاسُ يَا مَهْدِيَّ آلِ مُحَمَّدٍ صلّى اللَّه عليه و آله مَا هَاهُنَا غَيْرُهُمَا إِنَّهُمَا دُفِنَا مَعَهُ لِأَنَّهُمَا خَلِيفَتَا رَسُولِ اللَّهِ صلّى اللَّه عليه و آله وَ أَبَوَا زَوْجَتَيْهِ فَيَقُولُ لِلْخَلْقِ بَعْدَ ثَلَاثٍ أَخْرِجُوهُمَا مِنْ قَبْرَيْهِمَا فَيُخْرَجَانِ غَضَّيْنِ طَرِيَّيْنِ لَمْ يَتَغَيَّرْ خَلْقُهُمَا وَ لَمْ يَشْحُبْ لَوْنُهُمَا فَيَقُولُ هَلْ فِيكُمْ مَنْ يَعْرِفُهُمَا فَيَقُولُونَ نَعْرِفُهُمَا بِالصِّفَةِ وَ لَيْسَ ضَجِيعَا جَدِّكَ غَيْرَهُمَا فَيَقُولُ هَلْ فِيكُمْ أَحَدٌ يَقُولُ غَيْرَ هَذَا أَوْ يَشُكُّ فِيهِمَا فَيَقُولُونَ لَا فَيُؤَخِّرُ إِخْرَاجَهُمَا ثَلَاثَةَ أَيَّامٍ ثُمَّ يَنْتَشِرُ الْخَبَرُ فِي النَّاسِ وَ يَحْضُرُ الْمَهْدِيُّ وَ يَكْشِفُ الْجُدْرَانَ عَنِ الْقَبْرَيْنِ وَ يَقُولُ لِلنُّقَبَاءِ ابْحَثُوا عَنْهُمَا وَ انْبُشُوهُمَا فَيَبْحَثُونَ بِأَيْدِيهِمْ حَتَّى يَصِلُونَ إِلَيْهِمَا فَيُخْرَجَانِ غَضَّيْنِ طَرِيَّيْنِ كَصُورَتِهِمَا فَيَكْشِفُ عَنْهُمَا أَكْفَانَهُمَا وَ يَأْمُرُ بِرَفْعِهِمَا عَلَى دَوْحَةٍ يَابِسَةٍ نَخِرَةٍ فَيَصْلِبُهُمَا عَلَيْهَا فَتَحْيَا الشَّجَرَةُ وَ تُورِقُ وَ يَطُولُ فَرْعُهَا فَيَقُولُ الْمُرْتَابُونَ مِنْ أَهْلِ وَلَايَتِهِمَا هَذَا وَ اللَّهِ الشَّرَفُ حَقّاً وَ لَقَدْ فُزْنَا بِمَحَبَّتِهِمَا وَ وَلَايَتِهِمَا وَ يُخْبَرُ مَنْ أَخْفَى نَفْسَهُ مِمَّنْ فِي نَفْسِهِ مِقْيَاسُ حَبَّةٍ مِنْ مَحَبَّتِهِمَا وَ وَلَايَتِهِمَا فَيَحْضُرُونَهُمَا وَ يَرَوْنَهُمَا وَ يُفْتَنُونَ بِهِمَا وَ يُنَادِي مُنَادِي الْمَهْدِيِّ عليه السلام كُلُّ مَنْ أَحَبَّ صَاحِبَيْ رَسُولِ اللَّهِ صلّى اللَّه عليه و آله وَ ضَجِيعَيْهِ فَلْيَنْفَرِدْ جَانِباً فَتَتَجَزَّأُ الْخَلْقُ جُزْءَيْنِ أَحَدُهُمَا مُوَالٍ وَ الْآخَرُ مُتَبَرِّئٌ مِنْهُمَا فَيَعْرِضُ الْمَهْدِيُّ عليه السلام عَلَى أَوْلِيَائِهِمَا الْبَرَاءَةَ مِنْهُمَا فَيَقُولُونَ يَا مَهْدِيَّ آلِ رَسُولِ اللَّهِ صلّى اللَّه عليه و آله نَحْنُ لَمْ نَتَبَرَّأْ مِنْهُمَا وَ لَسْنَا نَعْلَمُ أَنَّ لَهُمَا عِنْدَ اللَّهِ وَ عِنْدَكَ هَذِهِ الْمَنْزِلَةَ وَ هَذَا الَّذِي بَدَا لَنَا مِنْ فَضْلِهِمَا أَ نَتَبَرَّأُ السَّاعَةَ مِنْهُمَا وَ قَدْ رَأَيْنَا مِنْهُمَا مَا رَأَيْنَا فِي هَذَا الْوَقْتِ مِنْ نَضَارَتِهِمَا وَ غَضَاضَتِهِمَا وَ حَيَاةِ الشَّجَرَةِ بِهِمَا بَلْ وَ اللَّهِ نَتَبَرَّأُ مِنْكَ وَ مِمَّنْ آمَنَ بِكَ وَ مَنْ لَا يُؤْمِنُ بِهِمَا وَ مَنْ صَلَبَهُمَا وَ أَخْرَجَهُمَا وَ فَعَلَ بِهِمَا مَا فَعَلَ فَيَأْمُرُ الْمَهْدِيُّ عليه السلام  رِيحاً سَوْدَاءَ فَتَهُبُّ عَلَيْهِمْ فَتَجْعَلُهُمْ كَأَعْجَازِ نَخْلٍ خَاوِيَةٍ ثُمَّ يَأْمُرُ بِإِنْزَالِهِمَا فَيُنْزَلَانِ إِلَيْهِ فَيُحْيِيهِمَا بِإِذْنِ اللَّهِ تَعَالَى وَ يَأْمُرُ الْخَلَائِقَ بِالاجْتِمَاعِ ثُمَّ يَقُصُّ عَلَيْهِمْ قَصَصَ فِعَالِهِمَا فِي كُلِّ كُورٍ وَ دُورٍ حَتَّى يَقُصَّ عَلَيْهِمْ‏قَتْلَ هَابِيلَ بْنِ آدَمَ عليه السلام  وَ جَمْعَ النَّارِ لِإِبْرَاهِيمَ عليه السلام وَ طَرْحَ يُوسُفَ عليه السلام  فِي الْجُبِّ وَ حَبْسَ يُونُسَ عليه السلام  فِي الْحُوتِ وَ قَتْلَ يَحْيَى عليه السلام  وَ صَلْبَ عِيسَى عليه السلام  وَ عَذَابَ جِرْجِيسَ وَ دَانِيَالَ عليه السلام  وَ ضَرْبَ سَلْمَانَ الْفَارِسِيِّ وَ إِشْعَالَ النَّارِ  عَلَى بَابِ أَمِيرِ الْمُؤْمِنِينَ وَ فَاطِمَةَ وَ الْحَسَنِ وَ الْحُسَيْنِ عليهم السلام  لِإِحْرَاقِهِمْ بِهَا وَ ضَرْبَ يَدِ الصِّدِّيقَةِ الْكُبْرَى فَاطِمَةَ عليها السلام بِالسَّوْطِ وَ رَفْسَ بَطْنِهَا وَ إِسْقَاطَهَا مُحَسِّناً وَ سَمَّ الْحَسَنِ عليه السلام  وَ قَتْلَ الْحُسَيْنِ عليه السلام  وَ ذَبْحَ أَطْفَالِهِ وَ بَنِي عَمِّهِ وَ أَنْصَارِهِ وَ سَبْيَ ذَرَارِيِّ رَسُولِ اللَّهِ صلّى اللَّه عليه و آله وَ إِرَاقَةَ دِمَاءِ آلِ مُحَمَّدٍ عليهم السلام  وَ كُلِّ دَمٍ سُفِكَ وَ كُلَّ فَرْجٍ نُكِحَ حَرَاماً وَ كُلَّ رَيْنٍ وَ خُبْثٍ وَ فَاحِشَةٍ وَ إِثْمٍ وَ ظُلْمٍ وَ جَوْرٍ وَ غَشْمٍ مُنْذُ عَهْدِ آدَمَ عليه السلام  إِلَى وَقْتِ قِيَامِ قَائِمِنَا عليه السلام كُلُّ ذَلِكَ يُعَدِّدُهُ عَلَيْهِمَا وَ يُلْزِمُهُمَا إِيَّاهُ فَيَعْتَرِفَانِ بِهِ ثُمَّ يَأْمُرُ بِهِمَا فَيُقْتَصُّ مِنْهُمَا فِي ذَلِكَ الْوَقْتِ بِمَظَالِمِ مَنْ حَضَرَ ثُمَّ يَصْلِبُهُمَا عَلَى الشَّجَرَةِ وَ يَأْمُرُ نَاراً تَخْرُجُ مِنَ الْأَرْضِ فَتُحْرِقُهُمَا وَ الشَّجَرَةَ ثُمَّ يَأْمُرُ رِيحاً فَتَنْسِفُهُمَا فِي الْيَمِّ نَسْفاً قَالَ الْمُفَضَّلُ يَا سَيِّدِي ذَلِكَ آخِرُ عَذَابِهِمَا قَالَ هَيْهَاتَ يَا مُفَضَّلُ وَ اللَّهِ لَيُرَدَّنَّ وَ لَيَحْضُرَنَّ السَّيِّدُ الْأَكْبَرُ مُحَمَّدٌ رَسُولُ اللَّهِ صلّى اللَّه عليه و آله وَ الصِّدِّيقُ الْأَكْبَرُ أَمِيرُ الْمُؤْمِنِينَ وَ فَاطِمَةُ وَ الْحَسَنُ وَ الْحُسَيْنُ وَ الْأَئِمَّةُ عليهم السلام  وَ كُلُّ مَنْ مَحَضَ الْإِيمَانَ مَحْضاً أَوْ مَحَضَ الْكُفْرَ مَحْضاً وَ لَيَقْتَصَّنَّ مِنْهُمَا لِجَمِيعِهِمْ حَتَّى إِنَّهُمَا لَيُقْتَلَانِ فِي كُلِّ يَوْمٍ وَ لَيْلَةٍ أَلْفَ قَتْلَةٍ وَ يُرَدَّانِ إِلَى مَا شَاءَ رَبُّهُمَا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مهدى عليه السلام  بكجا ميرود؟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بمدينه جدم رسول خدا صلّى اللَّه عليه و آله وقتى بمدينه در آمد مقامى بس عجيب خواهد داشت كه باعث مسرت مؤمنين و نقمت كفار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عجيب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كنار قبر پيغمبر و صدا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قبر جد من است؟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مهدى آل محمد آرى اين قبر پيغمبر جد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با وى در اينجا مدفون هستند؟</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و انيس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او از هر كس بهتر آن دو نفر را ميشناسد، در حالى كه مردم همه گوش ميدهند،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كيانند؟ چطور شد كه در ميان تمام مردم فقط اين دو نفر با جد من پيغمبر خدا صلّى اللَّه عليه و آله در اينجا دفن شدند، شايد كسانى ديگر مدفون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مهدى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از اين دو نفر در اينجا مدفون نيست از اين جهت در اينجا دفن شدند كه خليفه پيغمبر و پدر زن او هستند، مهدى سه بار اين سؤال را تكرار ميكند، سپس دستور ميدهد كه آن دو نفر را از قبر بيرون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آنها را بيرون مى‏آورند در حالى كه بدنشان تر و تازه است و اصلا نپوسيده و تغيير نكرده‏اند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مهدى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در ميان شما هست كه اينان را بشناسد؟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باوصافشان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انيس جد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جز اين بگويد يا در باره اينان شك كند؟ مردم مي گويندنه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سه روز بيرون آوردن آنها را بتأخير مى‏اندازد و اين خبر در ميان مردم منتشر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مهدى بآنجا آمده و روى قبرهاى آنها را برميدارد و به نقباى خود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قبرهاى اينان را بشكافيد و آنها را جستجو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 هم با دستهاى خود آنها را جستجو كرده تا آنكه تر و تازه مانند روز نخست بيرون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ميدهد كفنهاى آنها را بيرون آوردند بر درخت پوسيده و خشكى بردار كشند، في الحال درخت سرسبز و پرشاخ و برگ و خرم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اين وضع عجيب دوستداران 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اين شرافت حقيقى است كه اينها دارند، و ما هم بدوستى اينان فائز شديم هر كس جزئى محبتى از آنها در دل داشته باشد، مى‏آيد و آن منظره را مينگرد و با ديدن آن فريفته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جارچى مهدى صدا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 صحابه پيغمبر و انيس او را دوست ميدارد در يك سمت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دوست آنها و دسته‏اى دشمن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بدوستان آن دو نفر دستور ميدهد كه از آنها بيزارى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مهدى آل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آنكه بدانيم اينان در نزد خدا و تو چنين مقامى دارند از آنها بيزارى نجستيم، اكنون كه فضل و مقام آنها براى ما ظاهر شده، چگونه با ديدن بدن تر و تازه آنها و سبز شدن درخت پوسيده از آنان بيزارى بجوئيم؟</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بخدا قسم ما از تو و كسانى كه عقيده بتو دارند و آنها كه باينان ايمان ندارند و آنها را بردار زدند، و از قبر بيرون آوردند، بيزارى ميجوئيم، در اين وقت مهدى بامر خداوند دستور ميدهد باد سياهى بر آنها بوزد و آنان را مانند ريشه‏هاى پوسيده درخت نخل از ميان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ميدهد آنها را از بالاى دار پائين بياورند، و بامر خداوند زنده ميگرداند و دستور ميدهد تمام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اعمال آنها را در هر كوره‏ و دوره‏اى شرح ميدهد، تا آنكه داستان كشته شدن هابيل فرزند آدم و برافروختن آتش براى ابراهيم و انداختن يوسف در چاه و زندانى شدن يونس در شكم ماهى و قتل يحيى و دار كشيدن عيسى و شكنجه دادن جرجيس و دانيال پيغمبر و زدن سلمان فارسى، و آتش زدن در خانه امير المؤمنين و فاطمه زهرا و حسن و حسين عليهم السلام و تازيانه زدن ببازوى صديقه كبرى فاطمه زهرا و در به پهلوى او زدن، و سقط شدن محسن بچه او و سم دادن بامام حسن و كشتن امام حسين و اطفال و عموزادگان و ياوران آن حضرت و اسير كردن فرزندان پيغمبر صلّى اللَّه عليه و آله و ريختن خون آل محمد، و هر خونى كه بناحق ريخته شده، و هر زنى كه مورد تجاوز قرار گرفته، و هر خيانت و اعمال زشت و گناه و ظلم و ستم كه از زمان حضرت آدم تا موقع قيام قائم از بنى آدم سرزده همه و همه را بگردن اولى و دومى انداخته و بر آنها ثابت نموده و ملزم ميگرداند و آنها هم اعتراف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ميدهد هر كس حاضر است و از آنها ظلمى ديده قصاص كند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قصاص ميكنند، سپس آنها را دوباره بر همان درخت بدار ميكشد، و امر ميكند آتشى از زمين بيرون آمده آنها را با درخت ميسوزاند آنگاه بباد دستور ميدهد تا خاكسترشان را بآب درياها بپاشد</w:t>
      </w:r>
      <w:r>
        <w:rPr>
          <w:rFonts w:eastAsia="IRNazanin" w:cs="IRNazanin"/>
          <w:color w:val="111111"/>
          <w:sz w:val="28"/>
          <w:szCs w:val="28"/>
          <w:rtl w:val="true"/>
          <w:lang w:bidi="fa-IR"/>
        </w:rPr>
        <w:t>.</w:t>
      </w:r>
      <w:bookmarkStart w:id="817" w:name="pg1973_10772"/>
    </w:p>
    <w:p>
      <w:pPr>
        <w:pStyle w:val="BookText"/>
        <w:rPr/>
      </w:pPr>
      <w:bookmarkEnd w:id="817"/>
      <w:r>
        <w:rPr>
          <w:rFonts w:ascii="IRNazanin" w:hAnsi="IRNazanin" w:eastAsia="IRNazanin"/>
          <w:color w:val="111111"/>
          <w:sz w:val="28"/>
          <w:sz w:val="28"/>
          <w:szCs w:val="28"/>
          <w:rtl w:val="true"/>
          <w:lang w:bidi="fa-IR"/>
        </w:rPr>
        <w:t>مفضل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عذاب آخر آنهاست؟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بخدا قسم فرداى قيامت هر مؤمن و كافرى بصحراى محشر مى‏آيند و آقاى بزرگ رسول خدا صلّى اللَّه عليه و آله و صديق اكبر امير المؤمنين و فاطمه و حسن و حسين و ائمه اطهار نيز حاضر ميشوند و همه آنها از آن دو نفر قصاص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آن دو نفر را در هر شبانه روز هزار بار ميكشند و باز بامر خداوند بصورت اول برميگردند تا باز عذاب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موعود عليه السلام،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p>
    <w:p>
      <w:pPr>
        <w:pStyle w:val="Heading5"/>
        <w:numPr>
          <w:ilvl w:val="4"/>
          <w:numId w:val="1"/>
        </w:numPr>
        <w:rPr/>
      </w:pPr>
      <w:bookmarkStart w:id="818" w:name="__RefHeading___Toc3706279_3650668749"/>
      <w:bookmarkStart w:id="819" w:name="_Toc317"/>
      <w:bookmarkEnd w:id="818"/>
      <w:r>
        <w:rPr>
          <w:rtl w:val="true"/>
        </w:rPr>
        <w:t>لعن دشمنان اهل البيت در جابلقا</w:t>
      </w:r>
      <w:bookmarkEnd w:id="819"/>
    </w:p>
    <w:p>
      <w:pPr>
        <w:pStyle w:val="BookText"/>
        <w:rPr/>
      </w:pPr>
      <w:r>
        <w:rPr>
          <w:rFonts w:ascii="Amiri" w:hAnsi="Amiri" w:eastAsia="Amiri" w:cs="Amiri"/>
          <w:color w:val="111111"/>
          <w:sz w:val="28"/>
          <w:sz w:val="28"/>
          <w:szCs w:val="28"/>
          <w:rtl w:val="true"/>
          <w:lang w:bidi="ar-SA"/>
        </w:rPr>
        <w:t>حَدَّثَنَا مُحَمَّدُ بْنُ الْحُسَيْنِ عَنْ صَفْوَانَ بْنِ يَحْيَى عَنْ بَعْضِ رِجَالِهِ عَنْ أَبِي عَبْدِ اللَّهِ عليه السلام عَنْ أَبِيهِ عَنْ عَلِيِّ بْنِ الْحُسَيْنِ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بَلْدَةً خَلْفَ الْمَغْرِبِ يُقَالُ لَهَا جَابَلْقَا وَ فِي جَابَلْقَا سَبْعُونَ أَلْفَ أُمَّةٍ لَيْسَ مِنْهَا أُمَّةٌ إِلَّا مِثْلَ هَذِهِ الْأُمَّةِ فَمَا عَصَوُا اللَّهَ طَرْفَةَ عَيْنٍ فَمَا يَعْمَلُونَ عَمَلًا وَ لَا يَقُولُونَ قَوْلًا إِلَّا الدُّعَاءَ عَلَى الْأَوَّلَيْنِ وَ الْبَرَاءَةَ مِنْهُمَا وَ الْوَلَايَةَ لِأَهْلِ بَيْتِ رَسُولِ اللَّهِ صلي الله عليه وآله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و از پدر بزرگوارشان عليهم السلام و او از پدر بزرگوارشان امام سجاد عليه السلام و او از جد بزرگوارشان اميرالمومنين عليه السلام روايت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پشت مغرب شهري دارد به نام جابلقا و در آن هفتاد هزار امت است كه همه شان مثل اين امت هستند ولي به اندازه چشم به هم زدني نافرماني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هيچ عملي ندارند و كلامي نمي گويند مگر نفرين 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بيزاري جستن از آنها و اقرار به ولايت اهل بيت پيامبر صلي الله عليه وآله</w:t>
      </w:r>
      <w:r>
        <w:rPr>
          <w:rFonts w:eastAsia="IRNazanin" w:cs="IRNazanin"/>
          <w:color w:val="111111"/>
          <w:sz w:val="28"/>
          <w:szCs w:val="28"/>
          <w:rtl w:val="true"/>
          <w:lang w:bidi="fa-IR"/>
        </w:rPr>
        <w:t>.</w:t>
      </w:r>
      <w:bookmarkStart w:id="820" w:name="pg1973_10773"/>
    </w:p>
    <w:p>
      <w:pPr>
        <w:pStyle w:val="BookText"/>
        <w:rPr/>
      </w:pPr>
      <w:bookmarkEnd w:id="820"/>
      <w:r>
        <w:rPr>
          <w:rFonts w:ascii="IRNazanin" w:hAnsi="IRNazanin" w:eastAsia="IRNazanin"/>
          <w:color w:val="111111"/>
          <w:sz w:val="28"/>
          <w:sz w:val="28"/>
          <w:szCs w:val="28"/>
          <w:rtl w:val="true"/>
          <w:lang w:bidi="fa-IR"/>
        </w:rPr>
        <w:t>بصائرالدرجات ص</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Heading5"/>
        <w:numPr>
          <w:ilvl w:val="4"/>
          <w:numId w:val="1"/>
        </w:numPr>
        <w:rPr/>
      </w:pPr>
      <w:bookmarkStart w:id="821" w:name="__RefHeading___Toc3706281_3650668749"/>
      <w:bookmarkStart w:id="822" w:name="_Toc318"/>
      <w:bookmarkEnd w:id="821"/>
      <w:r>
        <w:rPr>
          <w:rtl w:val="true"/>
        </w:rPr>
        <w:t>عنايت امام صادق عليه السلام به زن گوينده لعن الله ظالميك يا فاطمة</w:t>
      </w:r>
      <w:bookmarkEnd w:id="822"/>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بَشَّارٍ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بِالْكُوفَةِ وَ قَدْ قُدِّمَ لَهُ طَبَقُ رُطَبٍ طَبَرْزَدٍ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يَأْكُلُ فَقَالَ يَا بَشَّارُ ادْنُ فَكُلْ فَقُلْتُ هَنَّأَكَ اللَّهُ وَ جَعَلَنِي فِدَاكَ قَدْ أَخَذَتْنِي الْغِيرَةُ مِنْ شَيْ‏ءٍ رَأَيْتُهُ فِي طَرِيقِي أَوْجَعَ قَلْبِي وَ بَلَغَ مِنِّي فَقَالَ لِي بِحَقِّي لَمَّا دَنَوْتَ فَأَكَلْتَ قَالَ فَدَنَوْتُ فَأَكَلْتُ فَقَالَ لِي حَدِيثَكَ قُلْتُ رَأَيْتُ جِلْوَازاً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رَأْسَ امْرَأَةٍ وَ يَسُوقُهَا إِلَى الْحَبْسِ‏ وَ هِيَ تُنَادِي بِأَعْلَا صَوْتِهَا الْمُسْتَغَاثُ بِاللَّهِ وَ رَسُولِهِ وَ لَا يُغِيثُهَا أَحَدٌ قَالَ وَ لِمَ فَعَلَ بِهَا ذَلِكَ قَالَ سَمِعْتُ النَّاسَ يَقُولُونَ إِنَّهَا عَثَرَتْ فَقَالَتْ لَعَنَ اللَّهُ ظَالِمِيكِ يَا فَاطِمَةُ فَارْتَكَبَ مِنْهَا مَا ارْتَكَبَ قَالَ فَقَطَعَ الْأَكْلَ وَ لَمْ يَزَلْ يَبْكِي حَتَّى ابْتَلَّ مِنْدِيلُهُ وَ لِحْيَتُهُ وَ صَدْرُهُ بِالدُّمُوعِ ثُمَّ قَالَ يَا بَشَّارُ قُمْ بِنَا إِلَى مَسْجِدِ السَّهْلَةِ فَنَدْعُوَ اللَّهَ عَزَّ وَ جَلَّ وَ نَسْأَلَهُ خَلَاصَ هَذِهِ الْمَرْأَةِ قَالَ وَ وَجَّهَ بَعْضَ الشِّيعَةِ إِلَى بَابِ السُّلْطَانِ وَ تَقَدَّمَ إِلَيْهِ بِأَنْ لَا يَبْرَحَ إِلَى أَنْ يَأْتِيَهُ رَسُولُهُ فَإِنْ حَدَثَ بِالْمَرْأَةِ صَارَ إِلَيْنَا حَيْثُ كُنَّا قَالَ فَصِرْنَا إِلَى مَسْجِدِ السَّهْلَةِ وَ صَلَّى كُلُّ وَاحِدٍ مِنَّا رَكْعَتَيْنِ ثُمَّ رَفَعَ الصَّادِقُ عليه السلام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إِلَى آخِرِ الدُّعَاءِ قَالَ فَخَرَّ سَاجِداً لَا أَسْمَعُ مِنْهُ إِلَّا النَّفَسَ ثُمَّ رَفَعَ رَأْسَهُ فَقَالَ قُمْ فَقَدْ أُطْلِقَتِ المَرْأَةُ قَالَ فَخَرَجْنَا جَمِيعاً فَبَيْنَمَا نَحْنُ فِي بَعْضِ الطَّرِيقِ إِذْ لَحِقَ بِنَا الرَّجُلُ الَّذِي وَجَّهْنَاهُ إِلَى بَابِ السُّلْطَانِ فَقَالَ لَهُ عليه السلام مَا الْخَبَرُ قَالَ قَدْ أُطْلِقَ عَنْهَا قَالَ كَيْفَ كَانَ إِخْرَاجُهَا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لَكِنَّنِي كُنْتُ وَاقِفاً عَلَى بَابِ السُّلْطَانِ إِذْ خَرَجَ حَاجِبٌ فَدَعَاهَا وَ قَالَ لَهَا مَا الَّذِي تَكَلَّمْتِ قَالَتْ عَثَرْتُ فَقُلْتُ لَعَنَ اللَّهُ ظَالِمِيكِ يَا فَاطِمَةُ فَفُعِلَ بِي مَا فُعِلَ قَالَ فَأَخْرَجَ مِائَتَيْ دِرْهَمٍ وَ قَالَ خُذِي هَذِهِ وَ اجْعَلِي الْأَمِيرَ فِي حِلٍّ فَأَبَتْ أَنْ تَأْخُذَهَا فَلَمَّا رَأَى ذَلِكَ مِنْهَا دَخَلَ وَ أَعْلَمَ صَاحِبَهُ بِذَلِكَ ثُمَّ خَرَجَ فَقَالَ انْصَرِفِي إِلَى بَيْتِكِ فَذَهَبَتْ إِلَى مَنْزِلِهَا فَقَالَ أَبُو عَبْدِ اللَّهِ عليه السلام أَبَتْ أَنْ تَأْخُذَ الْمِائَتَيْ دِرْهَمٍ قَالَ نَعَمْ وَ هِيَ وَ اللَّهِ مُحْتَاجَةٌ إِلَيْهَا قَالَ فَأَخْرَجَ مِنْ جَيْبِهِ صُرَّةً فِيهَا سَبْعَةُ دَنَانِيرَ وَ قَالَ اذْهَبْ أَنْتَ بِهَذِهِ إِلَى مَنْزِلِهَا فَأَقْرِئْهَا مِنِّي السَّلَامَ وَ ادْفَعْ إِلَيْهَا هَذِهِ الدَّنَانِيرَ قَالَ فَذَهَبْنَا جَمِيعاً فَأَقْرَأْنَاهَا مِنْهُ السَّلَامَ فَقَالَتْ بِاللَّهِ أَقْرَأَنِي جَعْفَرُ بْنُ مُحَمَّدٍ السَّلَامَ فَقُلْتُ لَهَا رَحِمَكِ اللَّهُ وَ اللَّهِ إِنَّ جَعْفَرَ بْنَ مُحَمَّدٍ أَقْرَأَكِ السَّلَامَ فَشَقَّتْ جَيْبَهَا وَ وَقَعَتْ مَغْشِيَّةً عَلَيْهَا قَالَ فَصَبَرْنَا حَتَّى أَفَاقَتْ وَ قَالَتْ أَعِدْهَا عَلَيَّ فَأَعَدْنَاهَا عَلَيْهَا حَتَّى فَعَلَتْ ذَلِكَ ثَلَاثاً ثُمَّ قُلْنَا لَهَا خُذِي هَذَا مَا أَرْسَلَ بِهِ إِلَيْكِ وَ أَبْشِرِي بِذَلِكِ فَأَخَذَتْهُ مِنَّا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 أَنْ يَسْتَوْهِبَ أَمَتَهُ مِنَ اللَّهِ فَمَا أَعْرِفُ أَحَداً تُوُسِّلَ بِهِ إِلَى اللَّهِ أَكْثَرَ مِنْهُ وَ مِنْ آبَائِهِ وَ أَجْدَادِهِ عليهم السلام قَالَ فَرَجَعْنَا إِلَى أَبِي عَبْدِ اللَّهِ عليه السلام فَجَعَلْنَا نُحَدِّثُهُ بِمَا كَانَ مِنْهَا فَجَعَلَ يَبْكِي وَ يَدْعُو لَهَا ثُمَّ قُلْتُ لَيْتَ شِعْرِي مَتَى أَرَى فَرَجَ آلِ مُحَمَّدٍ قَالَ يَا بَشَّارُ إِذَا تُوُفِّيَ وَلِيُّ اللَّهِ وَ هُوَ الرَّابِعُ مِنْ وُلْدِي فِي أَشَدِّ الْبِقَاعِ بَيْنَ شِرَارِ الْعِبَادِ فَعِنْدَ ذَلِكَ يَصِلُ إِلَى وُلْدِ بَنِي فُلَانٍ مُصِيبَةٌ سَوَاءٌ فَإِذَا رَأَيْتَ ذَلِكَ الْتَقَتْ حَلَقُ الْبِطَانِ وَ لَا مَرَدَّ لِأَمْرِ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بشار مكاري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امام صادق عليه السلام در كوفه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طبقي از خرماي طبرزد پيش رو داشت و از آن ميل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بشار نزديك شو و از اين خرما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گوارايت كند و مرا فدايت گرداند از چيزي كه در راه خود به اين جا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ناراحتم و دلم 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 كه به گردن تو دارم نزديك شو و از اين خرما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شدم و قدري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از آنچه بشار ديده بود آگاهي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ماجرايي اين چنين تو را رنجانده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ماموران حكومتي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باتازيانه يا چوب 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زني مي كوفت و او را به سوي زندان مي برد و آن زن فرياد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پيامبرش ياري مي طلبم اما هيچ كس به مدد خواهي او پاسخ نمي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مامور حكومتي با او چنين مي كرد؟</w:t>
      </w:r>
    </w:p>
    <w:p>
      <w:pPr>
        <w:pStyle w:val="BookText"/>
        <w:rPr/>
      </w:pPr>
      <w:r>
        <w:rPr>
          <w:rFonts w:ascii="IRNazanin" w:hAnsi="IRNazanin" w:eastAsia="IRNazanin"/>
          <w:color w:val="111111"/>
          <w:sz w:val="28"/>
          <w:sz w:val="28"/>
          <w:szCs w:val="28"/>
          <w:rtl w:val="true"/>
          <w:lang w:bidi="fa-IR"/>
        </w:rPr>
        <w:t>بشار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 گفتند كه آن زن به زمين خورده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آناني كه در حق تو 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با او چنان رفتار مي شد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خوردن دست كشيد و چنان گريست كه محاسن، سينه و دستمال او از اشك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به مسجد سهله برويم و به درگاه خداي عزوجل دعا كنيم و آزادي آن زن را از حضرت احديت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يكي از شيعيان خود را به كاخ حكومتي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پيك من نزد تو نيامده آنجا را ترك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منتظر باش و ببين با آن زن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براي آن زن پيشامدي رخ داد ما را مطلع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امام صادق عليه السلام به مسجد سهله رفتيم و هريك دو ركعت نماز گزارديم سپس امام عليه السلام دست به سوي آسمان بلند كرده به درگاه احديت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الله لا اله الا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را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به به سجده نهاد و در آن حال جز صداي نفس كشيدن از او شنيده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آن زن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مسجد بيرون شديم و در ميانه راه مردي كه امام عليه السلام او را به ماموريت فرستاده بود به مارسيد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 زن را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او به چه صورت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كنار درب دارالحكومه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حاكم آن زن را خواست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بر زبان رانده اي؟زن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آناني كه در حق تو 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سرم آمد آنچه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دويست درهم به آن زن داد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بستان و امير را حلال كن</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از گرفتن درهم ها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امير را از واكنش زن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ات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به سوي خانه خود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ازگرفتن دويست درهم خودداري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از گرفتن آن مبلغ خودداري كرد كه به خدا سوگند بدان محتاج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كيسه اي حاوي هفت دينار از جيب خود در آورد و به آن مرد داد و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 آن زن برو و سلام مرا به او برسان و اين دينارها را به او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روانه خانه آن زن شديم و سلام حضرتش را به او رسانيديم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آيا جعفر بن محمد عليه السلام مرا سلام داده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به خدا سوگند جعفر بن محمد تو را 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گريبان چاك داد و بي هوش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درنگ كرديم تا به هوش آمد و از ما خواست تا گفته خود را تكرار كنيم وبه درخواست او سه بار سلام امام را تكرار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دينارها را به او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كه اينها را نيز حضرت براي تو فرستاده است و به آن شادباش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كيسه دينارها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بخواهيد تا براي اين كنيزش از خدا طلب عفو و بخشش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كسي را نمي شناسم كه چون او و پدرانش وسيله توسل به سوي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برگشتيم و وقايعي را كه رخ داده بود را به حضرت بازگو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گريستند و در حق او دعا كردند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التمر سمى به لشدة حلاوته تشبيها بالسكر الطبرزد</w:t>
      </w:r>
      <w:r>
        <w:rPr>
          <w:rFonts w:eastAsia="Amiri" w:cs="Amiri" w:ascii="Amiri" w:hAnsi="Amiri"/>
          <w:color w:val="111111"/>
          <w:sz w:val="28"/>
          <w:szCs w:val="28"/>
          <w:rtl w:val="true"/>
          <w:lang w:bidi="ar-SA"/>
        </w:rPr>
        <w:t>.</w:t>
      </w:r>
      <w:bookmarkStart w:id="823" w:name="pg1973_10777"/>
    </w:p>
    <w:p>
      <w:pPr>
        <w:pStyle w:val="BookText"/>
        <w:rPr/>
      </w:pPr>
      <w:bookmarkEnd w:id="82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الشرطى الذي يحف في الذهاب و المجي‏ء بين يدي الامير جمع جلاوزة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Heading2"/>
        <w:numPr>
          <w:ilvl w:val="1"/>
          <w:numId w:val="1"/>
        </w:numPr>
        <w:rPr/>
      </w:pPr>
      <w:bookmarkStart w:id="824" w:name="__RefHeading___Toc3706283_3650668749"/>
      <w:bookmarkStart w:id="825" w:name="_Toc319"/>
      <w:bookmarkEnd w:id="824"/>
      <w:r>
        <w:rPr>
          <w:rtl w:val="true"/>
        </w:rPr>
        <w:t>تفكيك پيروان غدير و سقيفه</w:t>
      </w:r>
      <w:bookmarkEnd w:id="825"/>
    </w:p>
    <w:p>
      <w:pPr>
        <w:pStyle w:val="Heading3"/>
        <w:numPr>
          <w:ilvl w:val="2"/>
          <w:numId w:val="1"/>
        </w:numPr>
        <w:rPr/>
      </w:pPr>
      <w:bookmarkStart w:id="826" w:name="__RefHeading___Toc3706285_3650668749"/>
      <w:bookmarkStart w:id="827" w:name="_Toc320"/>
      <w:bookmarkEnd w:id="826"/>
      <w:r>
        <w:rPr>
          <w:rtl w:val="true"/>
        </w:rPr>
        <w:t>اعتقادات</w:t>
      </w:r>
      <w:bookmarkEnd w:id="827"/>
    </w:p>
    <w:p>
      <w:pPr>
        <w:pStyle w:val="BookText"/>
        <w:rPr/>
      </w:pPr>
      <w:r>
        <w:rPr>
          <w:rFonts w:ascii="Amiri" w:hAnsi="Amiri" w:eastAsia="Amiri" w:cs="Amiri"/>
          <w:color w:val="111111"/>
          <w:sz w:val="28"/>
          <w:sz w:val="28"/>
          <w:szCs w:val="28"/>
          <w:rtl w:val="true"/>
          <w:lang w:bidi="ar-SA"/>
        </w:rPr>
        <w:t>أَبِي ره قَالَ حَدَّثَنِي مُحَمَّدُ بْنُ يَحْيَى الْعَطَّارُ عَنْ مُحَمَّدِ بْنِ أَحْمَدَ قَالَ حَدَّثَنِي إِبْرَاهِيمُ بْنُ إِسْحَاقَ عَنْ مُحَمَّدِ بْنِ سُلَيْمَانَ الدَّيْلَمِيِّ عَنْ أَبِيهِ عَنْ قَيْسٍ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 فَقُلْتُ لَهُ جُعِلْتُ فِدَاكَ إِنَّ لِي جَاراً لَسْتُ أَنْتَبِهُ إِلَّا عَلَى صَوْتِهِ إِمَّا تَالِياً كِتَاباً يَخْتِمُهُ أَوْ يُسَبِّحُ لِلَّهِ عَزَّ وَ جَلَّ قَالَ إِلَّا أَنْ يَكُونَ نَاصِبِيّاً فَسَأَلْتُ عَنْهُ فِي السِّرِّ وَ الْعَلَانِيَةِ فَقِيلَ لِي إِنَّهُ مُجْتَمِعُ الْمَحَارِمِ قَالَ فَقَالَ يَا مَيْسَرَةُ يَعْرِفُ شَيْئاً مِمَّا أَنْتَ عَلَيْهِ قُلْتُ اللَّهُ أَعْلَمُ فَحَجَجْتُ مِنْ قَابِلٍ فَسَأَلْتُ عَنِ الرَّجُلِ فَوَجَدْتُهُ لَا يَعْرِفُ شَيْئاً مِنْ هَذَا الْأَمْرِ فَدَخَلْتُ عَلَى أَبِي عَبْدِ اللَّهِ ع فَأَخْبَرْتُهُ بِخَبَرِ الرَّجُلِ فَقَالَ لِي مِثْلَ مَا قَالَ فِي الْعَامِ الْمَاضِي يَعْرِفُ شَيْئاً مِمَّا أَنْتَ عَلَيْهِ قُلْتُ لَا قَالَ يَا مَيْسَرَةُ أَيُّ الْبِقَاعِ أَعْظَمُ حُرْمَةً قَالَ قُلْتُ اللَّهُ وَ رَسُولُهُ وَ ابْنُ رَسُولِهِ أَعْلَمُ قَالَ يَا مَيْسَرَةُ مَا بَيْنَ الرُّكْنِ وَ الْمَقَامِ رَوْضَةٌ مِنْ رِيَاضِ الْجَنَّةِ وَ اللَّهِ لَوْ أَنَّ عَبْداً عَمَّرَهُ اللَّهُ فِيمَا بَيْنَ الرُّكْنِ وَ الْمَقَامِ أَلْفَ عَامٍ وَ فِيمَا بَيْنَ الْقَبْرِ وَ الْمِنْبَرِ يَعْبُدُهُ أَلْفَ عَامٍ ثُمَّ ذُبِحَ عَلَى فِرَاشِهِ مَظْلُوماً كَمَا يُذْبَحُ الْكَبْشُ الْأَمْلَحُ ثُمَّ لَقِيَ اللَّهَ عَزَّ وَ جَلَّ بِغَيْرِ وَلَايَتِنَا لَكَانَ حَقِيقاً عَلَى اللَّهِ عَزَّ وَ جَلَّ أَنْ يُكِبَّهُ عَلَى مَنْخِرَيْهِ فِي نَارِ جَهَنَّمَ</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 بيّاع زطّى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امام صادق عليه السّلام رفته و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همسايه‏اى دارم كه فقط با صداى او بيدار مى‏شوم يا قرآن‏ خوانده، آيات آن را تكرار كرده و گريه و تضرع مى‏كند يا با گريه و تضرع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از همه حرامهاى خداوند پرهيز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اعتقادات تو را هم دارد؟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كه به حج رفتم از اعتقادات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اصلا ولايت اهل بيت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ديدن آن حضرت عليه السّلام رفته و از آن مرد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سؤال سال گذشته را تكرار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اعتقادات تو معتقد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نقطه زمين محترمتر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پسر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ركن و مقام يك گلزار از گلزارهاى بهشت و بين قبر رسول خدا صلّى اللَّه عليه و آله و سلّم و منبر او نيز گلزار ديگرى از گلزارهاى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عمر بنده‏اى را آن‏قدر طولانى نمايد كه هزار سال بين ركن و مقام و بين قبر رسول خدا صلّى اللَّه عليه و آله و سلّم و منبرش، او را عبادت كند؛ آنگاه همان گونه كه قوچ زيبا را ذبح مى‏كنند، او را مظلومانه در بسترش بكشند و سپس بدون ولايت ما خداوند عزّ و جلّ را ملاقات كند، سزاوار است كه خداوند او را با صورت در آتش جهنم بيفكند</w:t>
      </w:r>
      <w:r>
        <w:rPr>
          <w:rFonts w:eastAsia="IRNazanin" w:cs="IRNazanin"/>
          <w:color w:val="111111"/>
          <w:sz w:val="28"/>
          <w:szCs w:val="28"/>
          <w:rtl w:val="true"/>
          <w:lang w:bidi="fa-IR"/>
        </w:rPr>
        <w:t>.</w:t>
      </w:r>
      <w:bookmarkStart w:id="828" w:name="pg1973_10778"/>
    </w:p>
    <w:p>
      <w:pPr>
        <w:pStyle w:val="BookText"/>
        <w:rPr/>
      </w:pPr>
      <w:bookmarkEnd w:id="828"/>
      <w:r>
        <w:rPr>
          <w:rFonts w:ascii="IRNazanin" w:hAnsi="IRNazanin" w:eastAsia="IRNazanin"/>
          <w:color w:val="111111"/>
          <w:sz w:val="28"/>
          <w:sz w:val="28"/>
          <w:szCs w:val="28"/>
          <w:rtl w:val="true"/>
          <w:lang w:bidi="fa-IR"/>
        </w:rPr>
        <w:t xml:space="preserve">ثواب الأعمال و 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بندرريگى،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Heading3"/>
        <w:numPr>
          <w:ilvl w:val="2"/>
          <w:numId w:val="1"/>
        </w:numPr>
        <w:rPr/>
      </w:pPr>
      <w:bookmarkStart w:id="829" w:name="__RefHeading___Toc3706287_3650668749"/>
      <w:bookmarkStart w:id="830" w:name="_Toc321"/>
      <w:bookmarkEnd w:id="829"/>
      <w:r>
        <w:rPr>
          <w:rtl w:val="true"/>
        </w:rPr>
        <w:t>نشانه مومن و كافر</w:t>
      </w:r>
      <w:bookmarkEnd w:id="830"/>
    </w:p>
    <w:p>
      <w:pPr>
        <w:pStyle w:val="BookText"/>
        <w:rPr/>
      </w:pPr>
      <w:r>
        <w:rPr>
          <w:rFonts w:ascii="Amiri" w:hAnsi="Amiri" w:eastAsia="Amiri" w:cs="Amiri"/>
          <w:color w:val="111111"/>
          <w:sz w:val="28"/>
          <w:sz w:val="28"/>
          <w:szCs w:val="28"/>
          <w:rtl w:val="true"/>
          <w:lang w:bidi="ar-SA"/>
        </w:rPr>
        <w:t>أَبِي ره قَالَ حَدَّثَنِي سَعْدُ بْنُ عَبْدِ اللَّهِ قَالَ حَدَّثَنِي أَحْمَدُ بْنُ أَبِي عَبْدِ اللَّهِ عَنْ عَلِيِّ بْنِ أَبِي عَبْدِ اللَّهِ عَنْ مُوسَى بْنِ سَعِيدٍ عَنْ عَبْدِ اللَّهِ بْنِ قَاسِمِ الْحَضْرَمِيِّ عَنِ الْمُفَضَّلِ بْنِ عُمَرَ عَنْ أَبِي عَبْدِ اللَّهِ عليه السّلام قَالَ قَالَ أَبُو جَعْفَرٍ عليه السّلام إِنَّ اللَّهَ تَبَارَكَ وَ تَعَالَى جَعَلَ عَلِيّاً عليه السّلام عَلَماً بَيْنَهُ وَ بَيْنَ خَلْقِهِ لَيْسَ بَيْنَهُمْ وَ بَيْنَهُ عَلَمٌ غَيْرُهُ فَمَنْ تَبِعَهُ كَانَ مُؤْمِناً وَ مَنْ جَحَدَهُ كَانَ كَافِراً وَ مَنْ شَكَّ فِيهِ كَانَ مُشْرِكاً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 از امام صادق عليه السّلام روايت كرده است كه 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امير مؤمنان على عليه السّلام را در ميان خود و آفريدگان خود نشانه قرار داد، و ميان آنها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نشانه‏اى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پس كسى كه از او پيروى كند، مؤمن؛ و كسى كه از پيرويش سر باز زند كافر است؛ و كسى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 و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ترديد كند، مشرك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 و عقاب الأعمال،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3"/>
        <w:numPr>
          <w:ilvl w:val="2"/>
          <w:numId w:val="1"/>
        </w:numPr>
        <w:rPr/>
      </w:pPr>
      <w:bookmarkStart w:id="831" w:name="__RefHeading___Toc3706289_3650668749"/>
      <w:bookmarkStart w:id="832" w:name="_Toc322"/>
      <w:bookmarkEnd w:id="831"/>
      <w:r>
        <w:rPr>
          <w:rtl w:val="true"/>
        </w:rPr>
        <w:t>مؤمن بايد شش چيز را باور كند</w:t>
      </w:r>
      <w:bookmarkEnd w:id="832"/>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صِفَاتِ الشِّيعَةِ، عَنْ عَلِيِّ بْنِ أَحْمَدَ بْنِ عَبْدِ اللَّهِ عَنْ أَبِيهِ عَنْ جَدِّهِ أَحْمَدَ بْنِ أَبِي عَبْدِ اللَّهِ عَنْ أَبِيهِ عَنْ عَمْرِو بْنِ شِمْرٍ عَنْ عُبَيْدِ اللَّهِ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بِسَبْعَةِ أَشْيَاءَ فَهُوَ مُؤْمِنٌ الْبَرَاءَةِ مِنَ الْجِبْتِ وَ الطَّاغُوتِ   وَ الْإِقْرَارِ بِالْوَلَايَةِ وَ الْإِيمَانِ‏ بِالرَّجْعَةِ وَ الِاسْتِحْلَالِ لِلْمُتْعَةِ وَ تَحْرِيمِ الْجِرِّيِّ وَ الْمَسْحِ عَلَى الْخُفَّيْنِ </w:t>
      </w:r>
      <w:r>
        <w:rPr>
          <w:rFonts w:eastAsia="Amiri" w:cs="Amiri" w:ascii="Amiri" w:hAnsi="Amiri"/>
          <w:color w:val="111111"/>
          <w:sz w:val="28"/>
          <w:szCs w:val="28"/>
          <w:rtl w:val="true"/>
          <w:lang w:bidi="ar-SA"/>
        </w:rPr>
        <w:t>.</w:t>
      </w:r>
      <w:bookmarkStart w:id="833" w:name="pg1973_10779"/>
    </w:p>
    <w:p>
      <w:pPr>
        <w:pStyle w:val="BookText"/>
        <w:rPr/>
      </w:pPr>
      <w:bookmarkEnd w:id="833"/>
      <w:r>
        <w:rPr>
          <w:rFonts w:ascii="IRNazanin" w:hAnsi="IRNazanin" w:eastAsia="IRNazanin"/>
          <w:color w:val="111111"/>
          <w:sz w:val="28"/>
          <w:sz w:val="28"/>
          <w:szCs w:val="28"/>
          <w:rtl w:val="true"/>
          <w:lang w:bidi="fa-IR"/>
        </w:rPr>
        <w:t>عبد اللَّه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بشش چيز باور كند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و دورى از گردنكشان و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وعمر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بولايت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رجعت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شمردن متعه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شمردن مار ماهى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روى كفش مسح نكشيدن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3"/>
        <w:numPr>
          <w:ilvl w:val="2"/>
          <w:numId w:val="1"/>
        </w:numPr>
        <w:rPr/>
      </w:pPr>
      <w:bookmarkStart w:id="834" w:name="__RefHeading___Toc3706291_3650668749"/>
      <w:bookmarkStart w:id="835" w:name="_Toc323"/>
      <w:bookmarkEnd w:id="834"/>
      <w:r>
        <w:rPr>
          <w:rtl w:val="true"/>
        </w:rPr>
        <w:t>منكر امام كافر است</w:t>
      </w:r>
      <w:bookmarkEnd w:id="835"/>
    </w:p>
    <w:p>
      <w:pPr>
        <w:pStyle w:val="BookText"/>
        <w:rPr/>
      </w:pPr>
      <w:r>
        <w:rPr>
          <w:rFonts w:ascii="Amiri" w:hAnsi="Amiri" w:eastAsia="Amiri" w:cs="Amiri"/>
          <w:color w:val="111111"/>
          <w:sz w:val="28"/>
          <w:sz w:val="28"/>
          <w:szCs w:val="28"/>
          <w:rtl w:val="true"/>
          <w:lang w:bidi="ar-SA"/>
        </w:rPr>
        <w:t>حَدَّثَنَا أَحْمَدُ بْنُ مُحَمَّدِ بْنِ يَحْيَى الْعَطَّارُ رَضِيَ اللَّهُ عَنْهُ قَالَ حَدَّثَنَا أَبِي عَنْ عَبْدِ اللَّهِ بْنِ مُحَمَّدِ بْنِ عِيسَى عَنِ الْحَسَنِ بْنِ مُوسَى الْخَشَّابِ عَنْ غَيْرِ وَاحِدٍ عَنْ مَرْوَانَ بْنِ مُسْلِمٍ قَالَ قَالَ الصَّادِقُ جَعْفَرُ بْنُ مُحَمَّدٍ ع الْإِمَامُ عَلَمٌ فِيمَا بَيْنَ اللَّهِ عَزَّ وَ جَلَّ وَ بَيْنَ خَلْقِهِ فَمَنْ عَرَفَهُ كَانَ مُؤْمِناً وَ مَنْ أَنْكَرَهُ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مسلم از حضرت صادق عليه السّلام نقل كرد كه فرمود امام واسطه بين خدا و خلق است هر كه او را بشناسد مؤمن است و هر كه منكرش باشد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الدين و تمام النعمة،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Heading3"/>
        <w:numPr>
          <w:ilvl w:val="2"/>
          <w:numId w:val="1"/>
        </w:numPr>
        <w:rPr/>
      </w:pPr>
      <w:bookmarkStart w:id="836" w:name="__RefHeading___Toc3706293_3650668749"/>
      <w:bookmarkStart w:id="837" w:name="_Toc324"/>
      <w:bookmarkEnd w:id="836"/>
      <w:r>
        <w:rPr>
          <w:rtl w:val="true"/>
        </w:rPr>
        <w:t>دوستي با ناصبيان مستوجب عذاب الهي</w:t>
      </w:r>
      <w:bookmarkEnd w:id="837"/>
    </w:p>
    <w:p>
      <w:pPr>
        <w:pStyle w:val="BookText"/>
        <w:rPr/>
      </w:pPr>
      <w:r>
        <w:rPr>
          <w:rFonts w:ascii="Amiri" w:hAnsi="Amiri" w:eastAsia="Amiri" w:cs="Amiri"/>
          <w:color w:val="111111"/>
          <w:sz w:val="28"/>
          <w:sz w:val="28"/>
          <w:szCs w:val="28"/>
          <w:rtl w:val="true"/>
          <w:lang w:bidi="ar-SA"/>
        </w:rPr>
        <w:t>عَنْ أَبِي عَبْدِ اللَّهِ عليه السّلام قَالَ أَيُّمَا رَجُلٍ اتَّخَذَ وَلَايَتَنَا أَهْلَ الْبَيْتِ ثُمَّ أَدْخَلَ عَلَى نَاصِبِيٍّ سُرُوراً وَ اصْطَنَعَ إِلَيْهِ مَعْرُوفاً فَهُوَ مِنَّا بَرِي‏ءٌ وَ كَانَ ثَوَابُهُ عَلَى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مردي كه ولايت ما را قبول كند و بعد با ناصبيان ملاقات نمايد، و با آنان دوستى و محبت داشته باشد و يا موجبات خوشحالى آنان را فراهم سازد، ما از وى برائت ميجوئيم و او مستحق آتش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عطاردى،</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bookmarkStart w:id="838" w:name="pg1973_10780"/>
    </w:p>
    <w:p>
      <w:pPr>
        <w:pStyle w:val="Heading2"/>
        <w:numPr>
          <w:ilvl w:val="1"/>
          <w:numId w:val="1"/>
        </w:numPr>
        <w:rPr/>
      </w:pPr>
      <w:bookmarkStart w:id="839" w:name="__RefHeading___Toc3706295_3650668749"/>
      <w:bookmarkStart w:id="840" w:name="_Toc325"/>
      <w:bookmarkEnd w:id="838"/>
      <w:bookmarkEnd w:id="839"/>
      <w:r>
        <w:rPr>
          <w:rtl w:val="true"/>
        </w:rPr>
        <w:t>بيان اهميت زيارت صاحب غدير</w:t>
      </w:r>
      <w:bookmarkEnd w:id="840"/>
    </w:p>
    <w:p>
      <w:pPr>
        <w:pStyle w:val="Heading3"/>
        <w:numPr>
          <w:ilvl w:val="2"/>
          <w:numId w:val="1"/>
        </w:numPr>
        <w:rPr/>
      </w:pPr>
      <w:bookmarkStart w:id="841" w:name="__RefHeading___Toc3706297_3650668749"/>
      <w:bookmarkStart w:id="842" w:name="_Toc326"/>
      <w:bookmarkEnd w:id="841"/>
      <w:r>
        <w:rPr>
          <w:rtl w:val="true"/>
        </w:rPr>
        <w:t>نشان دادن موضع قبر امير المومنين علي عليه السلام به صفوان بن مهران</w:t>
      </w:r>
      <w:bookmarkEnd w:id="842"/>
    </w:p>
    <w:p>
      <w:pPr>
        <w:pStyle w:val="BookText"/>
        <w:rPr/>
      </w:pPr>
      <w:r>
        <w:rPr>
          <w:rFonts w:ascii="Amiri" w:hAnsi="Amiri" w:eastAsia="Amiri" w:cs="Amiri"/>
          <w:color w:val="111111"/>
          <w:sz w:val="28"/>
          <w:sz w:val="28"/>
          <w:szCs w:val="28"/>
          <w:rtl w:val="true"/>
          <w:lang w:bidi="ar-SA"/>
        </w:rPr>
        <w:t>مُحَمَّدُ بْنُ جَعْفَرٍ الرَّزَّازُ عَنْ مُحَمَّدِ بْنِ الْحُسَيْنِ بْنِ أَبِي الْخَطَّابِ الزَّيَّاتِ عَنِ الْحَسَنِ بْنِ مَحْبُوبٍ عَنْ إِسْحَاقَ بْنِ جَرِيرٍ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كُنْتُ بِالْحِيرَةِ عِنْدَ أَبِي الْعَبَّاسِ كُنْتُ آتِي قَبْرَ أَمِيرِ الْمُؤْمِنِينَ عليه السّلام لَيْلًا وَ هُوَ بِنَاحِيَةِ النَّجَفِ إِلَى جَانِبِ الْغَرِيِّ النُّعْمَانِ فَأُصَلِّي عِنْدَهُ صَلَاةَ اللَّيْلِ وَ أنْصَرِفُ قَبْلَ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 رزّاز، از محمّد بن حسين و او از حجّال و او از صفوان بن‏ مهران و او از مولانا ابى عبد اللَّه عليه السّلام نقل مى‏كند، 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مكان قبر امير المؤمنين عليه السّلام از آن حضرت پرسيدم؟</w:t>
      </w:r>
    </w:p>
    <w:p>
      <w:pPr>
        <w:pStyle w:val="BookText"/>
        <w:rPr/>
      </w:pPr>
      <w:r>
        <w:rPr>
          <w:rFonts w:ascii="IRNazanin" w:hAnsi="IRNazanin" w:eastAsia="IRNazanin"/>
          <w:color w:val="111111"/>
          <w:sz w:val="28"/>
          <w:sz w:val="28"/>
          <w:szCs w:val="28"/>
          <w:rtl w:val="true"/>
          <w:lang w:bidi="fa-IR"/>
        </w:rPr>
        <w:t>حضرت وصف آن مكان را برايم بيان فرموده و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است كه ريگ‏ها به روى هم انباشته شده و پشته‏اى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مكان رفته و در آنجا نماز خوانده سپس به محضر مبارك امام عليه السّلام بعدا مراجعت كرده و ايشان را از رفتن و نماز خواندنم در آنجا اطلاع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صحيحى انجام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مدّت بيست سال در آنجا توقّف كرده و به خواندن نماز مشغول گرديدم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843" w:name="__RefHeading___Toc3706299_3650668749"/>
      <w:bookmarkStart w:id="844" w:name="_Toc327"/>
      <w:bookmarkEnd w:id="843"/>
      <w:r>
        <w:rPr>
          <w:rtl w:val="true"/>
        </w:rPr>
        <w:t>عمربن يزيدبارها در خدمت حضرت توفيق زيارت مولارا درك كرده</w:t>
      </w:r>
      <w:bookmarkEnd w:id="844"/>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عُمَرُ بْنُ يَزِيدَ فَقَالَ لِي ارْكَبْ فَرَكِبْتُ مَعَهُ فَمَضَيْنَا حَتَّى أَتَيْنَا مَنْزِلَ حَفْصٍ الْكُنَاسِيِّ فَاسْتَخْرَجْتُهُ فَرَكِبَ مَعَنَا ثُمَّ مَضَيْنَا حَتَّى أَتَيْنَا الْغَرِيَّ فَانْتَهَيْنَا إِلَى قَبْرٍ فَقَالَ انْزِلُوا هَذَا قَبْرُ أَمِيرِ الْمُؤْمِنِينَ عليه السلام  فَقُلْنَا مِنْ أَيْنَ عَلِمْتَ فَقَالَ أَتَيْتُهُ مَعَ أَبِي عَبْدِ اللَّهِ عليه السلام حَيْثُ كَانَ بِالْحِيرَةِ غَيْرَ مَرَّةٍ وَ خَبَّرَنِي أَنَّهُ قَبْرُهُ</w:t>
      </w:r>
      <w:r>
        <w:rPr>
          <w:rFonts w:eastAsia="Amiri" w:cs="Amiri" w:ascii="Amiri" w:hAnsi="Amiri"/>
          <w:color w:val="111111"/>
          <w:sz w:val="28"/>
          <w:szCs w:val="28"/>
          <w:rtl w:val="true"/>
          <w:lang w:bidi="ar-SA"/>
        </w:rPr>
        <w:t>.</w:t>
      </w:r>
      <w:bookmarkStart w:id="845" w:name="pg1973_10781"/>
    </w:p>
    <w:p>
      <w:pPr>
        <w:pStyle w:val="BookText"/>
        <w:rPr/>
      </w:pPr>
      <w:bookmarkEnd w:id="845"/>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يزيد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برويم من سوار شدم و همراه او رفتم تا بمنزل حفص كناسى رسيديم، او را هم از خانه بيرون آوردم، سوار شد و همراه ما گشت، سپس آمديم تا بغرى رسيديم و بقبرى برخورديم،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آئيد كه اين قبر امير المؤمنين است، گفتيم تو از كجا دانى؟گفت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صادق عليه السلام در حيره بود، بارها در خدمتش باينجا آمدم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آن حضرتست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مصطفوى،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Heading3"/>
        <w:numPr>
          <w:ilvl w:val="2"/>
          <w:numId w:val="1"/>
        </w:numPr>
        <w:rPr/>
      </w:pPr>
      <w:bookmarkStart w:id="846" w:name="__RefHeading___Toc3706301_3650668749"/>
      <w:bookmarkStart w:id="847" w:name="_Toc328"/>
      <w:bookmarkEnd w:id="846"/>
      <w:r>
        <w:rPr>
          <w:rtl w:val="true"/>
        </w:rPr>
        <w:t>مدفن اميرالمومنين عليه السلام درنجف</w:t>
      </w:r>
      <w:r>
        <w:rPr>
          <w:rtl w:val="true"/>
        </w:rPr>
        <w:t>...</w:t>
      </w:r>
      <w:bookmarkEnd w:id="847"/>
    </w:p>
    <w:p>
      <w:pPr>
        <w:pStyle w:val="BookText"/>
        <w:rPr/>
      </w:pPr>
      <w:r>
        <w:rPr>
          <w:rFonts w:ascii="Amiri" w:hAnsi="Amiri" w:eastAsia="Amiri" w:cs="Amiri"/>
          <w:color w:val="111111"/>
          <w:sz w:val="28"/>
          <w:sz w:val="28"/>
          <w:szCs w:val="28"/>
          <w:rtl w:val="true"/>
          <w:lang w:bidi="ar-SA"/>
        </w:rPr>
        <w:t>عَلِيِّ بْنِ الْحَكَمِ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 عَامِرُ بْنُ عَبْدِ اللَّهِ بْنِ جُذَاعَةَ الْأَزْدِيُّ عِنْدَ أَبِي عَبْدِ اللَّهِ عليه السّلام فَقَالَ لَهُ عَامِرٌ إِنَّ النَّاسَ يَزْعُمُونَ أَنَّ أَمِيرَ الْمُؤْمِنِينَ عليه السّلام دُفِنَ بِالرَّحْبَةِ فَقَالَ لَا قَالَ فَأَيْنَ دُفِنَ قَالَ إِنَّهُ لَمَّا مَاتَ حَمَلَهُ الْحَسَنُ عليه السّلام فَأَتَى بِهِ ظَهْرَ الْكُوفَةِ قَرِيباً مِنَ النَّجَفِ يَسْرَةً عَنِ الْغَرِيِّ يَمْنَةً عَنِ الْحِيرَةِ فَدُفِنَ بَيْنَ ذَكَوَاتٍ بِيضٍ قَالَ فَلَمَّا كَانَ بَعْدُ ذَهَبْتُ إِلَى الْمَوْضِعِ فَتَوَهَّمْتُ مَوْضِعاً مِنْهُ ثُمَّ أَتَيْتُهُ فَأَخْبَرْتُهُ فَقَالَ أَصَبْتَ أَصَبْتَ ثَلَاثَ مَرَّاتٍ 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رَحِمَكَ اللَّهُ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حكم و او از صفوان جمال حكايت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عامر بن‏ عبد اللَّه بن جذاعه ازدى محضر امام صادق عليه السّلام بوديم، ناقل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به امام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دارند كه امير المؤمنين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طور نيست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پس آن حضرت در كجا مدفون مى‏باشند؟حضرت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امير المؤمنين عليه السّلام رحلت فرمودند امام حسن عليه السّلام ايشان را به پشت كوفه در مكانى كه نزديك نجف و در چپ غرى و راست حيره بود انتقال داده سپس بين ريگهاى سفيد و روشن آن حضرت را دفن نمودند</w:t>
      </w:r>
      <w:r>
        <w:rPr>
          <w:rFonts w:eastAsia="IRNazanin" w:cs="IRNazanin"/>
          <w:color w:val="111111"/>
          <w:sz w:val="28"/>
          <w:szCs w:val="28"/>
          <w:rtl w:val="true"/>
          <w:lang w:bidi="fa-IR"/>
        </w:rPr>
        <w:t>.</w:t>
      </w:r>
      <w:bookmarkStart w:id="848" w:name="pg1973_10782"/>
    </w:p>
    <w:p>
      <w:pPr>
        <w:pStyle w:val="BookText"/>
        <w:rPr/>
      </w:pPr>
      <w:bookmarkEnd w:id="848"/>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به مكانى رفته و پنداشتم آن مكان مدفن حضرت امير المؤمنين عليه السّلام است و سپس كه محضر مبارك امام صادق عليه السّلام مشرّف شدم از پندار خود به آن جناب خبر داده و از صحّت و سقم آن جويا شدم، حضرت سه مرتبه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كند در پندارت به صواب رفتى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849" w:name="__RefHeading___Toc3706303_3650668749"/>
      <w:bookmarkStart w:id="850" w:name="_Toc329"/>
      <w:bookmarkEnd w:id="849"/>
      <w:r>
        <w:rPr>
          <w:rtl w:val="true"/>
        </w:rPr>
        <w:t>دو قبر در غرىّ</w:t>
      </w:r>
      <w:bookmarkEnd w:id="850"/>
    </w:p>
    <w:p>
      <w:pPr>
        <w:pStyle w:val="BookText"/>
        <w:rPr/>
      </w:pPr>
      <w:r>
        <w:rPr>
          <w:rFonts w:ascii="Amiri" w:hAnsi="Amiri" w:eastAsia="Amiri" w:cs="Amiri"/>
          <w:color w:val="111111"/>
          <w:sz w:val="28"/>
          <w:sz w:val="28"/>
          <w:szCs w:val="28"/>
          <w:rtl w:val="true"/>
          <w:lang w:bidi="ar-SA"/>
        </w:rPr>
        <w:t>عَنْ سَعْدِ بْنِ عَبْدِ اللَّهِ عَنِ الْحَسَنِ بْنِ مُوسَى الْخَشَّابِ عَنْ عَلِيِّ بْنِ أَسْبَاطٍ رَفَعَهُ قَالَ قَالَ أَبُو عَبْدِ اللَّهِ عليه السّلام إِنَّكَ إِذَا أَتَيْتَ الْغَرِيَّ رَأَيْتَ قَبْرَيْنِ قَبْراً كَبِيراً وَ قَبْراً صَغِيراً فَأَمَّا الْكَبِيرُ فَقَبْرُ أَمِيرِ الْمُؤْمِنِينَ وَ أَمَّا الصَّغِيرُ فَرَأْسُ الْحُسَيْنِ بْنِ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عبد اللَّه از حسن بن موسى الخشاب و او از على بن اسباط به طور مرفوعه نقل نموده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غرىّ وارد شده دو قبر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بزرگ و قبر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قبر بزرگ آن قبر امير المؤمنين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قبر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دفن سرّ مطهر حضرت حسين بن على عليه 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Heading3"/>
        <w:numPr>
          <w:ilvl w:val="2"/>
          <w:numId w:val="1"/>
        </w:numPr>
        <w:rPr/>
      </w:pPr>
      <w:bookmarkStart w:id="851" w:name="__RefHeading___Toc3706305_3650668749"/>
      <w:bookmarkStart w:id="852" w:name="_Toc330"/>
      <w:bookmarkEnd w:id="851"/>
      <w:r>
        <w:rPr>
          <w:rtl w:val="true"/>
        </w:rPr>
        <w:t>قبر امير المؤمنين علي عليه السلام ومكان سر مطهّر حضرت حسين وجاى منبر قائم عليهم السّلام</w:t>
      </w:r>
      <w:bookmarkEnd w:id="852"/>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فَمَرَّ بِظَهْرِ الْكُوفَةِ فَنَزَلَ وَ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قَلِيلًا فَصَلَّى رَكْعَتَيْنِ ثُمَّ سَارَ قَلِيلًا فَنَزَلَ فَصَلَّى رَكْعَتَيْنِ ثُمَّ قَالَ هَذَا مَوْضِعُ قَبْرِ أَمِيرِ الْمُؤْمِنِينَ عليه السّلام قُلْتُ جُعِلْتُ فِدَاكَ فَمَا الْمَوْضِعَيْنِ اللَّذَيْنِ صَلَّيْتَ فِيهِمَا قَالَ مَوْضِعُ رَأْسِ الْحُسَيْنِ عليه السّلام  وَ مَوْضِعُ مِنْبَرِ الْقَائِمِ عليه السّلام </w:t>
      </w:r>
      <w:r>
        <w:rPr>
          <w:rFonts w:eastAsia="Amiri" w:cs="Amiri" w:ascii="Amiri" w:hAnsi="Amiri"/>
          <w:color w:val="111111"/>
          <w:sz w:val="28"/>
          <w:szCs w:val="28"/>
          <w:rtl w:val="true"/>
          <w:lang w:bidi="ar-SA"/>
        </w:rPr>
        <w:t>.</w:t>
      </w:r>
      <w:bookmarkStart w:id="853" w:name="pg1973_10783"/>
    </w:p>
    <w:p>
      <w:pPr>
        <w:pStyle w:val="BookText"/>
        <w:rPr/>
      </w:pPr>
      <w:bookmarkEnd w:id="853"/>
      <w:r>
        <w:rPr>
          <w:rFonts w:ascii="IRNazanin" w:hAnsi="IRNazanin" w:eastAsia="IRNazanin"/>
          <w:color w:val="111111"/>
          <w:sz w:val="28"/>
          <w:sz w:val="28"/>
          <w:szCs w:val="28"/>
          <w:rtl w:val="true"/>
          <w:lang w:bidi="fa-IR"/>
        </w:rPr>
        <w:t>از ابان بن تغلب نقل شده كه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همراهي حضرت ابى عبد اللَّه عليه السّلام بودم كه آن حضرت از پشت كوفه عبور فرموده و سپس از مركب به زير آمده و دو ركعت نماز خواندند و بعد اندكى جلو رفته و دو ركعت ديگر خوانده سپس كمى حركت فرموده و باز پياده شدند و دو ركعت نماز خوانده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قبر امير المؤمنين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آن دو مكان كه در آن نماز خوانديد چه بود؟حضرت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مكان سر مطهّر حضرت حسين عليه السّلام بود و ديگرى جاى منبر قائم عليه 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Heading3"/>
        <w:numPr>
          <w:ilvl w:val="2"/>
          <w:numId w:val="1"/>
        </w:numPr>
        <w:rPr/>
      </w:pPr>
      <w:bookmarkStart w:id="854" w:name="__RefHeading___Toc3706307_3650668749"/>
      <w:bookmarkStart w:id="855" w:name="_Toc331"/>
      <w:bookmarkEnd w:id="854"/>
      <w:r>
        <w:rPr>
          <w:rtl w:val="true"/>
        </w:rPr>
        <w:t>امام صادق عليه السّلام شبها بزيارت اميرالمومنين علي عليه السلام مي رفتند</w:t>
      </w:r>
      <w:bookmarkEnd w:id="855"/>
    </w:p>
    <w:p>
      <w:pPr>
        <w:pStyle w:val="BookText"/>
        <w:rPr/>
      </w:pPr>
      <w:r>
        <w:rPr>
          <w:rFonts w:ascii="Amiri" w:hAnsi="Amiri" w:eastAsia="Amiri" w:cs="Amiri"/>
          <w:color w:val="111111"/>
          <w:sz w:val="28"/>
          <w:sz w:val="28"/>
          <w:szCs w:val="28"/>
          <w:rtl w:val="true"/>
          <w:lang w:bidi="ar-SA"/>
        </w:rPr>
        <w:t>حَدَّثَنِي مُحَمَّدُ بْنُ جَعْفَرٍ الرَّزَّازُ عَنْ مُحَمَّدِ بْنِ الْحُسَيْنِ بْنِ أَبِي الْخَطَّابِ الزَّيَّاتِ عَنِ الْحَسَنِ بْنِ مَحْبُوبٍ عَنْ إِسْحَاقَ بْنِ جَرِيرٍ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كُنْتُ بِالْحِيرَةِ عِنْدَ أَبِي الْعَبَّاسِ كُنْتُ آتِي قَبْرَ أَمِيرِ الْمُؤْمِنِينَ عليه السّلام لَيْلًا وَ هُوَ بِنَاحِيَةِ النَّجَفِ إِلَى جَانِبِ الْغَرِيِّ النُّعْمَانِ فَأُصَلِّي عِنْدَهُ صَلَاةَ اللَّيْلِ وَ أنْصَرِفُ قَبْلَ الْفَجْرِ</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رزّاز از محمّد بن حسين بن ابى خطاب زيات و او از حسن بن محبوب و او از اسحق بن جرير نقل كرده كه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حيره نزد ابى العباس بودم شب‏ها به زيارت قبر امير المؤمنين عليه السّلام مى‏رفتم، قبر آن حضرت در ناحيه نجف به جانب غرى النّعمان مى‏باشد به هر صورت نزد قبر نماز شب را خوانده و پيش از طلوع فجر از آنجا بر مى‏گشتم</w:t>
      </w:r>
      <w:r>
        <w:rPr>
          <w:rFonts w:eastAsia="IRNazanin" w:cs="IRNazanin"/>
          <w:color w:val="111111"/>
          <w:sz w:val="28"/>
          <w:szCs w:val="28"/>
          <w:rtl w:val="true"/>
          <w:lang w:bidi="fa-IR"/>
        </w:rPr>
        <w:t>.</w:t>
      </w:r>
      <w:bookmarkStart w:id="856" w:name="pg1973_10784"/>
    </w:p>
    <w:p>
      <w:pPr>
        <w:pStyle w:val="BookText"/>
        <w:rPr/>
      </w:pPr>
      <w:bookmarkEnd w:id="856"/>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857" w:name="__RefHeading___Toc3706309_3650668749"/>
      <w:bookmarkStart w:id="858" w:name="_Toc332"/>
      <w:bookmarkEnd w:id="857"/>
      <w:r>
        <w:rPr>
          <w:rtl w:val="true"/>
        </w:rPr>
        <w:t>حرم علىّ بن أبى طالب‏ عليه السلام</w:t>
      </w:r>
      <w:bookmarkEnd w:id="858"/>
    </w:p>
    <w:p>
      <w:pPr>
        <w:pStyle w:val="BookText"/>
        <w:rPr/>
      </w:pPr>
      <w:r>
        <w:rPr>
          <w:rFonts w:ascii="Amiri" w:hAnsi="Amiri" w:eastAsia="Amiri" w:cs="Amiri"/>
          <w:color w:val="111111"/>
          <w:sz w:val="28"/>
          <w:sz w:val="28"/>
          <w:szCs w:val="28"/>
          <w:rtl w:val="true"/>
          <w:lang w:bidi="ar-SA"/>
        </w:rPr>
        <w:t>رَوَى خَالِدُ بْنُ مَادٍّ الْقَلَانِسِيُّ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 حَرَمُ رَسُولِهِ وَ حَرَمُ عَلِيِّ بْنِ أَبِي طَالِبٍ عليه السّلام وَ الصَّلَاةُ فِيهَا بِمِائَةِ أَلْفِ صَلَاةٍ وَ الدِّرْهَمُ فِيهَا بِمِائَةِ أَلْفِ دِرْهَمٍ وَ الْمَدِينَةُ حَرَمُ اللَّهِ وَ 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عَلِيِّ بْنِ أَبِي طَالِبٍ عليه السّلام الصَّلَاةُ فِيهَا بِعَشَرَةِ آلَافِ صَلَاةٍ وَ الدِّرْهَمُ فِيهَا بِعَشَرَةِ آلَافِ دِرْهَمٍ وَ الْكُوفَةُ حَرَمُ اللَّهِ وَ حَرَمُ رَسُولِهِ وَ حَرَمُ عَلِيِّ بْنِ أَبِي طَالِبٍ عليه السّلام وَ الصَّلَاةُ فِيهَا بِأَلْفِ صَلَاةٍ وَ سَكَتَ عَنِ الدِّرْهَمِ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ماد قلانسى از امام صادق عليه السّلام روايت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حرم خداوند و حرم رسول خدا صلى اللَّه عليه و آله و حرم علىّ بن أبى طالب‏ عليه السّلام است و ثواب يك نماز كه در آن بجا آورده شود برابر است با صد هزار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نقاط ديگر كرده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درهم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خدا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برابر با صد هزار درهم است كه در ساير جاها صدقه دهند، و مدينه حرم خداوند متعالى و حرم رسول خدا صلّى اللَّه عليه و آله و حرم علىّ بن أبى طالب عليه السّلام است، يك نماز كه در آنجا خوانده شود ثواب ده هزار نماز جاى ديگر را دارد، و يك درهم در راه خدا صرف كردن در آنجا ثوابش برابر با انفاق ده هزار درهم است كه در غير آنجا صرف شود، و كوفه حرم خداوند و حرم رسول خدا صلّى اللَّه عليه و آله و حرم على بن أبى طالب عليه السّلام است، و يك نماز كه در آنجا بجاى آرند با هزار نماز برابر است، و راجع به ثواب انفاق درهم سخنى نفرمود</w:t>
      </w:r>
      <w:r>
        <w:rPr>
          <w:rFonts w:eastAsia="IRNazanin" w:cs="IRNazanin"/>
          <w:color w:val="111111"/>
          <w:sz w:val="28"/>
          <w:szCs w:val="28"/>
          <w:rtl w:val="true"/>
          <w:lang w:bidi="fa-IR"/>
        </w:rPr>
        <w:t>.</w:t>
      </w:r>
      <w:bookmarkStart w:id="859" w:name="pg1973_10785"/>
    </w:p>
    <w:p>
      <w:pPr>
        <w:pStyle w:val="BookText"/>
        <w:rPr/>
      </w:pPr>
      <w:bookmarkEnd w:id="859"/>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غفارى، على اكبر ومحمد جواد و بلاغى، صدر،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Heading2"/>
        <w:numPr>
          <w:ilvl w:val="1"/>
          <w:numId w:val="1"/>
        </w:numPr>
        <w:rPr/>
      </w:pPr>
      <w:bookmarkStart w:id="860" w:name="__RefHeading___Toc3706311_3650668749"/>
      <w:bookmarkStart w:id="861" w:name="_Toc333"/>
      <w:bookmarkEnd w:id="860"/>
      <w:r>
        <w:rPr>
          <w:rtl w:val="true"/>
        </w:rPr>
        <w:t>شهادت امام صادق عليه السلام پيامد دشمني باغدير</w:t>
      </w:r>
      <w:bookmarkEnd w:id="861"/>
    </w:p>
    <w:p>
      <w:pPr>
        <w:pStyle w:val="Heading3"/>
        <w:numPr>
          <w:ilvl w:val="2"/>
          <w:numId w:val="1"/>
        </w:numPr>
        <w:rPr/>
      </w:pPr>
      <w:bookmarkStart w:id="862" w:name="__RefHeading___Toc3706313_3650668749"/>
      <w:bookmarkStart w:id="863" w:name="_Toc334"/>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 xml:space="preserve">پيامبر اكرم صلي الله عليه و اله وسلم در روز غدير خم نه تنها علي عليه السلام را به عنوان جانشين بلافصل خود انتخاب كرد ، بلكه يازده امام بعد از او را نيز به مردم معرفي نمود و اطاعت از آنها را براي مردم واجب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عليه السلام ششمين پيشوا و بعنوان پنجمين وارث غدير،بعد از پيامبر صلي الله عليه وآله وسلم مي باشند و بواسطه ي كينه توزي هاي دشمنان غدير و غاصبان خلافت از حق الهي خويش منع شدند و خلافت ظاهري ايشان بعنوان جانشين پيامبر صلي الله عليه واله و سلم غصب گرديد و بالاخره توسط يكي از همين غاصبين بنام منصور دوانقي بوسيله انگور زهر آگين مسموم گرديدند و شهيد شدند و بدين ترتيب لكه ننگ ديگري در تاريخ اسلام رقم خورد و ششمين پيشواي عدالت يكي ديگر از معرفي شدگان در غدير خم بنام امام جعفر صادق عليه السلام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صادق عليه السلام ريشه در سقيفه دارد زيرا در آنجا و قبل از آن منافقين ودشمنان غدير هم پيمان شدند كه ،نگذارنند آناني را كه پيامبر اكرم صلي الله عليه و اله وسلم  در غدير به امر خدا معرفي نمود برمسند خلافت برسند وحتي بايدخودشان وآثار آنان محو گردد</w:t>
      </w:r>
      <w:r>
        <w:rPr>
          <w:rFonts w:eastAsia="IRNazanin" w:cs="IRNazanin"/>
          <w:color w:val="111111"/>
          <w:sz w:val="28"/>
          <w:szCs w:val="28"/>
          <w:rtl w:val="true"/>
          <w:lang w:bidi="fa-IR"/>
        </w:rPr>
        <w:t>.</w:t>
      </w:r>
    </w:p>
    <w:p>
      <w:pPr>
        <w:pStyle w:val="Heading3"/>
        <w:numPr>
          <w:ilvl w:val="2"/>
          <w:numId w:val="1"/>
        </w:numPr>
        <w:rPr/>
      </w:pPr>
      <w:bookmarkStart w:id="864" w:name="__RefHeading___Toc3706315_3650668749"/>
      <w:bookmarkStart w:id="865" w:name="_Toc335"/>
      <w:bookmarkEnd w:id="864"/>
      <w:r>
        <w:rPr>
          <w:rtl w:val="true"/>
        </w:rPr>
        <w:t>شهادت</w:t>
      </w:r>
      <w:bookmarkEnd w:id="865"/>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به سند موثّق از امام موسى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خود را كفن كردم در دو جامه سفيد مصرى كه در آنها احرام مى‏بست، و در پيراهنى كه مى‏پوشيد، و در عمامه‏اى كه از امام زين العابدين عليه السّلام به او رسيده بود، و در برد يمنى كه به چهل دينار طلا خريده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امروز مى‏بود به چهار صد دينار مى‏ارزيد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روايت كرده است كه بعد از وفات حضرت صادق عليه السّلام حضرت امام موسى عليه السّلام مى‏فرمود هر شب چراغ بر افروزند در حجره‏اى كه آن حضرت در آن حجره وفات يافته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و ديگران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منصور ملعون آن حضرت را به زهر شهيد كردند، 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زهرآلودى به آن حضرت خورانيدند، و به اتّفاق آن امام رفيع در قبرستان بقيع در جنب والد منيع خود مدفون گرديد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منصور، امام صادق به وسيله زهرى كه منصور فراهم آورده بود،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در بيست و پنجم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در قبرستان بقيع در كنار پدرش و جدش و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جملگى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عليه السّلام در ماه شوّال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يكصد و چهل و هشت به سبب انگور زهرآلود كه منصور به آن حضرت خورانيده بودبه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شهادت از سنّ مباركش شصت و پنج سال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و  شوال بوده، بلى صاحب جنّات الخلود كه متتبّع ماهرى است در  روز بيست و پنجم شوال بوده آن ماه گفته،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ارشاد شيخ مفيد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فرق الشيعة،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جلاء العيون، ص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الارشاد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جلاء العيون، ص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bookmarkStart w:id="866" w:name="pg1973_10787"/>
    </w:p>
    <w:p>
      <w:pPr>
        <w:pStyle w:val="BookText"/>
        <w:rPr/>
      </w:pPr>
      <w:bookmarkEnd w:id="866"/>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867" w:name="__RefHeading___Toc3706317_3650668749"/>
      <w:bookmarkStart w:id="868" w:name="_Toc336"/>
      <w:bookmarkEnd w:id="867"/>
      <w:r>
        <w:rPr>
          <w:rtl w:val="true"/>
        </w:rPr>
        <w:t>حال شهادت</w:t>
      </w:r>
      <w:bookmarkEnd w:id="868"/>
    </w:p>
    <w:p>
      <w:pPr>
        <w:pStyle w:val="BookText"/>
        <w:rPr/>
      </w:pPr>
      <w:r>
        <w:rPr>
          <w:rFonts w:ascii="IRNazanin" w:hAnsi="IRNazanin" w:eastAsia="IRNazanin"/>
          <w:color w:val="111111"/>
          <w:sz w:val="28"/>
          <w:sz w:val="28"/>
          <w:szCs w:val="28"/>
          <w:rtl w:val="true"/>
          <w:lang w:bidi="fa-IR"/>
        </w:rPr>
        <w:t>و نقل شده از مشكاة الأنوار كه داخل شد بر آن حضرت بعض اصحابش در مرض وفاتش ديد كه حضرت را چندان لاغر و باريك شده كه گويا هيچ از آن بزرگوار نمانده جز سر نازنينش پس آن مرد به گريه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نكنم، با آن كه شما را به اين حال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مكن، همانا مؤمن چنان است كه هر چه عارض او شود خير او است، و اگر بريده شود اعضاى او براى او خير است؛ و اگر مالك شود مشرق و مغرب را براى او خير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باب اوّل، فصل سابع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منتهى الآمال، شيخ عباس قمى ،ج‏</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،ص</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1404</w:t>
      </w:r>
    </w:p>
    <w:p>
      <w:pPr>
        <w:pStyle w:val="Heading3"/>
        <w:numPr>
          <w:ilvl w:val="2"/>
          <w:numId w:val="1"/>
        </w:numPr>
        <w:rPr/>
      </w:pPr>
      <w:bookmarkStart w:id="869" w:name="__RefHeading___Toc3706319_3650668749"/>
      <w:bookmarkStart w:id="870" w:name="_Toc337"/>
      <w:bookmarkEnd w:id="869"/>
      <w:r>
        <w:rPr>
          <w:rtl w:val="true"/>
        </w:rPr>
        <w:t>برخوردهاى خشن منصور با امام صادق عليه السّلام‏</w:t>
      </w:r>
      <w:bookmarkEnd w:id="870"/>
    </w:p>
    <w:p>
      <w:pPr>
        <w:pStyle w:val="Heading4"/>
        <w:numPr>
          <w:ilvl w:val="3"/>
          <w:numId w:val="1"/>
        </w:numPr>
        <w:rPr/>
      </w:pPr>
      <w:bookmarkStart w:id="871" w:name="__RefHeading___Toc3706321_3650668749"/>
      <w:bookmarkStart w:id="872" w:name="_Toc338"/>
      <w:bookmarkEnd w:id="871"/>
      <w:r>
        <w:rPr>
          <w:rtl w:val="true"/>
        </w:rPr>
        <w:t>آتش زدن خانه امام صادق عليه السّلام‏</w:t>
      </w:r>
      <w:bookmarkEnd w:id="872"/>
    </w:p>
    <w:p>
      <w:pPr>
        <w:pStyle w:val="BookText"/>
        <w:rPr/>
      </w:pPr>
      <w:r>
        <w:rPr>
          <w:rFonts w:ascii="IRNazanin" w:hAnsi="IRNazanin" w:eastAsia="IRNazanin"/>
          <w:color w:val="111111"/>
          <w:sz w:val="28"/>
          <w:sz w:val="28"/>
          <w:szCs w:val="28"/>
          <w:rtl w:val="true"/>
          <w:lang w:bidi="fa-IR"/>
        </w:rPr>
        <w:t xml:space="preserve">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شاگردان برجسته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به حسن بن زيد كه فرماندار او در مكّه و مدينه بود، فرمان داد تا خانه امام صادق عليه السّلام را به آتش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مأموريت را انجام داد، خانه آن حضرت آتش گرفت، به طورى كه در خانه و دالان خانه، از آتش، شعله‏ور گرديد، آن حضرت روى آتش راه مى‏رفت و مى‏فرمود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ابن اعراق الثّرى انا ابن ابراهيم خليل اللّه‏</w:t>
      </w:r>
      <w:bookmarkStart w:id="873" w:name="pg1973_10788"/>
    </w:p>
    <w:p>
      <w:pPr>
        <w:pStyle w:val="BookText"/>
        <w:rPr/>
      </w:pPr>
      <w:bookmarkEnd w:id="87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فرزند ريشه‏هاى خير زمين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پسر اسماعيل هستم كه فرزندانش در نقاط مختلف زمين ريشه دوانده و پراكنده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ابراهيم خليل خدا عليه السّلام مى‏باشم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نمرود، ابراهيم عليه السّلام را در آتش انداخت، و آتش براى او سرد شد، اى خدا، آتش را برايم سرد گردان، و دشمن مرا مانند نمرود خوار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249</w:t>
      </w:r>
    </w:p>
    <w:p>
      <w:pPr>
        <w:pStyle w:val="Heading4"/>
        <w:numPr>
          <w:ilvl w:val="3"/>
          <w:numId w:val="1"/>
        </w:numPr>
        <w:rPr/>
      </w:pPr>
      <w:bookmarkStart w:id="874" w:name="__RefHeading___Toc3706323_3650668749"/>
      <w:bookmarkStart w:id="875" w:name="_Toc339"/>
      <w:bookmarkEnd w:id="874"/>
      <w:r>
        <w:rPr>
          <w:rtl w:val="true"/>
        </w:rPr>
        <w:t>احضار شبانه امام صادق عليه السّلام‏</w:t>
      </w:r>
      <w:bookmarkEnd w:id="875"/>
    </w:p>
    <w:p>
      <w:pPr>
        <w:pStyle w:val="BookText"/>
        <w:rPr/>
      </w:pP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شبى منصور دوانيقى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دوّمين خليفه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خواب نرفت، دربان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طلبيد، و به او فرمان داد، هم اكنون نزد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او را به اينجا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ربيع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آن حضرت رفتم، او را تنها در خانه‏اش يافتم، بدون اجازه، وارد خانه‏اش شدم، ديدم گونه‏هاى آن حضرت، خاك‏آلود است، دستهايش را به حال دعا و تضرّع بلند كرده، و اثر خاك در چهره و رخسارش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Heading3"/>
        <w:numPr>
          <w:ilvl w:val="2"/>
          <w:numId w:val="1"/>
        </w:numPr>
        <w:rPr/>
      </w:pPr>
      <w:bookmarkStart w:id="876" w:name="__RefHeading___Toc3706325_3650668749"/>
      <w:bookmarkStart w:id="877" w:name="_Toc340"/>
      <w:bookmarkEnd w:id="876"/>
      <w:r>
        <w:rPr>
          <w:rtl w:val="true"/>
        </w:rPr>
        <w:t>اشعار ابو هريره، هنگام تشييع جنازه امام صادق عليه السّلام</w:t>
      </w:r>
      <w:bookmarkEnd w:id="877"/>
    </w:p>
    <w:p>
      <w:pPr>
        <w:pStyle w:val="BookText"/>
        <w:rPr/>
      </w:pPr>
      <w:r>
        <w:rPr>
          <w:rFonts w:ascii="IRNazanin" w:hAnsi="IRNazanin" w:eastAsia="IRNazanin"/>
          <w:color w:val="111111"/>
          <w:sz w:val="28"/>
          <w:sz w:val="28"/>
          <w:szCs w:val="28"/>
          <w:rtl w:val="true"/>
          <w:lang w:bidi="fa-IR"/>
        </w:rPr>
        <w:t>اشعار ابو هريره، هنگام تشييع جنازه امام صادق عليه السّلام‏</w:t>
      </w:r>
    </w:p>
    <w:p>
      <w:pPr>
        <w:pStyle w:val="BookText"/>
        <w:rPr/>
      </w:pPr>
      <w:r>
        <w:rPr>
          <w:rFonts w:ascii="IRNazanin" w:hAnsi="IRNazanin" w:eastAsia="IRNazanin"/>
          <w:color w:val="111111"/>
          <w:sz w:val="28"/>
          <w:sz w:val="28"/>
          <w:szCs w:val="28"/>
          <w:rtl w:val="true"/>
          <w:lang w:bidi="fa-IR"/>
        </w:rPr>
        <w:t>از عيسى بن داب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جنازه امام صادق عليه السّلام رادر ميان تابوت نهاده و به سوى بقيع براى دفن مى‏بردند، ابو هريره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را مى‏خواند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اقول و قد راحوا به يحملونه             على كاهل من حامليه و عاتق‏</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 تدرون ما ذا تحملون الى الثّرى             ثبيرا ثوى من رأس علياء شاهق‏</w:t>
      </w:r>
      <w:bookmarkStart w:id="878" w:name="pg1973_10789"/>
    </w:p>
    <w:p>
      <w:pPr>
        <w:pStyle w:val="BookText"/>
        <w:rPr/>
      </w:pPr>
      <w:bookmarkEnd w:id="878"/>
      <w:r>
        <w:rPr>
          <w:rFonts w:ascii="Amiri" w:hAnsi="Amiri" w:eastAsia="Amiri" w:cs="Amiri"/>
          <w:color w:val="111111"/>
          <w:sz w:val="28"/>
          <w:sz w:val="28"/>
          <w:szCs w:val="28"/>
          <w:rtl w:val="true"/>
          <w:lang w:bidi="ar-SA"/>
        </w:rPr>
        <w:t>غداة حثى الحاثون فوق ضريحه             ترابا و اولى كان فوق المفارق‏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سوى جنازه امام صادق عليه السّلام رفتند و آن را بر شانه و دوش خود گرفتند و حمل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مى‏دانيد كه چه شخصيتى را به سوى خاك قبر، حمل مى‏كنيد؟ كوه سر برافراشته‏اى بر فراز بلند و بسيار مرتفع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خاك قبر را بر روى جنازه او مى‏ريزند، بهتر اين است كه آن خاك را بر سرهاى خود بريزند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بهتر اين است كه جنازه او را در قبر ننهند، بلكه روى سرهاى خود قرار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ابو هريره، ابو هريره صحابه، كه به دروغگوئى معروف است، نيست،</w:t>
      </w:r>
    </w:p>
    <w:p>
      <w:pPr>
        <w:pStyle w:val="BookText"/>
        <w:rPr/>
      </w:pPr>
      <w:r>
        <w:rPr>
          <w:rFonts w:ascii="Amiri" w:hAnsi="Amiri" w:eastAsia="Amiri" w:cs="Amiri"/>
          <w:color w:val="111111"/>
          <w:sz w:val="28"/>
          <w:sz w:val="28"/>
          <w:szCs w:val="28"/>
          <w:rtl w:val="true"/>
          <w:lang w:bidi="ar-SA"/>
        </w:rPr>
        <w:t>بلكه منظور ابو هريره عجلى است كه در شمار شاعران خاندان رسالت عليهم السّلام است، كه آشكارا درباره مقام آنها، شعر مى‏سرود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Heading3"/>
        <w:numPr>
          <w:ilvl w:val="2"/>
          <w:numId w:val="1"/>
        </w:numPr>
        <w:rPr/>
      </w:pPr>
      <w:bookmarkStart w:id="879" w:name="__RefHeading___Toc3706327_3650668749"/>
      <w:bookmarkStart w:id="880" w:name="_Toc341"/>
      <w:bookmarkEnd w:id="879"/>
      <w:r>
        <w:rPr>
          <w:rtl w:val="true"/>
        </w:rPr>
        <w:t>پاداش زيارت مرقد شريف امام صادق عليه السّلام</w:t>
      </w:r>
      <w:bookmarkEnd w:id="880"/>
    </w:p>
    <w:p>
      <w:pPr>
        <w:pStyle w:val="BookText"/>
        <w:rPr/>
      </w:pPr>
      <w:r>
        <w:rPr>
          <w:rFonts w:ascii="IRNazanin" w:hAnsi="IRNazanin" w:eastAsia="IRNazanin"/>
          <w:color w:val="111111"/>
          <w:sz w:val="28"/>
          <w:sz w:val="28"/>
          <w:szCs w:val="28"/>
          <w:rtl w:val="true"/>
          <w:lang w:bidi="fa-IR"/>
        </w:rPr>
        <w:t>پاداش زيارت مرقد شريف امام صادق عليه السّلام و ساير امامان عليهم السّلام‏</w:t>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پاداش زيارت مرقد شريف امام سجّاد عليه السّلام و امام باقر عليه السّلام و امام صادق عليه 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زارنى غفرت له ذنوبه و لم يمت فقيرا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مرا زيارت كند، گناهانش آمرزيده شود، و فقير نمى‏ميرد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شعر ابو هريره را براى ما بخواند،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او شراب مى‏خورد،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كند، خداوند هر گناهى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دشمنى با على عليه السّلام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را زيارت كند، به چشم درد مبتلا نمى‏شود، و بيمار نمى‏گردد، و در حال پريشانى از دنيا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امامى از امامان عليهم السّلام را زيارت كند، و چهار ركعت نماز در كنار قبرشان بخواند، خداوند پاداش يك حجّ و يك عمره را براى 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كسى كه شما را زيارت كند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كمن زار رسول اللّه‏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 آن كسى است كه رسول خدا صلّى اللّه عليه و آله را زيارت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امامى بر گردن شيعيانش، عهد و پيمانى است، همانا يكى از امور كامل نمودن وفاى به عهد، و اداى نيك حقّ آنها، زيارت قبرهاى آنها است، كسى كه از روى اشتياق، و از روى تصديق به آنچه كه اشتياق به آن دارند، آنها را زيارت كند، آنها در قيامت از زيارت كنندگان، شفاعت نمايند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37534</Words>
  <Characters>140902</Characters>
  <CharactersWithSpaces>177436</CharactersWithSpaces>
  <Paragraphs>1083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2026-08-16T20:03:28Z</dcterms:created>
  <dc:creator>ghaemiyeh.com</dc:creator>
  <dc:description/>
  <dc:language>en-US</dc:language>
  <cp:lastModifiedBy/>
  <dcterms:modified xsi:type="dcterms:W3CDTF">2026-08-16T23:33:35Z</dcterms:modified>
  <cp:revision>1</cp:revision>
  <dc:subject/>
  <dc:title>غدیر در سیره امام صادق علیه السلام</dc:title>
</cp:coreProperties>
</file>

<file path=docProps/custom.xml><?xml version="1.0" encoding="utf-8"?>
<Properties xmlns="http://schemas.openxmlformats.org/officeDocument/2006/custom-properties" xmlns:vt="http://schemas.openxmlformats.org/officeDocument/2006/docPropsVTypes"/>
</file>