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صفات ناب برای فطرتهای پاک </w:t>
      </w:r>
      <w:r>
        <w:rPr>
          <w:rtl w:val="true"/>
        </w:rPr>
        <w:t xml:space="preserve">- </w:t>
      </w:r>
      <w:r>
        <w:rPr>
          <w:rtl w:val="true"/>
        </w:rPr>
        <w:t>جلد بیست و یکم فریاد خاموش درون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17034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17036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17038_1051229030">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2417040_1051229030">
            <w:r>
              <w:rPr>
                <w:webHidden/>
                <w:rStyle w:val="IndexLink"/>
                <w:rtl w:val="true"/>
              </w:rPr>
              <w:t>اشاره</w:t>
            </w:r>
            <w:r>
              <w:rPr>
                <w:rStyle w:val="IndexLink"/>
                <w:rtl w:val="true"/>
              </w:rPr>
              <w:t>:</w:t>
              <w:tab/>
            </w:r>
            <w:r>
              <w:rPr>
                <w:rStyle w:val="IndexLink"/>
              </w:rPr>
              <w:t>9</w:t>
            </w:r>
          </w:hyperlink>
        </w:p>
        <w:p>
          <w:pPr>
            <w:pStyle w:val="Contents2"/>
            <w:tabs>
              <w:tab w:val="clear" w:pos="8743"/>
              <w:tab w:val="right" w:pos="9026" w:leader="dot"/>
            </w:tabs>
            <w:rPr/>
          </w:pPr>
          <w:hyperlink w:anchor="__RefHeading___Toc2417042_1051229030">
            <w:r>
              <w:rPr>
                <w:webHidden/>
                <w:rStyle w:val="IndexLink"/>
                <w:rtl w:val="true"/>
              </w:rPr>
              <w:t>طلیعه</w:t>
            </w:r>
            <w:r>
              <w:rPr>
                <w:rStyle w:val="IndexLink"/>
                <w:rtl w:val="true"/>
              </w:rPr>
              <w:tab/>
            </w:r>
            <w:r>
              <w:rPr>
                <w:rStyle w:val="IndexLink"/>
              </w:rPr>
              <w:t>11</w:t>
            </w:r>
          </w:hyperlink>
        </w:p>
        <w:p>
          <w:pPr>
            <w:pStyle w:val="Contents2"/>
            <w:tabs>
              <w:tab w:val="clear" w:pos="8743"/>
              <w:tab w:val="right" w:pos="9026" w:leader="dot"/>
            </w:tabs>
            <w:rPr/>
          </w:pPr>
          <w:hyperlink w:anchor="__RefHeading___Toc2417044_105122903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417046_1051229030">
            <w:r>
              <w:rPr>
                <w:webHidden/>
                <w:rStyle w:val="IndexLink"/>
                <w:rtl w:val="true"/>
              </w:rPr>
              <w:t>تقوي چيست؟ متقین چه کسانی هستند؟</w:t>
            </w:r>
            <w:r>
              <w:rPr>
                <w:rStyle w:val="IndexLink"/>
                <w:rtl w:val="true"/>
              </w:rPr>
              <w:tab/>
            </w:r>
            <w:r>
              <w:rPr>
                <w:rStyle w:val="IndexLink"/>
              </w:rPr>
              <w:t>16</w:t>
            </w:r>
          </w:hyperlink>
        </w:p>
        <w:p>
          <w:pPr>
            <w:pStyle w:val="Contents2"/>
            <w:tabs>
              <w:tab w:val="clear" w:pos="8743"/>
              <w:tab w:val="right" w:pos="9026" w:leader="dot"/>
            </w:tabs>
            <w:rPr/>
          </w:pPr>
          <w:hyperlink w:anchor="__RefHeading___Toc2417048_1051229030">
            <w:r>
              <w:rPr>
                <w:webHidden/>
                <w:rStyle w:val="IndexLink"/>
                <w:rtl w:val="true"/>
              </w:rPr>
              <w:t>صفات ناب برای فطرتهای پاک کدام است؟</w:t>
            </w:r>
            <w:r>
              <w:rPr>
                <w:rStyle w:val="IndexLink"/>
                <w:rtl w:val="true"/>
              </w:rPr>
              <w:tab/>
            </w:r>
            <w:r>
              <w:rPr>
                <w:rStyle w:val="IndexLink"/>
              </w:rPr>
              <w:t>31</w:t>
            </w:r>
          </w:hyperlink>
        </w:p>
        <w:p>
          <w:pPr>
            <w:pStyle w:val="Contents3"/>
            <w:tabs>
              <w:tab w:val="clear" w:pos="8459"/>
              <w:tab w:val="right" w:pos="9026" w:leader="dot"/>
            </w:tabs>
            <w:rPr/>
          </w:pPr>
          <w:hyperlink w:anchor="__RefHeading___Toc2417050_105122903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417052_1051229030">
            <w:r>
              <w:rPr>
                <w:webHidden/>
                <w:rStyle w:val="IndexLink"/>
              </w:rPr>
              <w:t>1</w:t>
            </w:r>
            <w:r>
              <w:rPr>
                <w:rStyle w:val="IndexLink"/>
                <w:rtl w:val="true"/>
              </w:rPr>
              <w:t xml:space="preserve">. </w:t>
            </w:r>
            <w:r>
              <w:rPr>
                <w:rStyle w:val="IndexLink"/>
                <w:rtl w:val="true"/>
              </w:rPr>
              <w:t>خوش سخن و نيكو گفتارند</w:t>
            </w:r>
            <w:r>
              <w:rPr>
                <w:rStyle w:val="IndexLink"/>
                <w:rtl w:val="true"/>
              </w:rPr>
              <w:t>:</w:t>
              <w:tab/>
            </w:r>
            <w:r>
              <w:rPr>
                <w:rStyle w:val="IndexLink"/>
              </w:rPr>
              <w:t>39</w:t>
            </w:r>
          </w:hyperlink>
        </w:p>
        <w:p>
          <w:pPr>
            <w:pStyle w:val="Contents3"/>
            <w:tabs>
              <w:tab w:val="clear" w:pos="8459"/>
              <w:tab w:val="right" w:pos="9026" w:leader="dot"/>
            </w:tabs>
            <w:rPr/>
          </w:pPr>
          <w:hyperlink w:anchor="__RefHeading___Toc2417054_1051229030">
            <w:r>
              <w:rPr>
                <w:webHidden/>
                <w:rStyle w:val="IndexLink"/>
              </w:rPr>
              <w:t>2</w:t>
            </w:r>
            <w:r>
              <w:rPr>
                <w:rStyle w:val="IndexLink"/>
                <w:rtl w:val="true"/>
              </w:rPr>
              <w:t xml:space="preserve">. </w:t>
            </w:r>
            <w:r>
              <w:rPr>
                <w:rStyle w:val="IndexLink"/>
                <w:rtl w:val="true"/>
              </w:rPr>
              <w:t>ميانه روی مخصوصا در پوشش</w:t>
            </w:r>
            <w:r>
              <w:rPr>
                <w:rStyle w:val="IndexLink"/>
                <w:rtl w:val="true"/>
              </w:rPr>
              <w:t>:</w:t>
              <w:tab/>
            </w:r>
            <w:r>
              <w:rPr>
                <w:rStyle w:val="IndexLink"/>
              </w:rPr>
              <w:t>43</w:t>
            </w:r>
          </w:hyperlink>
        </w:p>
        <w:p>
          <w:pPr>
            <w:pStyle w:val="Contents3"/>
            <w:tabs>
              <w:tab w:val="clear" w:pos="8459"/>
              <w:tab w:val="right" w:pos="9026" w:leader="dot"/>
            </w:tabs>
            <w:rPr/>
          </w:pPr>
          <w:hyperlink w:anchor="__RefHeading___Toc2417056_1051229030">
            <w:r>
              <w:rPr>
                <w:webHidden/>
                <w:rStyle w:val="IndexLink"/>
              </w:rPr>
              <w:t>3</w:t>
            </w:r>
            <w:r>
              <w:rPr>
                <w:rStyle w:val="IndexLink"/>
                <w:rtl w:val="true"/>
              </w:rPr>
              <w:t xml:space="preserve">. </w:t>
            </w:r>
            <w:r>
              <w:rPr>
                <w:rStyle w:val="IndexLink"/>
                <w:rtl w:val="true"/>
              </w:rPr>
              <w:t>تواضع در راه رفتن</w:t>
            </w:r>
            <w:r>
              <w:rPr>
                <w:rStyle w:val="IndexLink"/>
                <w:rtl w:val="true"/>
              </w:rPr>
              <w:t>:</w:t>
              <w:tab/>
            </w:r>
            <w:r>
              <w:rPr>
                <w:rStyle w:val="IndexLink"/>
              </w:rPr>
              <w:t>49</w:t>
            </w:r>
          </w:hyperlink>
        </w:p>
        <w:p>
          <w:pPr>
            <w:pStyle w:val="Contents3"/>
            <w:tabs>
              <w:tab w:val="clear" w:pos="8459"/>
              <w:tab w:val="right" w:pos="9026" w:leader="dot"/>
            </w:tabs>
            <w:rPr/>
          </w:pPr>
          <w:hyperlink w:anchor="__RefHeading___Toc2417058_1051229030">
            <w:r>
              <w:rPr>
                <w:webHidden/>
                <w:rStyle w:val="IndexLink"/>
              </w:rPr>
              <w:t>4</w:t>
            </w:r>
            <w:r>
              <w:rPr>
                <w:rStyle w:val="IndexLink"/>
                <w:rtl w:val="true"/>
              </w:rPr>
              <w:t xml:space="preserve">. </w:t>
            </w:r>
            <w:r>
              <w:rPr>
                <w:rStyle w:val="IndexLink"/>
                <w:rtl w:val="true"/>
              </w:rPr>
              <w:t>چشم فرو بستن بر حرام</w:t>
            </w:r>
            <w:r>
              <w:rPr>
                <w:rStyle w:val="IndexLink"/>
                <w:rtl w:val="true"/>
              </w:rPr>
              <w:t>:</w:t>
              <w:tab/>
            </w:r>
            <w:r>
              <w:rPr>
                <w:rStyle w:val="IndexLink"/>
              </w:rPr>
              <w:t>50</w:t>
            </w:r>
          </w:hyperlink>
        </w:p>
        <w:p>
          <w:pPr>
            <w:pStyle w:val="Contents3"/>
            <w:tabs>
              <w:tab w:val="clear" w:pos="8459"/>
              <w:tab w:val="right" w:pos="9026" w:leader="dot"/>
            </w:tabs>
            <w:rPr/>
          </w:pPr>
          <w:hyperlink w:anchor="__RefHeading___Toc2417060_1051229030">
            <w:r>
              <w:rPr>
                <w:webHidden/>
                <w:rStyle w:val="IndexLink"/>
              </w:rPr>
              <w:t>5</w:t>
            </w:r>
            <w:r>
              <w:rPr>
                <w:rStyle w:val="IndexLink"/>
                <w:rtl w:val="true"/>
              </w:rPr>
              <w:t xml:space="preserve">. </w:t>
            </w:r>
            <w:r>
              <w:rPr>
                <w:rStyle w:val="IndexLink"/>
                <w:rtl w:val="true"/>
              </w:rPr>
              <w:t>طلب علم نافع</w:t>
            </w:r>
            <w:r>
              <w:rPr>
                <w:rStyle w:val="IndexLink"/>
                <w:rtl w:val="true"/>
              </w:rPr>
              <w:t>:</w:t>
              <w:tab/>
            </w:r>
            <w:r>
              <w:rPr>
                <w:rStyle w:val="IndexLink"/>
              </w:rPr>
              <w:t>54</w:t>
            </w:r>
          </w:hyperlink>
        </w:p>
        <w:p>
          <w:pPr>
            <w:pStyle w:val="Contents3"/>
            <w:tabs>
              <w:tab w:val="clear" w:pos="8459"/>
              <w:tab w:val="right" w:pos="9026" w:leader="dot"/>
            </w:tabs>
            <w:rPr/>
          </w:pPr>
          <w:hyperlink w:anchor="__RefHeading___Toc2417062_1051229030">
            <w:r>
              <w:rPr>
                <w:webHidden/>
                <w:rStyle w:val="IndexLink"/>
              </w:rPr>
              <w:t>6</w:t>
            </w:r>
            <w:r>
              <w:rPr>
                <w:rStyle w:val="IndexLink"/>
                <w:rtl w:val="true"/>
              </w:rPr>
              <w:t xml:space="preserve">. </w:t>
            </w:r>
            <w:r>
              <w:rPr>
                <w:rStyle w:val="IndexLink"/>
                <w:rtl w:val="true"/>
              </w:rPr>
              <w:t>داشتن آرامش</w:t>
            </w:r>
            <w:r>
              <w:rPr>
                <w:rStyle w:val="IndexLink"/>
                <w:rtl w:val="true"/>
              </w:rPr>
              <w:t>:</w:t>
              <w:tab/>
            </w:r>
            <w:r>
              <w:rPr>
                <w:rStyle w:val="IndexLink"/>
              </w:rPr>
              <w:t>56</w:t>
            </w:r>
          </w:hyperlink>
        </w:p>
        <w:p>
          <w:pPr>
            <w:pStyle w:val="Contents3"/>
            <w:tabs>
              <w:tab w:val="clear" w:pos="8459"/>
              <w:tab w:val="right" w:pos="9026" w:leader="dot"/>
            </w:tabs>
            <w:rPr/>
          </w:pPr>
          <w:hyperlink w:anchor="__RefHeading___Toc2417064_1051229030">
            <w:r>
              <w:rPr>
                <w:webHidden/>
                <w:rStyle w:val="IndexLink"/>
              </w:rPr>
              <w:t>7</w:t>
            </w:r>
            <w:r>
              <w:rPr>
                <w:rStyle w:val="IndexLink"/>
                <w:rtl w:val="true"/>
              </w:rPr>
              <w:t xml:space="preserve">. </w:t>
            </w:r>
            <w:r>
              <w:rPr>
                <w:rStyle w:val="IndexLink"/>
                <w:rtl w:val="true"/>
              </w:rPr>
              <w:t>معنویت و مشتاق به لقاء پروردگار</w:t>
            </w:r>
            <w:r>
              <w:rPr>
                <w:rStyle w:val="IndexLink"/>
                <w:rtl w:val="true"/>
              </w:rPr>
              <w:t>:</w:t>
              <w:tab/>
            </w:r>
            <w:r>
              <w:rPr>
                <w:rStyle w:val="IndexLink"/>
              </w:rPr>
              <w:t>59</w:t>
            </w:r>
          </w:hyperlink>
        </w:p>
        <w:p>
          <w:pPr>
            <w:pStyle w:val="Contents3"/>
            <w:tabs>
              <w:tab w:val="clear" w:pos="8459"/>
              <w:tab w:val="right" w:pos="9026" w:leader="dot"/>
            </w:tabs>
            <w:rPr/>
          </w:pPr>
          <w:hyperlink w:anchor="__RefHeading___Toc2417066_1051229030">
            <w:r>
              <w:rPr>
                <w:webHidden/>
                <w:rStyle w:val="IndexLink"/>
              </w:rPr>
              <w:t>8</w:t>
            </w:r>
            <w:r>
              <w:rPr>
                <w:rStyle w:val="IndexLink"/>
                <w:rtl w:val="true"/>
              </w:rPr>
              <w:t xml:space="preserve">. </w:t>
            </w:r>
            <w:r>
              <w:rPr>
                <w:rStyle w:val="IndexLink"/>
                <w:rtl w:val="true"/>
              </w:rPr>
              <w:t>ایمان به خدا و اعتقاد به بزرگی خالق</w:t>
            </w:r>
            <w:r>
              <w:rPr>
                <w:rStyle w:val="IndexLink"/>
                <w:rtl w:val="true"/>
              </w:rPr>
              <w:t>:</w:t>
              <w:tab/>
            </w:r>
            <w:r>
              <w:rPr>
                <w:rStyle w:val="IndexLink"/>
              </w:rPr>
              <w:t>87</w:t>
            </w:r>
          </w:hyperlink>
        </w:p>
        <w:p>
          <w:pPr>
            <w:pStyle w:val="Contents3"/>
            <w:tabs>
              <w:tab w:val="clear" w:pos="8459"/>
              <w:tab w:val="right" w:pos="9026" w:leader="dot"/>
            </w:tabs>
            <w:rPr/>
          </w:pPr>
          <w:hyperlink w:anchor="__RefHeading___Toc2417068_1051229030">
            <w:r>
              <w:rPr>
                <w:webHidden/>
                <w:rStyle w:val="IndexLink"/>
              </w:rPr>
              <w:t>9</w:t>
            </w:r>
            <w:r>
              <w:rPr>
                <w:rStyle w:val="IndexLink"/>
                <w:rtl w:val="true"/>
              </w:rPr>
              <w:t xml:space="preserve">. </w:t>
            </w:r>
            <w:r>
              <w:rPr>
                <w:rStyle w:val="IndexLink"/>
                <w:rtl w:val="true"/>
              </w:rPr>
              <w:t>یقین نسبت به آخرت</w:t>
            </w:r>
            <w:r>
              <w:rPr>
                <w:rStyle w:val="IndexLink"/>
                <w:rtl w:val="true"/>
              </w:rPr>
              <w:t>:</w:t>
              <w:tab/>
            </w:r>
            <w:r>
              <w:rPr>
                <w:rStyle w:val="IndexLink"/>
              </w:rPr>
              <w:t>94</w:t>
            </w:r>
          </w:hyperlink>
        </w:p>
        <w:p>
          <w:pPr>
            <w:pStyle w:val="Contents3"/>
            <w:tabs>
              <w:tab w:val="clear" w:pos="8459"/>
              <w:tab w:val="right" w:pos="9026" w:leader="dot"/>
            </w:tabs>
            <w:rPr/>
          </w:pPr>
          <w:hyperlink w:anchor="__RefHeading___Toc2417070_1051229030">
            <w:r>
              <w:rPr>
                <w:webHidden/>
                <w:rStyle w:val="IndexLink"/>
              </w:rPr>
              <w:t>10</w:t>
            </w:r>
            <w:r>
              <w:rPr>
                <w:rStyle w:val="IndexLink"/>
                <w:rtl w:val="true"/>
              </w:rPr>
              <w:t xml:space="preserve">. </w:t>
            </w:r>
            <w:r>
              <w:rPr>
                <w:rStyle w:val="IndexLink"/>
                <w:rtl w:val="true"/>
              </w:rPr>
              <w:t>محزون بودن</w:t>
            </w:r>
            <w:r>
              <w:rPr>
                <w:rStyle w:val="IndexLink"/>
                <w:rtl w:val="true"/>
              </w:rPr>
              <w:t>:</w:t>
              <w:tab/>
            </w:r>
            <w:r>
              <w:rPr>
                <w:rStyle w:val="IndexLink"/>
              </w:rPr>
              <w:t>110</w:t>
            </w:r>
          </w:hyperlink>
        </w:p>
        <w:p>
          <w:pPr>
            <w:pStyle w:val="Contents3"/>
            <w:tabs>
              <w:tab w:val="clear" w:pos="8459"/>
              <w:tab w:val="right" w:pos="9026" w:leader="dot"/>
            </w:tabs>
            <w:rPr/>
          </w:pPr>
          <w:hyperlink w:anchor="__RefHeading___Toc2417072_1051229030">
            <w:r>
              <w:rPr>
                <w:webHidden/>
                <w:rStyle w:val="IndexLink"/>
              </w:rPr>
              <w:t>11</w:t>
            </w:r>
            <w:r>
              <w:rPr>
                <w:rStyle w:val="IndexLink"/>
                <w:rtl w:val="true"/>
              </w:rPr>
              <w:t xml:space="preserve">. </w:t>
            </w:r>
            <w:r>
              <w:rPr>
                <w:rStyle w:val="IndexLink"/>
                <w:rtl w:val="true"/>
              </w:rPr>
              <w:t>کناره گیری زاهدانه، معاشرت رحیمانه</w:t>
            </w:r>
            <w:r>
              <w:rPr>
                <w:rStyle w:val="IndexLink"/>
                <w:rtl w:val="true"/>
              </w:rPr>
              <w:t>:</w:t>
              <w:tab/>
            </w:r>
            <w:r>
              <w:rPr>
                <w:rStyle w:val="IndexLink"/>
              </w:rPr>
              <w:t>111</w:t>
            </w:r>
          </w:hyperlink>
        </w:p>
        <w:p>
          <w:pPr>
            <w:pStyle w:val="Contents3"/>
            <w:tabs>
              <w:tab w:val="clear" w:pos="8459"/>
              <w:tab w:val="right" w:pos="9026" w:leader="dot"/>
            </w:tabs>
            <w:rPr/>
          </w:pPr>
          <w:hyperlink w:anchor="__RefHeading___Toc2417074_1051229030">
            <w:r>
              <w:rPr>
                <w:webHidden/>
                <w:rStyle w:val="IndexLink"/>
              </w:rPr>
              <w:t>12</w:t>
            </w:r>
            <w:r>
              <w:rPr>
                <w:rStyle w:val="IndexLink"/>
                <w:rtl w:val="true"/>
              </w:rPr>
              <w:t xml:space="preserve">. </w:t>
            </w:r>
            <w:r>
              <w:rPr>
                <w:rStyle w:val="IndexLink"/>
                <w:rtl w:val="true"/>
              </w:rPr>
              <w:t>دوری از تن پروری برای رسیدن به سعادت</w:t>
            </w:r>
            <w:r>
              <w:rPr>
                <w:rStyle w:val="IndexLink"/>
                <w:rtl w:val="true"/>
              </w:rPr>
              <w:t>:</w:t>
              <w:tab/>
            </w:r>
            <w:r>
              <w:rPr>
                <w:rStyle w:val="IndexLink"/>
              </w:rPr>
              <w:t>115</w:t>
            </w:r>
          </w:hyperlink>
        </w:p>
        <w:p>
          <w:pPr>
            <w:pStyle w:val="Contents3"/>
            <w:tabs>
              <w:tab w:val="clear" w:pos="8459"/>
              <w:tab w:val="right" w:pos="9026" w:leader="dot"/>
            </w:tabs>
            <w:rPr/>
          </w:pPr>
          <w:hyperlink w:anchor="__RefHeading___Toc2417076_1051229030">
            <w:r>
              <w:rPr>
                <w:webHidden/>
                <w:rStyle w:val="IndexLink"/>
              </w:rPr>
              <w:t>13</w:t>
            </w:r>
            <w:r>
              <w:rPr>
                <w:rStyle w:val="IndexLink"/>
                <w:rtl w:val="true"/>
              </w:rPr>
              <w:t xml:space="preserve">. </w:t>
            </w:r>
            <w:r>
              <w:rPr>
                <w:rStyle w:val="IndexLink"/>
                <w:rtl w:val="true"/>
              </w:rPr>
              <w:t>كم خرج بودن</w:t>
            </w:r>
            <w:r>
              <w:rPr>
                <w:rStyle w:val="IndexLink"/>
                <w:rtl w:val="true"/>
              </w:rPr>
              <w:t>:</w:t>
              <w:tab/>
            </w:r>
            <w:r>
              <w:rPr>
                <w:rStyle w:val="IndexLink"/>
              </w:rPr>
              <w:t>117</w:t>
            </w:r>
          </w:hyperlink>
        </w:p>
        <w:p>
          <w:pPr>
            <w:pStyle w:val="Contents3"/>
            <w:tabs>
              <w:tab w:val="clear" w:pos="8459"/>
              <w:tab w:val="right" w:pos="9026" w:leader="dot"/>
            </w:tabs>
            <w:rPr/>
          </w:pPr>
          <w:hyperlink w:anchor="__RefHeading___Toc2417078_1051229030">
            <w:r>
              <w:rPr>
                <w:webHidden/>
                <w:rStyle w:val="IndexLink"/>
              </w:rPr>
              <w:t>14</w:t>
            </w:r>
            <w:r>
              <w:rPr>
                <w:rStyle w:val="IndexLink"/>
                <w:rtl w:val="true"/>
              </w:rPr>
              <w:t xml:space="preserve">. </w:t>
            </w:r>
            <w:r>
              <w:rPr>
                <w:rStyle w:val="IndexLink"/>
                <w:rtl w:val="true"/>
              </w:rPr>
              <w:t>عفیف بودن</w:t>
            </w:r>
            <w:r>
              <w:rPr>
                <w:rStyle w:val="IndexLink"/>
                <w:rtl w:val="true"/>
              </w:rPr>
              <w:t>:</w:t>
              <w:tab/>
            </w:r>
            <w:r>
              <w:rPr>
                <w:rStyle w:val="IndexLink"/>
              </w:rPr>
              <w:t>117</w:t>
            </w:r>
          </w:hyperlink>
        </w:p>
        <w:p>
          <w:pPr>
            <w:pStyle w:val="Contents4"/>
            <w:tabs>
              <w:tab w:val="clear" w:pos="8176"/>
              <w:tab w:val="right" w:pos="9026" w:leader="dot"/>
            </w:tabs>
            <w:rPr/>
          </w:pPr>
          <w:hyperlink w:anchor="__RefHeading___Toc2417080_105122903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2417082_1051229030">
            <w:r>
              <w:rPr>
                <w:webHidden/>
                <w:rStyle w:val="IndexLink"/>
              </w:rPr>
              <w:t>1</w:t>
            </w:r>
            <w:r>
              <w:rPr>
                <w:rStyle w:val="IndexLink"/>
                <w:rtl w:val="true"/>
              </w:rPr>
              <w:t xml:space="preserve">- </w:t>
            </w:r>
            <w:r>
              <w:rPr>
                <w:rStyle w:val="IndexLink"/>
                <w:rtl w:val="true"/>
              </w:rPr>
              <w:t>ترویج فیلم های مبتذل و خیانت</w:t>
            </w:r>
            <w:r>
              <w:rPr>
                <w:rStyle w:val="IndexLink"/>
                <w:rtl w:val="true"/>
              </w:rPr>
              <w:t>:</w:t>
              <w:tab/>
            </w:r>
            <w:r>
              <w:rPr>
                <w:rStyle w:val="IndexLink"/>
              </w:rPr>
              <w:t>125</w:t>
            </w:r>
          </w:hyperlink>
        </w:p>
        <w:p>
          <w:pPr>
            <w:pStyle w:val="Contents4"/>
            <w:tabs>
              <w:tab w:val="clear" w:pos="8176"/>
              <w:tab w:val="right" w:pos="9026" w:leader="dot"/>
            </w:tabs>
            <w:rPr/>
          </w:pPr>
          <w:hyperlink w:anchor="__RefHeading___Toc2417084_1051229030">
            <w:r>
              <w:rPr>
                <w:webHidden/>
                <w:rStyle w:val="IndexLink"/>
              </w:rPr>
              <w:t>2</w:t>
            </w:r>
            <w:r>
              <w:rPr>
                <w:rStyle w:val="IndexLink"/>
                <w:rtl w:val="true"/>
              </w:rPr>
              <w:t xml:space="preserve">- </w:t>
            </w:r>
            <w:r>
              <w:rPr>
                <w:rStyle w:val="IndexLink"/>
                <w:rtl w:val="true"/>
              </w:rPr>
              <w:t>هم خانگی در غرب</w:t>
            </w:r>
            <w:r>
              <w:rPr>
                <w:rStyle w:val="IndexLink"/>
                <w:rtl w:val="true"/>
              </w:rPr>
              <w:t>:</w:t>
              <w:tab/>
            </w:r>
            <w:r>
              <w:rPr>
                <w:rStyle w:val="IndexLink"/>
              </w:rPr>
              <w:t>129</w:t>
            </w:r>
          </w:hyperlink>
        </w:p>
        <w:p>
          <w:pPr>
            <w:pStyle w:val="Contents4"/>
            <w:tabs>
              <w:tab w:val="clear" w:pos="8176"/>
              <w:tab w:val="right" w:pos="9026" w:leader="dot"/>
            </w:tabs>
            <w:rPr/>
          </w:pPr>
          <w:hyperlink w:anchor="__RefHeading___Toc2417086_1051229030">
            <w:r>
              <w:rPr>
                <w:webHidden/>
                <w:rStyle w:val="IndexLink"/>
              </w:rPr>
              <w:t>3</w:t>
            </w:r>
            <w:r>
              <w:rPr>
                <w:rStyle w:val="IndexLink"/>
                <w:rtl w:val="true"/>
              </w:rPr>
              <w:t xml:space="preserve">- </w:t>
            </w:r>
            <w:r>
              <w:rPr>
                <w:rStyle w:val="IndexLink"/>
                <w:rtl w:val="true"/>
              </w:rPr>
              <w:t>پیدایش نسلی تک والدی</w:t>
            </w:r>
            <w:r>
              <w:rPr>
                <w:rStyle w:val="IndexLink"/>
                <w:rtl w:val="true"/>
              </w:rPr>
              <w:t>:</w:t>
              <w:tab/>
            </w:r>
            <w:r>
              <w:rPr>
                <w:rStyle w:val="IndexLink"/>
              </w:rPr>
              <w:t>130</w:t>
            </w:r>
          </w:hyperlink>
        </w:p>
        <w:p>
          <w:pPr>
            <w:pStyle w:val="Contents4"/>
            <w:tabs>
              <w:tab w:val="clear" w:pos="8176"/>
              <w:tab w:val="right" w:pos="9026" w:leader="dot"/>
            </w:tabs>
            <w:rPr/>
          </w:pPr>
          <w:hyperlink w:anchor="__RefHeading___Toc2417088_1051229030">
            <w:r>
              <w:rPr>
                <w:webHidden/>
                <w:rStyle w:val="IndexLink"/>
              </w:rPr>
              <w:t>4</w:t>
            </w:r>
            <w:r>
              <w:rPr>
                <w:rStyle w:val="IndexLink"/>
                <w:rtl w:val="true"/>
              </w:rPr>
              <w:t xml:space="preserve">- </w:t>
            </w:r>
            <w:r>
              <w:rPr>
                <w:rStyle w:val="IndexLink"/>
                <w:rtl w:val="true"/>
              </w:rPr>
              <w:t>تشدید ناآرامی های اجتماعی</w:t>
            </w:r>
            <w:r>
              <w:rPr>
                <w:rStyle w:val="IndexLink"/>
                <w:rtl w:val="true"/>
              </w:rPr>
              <w:t>:</w:t>
              <w:tab/>
            </w:r>
            <w:r>
              <w:rPr>
                <w:rStyle w:val="IndexLink"/>
              </w:rPr>
              <w:t>131</w:t>
            </w:r>
          </w:hyperlink>
        </w:p>
        <w:p>
          <w:pPr>
            <w:pStyle w:val="Contents4"/>
            <w:tabs>
              <w:tab w:val="clear" w:pos="8176"/>
              <w:tab w:val="right" w:pos="9026" w:leader="dot"/>
            </w:tabs>
            <w:rPr/>
          </w:pPr>
          <w:hyperlink w:anchor="__RefHeading___Toc2417090_1051229030">
            <w:r>
              <w:rPr>
                <w:webHidden/>
                <w:rStyle w:val="IndexLink"/>
              </w:rPr>
              <w:t>5</w:t>
            </w:r>
            <w:r>
              <w:rPr>
                <w:rStyle w:val="IndexLink"/>
                <w:rtl w:val="true"/>
              </w:rPr>
              <w:t xml:space="preserve">- </w:t>
            </w:r>
            <w:r>
              <w:rPr>
                <w:rStyle w:val="IndexLink"/>
                <w:rtl w:val="true"/>
              </w:rPr>
              <w:t>ترویج تفکرات مفسدانه از طریق ماهواره، اینترنت</w:t>
            </w:r>
            <w:r>
              <w:rPr>
                <w:rStyle w:val="IndexLink"/>
                <w:rtl w:val="true"/>
              </w:rPr>
              <w:t>...</w:t>
              <w:tab/>
            </w:r>
            <w:r>
              <w:rPr>
                <w:rStyle w:val="IndexLink"/>
              </w:rPr>
              <w:t>132</w:t>
            </w:r>
          </w:hyperlink>
        </w:p>
        <w:p>
          <w:pPr>
            <w:pStyle w:val="Contents4"/>
            <w:tabs>
              <w:tab w:val="clear" w:pos="8176"/>
              <w:tab w:val="right" w:pos="9026" w:leader="dot"/>
            </w:tabs>
            <w:rPr/>
          </w:pPr>
          <w:hyperlink w:anchor="__RefHeading___Toc2417092_1051229030">
            <w:r>
              <w:rPr>
                <w:webHidden/>
                <w:rStyle w:val="IndexLink"/>
              </w:rPr>
              <w:t>6</w:t>
            </w:r>
            <w:r>
              <w:rPr>
                <w:rStyle w:val="IndexLink"/>
                <w:rtl w:val="true"/>
              </w:rPr>
              <w:t xml:space="preserve">- </w:t>
            </w:r>
            <w:r>
              <w:rPr>
                <w:rStyle w:val="IndexLink"/>
                <w:rtl w:val="true"/>
              </w:rPr>
              <w:t>زوال بیش از پیش اخلاق، گسترش همجنس گرایی حتی ازدواج با خود</w:t>
            </w:r>
            <w:r>
              <w:rPr>
                <w:rStyle w:val="IndexLink"/>
                <w:rtl w:val="true"/>
              </w:rPr>
              <w:t>:</w:t>
              <w:tab/>
            </w:r>
            <w:r>
              <w:rPr>
                <w:rStyle w:val="IndexLink"/>
              </w:rPr>
              <w:t>134</w:t>
            </w:r>
          </w:hyperlink>
        </w:p>
        <w:p>
          <w:pPr>
            <w:pStyle w:val="Contents3"/>
            <w:tabs>
              <w:tab w:val="clear" w:pos="8459"/>
              <w:tab w:val="right" w:pos="9026" w:leader="dot"/>
            </w:tabs>
            <w:rPr/>
          </w:pPr>
          <w:hyperlink w:anchor="__RefHeading___Toc2417094_1051229030">
            <w:r>
              <w:rPr>
                <w:webHidden/>
                <w:rStyle w:val="IndexLink"/>
              </w:rPr>
              <w:t>15</w:t>
            </w:r>
            <w:r>
              <w:rPr>
                <w:rStyle w:val="IndexLink"/>
                <w:rtl w:val="true"/>
              </w:rPr>
              <w:t xml:space="preserve">. </w:t>
            </w:r>
            <w:r>
              <w:rPr>
                <w:rStyle w:val="IndexLink"/>
                <w:rtl w:val="true"/>
              </w:rPr>
              <w:t>صبر و استقامت داشتن</w:t>
            </w:r>
            <w:r>
              <w:rPr>
                <w:rStyle w:val="IndexLink"/>
                <w:rtl w:val="true"/>
              </w:rPr>
              <w:t xml:space="preserve">: </w:t>
            </w:r>
            <w:r>
              <w:rPr>
                <w:rStyle w:val="IndexLink"/>
                <w:rtl w:val="true"/>
              </w:rPr>
              <w:t>شکیبایی</w:t>
            </w:r>
            <w:r>
              <w:rPr>
                <w:rStyle w:val="IndexLink"/>
                <w:rtl w:val="true"/>
              </w:rPr>
              <w:t>:</w:t>
              <w:tab/>
            </w:r>
            <w:r>
              <w:rPr>
                <w:rStyle w:val="IndexLink"/>
              </w:rPr>
              <w:t>145</w:t>
            </w:r>
          </w:hyperlink>
        </w:p>
        <w:p>
          <w:pPr>
            <w:pStyle w:val="Contents3"/>
            <w:tabs>
              <w:tab w:val="clear" w:pos="8459"/>
              <w:tab w:val="right" w:pos="9026" w:leader="dot"/>
            </w:tabs>
            <w:rPr/>
          </w:pPr>
          <w:hyperlink w:anchor="__RefHeading___Toc2417096_1051229030">
            <w:r>
              <w:rPr>
                <w:webHidden/>
                <w:rStyle w:val="IndexLink"/>
              </w:rPr>
              <w:t>16</w:t>
            </w:r>
            <w:r>
              <w:rPr>
                <w:rStyle w:val="IndexLink"/>
                <w:rtl w:val="true"/>
              </w:rPr>
              <w:t xml:space="preserve">. </w:t>
            </w:r>
            <w:r>
              <w:rPr>
                <w:rStyle w:val="IndexLink"/>
                <w:rtl w:val="true"/>
              </w:rPr>
              <w:t>پرهیز از دنیا پرستی</w:t>
            </w:r>
            <w:r>
              <w:rPr>
                <w:rStyle w:val="IndexLink"/>
                <w:rtl w:val="true"/>
              </w:rPr>
              <w:t>:</w:t>
              <w:tab/>
            </w:r>
            <w:r>
              <w:rPr>
                <w:rStyle w:val="IndexLink"/>
              </w:rPr>
              <w:t>147</w:t>
            </w:r>
          </w:hyperlink>
        </w:p>
        <w:p>
          <w:pPr>
            <w:pStyle w:val="Contents3"/>
            <w:tabs>
              <w:tab w:val="clear" w:pos="8459"/>
              <w:tab w:val="right" w:pos="9026" w:leader="dot"/>
            </w:tabs>
            <w:rPr/>
          </w:pPr>
          <w:hyperlink w:anchor="__RefHeading___Toc2417098_1051229030">
            <w:r>
              <w:rPr>
                <w:webHidden/>
                <w:rStyle w:val="IndexLink"/>
              </w:rPr>
              <w:t>17</w:t>
            </w:r>
            <w:r>
              <w:rPr>
                <w:rStyle w:val="IndexLink"/>
                <w:rtl w:val="true"/>
              </w:rPr>
              <w:t xml:space="preserve">. </w:t>
            </w:r>
            <w:r>
              <w:rPr>
                <w:rStyle w:val="IndexLink"/>
                <w:rtl w:val="true"/>
              </w:rPr>
              <w:t>شب زنده داری</w:t>
            </w:r>
            <w:r>
              <w:rPr>
                <w:rStyle w:val="IndexLink"/>
                <w:rtl w:val="true"/>
              </w:rPr>
              <w:t>:</w:t>
              <w:tab/>
            </w:r>
            <w:r>
              <w:rPr>
                <w:rStyle w:val="IndexLink"/>
              </w:rPr>
              <w:t>149</w:t>
            </w:r>
          </w:hyperlink>
        </w:p>
        <w:p>
          <w:pPr>
            <w:pStyle w:val="Contents3"/>
            <w:tabs>
              <w:tab w:val="clear" w:pos="8459"/>
              <w:tab w:val="right" w:pos="9026" w:leader="dot"/>
            </w:tabs>
            <w:rPr/>
          </w:pPr>
          <w:hyperlink w:anchor="__RefHeading___Toc2417100_1051229030">
            <w:r>
              <w:rPr>
                <w:webHidden/>
                <w:rStyle w:val="IndexLink"/>
              </w:rPr>
              <w:t>18</w:t>
            </w:r>
            <w:r>
              <w:rPr>
                <w:rStyle w:val="IndexLink"/>
                <w:rtl w:val="true"/>
              </w:rPr>
              <w:t xml:space="preserve">. </w:t>
            </w:r>
            <w:r>
              <w:rPr>
                <w:rStyle w:val="IndexLink"/>
                <w:rtl w:val="true"/>
              </w:rPr>
              <w:t>اعتقاد قلبی به قرآن و دواجویی در آن</w:t>
            </w:r>
            <w:r>
              <w:rPr>
                <w:rStyle w:val="IndexLink"/>
                <w:rtl w:val="true"/>
              </w:rPr>
              <w:t>:</w:t>
              <w:tab/>
            </w:r>
            <w:r>
              <w:rPr>
                <w:rStyle w:val="IndexLink"/>
              </w:rPr>
              <w:t>153</w:t>
            </w:r>
          </w:hyperlink>
        </w:p>
        <w:p>
          <w:pPr>
            <w:pStyle w:val="Contents3"/>
            <w:tabs>
              <w:tab w:val="clear" w:pos="8459"/>
              <w:tab w:val="right" w:pos="9026" w:leader="dot"/>
            </w:tabs>
            <w:rPr/>
          </w:pPr>
          <w:hyperlink w:anchor="__RefHeading___Toc2417102_1051229030">
            <w:r>
              <w:rPr>
                <w:webHidden/>
                <w:rStyle w:val="IndexLink"/>
              </w:rPr>
              <w:t>19</w:t>
            </w:r>
            <w:r>
              <w:rPr>
                <w:rStyle w:val="IndexLink"/>
                <w:rtl w:val="true"/>
              </w:rPr>
              <w:t xml:space="preserve">. </w:t>
            </w:r>
            <w:r>
              <w:rPr>
                <w:rStyle w:val="IndexLink"/>
                <w:rtl w:val="true"/>
              </w:rPr>
              <w:t>تاثیر قرآن بر جان آن ها و پاسخ دادن به آیات</w:t>
            </w:r>
            <w:r>
              <w:rPr>
                <w:rStyle w:val="IndexLink"/>
                <w:rtl w:val="true"/>
              </w:rPr>
              <w:t>:</w:t>
              <w:tab/>
            </w:r>
            <w:r>
              <w:rPr>
                <w:rStyle w:val="IndexLink"/>
              </w:rPr>
              <w:t>159</w:t>
            </w:r>
          </w:hyperlink>
        </w:p>
        <w:p>
          <w:pPr>
            <w:pStyle w:val="Contents3"/>
            <w:tabs>
              <w:tab w:val="clear" w:pos="8459"/>
              <w:tab w:val="right" w:pos="9026" w:leader="dot"/>
            </w:tabs>
            <w:rPr/>
          </w:pPr>
          <w:hyperlink w:anchor="__RefHeading___Toc2417104_1051229030">
            <w:r>
              <w:rPr>
                <w:webHidden/>
                <w:rStyle w:val="IndexLink"/>
              </w:rPr>
              <w:t>20</w:t>
            </w:r>
            <w:r>
              <w:rPr>
                <w:rStyle w:val="IndexLink"/>
                <w:rtl w:val="true"/>
              </w:rPr>
              <w:t xml:space="preserve">. </w:t>
            </w:r>
            <w:r>
              <w:rPr>
                <w:rStyle w:val="IndexLink"/>
                <w:rtl w:val="true"/>
              </w:rPr>
              <w:t>عبادت کردن و اهل ركوع و سجود بودن</w:t>
            </w:r>
            <w:r>
              <w:rPr>
                <w:rStyle w:val="IndexLink"/>
                <w:rtl w:val="true"/>
              </w:rPr>
              <w:t>:</w:t>
              <w:tab/>
            </w:r>
            <w:r>
              <w:rPr>
                <w:rStyle w:val="IndexLink"/>
              </w:rPr>
              <w:t>167</w:t>
            </w:r>
          </w:hyperlink>
        </w:p>
        <w:p>
          <w:pPr>
            <w:pStyle w:val="Contents3"/>
            <w:tabs>
              <w:tab w:val="clear" w:pos="8459"/>
              <w:tab w:val="right" w:pos="9026" w:leader="dot"/>
            </w:tabs>
            <w:rPr/>
          </w:pPr>
          <w:hyperlink w:anchor="__RefHeading___Toc2417106_1051229030">
            <w:r>
              <w:rPr>
                <w:webHidden/>
                <w:rStyle w:val="IndexLink"/>
              </w:rPr>
              <w:t>21</w:t>
            </w:r>
            <w:r>
              <w:rPr>
                <w:rStyle w:val="IndexLink"/>
                <w:rtl w:val="true"/>
              </w:rPr>
              <w:t xml:space="preserve">. </w:t>
            </w:r>
            <w:r>
              <w:rPr>
                <w:rStyle w:val="IndexLink"/>
                <w:rtl w:val="true"/>
              </w:rPr>
              <w:t>عاقبت به خیری و طلب رهايي از عذاب</w:t>
            </w:r>
            <w:r>
              <w:rPr>
                <w:rStyle w:val="IndexLink"/>
                <w:rtl w:val="true"/>
              </w:rPr>
              <w:t>:</w:t>
              <w:tab/>
            </w:r>
            <w:r>
              <w:rPr>
                <w:rStyle w:val="IndexLink"/>
              </w:rPr>
              <w:t>177</w:t>
            </w:r>
          </w:hyperlink>
        </w:p>
        <w:p>
          <w:pPr>
            <w:pStyle w:val="Contents3"/>
            <w:tabs>
              <w:tab w:val="clear" w:pos="8459"/>
              <w:tab w:val="right" w:pos="9026" w:leader="dot"/>
            </w:tabs>
            <w:rPr/>
          </w:pPr>
          <w:hyperlink w:anchor="__RefHeading___Toc2417108_1051229030">
            <w:r>
              <w:rPr>
                <w:webHidden/>
                <w:rStyle w:val="IndexLink"/>
              </w:rPr>
              <w:t>22</w:t>
            </w:r>
            <w:r>
              <w:rPr>
                <w:rStyle w:val="IndexLink"/>
                <w:rtl w:val="true"/>
              </w:rPr>
              <w:t xml:space="preserve">. </w:t>
            </w:r>
            <w:r>
              <w:rPr>
                <w:rStyle w:val="IndexLink"/>
                <w:rtl w:val="true"/>
              </w:rPr>
              <w:t>حلم و بردباری</w:t>
            </w:r>
            <w:r>
              <w:rPr>
                <w:rStyle w:val="IndexLink"/>
                <w:rtl w:val="true"/>
              </w:rPr>
              <w:t>:</w:t>
              <w:tab/>
            </w:r>
            <w:r>
              <w:rPr>
                <w:rStyle w:val="IndexLink"/>
              </w:rPr>
              <w:t>186</w:t>
            </w:r>
          </w:hyperlink>
        </w:p>
        <w:p>
          <w:pPr>
            <w:pStyle w:val="Contents3"/>
            <w:tabs>
              <w:tab w:val="clear" w:pos="8459"/>
              <w:tab w:val="right" w:pos="9026" w:leader="dot"/>
            </w:tabs>
            <w:rPr/>
          </w:pPr>
          <w:hyperlink w:anchor="__RefHeading___Toc2417110_1051229030">
            <w:r>
              <w:rPr>
                <w:webHidden/>
                <w:rStyle w:val="IndexLink"/>
              </w:rPr>
              <w:t>23</w:t>
            </w:r>
            <w:r>
              <w:rPr>
                <w:rStyle w:val="IndexLink"/>
                <w:rtl w:val="true"/>
              </w:rPr>
              <w:t xml:space="preserve">. </w:t>
            </w:r>
            <w:r>
              <w:rPr>
                <w:rStyle w:val="IndexLink"/>
                <w:rtl w:val="true"/>
              </w:rPr>
              <w:t>اهل خیر و انفاق</w:t>
            </w:r>
            <w:r>
              <w:rPr>
                <w:rStyle w:val="IndexLink"/>
                <w:rtl w:val="true"/>
              </w:rPr>
              <w:t>:</w:t>
              <w:tab/>
            </w:r>
            <w:r>
              <w:rPr>
                <w:rStyle w:val="IndexLink"/>
              </w:rPr>
              <w:t>190</w:t>
            </w:r>
          </w:hyperlink>
        </w:p>
        <w:p>
          <w:pPr>
            <w:pStyle w:val="Contents3"/>
            <w:tabs>
              <w:tab w:val="clear" w:pos="8459"/>
              <w:tab w:val="right" w:pos="9026" w:leader="dot"/>
            </w:tabs>
            <w:rPr/>
          </w:pPr>
          <w:hyperlink w:anchor="__RefHeading___Toc2417112_1051229030">
            <w:r>
              <w:rPr>
                <w:webHidden/>
                <w:rStyle w:val="IndexLink"/>
              </w:rPr>
              <w:t>24</w:t>
            </w:r>
            <w:r>
              <w:rPr>
                <w:rStyle w:val="IndexLink"/>
                <w:rtl w:val="true"/>
              </w:rPr>
              <w:t xml:space="preserve">. </w:t>
            </w:r>
            <w:r>
              <w:rPr>
                <w:rStyle w:val="IndexLink"/>
                <w:rtl w:val="true"/>
              </w:rPr>
              <w:t>خوف از خدا</w:t>
            </w:r>
            <w:r>
              <w:rPr>
                <w:rStyle w:val="IndexLink"/>
                <w:rtl w:val="true"/>
              </w:rPr>
              <w:t>:</w:t>
              <w:tab/>
            </w:r>
            <w:r>
              <w:rPr>
                <w:rStyle w:val="IndexLink"/>
              </w:rPr>
              <w:t>193</w:t>
            </w:r>
          </w:hyperlink>
        </w:p>
        <w:p>
          <w:pPr>
            <w:pStyle w:val="Contents3"/>
            <w:tabs>
              <w:tab w:val="clear" w:pos="8459"/>
              <w:tab w:val="right" w:pos="9026" w:leader="dot"/>
            </w:tabs>
            <w:rPr/>
          </w:pPr>
          <w:hyperlink w:anchor="__RefHeading___Toc2417114_1051229030">
            <w:r>
              <w:rPr>
                <w:webHidden/>
                <w:rStyle w:val="IndexLink"/>
              </w:rPr>
              <w:t>25</w:t>
            </w:r>
            <w:r>
              <w:rPr>
                <w:rStyle w:val="IndexLink"/>
                <w:rtl w:val="true"/>
              </w:rPr>
              <w:t xml:space="preserve">. </w:t>
            </w:r>
            <w:r>
              <w:rPr>
                <w:rStyle w:val="IndexLink"/>
                <w:rtl w:val="true"/>
              </w:rPr>
              <w:t>سلامت روح و جسم</w:t>
            </w:r>
            <w:r>
              <w:rPr>
                <w:rStyle w:val="IndexLink"/>
                <w:rtl w:val="true"/>
              </w:rPr>
              <w:t>:</w:t>
              <w:tab/>
            </w:r>
            <w:r>
              <w:rPr>
                <w:rStyle w:val="IndexLink"/>
              </w:rPr>
              <w:t>195</w:t>
            </w:r>
          </w:hyperlink>
        </w:p>
        <w:p>
          <w:pPr>
            <w:pStyle w:val="Contents3"/>
            <w:tabs>
              <w:tab w:val="clear" w:pos="8459"/>
              <w:tab w:val="right" w:pos="9026" w:leader="dot"/>
            </w:tabs>
            <w:rPr/>
          </w:pPr>
          <w:hyperlink w:anchor="__RefHeading___Toc2417116_1051229030">
            <w:r>
              <w:rPr>
                <w:webHidden/>
                <w:rStyle w:val="IndexLink"/>
              </w:rPr>
              <w:t>26</w:t>
            </w:r>
            <w:r>
              <w:rPr>
                <w:rStyle w:val="IndexLink"/>
                <w:rtl w:val="true"/>
              </w:rPr>
              <w:t xml:space="preserve">. </w:t>
            </w:r>
            <w:r>
              <w:rPr>
                <w:rStyle w:val="IndexLink"/>
                <w:rtl w:val="true"/>
              </w:rPr>
              <w:t>پرهیز از عجب</w:t>
            </w:r>
            <w:r>
              <w:rPr>
                <w:rStyle w:val="IndexLink"/>
                <w:rtl w:val="true"/>
              </w:rPr>
              <w:t>:</w:t>
              <w:tab/>
            </w:r>
            <w:r>
              <w:rPr>
                <w:rStyle w:val="IndexLink"/>
              </w:rPr>
              <w:t>196</w:t>
            </w:r>
          </w:hyperlink>
        </w:p>
        <w:p>
          <w:pPr>
            <w:pStyle w:val="Contents3"/>
            <w:tabs>
              <w:tab w:val="clear" w:pos="8459"/>
              <w:tab w:val="right" w:pos="9026" w:leader="dot"/>
            </w:tabs>
            <w:rPr/>
          </w:pPr>
          <w:hyperlink w:anchor="__RefHeading___Toc2417118_1051229030">
            <w:r>
              <w:rPr>
                <w:webHidden/>
                <w:rStyle w:val="IndexLink"/>
              </w:rPr>
              <w:t>27</w:t>
            </w:r>
            <w:r>
              <w:rPr>
                <w:rStyle w:val="IndexLink"/>
                <w:rtl w:val="true"/>
              </w:rPr>
              <w:t xml:space="preserve">. </w:t>
            </w:r>
            <w:r>
              <w:rPr>
                <w:rStyle w:val="IndexLink"/>
                <w:rtl w:val="true"/>
              </w:rPr>
              <w:t>پرهیز از ستايش مردم</w:t>
            </w:r>
            <w:r>
              <w:rPr>
                <w:rStyle w:val="IndexLink"/>
                <w:rtl w:val="true"/>
              </w:rPr>
              <w:t>:</w:t>
              <w:tab/>
            </w:r>
            <w:r>
              <w:rPr>
                <w:rStyle w:val="IndexLink"/>
              </w:rPr>
              <w:t>200</w:t>
            </w:r>
          </w:hyperlink>
        </w:p>
        <w:p>
          <w:pPr>
            <w:pStyle w:val="Contents3"/>
            <w:tabs>
              <w:tab w:val="clear" w:pos="8459"/>
              <w:tab w:val="right" w:pos="9026" w:leader="dot"/>
            </w:tabs>
            <w:rPr/>
          </w:pPr>
          <w:hyperlink w:anchor="__RefHeading___Toc2417120_1051229030">
            <w:r>
              <w:rPr>
                <w:webHidden/>
                <w:rStyle w:val="IndexLink"/>
              </w:rPr>
              <w:t>28</w:t>
            </w:r>
            <w:r>
              <w:rPr>
                <w:rStyle w:val="IndexLink"/>
                <w:rtl w:val="true"/>
              </w:rPr>
              <w:t xml:space="preserve">. </w:t>
            </w:r>
            <w:r>
              <w:rPr>
                <w:rStyle w:val="IndexLink"/>
                <w:rtl w:val="true"/>
              </w:rPr>
              <w:t>وساوس شیطانی و نیرومندی در عمل به وظايف</w:t>
            </w:r>
            <w:r>
              <w:rPr>
                <w:rStyle w:val="IndexLink"/>
                <w:rtl w:val="true"/>
              </w:rPr>
              <w:t>:</w:t>
              <w:tab/>
            </w:r>
            <w:r>
              <w:rPr>
                <w:rStyle w:val="IndexLink"/>
              </w:rPr>
              <w:t>203</w:t>
            </w:r>
          </w:hyperlink>
        </w:p>
        <w:p>
          <w:pPr>
            <w:pStyle w:val="Contents3"/>
            <w:tabs>
              <w:tab w:val="clear" w:pos="8459"/>
              <w:tab w:val="right" w:pos="9026" w:leader="dot"/>
            </w:tabs>
            <w:rPr/>
          </w:pPr>
          <w:hyperlink w:anchor="__RefHeading___Toc2417122_1051229030">
            <w:r>
              <w:rPr>
                <w:webHidden/>
                <w:rStyle w:val="IndexLink"/>
              </w:rPr>
              <w:t>29</w:t>
            </w:r>
            <w:r>
              <w:rPr>
                <w:rStyle w:val="IndexLink"/>
                <w:rtl w:val="true"/>
              </w:rPr>
              <w:t xml:space="preserve">. </w:t>
            </w:r>
            <w:r>
              <w:rPr>
                <w:rStyle w:val="IndexLink"/>
                <w:rtl w:val="true"/>
              </w:rPr>
              <w:t>نرم خویی</w:t>
            </w:r>
            <w:r>
              <w:rPr>
                <w:rStyle w:val="IndexLink"/>
                <w:rtl w:val="true"/>
              </w:rPr>
              <w:t>:</w:t>
              <w:tab/>
            </w:r>
            <w:r>
              <w:rPr>
                <w:rStyle w:val="IndexLink"/>
              </w:rPr>
              <w:t>208</w:t>
            </w:r>
          </w:hyperlink>
        </w:p>
        <w:p>
          <w:pPr>
            <w:pStyle w:val="Contents3"/>
            <w:tabs>
              <w:tab w:val="clear" w:pos="8459"/>
              <w:tab w:val="right" w:pos="9026" w:leader="dot"/>
            </w:tabs>
            <w:rPr/>
          </w:pPr>
          <w:hyperlink w:anchor="__RefHeading___Toc2417124_1051229030">
            <w:r>
              <w:rPr>
                <w:webHidden/>
                <w:rStyle w:val="IndexLink"/>
              </w:rPr>
              <w:t>30</w:t>
            </w:r>
            <w:r>
              <w:rPr>
                <w:rStyle w:val="IndexLink"/>
                <w:rtl w:val="true"/>
              </w:rPr>
              <w:t xml:space="preserve">. </w:t>
            </w:r>
            <w:r>
              <w:rPr>
                <w:rStyle w:val="IndexLink"/>
                <w:rtl w:val="true"/>
              </w:rPr>
              <w:t>داشتن ایمان کامل</w:t>
            </w:r>
            <w:r>
              <w:rPr>
                <w:rStyle w:val="IndexLink"/>
                <w:rtl w:val="true"/>
              </w:rPr>
              <w:t>:</w:t>
              <w:tab/>
            </w:r>
            <w:r>
              <w:rPr>
                <w:rStyle w:val="IndexLink"/>
              </w:rPr>
              <w:t>213</w:t>
            </w:r>
          </w:hyperlink>
        </w:p>
        <w:p>
          <w:pPr>
            <w:pStyle w:val="Contents3"/>
            <w:tabs>
              <w:tab w:val="clear" w:pos="8459"/>
              <w:tab w:val="right" w:pos="9026" w:leader="dot"/>
            </w:tabs>
            <w:rPr/>
          </w:pPr>
          <w:hyperlink w:anchor="__RefHeading___Toc2417126_1051229030">
            <w:r>
              <w:rPr>
                <w:webHidden/>
                <w:rStyle w:val="IndexLink"/>
              </w:rPr>
              <w:t>31</w:t>
            </w:r>
            <w:r>
              <w:rPr>
                <w:rStyle w:val="IndexLink"/>
                <w:rtl w:val="true"/>
              </w:rPr>
              <w:t xml:space="preserve">. </w:t>
            </w:r>
            <w:r>
              <w:rPr>
                <w:rStyle w:val="IndexLink"/>
                <w:rtl w:val="true"/>
              </w:rPr>
              <w:t>علاقه داشتن به علم</w:t>
            </w:r>
            <w:r>
              <w:rPr>
                <w:rStyle w:val="IndexLink"/>
                <w:rtl w:val="true"/>
              </w:rPr>
              <w:t>:</w:t>
              <w:tab/>
            </w:r>
            <w:r>
              <w:rPr>
                <w:rStyle w:val="IndexLink"/>
              </w:rPr>
              <w:t>215</w:t>
            </w:r>
          </w:hyperlink>
        </w:p>
        <w:p>
          <w:pPr>
            <w:pStyle w:val="Contents3"/>
            <w:tabs>
              <w:tab w:val="clear" w:pos="8459"/>
              <w:tab w:val="right" w:pos="9026" w:leader="dot"/>
            </w:tabs>
            <w:rPr/>
          </w:pPr>
          <w:hyperlink w:anchor="__RefHeading___Toc2417128_1051229030">
            <w:r>
              <w:rPr>
                <w:webHidden/>
                <w:rStyle w:val="IndexLink"/>
              </w:rPr>
              <w:t>32</w:t>
            </w:r>
            <w:r>
              <w:rPr>
                <w:rStyle w:val="IndexLink"/>
                <w:rtl w:val="true"/>
              </w:rPr>
              <w:t xml:space="preserve">. </w:t>
            </w:r>
            <w:r>
              <w:rPr>
                <w:rStyle w:val="IndexLink"/>
                <w:rtl w:val="true"/>
              </w:rPr>
              <w:t>دور انديشی و هدفمندی انسان</w:t>
            </w:r>
            <w:r>
              <w:rPr>
                <w:rStyle w:val="IndexLink"/>
                <w:rtl w:val="true"/>
              </w:rPr>
              <w:t>:</w:t>
              <w:tab/>
            </w:r>
            <w:r>
              <w:rPr>
                <w:rStyle w:val="IndexLink"/>
              </w:rPr>
              <w:t>238</w:t>
            </w:r>
          </w:hyperlink>
        </w:p>
        <w:p>
          <w:pPr>
            <w:pStyle w:val="Contents3"/>
            <w:tabs>
              <w:tab w:val="clear" w:pos="8459"/>
              <w:tab w:val="right" w:pos="9026" w:leader="dot"/>
            </w:tabs>
            <w:rPr/>
          </w:pPr>
          <w:hyperlink w:anchor="__RefHeading___Toc2417130_1051229030">
            <w:r>
              <w:rPr>
                <w:webHidden/>
                <w:rStyle w:val="IndexLink"/>
              </w:rPr>
              <w:t>33</w:t>
            </w:r>
            <w:r>
              <w:rPr>
                <w:rStyle w:val="IndexLink"/>
                <w:rtl w:val="true"/>
              </w:rPr>
              <w:t xml:space="preserve">. </w:t>
            </w:r>
            <w:r>
              <w:rPr>
                <w:rStyle w:val="IndexLink"/>
                <w:rtl w:val="true"/>
              </w:rPr>
              <w:t>استفاده از فرصتها و میانه روی در زندگی</w:t>
            </w:r>
            <w:r>
              <w:rPr>
                <w:rStyle w:val="IndexLink"/>
                <w:rtl w:val="true"/>
              </w:rPr>
              <w:t>:</w:t>
              <w:tab/>
            </w:r>
            <w:r>
              <w:rPr>
                <w:rStyle w:val="IndexLink"/>
              </w:rPr>
              <w:t>253</w:t>
            </w:r>
          </w:hyperlink>
        </w:p>
        <w:p>
          <w:pPr>
            <w:pStyle w:val="Contents3"/>
            <w:tabs>
              <w:tab w:val="clear" w:pos="8459"/>
              <w:tab w:val="right" w:pos="9026" w:leader="dot"/>
            </w:tabs>
            <w:rPr/>
          </w:pPr>
          <w:hyperlink w:anchor="__RefHeading___Toc2417132_1051229030">
            <w:r>
              <w:rPr>
                <w:webHidden/>
                <w:rStyle w:val="IndexLink"/>
              </w:rPr>
              <w:t>34</w:t>
            </w:r>
            <w:r>
              <w:rPr>
                <w:rStyle w:val="IndexLink"/>
                <w:rtl w:val="true"/>
              </w:rPr>
              <w:t xml:space="preserve">. </w:t>
            </w:r>
            <w:r>
              <w:rPr>
                <w:rStyle w:val="IndexLink"/>
                <w:rtl w:val="true"/>
              </w:rPr>
              <w:t>فروتنی و خشوع در بندگی</w:t>
            </w:r>
            <w:r>
              <w:rPr>
                <w:rStyle w:val="IndexLink"/>
                <w:rtl w:val="true"/>
              </w:rPr>
              <w:t>:</w:t>
              <w:tab/>
            </w:r>
            <w:r>
              <w:rPr>
                <w:rStyle w:val="IndexLink"/>
              </w:rPr>
              <w:t>256</w:t>
            </w:r>
          </w:hyperlink>
        </w:p>
        <w:p>
          <w:pPr>
            <w:pStyle w:val="Contents3"/>
            <w:tabs>
              <w:tab w:val="clear" w:pos="8459"/>
              <w:tab w:val="right" w:pos="9026" w:leader="dot"/>
            </w:tabs>
            <w:rPr/>
          </w:pPr>
          <w:hyperlink w:anchor="__RefHeading___Toc2417134_1051229030">
            <w:r>
              <w:rPr>
                <w:webHidden/>
                <w:rStyle w:val="IndexLink"/>
              </w:rPr>
              <w:t>35</w:t>
            </w:r>
            <w:r>
              <w:rPr>
                <w:rStyle w:val="IndexLink"/>
                <w:rtl w:val="true"/>
              </w:rPr>
              <w:t xml:space="preserve">. </w:t>
            </w:r>
            <w:r>
              <w:rPr>
                <w:rStyle w:val="IndexLink"/>
                <w:rtl w:val="true"/>
              </w:rPr>
              <w:t>زیبایی، آراستگی و رنگ الهی</w:t>
            </w:r>
            <w:r>
              <w:rPr>
                <w:rStyle w:val="IndexLink"/>
                <w:rtl w:val="true"/>
              </w:rPr>
              <w:t>:</w:t>
              <w:tab/>
            </w:r>
            <w:r>
              <w:rPr>
                <w:rStyle w:val="IndexLink"/>
              </w:rPr>
              <w:t>258</w:t>
            </w:r>
          </w:hyperlink>
        </w:p>
        <w:p>
          <w:pPr>
            <w:pStyle w:val="Contents3"/>
            <w:tabs>
              <w:tab w:val="clear" w:pos="8459"/>
              <w:tab w:val="right" w:pos="9026" w:leader="dot"/>
            </w:tabs>
            <w:rPr/>
          </w:pPr>
          <w:hyperlink w:anchor="__RefHeading___Toc2417136_1051229030">
            <w:r>
              <w:rPr>
                <w:webHidden/>
                <w:rStyle w:val="IndexLink"/>
              </w:rPr>
              <w:t>36</w:t>
            </w:r>
            <w:r>
              <w:rPr>
                <w:rStyle w:val="IndexLink"/>
                <w:rtl w:val="true"/>
              </w:rPr>
              <w:t xml:space="preserve">. </w:t>
            </w:r>
            <w:r>
              <w:rPr>
                <w:rStyle w:val="IndexLink"/>
                <w:rtl w:val="true"/>
              </w:rPr>
              <w:t>زحمت برای خود و آسایش برای دیگران</w:t>
            </w:r>
            <w:r>
              <w:rPr>
                <w:rStyle w:val="IndexLink"/>
                <w:rtl w:val="true"/>
              </w:rPr>
              <w:t>:</w:t>
              <w:tab/>
            </w:r>
            <w:r>
              <w:rPr>
                <w:rStyle w:val="IndexLink"/>
              </w:rPr>
              <w:t>261</w:t>
            </w:r>
          </w:hyperlink>
        </w:p>
        <w:p>
          <w:pPr>
            <w:pStyle w:val="Contents3"/>
            <w:tabs>
              <w:tab w:val="clear" w:pos="8459"/>
              <w:tab w:val="right" w:pos="9026" w:leader="dot"/>
            </w:tabs>
            <w:rPr/>
          </w:pPr>
          <w:hyperlink w:anchor="__RefHeading___Toc2417138_1051229030">
            <w:r>
              <w:rPr>
                <w:webHidden/>
                <w:rStyle w:val="IndexLink"/>
              </w:rPr>
              <w:t>37</w:t>
            </w:r>
            <w:r>
              <w:rPr>
                <w:rStyle w:val="IndexLink"/>
                <w:rtl w:val="true"/>
              </w:rPr>
              <w:t xml:space="preserve">. </w:t>
            </w:r>
            <w:r>
              <w:rPr>
                <w:rStyle w:val="IndexLink"/>
                <w:rtl w:val="true"/>
              </w:rPr>
              <w:t>به دنبال رزق و مال حلال بودن</w:t>
            </w:r>
            <w:r>
              <w:rPr>
                <w:rStyle w:val="IndexLink"/>
                <w:rtl w:val="true"/>
              </w:rPr>
              <w:t>:</w:t>
              <w:tab/>
            </w:r>
            <w:r>
              <w:rPr>
                <w:rStyle w:val="IndexLink"/>
              </w:rPr>
              <w:t>262</w:t>
            </w:r>
          </w:hyperlink>
        </w:p>
        <w:p>
          <w:pPr>
            <w:pStyle w:val="Contents3"/>
            <w:tabs>
              <w:tab w:val="clear" w:pos="8459"/>
              <w:tab w:val="right" w:pos="9026" w:leader="dot"/>
            </w:tabs>
            <w:rPr/>
          </w:pPr>
          <w:hyperlink w:anchor="__RefHeading___Toc2417140_1051229030">
            <w:r>
              <w:rPr>
                <w:webHidden/>
                <w:rStyle w:val="IndexLink"/>
              </w:rPr>
              <w:t>39</w:t>
            </w:r>
            <w:r>
              <w:rPr>
                <w:rStyle w:val="IndexLink"/>
                <w:rtl w:val="true"/>
              </w:rPr>
              <w:t xml:space="preserve">. </w:t>
            </w:r>
            <w:r>
              <w:rPr>
                <w:rStyle w:val="IndexLink"/>
                <w:rtl w:val="true"/>
              </w:rPr>
              <w:t>پرهیز از حرص و طمع</w:t>
            </w:r>
            <w:r>
              <w:rPr>
                <w:rStyle w:val="IndexLink"/>
                <w:rtl w:val="true"/>
              </w:rPr>
              <w:t>:</w:t>
              <w:tab/>
            </w:r>
            <w:r>
              <w:rPr>
                <w:rStyle w:val="IndexLink"/>
              </w:rPr>
              <w:t>272</w:t>
            </w:r>
          </w:hyperlink>
        </w:p>
        <w:p>
          <w:pPr>
            <w:pStyle w:val="Contents3"/>
            <w:tabs>
              <w:tab w:val="clear" w:pos="8459"/>
              <w:tab w:val="right" w:pos="9026" w:leader="dot"/>
            </w:tabs>
            <w:rPr/>
          </w:pPr>
          <w:hyperlink w:anchor="__RefHeading___Toc2417142_1051229030">
            <w:r>
              <w:rPr>
                <w:webHidden/>
                <w:rStyle w:val="IndexLink"/>
              </w:rPr>
              <w:t>40</w:t>
            </w:r>
            <w:r>
              <w:rPr>
                <w:rStyle w:val="IndexLink"/>
                <w:rtl w:val="true"/>
              </w:rPr>
              <w:t xml:space="preserve">. </w:t>
            </w:r>
            <w:r>
              <w:rPr>
                <w:rStyle w:val="IndexLink"/>
                <w:rtl w:val="true"/>
              </w:rPr>
              <w:t>ترس از پذیرش عمل صالح</w:t>
            </w:r>
            <w:r>
              <w:rPr>
                <w:rStyle w:val="IndexLink"/>
                <w:rtl w:val="true"/>
              </w:rPr>
              <w:t>:</w:t>
              <w:tab/>
            </w:r>
            <w:r>
              <w:rPr>
                <w:rStyle w:val="IndexLink"/>
              </w:rPr>
              <w:t>273</w:t>
            </w:r>
          </w:hyperlink>
        </w:p>
        <w:p>
          <w:pPr>
            <w:pStyle w:val="Contents2"/>
            <w:tabs>
              <w:tab w:val="clear" w:pos="8743"/>
              <w:tab w:val="right" w:pos="9026" w:leader="dot"/>
            </w:tabs>
            <w:rPr/>
          </w:pPr>
          <w:hyperlink w:anchor="__RefHeading___Toc2417144_1051229030">
            <w:r>
              <w:rPr>
                <w:webHidden/>
                <w:rStyle w:val="IndexLink"/>
                <w:rtl w:val="true"/>
              </w:rPr>
              <w:t>بنا بر آیات قرآن مقام و جايگاه پرهيزکاري چگونه است؟</w:t>
            </w:r>
            <w:r>
              <w:rPr>
                <w:rStyle w:val="IndexLink"/>
                <w:rtl w:val="true"/>
              </w:rPr>
              <w:tab/>
            </w:r>
            <w:r>
              <w:rPr>
                <w:rStyle w:val="IndexLink"/>
              </w:rPr>
              <w:t>276</w:t>
            </w:r>
          </w:hyperlink>
        </w:p>
        <w:p>
          <w:pPr>
            <w:pStyle w:val="Contents3"/>
            <w:tabs>
              <w:tab w:val="clear" w:pos="8459"/>
              <w:tab w:val="right" w:pos="9026" w:leader="dot"/>
            </w:tabs>
            <w:rPr/>
          </w:pPr>
          <w:hyperlink w:anchor="__RefHeading___Toc2417146_1051229030">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2417148_1051229030">
            <w:r>
              <w:rPr>
                <w:webHidden/>
                <w:rStyle w:val="IndexLink"/>
              </w:rPr>
              <w:t>1</w:t>
            </w:r>
            <w:r>
              <w:rPr>
                <w:rStyle w:val="IndexLink"/>
                <w:rtl w:val="true"/>
              </w:rPr>
              <w:t>-</w:t>
            </w:r>
            <w:r>
              <w:rPr>
                <w:rStyle w:val="IndexLink"/>
                <w:rtl w:val="true"/>
              </w:rPr>
              <w:t>هم سنگ صديقين محبوب خدایند</w:t>
            </w:r>
            <w:r>
              <w:rPr>
                <w:rStyle w:val="IndexLink"/>
                <w:rtl w:val="true"/>
              </w:rPr>
              <w:t>:</w:t>
              <w:tab/>
            </w:r>
            <w:r>
              <w:rPr>
                <w:rStyle w:val="IndexLink"/>
              </w:rPr>
              <w:t>276</w:t>
            </w:r>
          </w:hyperlink>
        </w:p>
        <w:p>
          <w:pPr>
            <w:pStyle w:val="Contents3"/>
            <w:tabs>
              <w:tab w:val="clear" w:pos="8459"/>
              <w:tab w:val="right" w:pos="9026" w:leader="dot"/>
            </w:tabs>
            <w:rPr/>
          </w:pPr>
          <w:hyperlink w:anchor="__RefHeading___Toc2417150_1051229030">
            <w:r>
              <w:rPr>
                <w:webHidden/>
                <w:rStyle w:val="IndexLink"/>
              </w:rPr>
              <w:t>2</w:t>
            </w:r>
            <w:r>
              <w:rPr>
                <w:rStyle w:val="IndexLink"/>
                <w:rtl w:val="true"/>
              </w:rPr>
              <w:t xml:space="preserve">- </w:t>
            </w:r>
            <w:r>
              <w:rPr>
                <w:rStyle w:val="IndexLink"/>
                <w:rtl w:val="true"/>
              </w:rPr>
              <w:t>آماده بودن بهشت</w:t>
            </w:r>
            <w:r>
              <w:rPr>
                <w:rStyle w:val="IndexLink"/>
                <w:rtl w:val="true"/>
              </w:rPr>
              <w:t>:</w:t>
              <w:tab/>
            </w:r>
            <w:r>
              <w:rPr>
                <w:rStyle w:val="IndexLink"/>
              </w:rPr>
              <w:t>276</w:t>
            </w:r>
          </w:hyperlink>
        </w:p>
        <w:p>
          <w:pPr>
            <w:pStyle w:val="Contents3"/>
            <w:tabs>
              <w:tab w:val="clear" w:pos="8459"/>
              <w:tab w:val="right" w:pos="9026" w:leader="dot"/>
            </w:tabs>
            <w:rPr/>
          </w:pPr>
          <w:hyperlink w:anchor="__RefHeading___Toc2417152_1051229030">
            <w:r>
              <w:rPr>
                <w:webHidden/>
                <w:rStyle w:val="IndexLink"/>
              </w:rPr>
              <w:t>3</w:t>
            </w:r>
            <w:r>
              <w:rPr>
                <w:rStyle w:val="IndexLink"/>
                <w:rtl w:val="true"/>
              </w:rPr>
              <w:t>-</w:t>
            </w:r>
            <w:r>
              <w:rPr>
                <w:rStyle w:val="IndexLink"/>
                <w:rtl w:val="true"/>
              </w:rPr>
              <w:t>توان استقامت در مقابل وسوسه شيطان</w:t>
            </w:r>
            <w:r>
              <w:rPr>
                <w:rStyle w:val="IndexLink"/>
                <w:rtl w:val="true"/>
              </w:rPr>
              <w:t>:</w:t>
              <w:tab/>
            </w:r>
            <w:r>
              <w:rPr>
                <w:rStyle w:val="IndexLink"/>
              </w:rPr>
              <w:t>277</w:t>
            </w:r>
          </w:hyperlink>
        </w:p>
        <w:p>
          <w:pPr>
            <w:pStyle w:val="Contents3"/>
            <w:tabs>
              <w:tab w:val="clear" w:pos="8459"/>
              <w:tab w:val="right" w:pos="9026" w:leader="dot"/>
            </w:tabs>
            <w:rPr/>
          </w:pPr>
          <w:hyperlink w:anchor="__RefHeading___Toc2417154_1051229030">
            <w:r>
              <w:rPr>
                <w:webHidden/>
                <w:rStyle w:val="IndexLink"/>
              </w:rPr>
              <w:t>4</w:t>
            </w:r>
            <w:r>
              <w:rPr>
                <w:rStyle w:val="IndexLink"/>
                <w:rtl w:val="true"/>
              </w:rPr>
              <w:t xml:space="preserve">-. </w:t>
            </w:r>
            <w:r>
              <w:rPr>
                <w:rStyle w:val="IndexLink"/>
                <w:rtl w:val="true"/>
              </w:rPr>
              <w:t>سرانجام نيک</w:t>
            </w:r>
            <w:r>
              <w:rPr>
                <w:rStyle w:val="IndexLink"/>
                <w:rtl w:val="true"/>
              </w:rPr>
              <w:t>:</w:t>
              <w:tab/>
            </w:r>
            <w:r>
              <w:rPr>
                <w:rStyle w:val="IndexLink"/>
              </w:rPr>
              <w:t>277</w:t>
            </w:r>
          </w:hyperlink>
        </w:p>
        <w:p>
          <w:pPr>
            <w:pStyle w:val="Contents3"/>
            <w:tabs>
              <w:tab w:val="clear" w:pos="8459"/>
              <w:tab w:val="right" w:pos="9026" w:leader="dot"/>
            </w:tabs>
            <w:rPr/>
          </w:pPr>
          <w:hyperlink w:anchor="__RefHeading___Toc2417156_1051229030">
            <w:r>
              <w:rPr>
                <w:webHidden/>
                <w:rStyle w:val="IndexLink"/>
              </w:rPr>
              <w:t>‌</w:t>
            </w:r>
            <w:r>
              <w:rPr>
                <w:rStyle w:val="IndexLink"/>
              </w:rPr>
              <w:t>5</w:t>
            </w:r>
            <w:r>
              <w:rPr>
                <w:rStyle w:val="IndexLink"/>
                <w:rtl w:val="true"/>
              </w:rPr>
              <w:t xml:space="preserve">- </w:t>
            </w:r>
            <w:r>
              <w:rPr>
                <w:rStyle w:val="IndexLink"/>
                <w:rtl w:val="true"/>
              </w:rPr>
              <w:t>کرامت انسان نزد خدا</w:t>
            </w:r>
            <w:r>
              <w:rPr>
                <w:rStyle w:val="IndexLink"/>
                <w:rtl w:val="true"/>
              </w:rPr>
              <w:t>:</w:t>
              <w:tab/>
            </w:r>
            <w:r>
              <w:rPr>
                <w:rStyle w:val="IndexLink"/>
              </w:rPr>
              <w:t>278</w:t>
            </w:r>
          </w:hyperlink>
        </w:p>
        <w:p>
          <w:pPr>
            <w:pStyle w:val="Contents3"/>
            <w:tabs>
              <w:tab w:val="clear" w:pos="8459"/>
              <w:tab w:val="right" w:pos="9026" w:leader="dot"/>
            </w:tabs>
            <w:rPr/>
          </w:pPr>
          <w:hyperlink w:anchor="__RefHeading___Toc2417158_1051229030">
            <w:r>
              <w:rPr>
                <w:webHidden/>
                <w:rStyle w:val="IndexLink"/>
              </w:rPr>
              <w:t>6</w:t>
            </w:r>
            <w:r>
              <w:rPr>
                <w:rStyle w:val="IndexLink"/>
                <w:rtl w:val="true"/>
              </w:rPr>
              <w:t xml:space="preserve">- </w:t>
            </w:r>
            <w:r>
              <w:rPr>
                <w:rStyle w:val="IndexLink"/>
                <w:rtl w:val="true"/>
              </w:rPr>
              <w:t>استوارترين بنيان</w:t>
            </w:r>
            <w:r>
              <w:rPr>
                <w:rStyle w:val="IndexLink"/>
                <w:rtl w:val="true"/>
              </w:rPr>
              <w:t>:</w:t>
              <w:tab/>
            </w:r>
            <w:r>
              <w:rPr>
                <w:rStyle w:val="IndexLink"/>
              </w:rPr>
              <w:t>278</w:t>
            </w:r>
          </w:hyperlink>
        </w:p>
        <w:p>
          <w:pPr>
            <w:pStyle w:val="Contents3"/>
            <w:tabs>
              <w:tab w:val="clear" w:pos="8459"/>
              <w:tab w:val="right" w:pos="9026" w:leader="dot"/>
            </w:tabs>
            <w:rPr/>
          </w:pPr>
          <w:hyperlink w:anchor="__RefHeading___Toc2417160_1051229030">
            <w:r>
              <w:rPr>
                <w:webHidden/>
                <w:rStyle w:val="IndexLink"/>
              </w:rPr>
              <w:t>7</w:t>
            </w:r>
            <w:r>
              <w:rPr>
                <w:rStyle w:val="IndexLink"/>
                <w:rtl w:val="true"/>
              </w:rPr>
              <w:t xml:space="preserve"> -</w:t>
            </w:r>
            <w:r>
              <w:rPr>
                <w:rStyle w:val="IndexLink"/>
                <w:rtl w:val="true"/>
              </w:rPr>
              <w:t>گشايش امور و وسعت روزي</w:t>
            </w:r>
            <w:r>
              <w:rPr>
                <w:rStyle w:val="IndexLink"/>
                <w:rtl w:val="true"/>
              </w:rPr>
              <w:t>:</w:t>
              <w:tab/>
            </w:r>
            <w:r>
              <w:rPr>
                <w:rStyle w:val="IndexLink"/>
              </w:rPr>
              <w:t>279</w:t>
            </w:r>
          </w:hyperlink>
        </w:p>
        <w:p>
          <w:pPr>
            <w:pStyle w:val="Contents3"/>
            <w:tabs>
              <w:tab w:val="clear" w:pos="8459"/>
              <w:tab w:val="right" w:pos="9026" w:leader="dot"/>
            </w:tabs>
            <w:rPr/>
          </w:pPr>
          <w:hyperlink w:anchor="__RefHeading___Toc2417162_1051229030">
            <w:r>
              <w:rPr>
                <w:webHidden/>
                <w:rStyle w:val="IndexLink"/>
              </w:rPr>
              <w:t>8</w:t>
            </w:r>
            <w:r>
              <w:rPr>
                <w:rStyle w:val="IndexLink"/>
                <w:rtl w:val="true"/>
              </w:rPr>
              <w:t xml:space="preserve">- </w:t>
            </w:r>
            <w:r>
              <w:rPr>
                <w:rStyle w:val="IndexLink"/>
                <w:rtl w:val="true"/>
              </w:rPr>
              <w:t>پشتوانه قبولي اعمال</w:t>
            </w:r>
            <w:r>
              <w:rPr>
                <w:rStyle w:val="IndexLink"/>
                <w:rtl w:val="true"/>
              </w:rPr>
              <w:t>:</w:t>
              <w:tab/>
            </w:r>
            <w:r>
              <w:rPr>
                <w:rStyle w:val="IndexLink"/>
              </w:rPr>
              <w:t>279</w:t>
            </w:r>
          </w:hyperlink>
        </w:p>
        <w:p>
          <w:pPr>
            <w:pStyle w:val="Contents3"/>
            <w:tabs>
              <w:tab w:val="clear" w:pos="8459"/>
              <w:tab w:val="right" w:pos="9026" w:leader="dot"/>
            </w:tabs>
            <w:rPr/>
          </w:pPr>
          <w:hyperlink w:anchor="__RefHeading___Toc2417164_1051229030">
            <w:r>
              <w:rPr>
                <w:webHidden/>
                <w:rStyle w:val="IndexLink"/>
              </w:rPr>
              <w:t>‌</w:t>
            </w:r>
            <w:r>
              <w:rPr>
                <w:rStyle w:val="IndexLink"/>
              </w:rPr>
              <w:t>9</w:t>
            </w:r>
            <w:r>
              <w:rPr>
                <w:rStyle w:val="IndexLink"/>
                <w:rtl w:val="true"/>
              </w:rPr>
              <w:t xml:space="preserve">- </w:t>
            </w:r>
            <w:r>
              <w:rPr>
                <w:rStyle w:val="IndexLink"/>
                <w:rtl w:val="true"/>
              </w:rPr>
              <w:t>پاداش های دنیوی و اخروی</w:t>
            </w:r>
            <w:r>
              <w:rPr>
                <w:rStyle w:val="IndexLink"/>
                <w:rtl w:val="true"/>
              </w:rPr>
              <w:t>:</w:t>
              <w:tab/>
            </w:r>
            <w:r>
              <w:rPr>
                <w:rStyle w:val="IndexLink"/>
              </w:rPr>
              <w:t>280</w:t>
            </w:r>
          </w:hyperlink>
        </w:p>
        <w:p>
          <w:pPr>
            <w:pStyle w:val="Contents2"/>
            <w:tabs>
              <w:tab w:val="clear" w:pos="8743"/>
              <w:tab w:val="right" w:pos="9026" w:leader="dot"/>
            </w:tabs>
            <w:rPr/>
          </w:pPr>
          <w:hyperlink w:anchor="__RefHeading___Toc2417166_1051229030">
            <w:r>
              <w:rPr>
                <w:webHidden/>
                <w:rStyle w:val="IndexLink"/>
                <w:rtl w:val="true"/>
              </w:rPr>
              <w:t>نتيجه‌گيري</w:t>
            </w:r>
            <w:r>
              <w:rPr>
                <w:rStyle w:val="IndexLink"/>
                <w:rtl w:val="true"/>
              </w:rPr>
              <w:tab/>
            </w:r>
            <w:r>
              <w:rPr>
                <w:rStyle w:val="IndexLink"/>
              </w:rPr>
              <w:t>281</w:t>
            </w:r>
          </w:hyperlink>
        </w:p>
        <w:p>
          <w:pPr>
            <w:pStyle w:val="Contents2"/>
            <w:tabs>
              <w:tab w:val="clear" w:pos="8743"/>
              <w:tab w:val="right" w:pos="9026" w:leader="dot"/>
            </w:tabs>
            <w:rPr/>
          </w:pPr>
          <w:hyperlink w:anchor="__RefHeading___Toc2417168_1051229030">
            <w:r>
              <w:rPr>
                <w:webHidden/>
                <w:rStyle w:val="IndexLink"/>
                <w:rtl w:val="true"/>
              </w:rPr>
              <w:t>منابع</w:t>
            </w:r>
            <w:r>
              <w:rPr>
                <w:rStyle w:val="IndexLink"/>
                <w:rtl w:val="true"/>
              </w:rPr>
              <w:tab/>
            </w:r>
            <w:r>
              <w:rPr>
                <w:rStyle w:val="IndexLink"/>
              </w:rPr>
              <w:t>286</w:t>
            </w:r>
          </w:hyperlink>
        </w:p>
        <w:p>
          <w:pPr>
            <w:pStyle w:val="Contents2"/>
            <w:tabs>
              <w:tab w:val="clear" w:pos="8743"/>
              <w:tab w:val="right" w:pos="9026" w:leader="dot"/>
            </w:tabs>
            <w:rPr/>
          </w:pPr>
          <w:hyperlink w:anchor="__RefHeading___Toc2417170_1051229030">
            <w:r>
              <w:rPr>
                <w:webHidden/>
                <w:rStyle w:val="IndexLink"/>
                <w:rtl w:val="true"/>
              </w:rPr>
              <w:t>کتابهای زیر تا کنون از این شاعر و مولف چاپ و منتشر شده است</w:t>
            </w:r>
            <w:r>
              <w:rPr>
                <w:rStyle w:val="IndexLink"/>
                <w:rtl w:val="true"/>
              </w:rPr>
              <w:t>:</w:t>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00_143506"/>
      <w:bookmarkStart w:id="1" w:name="pg10700_143506"/>
      <w:bookmarkEnd w:id="1"/>
    </w:p>
    <w:p>
      <w:pPr>
        <w:pStyle w:val="Heading2"/>
        <w:numPr>
          <w:ilvl w:val="1"/>
          <w:numId w:val="1"/>
        </w:numPr>
        <w:rPr/>
      </w:pPr>
      <w:bookmarkStart w:id="2" w:name="pg10700_143506"/>
      <w:bookmarkStart w:id="3" w:name="__RefHeading___Toc241703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خورزوقی، علی،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ناب برای فطرتهای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علی بابایی‌خورزوقی با همکاری مجتبی بابایی‌خورزوقی، اکرم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دارخوین،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380951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Virtues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ethics -- Qur'anic teaching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خرزوقی، مجتبی،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اکرم،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6119758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17036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صفات ناب برای فطرتهای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w:t>
      </w:r>
    </w:p>
    <w:p>
      <w:pPr>
        <w:pStyle w:val="BookText"/>
        <w:rPr/>
      </w:pPr>
      <w:r>
        <w:rPr>
          <w:rFonts w:ascii="IRNazanin" w:hAnsi="IRNazanin" w:eastAsia="IRNazanin"/>
          <w:color w:val="111111"/>
          <w:sz w:val="28"/>
          <w:sz w:val="28"/>
          <w:szCs w:val="28"/>
          <w:rtl w:val="true"/>
          <w:lang w:bidi="fa-IR"/>
        </w:rPr>
        <w:t>مولف وشاعر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بابایی خورزوقی</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بابایی خورزوقی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هیات علمی دانشگاه صنعتی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کارشناس حوزه اکرم ترک</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آزمون جامع دکترای تخصصی مولف بوده که با زبانی ساده و توضیحات لازم برای آرامش و شادابی فطرت که ذرّه ذرّه وجود آدمی و فریاد خاموش درون طالب آن است جهت استفاده تمام افراد بشر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کنفرانس این درس توسط مولف در قالب اشعاری ارائه و ضبط شده است که در نوع خود بی نظیر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عزیزانی که طالب صفات ناب در زندگی و سعادت حقیقی در دنیا و آخرت می باشند حتما این کتاب را بخوانند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اشعار این کتاب توسط مولف با تخلص حقیر سروده شده است</w:t>
      </w:r>
      <w:r>
        <w:rPr>
          <w:rFonts w:eastAsia="IRNazanin" w:cs="IRNazanin"/>
          <w:color w:val="111111"/>
          <w:sz w:val="28"/>
          <w:szCs w:val="28"/>
          <w:rtl w:val="true"/>
          <w:lang w:bidi="fa-IR"/>
        </w:rPr>
        <w:t xml:space="preserve">) </w:t>
      </w:r>
      <w:bookmarkStart w:id="7" w:name="pg10700_143508"/>
    </w:p>
    <w:p>
      <w:pPr>
        <w:pStyle w:val="Heading2"/>
        <w:numPr>
          <w:ilvl w:val="1"/>
          <w:numId w:val="1"/>
        </w:numPr>
        <w:rPr/>
      </w:pPr>
      <w:bookmarkStart w:id="8" w:name="__RefHeading___Toc2417038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12" o:detectmouseclick="t"/>
                <v:stroke color="#3465a4" joinstyle="round" endcap="flat"/>
                <w10:wrap type="none"/>
              </v:shape>
            </w:pict>
          </mc:Fallback>
        </mc:AlternateContent>
      </w:r>
      <w:bookmarkStart w:id="10" w:name="pg10700_143510"/>
    </w:p>
    <w:p>
      <w:pPr>
        <w:pStyle w:val="Heading2"/>
        <w:numPr>
          <w:ilvl w:val="1"/>
          <w:numId w:val="1"/>
        </w:numPr>
        <w:rPr/>
      </w:pPr>
      <w:bookmarkStart w:id="11" w:name="__RefHeading___Toc2417040_1051229030"/>
      <w:bookmarkStart w:id="12" w:name="_Toc4"/>
      <w:bookmarkEnd w:id="10"/>
      <w:bookmarkEnd w:id="11"/>
      <w:r>
        <w:rPr>
          <w:rtl w:val="true"/>
        </w:rPr>
        <w:t>اشاره</w:t>
      </w:r>
      <w:r>
        <w:rPr>
          <w:rtl w:val="true"/>
        </w:rPr>
        <w:t>:</w:t>
      </w:r>
      <w:bookmarkEnd w:id="12"/>
    </w:p>
    <w:p>
      <w:pPr>
        <w:pStyle w:val="BookText"/>
        <w:rPr/>
      </w:pPr>
      <w:r>
        <w:rPr>
          <w:rFonts w:ascii="IRNazanin" w:hAnsi="IRNazanin" w:eastAsia="IRNazanin"/>
          <w:color w:val="111111"/>
          <w:sz w:val="28"/>
          <w:sz w:val="28"/>
          <w:szCs w:val="28"/>
          <w:rtl w:val="true"/>
          <w:lang w:bidi="fa-IR"/>
        </w:rPr>
        <w:t>در آغاز جا دارد جهت استحضار حضرتعالی به موارد مهم زیر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انجا که در نهایت تاسف انسان به ظاهر متمدن ومدرن در قالب ایسم های مختلف از جمله سکولاریسم و اومانیسم؛ در طي سده هاي اخير، گام هاي خطرناکی را با ظرافت فریبنده ای در مسير استفاده ابزاری از عقل و علم برای دين زدايي و مادّي كردن تمام ابعاد خدايي وجود خويش و تقدس زدايي از امور مقدس برداشت و نعره مستانه استغنا از دين ورزي و خداباوري را با تصوری ناقص از معنویت وفطرت انسانی در جهان طنين انداز كرد ودر جاهلیت نوین البته به زعم خود پايان عصر دين و معنويت را اعلام نمود و با این دید؛ ظلم و ستم جبران ناپذیری را بر فطرت و فریاد خاموش درون بشریت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شرح مفصل آنچه كه بر بشر امروزرفته؛ محتاج پژوهش هايي گسترده و نگارش مكتوباتي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مولف در اوایل دهه شصت اراده نموده که به حول و قوه الهی دهها جلد کتاب در مجموعه ای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خنثی سازی اندیشه های روانشناسان و فلاسفه معاصر و آراء تربیتی غرب که متاسفانه بر خلاف فطرت بشری و فریاد خاموش آدمی بوده و به نوعی با دین ستیزی و معنویت زدایی؛ مسیر انسانیت و رستگاری را به انحراف کشیده؛ با رویکرد معنوی با استفاده از آیات و روایات 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بخاطر مسئولیتهای اداری تا کنون تعدادی از آنها بیشتر منتشر نشده است؛ که عناوین حدود بیست جلد آنها در انتهای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بر اساس فیش برداریها در صورت حیات و توفیق الهی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دهها مقاله در مجلات تخصصی دانشگاهی و روزنامه های داخلی و بین</w:t>
      </w:r>
    </w:p>
    <w:p>
      <w:pPr>
        <w:pStyle w:val="BookText"/>
        <w:rPr/>
      </w:pPr>
      <w:r>
        <w:rPr>
          <w:rFonts w:ascii="IRNazanin" w:hAnsi="IRNazanin" w:eastAsia="IRNazanin"/>
          <w:color w:val="111111"/>
          <w:sz w:val="28"/>
          <w:sz w:val="28"/>
          <w:szCs w:val="28"/>
          <w:rtl w:val="true"/>
          <w:lang w:bidi="fa-IR"/>
        </w:rPr>
        <w:t>المللی در این راستا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امتياز همه كتابهاي ایشان در اين است كه به مناسبت موضوع همراه با اشعاري از مولف؛ تدوين شده كه در نوع خود كم نظير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مولف همانند پدر بزرگوارشان با خدا عهد بسته اند تا زمانی که قدرت و توان دارند برای رضای یار، در محافل و مجالس مذهبی و علمی که دعوت می شوند بدون هر گونه انتظار و منّت سخنرانی نموده و بابت آن هیچ گونه مبلغ، هدیه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یکی از ائمه جمعه در همایشی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متعال در سخنرانی و بیان نعمت را بر ایشان تمام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طبق نظرایشان مقرر شد کلیه درآمد حاصل از فروش کتب مولف صرف نشرمعارف اهل بیت عصمت وطهارت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کلیه اشعار این کتاب توسط مولف با تخلص حقیر در قالبهای مختلف سروده شده است که یک بیت یا قسمتی از قالبهای مزبور به مناسبت موضوع در این مجموعه آورده شده است و بعضا اصل آنها بصورت کامل درکتب منظوم مولف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حقیر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غزلیات حقیر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همسرداری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می باشد و نیزبرخی از ابیات هم فی البداهه یا با تغییرات لازم به مناسبت موضوع توسط مولف سروده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 و مطالب کتب مولف معمولا از بین سوالات مستمعین در جلسات آموزش خانواده، کارگاهای آموزشی، مجامع هم اندیشی و بحث و انتقاد که بصورت پرسش و پاسخ، توسط مولف پاسخ داده،</w:t>
      </w:r>
      <w:bookmarkStart w:id="13" w:name="pg10700_143512"/>
    </w:p>
    <w:p>
      <w:pPr>
        <w:pStyle w:val="BookText"/>
        <w:rPr/>
      </w:pPr>
      <w:bookmarkEnd w:id="13"/>
      <w:r>
        <w:rPr>
          <w:rFonts w:ascii="IRNazanin" w:hAnsi="IRNazanin" w:eastAsia="IRNazanin"/>
          <w:color w:val="111111"/>
          <w:sz w:val="28"/>
          <w:sz w:val="28"/>
          <w:szCs w:val="28"/>
          <w:rtl w:val="true"/>
          <w:lang w:bidi="fa-IR"/>
        </w:rPr>
        <w:t>استخراج و با استفاده از منابع مختلف به این صورت که ملاحظه می فرمایید، به لطف الهی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بتواند مورد رضایت یار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یادآور می شود که مولف از نظر علمی در کلاسهای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شرکت و در دو رشته متفاوت دانشگاهی تحصیل و در مقطع دکترای تخصصی </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رشته فلسفه تعلیم و تربیت به تحصیل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بابایی</w:t>
      </w:r>
    </w:p>
    <w:p>
      <w:pPr>
        <w:pStyle w:val="Heading2"/>
        <w:numPr>
          <w:ilvl w:val="1"/>
          <w:numId w:val="1"/>
        </w:numPr>
        <w:rPr/>
      </w:pPr>
      <w:bookmarkStart w:id="14" w:name="__RefHeading___Toc2417042_1051229030"/>
      <w:bookmarkStart w:id="15" w:name="_Toc5"/>
      <w:bookmarkEnd w:id="14"/>
      <w:r>
        <w:rPr>
          <w:rtl w:val="true"/>
        </w:rPr>
        <w:t>طلیعه</w:t>
      </w:r>
      <w:bookmarkEnd w:id="15"/>
    </w:p>
    <w:p>
      <w:pPr>
        <w:pStyle w:val="BookText"/>
        <w:rPr/>
      </w:pPr>
      <w:r>
        <w:rPr>
          <w:rFonts w:ascii="IRNazanin" w:hAnsi="IRNazanin" w:eastAsia="IRNazanin"/>
          <w:color w:val="111111"/>
          <w:sz w:val="28"/>
          <w:sz w:val="28"/>
          <w:szCs w:val="28"/>
          <w:rtl w:val="true"/>
          <w:lang w:bidi="fa-IR"/>
        </w:rPr>
        <w:t xml:space="preserve">ای وای اگر بر گنه ام، پرده ستّار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در ره حق، مژده غفّار نبود</w:t>
      </w:r>
    </w:p>
    <w:p>
      <w:pPr>
        <w:pStyle w:val="BookText"/>
        <w:rPr/>
      </w:pPr>
      <w:r>
        <w:rPr>
          <w:rFonts w:ascii="IRNazanin" w:hAnsi="IRNazanin" w:eastAsia="IRNazanin"/>
          <w:color w:val="111111"/>
          <w:sz w:val="28"/>
          <w:sz w:val="28"/>
          <w:szCs w:val="28"/>
          <w:rtl w:val="true"/>
          <w:lang w:bidi="fa-IR"/>
        </w:rPr>
        <w:t xml:space="preserve">ای وای اگر روح و روان، ناطق گفتار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جان و دلم، مرکز انوار نبود</w:t>
      </w:r>
    </w:p>
    <w:p>
      <w:pPr>
        <w:pStyle w:val="BookText"/>
        <w:rPr/>
      </w:pPr>
      <w:r>
        <w:rPr>
          <w:rFonts w:ascii="IRNazanin" w:hAnsi="IRNazanin" w:eastAsia="IRNazanin"/>
          <w:color w:val="111111"/>
          <w:sz w:val="28"/>
          <w:sz w:val="28"/>
          <w:szCs w:val="28"/>
          <w:rtl w:val="true"/>
          <w:lang w:bidi="fa-IR"/>
        </w:rPr>
        <w:t xml:space="preserve">ای وای اگر شام و سحر، همدم احرار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لطف خدا، همره ابرار نبود</w:t>
      </w:r>
    </w:p>
    <w:p>
      <w:pPr>
        <w:pStyle w:val="BookText"/>
        <w:rPr/>
      </w:pPr>
      <w:r>
        <w:rPr>
          <w:rFonts w:ascii="IRNazanin" w:hAnsi="IRNazanin" w:eastAsia="IRNazanin"/>
          <w:color w:val="111111"/>
          <w:sz w:val="28"/>
          <w:sz w:val="28"/>
          <w:szCs w:val="28"/>
          <w:rtl w:val="true"/>
          <w:lang w:bidi="fa-IR"/>
        </w:rPr>
        <w:t xml:space="preserve">ای وای اگر نام ولیّم، به برم یار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دین خدا، پیکر اذکار نبود</w:t>
      </w:r>
    </w:p>
    <w:p>
      <w:pPr>
        <w:pStyle w:val="BookText"/>
        <w:rPr/>
      </w:pPr>
      <w:r>
        <w:rPr>
          <w:rFonts w:ascii="IRNazanin" w:hAnsi="IRNazanin" w:eastAsia="IRNazanin"/>
          <w:color w:val="111111"/>
          <w:sz w:val="28"/>
          <w:sz w:val="28"/>
          <w:szCs w:val="28"/>
          <w:rtl w:val="true"/>
          <w:lang w:bidi="fa-IR"/>
        </w:rPr>
        <w:t xml:space="preserve">ای وای اگر ذکر و دعا، همره افکار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پرچم حق، بر در و دیوار نبود</w:t>
      </w:r>
    </w:p>
    <w:p>
      <w:pPr>
        <w:pStyle w:val="BookText"/>
        <w:rPr/>
      </w:pPr>
      <w:r>
        <w:rPr>
          <w:rFonts w:ascii="IRNazanin" w:hAnsi="IRNazanin" w:eastAsia="IRNazanin"/>
          <w:color w:val="111111"/>
          <w:sz w:val="28"/>
          <w:sz w:val="28"/>
          <w:szCs w:val="28"/>
          <w:rtl w:val="true"/>
          <w:lang w:bidi="fa-IR"/>
        </w:rPr>
        <w:t xml:space="preserve">ای وای اگر غنچه و گل، در وسط خار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یاد خدا، در دل تبدار نبود</w:t>
      </w:r>
    </w:p>
    <w:p>
      <w:pPr>
        <w:pStyle w:val="BookText"/>
        <w:rPr/>
      </w:pPr>
      <w:r>
        <w:rPr>
          <w:rFonts w:ascii="IRNazanin" w:hAnsi="IRNazanin" w:eastAsia="IRNazanin"/>
          <w:color w:val="111111"/>
          <w:sz w:val="28"/>
          <w:sz w:val="28"/>
          <w:szCs w:val="28"/>
          <w:rtl w:val="true"/>
          <w:lang w:bidi="fa-IR"/>
        </w:rPr>
        <w:t>ای وای اگر حجّت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نبی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وغمخوار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فطرت ناب، بصیر و هوشیار نبود</w:t>
      </w:r>
    </w:p>
    <w:p>
      <w:pPr>
        <w:pStyle w:val="BookText"/>
        <w:rPr/>
      </w:pPr>
      <w:r>
        <w:rPr>
          <w:rFonts w:ascii="IRNazanin" w:hAnsi="IRNazanin" w:eastAsia="IRNazanin"/>
          <w:color w:val="111111"/>
          <w:sz w:val="28"/>
          <w:sz w:val="28"/>
          <w:szCs w:val="28"/>
          <w:rtl w:val="true"/>
          <w:lang w:bidi="fa-IR"/>
        </w:rPr>
        <w:t xml:space="preserve">ای وای اگر راه امام، همره و هموار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شیر خدا، حیدر 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ای وای اگر فاطمه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کوثر ادوار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اگرصلح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 دادار نبود</w:t>
      </w:r>
    </w:p>
    <w:p>
      <w:pPr>
        <w:pStyle w:val="BookText"/>
        <w:rPr/>
      </w:pPr>
      <w:r>
        <w:rPr>
          <w:rFonts w:ascii="IRNazanin" w:hAnsi="IRNazanin" w:eastAsia="IRNazanin"/>
          <w:color w:val="111111"/>
          <w:sz w:val="28"/>
          <w:sz w:val="28"/>
          <w:szCs w:val="28"/>
          <w:rtl w:val="true"/>
          <w:lang w:bidi="fa-IR"/>
        </w:rPr>
        <w:t>ای وای اگر جنگ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سر دلدار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ذاکری با،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تبدار نبود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وای اگر صادق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 یک عطّار نبود</w:t>
      </w:r>
    </w:p>
    <w:p>
      <w:pPr>
        <w:pStyle w:val="BookText"/>
        <w:rPr/>
      </w:pPr>
      <w:r>
        <w:rPr>
          <w:rFonts w:ascii="IRNazanin" w:hAnsi="IRNazanin" w:eastAsia="IRNazanin"/>
          <w:color w:val="111111"/>
          <w:sz w:val="28"/>
          <w:sz w:val="28"/>
          <w:szCs w:val="28"/>
          <w:rtl w:val="true"/>
          <w:lang w:bidi="fa-IR"/>
        </w:rPr>
        <w:t>ای وای اگر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کاشف اسرار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رضا 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دشمن دربار نبود</w:t>
      </w:r>
    </w:p>
    <w:p>
      <w:pPr>
        <w:pStyle w:val="BookText"/>
        <w:rPr/>
      </w:pPr>
      <w:r>
        <w:rPr>
          <w:rFonts w:ascii="IRNazanin" w:hAnsi="IRNazanin" w:eastAsia="IRNazanin"/>
          <w:color w:val="111111"/>
          <w:sz w:val="28"/>
          <w:sz w:val="28"/>
          <w:szCs w:val="28"/>
          <w:rtl w:val="true"/>
          <w:lang w:bidi="fa-IR"/>
        </w:rPr>
        <w:t>ای وای اگر کاظم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خاشع ادوار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نقی 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هادی ی کفار نبود</w:t>
      </w:r>
    </w:p>
    <w:p>
      <w:pPr>
        <w:pStyle w:val="BookText"/>
        <w:rPr/>
      </w:pPr>
      <w:r>
        <w:rPr>
          <w:rFonts w:ascii="IRNazanin" w:hAnsi="IRNazanin" w:eastAsia="IRNazanin"/>
          <w:color w:val="111111"/>
          <w:sz w:val="28"/>
          <w:sz w:val="28"/>
          <w:szCs w:val="28"/>
          <w:rtl w:val="true"/>
          <w:lang w:bidi="fa-IR"/>
        </w:rPr>
        <w:t>ای وای اگر تقی 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بیدار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اگرمنجی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ناجی ی و سردار نبود</w:t>
      </w:r>
    </w:p>
    <w:p>
      <w:pPr>
        <w:pStyle w:val="BookText"/>
        <w:rPr/>
      </w:pPr>
      <w:r>
        <w:rPr>
          <w:rFonts w:ascii="IRNazanin" w:hAnsi="IRNazanin" w:eastAsia="IRNazanin"/>
          <w:color w:val="111111"/>
          <w:sz w:val="28"/>
          <w:sz w:val="28"/>
          <w:szCs w:val="28"/>
          <w:rtl w:val="true"/>
          <w:lang w:bidi="fa-IR"/>
        </w:rPr>
        <w:t xml:space="preserve">ای وای اگر عسگر ی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اغیار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دو دست عباس، به نیزار نبود</w:t>
      </w:r>
    </w:p>
    <w:p>
      <w:pPr>
        <w:pStyle w:val="BookText"/>
        <w:rPr/>
      </w:pPr>
      <w:r>
        <w:rPr>
          <w:rFonts w:ascii="IRNazanin" w:hAnsi="IRNazanin" w:eastAsia="IRNazanin"/>
          <w:color w:val="111111"/>
          <w:sz w:val="28"/>
          <w:sz w:val="28"/>
          <w:szCs w:val="28"/>
          <w:rtl w:val="true"/>
          <w:lang w:bidi="fa-IR"/>
        </w:rPr>
        <w:t xml:space="preserve">ای وای اگر خلوص آن، میر و علمدار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حسین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و سالار نبود</w:t>
      </w:r>
    </w:p>
    <w:p>
      <w:pPr>
        <w:pStyle w:val="BookText"/>
        <w:rPr/>
      </w:pPr>
      <w:r>
        <w:rPr>
          <w:rFonts w:ascii="IRNazanin" w:hAnsi="IRNazanin" w:eastAsia="IRNazanin"/>
          <w:color w:val="111111"/>
          <w:sz w:val="28"/>
          <w:sz w:val="28"/>
          <w:szCs w:val="28"/>
          <w:rtl w:val="true"/>
          <w:lang w:bidi="fa-IR"/>
        </w:rPr>
        <w:t xml:space="preserve">ای وای اگر زینب کبری، به ره یار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خامنه ای، رهبر پیکار نبود</w:t>
      </w:r>
    </w:p>
    <w:p>
      <w:pPr>
        <w:pStyle w:val="BookText"/>
        <w:rPr/>
      </w:pPr>
      <w:r>
        <w:rPr>
          <w:rFonts w:ascii="IRNazanin" w:hAnsi="IRNazanin" w:eastAsia="IRNazanin"/>
          <w:color w:val="111111"/>
          <w:sz w:val="28"/>
          <w:sz w:val="28"/>
          <w:szCs w:val="28"/>
          <w:rtl w:val="true"/>
          <w:lang w:bidi="fa-IR"/>
        </w:rPr>
        <w:t xml:space="preserve">ای وای اگر روح خدا ، ضد سکولار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گیسو و مو، پیچش و تابدار نبود</w:t>
      </w:r>
    </w:p>
    <w:p>
      <w:pPr>
        <w:pStyle w:val="BookText"/>
        <w:rPr/>
      </w:pPr>
      <w:r>
        <w:rPr>
          <w:rFonts w:ascii="IRNazanin" w:hAnsi="IRNazanin" w:eastAsia="IRNazanin"/>
          <w:color w:val="111111"/>
          <w:sz w:val="28"/>
          <w:sz w:val="28"/>
          <w:szCs w:val="28"/>
          <w:rtl w:val="true"/>
          <w:lang w:bidi="fa-IR"/>
        </w:rPr>
        <w:t xml:space="preserve">ای وای اگر نیّت خالص، به دو کردار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اگراهل و عيال صالح دادار نبود</w:t>
      </w:r>
    </w:p>
    <w:p>
      <w:pPr>
        <w:pStyle w:val="BookText"/>
        <w:rPr/>
      </w:pPr>
      <w:r>
        <w:rPr>
          <w:rFonts w:ascii="IRNazanin" w:hAnsi="IRNazanin" w:eastAsia="IRNazanin"/>
          <w:color w:val="111111"/>
          <w:sz w:val="28"/>
          <w:sz w:val="28"/>
          <w:szCs w:val="28"/>
          <w:rtl w:val="true"/>
          <w:lang w:bidi="fa-IR"/>
        </w:rPr>
        <w:t xml:space="preserve">ای وای اگر همسر فرد، مومن مختار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شیطان و غرب، حامی اغیار نبود</w:t>
      </w:r>
    </w:p>
    <w:p>
      <w:pPr>
        <w:pStyle w:val="BookText"/>
        <w:rPr/>
      </w:pPr>
      <w:r>
        <w:rPr>
          <w:rFonts w:ascii="IRNazanin" w:hAnsi="IRNazanin" w:eastAsia="IRNazanin"/>
          <w:color w:val="111111"/>
          <w:sz w:val="28"/>
          <w:sz w:val="28"/>
          <w:szCs w:val="28"/>
          <w:rtl w:val="true"/>
          <w:lang w:bidi="fa-IR"/>
        </w:rPr>
        <w:t xml:space="preserve">ای وای اگر صهیون دون، دشمن مکّار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علوم حق، پرتو اشعار نبود</w:t>
      </w:r>
    </w:p>
    <w:p>
      <w:pPr>
        <w:pStyle w:val="BookText"/>
        <w:rPr/>
      </w:pPr>
      <w:r>
        <w:rPr>
          <w:rFonts w:ascii="IRNazanin" w:hAnsi="IRNazanin" w:eastAsia="IRNazanin"/>
          <w:color w:val="111111"/>
          <w:sz w:val="28"/>
          <w:sz w:val="28"/>
          <w:szCs w:val="28"/>
          <w:rtl w:val="true"/>
          <w:lang w:bidi="fa-IR"/>
        </w:rPr>
        <w:t xml:space="preserve">ای وای اگر نفوس خلق، مر کز اسفار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ولیّ امر، حاکم دیندار نبود</w:t>
      </w:r>
    </w:p>
    <w:p>
      <w:pPr>
        <w:pStyle w:val="BookText"/>
        <w:rPr/>
      </w:pPr>
      <w:r>
        <w:rPr>
          <w:rFonts w:ascii="IRNazanin" w:hAnsi="IRNazanin" w:eastAsia="IRNazanin"/>
          <w:color w:val="111111"/>
          <w:sz w:val="28"/>
          <w:sz w:val="28"/>
          <w:szCs w:val="28"/>
          <w:rtl w:val="true"/>
          <w:lang w:bidi="fa-IR"/>
        </w:rPr>
        <w:t>ای وای اگر عاشق مولا، ز بصر یار نبود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كه حاوى خطبه ها، نامه ها، كلمات پرارزش و روح پرور مولا امير مومنان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اثر گرانقدرى است، در جهت تنظيم و تكميل برنامه هاى عملى و پژوهشهاى علمى كه قرآن بانی و ارائه گر آن بوده و جامعه ى انسانى و به ويژه متقین، برای پاسخگویی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مزبور به آن احتياج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تنها كتابى است كه در راستای تفسیر قرآن كريم پرده از اسرار خلقت برداشته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معنويات نهج البلاغه، در حدى است كه مسلمانان همانگونه كه به قرآن كريم اهميت داده و مى دهند، نهج البلاغه نيز، براى آنان داراى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گرچه تمام سخنان مولا همانند شخصيت ایشان عظيم و هر يك در جاى خود پرارزش است، اما بعضى خطبه 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 قاصعه و متقين، در موضوع خود چنان پرمحتوا است كه دانشمندان همت بيشترى در بحث و كنجكاوى درباره ى آنها مصروف داشته اند، تا دلهاى تشنه ى معرفت و فریادهای خاموش كمال طلبی فطرت را، از چشمه ى زلال عرفان و حقيقت مولا سيراب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كه كلام مولا از روشنايى علم الهى نشات گرفته و رايحه عطر سخنان پيغمبر صلى الله عليه و آله و سلم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متقين معروف به خطبه هَمّام ، يكي از فرازهاي بلند عرفاني و ترتيبي نهج البلاغه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سخنراني را در پاسخ به درخواست صحابي پارسا و باوفايش به نام همّام ايراد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كه مردي پرهيزگار و عابد بود، به اميرمؤمنان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پارسايان را به گونه اي توصيف فرما كه گويا به آن ها مي 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در جواب او به اين عبارت بسنده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هَمّام ، اِتّق الله و احسين ، فإن الله معَ الذين اتّقوا و الّذين هُم محسِنون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يعني همام ، پارسا و نيكوكار باش خداوند با پرهيزكاران و محسنان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به اين پاسخ كوتاه اكتفا نكرد و از آن حضرت مصرّانه خواست تا صفات متقين را به تفصيل بيان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اصرار وي پس از حمد و ثناي خداوند ، خطبه ياد شده را ايراد فرمودند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سخنراني پرشور و عرفاني،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توصيف مردان خدا و اولياي الهي مي پردازند و بينش و منش آنان را در زندگاني چند روزه دنيا، با بياني ملكوتي به نمايش مي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بیان صفات متقین و شرح آن سخنان گهر بار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رضایت یار قرار گیرد و اين مائده ي الهي ره توشه راهمان گردد</w:t>
      </w:r>
      <w:r>
        <w:rPr>
          <w:rFonts w:eastAsia="IRNazanin" w:cs="IRNazanin"/>
          <w:color w:val="111111"/>
          <w:sz w:val="28"/>
          <w:szCs w:val="28"/>
          <w:rtl w:val="true"/>
          <w:lang w:bidi="fa-IR"/>
        </w:rPr>
        <w:t xml:space="preserve">. </w:t>
      </w:r>
      <w:bookmarkStart w:id="16" w:name="pg10700_143515"/>
    </w:p>
    <w:p>
      <w:pPr>
        <w:pStyle w:val="Heading2"/>
        <w:numPr>
          <w:ilvl w:val="1"/>
          <w:numId w:val="1"/>
        </w:numPr>
        <w:rPr/>
      </w:pPr>
      <w:bookmarkStart w:id="17" w:name="__RefHeading___Toc2417044_1051229030"/>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 xml:space="preserve">به نام او که فریاد درون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او را همه خوار و زبون است</w:t>
      </w:r>
    </w:p>
    <w:p>
      <w:pPr>
        <w:pStyle w:val="BookText"/>
        <w:rPr/>
      </w:pPr>
      <w:r>
        <w:rPr>
          <w:rFonts w:ascii="IRNazanin" w:hAnsi="IRNazanin" w:eastAsia="IRNazanin"/>
          <w:color w:val="111111"/>
          <w:sz w:val="28"/>
          <w:sz w:val="28"/>
          <w:szCs w:val="28"/>
          <w:rtl w:val="true"/>
          <w:lang w:bidi="fa-IR"/>
        </w:rPr>
        <w:t xml:space="preserve">حقیر گوید که فطریات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های حق همچون ستون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 يا مخلوقي است با ويژگي هاي خاصي که در قرآن مجيد ترسيم و تصوير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بخشی از دین است که به فضایل و رذایل اعمال انسان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به صفات درونی انسان گفته می‌شود که در او به صورت عادت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به خُلق‌های خوب و بد و اخلاق اجتماعی و فردی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هدف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اخلاق انسان‌ها معرفی کرده است و در روایات از مهم‌ترین صفات نیک اخلاقی، با عنوان مکارم الأخلاق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کريم محور بحث، اخلاق و انسان است و اساسا قرآن، کتاب انسان 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در بين مخلوقات، انسان از ويژگي هاي بسيار متمايزي برخوردار است كه به احسن الخالقين خطاب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 را مدحها و ستایشها کرده و نیز مذمتها و نکوهشها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مدحها و بزرگترین مذمتهای قرآن درباره انسان است که او را از آسمان و زمین و از فرشته برتر و در همان حال از دیو و چارپایان پست تر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انسان موجودی است که توانایی دارد جهان را مسخر خویش سازد و فرشتگان را به خدمت خویش بگمارد و همچنین می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پایین ترین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انسان است که باید در باره خود تصمیم بگیرد و سرنوشت نهایی خویش را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یکی از مباحث مهمی که در علم اخلاق در باره آن بحث می شود، شناخت صفات پسندیده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ملاک پسندیده بودن و ناپسند بودن را، عقل دانسته اند و مثلا می گویند از نظر عقل، بخشنده بودن صفت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برخی دیگر، این شرع است که صفات خوب و بد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نتیجه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ملاک را عقلی بدانی یا شرعی، صفات پسندیده و ناپسند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دیگری </w:t>
      </w:r>
    </w:p>
    <w:p>
      <w:pPr>
        <w:pStyle w:val="BookText"/>
        <w:rPr/>
      </w:pPr>
      <w:r>
        <w:rPr>
          <w:rFonts w:ascii="IRNazanin" w:hAnsi="IRNazanin" w:eastAsia="IRNazanin"/>
          <w:color w:val="111111"/>
          <w:sz w:val="28"/>
          <w:sz w:val="28"/>
          <w:szCs w:val="28"/>
          <w:rtl w:val="true"/>
          <w:lang w:bidi="fa-IR"/>
        </w:rPr>
        <w:t xml:space="preserve">که هست تعیین مصداق برای این مصادیق است و از آن مهمتر تعیین بالاترین مصداق و مرتبه برای این صفات است مثلا اگر بخشندگی خوب است، به چه صورت باید باشد و بخشنده ترین فرد چه کسی است؟ در روایتی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به این موارد اشاره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عابدترين مردم كسي است كه واجبات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شاید تصور کنی که عابدترین مردم کسی است که زیاد عبادت کند مثلا زیاد نماز بخواند و زیاد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برخی ملاک عابدتر بودن فرد را در زیادی عبادت می دانند؛ در حالی که زیادی عبادت دلیل بر عابدتر بودن وی نیست چه بسا کسی زیاد عبادت کند ولی در عمل به واجبات کاهلی و سستی کند و برخی از واجبات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ترک واجب و یا کاهلی در انجام واجبات نشان دهنده این است که وی قلبا خود را مقید به انجام دستورات پروردگار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مردم کسی است که به تمام آن چه که خداوند بر وی واجب کرده عمل کند و اجازه ندهد واجبی از وی ترک شود و فرمانی از فرامین خداوند بر زمین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قالب مثال بخواهد مطرح شود؛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ای را در نظر بگیر که برخی از بخش های آن در مراحل تولید به وظیفه خود عمل نکنند ولی در عوض بخش های دیگر آن، دو برابر یا بیشتر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کار مضاعف این بخش ها نتیجه ای ندارد چون در نهایت باعث می شود که این کارخانه محصول کاملی را نتواند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کارخانه ای را در نظر بگیر که تمام بخش های آن به وظایف محوله خود به درستی عمل کنند طبیعی است که خروجی چنین کارخانه ای محصول کامل و قابل عرضه به بازار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به همه واجباتش عمل نکند، و لو اینکه مستحبات زیادی انجام دهد عابد به حساب نمی آید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مثال زاهدترين مردم كسي است كه از حرام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زهد را دنیا گریزی معنی کرده اند، و برخی ریاضت ها، مصداق زهد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سعی می کند زندگی ساده یا لباس ساده داشته باشد؛ یا از داشتن برخی امکانات اجتناب </w:t>
      </w:r>
      <w:bookmarkStart w:id="19" w:name="pg10700_143517"/>
    </w:p>
    <w:p>
      <w:pPr>
        <w:pStyle w:val="BookText"/>
        <w:rPr/>
      </w:pPr>
      <w:bookmarkEnd w:id="19"/>
      <w:r>
        <w:rPr>
          <w:rFonts w:ascii="IRNazanin" w:hAnsi="IRNazanin" w:eastAsia="IRNazanin"/>
          <w:color w:val="111111"/>
          <w:sz w:val="28"/>
          <w:sz w:val="28"/>
          <w:szCs w:val="28"/>
          <w:rtl w:val="true"/>
          <w:lang w:bidi="fa-IR"/>
        </w:rPr>
        <w:t>می کند؛ با این تصور که می خواهد زندگی زاهدانه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عملکردها گرچه خوب است اما مصداق اصلی زهد در جایی است که لذت حرامی در بین باشد مانند نگاه حرام، غذای حرام، امکانات حرام، سخن 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می خواهد در زندگی خود زهد را در پیش بگیرد، کافی است از حرام الهی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هوای نفس و خواهش های نفسانی خود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زهد و اصلی ترین ریاضت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به دنبال ریاضت و سیر و سلوک باشد، ریاضت واقعی در ترک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کسی که مرتکب سخن حرام یا نگاه حرام یا هر عمل حرام دیگری بشود ولی با خوردن نان خشک و پوشیدن لباس وصله دار و بی توجهی به آراستگی ظاهر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کند که اهل ریاضت و زهد و سیر و سلوک شده؛ در اشتباه و خیال خام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همانگونه که در صدر اشاره شد، يكي از مهم ترين موضوعات قرآني، حول محور انسان و ويژگي هاي او سير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شناسايي ويژگي‌هاي انسان از ديدگاه قرآن، همواره مورد توجه انديشمندان اسلامي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دو دسته از آيات درصدد تبيين اين ويژگي‌ها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 از آنها به ثناگويي او پرداخته و بهترين سپاس‌ها و ستايش‌ها را در حق او روا مي‌دارند و دسته‌اي ديگر او را سرزنش كرده و بدترين نكوهش‌ها را نثارش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اهميت موضوع، نويسنده در اين نوشتار در پي بررسي ويژگي هاي انسان از نگاه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آيات فراواني را به انسان و بيان اوصاف و ويژگي‌هاي او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اين آيات، عالي‌ترين ثناها و ستايش‌ها درباره انسان به كار رفته و به بهترين شكل و با زيباترين الفاظ از او سخن رفته و ويژگي‌هاي منحصر به فردي به او نسبت داده شده است؛ در حالي كه در برخي آيات ديگر، بدترين نكوهش‌ها در مورد انسان به كار رفته و او با الفاظ صريح و غيرصريح سرزنش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2417046_1051229030"/>
      <w:bookmarkStart w:id="21" w:name="_Toc7"/>
      <w:bookmarkEnd w:id="20"/>
      <w:r>
        <w:rPr>
          <w:rtl w:val="true"/>
        </w:rPr>
        <w:t>تقوي چيست؟ متقین چه کسانی هستند؟</w:t>
      </w:r>
      <w:bookmarkEnd w:id="21"/>
    </w:p>
    <w:p>
      <w:pPr>
        <w:pStyle w:val="BookText"/>
        <w:rPr/>
      </w:pPr>
      <w:r>
        <w:rPr>
          <w:rFonts w:ascii="IRNazanin" w:hAnsi="IRNazanin" w:eastAsia="IRNazanin"/>
          <w:color w:val="111111"/>
          <w:sz w:val="28"/>
          <w:sz w:val="28"/>
          <w:szCs w:val="28"/>
          <w:rtl w:val="true"/>
          <w:lang w:bidi="fa-IR"/>
        </w:rPr>
        <w:t xml:space="preserve">دان که تقوا بهترین است ای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بی تقوا همی ابتر شمار</w:t>
      </w:r>
    </w:p>
    <w:p>
      <w:pPr>
        <w:pStyle w:val="BookText"/>
        <w:rPr/>
      </w:pPr>
      <w:r>
        <w:rPr>
          <w:rFonts w:ascii="IRNazanin" w:hAnsi="IRNazanin" w:eastAsia="IRNazanin"/>
          <w:color w:val="111111"/>
          <w:sz w:val="28"/>
          <w:sz w:val="28"/>
          <w:szCs w:val="28"/>
          <w:rtl w:val="true"/>
          <w:lang w:bidi="fa-IR"/>
        </w:rPr>
        <w:t xml:space="preserve">غیر تقوا از وجودت دور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تقوا می شوی چون نابکار</w:t>
      </w:r>
    </w:p>
    <w:p>
      <w:pPr>
        <w:pStyle w:val="BookText"/>
        <w:rPr/>
      </w:pPr>
      <w:r>
        <w:rPr>
          <w:rFonts w:ascii="IRNazanin" w:hAnsi="IRNazanin" w:eastAsia="IRNazanin"/>
          <w:color w:val="111111"/>
          <w:sz w:val="28"/>
          <w:sz w:val="28"/>
          <w:szCs w:val="28"/>
          <w:rtl w:val="true"/>
          <w:lang w:bidi="fa-IR"/>
        </w:rPr>
        <w:t>مولای متقیان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و تقوا، خودداری کردن از گناه و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اَن یَتَّقِی المَرْءُ کُلَّما یُوثِمُه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یعنی پرهیز از تمام کارهایی که فرد را گناهکار و آلوده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اینکه متقی کیست؟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 مَن اِتَّقَی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کسی است که از گناهان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تقوي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خويشتن داري، هوشياري و پرهيزمند بودن است مانند هوشياري و مراقبتي كه راننده در جاده دارد؛ يعني حركت همراه با مراقبتي كه اگر لحظه اي از آن غفلت شود حادثه مي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مفسرين براي تقوي مراتبی قائل اند؛ اولين مرتبه تقوي حفظ فطرت اوليه است كه حقيقت جو و حقيقت خواه است و فجور و تقوي به او الهام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حقيقت خواه كه خود را رها نكرده تا در جاذبه مادي زمين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 پيام خدا و رسولانش مواجه مي شود، سر تعظيم فرود آورده و تسليم مي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تقوی یك نیروی كنترل درونی است كه انسان را در برابر طغیان شهوات حفظ می كند و در واقع نقش ترمز نیرومندی را دارد كه ماشین وجود انسان را در پرتگاهها حفظ و از تند رویهای خطرناك،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به عنوان دژ نیرومند دربرابر خطرات گناه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اعلموا عبادالله آنّ التقوی دار حصن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تقوا قلعه ا ی محكم وغیرقابل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انّ اولیاء الله لاخوف علیهم ولا هم یحزنون الّذین آمنوا وكانوا یتّقون لهم البشری فی الحیوه الدنیا والآخره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نه ترسی دارند ونه غمگین می شوند همانا كه ایمان آوردند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می كردند در زندگی دنیا وآخرت،شادومسرورند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در بیان این نکته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واولیای الهی كه خود را متصف به دو صفت ایمان وتقوا كرده باشند، در دنیا وآخرت در امنیت وآرامش به سر می برند واین وعده ای است از طرف خداوند، وخداوند هم خلف وعده نمی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آيه اهل ايمان و تقوا را بشارت داده است كه براي آنها در دنيا وآخرت ترس وناراحتي وجود نداردوآنها در امنيت وآرامش به سر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نظر معني با فزع وجزع نظير يكديگرند و آن اضطراب دل از وقوع امري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ومقابل آن امنيت وآرامش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وحزن، سختي اندوه است ومقابل آن سرور وخوشحالي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اين آيه مي توان گفت كه دوستان و اولياي الهي كه خود را متصف به دو صفت ايمان وتقوا كرده با شند، در دنيا وآخرت در امنيت وآرامش به سر مي برند واين وعده اي است از طرف خدا وند، و خداوند هم خلف وعده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شک و شبهه‌ای ندارد و هدایت‌گر متقین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 ذلِكَ الْكِتابُ لا رَیْبَ فِیهِ هُدىً لِلْمُتَّقِینَ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اگر بخواهی دست عنایت خداوند روی سرت باشد ، باید متقی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امنیّت دل، راهی جز رعایت تقوا و پرهیز از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 به كسي اطلاق مي شود كه اين ويژگي در او ملكه و صفت ثابت شده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تقوا از كلمات شايع و رايج ديني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اسس بنيانه علي تقوي من الله و رضوان خير ام من اسس بنيانه علي شفا جرف هار فانهار به في نار جهنم و الله لا يهدي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كس كه بناي خود را براساس تقوا از خدا و خشنودي او نهاده بهتر است يا آن‌كه بناي خود را بر لبه پرتگاهي كه نزديك فرو ريختن است نهاده، كه در اين صورت وي را در آتش دوزخ مي‌افكند؟ و خداوند گروه ستمگران را هدايت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آنكه در قرآن تقوا بيشتر از كلمه روزه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صحيح كلمه تقوا‌” خود نگهداري” است كه همان ضبط نفس است و متقين يعني‌”‌خود نگه‌داران و به قول‌” راغب “ تقوا در عرف شرع يعني نگهداري نفس از آنچه انسان را به گناه مي‌كشاند به اينكه ممنوعات و محرمات را ترك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لازمه اينكه انسان حيات عقلي و انساني داشته باشد اين‌است‌كه تابع اصول معيني باشد، و لازمه اينكه انسان از اصول معيني پيروي كند اين است كه از اموري كه با هوا و هوس او موافق است ولي با هدف او و اصول زندگاني او منافات دارد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لازمه همه اينها اين نيست كه انسان اجتناب كاري از محيط و اجتماع را پيشه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عاليتر‌ين راه اين‌است كه انسان در روح خود ملكه و حالت و مصونيتي ايجاد كند كه آن حالت حافظ و نگهدار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تقوا به معناي عام كلمه لازمه زندگي هر فردي است كه مي‌خواهد انسان باشد و تحت فرمان عقل زندگي كند و از اصول معيني پيروي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تقواي ديني و الهي يعني اينكه انسان خود را از آنچه از نظر دين و اصولي كه دين در زندگي معين كرده، خطا و گناه و پليدي و زشتي شناخته شده، حفظ و صيانت كند و مرتكب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هست حفظ و صيانت خود از گناه كه نامش تقوا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بیانی صفات و مسائل اخلاقی در هر زمان از اهمیّت فوق‌العاده‌ای برخوردار بوده ولی در عصر و زمان حاضر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عوامل و انگیزه‌های فساد در جاهلیت نوین با ظهور و بروز ایسم های مختلف از هر زمانی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اكتساب صفات پسندیده اخلاقی و منزه كردن قلب از رذائل اخلاقی از مهم‌ترین مباحث قرآنی و از یك نظر مهم‌ترین هدف بعثت انبیای الهی را تشكیل می‌دهد، زیرا بدون اخلاق نه دین برای مردم مفهومی دارد و نه دنیای آن‌ها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 جنابعالی به بعضی از راههای متقی شدن یعنی كسب فضائل اخلاقی و ترد رذایل انسانی با استفاده از آیات قرآن به صورت مختصر جلب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بیداری نسبت به جایگاه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برای متقی شدن؛ بیداری از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هستند که براساس تبعیت از غرائز حیوانی خود توجه به اطراف موضوع نمی‌كنند؛ توجه نمی‌كنند كه راه دیگری هم وجود دارد و هدف‌هایی در كار هست كه باید</w:t>
      </w:r>
    </w:p>
    <w:p>
      <w:pPr>
        <w:pStyle w:val="BookText"/>
        <w:rPr/>
      </w:pPr>
      <w:r>
        <w:rPr>
          <w:rFonts w:ascii="IRNazanin" w:hAnsi="IRNazanin" w:eastAsia="IRNazanin"/>
          <w:color w:val="111111"/>
          <w:sz w:val="28"/>
          <w:sz w:val="28"/>
          <w:szCs w:val="28"/>
          <w:rtl w:val="true"/>
          <w:lang w:bidi="fa-IR"/>
        </w:rPr>
        <w:t>آن راه را پیمود و به آن هدف‌ها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هست كه باید پذیرفت و باطلی هست كه باید رها كرد و راه صحیحی هست كه باید برگزید و راه خطایی كه از آن باید كناره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این گروه با عنوان غافلان یاد می‌كند و غافلان را در حكم چهارپایان به حساب می‌آورد آنجا كه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ذرأنا لجهنّم كثیراً من الجن والانس لهم قلوب لا یفقهون بها و لهم اعینٌ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محققاٌ بسیاری از جن و انس را برای جهنم وا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آن ها را دل هایی است بی ادراك و معرفت و ایده هایی بی نور و بصیرت و گوش هایی ناشنوای حقیقت؛ آن ها مانند چهار پایانند بلكه گمراه ترند، آن ها همان مردمی هستند كه غافل شدند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آنها یعنی افراد بی تقوا از ارزشهای وجودی انسان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ارزشهایی همانند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خلیفه خدا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جَعَلَكُمْ خَلائِفَ الْأَرْضِ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اوست كه شما انسان‌ها را جانشین‌های خود در زمین قرار داده تا شما را در مورد سرمایه‌هایی كه داده است در معرض آزمایش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ظرفيت شگفت انسان باعث شده است تا او به عنوان خليفه خدا انتخاب بشود و مسجود فرشتگان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كشش هاي متعالي در كنار اميال طبيعي، اين موجود مركب از جسم و روح را كه به تعبير قرآن از نطفه مخلوط آفريده شده است از ساير موجودات متمايز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موجودي است كه مي تواند مظهر رحمان بوده و يا شاخصي از شيطان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ممثل ديو يا فرشته بشود؛ نمودار علم و آگاهي، معرفت و عرفان، عبادت و اخلاص، ايثار و فداكاري، بزرگواري و بخشش، عزت و كرامت و خلاصه، همه فضايل و خوبي ها باشد و يا جهل و عصيان، خسّت و دنائت، بخل و كينه، ظلم و طغيان و هر شرّ و بدبختي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روح خدا بهره دارد و در سرشت او، گرايش به حق و حقيقت، كمال و زيبايي، پرستش و خدا جويي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شايستگي خليفه خدا شدن را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روزي كه خداوند، در ملأ اعلا به فرشتگان اعلام كرد كه مي خواهد بر روي زمين جانشيني قرار دهد، به اعتبار همين استعدادها و شايستگي هاي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 خليفه در ايه مورد نظر، خلافت خدا است؛ و نه جانشيني يك نوع انساني ديگر و يا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ذكر اين استكه خلافت ياد شده، منحصر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بلكه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وي در آن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اين خلافت عموميت آياتي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نمل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خلافت از جانب خدا اين است كه او با صفات و كمالات خود، صفات و كمالات خدا، و با فعل و كار خود، افعال خدا را ترسيم كند و آينة ايزدي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الْإِنْسانُ إِنَّكَ كادِحٌ إِلى رَبِّكَ كَدْحاً فَمُلاقِيهِ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 حقّاً كه تو به سوى پروردگار خود بسختى در تلاشى، و او را ملاقات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اشاره به يك اصل اساسى در حيات همه انسانها است، كه همواره زندگى آميخته با زحمت و رنج و تعب است، حتى اگر هدف رسيدن به متاع دنيا باشد، تا چه رسد به اينكه هدف آخرت و سعادت جاويدان و قرب پروردگار باشد، اين طبيعت زندگى دنيا است، حتى افرادى كه در نهايت رفاه زندگى مى‌كنند آنها نيز از رنج و زحمت و درد بر كنار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خواه اشاره به ملاقات صحنه قيامت كه صحنه حاكميت مطلقه او است باشد، يا ملاقات جزا و پاداش و كيفر او، يا ملاقات خود او از طريق شهود باطن، نشان مى‌دهد كه اين رنج و تعب تا آن روز ادامه خواهد يافت، و زمانى به پايان مى‌رسد كه پرونده اين دنيا بسته شود و انسان با عملى پاك خداى خويش را ملاقات كند آرى راحتى بى‌رنج و تعب، تنها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نوع انسان را شامل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تكيه بر انسانيت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حقيقت است كه خداوند نيروهاى لازم را براى اين حركت مستمر الهى در وجود اين اشرف مخلوقات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تكيه بر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اين سعى و تلاش جزئى از برنامه ربوبيت و تكامل و تربيت انسان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ملائکه بر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للملائکه السجدوا لادم فسجدوا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موجودي است که خداوند تبارک و تعالي فرشتگان را به سجده ي او مأمور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اينكه سجده ملائكه براى جميع بنى آدم و در حقيقت خضوع براى عالم بشريت بوده، و اگر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قبله‌گاه سجده ملائكه شده از جهت خصوصيت شخصيش نبوده، بلكه از </w:t>
      </w:r>
    </w:p>
    <w:p>
      <w:pPr>
        <w:pStyle w:val="BookText"/>
        <w:rPr/>
      </w:pPr>
      <w:r>
        <w:rPr>
          <w:rFonts w:ascii="Amiri" w:hAnsi="Amiri" w:eastAsia="Amiri" w:cs="Amiri"/>
          <w:color w:val="111111"/>
          <w:sz w:val="28"/>
          <w:sz w:val="28"/>
          <w:szCs w:val="28"/>
          <w:rtl w:val="true"/>
          <w:lang w:bidi="ar-SA"/>
        </w:rPr>
        <w:t xml:space="preserve">اين باب بوده كه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كامل انسانيت بوده، و در حقيقت از طرف تمام افراد انسان به منزله نماينده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مسئوليت و امانت‌داری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 عَلَى السَّماواتِ وَ الْأَرْضِ وَ الْجِبالِ فَأَبَيْنَ أَنْ يَحْمِلْنَها وَ أَشْفَقْنَ مِنْها وَ حَمَلَهَا الْإِنْسانُ أي فلان إِنَّهُ كانَ ظَلُوماً 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امانت خویش را بر آسمان و زمین و كوه‌ها عرضه كردیم، همه از پذیرش آن امتناع ورزیدند و از قبول آن ترسیدند، اما انسان بار امانت را به دوش كشید و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ستمگر و نادان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امانت عبارت است از ولايت الهي، و مراد از عرضه داشتن اين ولايت بر آسمانها و زمين، و ساير موجودات مقايسه اين ولايت با وضع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 الهى را با وضع آسمانها و زمين مقايسه كنى، خواهى ديد كه اينها تاب حمل آن را ندارند و تنها انسان مى‌تواند حامل آن باشد، و معناى امتناع آسمانها و زمين، و پذيرفتن و حمل آن به وسيله انسان اين است كه در انسان استعداد و صلاحيت تلبس آن هست، ولى در آسمانها و زمين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معنايى كه مى‌توان آيه را بر آن منطبق كرد، و گفت آسمانها و زمين و كوه‌ها با اينكه از نظر حجم بسيار بزرگ، و از نظر سنگينى بسيار ثقيل و از نظر نيرو بسيار نيرومند هستند، ليكن با اين حال استعداد آن را ندارند كه حامل ولايت الهى شوند، و مراد از امتناعشان از حمل اين امانت، همين نداشتن استعداد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تسخير جهان براي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لکم ما في السموات و ما في الارض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تعالي آن چه را که در آسمان ها و زمين است، در تسخير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تسخير آنچه در آسمانها و زمين است براى انسان، اين است كه اجزاء عالم مشهود همه بر طبق يك نظام جريان دارد، و نظامى واحد بر همه آنها حاكم است و بعضى را به بعضى ديگر مرتبط، و همه را با انسان مربوط و متصل مى‌سازد، و در نتيجه انسان در زندگى خود از موجودات علوى و سفلى منتفع مى‌شود، و روز به روز دامنه انتفاع و بهره‌گيرى جوامع بشرى از موجودات زمينى و آسمانى گسترش مى‌يابد، و آنها را از جهات گوناگون واسطه رسيدن به اغراض خود يعنى مزاياى حياتى خود قرار مى‌دهد، پس </w:t>
      </w:r>
    </w:p>
    <w:p>
      <w:pPr>
        <w:pStyle w:val="BookText"/>
        <w:rPr/>
      </w:pPr>
      <w:r>
        <w:rPr>
          <w:rFonts w:ascii="IRNazanin" w:hAnsi="IRNazanin" w:eastAsia="IRNazanin"/>
          <w:color w:val="111111"/>
          <w:sz w:val="28"/>
          <w:sz w:val="28"/>
          <w:szCs w:val="28"/>
          <w:rtl w:val="true"/>
          <w:lang w:bidi="fa-IR"/>
        </w:rPr>
        <w:t>به همين جهت تمامى اين موجودات مسخر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مكرر از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سخّرنا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اينكه فلان چيز را تسليم و مسخّر شما گردانيد‌م تا تحت امر شما در آيد، شما را متوجه مقام و منزلت انسان، به عنوان حاكم يا خليفه منصوب خدا بر ساير مخاوقات مي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خلق لكم ما في الارض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تعالي همه ي موجودات زمين را براي انسان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وجودى انسانها و سرورى آنان را نسبت به همه موجودات زمينى مشخص مي كند، و درست از اينجا مشخص می شود كه اين انسان را خدا براى امر بسيار پر ارزش و عظيمى آفريده است، همه چيز را براى او آفريده او را براى چه چيز؟ آرى او عاليترين موجود در اين صحنه پهناور است و از تمامى آنها ارزشمندتر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اين آيه نيست كه مقام والاى انسان را يادآور مى‌شود، بلكه در قرآن آيات فراوانى وجود دارد كه انسان را هدف نهايى آفرينش كل موجودات جهان معرفى مى‌كند، چنان كه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لَكُمْ ما فِي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هر چه در زمين است مسخر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ديگر به طور مشروحتر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لَكُمُ الْفُلْكَ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لَكُمُ الْأَنْهارَ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لَكُمُ اللَّيْلَ وَ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 لَكُمُ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سَخَّرَ لَكُمُ الشَّمْسَ وَ الْقَمَرَ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كشتى‌ها را مسخر شما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نهرها را مورد تسخير شما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را مسخر فرمانتان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 درياها و اقيانوسها مسلط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ماه را نيز فرمانبردار و در خدمت شما قرار 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آن است كه همه چيز براى انسان مباح است، مگر دليل مخصوصى آن را ردّ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لَكُمْ ما فِي الْأَرْضِ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براى انسان است، نه انسان براى 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مى‌تواند از نظر علمى، به جايى برسد كه از تمام مواهب طبيعى بهره‌گيرى كند و اسرار هستى را كشف و آن را تسخير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مواهب زمين، براى همه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 داشت انسان ازسوي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كَرَّمْنا بَنِي آدَمَ وَ حَمَلْناهُمْ فِي الْبَرِّ وَ الْبَحْرِ وَ رَزَقْناهُمْ مِنَ الطَّيِّباتِ وَ فَضَّلْناهُمْ عَلى كَثِيرٍ مِمَّنْ خَلَقْنا تَفْضِيلا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بنی‌آدم را كرامت بخشیدیم و آنان را بر صحرا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كردیم و بر بسیاری از مخلوقات خویش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خداوند انسان را به چه چيز گرامى داشته كه در آيه فوق به طور سربسته مى‌گويد ما انسان را گرامى داشتيم، در ميان مفسران گفتگو است، بعضى به خاطر اعطاى قوه عقل و نطق و استعدادهاى مختلف و آزادى اراده مى‌دانند،بعضى اندام موزون و قامت راست بعضى موهبت انگشتان كه انسان با آن بسيار كارهاى ظريف و دقيق را مى‌تواند انجام دهد و همچنين قدرت بر نوشتن دارد، بعضى به اينكه انسان تقريبا تنها موجودى است كه مى‌تواند غذاى خود را با دست بخورد، بعضى به خاطر سلطه او بر تمام موجودات روى زمين و بعضى به خاطر شناخت خدا و قدرت بر اطاعت فرمان او مى‌دانند ولى روشن است كه اين مواهب در انسان جمع است، و هيچگونه تضادى با هم ندارند، بنا بر اين گراميداشت خدا نسبت به اين مخلوق بزرگ با همه اين مواهب و غير اين مواهب است خلاصه اينكه انسان امتيازات فراوانى بر مخلوقات ديگر دارد كه هر يك از ديگرى جالبتر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چرا انسان برترين مخلوق خدا است؟ پاسخ اين سؤال چندان پيچيده نيست، زيرا تنها موجودى كه از نيروهاى مختلف، مادى و معنوى، جسمانى و روحانى تشكيل شده، و در لابلاى تضادها مى‌تواند پرورش پيدا كند، و استعداد تكامل و پيشروى نامحدود دارد،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معروفى كه از امير مؤمنان على ع نقل شده نيز شاهد روشنى بر اين مدعا است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خلق عالم را بر سه گونه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حيوانات و انسان، فرشتگان عقل دارند بدون شهوت و غضب، حيوانات مجموعه‌اى از شهوت و غضبند و عقل ندارند، اما انسان مجموعه‌اى است از هر دو تا كدامين غالب آيد، اگر عقل او بر شهوتش غالب شود، از فرشتگان برتر است و اگر شهوتش بر عقلش چيره گردد، از حيوانات پست‌تر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حسب خلقت، قابليت دارد كه به مدارج كمال و سعادت در سايه حيات جاويد عروج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حكم فطرتش از قوه تميز نيك و بد و وجدانی اخلاقی برخوردار است، به حکم الهامی فطری؛ زشت و زیبا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نفس انسان و اعتدال آن، که ناپاکیها و پاکیها را به او الهام کرد</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وجدانی اخلاقی برخوردار است، به حکم الهامی فطری زشت و زیبا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هنگامى كه خلقتش تكميل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تحقق يافت،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بايدها و نبايدها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تعليم داد، و به اين ترتيب وجودى شد از نظر آفرينش مجموعه‌اى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الهى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تعليمات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بر فجور و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وجودى است كه مى‌تواند در قوس صعودى برتر از فرشتگان گردد، و آنچه اندر وهم نايد آن شود، و در قوس نزولى از حيوانات درنده نيز منحطتر گردد و به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اين منوط به آن است كه با اراده و انتخابگرى خويش كدام مسير را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مواردي ديگري نيز هست كه قرآن با صراحت يا اشاره آدمي را ستوده است تا جايي كه خودش نيز در آفرينش چنين مخلوقي به خودش تبريك و آفرين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انسان را در بهترين ساختار و تقويم آفريده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فِي أَحْسَنِ تَقْوِيمٍ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برای تحصیل علم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ظرفيت علمي انسان، بزرگ‌ترين ظرفيتي است كه يك مخلوق ممكن است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اسماء را به آدم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همه حقایق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اینها را بگویید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آنچه تو مستقیما به ما آموخته ای نمی 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تو مستقیما به ما نیاموخته باشی ما از راه کسب نتوانیم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اینها بیاموز و اینها را آگاهی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آدم فرشتگان را آموزش و آگاهی داد، خدا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که من از نهانهای آسمانها و زمین آگاهم؟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دانم</w:t>
      </w:r>
    </w:p>
    <w:p>
      <w:pPr>
        <w:pStyle w:val="BookText"/>
        <w:rPr/>
      </w:pPr>
      <w:r>
        <w:rPr>
          <w:rFonts w:ascii="IRNazanin" w:hAnsi="IRNazanin" w:eastAsia="IRNazanin"/>
          <w:color w:val="111111"/>
          <w:sz w:val="28"/>
          <w:sz w:val="28"/>
          <w:szCs w:val="28"/>
          <w:rtl w:val="true"/>
          <w:lang w:bidi="fa-IR"/>
        </w:rPr>
        <w:t>چیزی را که حتما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 دانم آنچه را شما اظهار می کنید و آنچه را پنهان 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علی رغم اینکه در عالم؛ چنین حقایقی وجود دارد؛ برای انسان شك و تردید پیدا می‌شود و از خود می‌پرسد آیا آنچه انبیاء می‌گویند حقیقت دارد یا نه؟ برای پاسخ به این سؤال لازم است به یقین برسد نه گمان، چرا كه قرآن به مبارزه با ظنّ گرایی پرداخته و دستور می دهد كه اساس كار انسان، باید علمی و یقینی باشد و از آن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یتّبع الا ظناً ان الظنّ لا یغنی من الحق شیئاً</w:t>
      </w:r>
      <w:r>
        <w:rPr>
          <w:rFonts w:eastAsia="IRNazanin" w:cs="IRNazanin"/>
          <w:color w:val="111111"/>
          <w:sz w:val="28"/>
          <w:szCs w:val="28"/>
          <w:rtl w:val="true"/>
          <w:lang w:bidi="fa-IR"/>
        </w:rPr>
        <w:t>»</w:t>
      </w:r>
      <w:r>
        <w:rPr>
          <w:rStyle w:val="FootnoteAnchor"/>
          <w:rtl w:val="true"/>
        </w:rPr>
        <w:footnoteReference w:id="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علم و ایمان ملازمه عقلی طرفینی ندارند بلكه علم مقدمه و علت ناقصه ایمان است كه بدون وجود علم، ایمان كه معلول است تحقق پیدا نمی‌كند و از اینجاست كه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اكنون پس از آنكه معلوم شد علم شرط ایمان است، این سؤال مطرح می‌شود كه راه تحصیل علم نسبت به متعلقات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نبوت، معاد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جواب آن است كه كلید علم و بینش، فكر و اندیشه است در این زمینه آیات فراوانی وجود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كذالك نفصّل الایات لقوم یتفكّرون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و آنچه از آیات قرآن به دست می‌آید این است كه ایمان مقتضی عمل صالح می باشد و ما را بر انجام عمل صالح و در نتیجه اكتساب صفات اخلاقی سوق می دهد مثل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آمنوا بمثل ما آمنتم فقد 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ایمان در صورتی می‌تواند فضائل اخلاقی و اعمال صالح و تقوا را بیفزاید كه زنده و فعال و به تعبیری ایمان مطلق و كامل باشد نه این‌كه ایمان به بعض باشد ایمان به خدا و كتاب خدا باشد امّا ایمان به رسول خدا و امامت نباشد ایمان تبعیضی به شدت در قرآن نهی شده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افتؤمنون ببعض الكتاب و تكفرون ببعض فما جزاء من یفعل ذلك الاخزی فی الحیوه الدنیا و</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استعانت از عقل و شرع جهت گزینش صفات نیكو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كه انسان به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یافت در مرحله عمل و گزینش صفات نیكو باید از همان عقلی كه خدا و توحید را برایش اثبات كرد كمك بگیرد تا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بدهد، البته آنچه را در این زمینه عقل می‌فهمد از عقل و آنچه را نمی‌فهمد باید از شرع دریافت كند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آثار و پیامدهای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در آثار فعل و ترك كارهای خوب و بد نیز به دقت بیندیشد تا از عواقب بد اعمال ناپسند در امان باشد، ظهر الفساد فی البر والبحر بما كسبت ایدی الناس لیذیقهم بعض الذی عملوا لعلّهم یرجعون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مهم‌ترین انگیزه برای كار شایسته محبت خدا و اولیاء خداست محبت الهی است كه در برابر همه گناهان و جاذبههای منحرف كننده به انسان استقامت و پایداری می‌دهد در حدیثی قدسی آمده یا موسی حبِّبنی الی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خلق محبوب كن</w:t>
      </w:r>
      <w:r>
        <w:rPr>
          <w:rStyle w:val="FootnoteAnchor"/>
          <w:rtl w:val="true"/>
        </w:rPr>
        <w:footnoteReference w:id="13"/>
      </w:r>
      <w:r>
        <w:rPr>
          <w:rFonts w:ascii="IRNazanin" w:hAnsi="IRNazanin" w:eastAsia="IRNazanin"/>
          <w:color w:val="111111"/>
          <w:sz w:val="28"/>
          <w:sz w:val="28"/>
          <w:szCs w:val="28"/>
          <w:rtl w:val="true"/>
          <w:lang w:bidi="fa-IR"/>
        </w:rPr>
        <w:t>خدا در قرآن كریم در یك آیه به صورت مختصر و مفید بهترین راهكار را ارائه می‌دهد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علیكم انفسكم لا یضركم من ضلّ اذ اهتدیتم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تزكیه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سخن این‌كه برای مؤمنین دو راه فرض فرموده كه هر دو منتهی به خدای سبحان است و مؤمنین را دستور می‌دهد به این‌كه به خود بپردازید و از دیگران كه اهل ضلالتند صرف نظر كنید و در زمره آنان قرار نگیرید و از گمراهی‌شان نهراسید و بدانید حساب گمراهان با پروردگار آنان است نه با مؤمنین پس بر مؤمن لازم است به كار خود و هدایت خود بپردازد و ضلالت و شیوع گناهانی كه از گمراهان می‌بیند او </w:t>
      </w:r>
    </w:p>
    <w:p>
      <w:pPr>
        <w:pStyle w:val="BookText"/>
        <w:rPr/>
      </w:pPr>
      <w:r>
        <w:rPr>
          <w:rFonts w:ascii="Amiri" w:hAnsi="Amiri" w:eastAsia="Amiri" w:cs="Amiri"/>
          <w:color w:val="111111"/>
          <w:sz w:val="28"/>
          <w:sz w:val="28"/>
          <w:szCs w:val="28"/>
          <w:rtl w:val="true"/>
          <w:lang w:bidi="ar-SA"/>
        </w:rPr>
        <w:t>را نلغزاند و مردم او را مشغول نكنند</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البته لازمه آن این است که نسبت به نكوهش‌ها و ملامت هاي انسان در قرآن كريم توجه مقتضی معمول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بسياري انسان مذمت شده است و گاهي تعبيرات بسيار تندي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خاكي انسان مي تواند منشأ و موجب يك سري آثار مذموم باشد و اكثر مواردي كه قرآن كريم انسان را مذمت نموده به همين بعد او بر مي گردد و اگر در جايي او را مدح نموده از كساني مدح كرده است كه از آثار شوم اين بعد رهيده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قرآن کریم، در عین حال که انسان را به عالی ترین مدح ها برای تزکیه شدن ستایش می کند که به برخی از آنها اشاره شد، بزرگ ترین ملامتها و نکوهش هایش را هم درباره انسان به عنوان تهدید های تزکیه مطرح می کند؛ که در اینجا تنها به یکی از آن 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انسان ظلوم و جهول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موجودي ستمگر و بسيار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انسان بدين معني است كه اين توصيف ها به خاطر فراموش كارى غا‌لب انسانها و ظلم كردن بر خودشان و عدم آگاهى از قدر و منزلت آدمى است، همان كارى كه از آغاز در نسل آدم به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قابيليان شروع شد و هم اكنون نيز ادامه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كه او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عرش مى‌زنند صفير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بنى آدمى كه 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سرشان نهاده شده، انسانهايى كه به مقتضاى إِنِّي جاعِلٌ فِي الْأَرْضِ خَلِيفَةً نماينده خدا در زمين هستند، بشرى كه معلم فرشتگان بود و مسجود ملائك آسمان شد، چقدر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اين ارزشهاى بزرگ و والا را به دست فراموشى بسپارد، و خود را در اين خاكدان اسير سازد، و در صف شياطين قرار گيرد، و به اسفل السافلين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پذيرش اين خط انحرافى كه متاسفانه رهروان بسيارى از آغاز داشته و دارد بهترين دليل بر ظلوم و جهول بودن انسان است، و لذا حتى خود آدم كه در آغاز اين سلسله قرار داشت و از </w:t>
      </w:r>
    </w:p>
    <w:p>
      <w:pPr>
        <w:pStyle w:val="BookText"/>
        <w:rPr/>
      </w:pPr>
      <w:r>
        <w:rPr>
          <w:rFonts w:ascii="Amiri" w:hAnsi="Amiri" w:eastAsia="Amiri" w:cs="Amiri"/>
          <w:color w:val="111111"/>
          <w:sz w:val="28"/>
          <w:sz w:val="28"/>
          <w:szCs w:val="28"/>
          <w:rtl w:val="true"/>
          <w:lang w:bidi="ar-SA"/>
        </w:rPr>
        <w:t>مقام عصمت برخوردار بود؛ اعتراف مى‌كند كه بر خويشتن ستم كرده است رَبَّنا ظَلَمْنا أَنْفُسَنا وَ إِنْ لَمْ تَغْفِرْ لَنا وَ تَرْحَمْنا لَنَكُونَنَّ مِنَ الْخاسِرِينَ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هر حال ای عزیز بزرگوار، كساني كه از طرفی ظلوم و جهول نباشند و از طرفی با معرفت و بصیرت متکی به تزکیه و طهارت نفس باشند؛ چنان آرامش را در درون جان خود احساس مي كنند كه هيچ يك از طوفانهاي زندگي آنها را تكان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مضمون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كالجبل الراسخ لا تحركه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كوه در برابر تند باد حوادث استقامت به خرج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طالب زندگی بدون گره هستی، چاره‌ای جز رعایت تقوا و اجتناب از گناه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انسان رفیق خدا باشد و رابطه با خدایش محکم باشد، اما خداوند او را نجات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قدم بیا، من ده قدم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رابط خود را با خدا محکم کند، معلوم است که حق تعالی با فضل و لطف و عنایت خود، یک زندگی بسیار عالی و با نشاط و همراه با امنیّت دل برای او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ضروري است كه دسته اول از آيات كه به ستايش انسان مي‌پردازند، ناظر به انسانِ داراي امكانات خدادادي‌اند و دسته دوم كه او را نكوهش مي‌كنند، ناظر به كيفيت برخوردي است كه انسان در برابر تكاليف و مسئوليت‌هايش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عهده تكليفش به خوبي برآمد، متقی است و مستحق ستايش خواهد بود و اگر نتوانست به نحو شايسته اداي تكليف نمايد؛ از راه تقوا خارج شده و مستوجب نكوهش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قرآن به این است كه انسان همه‌ی كمالات را بالقوّه دارد و باید آنها را با تقوا به فعلیّت برساند و این خود اوست كه باید سازنده و معمار خویشتن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اصلی وصول انسان به كمالاتی كه بالقوّه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منهای تقوا، کاستی گرفته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حریص است، خون ریز است، بخیل و مُمسک است، کافر است، از حیوان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ای عزیز متقی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که تقوا یک نیاز است 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شوی احیا ز هر دید و نظر </w:t>
      </w:r>
    </w:p>
    <w:p>
      <w:pPr>
        <w:pStyle w:val="BookText"/>
        <w:rPr/>
      </w:pPr>
      <w:r>
        <w:rPr>
          <w:rFonts w:ascii="IRNazanin" w:hAnsi="IRNazanin" w:eastAsia="IRNazanin"/>
          <w:color w:val="111111"/>
          <w:sz w:val="28"/>
          <w:sz w:val="28"/>
          <w:szCs w:val="28"/>
          <w:rtl w:val="true"/>
          <w:lang w:bidi="fa-IR"/>
        </w:rPr>
        <w:t xml:space="preserve">بهر فرصتها کنی از خود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رشد جان گیری اثر</w:t>
      </w:r>
    </w:p>
    <w:p>
      <w:pPr>
        <w:pStyle w:val="BookText"/>
        <w:rPr/>
      </w:pPr>
      <w:r>
        <w:rPr>
          <w:rFonts w:ascii="IRNazanin" w:hAnsi="IRNazanin" w:eastAsia="IRNazanin"/>
          <w:color w:val="111111"/>
          <w:sz w:val="28"/>
          <w:sz w:val="28"/>
          <w:szCs w:val="28"/>
          <w:rtl w:val="true"/>
          <w:lang w:bidi="fa-IR"/>
        </w:rPr>
        <w:t>گر کند قلب تو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با پای دل سوی ظفر</w:t>
      </w:r>
    </w:p>
    <w:p>
      <w:pPr>
        <w:pStyle w:val="BookText"/>
        <w:rPr/>
      </w:pPr>
      <w:r>
        <w:rPr>
          <w:rFonts w:ascii="IRNazanin" w:hAnsi="IRNazanin" w:eastAsia="IRNazanin"/>
          <w:color w:val="111111"/>
          <w:sz w:val="28"/>
          <w:sz w:val="28"/>
          <w:szCs w:val="28"/>
          <w:rtl w:val="true"/>
          <w:lang w:bidi="fa-IR"/>
        </w:rPr>
        <w:t xml:space="preserve">با همان تقوا و پاکی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شیطان را کند ازجان به دور</w:t>
      </w:r>
    </w:p>
    <w:p>
      <w:pPr>
        <w:pStyle w:val="BookText"/>
        <w:rPr/>
      </w:pPr>
      <w:r>
        <w:rPr>
          <w:rFonts w:ascii="IRNazanin" w:hAnsi="IRNazanin" w:eastAsia="IRNazanin"/>
          <w:color w:val="111111"/>
          <w:sz w:val="28"/>
          <w:sz w:val="28"/>
          <w:szCs w:val="28"/>
          <w:rtl w:val="true"/>
          <w:lang w:bidi="fa-IR"/>
        </w:rPr>
        <w:t xml:space="preserve">تا كند قلب را مهیّا بهر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عزمی که عزم کوی اوست</w:t>
      </w:r>
    </w:p>
    <w:p>
      <w:pPr>
        <w:pStyle w:val="BookText"/>
        <w:rPr/>
      </w:pPr>
      <w:r>
        <w:rPr>
          <w:rFonts w:ascii="IRNazanin" w:hAnsi="IRNazanin" w:eastAsia="IRNazanin"/>
          <w:color w:val="111111"/>
          <w:sz w:val="28"/>
          <w:sz w:val="28"/>
          <w:szCs w:val="28"/>
          <w:rtl w:val="true"/>
          <w:lang w:bidi="fa-IR"/>
        </w:rPr>
        <w:t xml:space="preserve">از خطا و لغزش و پستي به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مولا کند از خود عبور</w:t>
      </w:r>
    </w:p>
    <w:p>
      <w:pPr>
        <w:pStyle w:val="BookText"/>
        <w:rPr/>
      </w:pPr>
      <w:r>
        <w:rPr>
          <w:rFonts w:ascii="IRNazanin" w:hAnsi="IRNazanin" w:eastAsia="IRNazanin"/>
          <w:color w:val="111111"/>
          <w:sz w:val="28"/>
          <w:sz w:val="28"/>
          <w:szCs w:val="28"/>
          <w:rtl w:val="true"/>
          <w:lang w:bidi="fa-IR"/>
        </w:rPr>
        <w:t xml:space="preserve">سوي واجب مي‌رود با جان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گردد جدا در آب و گل</w:t>
      </w:r>
    </w:p>
    <w:p>
      <w:pPr>
        <w:pStyle w:val="BookText"/>
        <w:rPr/>
      </w:pPr>
      <w:r>
        <w:rPr>
          <w:rFonts w:ascii="IRNazanin" w:hAnsi="IRNazanin" w:eastAsia="IRNazanin"/>
          <w:color w:val="111111"/>
          <w:sz w:val="28"/>
          <w:sz w:val="28"/>
          <w:szCs w:val="28"/>
          <w:rtl w:val="true"/>
          <w:lang w:bidi="fa-IR"/>
        </w:rPr>
        <w:t xml:space="preserve">عزم او دارد ، درون هر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برون ، گوید به سر</w:t>
      </w:r>
    </w:p>
    <w:p>
      <w:pPr>
        <w:pStyle w:val="BookText"/>
        <w:rPr/>
      </w:pPr>
      <w:r>
        <w:rPr>
          <w:rFonts w:ascii="IRNazanin" w:hAnsi="IRNazanin" w:eastAsia="IRNazanin"/>
          <w:color w:val="111111"/>
          <w:sz w:val="28"/>
          <w:sz w:val="28"/>
          <w:szCs w:val="28"/>
          <w:rtl w:val="true"/>
          <w:lang w:bidi="fa-IR"/>
        </w:rPr>
        <w:t xml:space="preserve">فطرتت خواند تو را هر دم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سرایی که بود ماتم سرا</w:t>
      </w:r>
    </w:p>
    <w:p>
      <w:pPr>
        <w:pStyle w:val="BookText"/>
        <w:rPr/>
      </w:pPr>
      <w:r>
        <w:rPr>
          <w:rFonts w:ascii="IRNazanin" w:hAnsi="IRNazanin" w:eastAsia="IRNazanin"/>
          <w:color w:val="111111"/>
          <w:sz w:val="28"/>
          <w:sz w:val="28"/>
          <w:szCs w:val="28"/>
          <w:rtl w:val="true"/>
          <w:lang w:bidi="fa-IR"/>
        </w:rPr>
        <w:t>جان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مي‌رود سوي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جان تو را در آن فضا</w:t>
      </w:r>
    </w:p>
    <w:p>
      <w:pPr>
        <w:pStyle w:val="BookText"/>
        <w:rPr/>
      </w:pPr>
      <w:r>
        <w:rPr>
          <w:rFonts w:ascii="IRNazanin" w:hAnsi="IRNazanin" w:eastAsia="IRNazanin"/>
          <w:color w:val="111111"/>
          <w:sz w:val="28"/>
          <w:sz w:val="28"/>
          <w:szCs w:val="28"/>
          <w:rtl w:val="true"/>
          <w:lang w:bidi="fa-IR"/>
        </w:rPr>
        <w:t>در چنين وضعي تو كن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بود شیطان عدو</w:t>
      </w:r>
    </w:p>
    <w:p>
      <w:pPr>
        <w:pStyle w:val="BookText"/>
        <w:rPr/>
      </w:pPr>
      <w:r>
        <w:rPr>
          <w:rFonts w:ascii="IRNazanin" w:hAnsi="IRNazanin" w:eastAsia="IRNazanin"/>
          <w:color w:val="111111"/>
          <w:sz w:val="28"/>
          <w:sz w:val="28"/>
          <w:szCs w:val="28"/>
          <w:rtl w:val="true"/>
          <w:lang w:bidi="fa-IR"/>
        </w:rPr>
        <w:t xml:space="preserve">عزم خوبي‌ها بود شرط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آهنگ عقل و هم و رسول</w:t>
      </w:r>
    </w:p>
    <w:p>
      <w:pPr>
        <w:pStyle w:val="BookText"/>
        <w:rPr/>
      </w:pPr>
      <w:r>
        <w:rPr>
          <w:rFonts w:ascii="IRNazanin" w:hAnsi="IRNazanin" w:eastAsia="IRNazanin"/>
          <w:color w:val="111111"/>
          <w:sz w:val="28"/>
          <w:sz w:val="28"/>
          <w:szCs w:val="28"/>
          <w:rtl w:val="true"/>
          <w:lang w:bidi="fa-IR"/>
        </w:rPr>
        <w:t>با تفكر كن تو تقوا انتخ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آسان وصال یار ناب</w:t>
      </w:r>
    </w:p>
    <w:p>
      <w:pPr>
        <w:pStyle w:val="BookText"/>
        <w:rPr/>
      </w:pPr>
      <w:r>
        <w:rPr>
          <w:rFonts w:ascii="IRNazanin" w:hAnsi="IRNazanin" w:eastAsia="IRNazanin"/>
          <w:color w:val="111111"/>
          <w:sz w:val="28"/>
          <w:sz w:val="28"/>
          <w:szCs w:val="28"/>
          <w:rtl w:val="true"/>
          <w:lang w:bidi="fa-IR"/>
        </w:rPr>
        <w:t xml:space="preserve">چون که تقوا می كند عزم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محکم در رهش ای با وفا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توشه براي اين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و تقوای قویست از هر نظر </w:t>
      </w:r>
      <w:bookmarkStart w:id="22" w:name="pg10700_143532"/>
    </w:p>
    <w:p>
      <w:pPr>
        <w:pStyle w:val="BookText"/>
        <w:rPr/>
      </w:pPr>
      <w:bookmarkEnd w:id="22"/>
      <w:r>
        <w:rPr>
          <w:rFonts w:ascii="IRNazanin" w:hAnsi="IRNazanin" w:eastAsia="IRNazanin"/>
          <w:color w:val="111111"/>
          <w:sz w:val="28"/>
          <w:sz w:val="28"/>
          <w:szCs w:val="28"/>
          <w:rtl w:val="true"/>
          <w:lang w:bidi="fa-IR"/>
        </w:rPr>
        <w:t xml:space="preserve">هر كه آهنگش رود سوي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خوار و ذلیل و خون جگر</w:t>
      </w:r>
    </w:p>
    <w:p>
      <w:pPr>
        <w:pStyle w:val="BookText"/>
        <w:rPr/>
      </w:pPr>
      <w:r>
        <w:rPr>
          <w:rFonts w:ascii="IRNazanin" w:hAnsi="IRNazanin" w:eastAsia="IRNazanin"/>
          <w:color w:val="111111"/>
          <w:sz w:val="28"/>
          <w:sz w:val="28"/>
          <w:szCs w:val="28"/>
          <w:rtl w:val="true"/>
          <w:lang w:bidi="fa-IR"/>
        </w:rPr>
        <w:t xml:space="preserve">اضطراب و دلهره در اين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آهنگ او را پر خطر</w:t>
      </w:r>
    </w:p>
    <w:p>
      <w:pPr>
        <w:pStyle w:val="BookText"/>
        <w:rPr/>
      </w:pPr>
      <w:r>
        <w:rPr>
          <w:rFonts w:ascii="IRNazanin" w:hAnsi="IRNazanin" w:eastAsia="IRNazanin"/>
          <w:color w:val="111111"/>
          <w:sz w:val="28"/>
          <w:sz w:val="28"/>
          <w:szCs w:val="28"/>
          <w:rtl w:val="true"/>
          <w:lang w:bidi="fa-IR"/>
        </w:rPr>
        <w:t xml:space="preserve">از جهالت مي‌شود قلبش 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شود هر دم ذلیل</w:t>
      </w:r>
    </w:p>
    <w:p>
      <w:pPr>
        <w:pStyle w:val="BookText"/>
        <w:rPr/>
      </w:pPr>
      <w:r>
        <w:rPr>
          <w:rFonts w:ascii="IRNazanin" w:hAnsi="IRNazanin" w:eastAsia="IRNazanin"/>
          <w:color w:val="111111"/>
          <w:sz w:val="28"/>
          <w:sz w:val="28"/>
          <w:szCs w:val="28"/>
          <w:rtl w:val="true"/>
          <w:lang w:bidi="fa-IR"/>
        </w:rPr>
        <w:t xml:space="preserve">گر شود مانع مشخص بر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 آهنگ تقوا در بصر</w:t>
      </w:r>
    </w:p>
    <w:p>
      <w:pPr>
        <w:pStyle w:val="BookText"/>
        <w:rPr/>
      </w:pPr>
      <w:r>
        <w:rPr>
          <w:rFonts w:ascii="IRNazanin" w:hAnsi="IRNazanin" w:eastAsia="IRNazanin"/>
          <w:color w:val="111111"/>
          <w:sz w:val="28"/>
          <w:sz w:val="28"/>
          <w:szCs w:val="28"/>
          <w:rtl w:val="true"/>
          <w:lang w:bidi="fa-IR"/>
        </w:rPr>
        <w:t xml:space="preserve">اي عزيز همسفر با عزم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 آهنگ خدا را انتخاب</w:t>
      </w:r>
    </w:p>
    <w:p>
      <w:pPr>
        <w:pStyle w:val="BookText"/>
        <w:rPr/>
      </w:pPr>
      <w:r>
        <w:rPr>
          <w:rFonts w:ascii="IRNazanin" w:hAnsi="IRNazanin" w:eastAsia="IRNazanin"/>
          <w:color w:val="111111"/>
          <w:sz w:val="28"/>
          <w:sz w:val="28"/>
          <w:szCs w:val="28"/>
          <w:rtl w:val="true"/>
          <w:lang w:bidi="fa-IR"/>
        </w:rPr>
        <w:t xml:space="preserve">تا شوي فارغ زهر نوع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 که رود با آن شتاب</w:t>
      </w:r>
    </w:p>
    <w:p>
      <w:pPr>
        <w:pStyle w:val="BookText"/>
        <w:rPr/>
      </w:pPr>
      <w:r>
        <w:rPr>
          <w:rFonts w:ascii="IRNazanin" w:hAnsi="IRNazanin" w:eastAsia="IRNazanin"/>
          <w:color w:val="111111"/>
          <w:sz w:val="28"/>
          <w:sz w:val="28"/>
          <w:szCs w:val="28"/>
          <w:rtl w:val="true"/>
          <w:lang w:bidi="fa-IR"/>
        </w:rPr>
        <w:t xml:space="preserve">با همين آهنگ شود جانت چو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سوی سعادت با شعور</w:t>
      </w:r>
    </w:p>
    <w:p>
      <w:pPr>
        <w:pStyle w:val="Heading2"/>
        <w:numPr>
          <w:ilvl w:val="1"/>
          <w:numId w:val="1"/>
        </w:numPr>
        <w:rPr/>
      </w:pPr>
      <w:bookmarkStart w:id="23" w:name="__RefHeading___Toc2417048_1051229030"/>
      <w:bookmarkStart w:id="24" w:name="_Toc8"/>
      <w:bookmarkEnd w:id="23"/>
      <w:r>
        <w:rPr>
          <w:rtl w:val="true"/>
        </w:rPr>
        <w:t>صفات ناب برای فطرتهای پاک کدام است؟</w:t>
      </w:r>
      <w:bookmarkEnd w:id="24"/>
    </w:p>
    <w:p>
      <w:pPr>
        <w:pStyle w:val="Heading3"/>
        <w:numPr>
          <w:ilvl w:val="2"/>
          <w:numId w:val="1"/>
        </w:numPr>
        <w:rPr/>
      </w:pPr>
      <w:bookmarkStart w:id="25" w:name="__RefHeading___Toc2417050_1051229030"/>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داد خاموش درون است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و تاج و تختش چون بدن</w:t>
      </w:r>
    </w:p>
    <w:p>
      <w:pPr>
        <w:pStyle w:val="BookText"/>
        <w:rPr/>
      </w:pPr>
      <w:r>
        <w:rPr>
          <w:rFonts w:ascii="IRNazanin" w:hAnsi="IRNazanin" w:eastAsia="IRNazanin"/>
          <w:color w:val="111111"/>
          <w:sz w:val="28"/>
          <w:sz w:val="28"/>
          <w:szCs w:val="28"/>
          <w:rtl w:val="true"/>
          <w:lang w:bidi="fa-IR"/>
        </w:rPr>
        <w:t xml:space="preserve">مي شود نابود و فاني اي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با آن زنی بر خود ضرر</w:t>
      </w:r>
    </w:p>
    <w:p>
      <w:pPr>
        <w:pStyle w:val="BookText"/>
        <w:rPr/>
      </w:pPr>
      <w:r>
        <w:rPr>
          <w:rFonts w:ascii="IRNazanin" w:hAnsi="IRNazanin" w:eastAsia="IRNazanin"/>
          <w:color w:val="111111"/>
          <w:sz w:val="28"/>
          <w:sz w:val="28"/>
          <w:szCs w:val="28"/>
          <w:rtl w:val="true"/>
          <w:lang w:bidi="fa-IR"/>
        </w:rPr>
        <w:t xml:space="preserve">قدر تو بر تر بود از جسم و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 خود را برون با قلب پاک</w:t>
      </w:r>
    </w:p>
    <w:p>
      <w:pPr>
        <w:pStyle w:val="BookText"/>
        <w:rPr/>
      </w:pPr>
      <w:r>
        <w:rPr>
          <w:rFonts w:ascii="IRNazanin" w:hAnsi="IRNazanin" w:eastAsia="IRNazanin"/>
          <w:color w:val="111111"/>
          <w:sz w:val="28"/>
          <w:sz w:val="28"/>
          <w:szCs w:val="28"/>
          <w:rtl w:val="true"/>
          <w:lang w:bidi="fa-IR"/>
        </w:rPr>
        <w:t xml:space="preserve">سخّر کرده لکم ای با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آنها روح و جان بهره برد</w:t>
      </w:r>
    </w:p>
    <w:p>
      <w:pPr>
        <w:pStyle w:val="BookText"/>
        <w:rPr/>
      </w:pPr>
      <w:r>
        <w:rPr>
          <w:rFonts w:ascii="IRNazanin" w:hAnsi="IRNazanin" w:eastAsia="IRNazanin"/>
          <w:color w:val="111111"/>
          <w:sz w:val="28"/>
          <w:sz w:val="28"/>
          <w:szCs w:val="28"/>
          <w:rtl w:val="true"/>
          <w:lang w:bidi="fa-IR"/>
        </w:rPr>
        <w:t xml:space="preserve">آنچه بوده در جهان مخلوق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 کرده مسخّر در فلق</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جانشين خالقي تو 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از هر ملک با صد یقین </w:t>
      </w:r>
    </w:p>
    <w:p>
      <w:pPr>
        <w:pStyle w:val="BookText"/>
        <w:rPr/>
      </w:pPr>
      <w:r>
        <w:rPr>
          <w:rFonts w:ascii="IRNazanin" w:hAnsi="IRNazanin" w:eastAsia="IRNazanin"/>
          <w:color w:val="111111"/>
          <w:sz w:val="28"/>
          <w:sz w:val="28"/>
          <w:szCs w:val="28"/>
          <w:rtl w:val="true"/>
          <w:lang w:bidi="fa-IR"/>
        </w:rPr>
        <w:t xml:space="preserve">دان نفخت فیه من روحی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تو بود بی هر گمان</w:t>
      </w:r>
    </w:p>
    <w:p>
      <w:pPr>
        <w:pStyle w:val="BookText"/>
        <w:rPr/>
      </w:pPr>
      <w:r>
        <w:rPr>
          <w:rFonts w:ascii="IRNazanin" w:hAnsi="IRNazanin" w:eastAsia="IRNazanin"/>
          <w:color w:val="111111"/>
          <w:sz w:val="28"/>
          <w:sz w:val="28"/>
          <w:szCs w:val="28"/>
          <w:rtl w:val="true"/>
          <w:lang w:bidi="fa-IR"/>
        </w:rPr>
        <w:t xml:space="preserve">روح حق با تو شده بي شك عجين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داده حیات و گفته دین</w:t>
      </w:r>
    </w:p>
    <w:p>
      <w:pPr>
        <w:pStyle w:val="BookText"/>
        <w:rPr/>
      </w:pPr>
      <w:r>
        <w:rPr>
          <w:rFonts w:ascii="IRNazanin" w:hAnsi="IRNazanin" w:eastAsia="IRNazanin"/>
          <w:color w:val="111111"/>
          <w:sz w:val="28"/>
          <w:sz w:val="28"/>
          <w:szCs w:val="28"/>
          <w:rtl w:val="true"/>
          <w:lang w:bidi="fa-IR"/>
        </w:rPr>
        <w:t xml:space="preserve">مي تواني تا خدا بالا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گردی همچو حیوانی دنی</w:t>
      </w:r>
    </w:p>
    <w:p>
      <w:pPr>
        <w:pStyle w:val="BookText"/>
        <w:rPr/>
      </w:pPr>
      <w:r>
        <w:rPr>
          <w:rFonts w:ascii="Amiri" w:hAnsi="Amiri" w:eastAsia="Amiri" w:cs="Amiri"/>
          <w:color w:val="111111"/>
          <w:sz w:val="28"/>
          <w:sz w:val="28"/>
          <w:szCs w:val="28"/>
          <w:rtl w:val="true"/>
          <w:lang w:bidi="ar-SA"/>
        </w:rPr>
        <w:t xml:space="preserve">روح تو فارغ ز هر ديد و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حق است و خواهان ظفر</w:t>
      </w:r>
    </w:p>
    <w:p>
      <w:pPr>
        <w:pStyle w:val="BookText"/>
        <w:rPr/>
      </w:pPr>
      <w:r>
        <w:rPr>
          <w:rFonts w:ascii="IRNazanin" w:hAnsi="IRNazanin" w:eastAsia="IRNazanin"/>
          <w:color w:val="111111"/>
          <w:sz w:val="28"/>
          <w:sz w:val="28"/>
          <w:szCs w:val="28"/>
          <w:rtl w:val="true"/>
          <w:lang w:bidi="fa-IR"/>
        </w:rPr>
        <w:t xml:space="preserve">دان هدف از خلقتت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باشد عبادت هر زمان</w:t>
      </w:r>
    </w:p>
    <w:p>
      <w:pPr>
        <w:pStyle w:val="BookText"/>
        <w:rPr/>
      </w:pPr>
      <w:r>
        <w:rPr>
          <w:rFonts w:ascii="IRNazanin" w:hAnsi="IRNazanin" w:eastAsia="IRNazanin"/>
          <w:color w:val="111111"/>
          <w:sz w:val="28"/>
          <w:sz w:val="28"/>
          <w:szCs w:val="28"/>
          <w:rtl w:val="true"/>
          <w:lang w:bidi="fa-IR"/>
        </w:rPr>
        <w:t xml:space="preserve">كن عبادت تا شوي آرام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فطرت این بود بهر معاد</w:t>
      </w:r>
    </w:p>
    <w:p>
      <w:pPr>
        <w:pStyle w:val="BookText"/>
        <w:rPr/>
      </w:pPr>
      <w:r>
        <w:rPr>
          <w:rFonts w:ascii="IRNazanin" w:hAnsi="IRNazanin" w:eastAsia="IRNazanin"/>
          <w:color w:val="111111"/>
          <w:sz w:val="28"/>
          <w:sz w:val="28"/>
          <w:szCs w:val="28"/>
          <w:rtl w:val="true"/>
          <w:lang w:bidi="fa-IR"/>
        </w:rPr>
        <w:t xml:space="preserve">اعتدال دانی همی آرد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باشد نیاز هر روان</w:t>
      </w:r>
    </w:p>
    <w:p>
      <w:pPr>
        <w:pStyle w:val="BookText"/>
        <w:rPr/>
      </w:pPr>
      <w:r>
        <w:rPr>
          <w:rFonts w:ascii="IRNazanin" w:hAnsi="IRNazanin" w:eastAsia="IRNazanin"/>
          <w:color w:val="111111"/>
          <w:sz w:val="28"/>
          <w:sz w:val="28"/>
          <w:szCs w:val="28"/>
          <w:rtl w:val="true"/>
          <w:lang w:bidi="fa-IR"/>
        </w:rPr>
        <w:t xml:space="preserve">گر که می خواهی شوی دور از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درایت کن امورت را به سان</w:t>
      </w:r>
    </w:p>
    <w:p>
      <w:pPr>
        <w:pStyle w:val="BookText"/>
        <w:rPr/>
      </w:pPr>
      <w:r>
        <w:rPr>
          <w:rFonts w:ascii="IRNazanin" w:hAnsi="IRNazanin" w:eastAsia="IRNazanin"/>
          <w:color w:val="111111"/>
          <w:sz w:val="28"/>
          <w:sz w:val="28"/>
          <w:szCs w:val="28"/>
          <w:rtl w:val="true"/>
          <w:lang w:bidi="fa-IR"/>
        </w:rPr>
        <w:t xml:space="preserve">لحظه ها را کن شکار با هر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فرصت ها قلیل است در جهان</w:t>
      </w:r>
    </w:p>
    <w:p>
      <w:pPr>
        <w:pStyle w:val="BookText"/>
        <w:rPr/>
      </w:pPr>
      <w:r>
        <w:rPr>
          <w:rFonts w:ascii="IRNazanin" w:hAnsi="IRNazanin" w:eastAsia="IRNazanin"/>
          <w:color w:val="111111"/>
          <w:sz w:val="28"/>
          <w:sz w:val="28"/>
          <w:szCs w:val="28"/>
          <w:rtl w:val="true"/>
          <w:lang w:bidi="fa-IR"/>
        </w:rPr>
        <w:t xml:space="preserve">واجبات حق نما هر آن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همچون تمام انبیا</w:t>
      </w:r>
    </w:p>
    <w:p>
      <w:pPr>
        <w:pStyle w:val="BookText"/>
        <w:rPr/>
      </w:pPr>
      <w:r>
        <w:rPr>
          <w:rFonts w:ascii="IRNazanin" w:hAnsi="IRNazanin" w:eastAsia="IRNazanin"/>
          <w:color w:val="111111"/>
          <w:sz w:val="28"/>
          <w:sz w:val="28"/>
          <w:szCs w:val="28"/>
          <w:rtl w:val="true"/>
          <w:lang w:bidi="fa-IR"/>
        </w:rPr>
        <w:t xml:space="preserve">كن حرام از خود جدا در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حرام نابود و گرداند ترا</w:t>
      </w:r>
    </w:p>
    <w:p>
      <w:pPr>
        <w:pStyle w:val="BookText"/>
        <w:rPr/>
      </w:pPr>
      <w:r>
        <w:rPr>
          <w:rFonts w:ascii="IRNazanin" w:hAnsi="IRNazanin" w:eastAsia="IRNazanin"/>
          <w:color w:val="111111"/>
          <w:sz w:val="28"/>
          <w:sz w:val="28"/>
          <w:szCs w:val="28"/>
          <w:rtl w:val="true"/>
          <w:lang w:bidi="fa-IR"/>
        </w:rPr>
        <w:t xml:space="preserve">لقمه پاک و حلال خور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سوی فلاح با روح و جان</w:t>
      </w:r>
    </w:p>
    <w:p>
      <w:pPr>
        <w:pStyle w:val="BookText"/>
        <w:rPr/>
      </w:pPr>
      <w:r>
        <w:rPr>
          <w:rFonts w:ascii="IRNazanin" w:hAnsi="IRNazanin" w:eastAsia="IRNazanin"/>
          <w:color w:val="111111"/>
          <w:sz w:val="28"/>
          <w:sz w:val="28"/>
          <w:szCs w:val="28"/>
          <w:rtl w:val="true"/>
          <w:lang w:bidi="fa-IR"/>
        </w:rPr>
        <w:t xml:space="preserve">از غرور و کبر و هر نوعی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را پاک و شو چون انبیا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خضوع باش و خشوع کن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شوی راحت ز شرّ هر عقاب </w:t>
      </w:r>
    </w:p>
    <w:p>
      <w:pPr>
        <w:pStyle w:val="BookText"/>
        <w:rPr/>
      </w:pPr>
      <w:r>
        <w:rPr>
          <w:rFonts w:ascii="IRNazanin" w:hAnsi="IRNazanin" w:eastAsia="IRNazanin"/>
          <w:color w:val="111111"/>
          <w:sz w:val="28"/>
          <w:sz w:val="28"/>
          <w:szCs w:val="28"/>
          <w:rtl w:val="true"/>
          <w:lang w:bidi="fa-IR"/>
        </w:rPr>
        <w:t xml:space="preserve">عفت و پاکی بود راه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و هم برون این حیات</w:t>
      </w:r>
    </w:p>
    <w:p>
      <w:pPr>
        <w:pStyle w:val="BookText"/>
        <w:rPr/>
      </w:pPr>
      <w:r>
        <w:rPr>
          <w:rFonts w:ascii="IRNazanin" w:hAnsi="IRNazanin" w:eastAsia="IRNazanin"/>
          <w:color w:val="111111"/>
          <w:sz w:val="28"/>
          <w:sz w:val="28"/>
          <w:szCs w:val="28"/>
          <w:rtl w:val="true"/>
          <w:lang w:bidi="fa-IR"/>
        </w:rPr>
        <w:t xml:space="preserve">چون حجاب و هم عفاف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از نیاز روح و جان</w:t>
      </w:r>
    </w:p>
    <w:p>
      <w:pPr>
        <w:pStyle w:val="BookText"/>
        <w:rPr/>
      </w:pPr>
      <w:r>
        <w:rPr>
          <w:rFonts w:ascii="IRNazanin" w:hAnsi="IRNazanin" w:eastAsia="IRNazanin"/>
          <w:color w:val="111111"/>
          <w:sz w:val="28"/>
          <w:sz w:val="28"/>
          <w:szCs w:val="28"/>
          <w:rtl w:val="true"/>
          <w:lang w:bidi="fa-IR"/>
        </w:rPr>
        <w:t xml:space="preserve">احترام والدین را حق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تکلیف است بدون هر شعار</w:t>
      </w:r>
    </w:p>
    <w:p>
      <w:pPr>
        <w:pStyle w:val="BookText"/>
        <w:rPr/>
      </w:pPr>
      <w:r>
        <w:rPr>
          <w:rFonts w:ascii="IRNazanin" w:hAnsi="IRNazanin" w:eastAsia="IRNazanin"/>
          <w:color w:val="111111"/>
          <w:sz w:val="28"/>
          <w:sz w:val="28"/>
          <w:szCs w:val="28"/>
          <w:rtl w:val="true"/>
          <w:lang w:bidi="fa-IR"/>
        </w:rPr>
        <w:t xml:space="preserve">حسن خلق با مردم و اهل و 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جان را مهیّای وصال</w:t>
      </w:r>
    </w:p>
    <w:p>
      <w:pPr>
        <w:pStyle w:val="BookText"/>
        <w:rPr/>
      </w:pPr>
      <w:r>
        <w:rPr>
          <w:rFonts w:ascii="IRNazanin" w:hAnsi="IRNazanin" w:eastAsia="IRNazanin"/>
          <w:color w:val="111111"/>
          <w:sz w:val="28"/>
          <w:sz w:val="28"/>
          <w:szCs w:val="28"/>
          <w:rtl w:val="true"/>
          <w:lang w:bidi="fa-IR"/>
        </w:rPr>
        <w:t xml:space="preserve">بر همه همسایه و اقوام و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 خوبی گر جه باشند اهل نیش</w:t>
      </w:r>
    </w:p>
    <w:p>
      <w:pPr>
        <w:pStyle w:val="BookText"/>
        <w:rPr/>
      </w:pPr>
      <w:r>
        <w:rPr>
          <w:rFonts w:ascii="IRNazanin" w:hAnsi="IRNazanin" w:eastAsia="IRNazanin"/>
          <w:color w:val="111111"/>
          <w:sz w:val="28"/>
          <w:sz w:val="28"/>
          <w:szCs w:val="28"/>
          <w:rtl w:val="true"/>
          <w:lang w:bidi="fa-IR"/>
        </w:rPr>
        <w:t xml:space="preserve">تا توانی خدمتی کن تو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آید به کار در نزد حق</w:t>
      </w:r>
    </w:p>
    <w:p>
      <w:pPr>
        <w:pStyle w:val="BookText"/>
        <w:rPr/>
      </w:pPr>
      <w:r>
        <w:rPr>
          <w:rFonts w:ascii="IRNazanin" w:hAnsi="IRNazanin" w:eastAsia="IRNazanin"/>
          <w:color w:val="111111"/>
          <w:sz w:val="28"/>
          <w:sz w:val="28"/>
          <w:szCs w:val="28"/>
          <w:rtl w:val="true"/>
          <w:lang w:bidi="fa-IR"/>
        </w:rPr>
        <w:t xml:space="preserve">همسر مومن نما تو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خوشبخت گردی اندر دو دیار</w:t>
      </w:r>
    </w:p>
    <w:p>
      <w:pPr>
        <w:pStyle w:val="BookText"/>
        <w:rPr/>
      </w:pPr>
      <w:r>
        <w:rPr>
          <w:rFonts w:ascii="IRNazanin" w:hAnsi="IRNazanin" w:eastAsia="IRNazanin"/>
          <w:color w:val="111111"/>
          <w:sz w:val="28"/>
          <w:sz w:val="28"/>
          <w:szCs w:val="28"/>
          <w:rtl w:val="true"/>
          <w:lang w:bidi="fa-IR"/>
        </w:rPr>
        <w:t xml:space="preserve">با محبّت کن تو بر همسر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آن شود شیرین چو زر</w:t>
      </w:r>
    </w:p>
    <w:p>
      <w:pPr>
        <w:pStyle w:val="BookText"/>
        <w:rPr/>
      </w:pPr>
      <w:r>
        <w:rPr>
          <w:rFonts w:ascii="IRNazanin" w:hAnsi="IRNazanin" w:eastAsia="IRNazanin"/>
          <w:color w:val="111111"/>
          <w:sz w:val="28"/>
          <w:sz w:val="28"/>
          <w:szCs w:val="28"/>
          <w:rtl w:val="true"/>
          <w:lang w:bidi="fa-IR"/>
        </w:rPr>
        <w:t xml:space="preserve">در زناشوئی نما هر آن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قرآن و حدیث بی هر خلل</w:t>
      </w:r>
    </w:p>
    <w:p>
      <w:pPr>
        <w:pStyle w:val="BookText"/>
        <w:rPr/>
      </w:pPr>
      <w:r>
        <w:rPr>
          <w:rFonts w:ascii="IRNazanin" w:hAnsi="IRNazanin" w:eastAsia="IRNazanin"/>
          <w:color w:val="111111"/>
          <w:sz w:val="28"/>
          <w:sz w:val="28"/>
          <w:szCs w:val="28"/>
          <w:rtl w:val="true"/>
          <w:lang w:bidi="fa-IR"/>
        </w:rPr>
        <w:t xml:space="preserve">گر زناشویی شود وفق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گردد عزیزم چون عباد</w:t>
      </w:r>
    </w:p>
    <w:p>
      <w:pPr>
        <w:pStyle w:val="BookText"/>
        <w:rPr/>
      </w:pPr>
      <w:r>
        <w:rPr>
          <w:rFonts w:ascii="IRNazanin" w:hAnsi="IRNazanin" w:eastAsia="IRNazanin"/>
          <w:color w:val="111111"/>
          <w:sz w:val="28"/>
          <w:sz w:val="28"/>
          <w:szCs w:val="28"/>
          <w:rtl w:val="true"/>
          <w:lang w:bidi="fa-IR"/>
        </w:rPr>
        <w:t xml:space="preserve">بهر همسر گر کنی مهر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فارغ ز شرّ هر بلا</w:t>
      </w:r>
    </w:p>
    <w:p>
      <w:pPr>
        <w:pStyle w:val="BookText"/>
        <w:rPr/>
      </w:pPr>
      <w:r>
        <w:rPr>
          <w:rFonts w:ascii="IRNazanin" w:hAnsi="IRNazanin" w:eastAsia="IRNazanin"/>
          <w:color w:val="111111"/>
          <w:sz w:val="28"/>
          <w:sz w:val="28"/>
          <w:szCs w:val="28"/>
          <w:rtl w:val="true"/>
          <w:lang w:bidi="fa-IR"/>
        </w:rPr>
        <w:t xml:space="preserve">گر که فرزندت شود صالح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آید به کار در آن جهان</w:t>
      </w:r>
    </w:p>
    <w:p>
      <w:pPr>
        <w:pStyle w:val="BookText"/>
        <w:rPr/>
      </w:pPr>
      <w:r>
        <w:rPr>
          <w:rFonts w:ascii="IRNazanin" w:hAnsi="IRNazanin" w:eastAsia="IRNazanin"/>
          <w:color w:val="111111"/>
          <w:sz w:val="28"/>
          <w:sz w:val="28"/>
          <w:szCs w:val="28"/>
          <w:rtl w:val="true"/>
          <w:lang w:bidi="fa-IR"/>
        </w:rPr>
        <w:t xml:space="preserve">پس نما وی را چو مردان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اصول تربیت در این سرا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و جانش را نما از بد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سنّت با کتاب بی هر خطا </w:t>
      </w:r>
    </w:p>
    <w:p>
      <w:pPr>
        <w:pStyle w:val="BookText"/>
        <w:rPr/>
      </w:pPr>
      <w:r>
        <w:rPr>
          <w:rFonts w:ascii="IRNazanin" w:hAnsi="IRNazanin" w:eastAsia="IRNazanin"/>
          <w:color w:val="111111"/>
          <w:sz w:val="28"/>
          <w:sz w:val="28"/>
          <w:szCs w:val="28"/>
          <w:rtl w:val="true"/>
          <w:lang w:bidi="fa-IR"/>
        </w:rPr>
        <w:t xml:space="preserve">کن رفیق خوب و مومن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راحت به راه پاک و ناب</w:t>
      </w:r>
    </w:p>
    <w:p>
      <w:pPr>
        <w:pStyle w:val="BookText"/>
        <w:rPr/>
      </w:pPr>
      <w:r>
        <w:rPr>
          <w:rFonts w:ascii="IRNazanin" w:hAnsi="IRNazanin" w:eastAsia="IRNazanin"/>
          <w:color w:val="111111"/>
          <w:sz w:val="28"/>
          <w:sz w:val="28"/>
          <w:szCs w:val="28"/>
          <w:rtl w:val="true"/>
          <w:lang w:bidi="fa-IR"/>
        </w:rPr>
        <w:t xml:space="preserve">علم نافع را بگیر از هر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با معرفت در این سرا</w:t>
      </w:r>
    </w:p>
    <w:p>
      <w:pPr>
        <w:pStyle w:val="BookText"/>
        <w:rPr/>
      </w:pPr>
      <w:r>
        <w:rPr>
          <w:rFonts w:ascii="IRNazanin" w:hAnsi="IRNazanin" w:eastAsia="IRNazanin"/>
          <w:color w:val="111111"/>
          <w:sz w:val="28"/>
          <w:sz w:val="28"/>
          <w:szCs w:val="28"/>
          <w:rtl w:val="true"/>
          <w:lang w:bidi="fa-IR"/>
        </w:rPr>
        <w:t xml:space="preserve">کن تلاش و کار و کوشش بی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باشد عبادت در عیان</w:t>
      </w:r>
    </w:p>
    <w:p>
      <w:pPr>
        <w:pStyle w:val="BookText"/>
        <w:rPr/>
      </w:pPr>
      <w:r>
        <w:rPr>
          <w:rFonts w:ascii="IRNazanin" w:hAnsi="IRNazanin" w:eastAsia="IRNazanin"/>
          <w:color w:val="111111"/>
          <w:sz w:val="28"/>
          <w:sz w:val="28"/>
          <w:szCs w:val="28"/>
          <w:rtl w:val="true"/>
          <w:lang w:bidi="fa-IR"/>
        </w:rPr>
        <w:t xml:space="preserve">مومن و مخلص شو تو از 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فارغ ز شرّ این و آن</w:t>
      </w:r>
    </w:p>
    <w:p>
      <w:pPr>
        <w:pStyle w:val="BookText"/>
        <w:rPr/>
      </w:pPr>
      <w:r>
        <w:rPr>
          <w:rFonts w:ascii="IRNazanin" w:hAnsi="IRNazanin" w:eastAsia="IRNazanin"/>
          <w:color w:val="111111"/>
          <w:sz w:val="28"/>
          <w:sz w:val="28"/>
          <w:szCs w:val="28"/>
          <w:rtl w:val="true"/>
          <w:lang w:bidi="fa-IR"/>
        </w:rPr>
        <w:t xml:space="preserve">گر كه خواهي تو سعادت در دو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دل برو سوی خدا</w:t>
      </w:r>
    </w:p>
    <w:p>
      <w:pPr>
        <w:pStyle w:val="BookText"/>
        <w:rPr/>
      </w:pPr>
      <w:r>
        <w:rPr>
          <w:rFonts w:ascii="IRNazanin" w:hAnsi="IRNazanin" w:eastAsia="IRNazanin"/>
          <w:color w:val="111111"/>
          <w:sz w:val="28"/>
          <w:sz w:val="28"/>
          <w:szCs w:val="28"/>
          <w:rtl w:val="true"/>
          <w:lang w:bidi="fa-IR"/>
        </w:rPr>
        <w:t xml:space="preserve">غير اين گر تو كني كاري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کرده ای صرف خزان</w:t>
      </w:r>
    </w:p>
    <w:p>
      <w:pPr>
        <w:pStyle w:val="BookText"/>
        <w:rPr/>
      </w:pPr>
      <w:r>
        <w:rPr>
          <w:rFonts w:ascii="IRNazanin" w:hAnsi="IRNazanin" w:eastAsia="IRNazanin"/>
          <w:color w:val="111111"/>
          <w:sz w:val="28"/>
          <w:sz w:val="28"/>
          <w:szCs w:val="28"/>
          <w:rtl w:val="true"/>
          <w:lang w:bidi="fa-IR"/>
        </w:rPr>
        <w:t xml:space="preserve">هر چه غیر حق شود بی شک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هر آنچه کرده ای بهر خدا</w:t>
      </w:r>
    </w:p>
    <w:p>
      <w:pPr>
        <w:pStyle w:val="BookText"/>
        <w:rPr/>
      </w:pPr>
      <w:r>
        <w:rPr>
          <w:rFonts w:ascii="IRNazanin" w:hAnsi="IRNazanin" w:eastAsia="IRNazanin"/>
          <w:color w:val="111111"/>
          <w:sz w:val="28"/>
          <w:sz w:val="28"/>
          <w:szCs w:val="28"/>
          <w:rtl w:val="true"/>
          <w:lang w:bidi="fa-IR"/>
        </w:rPr>
        <w:t xml:space="preserve">اين جهان باشد سراسر پر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فطرت پاک بشر</w:t>
      </w:r>
    </w:p>
    <w:p>
      <w:pPr>
        <w:pStyle w:val="BookText"/>
        <w:rPr/>
      </w:pPr>
      <w:r>
        <w:rPr>
          <w:rFonts w:ascii="IRNazanin" w:hAnsi="IRNazanin" w:eastAsia="IRNazanin"/>
          <w:color w:val="111111"/>
          <w:sz w:val="28"/>
          <w:sz w:val="28"/>
          <w:szCs w:val="28"/>
          <w:rtl w:val="true"/>
          <w:lang w:bidi="fa-IR"/>
        </w:rPr>
        <w:t xml:space="preserve">تا شود وقت حساب در یوم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وزن و کیل اعمالت چو زر</w:t>
      </w:r>
    </w:p>
    <w:p>
      <w:pPr>
        <w:pStyle w:val="BookText"/>
        <w:rPr/>
      </w:pPr>
      <w:r>
        <w:rPr>
          <w:rFonts w:ascii="IRNazanin" w:hAnsi="IRNazanin" w:eastAsia="IRNazanin"/>
          <w:color w:val="111111"/>
          <w:sz w:val="28"/>
          <w:sz w:val="28"/>
          <w:szCs w:val="28"/>
          <w:rtl w:val="true"/>
          <w:lang w:bidi="fa-IR"/>
        </w:rPr>
        <w:t xml:space="preserve">در همان روزی که عدل بی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حق را ادا بی هر ملال</w:t>
      </w:r>
    </w:p>
    <w:p>
      <w:pPr>
        <w:pStyle w:val="BookText"/>
        <w:rPr/>
      </w:pPr>
      <w:r>
        <w:rPr>
          <w:rFonts w:ascii="IRNazanin" w:hAnsi="IRNazanin" w:eastAsia="IRNazanin"/>
          <w:color w:val="111111"/>
          <w:sz w:val="28"/>
          <w:sz w:val="28"/>
          <w:szCs w:val="28"/>
          <w:rtl w:val="true"/>
          <w:lang w:bidi="fa-IR"/>
        </w:rPr>
        <w:t xml:space="preserve">ذرّه ای ظلمی نباشد در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آنچه گفته خالق در کتاب</w:t>
      </w:r>
    </w:p>
    <w:p>
      <w:pPr>
        <w:pStyle w:val="BookText"/>
        <w:rPr/>
      </w:pPr>
      <w:r>
        <w:rPr>
          <w:rFonts w:ascii="IRNazanin" w:hAnsi="IRNazanin" w:eastAsia="IRNazanin"/>
          <w:color w:val="111111"/>
          <w:sz w:val="28"/>
          <w:sz w:val="28"/>
          <w:szCs w:val="28"/>
          <w:rtl w:val="true"/>
          <w:lang w:bidi="fa-IR"/>
        </w:rPr>
        <w:t xml:space="preserve">هر که کرده ذرّه ای کار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آنچه بوده کوچک یا درشت</w:t>
      </w:r>
    </w:p>
    <w:p>
      <w:pPr>
        <w:pStyle w:val="BookText"/>
        <w:rPr/>
      </w:pPr>
      <w:r>
        <w:rPr>
          <w:rFonts w:ascii="IRNazanin" w:hAnsi="IRNazanin" w:eastAsia="IRNazanin"/>
          <w:color w:val="111111"/>
          <w:sz w:val="28"/>
          <w:sz w:val="28"/>
          <w:szCs w:val="28"/>
          <w:rtl w:val="true"/>
          <w:lang w:bidi="fa-IR"/>
        </w:rPr>
        <w:t xml:space="preserve">خوب و بد هر یک شوند بی شک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آنچه کرده ای اندر جهان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قيمت تو آن بهشت است و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 ارزان فروشی جان و مال </w:t>
      </w:r>
    </w:p>
    <w:p>
      <w:pPr>
        <w:pStyle w:val="BookText"/>
        <w:rPr/>
      </w:pPr>
      <w:r>
        <w:rPr>
          <w:rFonts w:ascii="IRNazanin" w:hAnsi="IRNazanin" w:eastAsia="IRNazanin"/>
          <w:color w:val="111111"/>
          <w:sz w:val="28"/>
          <w:sz w:val="28"/>
          <w:szCs w:val="28"/>
          <w:rtl w:val="true"/>
          <w:lang w:bidi="fa-IR"/>
        </w:rPr>
        <w:t xml:space="preserve">گر روي در راه فطرت پر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حق با تو بوده بی گمان</w:t>
      </w:r>
    </w:p>
    <w:p>
      <w:pPr>
        <w:pStyle w:val="BookText"/>
        <w:rPr/>
      </w:pPr>
      <w:r>
        <w:rPr>
          <w:rFonts w:ascii="IRNazanin" w:hAnsi="IRNazanin" w:eastAsia="IRNazanin"/>
          <w:color w:val="111111"/>
          <w:sz w:val="28"/>
          <w:sz w:val="28"/>
          <w:szCs w:val="28"/>
          <w:rtl w:val="true"/>
          <w:lang w:bidi="fa-IR"/>
        </w:rPr>
        <w:t xml:space="preserve">چون كه هر كس در ره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توفیق کی شود اهل قرار</w:t>
      </w:r>
    </w:p>
    <w:p>
      <w:pPr>
        <w:pStyle w:val="BookText"/>
        <w:rPr/>
      </w:pPr>
      <w:r>
        <w:rPr>
          <w:rFonts w:ascii="IRNazanin" w:hAnsi="IRNazanin" w:eastAsia="IRNazanin"/>
          <w:color w:val="111111"/>
          <w:sz w:val="28"/>
          <w:sz w:val="28"/>
          <w:szCs w:val="28"/>
          <w:rtl w:val="true"/>
          <w:lang w:bidi="fa-IR"/>
        </w:rPr>
        <w:t xml:space="preserve">پس عزيزم قدر خود را خوب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بالاتر از هفت آسمان</w:t>
      </w:r>
    </w:p>
    <w:p>
      <w:pPr>
        <w:pStyle w:val="BookText"/>
        <w:rPr/>
      </w:pPr>
      <w:r>
        <w:rPr>
          <w:rFonts w:ascii="IRNazanin" w:hAnsi="IRNazanin" w:eastAsia="IRNazanin"/>
          <w:color w:val="111111"/>
          <w:sz w:val="28"/>
          <w:sz w:val="28"/>
          <w:szCs w:val="28"/>
          <w:rtl w:val="true"/>
          <w:lang w:bidi="fa-IR"/>
        </w:rPr>
        <w:t xml:space="preserve">خواسته های جسم و جان را هي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روح و روان را می شکفت</w:t>
      </w:r>
    </w:p>
    <w:p>
      <w:pPr>
        <w:pStyle w:val="BookText"/>
        <w:rPr/>
      </w:pPr>
      <w:r>
        <w:rPr>
          <w:rFonts w:ascii="IRNazanin" w:hAnsi="IRNazanin" w:eastAsia="IRNazanin"/>
          <w:color w:val="111111"/>
          <w:sz w:val="28"/>
          <w:sz w:val="28"/>
          <w:szCs w:val="28"/>
          <w:rtl w:val="true"/>
          <w:lang w:bidi="fa-IR"/>
        </w:rPr>
        <w:t xml:space="preserve">گفته هایش چون به اينجاها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مطلب را بگفتا با امید</w:t>
      </w:r>
    </w:p>
    <w:p>
      <w:pPr>
        <w:pStyle w:val="BookText"/>
        <w:rPr/>
      </w:pPr>
      <w:r>
        <w:rPr>
          <w:rFonts w:ascii="IRNazanin" w:hAnsi="IRNazanin" w:eastAsia="IRNazanin"/>
          <w:color w:val="111111"/>
          <w:sz w:val="28"/>
          <w:sz w:val="28"/>
          <w:szCs w:val="28"/>
          <w:rtl w:val="true"/>
          <w:lang w:bidi="fa-IR"/>
        </w:rPr>
        <w:t xml:space="preserve">با ولايت كن سفر از اين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آرام و هم اهل یمین</w:t>
      </w:r>
    </w:p>
    <w:p>
      <w:pPr>
        <w:pStyle w:val="BookText"/>
        <w:rPr/>
      </w:pPr>
      <w:r>
        <w:rPr>
          <w:rFonts w:ascii="IRNazanin" w:hAnsi="IRNazanin" w:eastAsia="IRNazanin"/>
          <w:color w:val="111111"/>
          <w:sz w:val="28"/>
          <w:sz w:val="28"/>
          <w:szCs w:val="28"/>
          <w:rtl w:val="true"/>
          <w:lang w:bidi="fa-IR"/>
        </w:rPr>
        <w:t xml:space="preserve">با بصیرت رو تو در راه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کنی خنثی تمام فتنه ها</w:t>
      </w:r>
    </w:p>
    <w:p>
      <w:pPr>
        <w:pStyle w:val="BookText"/>
        <w:rPr/>
      </w:pPr>
      <w:r>
        <w:rPr>
          <w:rFonts w:ascii="IRNazanin" w:hAnsi="IRNazanin" w:eastAsia="IRNazanin"/>
          <w:color w:val="111111"/>
          <w:sz w:val="28"/>
          <w:sz w:val="28"/>
          <w:szCs w:val="28"/>
          <w:rtl w:val="true"/>
          <w:lang w:bidi="fa-IR"/>
        </w:rPr>
        <w:t xml:space="preserve">راه حق باشد همان راه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 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غیبت و هم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ولایت با فقیه است ای نگار</w:t>
      </w:r>
    </w:p>
    <w:p>
      <w:pPr>
        <w:pStyle w:val="BookText"/>
        <w:rPr/>
      </w:pPr>
      <w:r>
        <w:rPr>
          <w:rFonts w:ascii="IRNazanin" w:hAnsi="IRNazanin" w:eastAsia="IRNazanin"/>
          <w:color w:val="111111"/>
          <w:sz w:val="28"/>
          <w:sz w:val="28"/>
          <w:szCs w:val="28"/>
          <w:rtl w:val="true"/>
          <w:lang w:bidi="fa-IR"/>
        </w:rPr>
        <w:t xml:space="preserve">گر بشر خواهد شود از غم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باشد همان راه ولا</w:t>
      </w:r>
    </w:p>
    <w:p>
      <w:pPr>
        <w:pStyle w:val="BookText"/>
        <w:rPr/>
      </w:pPr>
      <w:r>
        <w:rPr>
          <w:rFonts w:ascii="IRNazanin" w:hAnsi="IRNazanin" w:eastAsia="IRNazanin"/>
          <w:color w:val="111111"/>
          <w:sz w:val="28"/>
          <w:sz w:val="28"/>
          <w:szCs w:val="28"/>
          <w:rtl w:val="true"/>
          <w:lang w:bidi="fa-IR"/>
        </w:rPr>
        <w:t xml:space="preserve">با بصيرت كن ولايت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کنی بر انتخابت افتخار</w:t>
      </w:r>
    </w:p>
    <w:p>
      <w:pPr>
        <w:pStyle w:val="BookText"/>
        <w:rPr/>
      </w:pPr>
      <w:r>
        <w:rPr>
          <w:rFonts w:ascii="IRNazanin" w:hAnsi="IRNazanin" w:eastAsia="IRNazanin"/>
          <w:color w:val="111111"/>
          <w:sz w:val="28"/>
          <w:sz w:val="28"/>
          <w:szCs w:val="28"/>
          <w:rtl w:val="true"/>
          <w:lang w:bidi="fa-IR"/>
        </w:rPr>
        <w:t xml:space="preserve">رمز و راز خلقت و عقبا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بیدارم کند از خواب و چرت</w:t>
      </w:r>
    </w:p>
    <w:p>
      <w:pPr>
        <w:pStyle w:val="BookText"/>
        <w:rPr/>
      </w:pPr>
      <w:r>
        <w:rPr>
          <w:rFonts w:ascii="IRNazanin" w:hAnsi="IRNazanin" w:eastAsia="IRNazanin"/>
          <w:color w:val="111111"/>
          <w:sz w:val="28"/>
          <w:sz w:val="28"/>
          <w:szCs w:val="28"/>
          <w:rtl w:val="true"/>
          <w:lang w:bidi="fa-IR"/>
        </w:rPr>
        <w:t xml:space="preserve">آنچه را قرآن بگفته بر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 یک گفتا ز پایین تا به سر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را فطرت همی خواهد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بگفتا با همان داد نهان </w:t>
      </w:r>
    </w:p>
    <w:p>
      <w:pPr>
        <w:pStyle w:val="BookText"/>
        <w:rPr/>
      </w:pPr>
      <w:r>
        <w:rPr>
          <w:rFonts w:ascii="IRNazanin" w:hAnsi="IRNazanin" w:eastAsia="IRNazanin"/>
          <w:color w:val="111111"/>
          <w:sz w:val="28"/>
          <w:sz w:val="28"/>
          <w:szCs w:val="28"/>
          <w:rtl w:val="true"/>
          <w:lang w:bidi="fa-IR"/>
        </w:rPr>
        <w:t xml:space="preserve">گر كه تو فارغ ز هر پست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دل را وا منی بر هر کلام</w:t>
      </w:r>
    </w:p>
    <w:p>
      <w:pPr>
        <w:pStyle w:val="BookText"/>
        <w:rPr/>
      </w:pPr>
      <w:r>
        <w:rPr>
          <w:rFonts w:ascii="IRNazanin" w:hAnsi="IRNazanin" w:eastAsia="IRNazanin"/>
          <w:color w:val="111111"/>
          <w:sz w:val="28"/>
          <w:sz w:val="28"/>
          <w:szCs w:val="28"/>
          <w:rtl w:val="true"/>
          <w:lang w:bidi="fa-IR"/>
        </w:rPr>
        <w:t xml:space="preserve">گفته هايش بشنوي با جان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با آن اسر خاک و گل</w:t>
      </w:r>
    </w:p>
    <w:p>
      <w:pPr>
        <w:pStyle w:val="BookText"/>
        <w:rPr/>
      </w:pPr>
      <w:r>
        <w:rPr>
          <w:rFonts w:ascii="IRNazanin" w:hAnsi="IRNazanin" w:eastAsia="IRNazanin"/>
          <w:color w:val="111111"/>
          <w:sz w:val="28"/>
          <w:sz w:val="28"/>
          <w:szCs w:val="28"/>
          <w:rtl w:val="true"/>
          <w:lang w:bidi="fa-IR"/>
        </w:rPr>
        <w:t xml:space="preserve">هر كلام وي بود درياي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آن می کنی از خود عبور</w:t>
      </w:r>
    </w:p>
    <w:p>
      <w:pPr>
        <w:pStyle w:val="BookText"/>
        <w:rPr/>
      </w:pPr>
      <w:r>
        <w:rPr>
          <w:rFonts w:ascii="IRNazanin" w:hAnsi="IRNazanin" w:eastAsia="IRNazanin"/>
          <w:color w:val="111111"/>
          <w:sz w:val="28"/>
          <w:sz w:val="28"/>
          <w:szCs w:val="28"/>
          <w:rtl w:val="true"/>
          <w:lang w:bidi="fa-IR"/>
        </w:rPr>
        <w:t xml:space="preserve">آنچه عصمت گفته بر اهل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حق و عین آن بینی چو زر</w:t>
      </w:r>
    </w:p>
    <w:p>
      <w:pPr>
        <w:pStyle w:val="BookText"/>
        <w:rPr/>
      </w:pPr>
      <w:r>
        <w:rPr>
          <w:rFonts w:ascii="IRNazanin" w:hAnsi="IRNazanin" w:eastAsia="IRNazanin"/>
          <w:color w:val="111111"/>
          <w:sz w:val="28"/>
          <w:sz w:val="28"/>
          <w:szCs w:val="28"/>
          <w:rtl w:val="true"/>
          <w:lang w:bidi="fa-IR"/>
        </w:rPr>
        <w:t xml:space="preserve">پس عزیزم بندگی کن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هر شرمندگی</w:t>
      </w:r>
    </w:p>
    <w:p>
      <w:pPr>
        <w:pStyle w:val="BookText"/>
        <w:rPr/>
      </w:pPr>
      <w:r>
        <w:rPr>
          <w:rFonts w:ascii="IRNazanin" w:hAnsi="IRNazanin" w:eastAsia="IRNazanin"/>
          <w:color w:val="111111"/>
          <w:sz w:val="28"/>
          <w:sz w:val="28"/>
          <w:szCs w:val="28"/>
          <w:rtl w:val="true"/>
          <w:lang w:bidi="fa-IR"/>
        </w:rPr>
        <w:t xml:space="preserve">دان که اوج بندگی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تقوا در نهان و هم عیان</w:t>
      </w:r>
    </w:p>
    <w:p>
      <w:pPr>
        <w:pStyle w:val="BookText"/>
        <w:rPr/>
      </w:pPr>
      <w:r>
        <w:rPr>
          <w:rFonts w:ascii="IRNazanin" w:hAnsi="IRNazanin" w:eastAsia="IRNazanin"/>
          <w:color w:val="111111"/>
          <w:sz w:val="28"/>
          <w:sz w:val="28"/>
          <w:szCs w:val="28"/>
          <w:rtl w:val="true"/>
          <w:lang w:bidi="fa-IR"/>
        </w:rPr>
        <w:t xml:space="preserve">چون که تقوا و طهارت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بالا تو را تا آن کران</w:t>
      </w:r>
    </w:p>
    <w:p>
      <w:pPr>
        <w:pStyle w:val="BookText"/>
        <w:rPr/>
      </w:pPr>
      <w:r>
        <w:rPr>
          <w:rFonts w:ascii="IRNazanin" w:hAnsi="IRNazanin" w:eastAsia="IRNazanin"/>
          <w:color w:val="111111"/>
          <w:sz w:val="28"/>
          <w:sz w:val="28"/>
          <w:szCs w:val="28"/>
          <w:rtl w:val="true"/>
          <w:lang w:bidi="fa-IR"/>
        </w:rPr>
        <w:t xml:space="preserve">گر که با تقوا شدی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شکری نما بهر همان</w:t>
      </w:r>
    </w:p>
    <w:p>
      <w:pPr>
        <w:pStyle w:val="BookText"/>
        <w:rPr/>
      </w:pPr>
      <w:r>
        <w:rPr>
          <w:rFonts w:ascii="IRNazanin" w:hAnsi="IRNazanin" w:eastAsia="IRNazanin"/>
          <w:color w:val="111111"/>
          <w:sz w:val="28"/>
          <w:sz w:val="28"/>
          <w:szCs w:val="28"/>
          <w:rtl w:val="true"/>
          <w:lang w:bidi="fa-IR"/>
        </w:rPr>
        <w:t xml:space="preserve">دان تشکر بوده خود لطف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خق شکری دگر دارد جدا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مثنوی مزبور را باید بارها و بارها با دقّت و تامل مرورکرد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نوعی به صفاتی اشاره می کند که بر گرفته از خطبه متقین است و مولف آنها را در قالب این مثنوی سروده و بصورت کنفرانس برای یکی از دروس دکترای تخصصی رشته فلسفه تعلیم و تربیت ارائه که کنفرانس مزبور ضبط و قابل استفاده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در ادامه بصورت موردی به کم و کیف آنها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ذره ذره وجود افراد متقی و فریاد خاموش فطرت بشری مشتاق و طالب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اخلاق و انسانیت آدم را شکوفا و بنای آرامش واقعی و سعادت حقیقی وی را در دنیا و آخرت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اخلاق ساز و متقی پرور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که </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اخلاق به صفات درونی انسان گفته می‌شود که در درون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هم خوی‌های نیکو و پسندیده مانند جوان‌مردی و دلیری را شامل می‌شود و هم خوی‌های زشت و ناپسند همچون فرومایگی و بزدلی را؛</w:t>
      </w:r>
      <w:r>
        <w:rPr>
          <w:rStyle w:val="FootnoteAnchor"/>
          <w:rtl w:val="true"/>
        </w:rPr>
        <w:footnoteReference w:id="16"/>
      </w:r>
      <w:r>
        <w:rPr>
          <w:rFonts w:ascii="IRNazanin" w:hAnsi="IRNazanin" w:eastAsia="IRNazanin"/>
          <w:color w:val="111111"/>
          <w:sz w:val="28"/>
          <w:sz w:val="28"/>
          <w:szCs w:val="28"/>
          <w:rtl w:val="true"/>
          <w:lang w:bidi="fa-IR"/>
        </w:rPr>
        <w:t>همچنین اخلاق فردی چون صبر و شجاعت و اخلاق اجتماعی مثل تواضع و ایثار را دربرمی‌گیرد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اخلاق اسلامی به بخشی از آموزه‌های دین اسلام گفته می‌شود که از فضایل و رذایل اعمال انسان سخن می‌گوید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دین اسلام برای اخلاق، اهمیت فراوان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مفاهیم اخلاقی چون خیر و شرّ، عدل و ظلم، صبر و احسان توجه فراوان داشته</w:t>
      </w:r>
      <w:r>
        <w:rPr>
          <w:rStyle w:val="FootnoteAnchor"/>
          <w:rtl w:val="true"/>
        </w:rPr>
        <w:footnoteReference w:id="19"/>
      </w:r>
      <w:r>
        <w:rPr>
          <w:rFonts w:ascii="IRNazanin" w:hAnsi="IRNazanin" w:eastAsia="IRNazanin"/>
          <w:color w:val="111111"/>
          <w:sz w:val="28"/>
          <w:sz w:val="28"/>
          <w:szCs w:val="28"/>
          <w:rtl w:val="true"/>
          <w:lang w:bidi="fa-IR"/>
        </w:rPr>
        <w:t xml:space="preserve">و هدف مهم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اخلاق انسان‌ها بیان کرده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بر طبق حدیثی از مستدرک الوسائل،پیامبر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نبوتش را تکمیل فضایل اخلاقی معرفی کرده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همچنی در آیات مختلف به برخی از خصوصیات متقین اشاره شده است از جمله در ایه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سوره آل عمران آیات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من ءامن بالله و اليوم الآخر و الملائکه و الکتاب و النبيين و ءاتي المال علي حبه ذوي القربي و اليتامي و المساکين و ابن السبيل و السائلين وفي الرقاب و أقام الصلاه و ءاتي الزکاه و الموفون بعهدهم إذا عاهدوا و الصابرين في البأساء و الضراء و حين البأس اولئک الذين صدقوا و اولئک هم المتقون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نيکي آن است که کسي به خدا و روز بازپسين و فرشتگان و کتاب آسماني و پيامبران ايمان آورد و مال را با وجود دوست داشتن به خويشاوندان و يتيمان و بينوايان و در راه ماندگان و گدايان و در راه آزاد کرن بندگان بدهد، و نماز را به پا دارد و زکات را بدهد و آنان را چون عهد بندند، به عهد خود وفا دارند و در سختي و زيان، و به هنگام جنگ شکيبايند، آنانند کساني اند که راست گفتند، و آنان همان پرهيزگارانند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آل عمران آیات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متقین را اينگونه بازگو مي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سارِعُوا إِلى مَغْفِرَة مِّن رَّبِّکمْ وَ جَنَّة عَرْضهَا السمَوَت وَ الأَرْض أُعِدَّت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ينفِقُونَ فى السرَّاءِ وَ الضرَّاءِ وَ الْکظِمِينَ الْغَيظ وَ الْعَافِينَ عَنِ النَّاسِ وَ 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إِذَا فَعَلُوا فَحِشةً أَوْ ظلَمُوا أَنفُسهُمْ ذَکَرُوا اللَّهَ فَاستَغْفَرُوا لِذُنُوبِهِمْ وَ مَن يغْفِرُ الذُّنُوب إِلا اللَّهُ وَ لَمْ يصرُّوا عَلى مَا فَعَلُوا وَ هُمْ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جَزَاؤُهُم مَّغْفِرَةٌ مِّن رَّبِّهِمْ وَ جَنَّتٌ تجْرِى مِن تحْتِهَا الأَنهَرُ خَلِدِينَ فِيهَا وَ نِعْمَ أَجْرُ الْعَمِلِينَ ؛ و بشتابيد به آمرزشي از پروردگارتان و بهشتي که پهنه آن آسمان ها و زمين است که براي پرهيزکاران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در راحت و رنج انفاق مي کنند و خشم خود را فرو مي خورند و از مردم در مي گذرند، و خدا نيکوکاران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کساني که چون کار زشتي کردند يا بر خود ستم نمودند خدا را ياد کنند و براي گناهان خويش آمرزش طلبند، و جز خدا چه کسي است که گناهان را بيامرزد؟ و دانسته بر خلاف هايي که کرده اند پافشاري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آنان آمرزش پروردگارشان و بوستان هايي است که از پاي درختانش نهرها جاري است و جاودانه در آنند، و پاداش اهل عمل چه نيکوست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چه کارهایی باید انجام دهی تا به صفات ناب دست پیدا کنی؟ چه صفاتی را در خودت به وجود بیاوری و تقویت کنی؟ شاید این صفات به نظر ساده و پیش پا افتاده بیایند، اما اگر کامل و درست آن ها را در خودت ایجاد کرده و به کار بگیری، منجر به نتایج قابل توجهی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می خواهی فرد موفقی باشی، باید روح خودت را شخم بزنی، پرورش داده و به آن رسیدگی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برای پر محصول بودن یک زمین این کار را می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همام كه مردي عابد و زاهد بود، روزي به ديدار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آمد و از امام درخواست كرد كه پارسايان را بر او به گونه اي بيان فرمايد كه گويا آن ها را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درنگي كوتاه اين گونه لب به سخن گشود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اللهَ مَعَ الَّذِينَ اتَّقُوا وَ هُمْ </w:t>
      </w:r>
      <w:bookmarkStart w:id="27" w:name="pg10700_143540"/>
    </w:p>
    <w:p>
      <w:pPr>
        <w:pStyle w:val="BookText"/>
        <w:rPr/>
      </w:pPr>
      <w:bookmarkEnd w:id="27"/>
      <w:r>
        <w:rPr>
          <w:rFonts w:ascii="Amiri" w:hAnsi="Amiri" w:eastAsia="Amiri" w:cs="Amiri"/>
          <w:color w:val="111111"/>
          <w:sz w:val="28"/>
          <w:sz w:val="28"/>
          <w:szCs w:val="28"/>
          <w:rtl w:val="true"/>
          <w:lang w:bidi="ar-SA"/>
        </w:rPr>
        <w:t>مُحْسِنُونَ“</w:t>
      </w:r>
      <w:r>
        <w:rPr>
          <w:rStyle w:val="FootnoteAnchor"/>
          <w:rtl w:val="true"/>
        </w:rPr>
        <w:footnoteReference w:id="23"/>
      </w:r>
      <w:r>
        <w:rPr>
          <w:rFonts w:ascii="IRNazanin" w:hAnsi="IRNazanin" w:eastAsia="IRNazanin"/>
          <w:color w:val="111111"/>
          <w:sz w:val="28"/>
          <w:sz w:val="28"/>
          <w:szCs w:val="28"/>
          <w:rtl w:val="true"/>
          <w:lang w:bidi="fa-IR"/>
        </w:rPr>
        <w:t>اي همام تنها خدا پروا باش و نيكي كن كه خداوند با اهل تقوي و نيكوكاران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بيان امام كوتاه و تمام بود، ليكن همام به اين اندازه قانع نشد و مكرر اصرار ورزيد كه امام بيش از اين براي او درباره اهل تقوي بگويند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سپس امام اهل تقوي را داراي فضائلي دانستند، كه به شرح ذيل است</w:t>
      </w:r>
      <w:r>
        <w:rPr>
          <w:rFonts w:eastAsia="IRNazanin" w:cs="IRNazanin"/>
          <w:color w:val="111111"/>
          <w:sz w:val="28"/>
          <w:szCs w:val="28"/>
          <w:rtl w:val="true"/>
          <w:lang w:bidi="fa-IR"/>
        </w:rPr>
        <w:t>:</w:t>
      </w:r>
    </w:p>
    <w:p>
      <w:pPr>
        <w:pStyle w:val="Heading3"/>
        <w:numPr>
          <w:ilvl w:val="2"/>
          <w:numId w:val="1"/>
        </w:numPr>
        <w:rPr/>
      </w:pPr>
      <w:bookmarkStart w:id="28" w:name="__RefHeading___Toc2417052_1051229030"/>
      <w:bookmarkStart w:id="29" w:name="_Toc10"/>
      <w:bookmarkEnd w:id="28"/>
      <w:r>
        <w:rPr/>
        <w:t>1</w:t>
      </w:r>
      <w:r>
        <w:rPr>
          <w:rtl w:val="true"/>
        </w:rPr>
        <w:t xml:space="preserve">. </w:t>
      </w:r>
      <w:r>
        <w:rPr>
          <w:rtl w:val="true"/>
        </w:rPr>
        <w:t>خوش سخن و نيكو گفتارند</w:t>
      </w:r>
      <w:r>
        <w:rPr>
          <w:rtl w:val="true"/>
        </w:rPr>
        <w:t>:</w:t>
      </w:r>
      <w:bookmarkEnd w:id="2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مَنْطِقُهُمُ الصَّوَاب“ گفتاري درست و نيكو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 است آنها راستگو و درستكار ند و آنچه در باطن به آن معتقدند در ظاهر به آن عمل مي كنند و از نفاق ، دروغ ، تقلب و خيانت 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عَنِ اللَّغْوِ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ایمان کسانی هستند که از هر گفتار و نوشتار و عملکرد بیهوده و بی‌ثمر و بی‌اهمیت روی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به باور آنان گفتار و کردار بیهوده و زشت و ناپسند است و باید از آن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 عزیز بزرگوار، در خصوص خوب و نیکو صحبت کردن به استحضار جنابعالی می رساند که؛ ابتدا در مورد سخن مورد نظر خوب تامل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نرمی و تواضع همراه با خوشخویی، در فضای مهر و محبت و نه خشم و عصبانیت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بیهوده و پرگوئی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تا حدامکان سخنان را کوتاه و مفید مطرح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برسخنانت تسلط لازم را داشته باش و آنان را شمرده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سخنت همراه با نرمی باشد و آن را در قالبی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موقعیت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زشت که روش انسا‌ن‌های خود باخته است جدا پرهیز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موضوعی است که برایت مهم است که مطرح شود، نترس و با درایت آن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با حفظ آرامش و تدبیر از شیوه‌ی نامناسب یا کلماتی که باعث سوء برداشت می‌شود پرهیز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به سخنان طرف مقابل گوش کن و نسبت به آنها واکنش مناسب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سخنانتان در پایان، یک جمع‌بندی و نتیجه‌گیری روشن داشته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حال، سكوت و سخن هر دو در جای خود خوب و مطلوب و در غیر آن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بایستى سخنان را طبقه‌بندى كرد و در موارد لزوم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غیرضرورى نیز از سخن باز ایستاد؛ مثلاً اگر سخن گفتن براى هدایت كسى یا براى ابراز محبت به همسر و فرزند باشد، بسیار نیكو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احوال‌پرسى از دیگران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اگر سخن لغو و بیهوده و یا خداى ناكرده مشتمل بر گناه باشد، در این صورت بایستى از آن پرهیز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وظیفه دارد در جایی سخن بگوید و از حقی دفاع كند، در این صورت سكوت او می تواند گناه باشد و او را از خداوند دور كند و گاهی نیز سخن گفتن متضمن دروغ و غیبت و تهمت و مانند آن است و باعث ارتكاب گناه و دوری از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انسان ببیند در كجا باید سخن بگوید و در چه موقعیتی خوب است سكوت كند تا از آفات سخن گویی و سكوت بی مورد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پرحرفى چند نكته قابل تامل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پرحرفى خصلت نكوهیده‌اى است و حتى‌الامكان تا ضرورتى پیش نیاید، نباید به سخن گفتن مبادرت ورزید؛ اما گاهى افراد در زمینه كم‌حرفى و سكوت، زیاده‌روى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كم‌حرفى و سكوت بیش از حد نیز به تدریج از انسان یك موجود عبوس و منزوى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پرحرفى مذموم است سكوت بى‌مورد نیز مذموم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گفتنى است كه برخى با عنوان كم‌حرفى و سكوت، از ارتباط با دیگران احتراز مى‌كنند و كم‌كم به انزوا كشیده مى‌شوند؛ در حالى‌كه لازمه همكارى و تعاون، برخورد گرم و صمیمى با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اهانت دیگران گاهى باید سكوت كرد و گاهى نیز باید از خود دفاع نمود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و برخوردها آن سكوتى ممدوح است كه برخاسته از تسلط بر نفس و براى پرهیز از اتلاف وقت دیگران و پرحرفى باشد به عبارت دیگر دو سكوت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از روى قدرت و سكوت از روى عجز و آن سكوتى ممدوح است كه از روى قدرت باشد نه از روى عجز و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فى الصمت عن الحكم كما انه لاخیر فى القول بالجهل؛ آنجا که باید سخن درست گفت، در خاموشی خیری نیست، چنان که در سخن ناآگاهانه نیز خیری نخواهد بود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حضرت امیر در جایى دیگر با صراحت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تكلّموا تعرفوا؛ حرف بزنید تا شناخته شوید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گاهی پرحرفی نوعی مکانیزم روانی ناخودآگاه است که فرد برای مقابله با کم رویی و نداشتن اعتماد به نفس کافی از آن سود می جوید تا نقیصه خود را به این طریق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عادت کردن به سکوت مفید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ارزش و آثار سکوت را دانست و در این باره روایات را مد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طولانی را رعایت کن چون شیطان را از تو می راند و در امر دین یاور و مددکار توست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دری از درهای حکمت است؛ سکوت محبت می آورد و راهنما به هر کار خیر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ساکت هیبتش زیاد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گفتن نشانه سخنوری است در سکوت سلامت و ایمنی از لغزش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نگهبانی چون سکوت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 تمرین و تکرار و مراقبه و محاسبه می توان از پرگویی زبان و آفات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متوجه و بیدار باشد و مراقب اعمال و گفتار خود باشد و کلام خود را سبک و سنگین نماید و عواقب و آثار آن را بسنجد و اگر از روی غفلت و سهل انگاری؛ گناه و خطایی از زبانش سر زد با محاسبه اعمال، در هنگام خواب و طلب مغفرت و توبه آن را جبران نماید؛ در چنین حالی بدون تردید کم کم عملا زمینه تکرار آن گناهان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که تو خواهی درون این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سخن باشی بدون هر خطا </w:t>
      </w:r>
    </w:p>
    <w:p>
      <w:pPr>
        <w:pStyle w:val="BookText"/>
        <w:rPr/>
      </w:pPr>
      <w:r>
        <w:rPr>
          <w:rFonts w:ascii="IRNazanin" w:hAnsi="IRNazanin" w:eastAsia="IRNazanin"/>
          <w:color w:val="111111"/>
          <w:sz w:val="28"/>
          <w:sz w:val="28"/>
          <w:szCs w:val="28"/>
          <w:rtl w:val="true"/>
          <w:lang w:bidi="fa-IR"/>
        </w:rPr>
        <w:t xml:space="preserve">این فنون را کن رعایت در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حرفت وزین و پر بها</w:t>
      </w:r>
    </w:p>
    <w:p>
      <w:pPr>
        <w:pStyle w:val="BookText"/>
        <w:rPr/>
      </w:pPr>
      <w:r>
        <w:rPr>
          <w:rFonts w:ascii="IRNazanin" w:hAnsi="IRNazanin" w:eastAsia="IRNazanin"/>
          <w:color w:val="111111"/>
          <w:sz w:val="28"/>
          <w:sz w:val="28"/>
          <w:szCs w:val="28"/>
          <w:rtl w:val="true"/>
          <w:lang w:bidi="fa-IR"/>
        </w:rPr>
        <w:t xml:space="preserve">قبل آنکه حرفی آری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تامل اندکی بهر خدا</w:t>
      </w:r>
    </w:p>
    <w:p>
      <w:pPr>
        <w:pStyle w:val="BookText"/>
        <w:rPr/>
      </w:pPr>
      <w:r>
        <w:rPr>
          <w:rFonts w:ascii="IRNazanin" w:hAnsi="IRNazanin" w:eastAsia="IRNazanin"/>
          <w:color w:val="111111"/>
          <w:sz w:val="28"/>
          <w:sz w:val="28"/>
          <w:szCs w:val="28"/>
          <w:rtl w:val="true"/>
          <w:lang w:bidi="fa-IR"/>
        </w:rPr>
        <w:t xml:space="preserve">تا نرنجاند زبانت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در درون این سرا</w:t>
      </w:r>
    </w:p>
    <w:p>
      <w:pPr>
        <w:pStyle w:val="BookText"/>
        <w:rPr/>
      </w:pPr>
      <w:r>
        <w:rPr>
          <w:rFonts w:ascii="IRNazanin" w:hAnsi="IRNazanin" w:eastAsia="IRNazanin"/>
          <w:color w:val="111111"/>
          <w:sz w:val="28"/>
          <w:sz w:val="28"/>
          <w:szCs w:val="28"/>
          <w:rtl w:val="true"/>
          <w:lang w:bidi="fa-IR"/>
        </w:rPr>
        <w:t xml:space="preserve">دان کلام همسران اندر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مثل خوردن نوعی غذا</w:t>
      </w:r>
    </w:p>
    <w:p>
      <w:pPr>
        <w:pStyle w:val="BookText"/>
        <w:rPr/>
      </w:pPr>
      <w:r>
        <w:rPr>
          <w:rFonts w:ascii="IRNazanin" w:hAnsi="IRNazanin" w:eastAsia="IRNazanin"/>
          <w:color w:val="111111"/>
          <w:sz w:val="28"/>
          <w:sz w:val="28"/>
          <w:szCs w:val="28"/>
          <w:rtl w:val="true"/>
          <w:lang w:bidi="fa-IR"/>
        </w:rPr>
        <w:t xml:space="preserve">مز مزه کن حرف خود را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بری لذّت همی با آن نوا</w:t>
      </w:r>
    </w:p>
    <w:p>
      <w:pPr>
        <w:pStyle w:val="BookText"/>
        <w:rPr/>
      </w:pPr>
      <w:r>
        <w:rPr>
          <w:rFonts w:ascii="IRNazanin" w:hAnsi="IRNazanin" w:eastAsia="IRNazanin"/>
          <w:color w:val="111111"/>
          <w:sz w:val="28"/>
          <w:sz w:val="28"/>
          <w:szCs w:val="28"/>
          <w:rtl w:val="true"/>
          <w:lang w:bidi="fa-IR"/>
        </w:rPr>
        <w:t xml:space="preserve">حرف خود را با لطافت کن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محبّت آرد و مهر و وفا</w:t>
      </w:r>
    </w:p>
    <w:p>
      <w:pPr>
        <w:pStyle w:val="BookText"/>
        <w:rPr/>
      </w:pPr>
      <w:r>
        <w:rPr>
          <w:rFonts w:ascii="IRNazanin" w:hAnsi="IRNazanin" w:eastAsia="IRNazanin"/>
          <w:color w:val="111111"/>
          <w:sz w:val="28"/>
          <w:sz w:val="28"/>
          <w:szCs w:val="28"/>
          <w:rtl w:val="true"/>
          <w:lang w:bidi="fa-IR"/>
        </w:rPr>
        <w:t xml:space="preserve">از دروغ و تهمت و مثل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حذر تا از بدی گردی رها</w:t>
      </w:r>
    </w:p>
    <w:p>
      <w:pPr>
        <w:pStyle w:val="BookText"/>
        <w:rPr/>
      </w:pPr>
      <w:r>
        <w:rPr>
          <w:rFonts w:ascii="IRNazanin" w:hAnsi="IRNazanin" w:eastAsia="IRNazanin"/>
          <w:color w:val="111111"/>
          <w:sz w:val="28"/>
          <w:sz w:val="28"/>
          <w:szCs w:val="28"/>
          <w:rtl w:val="true"/>
          <w:lang w:bidi="fa-IR"/>
        </w:rPr>
        <w:t xml:space="preserve">حرف زشت و ناپسند آرد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می کند بر جان جفا</w:t>
      </w:r>
    </w:p>
    <w:p>
      <w:pPr>
        <w:pStyle w:val="BookText"/>
        <w:rPr/>
      </w:pPr>
      <w:r>
        <w:rPr>
          <w:rFonts w:ascii="IRNazanin" w:hAnsi="IRNazanin" w:eastAsia="IRNazanin"/>
          <w:color w:val="111111"/>
          <w:sz w:val="28"/>
          <w:sz w:val="28"/>
          <w:szCs w:val="28"/>
          <w:rtl w:val="true"/>
          <w:lang w:bidi="fa-IR"/>
        </w:rPr>
        <w:t xml:space="preserve">با محبّت گو سخن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محبّت می دهد دل را صفا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لجاجت در سخن با صد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عبور تا که شوی از غم جدا </w:t>
      </w:r>
      <w:bookmarkStart w:id="30" w:name="pg10700_143544"/>
    </w:p>
    <w:p>
      <w:pPr>
        <w:pStyle w:val="BookText"/>
        <w:rPr/>
      </w:pPr>
      <w:bookmarkEnd w:id="30"/>
      <w:r>
        <w:rPr>
          <w:rFonts w:ascii="IRNazanin" w:hAnsi="IRNazanin" w:eastAsia="IRNazanin"/>
          <w:color w:val="111111"/>
          <w:sz w:val="28"/>
          <w:sz w:val="28"/>
          <w:szCs w:val="28"/>
          <w:rtl w:val="true"/>
          <w:lang w:bidi="fa-IR"/>
        </w:rPr>
        <w:t xml:space="preserve">با گذشت بی شک همی گیری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راحت ز شرّ هر خطا</w:t>
      </w:r>
    </w:p>
    <w:p>
      <w:pPr>
        <w:pStyle w:val="BookText"/>
        <w:rPr/>
      </w:pPr>
      <w:r>
        <w:rPr>
          <w:rFonts w:ascii="IRNazanin" w:hAnsi="IRNazanin" w:eastAsia="IRNazanin"/>
          <w:color w:val="111111"/>
          <w:sz w:val="28"/>
          <w:sz w:val="28"/>
          <w:szCs w:val="28"/>
          <w:rtl w:val="true"/>
          <w:lang w:bidi="fa-IR"/>
        </w:rPr>
        <w:t xml:space="preserve">خوب سخن گفتن بدون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است بی صدا</w:t>
      </w:r>
    </w:p>
    <w:p>
      <w:pPr>
        <w:pStyle w:val="BookText"/>
        <w:rPr/>
      </w:pPr>
      <w:r>
        <w:rPr>
          <w:rFonts w:ascii="IRNazanin" w:hAnsi="IRNazanin" w:eastAsia="IRNazanin"/>
          <w:color w:val="111111"/>
          <w:sz w:val="28"/>
          <w:sz w:val="28"/>
          <w:szCs w:val="28"/>
          <w:rtl w:val="true"/>
          <w:lang w:bidi="fa-IR"/>
        </w:rPr>
        <w:t xml:space="preserve">این حقیر گوید به هر خرد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خوب باشد عزیزم چون طلا</w:t>
      </w:r>
      <w:r>
        <w:rPr>
          <w:rStyle w:val="FootnoteAnchor"/>
          <w:rtl w:val="true"/>
        </w:rPr>
        <w:footnoteReference w:id="27"/>
      </w:r>
    </w:p>
    <w:p>
      <w:pPr>
        <w:pStyle w:val="Heading3"/>
        <w:numPr>
          <w:ilvl w:val="2"/>
          <w:numId w:val="1"/>
        </w:numPr>
        <w:rPr/>
      </w:pPr>
      <w:bookmarkStart w:id="31" w:name="__RefHeading___Toc2417054_1051229030"/>
      <w:bookmarkStart w:id="32" w:name="_Toc11"/>
      <w:bookmarkEnd w:id="31"/>
      <w:r>
        <w:rPr/>
        <w:t>2</w:t>
      </w:r>
      <w:r>
        <w:rPr>
          <w:rtl w:val="true"/>
        </w:rPr>
        <w:t xml:space="preserve">. </w:t>
      </w:r>
      <w:r>
        <w:rPr>
          <w:rtl w:val="true"/>
        </w:rPr>
        <w:t>ميانه روی مخصوصا در پوشش</w:t>
      </w:r>
      <w:r>
        <w:rPr>
          <w:rtl w:val="true"/>
        </w:rPr>
        <w:t>:</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مَلْبَسُهُمُ الْاِقْتِصَاد“ پوشش آن ها بر مبناي ميانه 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گفتاري ديگر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عَالَ امْرُءُ اقْتَصَدَ“</w:t>
      </w:r>
      <w:r>
        <w:rPr>
          <w:rStyle w:val="FootnoteAnchor"/>
          <w:rtl w:val="true"/>
        </w:rPr>
        <w:footnoteReference w:id="28"/>
      </w:r>
      <w:r>
        <w:rPr>
          <w:rFonts w:ascii="IRNazanin" w:hAnsi="IRNazanin" w:eastAsia="IRNazanin"/>
          <w:color w:val="111111"/>
          <w:sz w:val="28"/>
          <w:sz w:val="28"/>
          <w:szCs w:val="28"/>
          <w:rtl w:val="true"/>
          <w:lang w:bidi="fa-IR"/>
        </w:rPr>
        <w:t>تنگدست نشد كسي كه ميانه روي را پيشه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بياني ديگر از مولي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سبكبال و سبكبار باشيد كه اگر سبكبال بوديد به مقصد مي رسيد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با بررسی همه جانبه تعالیم وحی و رهنمودهای شریعت اسلام به خوبی این حقیقت استباط می شود که اسلام، نظام عالم را به عنوان نظامی اعتدالی معرفی نموده و انسان را در تمامی ابعاد و عرصه های زندگی از جمله پوشش، به میانه روی و اعتدال، فراخوانده و در هر کاری و هر خصلتی افراط و تفریط را مذمت و محکوم کرده و اعتدال و میانه روی را در تمام امور زندگی مفید دانسته و پسندیده است و بر این اساس می توان مدّعی بود که دین اسلام، به عنوان کاملترین و ساده ترین برنامه و راهنمای زیستن، دینی معتدل است و به همین خاطرآن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زهد و پارسائی نیز اعتدال و میانه روی مدنظر دین مقدس اسلام است، همانگونه که عشق و علاقه شدید به امور مادی و لذتهای نفسانی ناپسند و زیانبار است زهد و پارسائی تفریطی به این معنی که انسان از تمام امور دنیا و لوازم زندگی، کار و کوشش دست </w:t>
      </w:r>
    </w:p>
    <w:p>
      <w:pPr>
        <w:pStyle w:val="BookText"/>
        <w:rPr/>
      </w:pPr>
      <w:r>
        <w:rPr>
          <w:rFonts w:ascii="IRNazanin" w:hAnsi="IRNazanin" w:eastAsia="IRNazanin"/>
          <w:color w:val="111111"/>
          <w:sz w:val="28"/>
          <w:sz w:val="28"/>
          <w:szCs w:val="28"/>
          <w:rtl w:val="true"/>
          <w:lang w:bidi="fa-IR"/>
        </w:rPr>
        <w:t>کشیده، خود و خانواده و افراد تحت تکفل خویش را از نظر خوراک، پوشاک، مسکن، درمان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دیگران نموده را نکوهش کرده و آن را رهبانیت و از عادات جاهلیت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وَرَهْبَانِیَّةً ابْتَدَعُوهَا مَا کَتَبْنَاهَا عَلَیْهِمْ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رهبانیت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پیش خود پدید آوردند ما بر آنها آن را ننوشته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اندیشه ترک دنیا و گوشه گیری مطلق را نمی پسندند و هر گاه در میان یارانشان آثاری از گرایش به چنین رفتاری را ملاحظه می کردند هرچه زودتر اینگونه کج فکریها را اصلاح و به روشی صحیح و درست آنان را هدایت و راهنمائی می نمودند و برای همیشه اعلام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رهبانیه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در اسلام وجود ندارد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منظر اسلام، انسان کامل، معتدلترین شخصیت در همه حوزه هاست؛ و داشتن روحیه ای معتدل و میانه رو در امور دنیوی و اخروی مقبول و مطلوب شریعت اسلام بوده و حتی در مسائل اجتماعی و سیاسی هم تندروی و کندروی بازتابهای منفی به همراه داشته و گاهی مشکل ساز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آیات قرآن به انسان میآموزد هر کس تعالیم هدایت بخش اسلام را راهنما و برنامه زندگی خویش قرار دهد، زندگی معتدلی خواهد داشت و از نظر شخصیتی نیز به تعادل همه جانبه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شخص هم در حوزه روانشناسی شخصیت و هم در حوزه روانشناسی اجتماعی و تعامل با دیگران و هم در حوزههای دیگر، انسانی معتدل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اعتدال و میانه روی در نفس و درون کسی شکل بگیرد و در شاکله وجودی او نهادینه شود در همه امور زندگی از جمله اقتصاد و پوشش این رویه را حفظ خواهد کرد و مبتلای افراط و تفریط نمی گردد؛ بنابراین، رعایت این اصل برای رسیدن به کمال مطلوب،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پیمودن راه تکامل و دستیابی به هدف نهایی، در گرو رعایت اعتدال در همه زمینه های زندگی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ریشه بسیاری از انحرافات فردی و اجتماعی را می توان در عدم رعایت اصل اعتدال جستو و جو کرد؛ چه مشکلاتی که انسان در رابطه با خود پیدا می کند و توانایی </w:t>
      </w:r>
    </w:p>
    <w:p>
      <w:pPr>
        <w:pStyle w:val="BookText"/>
        <w:rPr/>
      </w:pPr>
      <w:r>
        <w:rPr>
          <w:rFonts w:ascii="IRNazanin" w:hAnsi="IRNazanin" w:eastAsia="IRNazanin"/>
          <w:color w:val="111111"/>
          <w:sz w:val="28"/>
          <w:sz w:val="28"/>
          <w:szCs w:val="28"/>
          <w:rtl w:val="true"/>
          <w:lang w:bidi="fa-IR"/>
        </w:rPr>
        <w:t>حل آنها را ندارد و چه مشکلاتی که در خانواده و روابط خانوادگی ایجاد شده و چه مشکلاتی که در جوامع به سبب عدم رعایت این اصل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کسی که اعتدال را رعایت نکند جاهل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 جاهل همین تعبیر را آورده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تَرَى الْجَاهِلَ إِلَّا مُفْرِطاً أَوْ مُفَرِّطاً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جاهل را نمیبینی، مگر اینکه یا افراط میکند و یا تفریط</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بنابراین اعتدال نشانه خردمندی است و افراط و تفریط نشان دهنده جهل و نادانی است و ریشه در ناآگاهی و جهل انسانها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دستیابی به هر کمالی تنها از راه اعتدال گرایی و میانه روی در امور میسر است؛ زیرا به تعبیر قرآن، راه مستقیم، راهی است که انسان را به کمالات مطلق میرساند و با ایجاد زمینه های تقرب جویی به خداوند، زمینه ادای رسالت خلافت الهی را به شکل کامل و مطلق برای انسان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اعتدال، عنصر اساسی در دستیابی انسان به کمال بوده و رفتار انسان اگر توأم با اعتدال باشد، ماندگاری و تثبیتش در روح و روان، بیشتر از رفتاری است که توأم با افراط و تفریط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توصیف مؤمنانی که به کمال رسیدهاند آنان را به اعتدال گرایی و میانه روی می ستاید و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اعتدال مؤمنان در ایمانشان را به حرکت انسان معتدل در راه مستقیم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کمال ایمانی را تنها می توان از راه اعتدال و میانه روی کسب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ارزش و اعتبار اعتدال و میانه روی همین بس که در قرآن از راه راست به عنوان راه میانه یاد شده است و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زبان حضرت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شده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میانه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درست هدایت است و لذا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عَسَى رَبِّی أَنْ یَهْدِیَنِی سَوَاءَ السَّبِیلِ</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پروردگارم مرا به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و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بدیهی است آنچه که در معارف قرآنی مورد تأکید قرار گرفته، میانه روی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 شود؛ و این میانه روی را می توان در موارد مختلف از جمله پوشش، خوردن و آشامیدن، به عنوان نمونه با تمسک به آیات قرآنی ملاحظه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در باره خوردن و آشامیدن، ضمن امر به آن، نهی از اسراف می کند که جمع بین خوردن و آشامیدن از یک سو و نهی از اسراف، همان اعتدال و میانه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وَاشْرَبُوا وَلَا تُسْرِفُوا إِنَّهُ لَا یحِبُّ الْمُسْرِفِینَ</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بخورید و بیاشامید و اسراف نکنید، به تحقیق که او اسرافکاران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خوردن و آشامیدن و پوشاک باید به اندازه کفاف و نیاز خود از هر چیزی استفاده کنند و در این موارد گرفتار اسراف و چشم و همچشمی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در معیشت و اقتصاد زندگی، مربوط به بحث کمیت و مقدار مصرف است؛ نه کیفیت؛ یعنی شخص با علم و آگاهی از میزان مصرف مفید می تواند اندازه لازم در هر مواد مصرفی را مراعات نمایند؛ زیرا افرادی که حد اعتدال و میانه روی را مراعات نمی کنند و در زندگی مدام در حال افراط و تفریط هستند در زندگی هیچگاه احساس موفقیت و شادکامی و بی نیازی نمی کنند و کوشش آنها در زندگی، بی ثمر بوده و خود را همیشه در گمراهی و در معرض هلاکت می اندازند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خداوند کسی را که در مصارف زندگی خود میانه رو باشد، روزی زیاد می بخشد و کسی را که اهل حیف و میل و اسراف باشد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و خردمند هنجارها و قواعد زندگی را در تمامی ابعاد زندگی با علم و دانش شناسایی و مراعات می کند و با رفتار صحیح فردی و اجتماعی، خود و جامعه را به چالش نمی اندازد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متعدد قرآن؛ افراد مؤمن و متقی باید میان خواسته های دنیا و آخرتشان توازن و تعادل برقرار نمایند، از یک طرف برای عمران زمین و بهره برداری از منابع و نعمتهای خدادادی در آن نهایت استفاده را ببرند و از طرف دیگر آخرت را فراموش نکنند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تُحَرِّمُوا طَیبَاتِ مَا أَحَلَّ اللَّهُ لَکُمْ وَلَا تَعْتَدُوا إِنَّ اللَّهَ لَا یحِبُّ الْمُعْتَدِینَ وَکُلُوا مِمَّا رَزَقَکُمُ اللَّهُ حَلَالًا طَیبًا وَاتَّقُوا اللَّهَ الَّذِی أَنْتُمْ بِهِ مُؤْمِنُونَ</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پاکیزه را که خداوند برای شما حلال کرده است، حرام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 تجاوز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متجاوزان را دوست نمی دارد و از نعمتهای حلال و پاکیزه ای که خداوند به شما روزی داده است،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به او ایمان دارید،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 فِیمَا آتَاکَ اللَّهُ الدَّارَ الْآخِرَه وَلَا تَنْسَ نَصِیبَکَ مِنَ الدُّنْیا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در آنچه خدا به تو داده، سرای آخرت را بطلب؛ و بهره ات را از دنیا فراموش مکن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اعتدال که در قرآن کریم به آن عنایت فراوانی شده است، در کلیه اعمال و رفتار و زندگی پر برکت معصومین مخصوصا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روشنی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در هیچ امری از اعتدال و میانه روی خارج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وجوه، سیره ای معتدل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سیره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سیرته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رفتار رسول خدا، میانه روانه و معتدل بود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یبعثنی معنّتاً ولا متعنّتاً ولکنْ بعثنی معلّماً میسّراً</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خداوند من را نفرستاده که بر خود سختگیری نمایم و یا دیگران را در تنگنا قرار دهم، بلکه من را به عنوان یک معلم آسانگیر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محکم و متین است، پس با ملایمت در آن درآیید و عبادت خدا را به بندگان خدا با کراهت تحمیل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 رعایت اعتدال را به عنوان بهترین گزینه، نیکو شمرده و در جایی دیگر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باشید تا قلبهایتان به هم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احادیث مذکور به انسان می آموزد که شایسته نیست در دین الله چه در دعوت </w:t>
      </w:r>
    </w:p>
    <w:p>
      <w:pPr>
        <w:pStyle w:val="BookText"/>
        <w:rPr/>
      </w:pPr>
      <w:r>
        <w:rPr>
          <w:rFonts w:ascii="IRNazanin" w:hAnsi="IRNazanin" w:eastAsia="IRNazanin"/>
          <w:color w:val="111111"/>
          <w:sz w:val="28"/>
          <w:sz w:val="28"/>
          <w:szCs w:val="28"/>
          <w:rtl w:val="true"/>
          <w:lang w:bidi="fa-IR"/>
        </w:rPr>
        <w:t xml:space="preserve">دیگران به سوی اسلام یا در اعمال خصوصی خویش افراط ورزیده، بلکه باید خویشتن را به خصوصیات قرآنی امت وسط آراسته، همانگونه که خداوند حکیم بشریت را به آن امر نموده و مورد سفارش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صحیح نبوی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الامور اوسطها</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این اصل در همه تعلیمات و آداب اخلاقی اسلام، طوری عملاً رعایت شده که برای هر عقل سلیمی، قابل درک است؛ زیرا از سوی خرد و فطرت آدمی نیز مورد تأیید قرارگرفته؛ و ساماندهی و استواری جسم و جان آدمی و امور فردی و اجتماعی او، در گرو رعایت همین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راستای بحث میانه روی در پوشش؛ آراستگى و پوشش ظاهرى در زندگی مشترک نیز بصورت ویژه مد نظر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آموزه‌هاى دين اسلام، على‌رغم اينكه ارزش بيشتر به زيبايى درونى، پاكى دل، معنويت و خدامحورى،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زيبايى ظاهرى نیز توجه ویژه معمول گرديده است، لذا نبايد از اين نكته غافل بود كه تأثير زيبايى ظاهرى افراد، در ايجاد واكنش‌هاى عاطفى و علاقه‌مندى،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بررسى‌هاى تجربى و ميدانى نيز علاوه بر تأييد آن، نشان مى‌دهد كه همه انسان‌ها به ويژه مردان، تحت تأثير شديد زيبايى و آراستگى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تأثيرپذيرى بيشتر مردان از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روان‌شناختى مردان با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بيشتر از طريق ديدن و زنان بيشتر از طريق شنيدن، تحريك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دلايل توصيه‌هاى اجتماعى و اخلاقى اسلام به همسران درباره آرايش زن و نظافت او، و همچنين اظهار محبت از ناحيه مرد، همين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پاك و پاكيزه نما جسم و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آنچناني كه شود همسر رضا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عطر و مسواك و هر آنچه در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تكليفت نما آن را ادا </w:t>
      </w:r>
      <w:bookmarkStart w:id="33" w:name="pg10700_143550"/>
    </w:p>
    <w:p>
      <w:pPr>
        <w:pStyle w:val="BookText"/>
        <w:rPr/>
      </w:pPr>
      <w:bookmarkEnd w:id="33"/>
      <w:r>
        <w:rPr>
          <w:rFonts w:ascii="IRNazanin" w:hAnsi="IRNazanin" w:eastAsia="IRNazanin"/>
          <w:color w:val="111111"/>
          <w:sz w:val="28"/>
          <w:sz w:val="28"/>
          <w:szCs w:val="28"/>
          <w:rtl w:val="true"/>
          <w:lang w:bidi="fa-IR"/>
        </w:rPr>
        <w:t>همان‌گونه كه اشاره گرديد، زيبايى و آراستگى در تعاليم اسلامى مورد تأكيد است و زيبايى از عوامل نشاط و شادابى، جزء عبادت، جزء ايمان و مورد ستايش پروردگار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آموزه‌هاى دينى ضمن سفارش به نظافت و پاكى لباس، موى سر، دندان‌ها و ناخن‌ها، به آثار بهداشتى و روان‌شناختى نظافت لباس و پاكيزگى تأكيد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 احاديث</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زیبایی را دوست دارد واز کثیفی و ژولیدگی نفرت دارد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زن و مرد باید درخانه لباس آراسته بپوشند، انسان زیبایی را دوست دارد و لباس، انسان را زیبا و محبوب می سازد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احساس لذت از زیبایی ها، تناسب ها و پاکیزگی ها با سرشت انسان آمیخته است</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ارتباط با زیبایی محتاج است و بدون زیبایی، روح در تاریکی و خشونت ماده خسته می شود از این رو نظافت و آراسته بودن عامل فرح بخش زندگی محسوب می شود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هرگاه خداوند به بنده ای نعمتی دهد دوست دارد اثر آن را در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تمیز بپوشد، خود را خوشبو کند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مع الوصف آراستگى و پوشش ظاهرى در زندگی مشترک نیز از ويژگى‌هايى است كه در ايجاد رغبت، علاقه‌مندى و شادابى همسران نقش زيادى دارد</w:t>
      </w:r>
      <w:r>
        <w:rPr>
          <w:rFonts w:eastAsia="IRNazanin" w:cs="IRNazanin"/>
          <w:color w:val="111111"/>
          <w:sz w:val="28"/>
          <w:szCs w:val="28"/>
          <w:rtl w:val="true"/>
          <w:lang w:bidi="fa-IR"/>
        </w:rPr>
        <w:t>.</w:t>
      </w:r>
    </w:p>
    <w:p>
      <w:pPr>
        <w:pStyle w:val="Heading3"/>
        <w:numPr>
          <w:ilvl w:val="2"/>
          <w:numId w:val="1"/>
        </w:numPr>
        <w:rPr/>
      </w:pPr>
      <w:bookmarkStart w:id="34" w:name="__RefHeading___Toc2417056_1051229030"/>
      <w:bookmarkStart w:id="35" w:name="_Toc12"/>
      <w:bookmarkEnd w:id="34"/>
      <w:r>
        <w:rPr/>
        <w:t>3</w:t>
      </w:r>
      <w:r>
        <w:rPr>
          <w:rtl w:val="true"/>
        </w:rPr>
        <w:t xml:space="preserve">. </w:t>
      </w:r>
      <w:r>
        <w:rPr>
          <w:rtl w:val="true"/>
        </w:rPr>
        <w:t>تواضع در راه رفتن</w:t>
      </w:r>
      <w:r>
        <w:rPr>
          <w:rtl w:val="true"/>
        </w:rPr>
        <w:t>:</w:t>
      </w:r>
      <w:bookmarkEnd w:id="3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مَشْيُهُمُ التَّوَاضُع“ راه رفتن آنان همراه با تواضع و فروتني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ویژگی مؤمنان و مردان خدا را چنین بیان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 خدا كسانی هستند كه با آرامش راه می روند و آنگاه كه از نادانان حرف نامربوط می شنوند، </w:t>
      </w:r>
      <w:bookmarkStart w:id="36" w:name="pg10700_143551"/>
    </w:p>
    <w:p>
      <w:pPr>
        <w:pStyle w:val="BookText"/>
        <w:rPr/>
      </w:pPr>
      <w:bookmarkEnd w:id="36"/>
      <w:r>
        <w:rPr>
          <w:rFonts w:ascii="IRNazanin" w:hAnsi="IRNazanin" w:eastAsia="IRNazanin"/>
          <w:color w:val="111111"/>
          <w:sz w:val="28"/>
          <w:sz w:val="28"/>
          <w:szCs w:val="28"/>
          <w:rtl w:val="true"/>
          <w:lang w:bidi="fa-IR"/>
        </w:rPr>
        <w:t>نادیده می گیرند و اظهار محبت می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یَمْشُونَ عَلَى الْأَرْضِ هَوْناً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آنان بر روی زمین متواضعانه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روي زمين با تكبّر راه مرو، تو نمي تواني زمين را بشكافي، و طول قامتت هرگز به كوه ها نمي رسد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بين سخناني كه خداي عزّوجل به حضرت داوود وحي كرد اين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نزديك‌ترين كسان به خداوند افراد متواضع هستند، دورترين مردم هم متكبّرترين آن ها هستند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37" w:name="__RefHeading___Toc2417058_1051229030"/>
      <w:bookmarkStart w:id="38" w:name="_Toc13"/>
      <w:bookmarkEnd w:id="37"/>
      <w:r>
        <w:rPr/>
        <w:t>4</w:t>
      </w:r>
      <w:r>
        <w:rPr>
          <w:rtl w:val="true"/>
        </w:rPr>
        <w:t xml:space="preserve">. </w:t>
      </w:r>
      <w:r>
        <w:rPr>
          <w:rtl w:val="true"/>
        </w:rPr>
        <w:t>چشم فرو بستن بر حرام</w:t>
      </w:r>
      <w:r>
        <w:rPr>
          <w:rtl w:val="true"/>
        </w:rPr>
        <w:t>:</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اَبْصَارَهُمْ عَمَّا حَرَّمَ اللهُ عَلَيْهِمْ“ چشمان خود را از آن چه خدا بر آن ها حرام كرده فرو مي گيرند و نظر را كوتاه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لِلمُؤمِنيِنَ يَغُضُّوا مِن اَبصَارِهِم</w:t>
      </w:r>
      <w:r>
        <w:rPr>
          <w:rFonts w:eastAsia="IRNazanin" w:cs="IRNazanin"/>
          <w:color w:val="111111"/>
          <w:sz w:val="28"/>
          <w:szCs w:val="28"/>
          <w:rtl w:val="true"/>
          <w:lang w:bidi="fa-IR"/>
        </w:rPr>
        <w:t>... “</w:t>
      </w:r>
      <w:r>
        <w:rPr>
          <w:rStyle w:val="FootnoteAnchor"/>
          <w:rtl w:val="true"/>
        </w:rPr>
        <w:footnoteReference w:id="50"/>
      </w:r>
      <w:r>
        <w:rPr>
          <w:rFonts w:ascii="IRNazanin" w:hAnsi="IRNazanin" w:eastAsia="IRNazanin"/>
          <w:color w:val="111111"/>
          <w:sz w:val="28"/>
          <w:sz w:val="28"/>
          <w:szCs w:val="28"/>
          <w:rtl w:val="true"/>
          <w:lang w:bidi="fa-IR"/>
        </w:rPr>
        <w:t>به مردان مؤمن بگو كه چشم هاي خود را فرو گيرند و نظر را كوتاه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 مومني که،مانع ازهرنوع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ازبدی بیزار و هم، هوشیار و بینا در نگاه است</w:t>
      </w:r>
    </w:p>
    <w:p>
      <w:pPr>
        <w:pStyle w:val="BookText"/>
        <w:rPr/>
      </w:pPr>
      <w:r>
        <w:rPr>
          <w:rFonts w:ascii="IRNazanin" w:hAnsi="IRNazanin" w:eastAsia="IRNazanin"/>
          <w:color w:val="111111"/>
          <w:sz w:val="28"/>
          <w:sz w:val="28"/>
          <w:szCs w:val="28"/>
          <w:rtl w:val="true"/>
          <w:lang w:bidi="fa-IR"/>
        </w:rPr>
        <w:t xml:space="preserve">گشته از شهوت جدا و همچو صد مهتاب و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عشق الهی، دافع هر نوع تباه است</w:t>
      </w:r>
    </w:p>
    <w:p>
      <w:pPr>
        <w:pStyle w:val="BookText"/>
        <w:rPr/>
      </w:pPr>
      <w:r>
        <w:rPr>
          <w:rFonts w:ascii="IRNazanin" w:hAnsi="IRNazanin" w:eastAsia="IRNazanin"/>
          <w:color w:val="111111"/>
          <w:sz w:val="28"/>
          <w:sz w:val="28"/>
          <w:szCs w:val="28"/>
          <w:rtl w:val="true"/>
          <w:lang w:bidi="fa-IR"/>
        </w:rPr>
        <w:t>این بود فریاد پاکی، مانع هر نوع تباهی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اسلام از تعیین حریم در روابط جنسی، تحکیم بنیان مقدس خانواده، و کمک به پاکسازی محیط و کاهش مفاسد اخلاقی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نگاهی به مقررات دقیق و به ظاهر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گیرانه قرآن کریم در خصوص لزوم رعایت اصل حریم در ارتباط با بیگانه، </w:t>
      </w:r>
    </w:p>
    <w:p>
      <w:pPr>
        <w:pStyle w:val="BookText"/>
        <w:rPr/>
      </w:pPr>
      <w:r>
        <w:rPr>
          <w:rFonts w:ascii="IRNazanin" w:hAnsi="IRNazanin" w:eastAsia="IRNazanin"/>
          <w:color w:val="111111"/>
          <w:sz w:val="28"/>
          <w:sz w:val="28"/>
          <w:szCs w:val="28"/>
          <w:rtl w:val="true"/>
          <w:lang w:bidi="fa-IR"/>
        </w:rPr>
        <w:t>اهمیت این مطلب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التذاذهای جنسی را در کمترین حدّ آن برای خانواده و جامعه مضرّ دانسته و آن را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قرآن در مورد مصادیق آن تأمّل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جنابعالی به یکی از این دستورات 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کوتاه نمودن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زن و مرد در دو آیه جداگانه دستور داده است که نگاه خود را نسبت به بیگانه کوتاه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در این خصوص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لِلْمُؤْمِنِينَ يَغُضُّوا مِنْ أَبْصارِهِمْ وَ يَحْفَظُوا فُرُوجَهُمْ ذلِكَ أَزْكى لَهُمْ إِنَّ اللَّهَ خَبِيرٌ بِما يَصْنَعُونَ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لِلْمُؤْمِناتِ يَغْضُضْنَ مِنْ أَبْصارِهِنَّ وَ يَحْفَظْنَ فُرُوجَهُنَّ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بگو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گيرند، و فروج خود را حفظ كنند، اين براى آنها پاكيزه‌تر است، خداوند از آنچه انجام مى‌دهيد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با ايمان بگو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گيرند، و دامان خويش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به معنای کاهش دادن یا کوتاه کردن نگاه است؛</w:t>
      </w:r>
      <w:r>
        <w:rPr>
          <w:rStyle w:val="FootnoteAnchor"/>
          <w:rtl w:val="true"/>
        </w:rPr>
        <w:footnoteReference w:id="52"/>
      </w:r>
      <w:r>
        <w:rPr>
          <w:rFonts w:ascii="IRNazanin" w:hAnsi="IRNazanin" w:eastAsia="IRNazanin"/>
          <w:color w:val="111111"/>
          <w:sz w:val="28"/>
          <w:sz w:val="28"/>
          <w:szCs w:val="28"/>
          <w:rtl w:val="true"/>
          <w:lang w:bidi="fa-IR"/>
        </w:rPr>
        <w:t xml:space="preserve">خدای متعال در پایان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آنها بهتر و پاكيزه‌تر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أَزْكى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فلسفه حکم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سپس با بیانی اخطارگونه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آنچه انجام مى‌دهيد مسلماً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خَبِيرٌ بِما يَصْنَعُونَ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باید مواظب باشند که نگاه های خود را آلوده نسازند؛ منظور از نگاه که به عنوان آسیب شناسی از آن بحث می‌شود و در روایات آمده است، نگاه نامشروع و آمیخته به شهوت است که انسان چه مرد و چه زن می‌تواند بدان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بکوشد تا نگاه خود را در مهار دل قرار دهد، نه دل را اسیر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هیچ یک از احکام اسلام بدون حکمت نیست و بطور کامل در راستای بهداشت و سلامت روان افراد، بوده و زمینه های آرامش را برای زوجين در دنیا و آخرت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فردی که چشم چران است؛ به هیچ وجه به همه آنچه می بیند </w:t>
      </w:r>
    </w:p>
    <w:p>
      <w:pPr>
        <w:pStyle w:val="BookText"/>
        <w:rPr/>
      </w:pPr>
      <w:r>
        <w:rPr>
          <w:rFonts w:ascii="IRNazanin" w:hAnsi="IRNazanin" w:eastAsia="IRNazanin"/>
          <w:color w:val="111111"/>
          <w:sz w:val="28"/>
          <w:sz w:val="28"/>
          <w:szCs w:val="28"/>
          <w:rtl w:val="true"/>
          <w:lang w:bidi="fa-IR"/>
        </w:rPr>
        <w:t>نخواهد رسید لذا همواره در حسرت و نگرانی به سر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کشورهای بی بند و بار، شاید از هر هزار موردی که انسان می بیند به حدود یک مورد از آنها برسد و از نهصد و نود و نه مورد دیگر محروم و در حسرت آنها به سر خواهد برد و از نظر روانی بدون تردید بر وی فشار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 البَصَر، خیرٌ مِن کثیرِ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چشم بهتر از چشم چرانی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بنابراین آنچه که از روایات به دست می‌آید آن است که هر گونه نگاه آلوده به نامحرم باعث می‌شود که انسان خسران دنیا و آخرت را به همراه خویش آورد و زندگی زناشویی خود را تلخ و طاقت فرسا سازد؛ به این علت چشم پوشی از غیر همسر واجب است و هر زن و شوهری که به نامحرم خیره شوند دیگر لذتی را که باید از همسر خویش ببرند، از دست می‌دهند و کم کم این باعث جدایی از همدیگر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الهي جان من را پاك و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شهوت هاي حيواني ي دوران</w:t>
      </w:r>
    </w:p>
    <w:p>
      <w:pPr>
        <w:pStyle w:val="BookText"/>
        <w:rPr/>
      </w:pPr>
      <w:r>
        <w:rPr>
          <w:rFonts w:ascii="Amiri" w:hAnsi="Amiri" w:eastAsia="Amiri" w:cs="Amiri"/>
          <w:color w:val="111111"/>
          <w:sz w:val="28"/>
          <w:sz w:val="28"/>
          <w:szCs w:val="28"/>
          <w:rtl w:val="true"/>
          <w:lang w:bidi="ar-SA"/>
        </w:rPr>
        <w:t xml:space="preserve">كمك كن تا كنم خود را مهيّا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حفظ خود از دام شيطان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 همسر بزرگوار از همه گناهان مخصوصا نگاه به محرمات به شدت پرهیز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انجام دادن این گونه اعمال تراكمی از نیروهای منفی به طرف شما مي آيد و بر عکس زمانی كه گناهان را ترک می كنی تجمعی از نیروهای مثبت به دور خودت فراهم می اوری و این نیروهای مثبت باعث آرامش و شادی شما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همسران بايد در جهت حفظ چشم، گوش و زبان از گناه با توفيق الهي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زندگي توام با آرامش را تجربه كنند و به اين وسيله زمینه سعادت را در دنیا و آخرت براي خود فراهم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گناه چشم و هم صد ها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ام محروم ز لطفت ای خدا</w:t>
      </w:r>
    </w:p>
    <w:p>
      <w:pPr>
        <w:pStyle w:val="BookText"/>
        <w:rPr/>
      </w:pPr>
      <w:r>
        <w:rPr>
          <w:rFonts w:ascii="IRNazanin" w:hAnsi="IRNazanin" w:eastAsia="IRNazanin"/>
          <w:color w:val="111111"/>
          <w:sz w:val="28"/>
          <w:sz w:val="28"/>
          <w:szCs w:val="28"/>
          <w:rtl w:val="true"/>
          <w:lang w:bidi="fa-IR"/>
        </w:rPr>
        <w:t xml:space="preserve">غفلت و عیبم عزیز مخفی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محتاجم به آن در دو سرا</w:t>
      </w:r>
    </w:p>
    <w:p>
      <w:pPr>
        <w:pStyle w:val="BookText"/>
        <w:rPr/>
      </w:pPr>
      <w:r>
        <w:rPr>
          <w:rFonts w:ascii="IRNazanin" w:hAnsi="IRNazanin" w:eastAsia="IRNazanin"/>
          <w:color w:val="111111"/>
          <w:sz w:val="28"/>
          <w:sz w:val="28"/>
          <w:szCs w:val="28"/>
          <w:rtl w:val="true"/>
          <w:lang w:bidi="fa-IR"/>
        </w:rPr>
        <w:t xml:space="preserve">من گنه کار و بسی شرمنده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حالی همی خوانی مرا</w:t>
      </w:r>
    </w:p>
    <w:p>
      <w:pPr>
        <w:pStyle w:val="BookText"/>
        <w:rPr/>
      </w:pPr>
      <w:r>
        <w:rPr>
          <w:rFonts w:ascii="IRNazanin" w:hAnsi="IRNazanin" w:eastAsia="IRNazanin"/>
          <w:color w:val="111111"/>
          <w:sz w:val="28"/>
          <w:sz w:val="28"/>
          <w:szCs w:val="28"/>
          <w:rtl w:val="true"/>
          <w:lang w:bidi="fa-IR"/>
        </w:rPr>
        <w:t xml:space="preserve">لطف تو بی حد و حصر است بر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نادان است و گوید کو خدا</w:t>
      </w:r>
    </w:p>
    <w:p>
      <w:pPr>
        <w:pStyle w:val="BookText"/>
        <w:rPr/>
      </w:pPr>
      <w:r>
        <w:rPr>
          <w:rFonts w:ascii="IRNazanin" w:hAnsi="IRNazanin" w:eastAsia="IRNazanin"/>
          <w:color w:val="111111"/>
          <w:sz w:val="28"/>
          <w:sz w:val="28"/>
          <w:szCs w:val="28"/>
          <w:rtl w:val="true"/>
          <w:lang w:bidi="fa-IR"/>
        </w:rPr>
        <w:t xml:space="preserve">گر حجاب و پرده ها گردد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باشد خدا</w:t>
      </w:r>
    </w:p>
    <w:p>
      <w:pPr>
        <w:pStyle w:val="BookText"/>
        <w:rPr/>
      </w:pPr>
      <w:r>
        <w:rPr>
          <w:rFonts w:ascii="IRNazanin" w:hAnsi="IRNazanin" w:eastAsia="IRNazanin"/>
          <w:color w:val="111111"/>
          <w:sz w:val="28"/>
          <w:sz w:val="28"/>
          <w:szCs w:val="28"/>
          <w:rtl w:val="true"/>
          <w:lang w:bidi="fa-IR"/>
        </w:rPr>
        <w:t xml:space="preserve">آن خداوندی که چون حبل الورید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نزدیگتر به قلب و جان ما</w:t>
      </w:r>
    </w:p>
    <w:p>
      <w:pPr>
        <w:pStyle w:val="BookText"/>
        <w:rPr/>
      </w:pPr>
      <w:r>
        <w:rPr>
          <w:rFonts w:ascii="IRNazanin" w:hAnsi="IRNazanin" w:eastAsia="IRNazanin"/>
          <w:color w:val="111111"/>
          <w:sz w:val="28"/>
          <w:sz w:val="28"/>
          <w:szCs w:val="28"/>
          <w:rtl w:val="true"/>
          <w:lang w:bidi="fa-IR"/>
        </w:rPr>
        <w:t xml:space="preserve">از درون جان و تن خواند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خوبیها بدون هر صدا</w:t>
      </w:r>
    </w:p>
    <w:p>
      <w:pPr>
        <w:pStyle w:val="BookText"/>
        <w:rPr/>
      </w:pPr>
      <w:r>
        <w:rPr>
          <w:rFonts w:ascii="IRNazanin" w:hAnsi="IRNazanin" w:eastAsia="IRNazanin"/>
          <w:color w:val="111111"/>
          <w:sz w:val="28"/>
          <w:sz w:val="28"/>
          <w:szCs w:val="28"/>
          <w:rtl w:val="true"/>
          <w:lang w:bidi="fa-IR"/>
        </w:rPr>
        <w:t xml:space="preserve">داد خاموش درون این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خواهد خدا را از خدا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اذا فعلوا فاحشة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فاحشة از ماده فحش و فحشاء به معنى هر عمل بسيار زشت است و انحصار به اعمال منافى عفت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اصل به معنى تجاوز از حد است که هر گناهى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اشاره به يکى ديگر از صفات پرهيزکاران شده که آنها علاوه بر اوصاف مثبت گذشته اگر مرتکب گناهى شوند بزودى بياد خدا مى افتند و توبه مى کنند و هيچگاه اصرار بر گناه نمىورزند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تعبيرى که در اين آيه شده </w:t>
      </w:r>
      <w:bookmarkStart w:id="39" w:name="pg10700_143555"/>
    </w:p>
    <w:p>
      <w:pPr>
        <w:pStyle w:val="BookText"/>
        <w:rPr/>
      </w:pPr>
      <w:bookmarkEnd w:id="39"/>
      <w:r>
        <w:rPr>
          <w:rFonts w:ascii="IRNazanin" w:hAnsi="IRNazanin" w:eastAsia="IRNazanin"/>
          <w:color w:val="111111"/>
          <w:sz w:val="28"/>
          <w:sz w:val="28"/>
          <w:szCs w:val="28"/>
          <w:rtl w:val="true"/>
          <w:lang w:bidi="fa-IR"/>
        </w:rPr>
        <w:t xml:space="preserve">چنين استفاده مى شود که انسان تا ياد خدا است مرتکب گناه نمى شود آنگاه مرتکب گناه مى شود که به کلى خدا را فراموش کند و غفلت تمام وجود او را فرا گيرد، اما اين فراموشکارى و غفلت در افراد پرهيزگار ديرى نمى پايد، بزودى بياد خدا مى افتند و گذشته را جبران مى کنند، آنها احساس مى کنند که هيچ پناهگاهى جز خدا ندارند و تنها بايد آمرزش گناهان خويش را از او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يغفر الذنوب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کيست جز خدا که گناهان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براى تاکيد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يصروا على ما فعلوا و هم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هرگز با علم و آگاهى بر گناه خويش اصرار نمىورزند و تکرار گناه نمى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جزاؤهم مغفرة من ربهم و جنات تجرى من تحتها الانهار خالدين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پاداش پرهيزگاران بيان شده است و آن عبارت است از آمرزش پروردگار و بهشتى که نهرها از زير درختان آن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لحظه اى آب از آنها قطع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که بطور جاودان در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در اينجا نخست اشاره به مواهب معنوى و مغفرت و شستشوى دل و جان و تکامل روحانى شده، سپس اشاره به مواهب مادى نموده، و در پايان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 اجر العاملين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پاداش نيکى است براى آنها که اهل عمل هستند و مرد ميدان اند نه افراد واداده و تنبل که هميشه از تعهدات و مسئوليتهاى خويش مى گريزند</w:t>
      </w:r>
      <w:r>
        <w:rPr>
          <w:rFonts w:eastAsia="IRNazanin" w:cs="IRNazanin"/>
          <w:color w:val="111111"/>
          <w:sz w:val="28"/>
          <w:szCs w:val="28"/>
          <w:rtl w:val="true"/>
          <w:lang w:bidi="fa-IR"/>
        </w:rPr>
        <w:t>.</w:t>
      </w:r>
    </w:p>
    <w:p>
      <w:pPr>
        <w:pStyle w:val="Heading3"/>
        <w:numPr>
          <w:ilvl w:val="2"/>
          <w:numId w:val="1"/>
        </w:numPr>
        <w:rPr/>
      </w:pPr>
      <w:bookmarkStart w:id="40" w:name="__RefHeading___Toc2417060_1051229030"/>
      <w:bookmarkStart w:id="41" w:name="_Toc14"/>
      <w:bookmarkEnd w:id="40"/>
      <w:r>
        <w:rPr/>
        <w:t>5</w:t>
      </w:r>
      <w:r>
        <w:rPr>
          <w:rtl w:val="true"/>
        </w:rPr>
        <w:t xml:space="preserve">. </w:t>
      </w:r>
      <w:r>
        <w:rPr>
          <w:rtl w:val="true"/>
        </w:rPr>
        <w:t>طلب علم نافع</w:t>
      </w:r>
      <w:r>
        <w:rPr>
          <w:rtl w:val="true"/>
        </w:rPr>
        <w:t>:</w:t>
      </w:r>
      <w:bookmarkEnd w:id="4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هایشان وقف به علم نافع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وَقَفُوا اَسْمَاعَهُمْ عَلَي الْعِلْمِ النَّافِعِ لَهُمْ“ و گوش هاي خود را تنها وقف علمي كرده‌اندكه براي آن ها 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نافع دارای صفات و علامات و آدابی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عن النبي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مَنْ أُوتِيَ مِنَ الْعِلْمِ مَا لَا يُبْكِيهِ لَحَقِيقٌ أَنْ يَكُونَ قَدْ أُوتِيَ عِلْماً لَا يَنْفَعُهُ إِنَّ اللَّهَ نَعَتَ الْعُلَمَاءَ فَقَالَ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أُوتُوا الْعِلْمَ مِنْ قَبْلِهِ إِذا يُتْلى عَلَيْهِمْ يَخِرُّونَ لِلْأَذْقانِ سُجَّداً وَ يَقُولُونَ سُبْحانَ رَبِّنا إِنْ كانَ وَعْدُ رَبِّنا لَمَفْعُولًا وَ يَخِرُّونَ لِلْأَذْقانِ يَبْكُونَ وَ يَزِيدُهُمْ خُشُوعاً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اي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علمى داده شد كه او را به گريه نياورد؛ حقيقتا به او دانشى بدون منفعت داده شده، چرا که خداوند علماء را در قرآن چنين مدح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پيش از آن دانش داده شده‌اند، وقتي چون قرآن بر آنها خوانده شود به سجده مى افتند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منزّه است كه وعده او انجام پذير است، و به سجده افتند و بگريند و بر خشوعشان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علم تقسيم شده است به علم نافع و غير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نافع علمي است که خشيت آور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اهل گريه و بکا و خشيت و خدا ترسي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مي خواهد آزمايش کند و بداند اين علمي که دارد براي او نافع است؛ بايد ببيند اين علم سبب خشيت و بکاء او هست يا نه و الا اين علم نافع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 خداوند تنها دانشمندان از او می هراسند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علماء کسانی هستند که رفتار آنها گفتارشان را تایید می کند و هر که رفتار او غیر گفتارش باشد پس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حضرتش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علم برآیید و آنرا با حلم و وقار زینت خود سازید و بر آن کس که به او علم می آموزید و از او علم چیزی را فرا می گیرید تواضع به خرج دهید و عالم ستمگر مباشید که باطل شما بر حقتان غلبه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سکوت از علامات دانش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تحقیقات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نافع از دیدگاه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از دیدگاه اسلام علمی که تحصیل آن بر مسلمانان فریضه دانسته شده یک علم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که برای جامعه اسلامی مفید و لازم بوده و سودی به حال فرد و جامعه داشته باشد علم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منجر به تغییر رفتار می شود و منشا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است که روحانیت و معنویت بشر را تکمیل می نماید و او را از ظلمت می رهاند و به جاده فضیلت و تکامل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شرافت و اهمیت علم نافع در قرآن همین بس </w:t>
      </w:r>
      <w:bookmarkStart w:id="42" w:name="pg10700_143557"/>
    </w:p>
    <w:p>
      <w:pPr>
        <w:pStyle w:val="BookText"/>
        <w:rPr/>
      </w:pPr>
      <w:bookmarkEnd w:id="42"/>
      <w:r>
        <w:rPr>
          <w:rFonts w:ascii="IRNazanin" w:hAnsi="IRNazanin" w:eastAsia="IRNazanin"/>
          <w:color w:val="111111"/>
          <w:sz w:val="28"/>
          <w:sz w:val="28"/>
          <w:szCs w:val="28"/>
          <w:rtl w:val="true"/>
          <w:lang w:bidi="fa-IR"/>
        </w:rPr>
        <w:t xml:space="preserve">که در آیاتی تاکید بر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بعضی آیات هم آمده است که هدف آفرینش جهان،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این دو منبع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و مهمترین ویژگی علم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بندگی در چهره تقوی، اخلاص و اخلاق، به کارگیری علم و درخواست از پروردگار از شروط کسب علم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زنگار دل و محبت دنیا هم از موانع دریافت چنین علمی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در احادیث و روایات و جای جای قرآن بر علم و دانش نافع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ارزش انسان‌ها به دانایی و علوم نافع آنان است وگرنه این تن خاکی که خداوند خلق کرده همراه با علوم غیر نافع روزی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جادوانه است حاصل ایده و اندیشه‌هایی است که انسان در پرتو علم نافع تحصیل می کند</w:t>
      </w:r>
      <w:r>
        <w:rPr>
          <w:rFonts w:eastAsia="IRNazanin" w:cs="IRNazanin"/>
          <w:color w:val="111111"/>
          <w:sz w:val="28"/>
          <w:szCs w:val="28"/>
          <w:rtl w:val="true"/>
          <w:lang w:bidi="fa-IR"/>
        </w:rPr>
        <w:t>.</w:t>
      </w:r>
    </w:p>
    <w:p>
      <w:pPr>
        <w:pStyle w:val="Heading3"/>
        <w:numPr>
          <w:ilvl w:val="2"/>
          <w:numId w:val="1"/>
        </w:numPr>
        <w:rPr/>
      </w:pPr>
      <w:bookmarkStart w:id="43" w:name="__RefHeading___Toc2417062_1051229030"/>
      <w:bookmarkStart w:id="44" w:name="_Toc15"/>
      <w:bookmarkEnd w:id="43"/>
      <w:r>
        <w:rPr/>
        <w:t>6</w:t>
      </w:r>
      <w:r>
        <w:rPr>
          <w:rtl w:val="true"/>
        </w:rPr>
        <w:t xml:space="preserve">. </w:t>
      </w:r>
      <w:r>
        <w:rPr>
          <w:rtl w:val="true"/>
        </w:rPr>
        <w:t>داشتن آرامش</w:t>
      </w:r>
      <w:r>
        <w:rPr>
          <w:rtl w:val="true"/>
        </w:rPr>
        <w:t>:</w:t>
      </w:r>
      <w:bookmarkEnd w:id="44"/>
    </w:p>
    <w:p>
      <w:pPr>
        <w:pStyle w:val="BookText"/>
        <w:rPr/>
      </w:pPr>
      <w:r>
        <w:rPr>
          <w:rFonts w:ascii="IRNazanin" w:hAnsi="IRNazanin" w:eastAsia="IRNazanin"/>
          <w:color w:val="111111"/>
          <w:sz w:val="28"/>
          <w:sz w:val="28"/>
          <w:szCs w:val="28"/>
          <w:rtl w:val="true"/>
          <w:lang w:bidi="fa-IR"/>
        </w:rPr>
        <w:t xml:space="preserve">دل مرا رها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عشق خود جدا نکن</w:t>
      </w:r>
    </w:p>
    <w:p>
      <w:pPr>
        <w:pStyle w:val="BookText"/>
        <w:rPr/>
      </w:pPr>
      <w:r>
        <w:rPr>
          <w:rFonts w:ascii="IRNazanin" w:hAnsi="IRNazanin" w:eastAsia="IRNazanin"/>
          <w:color w:val="111111"/>
          <w:sz w:val="28"/>
          <w:sz w:val="28"/>
          <w:szCs w:val="28"/>
          <w:rtl w:val="true"/>
          <w:lang w:bidi="fa-IR"/>
        </w:rPr>
        <w:t xml:space="preserve">چرا که سر مست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 پابست توام</w:t>
      </w:r>
    </w:p>
    <w:p>
      <w:pPr>
        <w:pStyle w:val="BookText"/>
        <w:rPr/>
      </w:pPr>
      <w:r>
        <w:rPr>
          <w:rFonts w:ascii="IRNazanin" w:hAnsi="IRNazanin" w:eastAsia="IRNazanin"/>
          <w:color w:val="111111"/>
          <w:sz w:val="28"/>
          <w:sz w:val="28"/>
          <w:szCs w:val="28"/>
          <w:rtl w:val="true"/>
          <w:lang w:bidi="fa-IR"/>
        </w:rPr>
        <w:t xml:space="preserve">بدون تو هیچ و 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عمق جان ، من خجلم</w:t>
      </w:r>
    </w:p>
    <w:p>
      <w:pPr>
        <w:pStyle w:val="BookText"/>
        <w:rPr/>
      </w:pPr>
      <w:r>
        <w:rPr>
          <w:rFonts w:ascii="IRNazanin" w:hAnsi="IRNazanin" w:eastAsia="IRNazanin"/>
          <w:color w:val="111111"/>
          <w:sz w:val="28"/>
          <w:sz w:val="28"/>
          <w:szCs w:val="28"/>
          <w:rtl w:val="true"/>
          <w:lang w:bidi="fa-IR"/>
        </w:rPr>
        <w:t xml:space="preserve">به که بگویم ، غم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که بپرسم ، ره آن</w:t>
      </w:r>
    </w:p>
    <w:p>
      <w:pPr>
        <w:pStyle w:val="BookText"/>
        <w:rPr/>
      </w:pPr>
      <w:r>
        <w:rPr>
          <w:rFonts w:ascii="IRNazanin" w:hAnsi="IRNazanin" w:eastAsia="IRNazanin"/>
          <w:color w:val="111111"/>
          <w:sz w:val="28"/>
          <w:sz w:val="28"/>
          <w:szCs w:val="28"/>
          <w:rtl w:val="true"/>
          <w:lang w:bidi="fa-IR"/>
        </w:rPr>
        <w:t xml:space="preserve">درون همه داد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چو فریاد تو است</w:t>
      </w:r>
    </w:p>
    <w:p>
      <w:pPr>
        <w:pStyle w:val="BookText"/>
        <w:rPr/>
      </w:pPr>
      <w:r>
        <w:rPr>
          <w:rFonts w:ascii="IRNazanin" w:hAnsi="IRNazanin" w:eastAsia="IRNazanin"/>
          <w:color w:val="111111"/>
          <w:sz w:val="28"/>
          <w:sz w:val="28"/>
          <w:szCs w:val="28"/>
          <w:rtl w:val="true"/>
          <w:lang w:bidi="fa-IR"/>
        </w:rPr>
        <w:t xml:space="preserve">اگر گناه ، رود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شود ، بی خس و خار</w:t>
      </w:r>
    </w:p>
    <w:p>
      <w:pPr>
        <w:pStyle w:val="BookText"/>
        <w:rPr/>
      </w:pPr>
      <w:r>
        <w:rPr>
          <w:rFonts w:ascii="IRNazanin" w:hAnsi="IRNazanin" w:eastAsia="IRNazanin"/>
          <w:color w:val="111111"/>
          <w:sz w:val="28"/>
          <w:sz w:val="28"/>
          <w:szCs w:val="28"/>
          <w:rtl w:val="true"/>
          <w:lang w:bidi="fa-IR"/>
        </w:rPr>
        <w:t xml:space="preserve">گناهی که همچو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زند با صد نقاب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 مرا به راه کج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درون من فلج </w:t>
      </w:r>
    </w:p>
    <w:p>
      <w:pPr>
        <w:pStyle w:val="BookText"/>
        <w:rPr/>
      </w:pPr>
      <w:r>
        <w:rPr>
          <w:rFonts w:ascii="IRNazanin" w:hAnsi="IRNazanin" w:eastAsia="IRNazanin"/>
          <w:color w:val="111111"/>
          <w:sz w:val="28"/>
          <w:sz w:val="28"/>
          <w:szCs w:val="28"/>
          <w:rtl w:val="true"/>
          <w:lang w:bidi="fa-IR"/>
        </w:rPr>
        <w:t xml:space="preserve">ز راه فطرت 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شوم با هر گناه</w:t>
      </w:r>
    </w:p>
    <w:p>
      <w:pPr>
        <w:pStyle w:val="BookText"/>
        <w:rPr/>
      </w:pPr>
      <w:r>
        <w:rPr>
          <w:rFonts w:ascii="IRNazanin" w:hAnsi="IRNazanin" w:eastAsia="IRNazanin"/>
          <w:color w:val="111111"/>
          <w:sz w:val="28"/>
          <w:sz w:val="28"/>
          <w:szCs w:val="28"/>
          <w:rtl w:val="true"/>
          <w:lang w:bidi="fa-IR"/>
        </w:rPr>
        <w:t xml:space="preserve">شود درون من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با سر به عمق چاه</w:t>
      </w:r>
    </w:p>
    <w:p>
      <w:pPr>
        <w:pStyle w:val="BookText"/>
        <w:rPr/>
      </w:pPr>
      <w:r>
        <w:rPr>
          <w:rFonts w:ascii="IRNazanin" w:hAnsi="IRNazanin" w:eastAsia="IRNazanin"/>
          <w:color w:val="111111"/>
          <w:sz w:val="28"/>
          <w:sz w:val="28"/>
          <w:szCs w:val="28"/>
          <w:rtl w:val="true"/>
          <w:lang w:bidi="fa-IR"/>
        </w:rPr>
        <w:t xml:space="preserve">ولی اگر کنم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فطرتم دهم جواب</w:t>
      </w:r>
    </w:p>
    <w:p>
      <w:pPr>
        <w:pStyle w:val="BookText"/>
        <w:rPr/>
      </w:pPr>
      <w:r>
        <w:rPr>
          <w:rFonts w:ascii="IRNazanin" w:hAnsi="IRNazanin" w:eastAsia="IRNazanin"/>
          <w:color w:val="111111"/>
          <w:sz w:val="28"/>
          <w:sz w:val="28"/>
          <w:szCs w:val="28"/>
          <w:rtl w:val="true"/>
          <w:lang w:bidi="fa-IR"/>
        </w:rPr>
        <w:t xml:space="preserve">زمین جان آید به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 نو بهار</w:t>
      </w:r>
    </w:p>
    <w:p>
      <w:pPr>
        <w:pStyle w:val="BookText"/>
        <w:rPr/>
      </w:pPr>
      <w:r>
        <w:rPr>
          <w:rFonts w:ascii="IRNazanin" w:hAnsi="IRNazanin" w:eastAsia="IRNazanin"/>
          <w:color w:val="111111"/>
          <w:sz w:val="28"/>
          <w:sz w:val="28"/>
          <w:szCs w:val="28"/>
          <w:rtl w:val="true"/>
          <w:lang w:bidi="fa-IR"/>
        </w:rPr>
        <w:t xml:space="preserve">روم به آن بالای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زنم هستی بخواب</w:t>
      </w:r>
    </w:p>
    <w:p>
      <w:pPr>
        <w:pStyle w:val="BookText"/>
        <w:rPr/>
      </w:pPr>
      <w:r>
        <w:rPr>
          <w:rFonts w:ascii="IRNazanin" w:hAnsi="IRNazanin" w:eastAsia="IRNazanin"/>
          <w:color w:val="111111"/>
          <w:sz w:val="28"/>
          <w:sz w:val="28"/>
          <w:szCs w:val="28"/>
          <w:rtl w:val="true"/>
          <w:lang w:bidi="fa-IR"/>
        </w:rPr>
        <w:t xml:space="preserve">اگر خواهی شوی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گناه و هر جفا</w:t>
      </w:r>
    </w:p>
    <w:p>
      <w:pPr>
        <w:pStyle w:val="BookText"/>
        <w:rPr/>
      </w:pPr>
      <w:r>
        <w:rPr>
          <w:rFonts w:ascii="IRNazanin" w:hAnsi="IRNazanin" w:eastAsia="IRNazanin"/>
          <w:color w:val="111111"/>
          <w:sz w:val="28"/>
          <w:sz w:val="28"/>
          <w:szCs w:val="28"/>
          <w:rtl w:val="true"/>
          <w:lang w:bidi="fa-IR"/>
        </w:rPr>
        <w:t xml:space="preserve">ببین که داد درون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برد با برون ات</w:t>
      </w:r>
    </w:p>
    <w:p>
      <w:pPr>
        <w:pStyle w:val="BookText"/>
        <w:rPr/>
      </w:pPr>
      <w:r>
        <w:rPr>
          <w:rFonts w:ascii="IRNazanin" w:hAnsi="IRNazanin" w:eastAsia="IRNazanin"/>
          <w:color w:val="111111"/>
          <w:sz w:val="28"/>
          <w:sz w:val="28"/>
          <w:szCs w:val="28"/>
          <w:rtl w:val="true"/>
          <w:lang w:bidi="fa-IR"/>
        </w:rPr>
        <w:t xml:space="preserve">یقین بدان داد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صدا با جنب و جوش</w:t>
      </w:r>
    </w:p>
    <w:p>
      <w:pPr>
        <w:pStyle w:val="BookText"/>
        <w:rPr/>
      </w:pPr>
      <w:r>
        <w:rPr>
          <w:rFonts w:ascii="IRNazanin" w:hAnsi="IRNazanin" w:eastAsia="IRNazanin"/>
          <w:color w:val="111111"/>
          <w:sz w:val="28"/>
          <w:sz w:val="28"/>
          <w:szCs w:val="28"/>
          <w:rtl w:val="true"/>
          <w:lang w:bidi="fa-IR"/>
        </w:rPr>
        <w:t xml:space="preserve">سعادت جن 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میسر به بصر</w:t>
      </w:r>
    </w:p>
    <w:p>
      <w:pPr>
        <w:pStyle w:val="BookText"/>
        <w:rPr/>
      </w:pPr>
      <w:r>
        <w:rPr>
          <w:rFonts w:ascii="IRNazanin" w:hAnsi="IRNazanin" w:eastAsia="IRNazanin"/>
          <w:color w:val="111111"/>
          <w:sz w:val="28"/>
          <w:sz w:val="28"/>
          <w:szCs w:val="28"/>
          <w:rtl w:val="true"/>
          <w:lang w:bidi="fa-IR"/>
        </w:rPr>
        <w:t xml:space="preserve">بصیرت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 رمز نهان</w:t>
      </w:r>
    </w:p>
    <w:p>
      <w:pPr>
        <w:pStyle w:val="BookText"/>
        <w:rPr/>
      </w:pPr>
      <w:r>
        <w:rPr>
          <w:rFonts w:ascii="IRNazanin" w:hAnsi="IRNazanin" w:eastAsia="IRNazanin"/>
          <w:color w:val="111111"/>
          <w:sz w:val="28"/>
          <w:sz w:val="28"/>
          <w:szCs w:val="28"/>
          <w:rtl w:val="true"/>
          <w:lang w:bidi="fa-IR"/>
        </w:rPr>
        <w:t xml:space="preserve">که گر کنی آن را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تو رستگار بدان</w:t>
      </w:r>
    </w:p>
    <w:p>
      <w:pPr>
        <w:pStyle w:val="BookText"/>
        <w:rPr/>
      </w:pPr>
      <w:r>
        <w:rPr>
          <w:rFonts w:ascii="IRNazanin" w:hAnsi="IRNazanin" w:eastAsia="IRNazanin"/>
          <w:color w:val="111111"/>
          <w:sz w:val="28"/>
          <w:sz w:val="28"/>
          <w:szCs w:val="28"/>
          <w:rtl w:val="true"/>
          <w:lang w:bidi="fa-IR"/>
        </w:rPr>
        <w:t xml:space="preserve">چرا که هر نوع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نوعی ترس و عقاب</w:t>
      </w:r>
    </w:p>
    <w:p>
      <w:pPr>
        <w:pStyle w:val="BookText"/>
        <w:rPr/>
      </w:pPr>
      <w:r>
        <w:rPr>
          <w:rFonts w:ascii="IRNazanin" w:hAnsi="IRNazanin" w:eastAsia="IRNazanin"/>
          <w:color w:val="111111"/>
          <w:sz w:val="28"/>
          <w:sz w:val="28"/>
          <w:szCs w:val="28"/>
          <w:rtl w:val="true"/>
          <w:lang w:bidi="fa-IR"/>
        </w:rPr>
        <w:t xml:space="preserve">ضعیف و افسرده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نحیف و پژمرده شدن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امراض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خواص </w:t>
      </w:r>
    </w:p>
    <w:p>
      <w:pPr>
        <w:pStyle w:val="BookText"/>
        <w:rPr/>
      </w:pPr>
      <w:r>
        <w:rPr>
          <w:rFonts w:ascii="IRNazanin" w:hAnsi="IRNazanin" w:eastAsia="IRNazanin"/>
          <w:color w:val="111111"/>
          <w:sz w:val="28"/>
          <w:sz w:val="28"/>
          <w:szCs w:val="28"/>
          <w:rtl w:val="true"/>
          <w:lang w:bidi="fa-IR"/>
        </w:rPr>
        <w:t xml:space="preserve">زلطف حق رود 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ذکر و هم دعا و یاد</w:t>
      </w:r>
    </w:p>
    <w:p>
      <w:pPr>
        <w:pStyle w:val="BookText"/>
        <w:rPr/>
      </w:pPr>
      <w:r>
        <w:rPr>
          <w:rFonts w:ascii="IRNazanin" w:hAnsi="IRNazanin" w:eastAsia="IRNazanin"/>
          <w:color w:val="111111"/>
          <w:sz w:val="28"/>
          <w:sz w:val="28"/>
          <w:szCs w:val="28"/>
          <w:rtl w:val="true"/>
          <w:lang w:bidi="fa-IR"/>
        </w:rPr>
        <w:t xml:space="preserve">قوی و شاداب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سر حال می شوی</w:t>
      </w:r>
    </w:p>
    <w:p>
      <w:pPr>
        <w:pStyle w:val="BookText"/>
        <w:rPr/>
      </w:pPr>
      <w:r>
        <w:rPr>
          <w:rFonts w:ascii="IRNazanin" w:hAnsi="IRNazanin" w:eastAsia="IRNazanin"/>
          <w:color w:val="111111"/>
          <w:sz w:val="28"/>
          <w:sz w:val="28"/>
          <w:szCs w:val="28"/>
          <w:rtl w:val="true"/>
          <w:lang w:bidi="fa-IR"/>
        </w:rPr>
        <w:t xml:space="preserve">به حق همان ایمان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واجبات گیرد جواب</w:t>
      </w:r>
    </w:p>
    <w:p>
      <w:pPr>
        <w:pStyle w:val="BookText"/>
        <w:rPr/>
      </w:pPr>
      <w:r>
        <w:rPr>
          <w:rFonts w:ascii="IRNazanin" w:hAnsi="IRNazanin" w:eastAsia="IRNazanin"/>
          <w:color w:val="111111"/>
          <w:sz w:val="28"/>
          <w:sz w:val="28"/>
          <w:szCs w:val="28"/>
          <w:rtl w:val="true"/>
          <w:lang w:bidi="fa-IR"/>
        </w:rPr>
        <w:t xml:space="preserve">جوابی بهر فطرت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دام تن ات</w:t>
      </w:r>
    </w:p>
    <w:p>
      <w:pPr>
        <w:pStyle w:val="BookText"/>
        <w:rPr/>
      </w:pPr>
      <w:r>
        <w:rPr>
          <w:rFonts w:ascii="IRNazanin" w:hAnsi="IRNazanin" w:eastAsia="IRNazanin"/>
          <w:color w:val="111111"/>
          <w:sz w:val="28"/>
          <w:sz w:val="28"/>
          <w:szCs w:val="28"/>
          <w:rtl w:val="true"/>
          <w:lang w:bidi="fa-IR"/>
        </w:rPr>
        <w:t xml:space="preserve">همان که آرامش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کند در دو جهان</w:t>
      </w:r>
    </w:p>
    <w:p>
      <w:pPr>
        <w:pStyle w:val="BookText"/>
        <w:rPr/>
      </w:pPr>
      <w:r>
        <w:rPr>
          <w:rFonts w:ascii="IRNazanin" w:hAnsi="IRNazanin" w:eastAsia="IRNazanin"/>
          <w:color w:val="111111"/>
          <w:sz w:val="28"/>
          <w:sz w:val="28"/>
          <w:szCs w:val="28"/>
          <w:rtl w:val="true"/>
          <w:lang w:bidi="fa-IR"/>
        </w:rPr>
        <w:t xml:space="preserve">برای هم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عمق باطن و عیان</w:t>
      </w:r>
    </w:p>
    <w:p>
      <w:pPr>
        <w:pStyle w:val="BookText"/>
        <w:rPr/>
      </w:pPr>
      <w:r>
        <w:rPr>
          <w:rFonts w:ascii="IRNazanin" w:hAnsi="IRNazanin" w:eastAsia="IRNazanin"/>
          <w:color w:val="111111"/>
          <w:sz w:val="28"/>
          <w:sz w:val="28"/>
          <w:szCs w:val="28"/>
          <w:rtl w:val="true"/>
          <w:lang w:bidi="fa-IR"/>
        </w:rPr>
        <w:t xml:space="preserve">خدا بود فریاد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او گیرد نهان</w:t>
      </w:r>
    </w:p>
    <w:p>
      <w:pPr>
        <w:pStyle w:val="BookText"/>
        <w:rPr/>
      </w:pPr>
      <w:r>
        <w:rPr>
          <w:rFonts w:ascii="IRNazanin" w:hAnsi="IRNazanin" w:eastAsia="IRNazanin"/>
          <w:color w:val="111111"/>
          <w:sz w:val="28"/>
          <w:sz w:val="28"/>
          <w:szCs w:val="28"/>
          <w:rtl w:val="true"/>
          <w:lang w:bidi="fa-IR"/>
        </w:rPr>
        <w:t xml:space="preserve">سعادت اندر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هر گونه گمان</w:t>
      </w:r>
    </w:p>
    <w:p>
      <w:pPr>
        <w:pStyle w:val="BookText"/>
        <w:rPr/>
      </w:pPr>
      <w:r>
        <w:rPr>
          <w:rFonts w:ascii="IRNazanin" w:hAnsi="IRNazanin" w:eastAsia="IRNazanin"/>
          <w:color w:val="111111"/>
          <w:sz w:val="28"/>
          <w:sz w:val="28"/>
          <w:szCs w:val="28"/>
          <w:rtl w:val="true"/>
          <w:lang w:bidi="fa-IR"/>
        </w:rPr>
        <w:t xml:space="preserve">قلوب ناب بی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به سوی کردگار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گرفتاري و آسايش يكسانند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اَنْفُسُهُمْ مِنْهُمْ فِي الْبَلاءِ كَالَّذِي نَزَلَتْ فِي الرَّخَاءِ“، اهل تقوي در هنگام گرفتاري و دگرگوني ها و حوادث چون هنگام آسودگي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متقي هرگز مانند كساني نيست كه قرآن درباره ي آنان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غَشِيَهُمْ مَوْجٌ كَالضُّلَلِ دَعَوُا اللهَ مُخْلِصِينَ لَهُ الدِّينَ فَلَمَّا نَجَّاهُمْ اِلَي الْبِرِّ فَمِنْهُمْ مُقْتَصِدٌ </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و هر گاه كه در دريا طوفاني شود و موجي چون كوه‌ها آن‌ها را فرا گيرد در آن حال خدا را با عقيدة پاك و اخلاص كامل بخوانند و چون به ساحل نجاتشان رسانيم، بعضي بر قصد اطاعت و شكر خدا باقي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بعضي به كفر شتابند</w:t>
      </w:r>
      <w:r>
        <w:rPr>
          <w:rFonts w:eastAsia="IRNazanin" w:cs="IRNazanin"/>
          <w:color w:val="111111"/>
          <w:sz w:val="28"/>
          <w:szCs w:val="28"/>
          <w:rtl w:val="true"/>
          <w:lang w:bidi="fa-IR"/>
        </w:rPr>
        <w:t xml:space="preserve">). </w:t>
      </w:r>
      <w:bookmarkStart w:id="45" w:name="pg10700_143560"/>
    </w:p>
    <w:p>
      <w:pPr>
        <w:pStyle w:val="BookText"/>
        <w:rPr/>
      </w:pPr>
      <w:bookmarkEnd w:id="45"/>
      <w:r>
        <w:rPr>
          <w:rFonts w:ascii="IRNazanin" w:hAnsi="IRNazanin" w:eastAsia="IRNazanin"/>
          <w:color w:val="111111"/>
          <w:sz w:val="28"/>
          <w:sz w:val="28"/>
          <w:szCs w:val="28"/>
          <w:rtl w:val="true"/>
          <w:lang w:bidi="fa-IR"/>
        </w:rPr>
        <w:t>از طرفی در دل توفان هم آرامش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در هر زمانی از روز چه اتفاقی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مسایل به نظر مشکل و پر دردسر بیایند و هر قدر که بخواهی کارهای زیادی را در آن واحد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فقط به خلوتگاه درون خویش برگردی و آرامش درونی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دسترسی به خلوتگاه درونی چشمهایت را ببند و روشنایی آرام و ملایمی را درون خود تصور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جایی است که ضربان قلبت به فرمانت آرام می 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وجدان در گوشت زمزمه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می توانی خوبی کنی در هر چه می توانی به هر شکل که می توانی هروقت که می توانی به همه اشخاص تا زمانی که می 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سفیدی فضای دلت را آرام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این آرامش حاصل شده تمرکز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ای عزیز بزرگوار دردرون آن خلوتگاه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مکن هر گز تو مولا را فراموش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عمق روح و جان بهرش همی کوش</w:t>
      </w:r>
    </w:p>
    <w:p>
      <w:pPr>
        <w:pStyle w:val="BookText"/>
        <w:rPr/>
      </w:pPr>
      <w:r>
        <w:rPr>
          <w:rFonts w:ascii="IRNazanin" w:hAnsi="IRNazanin" w:eastAsia="IRNazanin"/>
          <w:color w:val="111111"/>
          <w:sz w:val="28"/>
          <w:sz w:val="28"/>
          <w:szCs w:val="28"/>
          <w:rtl w:val="true"/>
          <w:lang w:bidi="fa-IR"/>
        </w:rPr>
        <w:t xml:space="preserve">درونت این بخواهد با دو صد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آن می شوی آرام و پر جوش</w:t>
      </w:r>
    </w:p>
    <w:p>
      <w:pPr>
        <w:pStyle w:val="Heading3"/>
        <w:numPr>
          <w:ilvl w:val="2"/>
          <w:numId w:val="1"/>
        </w:numPr>
        <w:rPr/>
      </w:pPr>
      <w:bookmarkStart w:id="46" w:name="__RefHeading___Toc2417064_1051229030"/>
      <w:bookmarkStart w:id="47" w:name="_Toc16"/>
      <w:bookmarkEnd w:id="46"/>
      <w:r>
        <w:rPr/>
        <w:t>7</w:t>
      </w:r>
      <w:r>
        <w:rPr>
          <w:rtl w:val="true"/>
        </w:rPr>
        <w:t xml:space="preserve">. </w:t>
      </w:r>
      <w:r>
        <w:rPr>
          <w:rtl w:val="true"/>
        </w:rPr>
        <w:t>معنویت و مشتاق به لقاء پروردگار</w:t>
      </w:r>
      <w:r>
        <w:rPr>
          <w:rtl w:val="true"/>
        </w:rPr>
        <w:t>:</w:t>
      </w:r>
      <w:bookmarkEnd w:id="47"/>
    </w:p>
    <w:p>
      <w:pPr>
        <w:pStyle w:val="BookText"/>
        <w:rPr/>
      </w:pPr>
      <w:r>
        <w:rPr>
          <w:rFonts w:ascii="IRNazanin" w:hAnsi="IRNazanin" w:eastAsia="IRNazanin"/>
          <w:color w:val="111111"/>
          <w:sz w:val="28"/>
          <w:sz w:val="28"/>
          <w:szCs w:val="28"/>
          <w:rtl w:val="true"/>
          <w:lang w:bidi="fa-IR"/>
        </w:rPr>
        <w:t xml:space="preserve">هر که از معنا شود روزی جدا با هر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بر خود با هزار و یک خطاب</w:t>
      </w:r>
    </w:p>
    <w:p>
      <w:pPr>
        <w:pStyle w:val="BookText"/>
        <w:rPr/>
      </w:pPr>
      <w:r>
        <w:rPr>
          <w:rFonts w:ascii="IRNazanin" w:hAnsi="IRNazanin" w:eastAsia="IRNazanin"/>
          <w:color w:val="111111"/>
          <w:sz w:val="28"/>
          <w:sz w:val="28"/>
          <w:szCs w:val="28"/>
          <w:rtl w:val="true"/>
          <w:lang w:bidi="fa-IR"/>
        </w:rPr>
        <w:t xml:space="preserve">دان که ایسمها هر کدام دادند جوابی بی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دنیای دون و ظاهرش با صد لعاب</w:t>
      </w:r>
    </w:p>
    <w:p>
      <w:pPr>
        <w:pStyle w:val="BookText"/>
        <w:rPr/>
      </w:pPr>
      <w:r>
        <w:rPr>
          <w:rFonts w:ascii="IRNazanin" w:hAnsi="IRNazanin" w:eastAsia="IRNazanin"/>
          <w:color w:val="111111"/>
          <w:sz w:val="28"/>
          <w:sz w:val="28"/>
          <w:szCs w:val="28"/>
          <w:rtl w:val="true"/>
          <w:lang w:bidi="fa-IR"/>
        </w:rPr>
        <w:t xml:space="preserve">هر کدام گفتند علیه دین و معنا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باچنین فکری یقین دان می شوندروزی عقاب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دنیا و زر و زیور چو بند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که باشند خودهدف هرلحظه گردندچون حجاب </w:t>
      </w:r>
    </w:p>
    <w:p>
      <w:pPr>
        <w:pStyle w:val="BookText"/>
        <w:rPr/>
      </w:pPr>
      <w:r>
        <w:rPr>
          <w:rFonts w:ascii="IRNazanin" w:hAnsi="IRNazanin" w:eastAsia="IRNazanin"/>
          <w:color w:val="111111"/>
          <w:sz w:val="28"/>
          <w:sz w:val="28"/>
          <w:szCs w:val="28"/>
          <w:rtl w:val="true"/>
          <w:lang w:bidi="fa-IR"/>
        </w:rPr>
        <w:t xml:space="preserve">در چنین حالی یقین دان گشته ای از حق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خاموشت همی گوید که ای عالی جناب</w:t>
      </w:r>
    </w:p>
    <w:p>
      <w:pPr>
        <w:pStyle w:val="BookText"/>
        <w:rPr/>
      </w:pPr>
      <w:r>
        <w:rPr>
          <w:rFonts w:ascii="IRNazanin" w:hAnsi="IRNazanin" w:eastAsia="IRNazanin"/>
          <w:color w:val="111111"/>
          <w:sz w:val="28"/>
          <w:sz w:val="28"/>
          <w:szCs w:val="28"/>
          <w:rtl w:val="true"/>
          <w:lang w:bidi="fa-IR"/>
        </w:rPr>
        <w:t xml:space="preserve">کن رها این ایسم و آن ایسم و حوسها و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شرّ این و آن و هر عذاب</w:t>
      </w:r>
    </w:p>
    <w:p>
      <w:pPr>
        <w:pStyle w:val="BookText"/>
        <w:rPr/>
      </w:pPr>
      <w:r>
        <w:rPr>
          <w:rFonts w:ascii="IRNazanin" w:hAnsi="IRNazanin" w:eastAsia="IRNazanin"/>
          <w:color w:val="111111"/>
          <w:sz w:val="28"/>
          <w:sz w:val="28"/>
          <w:szCs w:val="28"/>
          <w:rtl w:val="true"/>
          <w:lang w:bidi="fa-IR"/>
        </w:rPr>
        <w:t xml:space="preserve">راه راست باشد همان قرآن که هست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گشتی چو حیوان دنی با آن کتاب</w:t>
      </w:r>
    </w:p>
    <w:p>
      <w:pPr>
        <w:pStyle w:val="BookText"/>
        <w:rPr/>
      </w:pPr>
      <w:r>
        <w:rPr>
          <w:rFonts w:ascii="IRNazanin" w:hAnsi="IRNazanin" w:eastAsia="IRNazanin"/>
          <w:color w:val="111111"/>
          <w:sz w:val="28"/>
          <w:sz w:val="28"/>
          <w:szCs w:val="28"/>
          <w:rtl w:val="true"/>
          <w:lang w:bidi="fa-IR"/>
        </w:rPr>
        <w:t xml:space="preserve">باطن معنا بود عشق خدا و هم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باشد نیاز روح و جان هر شباب</w:t>
      </w:r>
    </w:p>
    <w:p>
      <w:pPr>
        <w:pStyle w:val="BookText"/>
        <w:rPr/>
      </w:pPr>
      <w:r>
        <w:rPr>
          <w:rFonts w:ascii="IRNazanin" w:hAnsi="IRNazanin" w:eastAsia="IRNazanin"/>
          <w:color w:val="111111"/>
          <w:sz w:val="28"/>
          <w:sz w:val="28"/>
          <w:szCs w:val="28"/>
          <w:rtl w:val="true"/>
          <w:lang w:bidi="fa-IR"/>
        </w:rPr>
        <w:t xml:space="preserve">دان که بی او می شوی هر آن دچار صد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خداوندی که دارد بهر ما صدها جواب</w:t>
      </w:r>
    </w:p>
    <w:p>
      <w:pPr>
        <w:pStyle w:val="BookText"/>
        <w:rPr/>
      </w:pPr>
      <w:r>
        <w:rPr>
          <w:rFonts w:ascii="IRNazanin" w:hAnsi="IRNazanin" w:eastAsia="IRNazanin"/>
          <w:color w:val="111111"/>
          <w:sz w:val="28"/>
          <w:sz w:val="28"/>
          <w:szCs w:val="28"/>
          <w:rtl w:val="true"/>
          <w:lang w:bidi="fa-IR"/>
        </w:rPr>
        <w:t xml:space="preserve">فطرت و فریاد خاموش درون بی هر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خواهد لقاء را با همان قرآن ناب</w:t>
      </w:r>
    </w:p>
    <w:p>
      <w:pPr>
        <w:pStyle w:val="BookText"/>
        <w:rPr/>
      </w:pPr>
      <w:r>
        <w:rPr>
          <w:rFonts w:ascii="IRNazanin" w:hAnsi="IRNazanin" w:eastAsia="IRNazanin"/>
          <w:color w:val="111111"/>
          <w:sz w:val="28"/>
          <w:sz w:val="28"/>
          <w:szCs w:val="28"/>
          <w:rtl w:val="true"/>
          <w:lang w:bidi="fa-IR"/>
        </w:rPr>
        <w:t xml:space="preserve">آدمی با هر مقامی اندر این صحن 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خدا هیچ است و بی شک می رود در منجلاب</w:t>
      </w:r>
    </w:p>
    <w:p>
      <w:pPr>
        <w:pStyle w:val="BookText"/>
        <w:rPr/>
      </w:pPr>
      <w:r>
        <w:rPr>
          <w:rFonts w:ascii="IRNazanin" w:hAnsi="IRNazanin" w:eastAsia="IRNazanin"/>
          <w:color w:val="111111"/>
          <w:sz w:val="28"/>
          <w:sz w:val="28"/>
          <w:szCs w:val="28"/>
          <w:rtl w:val="true"/>
          <w:lang w:bidi="fa-IR"/>
        </w:rPr>
        <w:t xml:space="preserve">آنچه آرام می کند روح و روان را در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افسردگی و استرس و اضطراب</w:t>
      </w:r>
    </w:p>
    <w:p>
      <w:pPr>
        <w:pStyle w:val="BookText"/>
        <w:rPr/>
      </w:pPr>
      <w:r>
        <w:rPr>
          <w:rFonts w:ascii="IRNazanin" w:hAnsi="IRNazanin" w:eastAsia="IRNazanin"/>
          <w:color w:val="111111"/>
          <w:sz w:val="28"/>
          <w:sz w:val="28"/>
          <w:szCs w:val="28"/>
          <w:rtl w:val="true"/>
          <w:lang w:bidi="fa-IR"/>
        </w:rPr>
        <w:t xml:space="preserve">یا که درمان همه درد و غم و رنج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شده دنیای دون نوعی نقاب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معنویت بوده و راز و نیاز با هر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خواست روان است دون هرنوعی سراب </w:t>
      </w:r>
    </w:p>
    <w:p>
      <w:pPr>
        <w:pStyle w:val="BookText"/>
        <w:rPr/>
      </w:pPr>
      <w:r>
        <w:rPr>
          <w:rFonts w:ascii="IRNazanin" w:hAnsi="IRNazanin" w:eastAsia="IRNazanin"/>
          <w:color w:val="111111"/>
          <w:sz w:val="28"/>
          <w:sz w:val="28"/>
          <w:szCs w:val="28"/>
          <w:rtl w:val="true"/>
          <w:lang w:bidi="fa-IR"/>
        </w:rPr>
        <w:t>انسانهای متقی مشتاق به لقاء پروردگار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الْاَجَلُ الَّذِي كَتَبَ اللهُ لَهُمْ لَمْ تَسْتَقِرَّ اَرْوَاحَهُمْ فِي اَجْسَادِهِمْ طَرْفَهَ عَيْنٍ شَوْقاً“ و اگر نبود اجل و مدتي كه خدا براي ايشان معين فرموده، از شوق ثواب و بيم عذاب، چشم بر هم زدني روح در بدنشان قرار نمي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خطاب به فرزندش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فرزندم بترس از خدا، چنان ترسي كه اگر وارد شوي روز قيامت در حالي كه نيكويي انس و جن را داري، باز مي ترسي از اين كه خدا ترا عذاب كند، و اميدوار باش، چنان اميدواريی كه اگر روز قيامت با گناه انس و جن محشور شدي باز اميد داري خدا ترا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چگونه طاقت اين دو را دارم در حالي كه فقط يك قلب دارم؟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قلب مؤمن از بدنش خارج شده و شكافته و دو نيم شود، در آن دو نور يافت مي شود، يكي نور خوف و ديگري نور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وزن شوند هيچ كدام بر ديگري حتّي به اندازه ذرّه اي ترجيح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كه ايمان به خدا آورده تصديق مي كند آن چه خدا فرموده، و كسي كه تصديق سخنان او كند هرچه خدا فرموده به كار مي بندد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بله ای عزیز بزرگوار اگر غیر از آنچه مطرح شد انجام دهی؛ قطعا این شما هستی که روز به روز از خدا دور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حل این مشکل و نزدیک شدن به خدا راه هایی را باید طی کنی که در اینجا نظر جنابعالی به برخی از آنها جلب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 باید همواره با معرفت و بصیرت خلوت کنی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محاسبه که یکی از ملزومات اخلاقی و از راه‌های مهم مبارزه با نفس اماره قلمداد می‌گردد، اساس تهذیب و تصفیه باطن و در نتیجه قرب به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محاسبه نفس نکند، به عیوب خود پی نمی‌برد، و تا به عیوب خویش آگاه نشود، در صدد اصلاح نفس بر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الْمُحَاسَبَةِ إِصْلَاحُ النَّفْس میوه و نتیجه حساب گری، اصلاح نفس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طریقه محاسبه نفس را بیان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جندب، </w:t>
      </w:r>
    </w:p>
    <w:p>
      <w:pPr>
        <w:pStyle w:val="BookText"/>
        <w:rPr/>
      </w:pPr>
      <w:r>
        <w:rPr>
          <w:rFonts w:ascii="IRNazanin" w:hAnsi="IRNazanin" w:eastAsia="IRNazanin"/>
          <w:color w:val="111111"/>
          <w:sz w:val="28"/>
          <w:sz w:val="28"/>
          <w:szCs w:val="28"/>
          <w:rtl w:val="true"/>
          <w:lang w:bidi="fa-IR"/>
        </w:rPr>
        <w:t>حَقٌّ على كُلِّ مُسْلِم يَعْرِفُنا أنْ يَعرِضَ عَمَلَهُ في كلِّ يوم و لَيْلَة على نَفْسِهِ فَيَكُونُ محاسِبَ نَفْسِهِ، فَاِنْ رَأى حَسَنةً إِسْتَزادَ مِنْها و إنْ رَأى سَيِّئَةً اسْتَغْفَرَ مِنْها لِئَلاّ يُخُزى يَومَ القيمةِ اى پسر جندب، بر هر مسلمانى كه ما را مى‌شناسد، لازم است كه در هر روز و شب، اعمالش را بر خود عرضه بدارد و از نفس خود حساب بكشد؛ اگر كار خوبى در آنها يافت، بر آن بيفزايد و اگر كار زشتى يافت، طلب بخشايش نمايد تا در قيامت دچار رسوايى نگردد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طبق اين روايت، انسان بايد در محاسبه نفس خود توجه داشته باشد، که اگر كار خوبى انجام داده، و از عهده وظایف خویش برآمده، آن را لطفی از جانب خدا بداند، و از او توفيق بخواهد كه آن امور را بيش‌تر انجام دهد، و اگر هم لغزش و خطایی در اعمال خود مشاهده نماید، در صدد توبه و تدارک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عمل واجبی از او فوت شده، قضا نمايد يا اگر حقى از كسى ضايع ساخته، ادا كند و يا چنان‌چه كار زشت ديگرى انجام داده، آن را جبران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 باید در صدد تحقق واجبات و دوری از گناهان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سیر الی الله دانستن واجبات و محرمات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با رساله و مسایل شرعی آشنا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واجبات و محرمات مورد نیاز را بدانی تا به آن ها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اقامه نماز؛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نماز تو شود روزی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خودت کردی هزار و یک جفا</w:t>
      </w:r>
    </w:p>
    <w:p>
      <w:pPr>
        <w:pStyle w:val="BookText"/>
        <w:rPr/>
      </w:pPr>
      <w:r>
        <w:rPr>
          <w:rFonts w:ascii="IRNazanin" w:hAnsi="IRNazanin" w:eastAsia="IRNazanin"/>
          <w:color w:val="111111"/>
          <w:sz w:val="28"/>
          <w:sz w:val="28"/>
          <w:szCs w:val="28"/>
          <w:rtl w:val="true"/>
          <w:lang w:bidi="fa-IR"/>
        </w:rPr>
        <w:t xml:space="preserve">دان که جبرانش بود با هر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در درون این سرا</w:t>
      </w:r>
    </w:p>
    <w:p>
      <w:pPr>
        <w:pStyle w:val="BookText"/>
        <w:rPr/>
      </w:pPr>
      <w:r>
        <w:rPr>
          <w:rFonts w:ascii="IRNazanin" w:hAnsi="IRNazanin" w:eastAsia="IRNazanin"/>
          <w:color w:val="111111"/>
          <w:sz w:val="28"/>
          <w:sz w:val="28"/>
          <w:szCs w:val="28"/>
          <w:rtl w:val="true"/>
          <w:lang w:bidi="fa-IR"/>
        </w:rPr>
        <w:t xml:space="preserve">از خودت پرس این سوال را در خفا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گشته نماز تو قضا</w:t>
      </w:r>
    </w:p>
    <w:p>
      <w:pPr>
        <w:pStyle w:val="BookText"/>
        <w:rPr/>
      </w:pPr>
      <w:r>
        <w:rPr>
          <w:rFonts w:ascii="IRNazanin" w:hAnsi="IRNazanin" w:eastAsia="IRNazanin"/>
          <w:color w:val="111111"/>
          <w:sz w:val="28"/>
          <w:sz w:val="28"/>
          <w:szCs w:val="28"/>
          <w:rtl w:val="true"/>
          <w:lang w:bidi="fa-IR"/>
        </w:rPr>
        <w:t xml:space="preserve">آن که باطن را دهد هر آن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بی شک نماز خود ادا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باور کند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شود صوم و صلات وی قضا </w:t>
      </w:r>
    </w:p>
    <w:p>
      <w:pPr>
        <w:pStyle w:val="BookText"/>
        <w:rPr/>
      </w:pPr>
      <w:r>
        <w:rPr>
          <w:rFonts w:ascii="IRNazanin" w:hAnsi="IRNazanin" w:eastAsia="IRNazanin"/>
          <w:color w:val="111111"/>
          <w:sz w:val="28"/>
          <w:sz w:val="28"/>
          <w:szCs w:val="28"/>
          <w:rtl w:val="true"/>
          <w:lang w:bidi="fa-IR"/>
        </w:rPr>
        <w:t xml:space="preserve">لطف حق هم می شود در این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روح و روان با صد نوا</w:t>
      </w:r>
    </w:p>
    <w:p>
      <w:pPr>
        <w:pStyle w:val="BookText"/>
        <w:rPr/>
      </w:pPr>
      <w:r>
        <w:rPr>
          <w:rFonts w:ascii="IRNazanin" w:hAnsi="IRNazanin" w:eastAsia="IRNazanin"/>
          <w:color w:val="111111"/>
          <w:sz w:val="28"/>
          <w:sz w:val="28"/>
          <w:szCs w:val="28"/>
          <w:rtl w:val="true"/>
          <w:lang w:bidi="fa-IR"/>
        </w:rPr>
        <w:t xml:space="preserve">در چنین حالی همی گوید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تو را بی هر ادا</w:t>
      </w:r>
    </w:p>
    <w:p>
      <w:pPr>
        <w:pStyle w:val="BookText"/>
        <w:rPr/>
      </w:pPr>
      <w:r>
        <w:rPr>
          <w:rFonts w:ascii="IRNazanin" w:hAnsi="IRNazanin" w:eastAsia="IRNazanin"/>
          <w:color w:val="111111"/>
          <w:sz w:val="28"/>
          <w:sz w:val="28"/>
          <w:szCs w:val="28"/>
          <w:rtl w:val="true"/>
          <w:lang w:bidi="fa-IR"/>
        </w:rPr>
        <w:t xml:space="preserve">داد خاموش درون بی هر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حق است و طاعت در قفا</w:t>
      </w:r>
    </w:p>
    <w:p>
      <w:pPr>
        <w:pStyle w:val="BookText"/>
        <w:rPr/>
      </w:pPr>
      <w:r>
        <w:rPr>
          <w:rFonts w:ascii="IRNazanin" w:hAnsi="IRNazanin" w:eastAsia="IRNazanin"/>
          <w:color w:val="111111"/>
          <w:sz w:val="28"/>
          <w:sz w:val="28"/>
          <w:szCs w:val="28"/>
          <w:rtl w:val="true"/>
          <w:lang w:bidi="fa-IR"/>
        </w:rPr>
        <w:t xml:space="preserve">غفلت و سستی کند جان را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و روزه و ذکر و دعا</w:t>
      </w:r>
    </w:p>
    <w:p>
      <w:pPr>
        <w:pStyle w:val="BookText"/>
        <w:rPr/>
      </w:pPr>
      <w:r>
        <w:rPr>
          <w:rFonts w:ascii="IRNazanin" w:hAnsi="IRNazanin" w:eastAsia="IRNazanin"/>
          <w:color w:val="111111"/>
          <w:sz w:val="28"/>
          <w:sz w:val="28"/>
          <w:szCs w:val="28"/>
          <w:rtl w:val="true"/>
          <w:lang w:bidi="fa-IR"/>
        </w:rPr>
        <w:t xml:space="preserve">جان بی طاعت همی گوید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ام بر خود دو جا</w:t>
      </w:r>
    </w:p>
    <w:p>
      <w:pPr>
        <w:pStyle w:val="BookText"/>
        <w:rPr/>
      </w:pPr>
      <w:r>
        <w:rPr>
          <w:rFonts w:ascii="IRNazanin" w:hAnsi="IRNazanin" w:eastAsia="IRNazanin"/>
          <w:color w:val="111111"/>
          <w:sz w:val="28"/>
          <w:sz w:val="28"/>
          <w:szCs w:val="28"/>
          <w:rtl w:val="true"/>
          <w:lang w:bidi="fa-IR"/>
        </w:rPr>
        <w:t xml:space="preserve">اندر این دنیای دون و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ام محروم ز فیض آن ندا</w:t>
      </w:r>
    </w:p>
    <w:p>
      <w:pPr>
        <w:pStyle w:val="BookText"/>
        <w:rPr/>
      </w:pPr>
      <w:r>
        <w:rPr>
          <w:rFonts w:ascii="IRNazanin" w:hAnsi="IRNazanin" w:eastAsia="IRNazanin"/>
          <w:color w:val="111111"/>
          <w:sz w:val="28"/>
          <w:sz w:val="28"/>
          <w:szCs w:val="28"/>
          <w:rtl w:val="true"/>
          <w:lang w:bidi="fa-IR"/>
        </w:rPr>
        <w:t xml:space="preserve">روح و جان با ذکر آن گردد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افسردگی و هر بلا</w:t>
      </w:r>
    </w:p>
    <w:p>
      <w:pPr>
        <w:pStyle w:val="BookText"/>
        <w:rPr/>
      </w:pPr>
      <w:r>
        <w:rPr>
          <w:rFonts w:ascii="IRNazanin" w:hAnsi="IRNazanin" w:eastAsia="IRNazanin"/>
          <w:color w:val="111111"/>
          <w:sz w:val="28"/>
          <w:sz w:val="28"/>
          <w:szCs w:val="28"/>
          <w:rtl w:val="true"/>
          <w:lang w:bidi="fa-IR"/>
        </w:rPr>
        <w:t xml:space="preserve">می کند آرام و باشد چون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فطرت در درون و ما سوا</w:t>
      </w:r>
    </w:p>
    <w:p>
      <w:pPr>
        <w:pStyle w:val="BookText"/>
        <w:rPr/>
      </w:pPr>
      <w:r>
        <w:rPr>
          <w:rFonts w:ascii="IRNazanin" w:hAnsi="IRNazanin" w:eastAsia="IRNazanin"/>
          <w:color w:val="111111"/>
          <w:sz w:val="28"/>
          <w:sz w:val="28"/>
          <w:szCs w:val="28"/>
          <w:rtl w:val="true"/>
          <w:lang w:bidi="fa-IR"/>
        </w:rPr>
        <w:t xml:space="preserve">یا که در عقبا و آن دار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باشد برایت چون عبا</w:t>
      </w:r>
    </w:p>
    <w:p>
      <w:pPr>
        <w:pStyle w:val="BookText"/>
        <w:rPr/>
      </w:pPr>
      <w:r>
        <w:rPr>
          <w:rFonts w:ascii="IRNazanin" w:hAnsi="IRNazanin" w:eastAsia="IRNazanin"/>
          <w:color w:val="111111"/>
          <w:sz w:val="28"/>
          <w:sz w:val="28"/>
          <w:szCs w:val="28"/>
          <w:rtl w:val="true"/>
          <w:lang w:bidi="fa-IR"/>
        </w:rPr>
        <w:t xml:space="preserve">گر عجین گردد نمازت با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اهل سعادت ای هما</w:t>
      </w:r>
    </w:p>
    <w:p>
      <w:pPr>
        <w:pStyle w:val="BookText"/>
        <w:rPr/>
      </w:pPr>
      <w:r>
        <w:rPr>
          <w:rFonts w:ascii="IRNazanin" w:hAnsi="IRNazanin" w:eastAsia="IRNazanin"/>
          <w:color w:val="111111"/>
          <w:sz w:val="28"/>
          <w:sz w:val="28"/>
          <w:szCs w:val="28"/>
          <w:rtl w:val="true"/>
          <w:lang w:bidi="fa-IR"/>
        </w:rPr>
        <w:t xml:space="preserve">دان نماز بی ولا باشد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روح و روان را بی بها</w:t>
      </w:r>
    </w:p>
    <w:p>
      <w:pPr>
        <w:pStyle w:val="BookText"/>
        <w:rPr/>
      </w:pPr>
      <w:r>
        <w:rPr>
          <w:rFonts w:ascii="IRNazanin" w:hAnsi="IRNazanin" w:eastAsia="IRNazanin"/>
          <w:color w:val="111111"/>
          <w:sz w:val="28"/>
          <w:sz w:val="28"/>
          <w:szCs w:val="28"/>
          <w:rtl w:val="true"/>
          <w:lang w:bidi="fa-IR"/>
        </w:rPr>
        <w:t xml:space="preserve">این حقیر گوید که گر خواهی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نمازت را عزیز من بجا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از شرایط قرب الهی، علاوه بر انجام به هنگام واجبات؛ ترک معصیت خداوندست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جوانان به جهت توانایی های جسمی و رشد و بلوغ شهوانی اگر بتوانند خود را از زمینه های گناه دور نگه دارند و دل و دست و زبان و چشم خود را از آلوده شدن پاک نگه دارند، می توانند از قرب الهی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وسیله تقرب به من، ورع و ترک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ورع داشته باشد، او را در بهشت های عدن جای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معراج خداوند خطاب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اگر بنده نماز اهل آسمان و زمین را بگذارد و روزه اهل آسمان و زمین را بگیرد و همانند فرشتگان شکم او از خوراک تهی ماند و پوشاکش چون برهنگان باشد، ولی در قلب او ذره ای از محبت دنیا یا ریا و علاقه به خوش نامی یا ریاست و آوازه و یا زیور دنیا ببینم، در جوار قرب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خودم را از دلش بر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تیره خواهم ساخت تا مرا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معرفت خود را به او نخواهم چشانید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را بسیار جدی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آثار و برکاتی فراوان، مانند همین قرب و نزدیکی به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اقامه نماز در اول وقت سعی می کند همه کارهای خود را بر اساس نماز زمان بندی نماید و قبل و بعد از نماز به کارهای دیگر مشغول گردد، لذا اثر نماز در اول وقت خدامحوری در زندگی است وخدا محوری ورسیدن به عبودیت همان چیزی است که هدف خلقت و رمز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نفس انجام یک تکلیف خاطر آسودگی وآرامش روحی را برای فرد به ارمغان می آورد؛ لذا پیامبر اکرم صلی الله علیه وآله از برای انجام این کار مهم واینکه دعوت خداوند منان را سریعتر از دیگران انجام داده باشد به وقت اذان؛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ارحنا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اعلام کن وقت نماز را و ما را باانجام تکلیف مهم خود راحت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هر چه فرمانروا بزرگ و فرمان مهم باشد اضطراب آن بیشتر است؛ برای همین به هنگام وضو رنگ رخسار امام سجاد علیه السلام زرد می شد که علت آن را که می پرسیدند حضرت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دانید در مقابل چه کسی می خواهم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نظر جنابعالی بنابر برخی از روایات به بعضى از آثار و بركات نماز اول وقت معطوف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جلب رضا و خشنودى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 نماز دو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و آخر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خشنودى پروردگار و آخر آن بخشش و عفو الهى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خاموشى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نمازى وقتش نمى‌رسد؛ مگر آن كه فرشته‌اى نداى عمومى سر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بپاخيزيد و آتش‌هايى را كه خود بر پشت خويش برافروخته‌ايد، با نماز خاموش كنيد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شدن خواسته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حسنی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حضرت موسی تکلم کرد، حضرت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نمازها را در وقتش به جای آورد چه پاداشی دارد؟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و درخواستش را به او عطا می کنم و بهشتم را برایش مباح می گردانم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شدن گرفتاری 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نیست که به وقت های نماز و جاهای خورشید اهمیت بدهد، مگر این که من سه چیز را برای او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گرفتاری ها و ناراحتی ها، آسایش و خوشی به هنگام مردن و نجات از آتش</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بهشت و دوری 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واجب را در حالی که عارف به حق آن است در وقتش بخواند، به گونه ای که چیزی دیگر را بر آن ترجیح ندهد، خداوند برای وی برائت از جهنم می نویسد که او را عذاب نکند، و کسی که درغیر وقتش به جا آورد در حالی که چیزی دیگر را بر آن ترجیح دهد، خداوند می تواند او را ببخشد یا عذابش 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شیطان و تلقین 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تازمانی که مؤمن بر نمازهای پنج گانه در وقت آن محافظت کند، پیوسته از او در هراس است؛ پس چون آنها را ضایع نمود بر وی جرأت پیدا کرده و را در گناهان بزرگ می اندازد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امیرالمؤمنین علیه </w:t>
      </w:r>
    </w:p>
    <w:p>
      <w:pPr>
        <w:pStyle w:val="BookText"/>
        <w:rPr/>
      </w:pPr>
      <w:r>
        <w:rPr>
          <w:rFonts w:ascii="IRNazanin" w:hAnsi="IRNazanin" w:eastAsia="IRNazanin"/>
          <w:color w:val="111111"/>
          <w:sz w:val="28"/>
          <w:sz w:val="28"/>
          <w:szCs w:val="28"/>
          <w:rtl w:val="true"/>
          <w:lang w:bidi="fa-IR"/>
        </w:rPr>
        <w:t>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به موقع نمازهای پنج گانه مراقبت کنید؛ زیرا این نمازها در پیشگاه خداوند متعال منزلت خاصی دارند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بنابر این ای عزیز بزرگوار، با بصیرت و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 شتاب بهر نماز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آرام و گیری صد امان</w:t>
      </w:r>
    </w:p>
    <w:p>
      <w:pPr>
        <w:pStyle w:val="BookText"/>
        <w:rPr/>
      </w:pPr>
      <w:r>
        <w:rPr>
          <w:rFonts w:ascii="IRNazanin" w:hAnsi="IRNazanin" w:eastAsia="IRNazanin"/>
          <w:color w:val="111111"/>
          <w:sz w:val="28"/>
          <w:sz w:val="28"/>
          <w:szCs w:val="28"/>
          <w:rtl w:val="true"/>
          <w:lang w:bidi="fa-IR"/>
        </w:rPr>
        <w:t xml:space="preserve">داد خاموش درون بی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خواهد نماز در وقت آن</w:t>
      </w:r>
    </w:p>
    <w:p>
      <w:pPr>
        <w:pStyle w:val="BookText"/>
        <w:rPr/>
      </w:pPr>
      <w:r>
        <w:rPr>
          <w:rFonts w:ascii="IRNazanin" w:hAnsi="IRNazanin" w:eastAsia="IRNazanin"/>
          <w:color w:val="111111"/>
          <w:sz w:val="28"/>
          <w:sz w:val="28"/>
          <w:szCs w:val="28"/>
          <w:rtl w:val="true"/>
          <w:lang w:bidi="fa-IR"/>
        </w:rPr>
        <w:t xml:space="preserve">وقت خاصّ هر نماز را قدر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اسرارش بود فوق بیان</w:t>
      </w:r>
    </w:p>
    <w:p>
      <w:pPr>
        <w:pStyle w:val="BookText"/>
        <w:rPr/>
      </w:pPr>
      <w:r>
        <w:rPr>
          <w:rFonts w:ascii="IRNazanin" w:hAnsi="IRNazanin" w:eastAsia="IRNazanin"/>
          <w:color w:val="111111"/>
          <w:sz w:val="28"/>
          <w:sz w:val="28"/>
          <w:szCs w:val="28"/>
          <w:rtl w:val="true"/>
          <w:lang w:bidi="fa-IR"/>
        </w:rPr>
        <w:t xml:space="preserve">می کند فارغ تو را از هر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آن برتر بود با صد نشان</w:t>
      </w:r>
    </w:p>
    <w:p>
      <w:pPr>
        <w:pStyle w:val="BookText"/>
        <w:rPr/>
      </w:pPr>
      <w:r>
        <w:rPr>
          <w:rFonts w:ascii="IRNazanin" w:hAnsi="IRNazanin" w:eastAsia="IRNazanin"/>
          <w:color w:val="111111"/>
          <w:sz w:val="28"/>
          <w:sz w:val="28"/>
          <w:szCs w:val="28"/>
          <w:rtl w:val="true"/>
          <w:lang w:bidi="fa-IR"/>
        </w:rPr>
        <w:t xml:space="preserve">استرس و اضطراب و مثل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دور از تو تا باغ جنان</w:t>
      </w:r>
    </w:p>
    <w:p>
      <w:pPr>
        <w:pStyle w:val="BookText"/>
        <w:rPr/>
      </w:pPr>
      <w:r>
        <w:rPr>
          <w:rFonts w:ascii="IRNazanin" w:hAnsi="IRNazanin" w:eastAsia="IRNazanin"/>
          <w:color w:val="111111"/>
          <w:sz w:val="28"/>
          <w:sz w:val="28"/>
          <w:szCs w:val="28"/>
          <w:rtl w:val="true"/>
          <w:lang w:bidi="fa-IR"/>
        </w:rPr>
        <w:t xml:space="preserve">ذکر و افعالش شفاست بر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آرامش اندر هر زمان</w:t>
      </w:r>
    </w:p>
    <w:p>
      <w:pPr>
        <w:pStyle w:val="BookText"/>
        <w:rPr/>
      </w:pPr>
      <w:r>
        <w:rPr>
          <w:rFonts w:ascii="IRNazanin" w:hAnsi="IRNazanin" w:eastAsia="IRNazanin"/>
          <w:color w:val="111111"/>
          <w:sz w:val="28"/>
          <w:sz w:val="28"/>
          <w:szCs w:val="28"/>
          <w:rtl w:val="true"/>
          <w:lang w:bidi="fa-IR"/>
        </w:rPr>
        <w:t xml:space="preserve">پس ادا کن روز و شب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خاصّی در سرّ و عیان</w:t>
      </w:r>
    </w:p>
    <w:p>
      <w:pPr>
        <w:pStyle w:val="BookText"/>
        <w:rPr/>
      </w:pPr>
      <w:r>
        <w:rPr>
          <w:rFonts w:ascii="IRNazanin" w:hAnsi="IRNazanin" w:eastAsia="IRNazanin"/>
          <w:color w:val="111111"/>
          <w:sz w:val="28"/>
          <w:sz w:val="28"/>
          <w:szCs w:val="28"/>
          <w:rtl w:val="true"/>
          <w:lang w:bidi="fa-IR"/>
        </w:rPr>
        <w:t xml:space="preserve">هر که محروم گردد از وقت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بر روح و روان</w:t>
      </w:r>
    </w:p>
    <w:p>
      <w:pPr>
        <w:pStyle w:val="BookText"/>
        <w:rPr/>
      </w:pPr>
      <w:r>
        <w:rPr>
          <w:rFonts w:ascii="IRNazanin" w:hAnsi="IRNazanin" w:eastAsia="IRNazanin"/>
          <w:color w:val="111111"/>
          <w:sz w:val="28"/>
          <w:sz w:val="28"/>
          <w:szCs w:val="28"/>
          <w:rtl w:val="true"/>
          <w:lang w:bidi="fa-IR"/>
        </w:rPr>
        <w:t xml:space="preserve">آنچه خواهی ای عزیز پر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 و به وقت آن را بخوان</w:t>
      </w:r>
    </w:p>
    <w:p>
      <w:pPr>
        <w:pStyle w:val="BookText"/>
        <w:rPr/>
      </w:pPr>
      <w:r>
        <w:rPr>
          <w:rFonts w:ascii="IRNazanin" w:hAnsi="IRNazanin" w:eastAsia="IRNazanin"/>
          <w:color w:val="111111"/>
          <w:sz w:val="28"/>
          <w:sz w:val="28"/>
          <w:szCs w:val="28"/>
          <w:rtl w:val="true"/>
          <w:lang w:bidi="fa-IR"/>
        </w:rPr>
        <w:t xml:space="preserve">فطرت و ذات بشر با هر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گیرد امان اندر نهان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حقیر گوید به هر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نماز بالا روی تا آن کران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حتی اگر شده یک صفحه قرآن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قران خواندن زنگارها و تیرگی های جان شما را می زداید و باعث قرب به باری تعالی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حتی هفته ای یک بار بسیار موثر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دوستان و رفقای ناباب؛ چرا که دشمنی خطرناکتر از رفیق فاسد و لاابالی در عالم وجود موجود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 رفیق خوب، در خصوص دوست خوب و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وفق سنّت با تو گويم اين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دوست خوب و بد در این سرا</w:t>
      </w:r>
    </w:p>
    <w:p>
      <w:pPr>
        <w:pStyle w:val="BookText"/>
        <w:rPr/>
      </w:pPr>
      <w:r>
        <w:rPr>
          <w:rFonts w:ascii="IRNazanin" w:hAnsi="IRNazanin" w:eastAsia="IRNazanin"/>
          <w:color w:val="111111"/>
          <w:sz w:val="28"/>
          <w:sz w:val="28"/>
          <w:szCs w:val="28"/>
          <w:rtl w:val="true"/>
          <w:lang w:bidi="fa-IR"/>
        </w:rPr>
        <w:t xml:space="preserve">همنشيني با گل و گل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خوشبو درون خانه را</w:t>
      </w:r>
    </w:p>
    <w:p>
      <w:pPr>
        <w:pStyle w:val="BookText"/>
        <w:rPr/>
      </w:pPr>
      <w:r>
        <w:rPr>
          <w:rFonts w:ascii="IRNazanin" w:hAnsi="IRNazanin" w:eastAsia="IRNazanin"/>
          <w:color w:val="111111"/>
          <w:sz w:val="28"/>
          <w:sz w:val="28"/>
          <w:szCs w:val="28"/>
          <w:rtl w:val="true"/>
          <w:lang w:bidi="fa-IR"/>
        </w:rPr>
        <w:t xml:space="preserve">گر كه مومن باشد و اهل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ایمان کند غوغا به پا</w:t>
      </w:r>
    </w:p>
    <w:p>
      <w:pPr>
        <w:pStyle w:val="BookText"/>
        <w:rPr/>
      </w:pPr>
      <w:r>
        <w:rPr>
          <w:rFonts w:ascii="IRNazanin" w:hAnsi="IRNazanin" w:eastAsia="IRNazanin"/>
          <w:color w:val="111111"/>
          <w:sz w:val="28"/>
          <w:sz w:val="28"/>
          <w:szCs w:val="28"/>
          <w:rtl w:val="true"/>
          <w:lang w:bidi="fa-IR"/>
        </w:rPr>
        <w:t xml:space="preserve">دوست مخلص اندر اين دار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روح و روانت را شفا</w:t>
      </w:r>
    </w:p>
    <w:p>
      <w:pPr>
        <w:pStyle w:val="BookText"/>
        <w:rPr/>
      </w:pPr>
      <w:r>
        <w:rPr>
          <w:rFonts w:ascii="IRNazanin" w:hAnsi="IRNazanin" w:eastAsia="IRNazanin"/>
          <w:color w:val="111111"/>
          <w:sz w:val="28"/>
          <w:sz w:val="28"/>
          <w:szCs w:val="28"/>
          <w:rtl w:val="true"/>
          <w:lang w:bidi="fa-IR"/>
        </w:rPr>
        <w:t xml:space="preserve">دان رفيق خوب بود همچون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از تو برون صد ها بلا</w:t>
      </w:r>
    </w:p>
    <w:p>
      <w:pPr>
        <w:pStyle w:val="BookText"/>
        <w:rPr/>
      </w:pPr>
      <w:r>
        <w:rPr>
          <w:rFonts w:ascii="IRNazanin" w:hAnsi="IRNazanin" w:eastAsia="IRNazanin"/>
          <w:color w:val="111111"/>
          <w:sz w:val="28"/>
          <w:sz w:val="28"/>
          <w:szCs w:val="28"/>
          <w:rtl w:val="true"/>
          <w:lang w:bidi="fa-IR"/>
        </w:rPr>
        <w:t xml:space="preserve">عيب تو گويد بدون هر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پاک از عیوب و افترا</w:t>
      </w:r>
    </w:p>
    <w:p>
      <w:pPr>
        <w:pStyle w:val="BookText"/>
        <w:rPr/>
      </w:pPr>
      <w:r>
        <w:rPr>
          <w:rFonts w:ascii="IRNazanin" w:hAnsi="IRNazanin" w:eastAsia="IRNazanin"/>
          <w:color w:val="111111"/>
          <w:sz w:val="28"/>
          <w:sz w:val="28"/>
          <w:szCs w:val="28"/>
          <w:rtl w:val="true"/>
          <w:lang w:bidi="fa-IR"/>
        </w:rPr>
        <w:t xml:space="preserve">در تمام سختي هاي هر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وفای خود دهد دل را صفا</w:t>
      </w:r>
    </w:p>
    <w:p>
      <w:pPr>
        <w:pStyle w:val="BookText"/>
        <w:rPr/>
      </w:pPr>
      <w:r>
        <w:rPr>
          <w:rFonts w:ascii="IRNazanin" w:hAnsi="IRNazanin" w:eastAsia="IRNazanin"/>
          <w:color w:val="111111"/>
          <w:sz w:val="28"/>
          <w:sz w:val="28"/>
          <w:szCs w:val="28"/>
          <w:rtl w:val="true"/>
          <w:lang w:bidi="fa-IR"/>
        </w:rPr>
        <w:t xml:space="preserve">يا كه باشد برتر از صدها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گام نخست تا انتها</w:t>
      </w:r>
    </w:p>
    <w:p>
      <w:pPr>
        <w:pStyle w:val="BookText"/>
        <w:rPr/>
      </w:pPr>
      <w:r>
        <w:rPr>
          <w:rFonts w:ascii="IRNazanin" w:hAnsi="IRNazanin" w:eastAsia="IRNazanin"/>
          <w:color w:val="111111"/>
          <w:sz w:val="28"/>
          <w:sz w:val="28"/>
          <w:szCs w:val="28"/>
          <w:rtl w:val="true"/>
          <w:lang w:bidi="fa-IR"/>
        </w:rPr>
        <w:t xml:space="preserve">حرف و بحثي را نگويد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دوست خود همی گوید ثنا</w:t>
      </w:r>
    </w:p>
    <w:p>
      <w:pPr>
        <w:pStyle w:val="BookText"/>
        <w:rPr/>
      </w:pPr>
      <w:r>
        <w:rPr>
          <w:rFonts w:ascii="IRNazanin" w:hAnsi="IRNazanin" w:eastAsia="IRNazanin"/>
          <w:color w:val="111111"/>
          <w:sz w:val="28"/>
          <w:sz w:val="28"/>
          <w:szCs w:val="28"/>
          <w:rtl w:val="true"/>
          <w:lang w:bidi="fa-IR"/>
        </w:rPr>
        <w:t xml:space="preserve">از خيانت مي كند خود را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قلبش سالم است از ماسوا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جمالش گر كني اي با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نظر از عمق جان در هر کجا </w:t>
      </w:r>
    </w:p>
    <w:p>
      <w:pPr>
        <w:pStyle w:val="BookText"/>
        <w:rPr/>
      </w:pPr>
      <w:r>
        <w:rPr>
          <w:rFonts w:ascii="IRNazanin" w:hAnsi="IRNazanin" w:eastAsia="IRNazanin"/>
          <w:color w:val="111111"/>
          <w:sz w:val="28"/>
          <w:sz w:val="28"/>
          <w:szCs w:val="28"/>
          <w:rtl w:val="true"/>
          <w:lang w:bidi="fa-IR"/>
        </w:rPr>
        <w:t xml:space="preserve">ياد حقّ و آخرت بي هر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با روح و جانت آشنا</w:t>
      </w:r>
    </w:p>
    <w:p>
      <w:pPr>
        <w:pStyle w:val="BookText"/>
        <w:rPr/>
      </w:pPr>
      <w:r>
        <w:rPr>
          <w:rFonts w:ascii="IRNazanin" w:hAnsi="IRNazanin" w:eastAsia="IRNazanin"/>
          <w:color w:val="111111"/>
          <w:sz w:val="28"/>
          <w:sz w:val="28"/>
          <w:szCs w:val="28"/>
          <w:rtl w:val="true"/>
          <w:lang w:bidi="fa-IR"/>
        </w:rPr>
        <w:t xml:space="preserve">دون ترديد مي شوي اهل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گردد برایت پر بها</w:t>
      </w:r>
    </w:p>
    <w:p>
      <w:pPr>
        <w:pStyle w:val="BookText"/>
        <w:rPr/>
      </w:pPr>
      <w:r>
        <w:rPr>
          <w:rFonts w:ascii="IRNazanin" w:hAnsi="IRNazanin" w:eastAsia="IRNazanin"/>
          <w:color w:val="111111"/>
          <w:sz w:val="28"/>
          <w:sz w:val="28"/>
          <w:szCs w:val="28"/>
          <w:rtl w:val="true"/>
          <w:lang w:bidi="fa-IR"/>
        </w:rPr>
        <w:t xml:space="preserve">دوست دانا در حريم كبريا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بالا تو را تا ماورا</w:t>
      </w:r>
    </w:p>
    <w:p>
      <w:pPr>
        <w:pStyle w:val="BookText"/>
        <w:rPr/>
      </w:pPr>
      <w:r>
        <w:rPr>
          <w:rFonts w:ascii="IRNazanin" w:hAnsi="IRNazanin" w:eastAsia="IRNazanin"/>
          <w:color w:val="111111"/>
          <w:sz w:val="28"/>
          <w:sz w:val="28"/>
          <w:szCs w:val="28"/>
          <w:rtl w:val="true"/>
          <w:lang w:bidi="fa-IR"/>
        </w:rPr>
        <w:t xml:space="preserve">بعد آن گويم نكاتي را به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دوست بد درون هر فضا</w:t>
      </w:r>
    </w:p>
    <w:p>
      <w:pPr>
        <w:pStyle w:val="BookText"/>
        <w:rPr/>
      </w:pPr>
      <w:r>
        <w:rPr>
          <w:rFonts w:ascii="IRNazanin" w:hAnsi="IRNazanin" w:eastAsia="IRNazanin"/>
          <w:color w:val="111111"/>
          <w:sz w:val="28"/>
          <w:sz w:val="28"/>
          <w:szCs w:val="28"/>
          <w:rtl w:val="true"/>
          <w:lang w:bidi="fa-IR"/>
        </w:rPr>
        <w:t xml:space="preserve">همنشين تو در اين صحن 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باشد یک رفیق بی حیا</w:t>
      </w:r>
    </w:p>
    <w:p>
      <w:pPr>
        <w:pStyle w:val="BookText"/>
        <w:rPr/>
      </w:pPr>
      <w:r>
        <w:rPr>
          <w:rFonts w:ascii="IRNazanin" w:hAnsi="IRNazanin" w:eastAsia="IRNazanin"/>
          <w:color w:val="111111"/>
          <w:sz w:val="28"/>
          <w:sz w:val="28"/>
          <w:szCs w:val="28"/>
          <w:rtl w:val="true"/>
          <w:lang w:bidi="fa-IR"/>
        </w:rPr>
        <w:t xml:space="preserve">مي كند هر دم خيانت يا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رفیق و دوست خود اندر خفا</w:t>
      </w:r>
    </w:p>
    <w:p>
      <w:pPr>
        <w:pStyle w:val="BookText"/>
        <w:rPr/>
      </w:pPr>
      <w:r>
        <w:rPr>
          <w:rFonts w:ascii="IRNazanin" w:hAnsi="IRNazanin" w:eastAsia="IRNazanin"/>
          <w:color w:val="111111"/>
          <w:sz w:val="28"/>
          <w:sz w:val="28"/>
          <w:szCs w:val="28"/>
          <w:rtl w:val="true"/>
          <w:lang w:bidi="fa-IR"/>
        </w:rPr>
        <w:t xml:space="preserve">از حرام و شبهه كي دارد 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ایمانی ندارد در قفا</w:t>
      </w:r>
    </w:p>
    <w:p>
      <w:pPr>
        <w:pStyle w:val="BookText"/>
        <w:rPr/>
      </w:pPr>
      <w:r>
        <w:rPr>
          <w:rFonts w:ascii="IRNazanin" w:hAnsi="IRNazanin" w:eastAsia="IRNazanin"/>
          <w:color w:val="111111"/>
          <w:sz w:val="28"/>
          <w:sz w:val="28"/>
          <w:szCs w:val="28"/>
          <w:rtl w:val="true"/>
          <w:lang w:bidi="fa-IR"/>
        </w:rPr>
        <w:t xml:space="preserve">مي زند كيد و كند دوست را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نفس دون با صد هوا</w:t>
      </w:r>
    </w:p>
    <w:p>
      <w:pPr>
        <w:pStyle w:val="BookText"/>
        <w:rPr/>
      </w:pPr>
      <w:r>
        <w:rPr>
          <w:rFonts w:ascii="IRNazanin" w:hAnsi="IRNazanin" w:eastAsia="IRNazanin"/>
          <w:color w:val="111111"/>
          <w:sz w:val="28"/>
          <w:sz w:val="28"/>
          <w:szCs w:val="28"/>
          <w:rtl w:val="true"/>
          <w:lang w:bidi="fa-IR"/>
        </w:rPr>
        <w:t xml:space="preserve">همچو مار و كژدم و درد 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پر خون درون را چون عزا</w:t>
      </w:r>
    </w:p>
    <w:p>
      <w:pPr>
        <w:pStyle w:val="BookText"/>
        <w:rPr/>
      </w:pPr>
      <w:r>
        <w:rPr>
          <w:rFonts w:ascii="IRNazanin" w:hAnsi="IRNazanin" w:eastAsia="IRNazanin"/>
          <w:color w:val="111111"/>
          <w:sz w:val="28"/>
          <w:sz w:val="28"/>
          <w:szCs w:val="28"/>
          <w:rtl w:val="true"/>
          <w:lang w:bidi="fa-IR"/>
        </w:rPr>
        <w:t xml:space="preserve">نيش وي نابود و گرداند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آن بدتر ز زهر اژدها</w:t>
      </w:r>
    </w:p>
    <w:p>
      <w:pPr>
        <w:pStyle w:val="BookText"/>
        <w:rPr/>
      </w:pPr>
      <w:r>
        <w:rPr>
          <w:rFonts w:ascii="IRNazanin" w:hAnsi="IRNazanin" w:eastAsia="IRNazanin"/>
          <w:color w:val="111111"/>
          <w:sz w:val="28"/>
          <w:sz w:val="28"/>
          <w:szCs w:val="28"/>
          <w:rtl w:val="true"/>
          <w:lang w:bidi="fa-IR"/>
        </w:rPr>
        <w:t xml:space="preserve">كار او باشد خطا اندر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غافل بوده از بحث قضا</w:t>
      </w:r>
    </w:p>
    <w:p>
      <w:pPr>
        <w:pStyle w:val="BookText"/>
        <w:rPr/>
      </w:pPr>
      <w:r>
        <w:rPr>
          <w:rFonts w:ascii="IRNazanin" w:hAnsi="IRNazanin" w:eastAsia="IRNazanin"/>
          <w:color w:val="111111"/>
          <w:sz w:val="28"/>
          <w:sz w:val="28"/>
          <w:szCs w:val="28"/>
          <w:rtl w:val="true"/>
          <w:lang w:bidi="fa-IR"/>
        </w:rPr>
        <w:t xml:space="preserve">اين حقير گويد كه اي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رفیق خوب شوی از بد رها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بیانی دیگر سلوک در راه کمال و تقرب به خداوند متعال بنابر کتاب لب اللباب علامه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شرایطی دارد که دارای ظرافت های خاصی هستند که اگر این شرایط به خوبی شناخته و رعایت نشود هیهات که ساحل ره به منزل 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عادات ورسوم و تعارفات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آنست که سالک به طور اعتدال در بین مردم زندگى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دسته‌اى از مردم پیوسته غرق در مراسم اجتماعیّه بوده و فکر و ذکر آنها دوست یابى بوده و براى حفظ شخصیّت خود از هر گونه آداب و رفت و آمدهاى مضرّ یا بى‌فایده دریغ نمى‌کنند و صرفا بر اساس عادت و حفظ آبروى ظاهرى اعتبارى، خود را به تکلّف مى‌اندازند و چه‌بسا به ناراحتى‌هاى سخت دچار مى‌شوند و براى حفظ حاشیه از متن زندگى عقب مى‌روند و تحسین و تقبیح عامّه مردم را که توده عوام هستند میزان و معیار قرار داده، حیات و عمر خود را بر این معیار در معرض تلف قرار مى‌دهند و کشتى وجودشان دستخوش امواج متلاطم رسوم و عادات اجتماعیّه شده هر کجا امواج آداب و اخلاقیّات عمومى حرکت کند به دنبال آن روان مى‌گردند، این دسته از مردم در برابر اجتماع اراده‌اى از خود نداشته تبع محض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دسته سلسله‌اى از مردم هستند که از جماعت کنار مى‌روند و هرگونه عادت و ادب اجتماعى را ترک کرده خویشتن را عارى از مزایاى اجتماع نموده‌اند، با مردم مراوده و معاشرت ندارند و در کنج خلوت آرمیده‌اند به طورى که انگشت‌نماى مردم شده و به عنوان گوشه نشینى اشتهار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براى آنکه بتواند به مقصد نائل گردد باید مشى معتدلى بین رویّه این دو گروه اختیار نماید و از افراط و تفریط بپرهیزد و در صراط مستقیم حرکت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سالک قدم در میدان مجاهده نهاد حوادثى سخت، و ناملایماتى از طرف مردم و آشنایان که صرفا غیر از هواى نفس و خواسته‌هاى اجتماعى مقصدى ندارند متوجّه او مى‌شود و با زبان و عمل او را سرزنش نموده و مى‌خواهند از رویّه و مقصدش دور کنند، و از فی الجمله تنافرى که بین او و آنان در برنامه زندگى پیدا شده سخت در هراس بوده و به هر وسیله مى‌کوشند تا سالک تازه به راه افتاده را با تازیانه ملامت و سرزنش از راه انداخته و قدمهاى او را خرد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هر منزل از منازل سفر البتّه مشکله‌اى تازه براى سالک پیش خواهد آمد که بدون صبر و عزم دفع آنها محال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باید به حول و قوّه خدا چنان عزمى داشته باشد تا در برابر همه این مشاکل ایستادگى نماید و با حربه صبر و توکل همه آنها را نابود سازد و با توجّه به عظمت مقصد از این </w:t>
      </w:r>
    </w:p>
    <w:p>
      <w:pPr>
        <w:pStyle w:val="BookText"/>
        <w:rPr/>
      </w:pPr>
      <w:r>
        <w:rPr>
          <w:rFonts w:ascii="IRNazanin" w:hAnsi="IRNazanin" w:eastAsia="IRNazanin"/>
          <w:color w:val="111111"/>
          <w:sz w:val="28"/>
          <w:sz w:val="28"/>
          <w:szCs w:val="28"/>
          <w:rtl w:val="true"/>
          <w:lang w:bidi="fa-IR"/>
        </w:rPr>
        <w:t>بادهاى مخوف که عائق و مانع راه خدا هستند نهراسد و به هیچ وجه به خود بیمى راه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اللَهِ فَلْیَتَوکلِ 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اللَهِ فَلْیَتَوَکلِ الْمُتَوَکلُونَ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باید به واسطه تکرار هر عملى حظّ روحانى و ایمانى خود را از آن عمل دریافت کند و تا این معنى براى او حاصل نشود دست از عمل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جنبه ملکوتى ثابت عمل وقتى حاصل مى‌گردد که سالک بطور ثبات و دوام به عمل اشتغال ورزد تا اثرات ثابته اعمال فانیه خارجیّه در صقع نفس رسوخ پیدا کند و متحجّر گردد و دیگر پس از تثبیت و استقرار قابل رفع نباشد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در ابتداى سفر در خود شور و شوقى زاید بر مقدار مى‌یابد، عشق و شور وافرى در خود حس مى‌کند و در اثر آنها تصمیم مى‌گیرد اعمال کثیره عبادیّه‌اى را به جاى آورد اکثر اوقات خود را صرف دعا و ندبه مى‌نماید، به هر عمل دست مى‌زند و از هر کس کلمه‌اى مى‌آموزد و از هر غذاى روحانى لقمه‌اى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عمل، علاوه بر آنکه مفید نیست زیان‌آور است چون در اثر تحمیل اعمال گران بر نفس ناگهان در اثر فشارى که بر نفس وارد شده، نفس عکس العمل نشان داده و عقب زده و بدون گرفتن نتیجه سالک از همه کارها مى‌ماند و دیگر در خود میل و رغبتى براى اتیان جزئى‌ترین جزء از مستحبّات احساس نمى‌کند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آنکه آنچه را که از آن توبه نموده دیگر مرتکب نگردد، و آنچه را که عهد کرده بجا آورد از بجا آوردن آن دریغ نکند، و آنچه را که با شیخ آگاه و مربّى راه حقّ مواعده و معاهده نموده تا آخر الأمر بدان وفا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باید به واسطه تکرار هر عملى حظّ روحانى و ایمانى خود را از آن عمل دریافت کند و تا این معنى براى او حاصل نشود دست از عمل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جنبه ملکوتى ثابت عمل وقتى حاصل مى‌گردد که سالک بطور ثبات و دوام به عمل اشتغال ورزد تا اثرات ثابت اعمال زودگذر در عمق نفس رسوخ پیدا کند و متحجّر گردد و دیگر پس از تثبیت و استقرار قابل رفع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سالک باید سعى کند عملى را که مطابق استعداد اوست انتخاب کند و اگر احیانا از ثبات و دوام آن مطمئن نیست اختیار ننماید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آنکه سالک در جمیع احوال مراقب و مواظب باشد تا از آنچه وظیفه اوست تخطّى ننماید و از آنچه بر آن عزم کرده تخلّف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عبارتست از آنکه از آنچه به درد دین و دنیاى او نمى‌خورد اجتناب کند و از ما لا یعنى دورى گزیند و سعى کند تا خلاف رضاى خدا در قول و فعل از او صادر نگردد، ولى کم‌کم این مراقبه شدّت یافته و درجه به درجه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حکم پرهیز از غذاى نامناسب براى مریض را دارد، و ذکر و فکر حکم دارو، و تا وقتى که مریض مزاج خود را پاک ننماید و از آنچه مناسب او نیست پرهیز نکند دارو بى‌اثر خواهد بود، و چه بسا گاهى اثر معکوس مى‌دهد، لذا بزرگان و اساتید عظام این راه، سالک بدون مراقبه را از ذکر و فکر منع مى‌کنند و ذکر و فکر را بر حسب درجات سالک انتخاب مى‌نمایند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سالک قدم در میدان مجاهده نهاد حوادثى سخت، و ناملایماتى از طرف مردم و آشنایان که صرفا غیر از هواى نفس و خواسته‌هاى اجتماعى مقصدى ندارند متوجّه او مى‌شود و با زبان و عمل او را سرزنش نموده و مى‌خواهند از رویّه و مقصدش دور کنند، و از فی الجمله تنافرى که بین او و آنان در برنامه زندگى پیدا شده سخت در هراس بوده و به هر وسیله مى‌کوشند تا سالک تازه به راه افتاده را با تازیانه ملامت و سرزنش از راه انداخته و قدمهاى او را خرد کنند</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اینکه وقت معیّنى را در شبانه روز براى خود معیّن کند و در آن وقت به تمام کارهاى شبانه روز خود رسیدگى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عبارتست از اینکه سالک پس از مشاهده خیانت، در مقام تأدیب نفس خود برآمده و او را به نحوى که خود مقتضى داند تأدیب و تنبیه نماید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آنچه بر آن عزم نموده سرعت داشتهباشد در انجامش، چون در این راه آفاتى است و براى سالک در هر مقام متناسب با حال او مانعى پدید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باید بسیار زرنگ و باهوش باشد و قبل از آنکه مانعى بدو دست یابد و دامان او را آلوده کند وظیفه خود را انجام دهد و در راه وصول به مقصد دقیقه‌اى فروگذار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ارادت است به صاحب شریعت و خلفاى حقّه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ارادت چنان باید خود را خالص کند که هیچ غشّى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این مرحله به سرحدّ کمال برسد زیرا ارادت در تأثیر اعمال تأثیر عظیمی دارد و هر چه ارادت بیشتر و بهتر شود اثر اعمال در نفس سالک راسخ‌تر و نیکوتر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نگاهداشتن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عبارت است از توجّه به خود که مبادا از حریم خود تجاوزى شده باشد و آنچه خلاف مقتضاى عبودیّت است از او سرزند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 عزیز معنوی و با ایمان، از آنجا که از طرفی تک تک سلولهای افراد مخصوصا انسانهای متقی و فریاد خاموش درون بشریت به دنبال این ویژگیهای ارزشمند و این سیر و سلوک معنوی برای قرب و لقای الهی است و از طرفی در عصر مدرنیته مکاتب و فلاسفه غرب در قالب ایسم های مختلف با تصورهای ضعیف و ناقص در نهایت تاسف منکر عظمت وجودی معنویت و خدا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که باید در خصوص کم و کیف آن بیشتر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باید اذعان و اعتراف کرد که بحران معنویت در قرون اخیر در جهان غرب با توجه به گسترش روزافزون مدرنیته و پيامدهاي اجتماعي، اقتصادي و رواني آن و تأثير چشمگير تمدن بر نحوه زندگي و سلامت جسماني و رواني انسان‌ها، با عث شده تا توجه به مقوله معنویت و لقاء پروردگار که منجر به سلامت روانی افراد می شود؛ روز به روز اهميت بيشتري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تغييرات ايجاد شده در دهه‌هاي اخير، بحران معنوي عميقي در جهان مدرن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تغييرات، آدمي خلأ و شكاف عظيمي را در عرصه زندگي تجربه كرده و فقدان معرفت نسبت به باورهاي معنوي، زمينه‌ي بروز بيماري‌هاي روانشناختي و رفتارهاي ناسازگار را مهيا كرده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آمارهاي سازمان بهداشت جهاني حاكي از این است كه در جهان در دو دهه‌ي اخير، از بيماري‌هاي جسمي كاسته شده و به‌طور معني‌داري، بيماري‌هاي روانشناختي شايع‌تر شده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برای روشن شدن پاسخ ابتدا باید معنویت را تعریف کرد و سپس با بیان ویژگیهاى معنویت نوین، فرق بین معنویت دینی و غیر دینی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در لغت لاتین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Spirituality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معناى تنفّس است و به تنفّس زندگى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با معنویت، قلب خود را بگشای و ظرفیت تجربه عظمت، تقدّس و سپاسگزارى را در خود پرورش ده، اندوه زندگى را حس کن، شور و شوق وجود را بشناس و خود را تسلیم حقیقتى کن که والاتر از عالم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بیانی دیگر معنویت در لغت، مصدر جعلی معنوی و به معنای معنوی بودن است و معنوی،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لفظی و به معنای حقیقی، راست، اصلی، ذاتی، مطلق، باطنی و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همچنین مقابل مادی، صوری، شکل ظاهری، و معنایی که فقط به قلب شناخته می‌شود و زبان را در آن بهره‌ای نیست،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قدرتی که در جهان عمل می کند </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ارزش و اعتبار معنویت در هر دین، نسبتی مستقیم با ارزش و اعتبار آن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معنویت تعاریف مختلفی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کلیفورد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را تحت عنوان نگرش مذهبی، ابعاد عملی بهداشت تن و روان، باورهای فراطبیعی و اعمال مذهبی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مذهب را پیوند انسان با موجود بزرگتر می‌دانند، درحالی‌که معنویت را معادل با زندگی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سبب تقویت معنویت و معنا در زندگی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چارچوبی را از نظر معنوی فراهم می‌کند که باعث وحدت یافتگی درونی افراد می‌شود و سلامت روانی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همان فریاد خاموش درون است که اغلب با ایمان و مذهب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دیگر آن عبارتند از؛</w:t>
      </w:r>
    </w:p>
    <w:p>
      <w:pPr>
        <w:pStyle w:val="BookText"/>
        <w:rPr/>
      </w:pPr>
      <w:r>
        <w:rPr>
          <w:rFonts w:ascii="IRNazanin" w:hAnsi="IRNazanin" w:eastAsia="IRNazanin"/>
          <w:color w:val="111111"/>
          <w:sz w:val="28"/>
          <w:sz w:val="28"/>
          <w:szCs w:val="28"/>
          <w:rtl w:val="true"/>
          <w:lang w:bidi="fa-IR"/>
        </w:rPr>
        <w:t>احساس ارتباط درونی با تمام مخلوقات زندگی،</w:t>
      </w:r>
    </w:p>
    <w:p>
      <w:pPr>
        <w:pStyle w:val="BookText"/>
        <w:rPr/>
      </w:pPr>
      <w:r>
        <w:rPr>
          <w:rFonts w:ascii="IRNazanin" w:hAnsi="IRNazanin" w:eastAsia="IRNazanin"/>
          <w:color w:val="111111"/>
          <w:sz w:val="28"/>
          <w:sz w:val="28"/>
          <w:szCs w:val="28"/>
          <w:rtl w:val="true"/>
          <w:lang w:bidi="fa-IR"/>
        </w:rPr>
        <w:t>آگاهی از هدف و معنای زندگی و رشد ارزش های فردی،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که به معنا، امید، آرامش و صلح درونی در زندگی منجر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غمخواری، نوع دوستی و تجربه صلح درونی از خصوصیات معنویت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نشان می دهد که معنویت نقش بزرگی در فرآیند شفابخشی دارد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معنویت ارتباط تنگاتنگى با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مجموعه اى از معارف است که از حقایقى ماوراى عالم مادى سخن می گوید؛ حقایقى که بر اساس آن، انسان در نظام خلقت، جایگاه خاصى دارد و باید براى حفظ آن جایگاه خاص، مسیر ویژه اى را طى کند و این مسیر، رفتارهاى خاصى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کارهایى را انجام دهد و کارهایى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تصویر از معنویت با تصویر معنویت نوین که ایسم های مختلف آن را ارائه می کنند؛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نوین دارای ویژگی هایى است که تمایز آنرا از معنویت دینى کاملا روشن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امرى ذهنى، خیالى و حاصل از احساسات سرشار انسانى نسبت به واقعیات مادى نیست؛ بلکه احساسى است که انسان نسبت به حقایقى که در افقى بالاتر از عالم ماده قرار گرفته‌اند، پیدا می کند؛ حقایقى که وجود دارند و بر عالم،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معنویت نوین، به هیچ وجه،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نیست، هرگونه تجربه عاطفى یا هیجانى شدید نسبت به هر موضوعى می تواند معنویت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شما برانگیخته شوی، احساس اوج و تعالى نمایی و یا به اصطلاح، سرشار از حسّ عظمت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یک قطعه موسیقى، یک شعر عاشقانه و حتى شکوه یک نمایش آیینى مى‌تواند شما را در فضایى معنوى پرواز 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معنویت نوین، اثرى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توانی با آغوش باز به سراغ هرگونه تجربه اى بروی؛ تجربه‌اى که می تواند آن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معنویت دینى، تجربه معنوى، تنها در چارچوب و ضوابطى خاص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بعضى از تجارب معنوى تنها زمانى حاصل می شوند که شما از بسیارى از </w:t>
      </w:r>
    </w:p>
    <w:p>
      <w:pPr>
        <w:pStyle w:val="BookText"/>
        <w:rPr/>
      </w:pPr>
      <w:r>
        <w:rPr>
          <w:rFonts w:ascii="IRNazanin" w:hAnsi="IRNazanin" w:eastAsia="IRNazanin"/>
          <w:color w:val="111111"/>
          <w:sz w:val="28"/>
          <w:sz w:val="28"/>
          <w:szCs w:val="28"/>
          <w:rtl w:val="true"/>
          <w:lang w:bidi="fa-IR"/>
        </w:rPr>
        <w:t>تجارب دیگر، چشم پوشى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یک گناه، قطعاً احساس لطیف معنوى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را لکّه دار می کند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آنچه مطلوب است و دین در آن نقش اساسی دارد معنویت دینی است نه معنویت نوین و به دلایلی که ذکر خواهد شد معنویت نوین نمی تواند پاسخ گوی نیازهای روحی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معنویت دینی، معنویت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در آن، عقلانیت، معنویت و عدالت در کنار هم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عقلانیت مورد نظر اسلام با راسیونالیسم الحادی غرب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عقلانیت اسلام در زیر سایه وحی و در کنار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عدالت مورد نظر اسلام با شریعت الهی هماهنگ شده است و ناقض شریعت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اسلامی، حقوق بشری است که بر‌اساس توحید است، نه بر‌اساس ماتریالیسم و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اسلام نه از نوع معنویت بودایی است که هیچ ارتباطی به زندگی عینی نداشته باشد، و نه امری حاشیه‌ای و سلیقه‌ای از نوع معنویت و عرفان آمریکایی است که مثل یک سرگرمی با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و ماری جوانا تامین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یکی از مشخصه‌های دوران جدید، جست و جوی مشتاقانه‌ی انسان متجدّد برای یافتن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پدیده‌ی جست و جو برای یافتن معنا، گاه موجب شده است افراد بسیاری در دام فلسفه ها و ادیان جدید و ساختگی و یا در دام عرفان‌های کاذب بیفتند و از دریافت پیام‌های معنوی و حیات بخش توحیدی، بخصوص اسلام که فریاد خاموش درون به دنبال آن است؛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فقط دین الهی است که می‌تواند در ساختن فرهنگ و اندیشه و حیات معنوی جامعه‌ی جدید مؤثر باشد و بشر عصر حاضر را از خطر نیهیلیسم، نسبی گرایی و بحران معنا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بشر به خدا و معنویت چنان مهم و سرنوشت ساز است که فقدان آن در زندگی انسان، با وجود همه‌ی امکانات و شرایط مادی، زندگی را بی معنا و تلخ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کارل یونگ </w:t>
      </w:r>
    </w:p>
    <w:p>
      <w:pPr>
        <w:pStyle w:val="BookText"/>
        <w:rPr/>
      </w:pPr>
      <w:r>
        <w:rPr>
          <w:rFonts w:ascii="IRNazanin" w:hAnsi="IRNazanin" w:eastAsia="IRNazanin"/>
          <w:color w:val="111111"/>
          <w:sz w:val="28"/>
          <w:sz w:val="28"/>
          <w:szCs w:val="28"/>
          <w:rtl w:val="true"/>
          <w:lang w:bidi="fa-IR"/>
        </w:rPr>
        <w:t>بیماری قرن ما بیماری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قرن بیستم در اثر فناوری علمی و جمود و کوته نظری و تعصّب، لامذهب و سرگشته شده و در جست و جوی آرامش روحی است، و تا وقتی مذهب نیابد، آرامش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مذهبی موجب احساس پوچی و بی معنا بودن زندگی می‌شود، و داشتن مذهب و آرمان به زندگی مفهوم و معنا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معنویت پاسخی است به نیازی که انسان در خود احساس می کند و این جاست که باید دست به انسان شناسی و شناخت نیازهای واقعی و اصیل او بزنی و بیان کنی که آیا معنویت نوین می تواند نیازهای واقعی انسان را اشباع نماید؟ آیا انسان قادر است بدون کمک دین و تنها با عقل خود به نیازهایی خود واقف گردد و برنامه ای برای تامین آن پی ریزی نماید؟ معنویت در سنت اسلامی واژه ای برای بیان گوهر و باطن دین اسلام است که می توان تاریخ پیدایش آن را همزمان با نزول آغازین آیات قرآن کریم بر قلب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هنگام نزول تا زمان حاضر، منبع و مرجع اصلی معنویت بخشی به عقل و قلب مخاطبینش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معنویت به معنای روحانیت و قدسیت را داراست و هم معنویت به معنای معنادهی و معنابخشی به زندگی را و این در حالی است که کتاب مقدس مسیحیان یعنی عهد قدیم و جدید که مجموعاً شامل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در طول تاریخ دستخوش تحولات و تغییرات قابل ملاحظه ای بوده و مملو از مسائل و آموزه های خلاف عقل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به لحاظ بحث تئوریک انسان دارای دو بُعد است؛ یک بُعد مادی و یک بُعد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تحولاتی که در دنیا اتفاق افتاده است، بیشتر مربوط به بُعد مادی انسان بوده، و آن نیازهای معنوی انسان همان نیازهایی است که انسان قرن ها و هزاره های پیش داشته، و از آن جا که دینِ ناظر به بُعد معنوی انسان، مفاهیم خودش را عرضه می کند، در همه شرایط و در همه موقعیت ها برای انسان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انسان موجودی دو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و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غایت خلقت او در دنیای مادی، غایتی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شریف حدوثاً و بقائاً به خداوند غنیّ بالذّات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دستگاه شریعت الهی که طرح حیات زمینی برای انسان است، انسان هویتی دارد که دارای </w:t>
      </w:r>
    </w:p>
    <w:p>
      <w:pPr>
        <w:pStyle w:val="BookText"/>
        <w:rPr/>
      </w:pPr>
      <w:r>
        <w:rPr>
          <w:rFonts w:ascii="IRNazanin" w:hAnsi="IRNazanin" w:eastAsia="IRNazanin"/>
          <w:color w:val="111111"/>
          <w:sz w:val="28"/>
          <w:sz w:val="28"/>
          <w:szCs w:val="28"/>
          <w:rtl w:val="true"/>
          <w:lang w:bidi="fa-IR"/>
        </w:rPr>
        <w:t xml:space="preserve">درجات و مراتب است، یک مرتبه از این واقعیت مرتبه ناسوتی اوست که همان بدن خاکی و کالبد آدمی است، امّا مراتب گسترده و حقایق وسیعی که درجات هویت انسان را می سازد در پشت پرده بدن ناسوتی است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نفس ناطقه یا روح غیبی است، به چشم وحی و عقل،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همان هویت اصلی او را تشکیل می دهد و ابزار تکامل آن، همان ارتباطاتی است که انسان با بدن و عالم خارج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ادراکات و تحریکاتی که در انسان تحقق پیدا کند در عالم انسانی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بدن حکم ابزار و آلت تصاعد و تکامل آن هویت انسانی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حقیقت روح، را یک واقعیت امری یعنی از امر و ملکوت عالم می داند و راجع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الروح قل الروح من امر ربی</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گویند که روح چیست؟ بگو روح از امر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چیست؟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امره اذا اراد شیئاً ان یقول له کن فیکون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یعنی امر خداوند، وجودی است، که تدریج در آن راه ندارد، نیاز به زمان ندارد و یک واقعیت فرا زمانی است، یعنی همین که خداوند اراده کرد، تأخیر ندارد، اراده او همان، و وجود آن همان، یک موجودی است از جنس ملکوت و سرمدی است و نه از ملک هستی و از واقعیت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شناخت آفریده هایی مثل انسان و نیازهای او، باید تعالیم آفریدگار را مورد توجه قرار داد در غیر این صورت، فرآیند انسان شناسی به انحراف و گمراهی کشیده می شود و شناخت نیازها و روش ها و ابزارهای پاسخگویی به این نیازها نیز با مشکل روبرو خواهد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این نکته هم قابل توجه است که در اغلب قریب به اتفاق کسانى که به معنویت و ایمان گرایش می‌یابند، گرایش آنها احساسى است؛ یعنى در پى تقلید از پدر و مادر، محیط، و یا تحت تأثیر تحریک عواطف و احساسات آنان، بر اثر دیدن حوادثى چون کرامات اولیاء الله و مشاهده برخى مراسم مذهبى؛ مثل نماز جماعت، حج، عزاداری‌ها و </w:t>
      </w:r>
    </w:p>
    <w:p>
      <w:pPr>
        <w:pStyle w:val="BookText"/>
        <w:rPr/>
      </w:pPr>
      <w:r>
        <w:rPr>
          <w:rFonts w:ascii="IRNazanin" w:hAnsi="IRNazanin" w:eastAsia="IRNazanin"/>
          <w:color w:val="111111"/>
          <w:sz w:val="28"/>
          <w:sz w:val="28"/>
          <w:szCs w:val="28"/>
          <w:rtl w:val="true"/>
          <w:lang w:bidi="fa-IR"/>
        </w:rPr>
        <w:t>جشن و موالید، به معنویت گرایش پیدا کرده و به دین و انجام مناسک آن علاقه‌مند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گرایش استمرار یابد و با تکرار و تذکّر و تمرین بیشتر از یک‌سو و کسب معارف حقه و معلومات بیشتر در زمینه دین و فواید معنویت‌گرایى در دنیا و آخرت از سوى دیگر با معرفت و بصیرت همراه شود و به</w:t>
      </w:r>
    </w:p>
    <w:p>
      <w:pPr>
        <w:pStyle w:val="BookText"/>
        <w:rPr/>
      </w:pPr>
      <w:r>
        <w:rPr>
          <w:rFonts w:ascii="IRNazanin" w:hAnsi="IRNazanin" w:eastAsia="IRNazanin"/>
          <w:color w:val="111111"/>
          <w:sz w:val="28"/>
          <w:sz w:val="28"/>
          <w:szCs w:val="28"/>
          <w:rtl w:val="true"/>
          <w:lang w:bidi="fa-IR"/>
        </w:rPr>
        <w:t>حدّى برسد که آن شخص در اثر آن ایمان و بصیرت در لغزشگاه‌هایى که اغلب افراد می‌لغزند، مثل رسیدن به پست و مال و شهوت، نلغزد و توان نگه‌دارى نفس خویش را در آن مواقع و مواضع نیز داشته باشد و به هیچ قیمتى حاضر به ترک واجبات و رها نمودن مجالس معنوى نباشد؛ این گرایش احساسى او تبدیل به گرایش حقیقى می‌گردد که نشان از رسوخ امور معنوى در جان و قلب می‌باشد، وگرنه همان‌گونه که در پى احساس و انفعال پیدا شده، در پى شبهه‌اى یا احساس و انفعالى دگر، از دست خواهد رفت و دوامى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اغلب امتحان‌هاى الهى نیز همین است تا بر خود شخص نیز روشن شود که آیا ایمان و اظهار معنویت او رو بنایى و بى شالوده و احساسى است و یا این‌که حقیقى و ثابت و واقعى و زیربنایى است که به هیچ قیمتى ولو با تحمل شکنجه‌ها از دست رفتنى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معنویت احساسی در واقع آن معنویتی نیست که بتواند آرامش حقیقی را برای انسان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معنویتهای احساسی، نوین و کاذب که مکاتب مختلف مطرح می کنند، نمی تواند عنوان معنویت را پیدا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عقل می تواند بدون کمک گرفتن از دین حق که تنها یکی بیش نیست برای نیازهای معنوی انسان برنامه بدهد و قوانینی را عرضه کند؟ در پاسخ به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دین اسلام تامین برخی از نیازهای انسان را به عقل و تجربه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 خود ثابت شده است که انسان با تعریفی که از آن ارائه شد اولا در کشف تمام نیازهای اصیل و واقعی و تمییز نیازهای اصلی و فرعی توانمند نیست و در این مقوله به دین نیاز دارد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وثانیا ابزارهاى موجود بشر از برآورده کردن نیازهاى انسان </w:t>
      </w:r>
    </w:p>
    <w:p>
      <w:pPr>
        <w:pStyle w:val="BookText"/>
        <w:rPr/>
      </w:pPr>
      <w:r>
        <w:rPr>
          <w:rFonts w:ascii="IRNazanin" w:hAnsi="IRNazanin" w:eastAsia="IRNazanin"/>
          <w:color w:val="111111"/>
          <w:sz w:val="28"/>
          <w:sz w:val="28"/>
          <w:szCs w:val="28"/>
          <w:rtl w:val="true"/>
          <w:lang w:bidi="fa-IR"/>
        </w:rPr>
        <w:t>عاجزند، لذا دین باید پا به عرصه وجود گذارد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بخش عمده دین که مجموعه ای از بایدها و نبایدهاست، برای تأمین نیازها و حفظ حقوق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طرق تأمین حقوق و نیازهای اصیل و نبایدها نشان دهنده موانع و آفات</w:t>
      </w:r>
    </w:p>
    <w:p>
      <w:pPr>
        <w:pStyle w:val="BookText"/>
        <w:rPr/>
      </w:pPr>
      <w:r>
        <w:rPr>
          <w:rFonts w:ascii="IRNazanin" w:hAnsi="IRNazanin" w:eastAsia="IRNazanin"/>
          <w:color w:val="111111"/>
          <w:sz w:val="28"/>
          <w:sz w:val="28"/>
          <w:szCs w:val="28"/>
          <w:rtl w:val="true"/>
          <w:lang w:bidi="fa-IR"/>
        </w:rPr>
        <w:t>تأمین حقوق هستند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از طریق این بایدها و نبایدهاست که می توان به معنویت واقعی رسید و نیازهای معنوی انسان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که چرا چیزهایی مانند خمر، مردار، خون و گوشت خوک حرام شده اند؟ 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 باید ونباید، براساس رغبت خداوند به حلالها و نفرت او از حرامها نیست، خداوند بشر را آفریده است و می داند چه چیزی مایه قوام بدن وی و به مصلحت اوست، لذا آنها را حلال کرده و می داند چه چیزی به زیان اوست، از این رو آنها را حرام کرده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پس بایدها و نبایدها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بار زائدی نیست که بر دوش بشر گذاشته شده باشد، تا شخص ثالثی به منافع و سودی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دستیابی خود انسان به حق و برطرف کردن موانعِ موجودِ در مسیر حق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البته این بدان معنا نیست که عقل در فهم قوانین و تکالیف الهی نقشی ندارد، توضیح این که باید ها و نباید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تکالیف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عقل به سه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تکالیفی که بدون وجود دین، مقبول عقل بوده و دین آنرا تایید کرده و به آن رنگ و بوی الهی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ضرورت صداقت و عدالت که عقل بدون حضور دین آنرا می پذیرد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تکالیفی که عقل قدرت تجزیه و تحلیل آنها را دارد مثل ضرورت وجود صانع و خالق یا یا ضرورت عدالت خالق و کلیات فروع دین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توجه داشت که آن دسته از تکالیف که در محدوده عقل بشری بوده و انسان قدرت فهم آن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درک و </w:t>
      </w:r>
    </w:p>
    <w:p>
      <w:pPr>
        <w:pStyle w:val="BookText"/>
        <w:rPr/>
      </w:pPr>
      <w:r>
        <w:rPr>
          <w:rFonts w:ascii="IRNazanin" w:hAnsi="IRNazanin" w:eastAsia="IRNazanin"/>
          <w:color w:val="111111"/>
          <w:sz w:val="28"/>
          <w:sz w:val="28"/>
          <w:szCs w:val="28"/>
          <w:rtl w:val="true"/>
          <w:lang w:bidi="fa-IR"/>
        </w:rPr>
        <w:t>تجزیه و تحلیل آن، نیاز به تخصص و اطلاعات کافی است و تا اطلاعات کافی و تخصص لازم نباشد، تلاش فرد بی نتیجه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مسائل فرا عقلی حتی در مرحله درک، عقل نیازمند قدرتی مافوق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تکالیفی که فراعقلی است مثل بعضی از فروع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یا احکام مختلف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امروز؛ آنچه در دنیای غرب توسط مکاتب مختلف به نام معنویت تبلیغ می شود حتی از آموزه های مسیح نیز خالی است و می توان گفت معنویت امروز غرب حتی از این نوع اتصال ضعیف به وحی نیز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جرات باید اذعان و اعتراف کرد که معنویت موجود در غرب و کلا معنویتی که همه مکاتب الهی تحریف شده و مکاتب غیر الهی که در شرق و غرب عالم ارائه گر آنند؛ بالاترین ظلم را در حق فطرت بشری و آنچه فریاد خاموش درون به دنبال آن است؛ با ظواهری فریبنده نموده و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معنویت مدرن استاد رحیم پور ازغدی بیانی دارند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به نام معنویت مدرن در غرب نامیدند، از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در صد و پنجاه سال اخیر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معنویت مسیحى دینى مدت ها ریشه اش در غرب زده شده است، یک معنویت سکولاریستى به جاى آن درست کردند براى این که کار را براى بشر صنعتى انجام بدهد بدون این که به ریشه هاى عقلانى و لوازم حقوقى آن توجه کنند؛ یعنى رابطه معنویت از یک طرف با عقلانیت قطع شده و از یک طرف با عدالت و یک معنویت دروغین و ساختگى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یک صنعت تبدیل شده است، صنعت معنویت تکنولوژى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وظیفه آن آرامش دادن و تخدیر اعصاب کسانى است که دیگر توجیهى براى زندگى کردن ندارند و معنایى براى زندگى نمى فهمند و قصد دارند براى زندگى معنا بتراشند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معنویت مدرن غرب یک توجیه مالیخولیایى به نفع دنیاپرستى است و در واقع حکم دسر بعد از بلعیدن خوک سرمایه دارى را در فرهنگ مدرن 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یک مکتب رایج در غرب که به اسم معنویت مدرن یا معنویت سکولاریستى از آن تعبیر مى شود و مطرح است مکتب روح گرایى یا به اصطلاح معناگرایى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اسپیریچوالیسم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گرایشى </w:t>
      </w:r>
    </w:p>
    <w:p>
      <w:pPr>
        <w:pStyle w:val="BookText"/>
        <w:rPr/>
      </w:pPr>
      <w:r>
        <w:rPr>
          <w:rFonts w:ascii="IRNazanin" w:hAnsi="IRNazanin" w:eastAsia="IRNazanin"/>
          <w:color w:val="111111"/>
          <w:sz w:val="28"/>
          <w:sz w:val="28"/>
          <w:szCs w:val="28"/>
          <w:rtl w:val="true"/>
          <w:lang w:bidi="fa-IR"/>
        </w:rPr>
        <w:t>است که از یک طرف ریشه هاى معرفتى آن را قطع کرده اند از یک طرف ریشه هاى وجودى و آنتولوژیک آن را قطع کرده اند و بعد براى جبران نیاز شدید فطرى بشر به معنویت شروع کردن به ساختن معنویت هاى ساختگى و دروغین و در واقع معنویت دنیوى و اختراع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عرض کردم واقعا به این صورت است که در فرهنگ سرمایه دارى سکولار معنویت سفارش مى دهند همان طورى که پیتزا سفارش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اسپریچوالیسم یا معنویت گرایى که در غرب به وجود آمده است برخلاف معنویت توحیدى و انبیایى یک معنویت مونتاژ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تکه از هندوئیسم و بودیسم برمى دارند با یک تکه از مسیحیت مخلوط مى کنند مبانى الحادى قشرى پوزیتیویستى را برمى دارند و روى آن مصالح و آجر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مى گذارند یک چیزى سر هم بندى و مونتاژ مى کنند به طورى که به آنها آرامش بدهد بدون این که از آنها عمل بخواهد، بدون این که قانون و اخلاق و ارزش گذارى داشته باشد و بدون این که از آنها عقیده به چیزى را بطلبد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معنویت بدون هزینه و سرویس معنوى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این معنویت را با معنویتى که از قول پیامبر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ساختگى غرب که در یکى دو قرن اخیر مى خواست جاى عرفان توحیدى و معنویت انبیاء را بگیرد ولى به بن بست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غربى ها خود معترف هستند که این معنویتى را که ساخته اند یک امر ذهنى فردى است، یک امر سوبجکتیویته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هیچ ما به ازاى واقعى عینى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این موضوع معترف هستند و در عین حال از این معنویت آرامش مى خواهند معلوم نیست که چیزى که هیچ ما به ازاى عینى و آبجکتیو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ریشه واقعى ندارد و قابل توجیه عقلانى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هم با عقلانیت و حقوق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هیچ چیزى را معلوم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تکلیف حقیقت نه فضیلت و نه عدالت را چگونه مى خواهد به بشر آرامش بدهد و طبیعى است که این آرامش ایجاد نمى شود و امروز با مواد مخدر و </w:t>
      </w:r>
      <w:r>
        <w:rPr>
          <w:rFonts w:eastAsia="Times New Roman" w:cs="Times New Roman" w:ascii="Times New Roman" w:hAnsi="Times New Roman"/>
          <w:color w:val="111111"/>
          <w:sz w:val="28"/>
          <w:szCs w:val="28"/>
          <w:lang w:val="en-US" w:bidi="en-US"/>
        </w:rPr>
        <w:t>LSD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حشیش و ماریجوانا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به آرامش و معنویت برسند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وقتى در یک جهان فکرى از طبیعت معنویت زدایى کردید، از جهان معنویت زدایى کردید، از ذهن و عقل و جان و حیات بشر و حتى از طبیعت بشر و از همه چیز </w:t>
      </w:r>
    </w:p>
    <w:p>
      <w:pPr>
        <w:pStyle w:val="BookText"/>
        <w:rPr/>
      </w:pPr>
      <w:r>
        <w:rPr>
          <w:rFonts w:ascii="IRNazanin" w:hAnsi="IRNazanin" w:eastAsia="IRNazanin"/>
          <w:color w:val="111111"/>
          <w:sz w:val="28"/>
          <w:sz w:val="28"/>
          <w:szCs w:val="28"/>
          <w:rtl w:val="true"/>
          <w:lang w:bidi="fa-IR"/>
        </w:rPr>
        <w:t xml:space="preserve">معنویت زدایى کردید و از همه چیز تفسیر سکولاریستى دادید و تنها فرق انسان و حیوان را فرق در فیزیولوژى دانستید که اخیرا در موج سوم جریان هاى زیست شناسى و روان شناسى در غرب حتى همین هم منتفى شد یعنى گفتند که حتى بین آناتومى انسان و حیوان هیچ فرقى نیست وقتى که گفتید تفاوتى بین آنها وجود ندارد، وقتى روح و فطرت را انکار کردید، وقتى معاد و مبدا را انکار کردید، چگونه و با چه چیزی مى خواهید به بشریت آرامش بدهید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معنویت دروغى را با عرفان و معنویت قرآنى مقایسه بکنید قرآنى که از یک طرف در دعوت معنوى مى گوید که سجده کن و نزدیک شو و در خلوت ترین ابعاد زندگى فرد دخالت مى کند همین قرآن مى گوید به ثروتمندان جامعه که حقوق محرومان جامعه را نمى دهند از طرف خداوند وعده عذاب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اسلامى یک معنویت سمبلیک و فانتزى نیست، معنویت اسلامى مخصوص آدم هاى بی کار نیست که باید بیکار باشند تا بتوانند معنوى باشند معنویت اسلامى یک شغل نیست، مقدس بودن یک حرفه نیست که عده اى عارف و مقدس حرفه اى باشند و بقیه زندگى حیوانى بکنند و عرفان و معنویتى که پیامبر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معنویتى است که مراتب بالا و پایین دارد، اما در عادى ترین و پایین ترین رده هاى زندگى مردم هم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معنویت اسلامى ما عارف حرفه اى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یک شغل نیست مقدس حرفه اى نداریم که عده اى زندگى غیر عرفانى داشته باشند و بقیه بیکار باشند تا بتوانند عارف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از مادیات جدا نیست و لذا در فرهنگ اسلامى این طورى نیست که بگویند یک بخشى از زندگیتان مادى است و یک بخشى از آن معنوى، بلکه همه ابعاد زندگى از ازدواج و کار و درس خواندن حتى تفریح رفتن و خوابیدن اگر به آن معناى اصلى زندگى که انبیاآوردند گره بخورد همه مى تواند معنویت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کتاب هاى آنها را بخوانید در مى یابید که این طورى به معنویت نگاه مى کنند معنویت سکولار و معنویت مدرن به درد کسانى مى خورد که دنیا را چلانده باشند بعد همیوگا انجام دهند براى اینکه خستگى شان برطرف شود و آنچه را خوردند هضم کنند و دوباره سر سفره سرمایه دارى بنشینند و دوباره ببلعند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معنویت در این عالم </w:t>
      </w:r>
    </w:p>
    <w:p>
      <w:pPr>
        <w:pStyle w:val="BookText"/>
        <w:rPr/>
      </w:pPr>
      <w:r>
        <w:rPr>
          <w:rFonts w:ascii="IRNazanin" w:hAnsi="IRNazanin" w:eastAsia="IRNazanin"/>
          <w:color w:val="111111"/>
          <w:sz w:val="28"/>
          <w:sz w:val="28"/>
          <w:szCs w:val="28"/>
          <w:rtl w:val="true"/>
          <w:lang w:bidi="fa-IR"/>
        </w:rPr>
        <w:t>اینگونه معنا مى شود و لذا آن ها مى گویند از حق یا باطل نبودن معنویت صحبت نکنید بگویید کارکرد معنویت چیست فایده مادى معنویت چیست؟</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مطالب مزبور روشن می شود که معنویت نوین بر مبنای انسان شناسی واقعی بنا نشده است و روش مناسبی برای پاسخ گویی به نیازهای روحی انسان نیست و این از آن روست که دستگاه عقل، قدرت کافی و در نتیجه طرح و برنامه ای جامع و فراگیر برای به سعادت رسیدن انسان ندارد، و محتاج به دستگاهی است، که محیط به تمام منازل وجودی انسان باشد و راهکارهایی را که موجب سعادت و شقاوت اوست، مشخص کند و منازل بعد از مرگ را، چه در برزخ و چه در آخرت بتواند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متعال دستگاه وحی و نبوت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موجودات و آثار آنها چه در عالم ملک و ناسوت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یاری عقل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انسان با دقت در احکام دین یا رجوع به متخصصین دین وظیفه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قرآن نیز توصیه به سئوال و پرسش از آگاهان و مطلعین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َسْئَلُوا أَهْلَ الذِّکْرِ إِنْ کُنْتُمْ لا تَعْلَمُونَ</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البته علایمى چند در قرآن کریم براى معنویت‌گرایى حقیقى ذکر شده، که توجه جنابعالی به برخی از آنها معطوف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گناه و انجام واجبات به طور مداوم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معیت آن با 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اعتقادات و عدم انتساب امور نامناسب و نابجا به خداوند؛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فرزند یا امکان صدور قبیح از خداوند و یا این‌که ملائکه دختران خدا باشند، یا شریکان او به حساب آیند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محبوب و تلاوت آیات قرآن و شرکت در مجالس معنوى براى او لذت بخش و مشاهده گناه و گناهکار، باعث رنجش و غصه اوست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مصائب دنیوى او را از پا در نمی‌آورد و به کفر نمی‌کشاند، بلکه با امید و توکل بر خدا، بر آنها صبر می‌کند و در پى حلّ معضلات بر می‌آید و با یاد خدا آرامش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مؤثرى را در اثرش مستقل از خدا نمی‌داند و همه فواعل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طبیعى یا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کارگزاران إلله و همه را وابسته و</w:t>
      </w:r>
    </w:p>
    <w:p>
      <w:pPr>
        <w:pStyle w:val="BookText"/>
        <w:rPr/>
      </w:pPr>
      <w:r>
        <w:rPr>
          <w:rFonts w:ascii="IRNazanin" w:hAnsi="IRNazanin" w:eastAsia="IRNazanin"/>
          <w:color w:val="111111"/>
          <w:sz w:val="28"/>
          <w:sz w:val="28"/>
          <w:szCs w:val="28"/>
          <w:rtl w:val="true"/>
          <w:lang w:bidi="fa-IR"/>
        </w:rPr>
        <w:t>متکى به خدا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پیدایش زمینه گناه و عصیان؛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پست و مال و مهیا شدن میدان شهوت رانى، کفّ نفس نموده و خود نگه‌دار است و با جهاد اکبر، نفس سرکش را ذبح کرده و امیال را مهار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دست دادن مال و اولاد و جان در راه خدا افسوس نمی‌خورد و به دست آوردن دنیا و مافیها، سبب خروج او از زىّ عبودیت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چون و چرا نیست و با رضایت تام به حکم خدا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ولىّ الهی گردن می‌نهد و در دل هم از امورى که با طبع و میل او ناسازگار باشد، ناراحت نمی‌شود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تشخیص الهامات رحمانى و توجهات و عنایات الهى و رسیدن به حیات طیبه</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تشخیص معنویت‌گرایى نوین، احساسى و ناپایدار، از معنویت‌گرایى حقیقى و حفظ و استمرار آن، نیازمند اراده و عزمى راسخ و صبر و تحمل فراوان است، به خصوص در این دوره که تمامى عوامل اجتماعى و جهانى دست به دست هم داده تا انسان را از دین و معنویت جدا کرده و برده‌ى جهانخواران استعمارگر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باید توجه داشت که انسان، تنها موجودى است که نه تنها توان این را دارد که بر خلاف جریان آب حرکت کند، بلکه می‌تواند مسیر حرکت جامعه یا دنیا را عوض نماید و لااقل قدرت حفظ خود را در سخت‌ترین شرایط نیز دارا است و هر چه کار، مشکل‌تر باشد، ارزش و پاداشش بیشتر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انسان موجودى مختار است که کارهایش را بر اساس اراده و انتخاب و گزینش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این انتخاب و گزینش او، وابسته به دو امر درونى و نهفته؛ یعنى گرایش‌ها و بینش‌ها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گرایش‌ها و بینش‌ها، خود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 و بینش‌هاى فطرى و غیر اکتسابى و غیر اختیارى و گرایش‌ها و بینش‌هاى اکتسابى و اختیارى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بالقوّه در نهاد هر انسانى نهاده شده‌اند و نیازمند توجه و پرورش‌اند تا بروز و نمود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با انتخاب و گزینش خود انسان حاصل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گرایش‌هاى فطرى مثل گرایش انسان به حقیقت‌جویى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شناخت‌هاى فطرى، همان‌ها است که در قالب حسن و قبح عقلى مطرح می‌شوند؛ مثل شناخت خوبی عدالت و صداقت و وفاى به عهد و شناخت بدى ظلم و دروغ و خلف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گرایش‌ها و بینش‌هاى فطرى، محرّک‌هاى اصیل بشر به سوى کسب بینش‌ها و گرایش‌هاى اکتسابى و سایر فعالیت‌هاى او می‌باشند، لکن اگر در تشخیص حقیقت و واقعیت و نیز تشخیص مصادیق خوب و درست اشتباه کند، به سعادت واقعی‌اش نمی‌رسد، ولى اگر بتواند بر خلاف نظر ایسم های مختلف صحیح بیندیشد و صحیح برگزیند، آن موتورهاى محرّکه و این فعالیت‌ها و گزینش‌ها و گرایش‌هاى انتخابى صحیح می‌توانند سعادت دنیا و آخرت او را در پرتو معنویت حقیقی تأمین کنند و انبیا آمده‌اند، تا این توان تشخیص صحیح را به او کرامت نموده و او را براى گرایش و انتخاب صحیح هدایت کرده و یاریش نمایند، تا با معنویت صحیح به سعادت دنیا و آخرت دست یازد، به خصوص که در اغلب انسان‌ها امیال و احساساتشان بر تعقّل و تدبّرشان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عزیز بزرگوار، گرایش به معنویت به عنوان یک فعل اختیارى برای انسان است؛ البته همان طور که در ابتدا اشاره شد؛ ممکن است منشأ آن تحقیق و تفکر و تدبر باشد و یا تحریک عواطف 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آن گرایش، فیلسوفانه و یا متکلمانه است، و در صورت دوم، عوامانه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معنویت‌گرایى احساسى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صورت سومى هم متصور است و آن این‌که این دو با هم توأم شوند و کانون دل و کانون عقل متحّد گردند نه متشتّت، و این هم‌دوشى، سبب گرایش به دین و ایمان و معنویت شود، که این گرایش، گرایش عارفانه</w:t>
      </w:r>
      <w:r>
        <w:rPr>
          <w:rStyle w:val="FootnoteAnchor"/>
          <w:rtl w:val="true"/>
        </w:rPr>
        <w:footnoteReference w:id="8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گرایش حقیقى به معنویت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معنویت‌گرایى حقیقى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هر انسانى بر نفس خویش بیناتر از دیگرى است و از دل و گرایش‌ها و بینش‌هاى خود بهتر از هر کسى آگاه است، پس باید بر خودش دلسوزتر باشد و به فکر نجات خود از مهالک و دست‌یابى به سعادت جاویدان، از راه کسب معارف حقه و اعمال </w:t>
      </w:r>
    </w:p>
    <w:p>
      <w:pPr>
        <w:pStyle w:val="BookText"/>
        <w:rPr/>
      </w:pPr>
      <w:r>
        <w:rPr>
          <w:rFonts w:ascii="IRNazanin" w:hAnsi="IRNazanin" w:eastAsia="IRNazanin"/>
          <w:color w:val="111111"/>
          <w:sz w:val="28"/>
          <w:sz w:val="28"/>
          <w:szCs w:val="28"/>
          <w:rtl w:val="true"/>
          <w:lang w:bidi="fa-IR"/>
        </w:rPr>
        <w:t>صالحه و اخلاق فاضله با توسل و تمسک به اهل بیت عصمت و طهارت، برآید و با عزمى استوار ضمن شناخت ابعاد پوشالی معنویت نوین با ایمان و معرفت در راستای خفظ معنویت واقعی گام بردارد تا به قله مقصود که همان سعادت حقیقی و آرامش واقعی 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 عزیز بزرگوار، علیرغم تمام پیشرفتها و تسهیلات، مشكلات بهداشت روانی ناشی از بحران معنویت به عنوان مشكلی برای خانواده ها، سازمانها و جوامع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هر روز به تعداد افرادی كه معتقدند معنویت؛ درمان رنجوری و درماندگی روحی آنها است و بر متخصصین كه برای درمان بیماریهای روانی و حفظ سلامت روانی بر معنویت و رفتارهای مذهبی متمركز می‌شوند،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با آگاهی و بینش، به این عقیده رسیده است كه بدون معنویت تنها می‌ماند و در گرداب تكنولوژی به فنا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فهمیده كه با دور شدن از باور و اعتقاد به خدا، پوچی و درماندگی در انتظارش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جیمز معتقد است باور به وجود ارزشهای بالاتر و یك قدرت برتر برای بهداشت روانی انسان ضروری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ختام این بحث با عنایت به بحران مزبور سخنان مقام معظم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مي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مادي غرب برپايه ماديت و دنياگرايي بنا شده و چون سران و حاكمان آن ديار، شيفته قدرت و ثروت و لذت هستند، براي رسيدن به اين هدف خود نياز به مردمي مادي و جداي از معنويت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تلاش مي كنند مظاهر معنويت را از بين برده و اسباب غفلت و ماديت را ترويج و گسترش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تمدن غربي بر پايه ستيز با معنويت و طرد معنويت بنا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تمدن مادي و دور از معنويت هر چه پيشرفت كند، انحرافش بيشتر مي شود؛ هم خود آنها و هم همه بشريت را با ميوه هاي زهرآگين خود تلخكام مي كند؛ همچنان كه تا امروز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ويران شدن كانون خانواده، سيلاب فساد جنسي و طغيان سرمايه داري افراطي، همه نتايج همان تفكيك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نوي مكتب سياسي امام بزرگوار ما براي دنيا اين است كه در همه اركان برنامه ريزي هاي يك قدرت سياسي، سياست با معنويت و قدرت با اخلاق همراه شود و اصول اخلاقي مورد مراعات قرار گيرد</w:t>
      </w:r>
      <w:r>
        <w:rPr>
          <w:rFonts w:eastAsia="IRNazanin" w:cs="IRNazanin"/>
          <w:color w:val="111111"/>
          <w:sz w:val="28"/>
          <w:szCs w:val="28"/>
          <w:rtl w:val="true"/>
          <w:lang w:bidi="fa-IR"/>
        </w:rPr>
        <w:t>.»</w:t>
      </w:r>
      <w:r>
        <w:rPr>
          <w:rStyle w:val="FootnoteAnchor"/>
          <w:rtl w:val="true"/>
        </w:rPr>
        <w:footnoteReference w:id="83"/>
      </w:r>
      <w:bookmarkStart w:id="48" w:name="pg10700_143588"/>
    </w:p>
    <w:p>
      <w:pPr>
        <w:pStyle w:val="BookText"/>
        <w:rPr/>
      </w:pPr>
      <w:bookmarkEnd w:id="48"/>
      <w:r>
        <w:rPr>
          <w:rFonts w:ascii="IRNazanin" w:hAnsi="IRNazanin" w:eastAsia="IRNazanin"/>
          <w:color w:val="111111"/>
          <w:sz w:val="28"/>
          <w:sz w:val="28"/>
          <w:szCs w:val="28"/>
          <w:rtl w:val="true"/>
          <w:lang w:bidi="fa-IR"/>
        </w:rPr>
        <w:t>روشن است غرب با اين حرف تازه كه از اساس با ماديت بي معنويت مخالف است دشمني كرده و راه مقابله با آن را در پيش بگيرد و با راه هاي گوناگون در صدد ضربه زدن به اين سخن تازه باشد تا نتواند حرف خود را به گوش جهانيان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 كه از مادي گرايي خسته شده و تشنه زلال معنويت هستند بي شك با شنيدن شمه اي از معنويت اسلام به آن رو خواهند آورد و اين براي غرب خطرناك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انسان ها در همه نقاط دنيا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همين كشورهاي غربي و 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ماديت دلزده شده اند، دل شان براي يك معنويتي كه درست هم آن معنويت را نمي شناسند، پر مي زند و جوان ها سر در گم دنبال چيزي وراي اين ظواهر مادي و اين لذات مادي هستند كه براي آنها عادي شده، دنبال معنويتند اما قدرت هاي اداره كننده عالم، مديريت هاي اقتصادي دنيا يعني، همين غارتگران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چپاولگران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گذارند ملت ها به سمت معنويت راه پيدا كنند، شوق هست، اما مانع هم هست در يك چنين دنيايي، جمهوري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هماوردطلبي بزرگ نسبت به استكبار جهاني است و فلسفه هاي آنها را باطل مي كند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پس عزیزم دان که معنا بوده گنجی پر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شعور و معرفت رو سوی آن با صد شتاب</w:t>
      </w:r>
    </w:p>
    <w:p>
      <w:pPr>
        <w:pStyle w:val="BookText"/>
        <w:rPr/>
      </w:pPr>
      <w:r>
        <w:rPr>
          <w:rFonts w:ascii="IRNazanin" w:hAnsi="IRNazanin" w:eastAsia="IRNazanin"/>
          <w:color w:val="111111"/>
          <w:sz w:val="28"/>
          <w:sz w:val="28"/>
          <w:szCs w:val="28"/>
          <w:rtl w:val="true"/>
          <w:lang w:bidi="fa-IR"/>
        </w:rPr>
        <w:t xml:space="preserve">این حقیر گوید که مفقود بشر تا ماورا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معنا و همان ذکر خدا بی هر عقاب</w:t>
      </w:r>
    </w:p>
    <w:p>
      <w:pPr>
        <w:pStyle w:val="BookText"/>
        <w:rPr/>
      </w:pPr>
      <w:r>
        <w:rPr>
          <w:rFonts w:ascii="IRNazanin" w:hAnsi="IRNazanin" w:eastAsia="IRNazanin"/>
          <w:color w:val="111111"/>
          <w:sz w:val="28"/>
          <w:sz w:val="28"/>
          <w:szCs w:val="28"/>
          <w:rtl w:val="true"/>
          <w:lang w:bidi="fa-IR"/>
        </w:rPr>
        <w:t>مولف در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ترین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ابهامات و شبهاتی که در این خصوص وچود دارد با ادله محکم عقلی و نقلی پاسخ داده است</w:t>
      </w:r>
      <w:r>
        <w:rPr>
          <w:rFonts w:eastAsia="IRNazanin" w:cs="IRNazanin"/>
          <w:color w:val="111111"/>
          <w:sz w:val="28"/>
          <w:szCs w:val="28"/>
          <w:rtl w:val="true"/>
          <w:lang w:bidi="fa-IR"/>
        </w:rPr>
        <w:t>.</w:t>
      </w:r>
    </w:p>
    <w:p>
      <w:pPr>
        <w:pStyle w:val="Heading3"/>
        <w:numPr>
          <w:ilvl w:val="2"/>
          <w:numId w:val="1"/>
        </w:numPr>
        <w:rPr/>
      </w:pPr>
      <w:bookmarkStart w:id="49" w:name="__RefHeading___Toc2417066_1051229030"/>
      <w:bookmarkStart w:id="50" w:name="_Toc17"/>
      <w:bookmarkEnd w:id="49"/>
      <w:r>
        <w:rPr/>
        <w:t>8</w:t>
      </w:r>
      <w:r>
        <w:rPr>
          <w:rtl w:val="true"/>
        </w:rPr>
        <w:t xml:space="preserve">. </w:t>
      </w:r>
      <w:r>
        <w:rPr>
          <w:rtl w:val="true"/>
        </w:rPr>
        <w:t>ایمان به خدا و اعتقاد به بزرگی خالق</w:t>
      </w:r>
      <w:r>
        <w:rPr>
          <w:rtl w:val="true"/>
        </w:rPr>
        <w:t>:</w:t>
      </w:r>
      <w:bookmarkEnd w:id="5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كه مي آيد، به جان ما، نداي فطرتي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ايمان مي دهد، هر دم پيام رحمتي </w:t>
      </w:r>
    </w:p>
    <w:p>
      <w:pPr>
        <w:pStyle w:val="BookText"/>
        <w:rPr/>
      </w:pPr>
      <w:r>
        <w:rPr>
          <w:rFonts w:ascii="IRNazanin" w:hAnsi="IRNazanin" w:eastAsia="IRNazanin"/>
          <w:color w:val="111111"/>
          <w:sz w:val="28"/>
          <w:sz w:val="28"/>
          <w:szCs w:val="28"/>
          <w:rtl w:val="true"/>
          <w:lang w:bidi="fa-IR"/>
        </w:rPr>
        <w:t xml:space="preserve">مال و ثروت، جاه و قدرت، در حريم کبريا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زند آتش، به جان هر مرام و سنتي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الْخَالِقُ فِي اَنْفُسِهِمْ فَصَغُرَ مَا دُونَهُ فِي اَعْيُنِهِمْ“ آفريدگار در جانشان بزرگ جلوه كرده، ولي غير او در نظرشان كوچك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چشم من اين دنياي شما خوارتر و پست تر است از استخوان خوكي كه در دست بيماري مبتلا به جذام باشد</w:t>
      </w:r>
      <w:r>
        <w:rPr>
          <w:rFonts w:eastAsia="IRNazanin" w:cs="IRNazanin"/>
          <w:color w:val="111111"/>
          <w:sz w:val="28"/>
          <w:szCs w:val="28"/>
          <w:rtl w:val="true"/>
          <w:lang w:bidi="fa-IR"/>
        </w:rPr>
        <w:t>.“</w:t>
      </w:r>
      <w:r>
        <w:rPr>
          <w:rStyle w:val="FootnoteAnchor"/>
          <w:rtl w:val="true"/>
        </w:rPr>
        <w:footnoteReference w:id="8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توضیح بیشتر در این خصوص خالی از لطف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نظر حضرتعالی به کم و کیف ایمان و اعتقاد به بزرگی خداوند مخصوصا اثرات آرامشی آن 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عبارت است از باور و تصديق قلب به خدا ورسولش، آنچنان باور وتصديقي كه هيچگونه شك و ترديدي بر آن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مطمئن و ثابت و يقيني كه دچار لرزش و پريشاني نشود و خيالات و وسوسه ها در ان تأثير نگذارد و قلب و احساس در رابطه با آن گرفتار ترديد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راهى كه اسلام براى رفع مسئله اضطراب و دلهره پيشنهاد مى كند، ايمان به بزرگی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خالقى كه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چيز خبر دارد و بندگانش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گاهى هميشگى كه همه مى ميرند ولى او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دچار مشكل مى شوند ولى او هميشه قهار و مسلط و حاكم بر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دردرمان ناراحتیهای روانی و ایجاد اطمینان وآرامش درونی، نقش ” ایمان” فوق العاده شگرف وثمربخش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درمواردی که دشواریهای طاقت فرسا ، شخصیت انسان را درهم می کوبند واراده وامید را از وی می گیرند، اتکا به خداوند درروح آدمی اثرعمیق و غیر قابل انکاری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ناکامیها، گرفتاریها وشکستها هرگز نمی توانند درضمیر مردان و زنان الهی طوفان بر پا کنند و آنها را دچار زبونی و یاس وخودباختگی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به بزرگی خدا ایمان دارد از هیچ چیز در این دنیا نمی هراسد چون می داند تا خدا نخواهد هیچ شر و آزاری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 نخواهد هیچ انسان و یا قدرتی در دنیا قادر نیست به </w:t>
      </w:r>
    </w:p>
    <w:p>
      <w:pPr>
        <w:pStyle w:val="BookText"/>
        <w:rPr/>
      </w:pPr>
      <w:r>
        <w:rPr>
          <w:rFonts w:ascii="IRNazanin" w:hAnsi="IRNazanin" w:eastAsia="IRNazanin"/>
          <w:color w:val="111111"/>
          <w:sz w:val="28"/>
          <w:sz w:val="28"/>
          <w:szCs w:val="28"/>
          <w:rtl w:val="true"/>
          <w:lang w:bidi="fa-IR"/>
        </w:rPr>
        <w:t>او ضرری رساند یا چیزی را از او منع کند، به همین دلیل مؤمن انسانی است که امکان ندارد ترس یا اضطراب بر او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نمی هراسد و به آن با دیدی واقع بینانه می نگرد و آن را دروازه ای برای زندگی جاودانه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اش را در دست خدا می داند و درباره رزق و روزی اصولاً ترس و ناآرامی را نمی شناسد؛ زیرا خدا را روزی دهنده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مصیبت های روزگار و حوادث دهر نمی هراسد؛ زیرا می داند که حوادث خوب یا بدی که برای مردم روی می دهد آزمایش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ایمان به بزرگی خدا موجب می شود که انسان دچار سرگردانی و پوچی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حالت تعارض و اضطراب و سرگردانی انسان فاقد ایمان را به حالت انسانی تشبیه می کند که حس نماید از آسمان فرو افتاده است و پرندگان او را در میان آسمان و زمین می ربایند یا تندبادی به مکانی دور پرتابش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بزرگی خدا تنها راه رهایی از اندوه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فقدان آن سرانجامی جز اندوه، افسردگی، پوچی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با ایمان، بسیاری از روان شناسان متأخر بر نقش مؤثر ایمان به خدا تأکید می ورزند؛ زیرا اعتماد به قدرت او موجب افزایش صبر و شکیبایی و تحمل سختی ها می شود و احساس امنیت و آرامش را در نفس انسانی مستقر می سازد و آسودگی درونی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مکاتب روان درمانی در این که دلیل اصلی بروز عوارض بیماری های روانی اضطراب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تعیین عوامل اضطراب برانگیز، اختلاف نظر هایی باهم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پژوهش ها نشان می دهد که میانگین درمان ناشی از روان درمانی بر پایه روش های علمی هنوز به میزان رضایت بخشی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گرایش و توجه بیشتر به دین برای سلامت روان و درمان بیماری های روانی درمیان روان شناسان و درمانگران روانی افزایش چشم گیری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ایمان بدون شک مؤثرترین درمان بیماری های روانی به ویژه اضطراب و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جیمز فیلسوف و روان شناس آمریکایی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نیرویی است که باید برای کمک به انسان در زندگی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ایمان زنگ خطری است که ناتوانی انسان را </w:t>
      </w:r>
    </w:p>
    <w:p>
      <w:pPr>
        <w:pStyle w:val="BookText"/>
        <w:rPr/>
      </w:pPr>
      <w:r>
        <w:rPr>
          <w:rFonts w:ascii="IRNazanin" w:hAnsi="IRNazanin" w:eastAsia="IRNazanin"/>
          <w:color w:val="111111"/>
          <w:sz w:val="28"/>
          <w:sz w:val="28"/>
          <w:szCs w:val="28"/>
          <w:rtl w:val="true"/>
          <w:lang w:bidi="fa-IR"/>
        </w:rPr>
        <w:t>در برابر سختی های زندگی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امواج خروشان اقیانوس نمی تواند آرامش ژرفای آن را برهم زند و امنیت آن را پریشان سازد، شایسته است که دگرگونی های سطحی و موقت زندگی، آرامش درونی انسان را که عمیقاً به خداوند ایمان دارد، برهم نزند، چرا که انسان متدین واقعی، تسلیم اضطراب نمی شود و توازن شخصیت خویش را حفظ می کند و همواره آماده مقابله با مسایل ناخوشایندی است که احتمالاً روزگار برایش پیش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اریک فرام روانشناس آلمانی معاصر درکتاب روانکاوی و دین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سرسپردگی به یک هدف یا فکر یا نیرویی برتر ازانسان نظیر خداوند، جلوه ای است از نیاز انسان به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نیازبه یک نظام اعتقادی را جزء ذاتی انسان می داند واضافه می نماید، ازآنجا که نیازبه یک نظام جهت گیری واعتقادی جزء ذاتی هستی انسان است، می توان به میزان این نیاز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هیچ منبع قدرتی قوی تری ازآن دربشر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دین یعنی نیاز به یک الگوی جهت گیری ومرجعی برای اعتقاد وایمان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نمی توان یافت که فاقد این نیاز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کارل گوستاویوگ روانشناس سوئیسی ورهبرمکتب روانشناسی تحلیلی به بیانی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بیماران روانی که بالاتر از سی و پنج سال سن داشتند در کمتر بیماری مشاهده می شد که مشکل روانی اودرآخرین مرحله تحلیل، به ایمان مذهبی مربوط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بهتراست بگوییم که هر فرد ازآنان به علت فقدان آنچه که دین به اشخاص می دهد، بیمار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كارل يونگ نیز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مذهبى باعث پوچى و بى معنا بودن زندگى مى شود و داشتن مذهب به زندگى مفهوم و معنا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پول ارنست متخصص دانشگاه پنسيلوانيا درباره نقش ايمان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عامل شفاى مريض، ويتامين ها، داروها و جراحى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اميد 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نكته پى برده ام كه از اين پس بايد جسم مريض را با بكاربردن وسايل طبى و جراحى و روح وى را با تقويت ايمانش نسبت به خدا معالجه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مکاتب هدف اصلی روان درمانی را رهایی از اضطراب و به وجود آوردن احساس امنیت در نفس انسان می دانند، اما برای تحقق این هدف از روش های مختلفی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نشان می دهد که ایمان به خدا، در درمان این گونه بیماری ها و تحقق احساس امنیت و آرامش و پیشگیری از اضطراب و بیماری های روانی ناشی از آن کاملاً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درمان معمولاً پس از ابتلای شخص به بیماری روانی شروع می شود، اما ایمان به بزرگی خدا اگر از کودکی در نفس انسان استقرار یابد نوعی مصونیت و پیشگیری از آسیب بیماری های روانی به شخص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امنیت و آرامشی را که ایمان در نفس مؤمن ایجاد می کند چنین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آنهایی که ایمان به خدا آورده و آن را به عبادت هیچ معبودی نیامیخته اند سزاوار آرامش، امنیت و طمأنیه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آرامش، استقرار و امنیت نفس برای مؤمن متحقق می شود، زیرا ایمان راستینش به بزرگی خداوند او را نسبت به کمک و حمایت و نظر و لطف خداوند امیدوار می سازد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كه مؤمن مانند كوه استوار است و سختى ها او را تكان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ايوب كه در مقابل بدترين مصيبت ها ايستاد و مقاومت كرد و عاقبت به رستگارى دو جهان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توكل كند، سختى ها بر او آسان و اسباب آسانى برايش فراهم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نه تنها ناراحتی و تشویش را از قلب آدمی می زداید بلکه می تواند از هجوم هیجان واضطراب به دل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از نقش پیشگیری ایمان چنین یاد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تهنوا ولا تحزنوا و انتم الاعلون ان کنتم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داشته باشید نباید ترس واندوه به خود راه دهید، زیرا شما با همین سرمایه ایمان بر دیگران برتری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خاطر نشان شده است که ایمان در برابرعوامل ناراحتی روانی ، زره محکمی برای روح می سازد ومصونیت خاصی درانسان به وجود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بااتکا به ایمان می توان خاطر را ازغم آزاد ساخت ونقش رنجها را از لوح دل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ثبات وآرامش را ازآن کسانی می داند که قلبی سرشار از ایمان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امنوولم یلبسوا ایمانهم بظلم اولئک لهم الا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خاطر وآسایش دل اختصاص به کسانی </w:t>
      </w:r>
    </w:p>
    <w:p>
      <w:pPr>
        <w:pStyle w:val="BookText"/>
        <w:rPr/>
      </w:pPr>
      <w:r>
        <w:rPr>
          <w:rFonts w:ascii="IRNazanin" w:hAnsi="IRNazanin" w:eastAsia="IRNazanin"/>
          <w:color w:val="111111"/>
          <w:sz w:val="28"/>
          <w:sz w:val="28"/>
          <w:szCs w:val="28"/>
          <w:rtl w:val="true"/>
          <w:lang w:bidi="fa-IR"/>
        </w:rPr>
        <w:t>داردکه بر خوردار ازایمانند و پرده ای از ستم وبیداد برآن نکشیده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اولیاءالله لا خوف علیهم ولاهم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ترس واندوهی برای دوستان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 سوره مباركه فتح آيه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هوالذي انزل السكينه في قلوب المؤمنين ليزدادوا ايمانا مع ايمانهم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اوكسي است كه آرامش را در دلهاي مؤمنان نازل كرد تا ايماني به ايمان شان بيافزايند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برداشتي كه از آیه مزبور صورت مي گيرد اين است كه بدون ايمان، آرامش روحي ورواني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حداقل اينگونه مي توان گفت كه يكي از عوامل ايجاد آرامش دارابودن ايمان به خدا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علامه طبا طبايي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مراد از سكينت در اين آيه آرامش وسكون نفس واطمينان آن، به عقائدي است كه به آن ايمان آورده ولذا نزول سكينت را اين دانسته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ليزدادوا ايمانا مع ايمانهم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ايماني بر ايمان سابق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معناي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كسي است كه ثبات واطمينان را لازمة مرتبه اي از مراتب روح دانسته و آن را در قلب مؤمن جاي داد تا ايماني كه قبل از نزول سكينت داشته بيشتر وكاملتر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يقيقنا داشتن آرامش در زندگي؛ نخستين چشمه خوشبختي است وكسي كه از اين نعمت محروم باشد از نعمت خوشبختي نيز محروم است وهيچگاه طعم خوشبختي را نخواهد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بي ايمان در دنيا با انديشه وافكار موهوم وبا نگراني هاي فراوان دست به گريبان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دائما در درون خود دچار پيكاري بزرگ است وهميشه، هم در انتخاب مسير زندگي وهم در تصميم گيريهايش دچار سر در 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بر خلاف آن انسان با ايمان از همة اينها آسوده است وهمة افكار واهداف وانديشه هارا تحت لواي يك هدف گرد آورده است وفقط به خاطر آن تلاش مي كند و به سوي آن مي شتابد وآن عبارتست از خشنودي خداي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كاري به اين ندارد كه مردم از او خشنود باشند يا بر او خشم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 وقت سردر گم نيست وهميشه در يك آرامش روحي به سر مي برد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به هر نسبتی که بشر از نظر مادیات پیشرفت می‌کند و بر زیبایی‌های زندگی‌اش می‌افزاید، به همان نسبت حرص‌ها و آزهایش به جنبش در آمده و آرزو هایش درازتر و خواهش‌های دلش زیادتر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در چنین شرایطی اضطراب‌ها و </w:t>
      </w:r>
    </w:p>
    <w:p>
      <w:pPr>
        <w:pStyle w:val="BookText"/>
        <w:rPr/>
      </w:pPr>
      <w:r>
        <w:rPr>
          <w:rFonts w:ascii="IRNazanin" w:hAnsi="IRNazanin" w:eastAsia="IRNazanin"/>
          <w:color w:val="111111"/>
          <w:sz w:val="28"/>
          <w:sz w:val="28"/>
          <w:szCs w:val="28"/>
          <w:rtl w:val="true"/>
          <w:lang w:bidi="fa-IR"/>
        </w:rPr>
        <w:t>ناکامی‌های روحی‌اش نیز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مؤمنین و خداپرستان بدون هیچ تشویشی با دلی آرام خود را به خداوند تبارک و تعالی می‌سپارند و با یاد خدا و ذکر آن مهربان جاوید، دل را محکم و استوار نموده و در برابر هجوم مصیبت‌ها و حوادث، شخصیت خویش را حفظ می‌کنند و ضربات کوبندۀ ناملایمات و مشکلات زندگی، آنها را از پای در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اطمینان دل، حالتی است که نصیب هر کس نمی‌شود؛ مگر کسانی که تسلیم امر الهی شده و خود را به او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دل را قوی می‌دارد، تا نفس حیوانی را به تسخیر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حالات بزرگان عرصه‌های علم و هنر و ادب و تقوی می‌خوانیم که خیلی راحت و آرام از کنار حوادث ناگوار و تلخ و شیرین زندگی می‌گذشتند و زر و زور و مناظر شهوت انگیز تأثیری روی آنها نداشته، به این دلیل است که آنان به مرتبه والای نفس مطمئنه نائل شده‌اند و رضامندی و تسلیم خویش را در برابر مقدارت الهی اعلام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ضعیف النفس وگرباشی به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از حق جدا در خط ایمان</w:t>
      </w:r>
    </w:p>
    <w:p>
      <w:pPr>
        <w:pStyle w:val="BookText"/>
        <w:rPr/>
      </w:pPr>
      <w:r>
        <w:rPr>
          <w:rFonts w:ascii="IRNazanin" w:hAnsi="IRNazanin" w:eastAsia="IRNazanin"/>
          <w:color w:val="111111"/>
          <w:sz w:val="28"/>
          <w:sz w:val="28"/>
          <w:szCs w:val="28"/>
          <w:rtl w:val="true"/>
          <w:lang w:bidi="fa-IR"/>
        </w:rPr>
        <w:t xml:space="preserve">خداوندا بده ایمان کامل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دیده را از بند شیطان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همانگونه که اشاره شد ایمان به بزرگی خداوند مایه آرامش خاطر و اطمینان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 را امیدوار می‌سازد و دلش به خداوند و رحمت او مطمئن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زندگی، قانون اعتقاد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زندگی جز در سایه ایمان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ایمان هرگز در برابر مصایب و آلام زندگی متزلزل و گرفتار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نجات از رنج روانی و اضطراب،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باعث آرامش دل و قدرت روح می‌گردد و بهترین پناهگاه برای نگهداری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ایمانی و عدم توکل به خدا، زیر بنای استرس‌ها و فشارهای روحی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ایمانی موجب پریشانی روح و پریشانی روح موجب بد رفتاری‌ها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پزشکان همین مسئله را با تحقیق، </w:t>
      </w:r>
      <w:bookmarkStart w:id="51" w:name="pg10700_143595"/>
    </w:p>
    <w:p>
      <w:pPr>
        <w:pStyle w:val="BookText"/>
        <w:rPr/>
      </w:pPr>
      <w:bookmarkEnd w:id="51"/>
      <w:r>
        <w:rPr>
          <w:rFonts w:ascii="IRNazanin" w:hAnsi="IRNazanin" w:eastAsia="IRNazanin"/>
          <w:color w:val="111111"/>
          <w:sz w:val="28"/>
          <w:sz w:val="28"/>
          <w:szCs w:val="28"/>
          <w:rtl w:val="true"/>
          <w:lang w:bidi="fa-IR"/>
        </w:rPr>
        <w:t>بررسی و می‌گویند که ایمان محکم به دین، نگرانی، تشویش، هیجان، ترس و عواملی را که موجب ناخوشی است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ایمان، آرام بخش دل‌های ملتهب و برطرف کننده غم، اندوه و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با ایمان به همه چیز راضی هستند و هیچ نگرانی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 آنکه درکون ومکان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بوده و دور از گمان</w:t>
      </w:r>
    </w:p>
    <w:p>
      <w:pPr>
        <w:pStyle w:val="BookText"/>
        <w:rPr/>
      </w:pPr>
      <w:r>
        <w:rPr>
          <w:rFonts w:ascii="IRNazanin" w:hAnsi="IRNazanin" w:eastAsia="IRNazanin"/>
          <w:color w:val="111111"/>
          <w:sz w:val="28"/>
          <w:sz w:val="28"/>
          <w:szCs w:val="28"/>
          <w:rtl w:val="true"/>
          <w:lang w:bidi="fa-IR"/>
        </w:rPr>
        <w:t xml:space="preserve">بهر عقبا می کند جان را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را رود با صد توان</w:t>
      </w:r>
    </w:p>
    <w:p>
      <w:pPr>
        <w:pStyle w:val="BookText"/>
        <w:rPr/>
      </w:pPr>
      <w:r>
        <w:rPr>
          <w:rFonts w:ascii="IRNazanin" w:hAnsi="IRNazanin" w:eastAsia="IRNazanin"/>
          <w:color w:val="111111"/>
          <w:sz w:val="28"/>
          <w:sz w:val="28"/>
          <w:szCs w:val="28"/>
          <w:rtl w:val="true"/>
          <w:lang w:bidi="fa-IR"/>
        </w:rPr>
        <w:t>از طرفی ایمان و عبادت و تقوا، بنابر آنچه در آیات و روایات آمده است، موجب محبوبیت انسان نزد خدا و خلق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الّذین آمنوا و عملوا الصّالحات سیجعل لهم الرّحمن 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عمل صالح انجام می دهند، خداوند رحمان، محبت آنها را در دلها می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ایمان و عمل صالح، بصورت ذاتی و کاربردی جاذبه و کشش بسیار زیادی دارد و به نوعی فریاد خاموش فطرتهای پاک به دنبال آن است، آری اعتقاد به یگانگی خدا و دعوت پیامبران و پایبندی عملی به دستورات الهی که بازتابش در روح و فکر و گفتار و کردار انسان به صورت تقوا، پاکی و درستی، امانت، شجاعت، ایثار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 کند، همچون نیروهای مغناطیس، جذب کننده و رباینده است و دلهای دیگران را به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جذابیت و محبوب شدن بستر و زمینه را برای آرامش واقعی در انسان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نخستین پاداشی است که خداوند به مؤمنان و صالحان می دهد که دامنه اش از دنیا به سرای دیگر نیز کشیده می شود</w:t>
      </w:r>
      <w:r>
        <w:rPr>
          <w:rFonts w:eastAsia="IRNazanin" w:cs="IRNazanin"/>
          <w:color w:val="111111"/>
          <w:sz w:val="28"/>
          <w:szCs w:val="28"/>
          <w:rtl w:val="true"/>
          <w:lang w:bidi="fa-IR"/>
        </w:rPr>
        <w:t>.</w:t>
      </w:r>
    </w:p>
    <w:p>
      <w:pPr>
        <w:pStyle w:val="Heading3"/>
        <w:numPr>
          <w:ilvl w:val="2"/>
          <w:numId w:val="1"/>
        </w:numPr>
        <w:rPr/>
      </w:pPr>
      <w:bookmarkStart w:id="52" w:name="__RefHeading___Toc2417068_1051229030"/>
      <w:bookmarkStart w:id="53" w:name="_Toc18"/>
      <w:bookmarkEnd w:id="52"/>
      <w:r>
        <w:rPr/>
        <w:t>9</w:t>
      </w:r>
      <w:r>
        <w:rPr>
          <w:rtl w:val="true"/>
        </w:rPr>
        <w:t xml:space="preserve">. </w:t>
      </w:r>
      <w:r>
        <w:rPr>
          <w:rtl w:val="true"/>
        </w:rPr>
        <w:t>یقین نسبت به آخرت</w:t>
      </w:r>
      <w:r>
        <w:rPr>
          <w:rtl w:val="true"/>
        </w:rPr>
        <w:t>:</w:t>
      </w:r>
      <w:bookmarkEnd w:id="5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بودم سوی قبری در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گویم درد خود را با ممات </w:t>
      </w:r>
    </w:p>
    <w:p>
      <w:pPr>
        <w:pStyle w:val="BookText"/>
        <w:rPr/>
      </w:pPr>
      <w:r>
        <w:rPr>
          <w:rFonts w:ascii="IRNazanin" w:hAnsi="IRNazanin" w:eastAsia="IRNazanin"/>
          <w:color w:val="111111"/>
          <w:sz w:val="28"/>
          <w:sz w:val="28"/>
          <w:szCs w:val="28"/>
          <w:rtl w:val="true"/>
          <w:lang w:bidi="fa-IR"/>
        </w:rPr>
        <w:t xml:space="preserve">وضع ایشان را همی دیدم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شد بهر من در این حیات</w:t>
      </w:r>
    </w:p>
    <w:p>
      <w:pPr>
        <w:pStyle w:val="BookText"/>
        <w:rPr/>
      </w:pPr>
      <w:r>
        <w:rPr>
          <w:rFonts w:ascii="IRNazanin" w:hAnsi="IRNazanin" w:eastAsia="IRNazanin"/>
          <w:color w:val="111111"/>
          <w:sz w:val="28"/>
          <w:sz w:val="28"/>
          <w:szCs w:val="28"/>
          <w:rtl w:val="true"/>
          <w:lang w:bidi="fa-IR"/>
        </w:rPr>
        <w:t xml:space="preserve">لحظه ای خلوت نمودم بی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همانهایی که روزی با ثبات</w:t>
      </w:r>
    </w:p>
    <w:p>
      <w:pPr>
        <w:pStyle w:val="BookText"/>
        <w:rPr/>
      </w:pPr>
      <w:r>
        <w:rPr>
          <w:rFonts w:ascii="IRNazanin" w:hAnsi="IRNazanin" w:eastAsia="IRNazanin"/>
          <w:color w:val="111111"/>
          <w:sz w:val="28"/>
          <w:sz w:val="28"/>
          <w:szCs w:val="28"/>
          <w:rtl w:val="true"/>
          <w:lang w:bidi="fa-IR"/>
        </w:rPr>
        <w:t xml:space="preserve">شاد و پر نقش و همی پا بر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دنیای دون و منکرات</w:t>
      </w:r>
    </w:p>
    <w:p>
      <w:pPr>
        <w:pStyle w:val="BookText"/>
        <w:rPr/>
      </w:pPr>
      <w:r>
        <w:rPr>
          <w:rFonts w:ascii="IRNazanin" w:hAnsi="IRNazanin" w:eastAsia="IRNazanin"/>
          <w:color w:val="111111"/>
          <w:sz w:val="28"/>
          <w:sz w:val="28"/>
          <w:szCs w:val="28"/>
          <w:rtl w:val="true"/>
          <w:lang w:bidi="fa-IR"/>
        </w:rPr>
        <w:t xml:space="preserve">هر سوالم را همی دادند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بی زبانی چون دوات</w:t>
      </w:r>
    </w:p>
    <w:p>
      <w:pPr>
        <w:pStyle w:val="BookText"/>
        <w:rPr/>
      </w:pPr>
      <w:r>
        <w:rPr>
          <w:rFonts w:ascii="IRNazanin" w:hAnsi="IRNazanin" w:eastAsia="IRNazanin"/>
          <w:color w:val="111111"/>
          <w:sz w:val="28"/>
          <w:sz w:val="28"/>
          <w:szCs w:val="28"/>
          <w:rtl w:val="true"/>
          <w:lang w:bidi="fa-IR"/>
        </w:rPr>
        <w:t xml:space="preserve">یک به یک گفتند که دنیا هست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نبند هر گز به آن در این کرات</w:t>
      </w:r>
    </w:p>
    <w:p>
      <w:pPr>
        <w:pStyle w:val="BookText"/>
        <w:rPr/>
      </w:pPr>
      <w:r>
        <w:rPr>
          <w:rFonts w:ascii="IRNazanin" w:hAnsi="IRNazanin" w:eastAsia="IRNazanin"/>
          <w:color w:val="111111"/>
          <w:sz w:val="28"/>
          <w:sz w:val="28"/>
          <w:szCs w:val="28"/>
          <w:rtl w:val="true"/>
          <w:lang w:bidi="fa-IR"/>
        </w:rPr>
        <w:t xml:space="preserve">دار دنیا بوده بی شک چون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خالیّ و خالی از ملات</w:t>
      </w:r>
    </w:p>
    <w:p>
      <w:pPr>
        <w:pStyle w:val="BookText"/>
        <w:rPr/>
      </w:pPr>
      <w:r>
        <w:rPr>
          <w:rFonts w:ascii="IRNazanin" w:hAnsi="IRNazanin" w:eastAsia="IRNazanin"/>
          <w:color w:val="111111"/>
          <w:sz w:val="28"/>
          <w:sz w:val="28"/>
          <w:szCs w:val="28"/>
          <w:rtl w:val="true"/>
          <w:lang w:bidi="fa-IR"/>
        </w:rPr>
        <w:t xml:space="preserve">کار دنیا می کند دل را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ها بر تو زند در هر فلات</w:t>
      </w:r>
    </w:p>
    <w:p>
      <w:pPr>
        <w:pStyle w:val="BookText"/>
        <w:rPr/>
      </w:pPr>
      <w:r>
        <w:rPr>
          <w:rFonts w:ascii="IRNazanin" w:hAnsi="IRNazanin" w:eastAsia="IRNazanin"/>
          <w:color w:val="111111"/>
          <w:sz w:val="28"/>
          <w:sz w:val="28"/>
          <w:szCs w:val="28"/>
          <w:rtl w:val="true"/>
          <w:lang w:bidi="fa-IR"/>
        </w:rPr>
        <w:t xml:space="preserve">عاقبت گویند به تو با صد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حیران تو در روز وفات</w:t>
      </w:r>
    </w:p>
    <w:p>
      <w:pPr>
        <w:pStyle w:val="BookText"/>
        <w:rPr/>
      </w:pPr>
      <w:r>
        <w:rPr>
          <w:rFonts w:ascii="IRNazanin" w:hAnsi="IRNazanin" w:eastAsia="IRNazanin"/>
          <w:color w:val="111111"/>
          <w:sz w:val="28"/>
          <w:sz w:val="28"/>
          <w:szCs w:val="28"/>
          <w:rtl w:val="true"/>
          <w:lang w:bidi="fa-IR"/>
        </w:rPr>
        <w:t xml:space="preserve">پس عزیزم با بصیرت هم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فکر ایسم های بیات</w:t>
      </w:r>
    </w:p>
    <w:p>
      <w:pPr>
        <w:pStyle w:val="BookText"/>
        <w:rPr/>
      </w:pPr>
      <w:r>
        <w:rPr>
          <w:rFonts w:ascii="IRNazanin" w:hAnsi="IRNazanin" w:eastAsia="IRNazanin"/>
          <w:color w:val="111111"/>
          <w:sz w:val="28"/>
          <w:sz w:val="28"/>
          <w:szCs w:val="28"/>
          <w:rtl w:val="true"/>
          <w:lang w:bidi="fa-IR"/>
        </w:rPr>
        <w:t xml:space="preserve">روز و شب در لحظه هایش ای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انجام و ده خمس و زکات</w:t>
      </w:r>
    </w:p>
    <w:p>
      <w:pPr>
        <w:pStyle w:val="BookText"/>
        <w:rPr/>
      </w:pPr>
      <w:r>
        <w:rPr>
          <w:rFonts w:ascii="IRNazanin" w:hAnsi="IRNazanin" w:eastAsia="IRNazanin"/>
          <w:color w:val="111111"/>
          <w:sz w:val="28"/>
          <w:sz w:val="28"/>
          <w:szCs w:val="28"/>
          <w:rtl w:val="true"/>
          <w:lang w:bidi="fa-IR"/>
        </w:rPr>
        <w:t xml:space="preserve">با نماز و روزه کن جان را تو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گیری بهر آن برگ برات</w:t>
      </w:r>
    </w:p>
    <w:p>
      <w:pPr>
        <w:pStyle w:val="BookText"/>
        <w:rPr/>
      </w:pPr>
      <w:r>
        <w:rPr>
          <w:rFonts w:ascii="IRNazanin" w:hAnsi="IRNazanin" w:eastAsia="IRNazanin"/>
          <w:color w:val="111111"/>
          <w:sz w:val="28"/>
          <w:sz w:val="28"/>
          <w:szCs w:val="28"/>
          <w:rtl w:val="true"/>
          <w:lang w:bidi="fa-IR"/>
        </w:rPr>
        <w:t xml:space="preserve">فطرتت را کن تو طاهر با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دور از غم و هر نوع نبات</w:t>
      </w:r>
    </w:p>
    <w:p>
      <w:pPr>
        <w:pStyle w:val="BookText"/>
        <w:rPr/>
      </w:pPr>
      <w:r>
        <w:rPr>
          <w:rFonts w:ascii="IRNazanin" w:hAnsi="IRNazanin" w:eastAsia="IRNazanin"/>
          <w:color w:val="111111"/>
          <w:sz w:val="28"/>
          <w:sz w:val="28"/>
          <w:szCs w:val="28"/>
          <w:rtl w:val="true"/>
          <w:lang w:bidi="fa-IR"/>
        </w:rPr>
        <w:t xml:space="preserve">گر که می خواهی شوی دور از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رعایت تو تمام این نکات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که للّه است روان وفق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الیه راجعون گوید به ذات </w:t>
      </w:r>
    </w:p>
    <w:p>
      <w:pPr>
        <w:pStyle w:val="BookText"/>
        <w:rPr/>
      </w:pPr>
      <w:r>
        <w:rPr>
          <w:rFonts w:ascii="IRNazanin" w:hAnsi="IRNazanin" w:eastAsia="IRNazanin"/>
          <w:color w:val="111111"/>
          <w:sz w:val="28"/>
          <w:sz w:val="28"/>
          <w:szCs w:val="28"/>
          <w:rtl w:val="true"/>
          <w:lang w:bidi="fa-IR"/>
        </w:rPr>
        <w:t xml:space="preserve">خوش بر احوال کسی که با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رفته و راه نجات</w:t>
      </w:r>
    </w:p>
    <w:p>
      <w:pPr>
        <w:pStyle w:val="BookText"/>
        <w:rPr/>
      </w:pPr>
      <w:r>
        <w:rPr>
          <w:rFonts w:ascii="IRNazanin" w:hAnsi="IRNazanin" w:eastAsia="IRNazanin"/>
          <w:color w:val="111111"/>
          <w:sz w:val="28"/>
          <w:sz w:val="28"/>
          <w:szCs w:val="28"/>
          <w:rtl w:val="true"/>
          <w:lang w:bidi="fa-IR"/>
        </w:rPr>
        <w:t xml:space="preserve">این حقیر گوید شوی بی شک مجاب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اطاعت از خدای کائنات</w:t>
      </w:r>
    </w:p>
    <w:p>
      <w:pPr>
        <w:pStyle w:val="BookText"/>
        <w:rPr/>
      </w:pPr>
      <w:r>
        <w:rPr>
          <w:rFonts w:ascii="IRNazanin" w:hAnsi="IRNazanin" w:eastAsia="IRNazanin"/>
          <w:color w:val="111111"/>
          <w:sz w:val="28"/>
          <w:sz w:val="28"/>
          <w:szCs w:val="28"/>
          <w:rtl w:val="true"/>
          <w:lang w:bidi="fa-IR"/>
        </w:rPr>
        <w:t>اهل تقوا به آخرت يقين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وَ الْجَنَّهْ كَمَنْ قَدْ رَاَهَا، فَهُمْ فِيهَا مُنَعَّمُونَ، وَ هُمْ وَ النَّارُ كَمَنْ قَدْ رَاَهَا، فَهُمْ مُعَذَّبُون“، آن ها به كسي مي‌مانند كه بهشت را با چشم ديده و در آن نعمت‌ها غرق‌اند و هم چون كسي هستند كه آتش دوزخ را عيان مشاهده كرده، و در آن معذّبند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بالآخرة هم يوقنون</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آخرت يقين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به آخرت از جمله نشانه های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اركان و از اصول و از مايه‌های اصلی تدين و تقوا يقين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مرحله والائی است، و لذا گمان به آخرت كافی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أَتْعَبَ نَفْسَهُ لِآخِرَتِهِ وَ أَرَاحَ النَّاسَ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خاطر آخرت به زحمت مى اندازد و مردم را در راحتى قرار مى 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در حقیقت علّت یکی از ویژگیهای متقین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 خود و آسایش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چهل ویژگی مطرح شده در این کتاب است،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به خاطر یقینی که به آخرت دارند؛ خود را به زحمت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هواهای نفسانی و قبول زحمت و سختیِ برخی از تکالیف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روزه گرفتن در روزهای گرم و طولانی تابستان و یا به جا آوردن مناسک حج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به خاطر آن است که متّقین عالم آخرت و روز حساب را باور نموده اند و به همین جهت با تمام توان، خود را برای آن روز مهیّا می کنند ولو به قیمت آن که نفس خویش را به زحمت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فرازهای آغازین خطبه، امیر المؤمنین علیه السّلام در باره یقین و باور اهل تقوا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وَ الْجَنَّةُ كَمَنْ قَدْ رَآهَا فَهُمْ فِيهَا مُنَعَّمُونَ وَ هُمْ وَ النَّارُ كَمَنْ قَدْ رَآهَا فَهُمْ فِيهَا مُعَذَّبُونَ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و یقین ایشان به قیامت به گونه 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کسانی می مانند که بهشت را با چشم خود دیده و در آن متنعّم اند و و همچون کسانی هستند که آتش دوزخ را مشاهده کرده و در آن </w:t>
      </w:r>
    </w:p>
    <w:p>
      <w:pPr>
        <w:pStyle w:val="BookText"/>
        <w:rPr/>
      </w:pPr>
      <w:r>
        <w:rPr>
          <w:rFonts w:ascii="IRNazanin" w:hAnsi="IRNazanin" w:eastAsia="IRNazanin"/>
          <w:color w:val="111111"/>
          <w:sz w:val="28"/>
          <w:sz w:val="28"/>
          <w:szCs w:val="28"/>
          <w:rtl w:val="true"/>
          <w:lang w:bidi="fa-IR"/>
        </w:rPr>
        <w:t>معذّبند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اهل تقوا از مرحله علم الیقین پا را فراتر نهاده و به عین الیقین رسیده اند و کسی که با چشم دل، حقایق عالم و قیامت کبری را با بهشت و جهنّمش بنگرد، دیگر دنیای فانی و زودگذر او را به خود مشغول نخواهد ساخت، چنان که امام علیه السّلام این حقیقت را در فرازهای قبلی همین خطبه این گونه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عَيْنِهِ فِيمَا لَا يَزُولُ وَ زَهَادَتُهُ فِيمَا لَا يَبْقَى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چشمش در چیزی است که زوال در آن راه ندارد و زهد و بی اعتنائی اش نسبت به چیزی است که بقا و دوامی در آن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عَمَّرَ دَارَ إِقَامَتِهِ فَهُوَ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خانه ی اقامت خود را آباد کند پس او عاقل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قرآن کریم به صراحت آخرت را دارِ قرار و اقامت انسان معرّفی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إِنَّما هذِهِ الْحَياةُ الدُّنْيا مَتاعٌ وَ إِنَّ الْآخِرَةَ هِيَ دارُ الْقَرارِ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آل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زندگى دنيا، تنها متاع زودگذرى است و آخرت سراى هميشگى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آری اهل تقوا خانه ی جاودانه ی آخرت را به وسیله ی مجاهدت با امیال نفسانی و شیطانی و خدمت به خلق خدا آباد می کنند تا در زمره زیان کاران روز جزا قرار نگیرند، همان ها که خداوند متعال در وصفشان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خَسِرَ الَّذِينَ كَذَّبُوا بِلِقاءِ اللَّهِ حَتَّى إِذا جاءَتْهُمُ السَّاعَةُ بَغْتَةً قالُوا يا حَسْرَتَنا عَلى ما فَرَّطْنا فِيها وَ هُمْ يَحْمِلُونَ أَوْزارَهُمْ عَلى ظُهُورِهِمْ أَلا ساءَ ما يَزِرُونَ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لقاى پروردگار را تكذيب كردند، مسلّماً زيان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تكذيب، 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ناگهان قيامت به سراغشان بيايد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افسوس بر ما كه درباره آن، كوتاهى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را بر دوش مى كشند، چه بد بارى بر دوش خواهند داشت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و از سوی دیگر، یکی از آثار سازنده ی ایمان به معاد، آن است که انسان نسبت به حقّ النّاس و حقوقی که خداوند در قبال جامعه و افراد، بر عهده ی انسان گذاشته، اهتمام ورزیده و در </w:t>
      </w:r>
    </w:p>
    <w:p>
      <w:pPr>
        <w:pStyle w:val="BookText"/>
        <w:rPr/>
      </w:pPr>
      <w:r>
        <w:rPr>
          <w:rFonts w:ascii="IRNazanin" w:hAnsi="IRNazanin" w:eastAsia="IRNazanin"/>
          <w:color w:val="111111"/>
          <w:sz w:val="28"/>
          <w:sz w:val="28"/>
          <w:szCs w:val="28"/>
          <w:rtl w:val="true"/>
          <w:lang w:bidi="fa-IR"/>
        </w:rPr>
        <w:t>راستای ادای این حقوق کوتاهی نمی کند، لذا نتیجه آن است که مردم از شرّ رساندن انسان با تقوا ایمن و به خیر او امیدوار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رستاخیز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که در این سلسله از صفات براى پرهیزکاران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آخرت قطعا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یقین دارند که انسان عبث و بى هدف آفریده نشده، آف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 براى او خط سیرى تعیین کرده است که با مرگ هرگز پایان نمى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پرهیزکار اعتراف دارد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 پروردگار در انتظار همگان است و چنان نیست که اعمال ما در این جهان،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اعتقاد به او آرامش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فشارهائى که در طریق انجام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بر او وارد مى شود نه تنها رنج نمى برد بلکه از آن استقبال مى کند و مطمئن 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و بد پاداش و کیفر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 که بعد از مرگ به جهانى وسیع تر که خالى از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یابد و از رحمت وسیع و الطاف پروردگار بزرگ بهره مند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اصول عقايد اسلامی، عقيده‌ای كه منقطع باشد از زندگی و از عمل اصلاً نداريد و اعتقاد به آخرت و اعتقاد به قيامت و اعتقاد به محاسبه و پرس و جو و اعتقاد به جزا برای هر عمل و يقين به اينها، تأثيرات زيادی در زندگی دارند و زندگی را شكل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همانطور كه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از اولين كارهای اديان اين است كه عقيده را در ذهن مردم قرار بدهند و به مردم تفهيم كنند كه زندگی شما با مرگ پايان نمی‌پذيرد، بلكه بعد از مرگ هم، زندگی و حساب و جزا است، و به انسانها بفهمانند كه اينجا صحنه‌ی عمل است و آنجا برداشت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خصوص اهمیّت جایگاه یقین یاد آور می شود که در محضر مبارك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حضرت عيسي بن مريم و اين كه وي بر روي آب راه مي رفت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يقين او بيشتر بود، بر روي هوا راه مي رفت</w:t>
      </w:r>
      <w:r>
        <w:rPr>
          <w:rFonts w:eastAsia="IRNazanin" w:cs="IRNazanin"/>
          <w:color w:val="111111"/>
          <w:sz w:val="28"/>
          <w:szCs w:val="28"/>
          <w:rtl w:val="true"/>
          <w:lang w:bidi="fa-IR"/>
        </w:rPr>
        <w:t>.“</w:t>
      </w:r>
      <w:r>
        <w:rPr>
          <w:rStyle w:val="FootnoteAnchor"/>
          <w:rtl w:val="true"/>
        </w:rPr>
        <w:footnoteReference w:id="9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برخى از اندیشمندان و فلاسفه در مکاتب مختلف مخصوصا ایسم های مادّی پس از رنسانس و در قرون اخیر مرگ را به عنوان فنا و نيستى و پايان يافتن همه چيز مى </w:t>
      </w:r>
    </w:p>
    <w:p>
      <w:pPr>
        <w:pStyle w:val="BookText"/>
        <w:rPr/>
      </w:pPr>
      <w:r>
        <w:rPr>
          <w:rFonts w:ascii="IRNazanin" w:hAnsi="IRNazanin" w:eastAsia="IRNazanin"/>
          <w:color w:val="111111"/>
          <w:sz w:val="28"/>
          <w:sz w:val="28"/>
          <w:szCs w:val="28"/>
          <w:rtl w:val="true"/>
          <w:lang w:bidi="fa-IR"/>
        </w:rPr>
        <w:t>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انکار حیات ابدی و جاوادانه بودن انسان؛ ظلم و جفای جبران ناپذیری را بر پیکر بشریت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میل به جاودانگی که جزء ذات بشری است را نادیده گرفته و فطرت ناب انسانی را از مسیری که به خاطرش خلق شده، منحرف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بستر و زمینه حقیقی آرامش واقعی انسان را منکر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انسانی که منکر ابدیت و جاودانگی انسان می باشد؛ چگونه می تواند به خوشبختی و سعادت همیشگی و حقیقی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مجيد حقيقت مرگ را انتقال از عالمى حقير و كوچك به جهانى بزرگ و والا تفسير كرده است و تاکید می کند که با مردن فنائى در كار نيست، بلكه آزاد شدن روح و سير در عوالم بزرگ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درباره مرگ بسيارى از مفاهيم و محاسبات را دگرگون مى سازد و همين است كه آن را به عنوان دريچه اى به سوى عالم بقا معرفى مى كند و آرامش واقعی و سعادت همیشگی را در دنیا و آخرت برای انسان معتقد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حیات پس از مرگ، فرع بر برخورداری انسان از ساحتی روحانی و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انسان، این بعد او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بعد از جدایی از بدن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طور مستقل به حیات خود ادامه دهد و در هنگام قیامت به بدن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در واقع نوعی نگرش نسبت به انسان است که اگر در مباحث انسان شناختی به چنین تصویری در مورد انسان نرسی و نتوانی آن را اثبات کنی، مسأله معاد فرضی معقول و دارای پشتوانه استدلالی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از قول منکرین معاد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اءذا ضللنا فی الارض ائنا لفی خلق جدید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آیا بعد از مرگ و پراکنده شدن اجزاء بدنمان دوباره در قیامت زنده خواهیم شد</w:t>
      </w:r>
      <w:r>
        <w:rPr>
          <w:rFonts w:eastAsia="IRNazanin" w:cs="IRNazanin"/>
          <w:color w:val="111111"/>
          <w:sz w:val="28"/>
          <w:szCs w:val="28"/>
          <w:rtl w:val="true"/>
          <w:lang w:bidi="fa-IR"/>
        </w:rPr>
        <w:t>.</w:t>
      </w:r>
      <w:r>
        <w:rPr>
          <w:rStyle w:val="FootnoteAnchor"/>
          <w:rtl w:val="true"/>
        </w:rPr>
        <w:footnoteReference w:id="9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قرآن كريم از مرگ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چيزى به طور تمام 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عبارت ديگر در زبان عربى، هر گاه كسى چيزى را به كمال و تمام و بدون هيچ كم و كاستى دريافت كند، از اين كلمه </w:t>
      </w:r>
    </w:p>
    <w:p>
      <w:pPr>
        <w:pStyle w:val="BookText"/>
        <w:rPr/>
      </w:pP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يَتَوَفَّى الْأَنْفُسَ حِينَ مَوْتِهَا وَالَّتِى لَمْ تَمُتْ فِي مَنَامِهَا فَيُمْسِكُ الَّتِى قَضَى عَلَيْهَا الْمَوْتَ وَيُرْسِلُ الْأُخْرَى إِلَى أَجَلٍ مُسَمّىً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روح مردم را هنگام مرگشان به تمامى باز مى ستاند،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نمرده است،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مرگ را بر او واجب كرده، نگه مى دارد و آن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هنگامى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زندگى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 از مرگ و هم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شباهتى به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موت را وصفى براى روح شمرده است؛ يعنى، روح به وسيله موت، بدن مادى را ترك كرده و وفات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آنچه از اين آيه و مشابه آن استفاده مى شود، آن است كه مرگ، تحويل گرفتن است؛ يعنى، آدمى هنگام مرگ با تمام شخصيتش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روح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مأموران الهى قرار مى گيرد و آنان انسان را دريافت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مرگ از ديدگاه اسلام، نيستى و نابودى نيست؛ بلكه انتقال از عالمى به عالم ديگر بوده و در حقيقت روز مرگ، هنگام بازگشت به خدا و سوق به سوى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آنجايى كه روح از عالم مجردات بوده و از موطن اصلى خود، به نظام مادى و دنياى خاكى هبوط كرده است؛ با مرگ، به سوى عالمى كه از سنخ عالم روح و موطن اصلى اش است، قدم برمى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دقيق‌تر، انسان ممزوج از يك اصل و يك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كه حقيقت اصلى انسان است، از عالم مجردات بوده و به عالم مادى هبوط كرده است؛ اما بدن خاكى از عالم طبيعت و ماده بوده و با حقيقت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عالم مجردات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انسان از ابتداى خلقتش، روى زمين به سوى خداوند در حركت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الْإِنْسانُ إِنَّكَ كادِحٌ إِلى رَبِّكَ كَدْحاً فَمُلاقِيهِ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تو به سوى پروردگار خود به‌سختى در تلاشى و او را ملاقات خواهى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سرفصل خاصى از اين حركت را در سير به سوى خداوند، شروع مى كند و </w:t>
      </w:r>
    </w:p>
    <w:p>
      <w:pPr>
        <w:pStyle w:val="BookText"/>
        <w:rPr/>
      </w:pPr>
      <w:r>
        <w:rPr>
          <w:rFonts w:ascii="IRNazanin" w:hAnsi="IRNazanin" w:eastAsia="IRNazanin"/>
          <w:color w:val="111111"/>
          <w:sz w:val="28"/>
          <w:sz w:val="28"/>
          <w:szCs w:val="28"/>
          <w:rtl w:val="true"/>
          <w:lang w:bidi="fa-IR"/>
        </w:rPr>
        <w:t>براساس آن، ميان روح مجرد و بدن خاكى جدايى مى افتد و با مرگ، روح به منزلى از منزل‌هايى كه در مسير حركتش به سوى موطن اصلى و اولى خود وجود دارد،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چنين توضيح مى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اين ترتيب انسان از دو شأن دنيا و آخرت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اين دو شأن را با هم گرد آورد، حيات انسان در زمين مستقر مى شود؛ زيرا حيات از شأن آسمان به شأن دنيا نزول كرده است و هنگامى كه خداوند ميان آن دو شأن مفارقت ايجاد كند، آن مفارقت،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حال، شأن آخرت به آسمان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حيات در زمين و مرگ در آسمان است و اين بدين جهت است كه در هنگام مرگ، ميان روح و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تفرقه ايجاد مى شود؛ روح به قدس اولى بازگردانده مى شود و جسد در همان زمين باقى مى ماند؛ زيرا كه از شأن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فرع به اصل و سرآغاز صعود و عروج روح است؛ نه انهدام، نابودى و نيستى</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مرگ نقطه پایان و نیستى باشد، همانطور که در مقدمه عرض شد باید گفته شود که در جهان خلقت با ظالم و مظلوم یکسان رفتار شده، با مرگ، پرونده هر دو بسته مى شود و این خلاف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نمى توان پذیرفت که سرنوشت همه انسان ها اعم از نیکوکار و بدکار، عالم و جاهل و عادل و ظالم، یکسان باشد و همگى مدتى در دنیا مطابق میل و انتخاب خود زندگى کنند و با مرگ، هر دو نیست و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مرگ نباید نیستى و پایان زندگى باشد و جهان بعد از مرگ ضرورى است تا در آن جهان، عدالت اجرا گردد و هر کس به آنچه استحقاق دارد و کسب کرده، برسد و حق مظلوم از ظالم ستانده شود و ظالم کیفر اعمال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معاد و معنویت اگرچه از هنگام نزول قرآن كريم مطمح نظر بوده و مفسّران به بحث دربارة آن پرداخته‌اند، توجه ويژه بدان را مي‌توان مربوط به زمان معاصر دانست؛ چراكه اهميت انسان و انسان‌شناسي و پرسش‌هاي مربوط به سرنوشت آن، برآمده از نگاه نوين انسان معاصر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متاسفانه انسان جدید، به علل گوناگونی همچون پیشرفت‌های علمی و فلسفی، ضعف مراجع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گویی به نیازهای فکری و عملی او، رفتار </w:t>
      </w:r>
    </w:p>
    <w:p>
      <w:pPr>
        <w:pStyle w:val="BookText"/>
        <w:rPr/>
      </w:pPr>
      <w:r>
        <w:rPr>
          <w:rFonts w:ascii="IRNazanin" w:hAnsi="IRNazanin" w:eastAsia="IRNazanin"/>
          <w:color w:val="111111"/>
          <w:sz w:val="28"/>
          <w:sz w:val="28"/>
          <w:szCs w:val="28"/>
          <w:rtl w:val="true"/>
          <w:lang w:bidi="fa-IR"/>
        </w:rPr>
        <w:t>نامناسب کلیسا با اهل اندیشه و رشد فزایندۀ سرمایه‌داری و مصرف‌گرایی، دچار بحران تعبد‌گریزی و معنویت ستیزی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و بی‌معنایی و به دنبال آن، اندوه، دلهره و نومیدی در زندگی فردی از یک‌سو و ناامنی و بی‌عدالتی در زندگی اجتماعی و جهانی از سوی دیگر، پیامدهای گریزناپذیر تعبد‌گریزی و معنویت ستیزی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مغفول مانده، ساختار ماهوی و فطری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جدید، ماهیت و فطرت را انکار کرد تا با پشت‌کردن به سنّت، به آزادی در فکر و عمل دست یابد و با این بینش خطرناک ضمن جفا و ستم در حق سالم ترین پیام الهی؛ بالاترین ظلم را در حق فطرت بشری و نفس انسانی خود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عزیز ابدی بدان و آگاه باش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مرز بين اين جهان تا آن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قدم باشد عزيز اندر ميان</w:t>
      </w:r>
    </w:p>
    <w:p>
      <w:pPr>
        <w:pStyle w:val="BookText"/>
        <w:rPr/>
      </w:pPr>
      <w:r>
        <w:rPr>
          <w:rFonts w:ascii="Amiri" w:hAnsi="Amiri" w:eastAsia="Amiri" w:cs="Amiri"/>
          <w:color w:val="111111"/>
          <w:sz w:val="28"/>
          <w:sz w:val="28"/>
          <w:szCs w:val="28"/>
          <w:rtl w:val="true"/>
          <w:lang w:bidi="ar-SA"/>
        </w:rPr>
        <w:t xml:space="preserve">جان و دل را كن مهيّا بهر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راحت ز هر نوعي فغان</w:t>
      </w:r>
    </w:p>
    <w:p>
      <w:pPr>
        <w:pStyle w:val="BookText"/>
        <w:rPr/>
      </w:pPr>
      <w:r>
        <w:rPr>
          <w:rFonts w:ascii="IRNazanin" w:hAnsi="IRNazanin" w:eastAsia="IRNazanin"/>
          <w:color w:val="111111"/>
          <w:sz w:val="28"/>
          <w:sz w:val="28"/>
          <w:szCs w:val="28"/>
          <w:rtl w:val="true"/>
          <w:lang w:bidi="fa-IR"/>
        </w:rPr>
        <w:t xml:space="preserve">كلّ دنيا وفق قرآن بي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ناچیز و قليل و بي نشان</w:t>
      </w:r>
    </w:p>
    <w:p>
      <w:pPr>
        <w:pStyle w:val="BookText"/>
        <w:rPr/>
      </w:pPr>
      <w:r>
        <w:rPr>
          <w:rFonts w:ascii="IRNazanin" w:hAnsi="IRNazanin" w:eastAsia="IRNazanin"/>
          <w:color w:val="111111"/>
          <w:sz w:val="28"/>
          <w:sz w:val="28"/>
          <w:szCs w:val="28"/>
          <w:rtl w:val="true"/>
          <w:lang w:bidi="fa-IR"/>
        </w:rPr>
        <w:t xml:space="preserve">پس عزيزم كن تأمل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اين دنياي دون با عقل و جان</w:t>
      </w:r>
    </w:p>
    <w:p>
      <w:pPr>
        <w:pStyle w:val="BookText"/>
        <w:rPr/>
      </w:pPr>
      <w:r>
        <w:rPr>
          <w:rFonts w:ascii="IRNazanin" w:hAnsi="IRNazanin" w:eastAsia="IRNazanin"/>
          <w:color w:val="111111"/>
          <w:sz w:val="28"/>
          <w:sz w:val="28"/>
          <w:szCs w:val="28"/>
          <w:rtl w:val="true"/>
          <w:lang w:bidi="fa-IR"/>
        </w:rPr>
        <w:t xml:space="preserve">تا كه بيني باطنش را در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 لهو و هم لعب بوده همان</w:t>
      </w:r>
    </w:p>
    <w:p>
      <w:pPr>
        <w:pStyle w:val="BookText"/>
        <w:rPr/>
      </w:pPr>
      <w:r>
        <w:rPr>
          <w:rFonts w:ascii="IRNazanin" w:hAnsi="IRNazanin" w:eastAsia="IRNazanin"/>
          <w:color w:val="111111"/>
          <w:sz w:val="28"/>
          <w:sz w:val="28"/>
          <w:szCs w:val="28"/>
          <w:rtl w:val="true"/>
          <w:lang w:bidi="fa-IR"/>
        </w:rPr>
        <w:t xml:space="preserve">با فريب وي شوي دور از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در ظاهر بود فوق بيان</w:t>
      </w:r>
    </w:p>
    <w:p>
      <w:pPr>
        <w:pStyle w:val="BookText"/>
        <w:rPr/>
      </w:pPr>
      <w:r>
        <w:rPr>
          <w:rFonts w:ascii="IRNazanin" w:hAnsi="IRNazanin" w:eastAsia="IRNazanin"/>
          <w:color w:val="111111"/>
          <w:sz w:val="28"/>
          <w:sz w:val="28"/>
          <w:szCs w:val="28"/>
          <w:rtl w:val="true"/>
          <w:lang w:bidi="fa-IR"/>
        </w:rPr>
        <w:t xml:space="preserve">در همين دنيا تو گردي آنچنان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و فاني چون كه گفته كلّ فان</w:t>
      </w:r>
    </w:p>
    <w:p>
      <w:pPr>
        <w:pStyle w:val="BookText"/>
        <w:rPr/>
      </w:pPr>
      <w:r>
        <w:rPr>
          <w:rFonts w:ascii="IRNazanin" w:hAnsi="IRNazanin" w:eastAsia="IRNazanin"/>
          <w:color w:val="111111"/>
          <w:sz w:val="28"/>
          <w:sz w:val="28"/>
          <w:szCs w:val="28"/>
          <w:rtl w:val="true"/>
          <w:lang w:bidi="fa-IR"/>
        </w:rPr>
        <w:t xml:space="preserve">گر شناسي ذات خود را اي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 برتر ز كلّ اين جهان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كه روح تو بود باقي ز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نفخت و فيه من روحي بدان </w:t>
      </w:r>
    </w:p>
    <w:p>
      <w:pPr>
        <w:pStyle w:val="BookText"/>
        <w:rPr/>
      </w:pPr>
      <w:r>
        <w:rPr>
          <w:rFonts w:ascii="Amiri" w:hAnsi="Amiri" w:eastAsia="Amiri" w:cs="Amiri"/>
          <w:color w:val="111111"/>
          <w:sz w:val="28"/>
          <w:sz w:val="28"/>
          <w:szCs w:val="28"/>
          <w:rtl w:val="true"/>
          <w:lang w:bidi="ar-SA"/>
        </w:rPr>
        <w:t xml:space="preserve">كن هوي و هم هوس در هر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و رسوا در زمين و آسمان</w:t>
      </w:r>
    </w:p>
    <w:p>
      <w:pPr>
        <w:pStyle w:val="BookText"/>
        <w:rPr/>
      </w:pPr>
      <w:r>
        <w:rPr>
          <w:rFonts w:ascii="IRNazanin" w:hAnsi="IRNazanin" w:eastAsia="IRNazanin"/>
          <w:color w:val="111111"/>
          <w:sz w:val="28"/>
          <w:sz w:val="28"/>
          <w:szCs w:val="28"/>
          <w:rtl w:val="true"/>
          <w:lang w:bidi="fa-IR"/>
        </w:rPr>
        <w:t xml:space="preserve">از تمام فتنه های موبدان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کن عبور تا آن کران</w:t>
      </w:r>
    </w:p>
    <w:p>
      <w:pPr>
        <w:pStyle w:val="BookText"/>
        <w:rPr/>
      </w:pPr>
      <w:r>
        <w:rPr>
          <w:rFonts w:ascii="Amiri" w:hAnsi="Amiri" w:eastAsia="Amiri" w:cs="Amiri"/>
          <w:color w:val="111111"/>
          <w:sz w:val="28"/>
          <w:sz w:val="28"/>
          <w:szCs w:val="28"/>
          <w:rtl w:val="true"/>
          <w:lang w:bidi="ar-SA"/>
        </w:rPr>
        <w:t xml:space="preserve">بهر طاعت آمدي با روح و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روي راه رسول با صد توان</w:t>
      </w:r>
    </w:p>
    <w:p>
      <w:pPr>
        <w:pStyle w:val="BookText"/>
        <w:rPr/>
      </w:pPr>
      <w:r>
        <w:rPr>
          <w:rFonts w:ascii="Amiri" w:hAnsi="Amiri" w:eastAsia="Amiri" w:cs="Amiri"/>
          <w:color w:val="111111"/>
          <w:sz w:val="28"/>
          <w:sz w:val="28"/>
          <w:szCs w:val="28"/>
          <w:rtl w:val="true"/>
          <w:lang w:bidi="ar-SA"/>
        </w:rPr>
        <w:t xml:space="preserve">راه مولا و ولي تا كهكشان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تو باشد هميشه درفشان</w:t>
      </w:r>
    </w:p>
    <w:p>
      <w:pPr>
        <w:pStyle w:val="BookText"/>
        <w:rPr/>
      </w:pPr>
      <w:r>
        <w:rPr>
          <w:rFonts w:ascii="IRNazanin" w:hAnsi="IRNazanin" w:eastAsia="IRNazanin"/>
          <w:color w:val="111111"/>
          <w:sz w:val="28"/>
          <w:sz w:val="28"/>
          <w:szCs w:val="28"/>
          <w:rtl w:val="true"/>
          <w:lang w:bidi="fa-IR"/>
        </w:rPr>
        <w:t xml:space="preserve">گر كه غير از اين روي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كني هر دم خراب روح و روان</w:t>
      </w:r>
    </w:p>
    <w:p>
      <w:pPr>
        <w:pStyle w:val="BookText"/>
        <w:rPr/>
      </w:pPr>
      <w:r>
        <w:rPr>
          <w:rFonts w:ascii="IRNazanin" w:hAnsi="IRNazanin" w:eastAsia="IRNazanin"/>
          <w:color w:val="111111"/>
          <w:sz w:val="28"/>
          <w:sz w:val="28"/>
          <w:szCs w:val="28"/>
          <w:rtl w:val="true"/>
          <w:lang w:bidi="fa-IR"/>
        </w:rPr>
        <w:t xml:space="preserve">اين حقير گويد كه متن جان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روي سوي خداي مهربان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 انسان ابدی، از جمله نکات ارزشمند انسان از منظر قرآن کریم این است که آدمى مرغ باغ ملکوت است و این خاکدان آشیانه‌اى موقّت و پُلى براى عبور وى از طبیعت به فرا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نهاد خویش طالب جاودانگى است و فطرتاً از زوال و محدودیت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موجودى است دو ساحتى، روح و نفس ناطقه او حقیقت اوست و بدن و جسم او ابزار این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عالم ملکوت است و مجرّد و جسم از عالم ملک است و صاحب اوصاف مادى از قبیل رنگ و شکل و حجم و امتداد؛ از جمله ادله اثبات تجرد روح این است که با گذشت روزگار بدن و جسم آدمى رو به ضعف می‌رود در حالی که روح و نفس ناطقه رو به قوّت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اصرار دارد به انسان بفهماند که اى انسان تو یک موجود ابدى هستى و ابدیّت در دنیا نمی‌گنجد و ابدیت و جاودانگى به تحصیل ما عندالله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دنیا چون دار گذر و خاکدان محدودى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جسمانى است و از جمله خواص امور جسمانى محدودیت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جاودانگى را در آن جستجو نمود و روح چون موجودى ملکوتى و فرا زمانى است هم طالب ابدیّت است و هم می‌تواند ابدیت را در عالم آخرت تجربه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بیشتر اینکه بر خلاف دیدگاه ایسم های مختلف مادّی؛ حقیقت وجود تو کتابى است که شارح آن جز آفریدگار هستى نمی‌تواند باشد؛ اگر انسان حقیقت خود را براى شرح به خدا نسپارد دیگران از جمله فلاسفه معاصر غرب با دید محدود بشری او را شرح کرده و بر اساس انسان‌شناسى ناقص؛ وی را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همانند کتب آسمانى پیشین، دست به تحریف و تفسیر به رأى می‌زنند و ضمن کتمان برخی از اسرار نهانى انسان، امورى بیگانه را به عنوان خواسته‌هایش بر او تحمیل می‌نمایند و به نوعی خواسته‌هاى حقیقى او را جا به جا می‌کنند و این نقص بزرگ و عیب مهم در طول تاریخ مخصوصا در اندیشه ها و معارف غرب پیرامون شرح حقیقت انسان وجود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ای عزیز جاوید، اگر انسان‌ها به عالم طبیعت مأنوس‌ترند، براى آن است که حسى فکر می‌کنند؛ چون حس و قواى حسى به طبیعت نزدیک است و عقل و قواى عقلى از طبیعت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محسوسات و امور مادى انسان‌هاى حساس را به خود جلب می‌نماید اما انسان عاقل چون ارزشى براى دنیا مادی و زود گذر قائل نیست؛ فریب دنیا را نخورده دل به دنیا نمی‌بازد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انسانى خواهان ابدیّت است به تعبیر مرحوم 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سرشت انسان‌ها محبت وجود و بقاء و کراهت عدم و فنا را سرشته است</w:t>
      </w:r>
      <w:r>
        <w:rPr>
          <w:rStyle w:val="FootnoteAnchor"/>
          <w:rtl w:val="true"/>
        </w:rPr>
        <w:footnoteReference w:id="93"/>
      </w:r>
      <w:r>
        <w:rPr>
          <w:rFonts w:ascii="IRNazanin" w:hAnsi="IRNazanin" w:eastAsia="IRNazanin"/>
          <w:color w:val="111111"/>
          <w:sz w:val="28"/>
          <w:sz w:val="28"/>
          <w:szCs w:val="28"/>
          <w:rtl w:val="true"/>
          <w:lang w:bidi="fa-IR"/>
        </w:rPr>
        <w:t>و لذا متاع گذرا او را اشباع نمی‌کند و اگر به طبیعت سر می‌سپارد یا براى آن است که از باب خطاى در تطبیق، طبیعت را ابدى می‌پندارد و یا ابدیّت بعد از مرگ را فراموش کرده است یا گرفتار جهل مرکب است یا مبتلاى غفلت، به نص صریح قرآن کریم هر انسانى بالضروره می‌میرد</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باید اعتراف کرد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 كه در چشمان و عكسم مي كني اینک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 مي داني شده فرصت تمام در اين سفر</w:t>
      </w:r>
    </w:p>
    <w:p>
      <w:pPr>
        <w:pStyle w:val="BookText"/>
        <w:rPr/>
      </w:pPr>
      <w:r>
        <w:rPr>
          <w:rFonts w:ascii="IRNazanin" w:hAnsi="IRNazanin" w:eastAsia="IRNazanin"/>
          <w:color w:val="111111"/>
          <w:sz w:val="28"/>
          <w:sz w:val="28"/>
          <w:szCs w:val="28"/>
          <w:rtl w:val="true"/>
          <w:lang w:bidi="fa-IR"/>
        </w:rPr>
        <w:t xml:space="preserve">كوله بارم خالي و دستم تهي از كار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گرديد تمام و روزو شب كردم ضرر</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پس عزيزم قدر خود را دان دراين دنياي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فرصت داري، از فرصت نكن آني گذر</w:t>
      </w:r>
    </w:p>
    <w:p>
      <w:pPr>
        <w:pStyle w:val="BookText"/>
        <w:rPr/>
      </w:pPr>
      <w:r>
        <w:rPr>
          <w:rFonts w:ascii="IRNazanin" w:hAnsi="IRNazanin" w:eastAsia="IRNazanin"/>
          <w:color w:val="111111"/>
          <w:sz w:val="28"/>
          <w:sz w:val="28"/>
          <w:szCs w:val="28"/>
          <w:rtl w:val="true"/>
          <w:lang w:bidi="fa-IR"/>
        </w:rPr>
        <w:t xml:space="preserve">مي شود عمر تو و هر مرد و زن روزي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فكري چرا غفلت كني اي همسفر</w:t>
      </w:r>
    </w:p>
    <w:p>
      <w:pPr>
        <w:pStyle w:val="BookText"/>
        <w:rPr/>
      </w:pPr>
      <w:r>
        <w:rPr>
          <w:rFonts w:ascii="IRNazanin" w:hAnsi="IRNazanin" w:eastAsia="IRNazanin"/>
          <w:color w:val="111111"/>
          <w:sz w:val="28"/>
          <w:sz w:val="28"/>
          <w:szCs w:val="28"/>
          <w:rtl w:val="true"/>
          <w:lang w:bidi="fa-IR"/>
        </w:rPr>
        <w:t xml:space="preserve">گو چه كردي با خودت در عمر محدود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چه بردي تو ز فرصت هاي نيك و پر ثمر</w:t>
      </w:r>
    </w:p>
    <w:p>
      <w:pPr>
        <w:pStyle w:val="BookText"/>
        <w:rPr/>
      </w:pPr>
      <w:r>
        <w:rPr>
          <w:rFonts w:ascii="IRNazanin" w:hAnsi="IRNazanin" w:eastAsia="IRNazanin"/>
          <w:color w:val="111111"/>
          <w:sz w:val="28"/>
          <w:sz w:val="28"/>
          <w:szCs w:val="28"/>
          <w:rtl w:val="true"/>
          <w:lang w:bidi="fa-IR"/>
        </w:rPr>
        <w:t xml:space="preserve">گر بخواهي يا نخواهي فرصتت باشد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سوزد و گردي همي بي بال و پر</w:t>
      </w:r>
    </w:p>
    <w:p>
      <w:pPr>
        <w:pStyle w:val="BookText"/>
        <w:rPr/>
      </w:pPr>
      <w:r>
        <w:rPr>
          <w:rFonts w:ascii="IRNazanin" w:hAnsi="IRNazanin" w:eastAsia="IRNazanin"/>
          <w:color w:val="111111"/>
          <w:sz w:val="28"/>
          <w:sz w:val="28"/>
          <w:szCs w:val="28"/>
          <w:rtl w:val="true"/>
          <w:lang w:bidi="fa-IR"/>
        </w:rPr>
        <w:t xml:space="preserve">پس ببر از نور آن تا مي تواني توشه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كند جان را مبرّا از خطر</w:t>
      </w:r>
    </w:p>
    <w:p>
      <w:pPr>
        <w:pStyle w:val="BookText"/>
        <w:rPr/>
      </w:pPr>
      <w:r>
        <w:rPr>
          <w:rFonts w:ascii="IRNazanin" w:hAnsi="IRNazanin" w:eastAsia="IRNazanin"/>
          <w:color w:val="111111"/>
          <w:sz w:val="28"/>
          <w:sz w:val="28"/>
          <w:szCs w:val="28"/>
          <w:rtl w:val="true"/>
          <w:lang w:bidi="fa-IR"/>
        </w:rPr>
        <w:t xml:space="preserve">كن كمي انديشه تو در آنچه تا اينك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بيني در كجايي و كمي گيري اثر</w:t>
      </w:r>
    </w:p>
    <w:p>
      <w:pPr>
        <w:pStyle w:val="BookText"/>
        <w:rPr/>
      </w:pPr>
      <w:r>
        <w:rPr>
          <w:rFonts w:ascii="IRNazanin" w:hAnsi="IRNazanin" w:eastAsia="IRNazanin"/>
          <w:color w:val="111111"/>
          <w:sz w:val="28"/>
          <w:sz w:val="28"/>
          <w:szCs w:val="28"/>
          <w:rtl w:val="true"/>
          <w:lang w:bidi="fa-IR"/>
        </w:rPr>
        <w:t xml:space="preserve">دام شيطان مي شود هر لحظه پهن در پيش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رها دام و ز فتنه كن عبور اي باهنر</w:t>
      </w:r>
    </w:p>
    <w:p>
      <w:pPr>
        <w:pStyle w:val="BookText"/>
        <w:rPr/>
      </w:pPr>
      <w:r>
        <w:rPr>
          <w:rFonts w:ascii="IRNazanin" w:hAnsi="IRNazanin" w:eastAsia="IRNazanin"/>
          <w:color w:val="111111"/>
          <w:sz w:val="28"/>
          <w:sz w:val="28"/>
          <w:szCs w:val="28"/>
          <w:rtl w:val="true"/>
          <w:lang w:bidi="fa-IR"/>
        </w:rPr>
        <w:t xml:space="preserve">روح تو آرام و آرامش همي آرد 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افسردگي گردي رها در جان و دهر</w:t>
      </w:r>
    </w:p>
    <w:p>
      <w:pPr>
        <w:pStyle w:val="BookText"/>
        <w:rPr/>
      </w:pPr>
      <w:r>
        <w:rPr>
          <w:rFonts w:ascii="Amiri" w:hAnsi="Amiri" w:eastAsia="Amiri" w:cs="Amiri"/>
          <w:color w:val="111111"/>
          <w:sz w:val="28"/>
          <w:sz w:val="28"/>
          <w:szCs w:val="28"/>
          <w:rtl w:val="true"/>
          <w:lang w:bidi="ar-SA"/>
        </w:rPr>
        <w:t xml:space="preserve">راه حقّ و فطرتت را كن مشخص در 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فارغ ز مكر و فتنه و هر درد سر</w:t>
      </w:r>
    </w:p>
    <w:p>
      <w:pPr>
        <w:pStyle w:val="BookText"/>
        <w:rPr/>
      </w:pPr>
      <w:r>
        <w:rPr>
          <w:rFonts w:ascii="IRNazanin" w:hAnsi="IRNazanin" w:eastAsia="IRNazanin"/>
          <w:color w:val="111111"/>
          <w:sz w:val="28"/>
          <w:sz w:val="28"/>
          <w:szCs w:val="28"/>
          <w:rtl w:val="true"/>
          <w:lang w:bidi="fa-IR"/>
        </w:rPr>
        <w:t xml:space="preserve">داد خاموش درونت اين بخواهد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كن آن را اجابت تا شوي اهل ظفر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عقبا شو مهيّا در سراي زندگي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سعادت سويت آيد در دو عالم اي بشر </w:t>
      </w:r>
    </w:p>
    <w:p>
      <w:pPr>
        <w:pStyle w:val="BookText"/>
        <w:rPr/>
      </w:pPr>
      <w:r>
        <w:rPr>
          <w:rFonts w:ascii="IRNazanin" w:hAnsi="IRNazanin" w:eastAsia="IRNazanin"/>
          <w:color w:val="111111"/>
          <w:sz w:val="28"/>
          <w:sz w:val="28"/>
          <w:szCs w:val="28"/>
          <w:rtl w:val="true"/>
          <w:lang w:bidi="fa-IR"/>
        </w:rPr>
        <w:t xml:space="preserve">دان که با اخلاص همی گویم به افکار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دنیا ندارم جز خدا یاری دگر</w:t>
      </w:r>
    </w:p>
    <w:p>
      <w:pPr>
        <w:pStyle w:val="BookText"/>
        <w:rPr/>
      </w:pPr>
      <w:r>
        <w:rPr>
          <w:rFonts w:ascii="IRNazanin" w:hAnsi="IRNazanin" w:eastAsia="IRNazanin"/>
          <w:color w:val="111111"/>
          <w:sz w:val="28"/>
          <w:sz w:val="28"/>
          <w:szCs w:val="28"/>
          <w:rtl w:val="true"/>
          <w:lang w:bidi="fa-IR"/>
        </w:rPr>
        <w:t xml:space="preserve">با بصیرت می روم راه امام و هم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فریاد درونم گفته آن باشد چو زر</w:t>
      </w:r>
    </w:p>
    <w:p>
      <w:pPr>
        <w:pStyle w:val="BookText"/>
        <w:rPr/>
      </w:pPr>
      <w:r>
        <w:rPr>
          <w:rFonts w:ascii="IRNazanin" w:hAnsi="IRNazanin" w:eastAsia="IRNazanin"/>
          <w:color w:val="111111"/>
          <w:sz w:val="28"/>
          <w:sz w:val="28"/>
          <w:szCs w:val="28"/>
          <w:rtl w:val="true"/>
          <w:lang w:bidi="fa-IR"/>
        </w:rPr>
        <w:t xml:space="preserve">راه خوشبختي يكي باشد در اين دنيا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همان راهي كه قرآن گفته بر اهل بصر</w:t>
      </w:r>
    </w:p>
    <w:p>
      <w:pPr>
        <w:pStyle w:val="BookText"/>
        <w:rPr/>
      </w:pPr>
      <w:r>
        <w:rPr>
          <w:rFonts w:ascii="IRNazanin" w:hAnsi="IRNazanin" w:eastAsia="IRNazanin"/>
          <w:color w:val="111111"/>
          <w:sz w:val="28"/>
          <w:sz w:val="28"/>
          <w:szCs w:val="28"/>
          <w:rtl w:val="true"/>
          <w:lang w:bidi="fa-IR"/>
        </w:rPr>
        <w:t>بي شك و ترديد همان راه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 تو انتخاب تا كه شوي بيمه ز شر</w:t>
      </w:r>
    </w:p>
    <w:p>
      <w:pPr>
        <w:pStyle w:val="BookText"/>
        <w:rPr/>
      </w:pPr>
      <w:r>
        <w:rPr>
          <w:rFonts w:ascii="IRNazanin" w:hAnsi="IRNazanin" w:eastAsia="IRNazanin"/>
          <w:color w:val="111111"/>
          <w:sz w:val="28"/>
          <w:sz w:val="28"/>
          <w:szCs w:val="28"/>
          <w:rtl w:val="true"/>
          <w:lang w:bidi="fa-IR"/>
        </w:rPr>
        <w:t xml:space="preserve">چون حقير داني همه دنيا بود لهو و 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آنكه بهر حق خالص كني در جان و سر</w:t>
      </w:r>
    </w:p>
    <w:p>
      <w:pPr>
        <w:pStyle w:val="BookText"/>
        <w:rPr/>
      </w:pPr>
      <w:r>
        <w:rPr>
          <w:rFonts w:ascii="IRNazanin" w:hAnsi="IRNazanin" w:eastAsia="IRNazanin"/>
          <w:color w:val="111111"/>
          <w:sz w:val="28"/>
          <w:sz w:val="28"/>
          <w:szCs w:val="28"/>
          <w:rtl w:val="true"/>
          <w:lang w:bidi="fa-IR"/>
        </w:rPr>
        <w:t>آری ای اهل معرفت، بشر باید بر خلاف اندیشه های فلاسفه غرب به این معرفت برسد که در زندگى، خواه ناخواه، همچنان‌که خوشى‌ها، شیرینى‌ها، به دست آوردن‌ها و کام‌یابى‌هایى دارد، رنج‌ها، مصایب، شکست‌ها، از دست دادن‌ها، تلخى‌ها و ناکامى‌هایى نیز دارد و روشن است که انسان موظّف است با طبیعت دست و پنجه نرم کند، تلخى‌ها را به شیرینى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حوادث جهان مثل پیرى قابل پیش‌گیرى و یا برطرف ساختن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خواه ناخواه به سوى پیرى گام برمى‌دارد، چراغ عمرش رو به خاموشى مى‌گراید و ناتوانى، ضعف، پیرى و سایر عوارض چهره زندگى را دگرگون و فرد را ناراحت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اندیشه مرگ و نیستى، چشم بستن از هستى، جدایى از کسانى که به آن‌ها دل‌بستگى داشته است، رفتن و جهان را به دیگران واگذاشتن، به نوعى دیگر انسان را رنج مى‌دهد و سبب اضطراب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مکن ای آدمی مرگ را فراموش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آخر می شوی با آن هم آغوش</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با آن به زیر خاک و هم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را بخواه و اندکی کوش </w:t>
      </w:r>
    </w:p>
    <w:p>
      <w:pPr>
        <w:pStyle w:val="BookText"/>
        <w:rPr/>
      </w:pPr>
      <w:r>
        <w:rPr>
          <w:rFonts w:ascii="IRNazanin" w:hAnsi="IRNazanin" w:eastAsia="IRNazanin"/>
          <w:color w:val="111111"/>
          <w:sz w:val="28"/>
          <w:sz w:val="28"/>
          <w:szCs w:val="28"/>
          <w:rtl w:val="true"/>
          <w:lang w:bidi="fa-IR"/>
        </w:rPr>
        <w:t>با اهتمام به مصرع آخر این دو بیتی؛ ایمان مذهبى در انسان نیروى مقاومت مى‌آفریند و تلخى‌ها را قابل تحمّل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مى‌داند هر چیزى در جهان حساب معیّنى دارد و اگر واکنش در برابر تلخى‌ها به نحو مطلوب باشد، به فرض این که خود این تلخى غیر قابل جبران باشد، به نحوى دیگر از طرف خداوند متعال جبران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پیرى به حکم این که پایان کار نیست و به علاوه، یک فرد با ایمان همواره فراغت خویش را با تلاش و کوشش و عبادت و انس با ذکر خدا پر مى‌کند، مطبوع و دوست داشتنى مى‌گردد، به طورى که لذت زندگى در دوره پیرى براى مردم خداپرست از دوره جوانى بیش‌تر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مرگ در چشم فرد با ایمان با آنچه در چشم فرد بى‌ایمان مى‌نماید،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وی انتقال از دنیایى فانى و گذرا به دنیایى باقى و پایدار و از جهانى کوچک‌تر به جهانى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منتقل شدن از جهان عمل و کشت به جهان نتیجه و محصول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چنین فردى نگرانى‌ها و اضطراب خویش را از مرگ، با کوشش در کارهاى نیک، که در زبان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مى‌شود، برطرف مى‌سازد و از نزدیک شدن مرگ دچار اضطراب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حقیقت امر این است که مرگ اصلا اضطراب و 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کسی از مرگ بترسد،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مرگ صرفا فقط انتقال انسان از یک نشئه به نشئه دیگر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تَنْتَقِلُونَ مِنْ دَارٍ إِلَى دَارٍ از خانه ای به خانه ای دیگر منتقل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ما شما از رحم مادر، وارد رحم طبیعت شدی و به همین ترتیب از رحم طبیعت وارد رحم برزخ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این است که از مرگ نترسی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باعث ترس می گردد اعمال و گناهان انسان است و عذاب هایی است که در پی آنها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اینکه این حالت خوف و ترس را داشته باشی تا بیشتر مراقب اعمالت باشی؛ باید موارد زیر را همواره مدّ نظر داشته باشی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قبرستان بیشتر سر بزن؛ مخصوصا اگر کسی در حال دفن شدن است را ببین و در احوال وی تأمل کن که دیگر دستش خالی خالی شده و با خود فقط یک کفن بیشتر </w:t>
      </w:r>
    </w:p>
    <w:p>
      <w:pPr>
        <w:pStyle w:val="BookText"/>
        <w:rPr/>
      </w:pPr>
      <w:r>
        <w:rPr>
          <w:rFonts w:ascii="IRNazanin" w:hAnsi="IRNazanin" w:eastAsia="IRNazanin"/>
          <w:color w:val="111111"/>
          <w:sz w:val="28"/>
          <w:sz w:val="28"/>
          <w:szCs w:val="28"/>
          <w:rtl w:val="true"/>
          <w:lang w:bidi="fa-IR"/>
        </w:rPr>
        <w:t>نبرده و فقط اعمال اوست که همنشینش گشته، همچنین به قبرهای خالی بیشتر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رفتن به قبرستان، صرفا فاتحه خوانی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همراه با تدبر و تفکر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سیاحت غرب و منازل الاخرة را با دقت مطالعه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معراج و مشاهداتی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عذاب امت داشتند را حتما ملاحظه فرما؛ که واقعا تکان دهنده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بصیرت خود را حتی المقدور بالا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برنامه ريزي‌ها در مديريت رحمانی ضمن تبیین درست کم و کیف مرگ؛ براي نيل به اهداف والاي انساني است به گونه‌اي كه ضمن استفاده بهينه از امكانات مادي جهت استفاده سالم و دنيايي آباد، به دنبال تأمين زمينه لازم براي رسيدن به سعادت ابدي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به حق باید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رهبر و مولا، عزیز من، حیا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دون را، از درون دل،رها کن</w:t>
      </w:r>
    </w:p>
    <w:p>
      <w:pPr>
        <w:pStyle w:val="BookText"/>
        <w:rPr/>
      </w:pPr>
      <w:r>
        <w:rPr>
          <w:rFonts w:ascii="IRNazanin" w:hAnsi="IRNazanin" w:eastAsia="IRNazanin"/>
          <w:color w:val="111111"/>
          <w:sz w:val="28"/>
          <w:sz w:val="28"/>
          <w:szCs w:val="28"/>
          <w:rtl w:val="true"/>
          <w:lang w:bidi="fa-IR"/>
        </w:rPr>
        <w:t xml:space="preserve">غافل مشو از عاقبت، در دار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سعادت را، ز عمق جان،بنا کن</w:t>
      </w:r>
    </w:p>
    <w:p>
      <w:pPr>
        <w:pStyle w:val="BookText"/>
        <w:rPr/>
      </w:pPr>
      <w:r>
        <w:rPr>
          <w:rFonts w:ascii="IRNazanin" w:hAnsi="IRNazanin" w:eastAsia="IRNazanin"/>
          <w:color w:val="111111"/>
          <w:sz w:val="28"/>
          <w:sz w:val="28"/>
          <w:szCs w:val="28"/>
          <w:rtl w:val="true"/>
          <w:lang w:bidi="fa-IR"/>
        </w:rPr>
        <w:t>در مديريت رحمانی والهی، سعادت ابدی و واقعی انسان در حیات جاویدان او تبلور می یابد که به صورت بهشت و رضوان خدا و یا جهنم و غضب خدا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مديريت رحمانی ، دنیا و حکومت بر آن به تنهایی اصالت ندارد، بلکه بستری است برای برقراری عدالت و تعالی انسان و نهایتاً تقرب او به سوی خدا و نیل به سعادت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 بشریت به درستی همین اعتقاد را را طلب می کند؛ خوب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شویم ما همچو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آخرت با یک نگاه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حق با ما شود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گردیم از همه عیب و گناه </w:t>
      </w:r>
    </w:p>
    <w:p>
      <w:pPr>
        <w:pStyle w:val="BookText"/>
        <w:rPr/>
      </w:pPr>
      <w:r>
        <w:rPr>
          <w:rFonts w:ascii="IRNazanin" w:hAnsi="IRNazanin" w:eastAsia="IRNazanin"/>
          <w:color w:val="111111"/>
          <w:sz w:val="28"/>
          <w:sz w:val="28"/>
          <w:szCs w:val="28"/>
          <w:rtl w:val="true"/>
          <w:lang w:bidi="fa-IR"/>
        </w:rPr>
        <w:t>تحقیقات هم آثار همین اعتقاد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زاکرمن و همکاران در پژوهشی گزارش کردند، در افراد سالمندی که نمره کمتری در شاخص مذهبی بودن به دست آوردند، میزان مرگ و میر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 در حالی که این میزان برای افراد سالمندی که نمره شاخص مذهبی بالایی داشتند،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دیگری کونینگ ، کلین و همکاران دریافتند که سرطان در بین افرادی که نمره بالاتری در شاخص مذهبی درونی کسب می‌کنند کمتر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دیگری ، مکین‌توش نقش مذهب را در سازگاری افراد با یک رویداد معنی‌دار زندگی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کودک خود را به علت مرگ ناگهانی از دست داده بودند، مصاحبه کرد و دریافت که مذهبی بودن با یافتن معنی در مرگ ارتباط مثبتی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مذهبی بودن با افزایش صلاحیت روانی و کاهش ناراحتی در بین والدین در طی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مرگ کودکانشان ،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جاودانگی با فطرت آدمی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وجودت می رود بیرون ز این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خود را برون از سینه چاک</w:t>
      </w:r>
    </w:p>
    <w:p>
      <w:pPr>
        <w:pStyle w:val="BookText"/>
        <w:rPr/>
      </w:pPr>
      <w:r>
        <w:rPr>
          <w:rFonts w:ascii="IRNazanin" w:hAnsi="IRNazanin" w:eastAsia="IRNazanin"/>
          <w:color w:val="111111"/>
          <w:sz w:val="28"/>
          <w:sz w:val="28"/>
          <w:szCs w:val="28"/>
          <w:rtl w:val="true"/>
          <w:lang w:bidi="fa-IR"/>
        </w:rPr>
        <w:t xml:space="preserve">بود این ره به اوج غایت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آدم تو را هست فطرتی پاک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معرفت بشری بدون هر گونه تعصب به این باور و اعتقاد برسد که دین اسلام به عنوان یک ایدئولوژی جامع، ارائه دهنده کامل‌ترین و سلامت سازترین سبک زندگی برای بشریت است و احکام و دستورات آن، حوزه‌های وسیع اخلاقی ، بین فردی ، بهداشتی و اجتماعی را در برمی‌گیرد، بدون تردید مطالعه علمی اثرات و نقش متغیرهای مذهبی در سلامت روانی یک ضرورت اساسی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درهرحال برخلاف اندیشه های ایسم های مادّی؛ انسان باید با شناخت و معرفت در خصوص مرگ و جاودانگی به یقین و </w:t>
      </w:r>
      <w:bookmarkStart w:id="54" w:name="pg10700_143611"/>
    </w:p>
    <w:p>
      <w:pPr>
        <w:pStyle w:val="BookText"/>
        <w:rPr/>
      </w:pPr>
      <w:bookmarkEnd w:id="54"/>
      <w:r>
        <w:rPr>
          <w:rFonts w:ascii="IRNazanin" w:hAnsi="IRNazanin" w:eastAsia="IRNazanin"/>
          <w:color w:val="111111"/>
          <w:sz w:val="28"/>
          <w:sz w:val="28"/>
          <w:szCs w:val="28"/>
          <w:rtl w:val="true"/>
          <w:lang w:bidi="fa-IR"/>
        </w:rPr>
        <w:t>باوری برسد که بتواند با ایمان و اعتقاد کامل در مسیر فریاد خاموش درونش که همانا میل به جاودانگی است؛ گام بردارد و با این گام برداشتنها زمینه سعادت خود را در دنیا و آخرت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درونت زند بهر عقبا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و بجان گیر و برخیز ز جا</w:t>
      </w:r>
    </w:p>
    <w:p>
      <w:pPr>
        <w:pStyle w:val="BookText"/>
        <w:rPr/>
      </w:pPr>
      <w:r>
        <w:rPr>
          <w:rFonts w:ascii="IRNazanin" w:hAnsi="IRNazanin" w:eastAsia="IRNazanin"/>
          <w:color w:val="111111"/>
          <w:sz w:val="28"/>
          <w:sz w:val="28"/>
          <w:szCs w:val="28"/>
          <w:rtl w:val="true"/>
          <w:lang w:bidi="fa-IR"/>
        </w:rPr>
        <w:t xml:space="preserve">چو فطرت رود راه و رسم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دمد روح و معنا به ما</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حقیر درجلد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نهایی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مفصّل کم و کیف آخرت و معاد را مطرح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همراهانی که بدنبال مقصد نهایی برای رسیدن به آرامش واقعی در زندگی و سعادت حقیقی در دنیا و آخرت می باشند حتما آن کتاب را ملاحظه بفرمایند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55" w:name="__RefHeading___Toc2417070_1051229030"/>
      <w:bookmarkStart w:id="56" w:name="_Toc19"/>
      <w:bookmarkEnd w:id="55"/>
      <w:r>
        <w:rPr/>
        <w:t>10</w:t>
      </w:r>
      <w:r>
        <w:rPr>
          <w:rtl w:val="true"/>
        </w:rPr>
        <w:t xml:space="preserve">. </w:t>
      </w:r>
      <w:r>
        <w:rPr>
          <w:rtl w:val="true"/>
        </w:rPr>
        <w:t>محزون بودن</w:t>
      </w:r>
      <w:r>
        <w:rPr>
          <w:rtl w:val="true"/>
        </w:rPr>
        <w:t>:</w:t>
      </w:r>
      <w:bookmarkEnd w:id="5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حزن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مَحْزُونَهٌ“، دلهايشان پر از حزن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اندوهگيني دل هاي پرهيزكاران اين نيست كه به خاطر از دست دادن چيزي يا روي آوردن پيشامد ناگواري محزون و غمگين مي گردند زيرا قرآن مجيد در بسياري از آيات اين نوع حزن واندوه را از اوليا الهي منتفي مي شمارد ومي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اِنّ أولياءَ اللهِ لا خوف عليهم يحزنون </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يعني دوستان خدا هيچ ترس و غمي ندارند وعلت حزن آنان در ناراضي بودن عبادتشان ودلگير بودن به خاطر هدايت نيافتن بسياري از مردم و امثال آن سر چشمه مي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بِشْرُهُ فِي وَجْهِهِ وَ حُزْنُهُ فِي قَلْبِهِ“ مؤمن سرورش در صورت و حزن او در قلبش مي باشد</w:t>
      </w:r>
      <w:r>
        <w:rPr>
          <w:rFonts w:eastAsia="IRNazanin" w:cs="IRNazanin"/>
          <w:color w:val="111111"/>
          <w:sz w:val="28"/>
          <w:szCs w:val="28"/>
          <w:rtl w:val="true"/>
          <w:lang w:bidi="fa-IR"/>
        </w:rPr>
        <w:t>.</w:t>
      </w:r>
      <w:r>
        <w:rPr>
          <w:rStyle w:val="FootnoteAnchor"/>
          <w:rtl w:val="true"/>
        </w:rPr>
        <w:footnoteReference w:id="99"/>
      </w:r>
      <w:bookmarkStart w:id="57" w:name="pg10700_143612"/>
    </w:p>
    <w:p>
      <w:pPr>
        <w:pStyle w:val="Heading3"/>
        <w:numPr>
          <w:ilvl w:val="2"/>
          <w:numId w:val="1"/>
        </w:numPr>
        <w:rPr/>
      </w:pPr>
      <w:bookmarkStart w:id="58" w:name="__RefHeading___Toc2417072_1051229030"/>
      <w:bookmarkStart w:id="59" w:name="_Toc20"/>
      <w:bookmarkEnd w:id="57"/>
      <w:bookmarkEnd w:id="58"/>
      <w:r>
        <w:rPr/>
        <w:t>11</w:t>
      </w:r>
      <w:r>
        <w:rPr>
          <w:rtl w:val="true"/>
        </w:rPr>
        <w:t xml:space="preserve">. </w:t>
      </w:r>
      <w:r>
        <w:rPr>
          <w:rtl w:val="true"/>
        </w:rPr>
        <w:t>کناره گیری زاهدانه، معاشرت رحیمانه</w:t>
      </w:r>
      <w:r>
        <w:rPr>
          <w:rtl w:val="true"/>
        </w:rPr>
        <w:t>:</w:t>
      </w:r>
      <w:bookmarkEnd w:id="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عَمَّنْ تَبَاعَدَ عَنْهُ زُهْدٌ وَ نَزَاهَةٌ وَ دُنُوُّهُ مِمَّنْ دَنَا مِنْهُ لِينٌ وَ رَحْمَةٌ لَيْسَ تَبَاعُدُهُ بِكِبْرٍ وَ عَظَمَةٍ وَ لَا دُنُوُّهُ بِمَكْرٍ وَ خَدِيعَةٍ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گيرى او از كسانى كه دورى مى كنند از روى زهد و به خاطر پاك ماندن است، و معاشرتش با آنان كه نزديكى دارند توأم با مهربانى و نرمش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دوریش از روى تكبّر و خود برتر بينى نيست، و نزديكيش به خاطر مكر و خدعه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از شارحین نهج البلاغه در توضیح این عبارت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دورى او از ديگران به سبب زهد و بى رغبتى او به مال و منالى است كه در دست آن هاست و هم براى دور نگهداشتن خود از آلودگى به اين هاست، و ناشى از برتري جويى و خود بزرگ بينى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نزديكى و معاشرت او با ديگران به سبب نرم خويى و مهربانى و دلسوزى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مانند حيله گران پست، براى رسيدن به خواسته هايى قصد نيرنگ و فريب داشته 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اهل تقوا که به دنیای فانی و داشته های زودگذرش دل نبسته اند و عمر خویش را که سرمایه ای کوتاه و گران قیمت است، صرف سرای جاودانه و رضوان پروردگار نموده اند، تمام افعال و کردار خود را بر این مبنا تنظیم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 با علم به این که هم نشینی و مصاحبت با افراد، روی انسان تأثیر به سزائی دارد، لذا در این مهمّ نهایت دقّت را مبذول داشته و از مجالست و ارتباط با گروهی از مؤمنین فرو گذار ننموده و از سوی دیگر از معاشرت با دسته ی دیگری از مردم پرهیز می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روایات به شدّت مؤمنین را از هم نشینی و دوستی با افراد ناصالح برحذر داشته اند و آثار سوئی را بر آن مترتّب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سوره صافّات مکالمه ی یکی از بهشتیان را به تصویر می کشد که هم نشینیش با یکی از بدان او را تا نزدیکی دوزخ رسانده و امداد پروردگار باعث نجاتش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قائِلٌ مِنْهُمْ إِنِّي كانَ لِي قَرِينٌ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 إِنَّكَ لَمِنَ الْمُصَدِّقِينَ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مِتْنا وَ كُنَّا تُراباً وَ عِظاماً أَ إِنَّا لَمَدِينُونَ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هَلْ أَنْتُمْ مُطَّلِعُون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فَاطَّلَعَ فَرَآهُ فِي سَواءِ الْجَحِيم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تَاللَّهِ إِنْ كِدْتَ لَتُرْدِينِ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نِعْمَةُ رَبِّي لَكُنْتُ مِنَ الْمُحْضَرِينَ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نشينى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پيوسته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سخن را باور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وقتى ما مُرديم و به خاك و استخوان مبدّل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شويم و جزا داده خواهيم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مى توانيد از او خبرى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نگاهى مى كند، ناگهان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نشینش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دوزخ مى 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نزديك بود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بكشانى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نعمت پروردگارم نبود، من نيز از احضار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امیر المؤمنین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صُحْبَةُ الْأَشْرَارِ تَكْسِبُ الشَّرَّ كَالرِّيحِ إِذَا مَرَّتْ بِالنَّتْنِ حَمَلَتْ 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اشرار و بدان شرّ و بدی می آورد مانند باد که هر گاه بر چیز بد بوئی بگذرد، بوی بد را با خود همراه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باره تأثیر سوء رفیق و هم نشین بد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قَيَّضْنا لَهُمْ قُرَناءَ فَزَيَّنُوا لَهُمْ ما بَيْنَ أَيْدِيهِمْ وَ ما خَلْفَهُمْ وَ حَقَّ عَلَيْهِمُ الْقَوْلُ فِي أُمَمٍ قَدْ خَلَتْ مِنْ قَبْلِهِمْ مِنَ الْجِنِّ وَ الْإِنْسِ إِنَّهُمْ كانُوا 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آن ها هم نشينانى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سيرت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كه زشتي ها را از پيش رو و پشت سر آن ها در نظرشان جلوه دادند و فرمان الهى در باره آنان تحقّق يافت و به سرنوشت اقوام گمراهى از جنّ و انس كه قبل از آن ها بودند گرفتار شدند،آن ها مسلّماً زيانكار بودند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 تفسیر نمونه در توضیح این آیه شریفه 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قيضنا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پوست روى تخم مرغ است، سپس در مواردى كه افرادى كاملاً بر انسان مسلّط مى شوند، مانند تسلّط پوست بر تخم مرغ به كار رفته است، اشاره به اين كه اين دوستان تبهكار و فاسد، آن ها را از هر سو احاطه مى كنند، افكارشان را مى دزدند و چنان بر آنان چيره مى شوند كه حسّ تشخيص خود را از دست می دهند، و زشتي ها در نظر آن ها زيبا مى گردد، و چه دردناك است چنين حالتى براى </w:t>
      </w:r>
    </w:p>
    <w:p>
      <w:pPr>
        <w:pStyle w:val="BookText"/>
        <w:rPr/>
      </w:pPr>
      <w:r>
        <w:rPr>
          <w:rFonts w:ascii="IRNazanin" w:hAnsi="IRNazanin" w:eastAsia="IRNazanin"/>
          <w:color w:val="111111"/>
          <w:sz w:val="28"/>
          <w:sz w:val="28"/>
          <w:szCs w:val="28"/>
          <w:rtl w:val="true"/>
          <w:lang w:bidi="fa-IR"/>
        </w:rPr>
        <w:t>انسان زيرا به آسانى در گرداب فساد فرو مى رود، و درهاى نجات به روى او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تبديل چيزى به چيزى نيز به كار رفته است بنا بر اين معنى و تفسير آيه چنين مى شود كه دوستان صالح را از آن ها مى گيريم و به جاى آن ها دوستان فاسد به آنان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معنى به صورت گوياترى در آيات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يَعْشُ عَنْ ذِكْرِ الرَّحْمنِ نُقَيِّضْ لَهُ شَيْطاناً فَهُوَ لَهُ قَرِينٌ وَ إِنَّهُمْ لَيَصُدُّونَهُمْ عَنِ السَّبِيلِ وَ يَحْسَبُونَ أَنَّهُمْ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كه از ياد خداوند رحمن روي گردان شوند شياطين را مى سازيم كه همواره با آنان قرين هستند، اين شياطين آن ها را از راه حق باز مى دارند در حالى كه گمان مى كنند هدايت يافته اند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دیگر آثار نامطلوب همراهی با بدان آن است که انسان را دچار سوء ظنّ نموده و نسبت به خوبان بد بین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صُحْبَةُ الْأَشْرَارِ تُوجِبُ سُوءَ الظَّنِّ بِالْأَخْيَارِ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بدان موجب سوء ظنّ به خوبان می شود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 همین بد بینی نسبت به خوبان، آغازی است برای فاصله ی بیشتر از خوبان و هم نشینی گسترده تر با اشرار 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وفق سنّت با تو گويم اين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دوست خوب و بد در این سرا</w:t>
      </w:r>
    </w:p>
    <w:p>
      <w:pPr>
        <w:pStyle w:val="BookText"/>
        <w:rPr/>
      </w:pPr>
      <w:r>
        <w:rPr>
          <w:rFonts w:ascii="IRNazanin" w:hAnsi="IRNazanin" w:eastAsia="IRNazanin"/>
          <w:color w:val="111111"/>
          <w:sz w:val="28"/>
          <w:sz w:val="28"/>
          <w:szCs w:val="28"/>
          <w:rtl w:val="true"/>
          <w:lang w:bidi="fa-IR"/>
        </w:rPr>
        <w:t xml:space="preserve">همنشيني با گل و گل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خوشبو درون خانه را</w:t>
      </w:r>
    </w:p>
    <w:p>
      <w:pPr>
        <w:pStyle w:val="BookText"/>
        <w:rPr/>
      </w:pPr>
      <w:r>
        <w:rPr>
          <w:rFonts w:ascii="IRNazanin" w:hAnsi="IRNazanin" w:eastAsia="IRNazanin"/>
          <w:color w:val="111111"/>
          <w:sz w:val="28"/>
          <w:sz w:val="28"/>
          <w:szCs w:val="28"/>
          <w:rtl w:val="true"/>
          <w:lang w:bidi="fa-IR"/>
        </w:rPr>
        <w:t xml:space="preserve">گر كه مومن باشد و اهل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ایمان کند غوغا به پا</w:t>
      </w:r>
    </w:p>
    <w:p>
      <w:pPr>
        <w:pStyle w:val="BookText"/>
        <w:rPr/>
      </w:pPr>
      <w:r>
        <w:rPr>
          <w:rFonts w:ascii="IRNazanin" w:hAnsi="IRNazanin" w:eastAsia="IRNazanin"/>
          <w:color w:val="111111"/>
          <w:sz w:val="28"/>
          <w:sz w:val="28"/>
          <w:szCs w:val="28"/>
          <w:rtl w:val="true"/>
          <w:lang w:bidi="fa-IR"/>
        </w:rPr>
        <w:t xml:space="preserve">دوست مخلص اندر اين دار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روح و روانت را شفا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رفيق خوب بود همچون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از تو برون صدها بلا </w:t>
      </w:r>
    </w:p>
    <w:p>
      <w:pPr>
        <w:pStyle w:val="BookText"/>
        <w:rPr/>
      </w:pPr>
      <w:r>
        <w:rPr>
          <w:rFonts w:ascii="IRNazanin" w:hAnsi="IRNazanin" w:eastAsia="IRNazanin"/>
          <w:color w:val="111111"/>
          <w:sz w:val="28"/>
          <w:sz w:val="28"/>
          <w:szCs w:val="28"/>
          <w:rtl w:val="true"/>
          <w:lang w:bidi="fa-IR"/>
        </w:rPr>
        <w:t xml:space="preserve">عيب تو گويد بدون هر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از عیوب و افترا</w:t>
      </w:r>
    </w:p>
    <w:p>
      <w:pPr>
        <w:pStyle w:val="BookText"/>
        <w:rPr/>
      </w:pPr>
      <w:r>
        <w:rPr>
          <w:rFonts w:ascii="IRNazanin" w:hAnsi="IRNazanin" w:eastAsia="IRNazanin"/>
          <w:color w:val="111111"/>
          <w:sz w:val="28"/>
          <w:sz w:val="28"/>
          <w:szCs w:val="28"/>
          <w:rtl w:val="true"/>
          <w:lang w:bidi="fa-IR"/>
        </w:rPr>
        <w:t xml:space="preserve">در تمام سختي هاي هر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وفای خود دهد دل را صفا</w:t>
      </w:r>
    </w:p>
    <w:p>
      <w:pPr>
        <w:pStyle w:val="BookText"/>
        <w:rPr/>
      </w:pPr>
      <w:r>
        <w:rPr>
          <w:rFonts w:ascii="IRNazanin" w:hAnsi="IRNazanin" w:eastAsia="IRNazanin"/>
          <w:color w:val="111111"/>
          <w:sz w:val="28"/>
          <w:sz w:val="28"/>
          <w:szCs w:val="28"/>
          <w:rtl w:val="true"/>
          <w:lang w:bidi="fa-IR"/>
        </w:rPr>
        <w:t xml:space="preserve">يا كه باشد برتر از صدها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گام نخست تا انتها</w:t>
      </w:r>
    </w:p>
    <w:p>
      <w:pPr>
        <w:pStyle w:val="BookText"/>
        <w:rPr/>
      </w:pPr>
      <w:r>
        <w:rPr>
          <w:rFonts w:ascii="IRNazanin" w:hAnsi="IRNazanin" w:eastAsia="IRNazanin"/>
          <w:color w:val="111111"/>
          <w:sz w:val="28"/>
          <w:sz w:val="28"/>
          <w:szCs w:val="28"/>
          <w:rtl w:val="true"/>
          <w:lang w:bidi="fa-IR"/>
        </w:rPr>
        <w:t xml:space="preserve">حرف و بحثي را نگويد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دوست خود همی گوید ثنا</w:t>
      </w:r>
    </w:p>
    <w:p>
      <w:pPr>
        <w:pStyle w:val="BookText"/>
        <w:rPr/>
      </w:pPr>
      <w:r>
        <w:rPr>
          <w:rFonts w:ascii="IRNazanin" w:hAnsi="IRNazanin" w:eastAsia="IRNazanin"/>
          <w:color w:val="111111"/>
          <w:sz w:val="28"/>
          <w:sz w:val="28"/>
          <w:szCs w:val="28"/>
          <w:rtl w:val="true"/>
          <w:lang w:bidi="fa-IR"/>
        </w:rPr>
        <w:t xml:space="preserve">از خيانت مي كند خود را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قلبش سالم است از ماسوا</w:t>
      </w:r>
    </w:p>
    <w:p>
      <w:pPr>
        <w:pStyle w:val="BookText"/>
        <w:rPr/>
      </w:pPr>
      <w:r>
        <w:rPr>
          <w:rFonts w:ascii="IRNazanin" w:hAnsi="IRNazanin" w:eastAsia="IRNazanin"/>
          <w:color w:val="111111"/>
          <w:sz w:val="28"/>
          <w:sz w:val="28"/>
          <w:szCs w:val="28"/>
          <w:rtl w:val="true"/>
          <w:lang w:bidi="fa-IR"/>
        </w:rPr>
        <w:t xml:space="preserve">بر جمالش گر كني اي با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از عمق جان در هر کجا</w:t>
      </w:r>
    </w:p>
    <w:p>
      <w:pPr>
        <w:pStyle w:val="BookText"/>
        <w:rPr/>
      </w:pPr>
      <w:r>
        <w:rPr>
          <w:rFonts w:ascii="IRNazanin" w:hAnsi="IRNazanin" w:eastAsia="IRNazanin"/>
          <w:color w:val="111111"/>
          <w:sz w:val="28"/>
          <w:sz w:val="28"/>
          <w:szCs w:val="28"/>
          <w:rtl w:val="true"/>
          <w:lang w:bidi="fa-IR"/>
        </w:rPr>
        <w:t xml:space="preserve">ياد حقّ و آخرت بي هر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با روح و جانت آشنا</w:t>
      </w:r>
    </w:p>
    <w:p>
      <w:pPr>
        <w:pStyle w:val="BookText"/>
        <w:rPr/>
      </w:pPr>
      <w:r>
        <w:rPr>
          <w:rFonts w:ascii="IRNazanin" w:hAnsi="IRNazanin" w:eastAsia="IRNazanin"/>
          <w:color w:val="111111"/>
          <w:sz w:val="28"/>
          <w:sz w:val="28"/>
          <w:szCs w:val="28"/>
          <w:rtl w:val="true"/>
          <w:lang w:bidi="fa-IR"/>
        </w:rPr>
        <w:t xml:space="preserve">دون ترديد مي شوي اهل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گردد برایت پر بها</w:t>
      </w:r>
    </w:p>
    <w:p>
      <w:pPr>
        <w:pStyle w:val="BookText"/>
        <w:rPr/>
      </w:pPr>
      <w:r>
        <w:rPr>
          <w:rFonts w:ascii="IRNazanin" w:hAnsi="IRNazanin" w:eastAsia="IRNazanin"/>
          <w:color w:val="111111"/>
          <w:sz w:val="28"/>
          <w:sz w:val="28"/>
          <w:szCs w:val="28"/>
          <w:rtl w:val="true"/>
          <w:lang w:bidi="fa-IR"/>
        </w:rPr>
        <w:t xml:space="preserve">دوست دانا در حريم كبريا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بالا تو را تا ماورا</w:t>
      </w:r>
    </w:p>
    <w:p>
      <w:pPr>
        <w:pStyle w:val="BookText"/>
        <w:rPr/>
      </w:pPr>
      <w:r>
        <w:rPr>
          <w:rFonts w:ascii="IRNazanin" w:hAnsi="IRNazanin" w:eastAsia="IRNazanin"/>
          <w:color w:val="111111"/>
          <w:sz w:val="28"/>
          <w:sz w:val="28"/>
          <w:szCs w:val="28"/>
          <w:rtl w:val="true"/>
          <w:lang w:bidi="fa-IR"/>
        </w:rPr>
        <w:t xml:space="preserve">بعد آن گويم نكاتي را به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دوست بد درون هر فضا</w:t>
      </w:r>
    </w:p>
    <w:p>
      <w:pPr>
        <w:pStyle w:val="BookText"/>
        <w:rPr/>
      </w:pPr>
      <w:r>
        <w:rPr>
          <w:rFonts w:ascii="IRNazanin" w:hAnsi="IRNazanin" w:eastAsia="IRNazanin"/>
          <w:color w:val="111111"/>
          <w:sz w:val="28"/>
          <w:sz w:val="28"/>
          <w:szCs w:val="28"/>
          <w:rtl w:val="true"/>
          <w:lang w:bidi="fa-IR"/>
        </w:rPr>
        <w:t xml:space="preserve">همنشين تو در اين صحن 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باشد یک رفیق بی حیا</w:t>
      </w:r>
    </w:p>
    <w:p>
      <w:pPr>
        <w:pStyle w:val="BookText"/>
        <w:rPr/>
      </w:pPr>
      <w:r>
        <w:rPr>
          <w:rFonts w:ascii="IRNazanin" w:hAnsi="IRNazanin" w:eastAsia="IRNazanin"/>
          <w:color w:val="111111"/>
          <w:sz w:val="28"/>
          <w:sz w:val="28"/>
          <w:szCs w:val="28"/>
          <w:rtl w:val="true"/>
          <w:lang w:bidi="fa-IR"/>
        </w:rPr>
        <w:t xml:space="preserve">مي كند هر دم خيانت يا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رفیق و دوست خود اندر خفا</w:t>
      </w:r>
    </w:p>
    <w:p>
      <w:pPr>
        <w:pStyle w:val="BookText"/>
        <w:rPr/>
      </w:pPr>
      <w:r>
        <w:rPr>
          <w:rFonts w:ascii="IRNazanin" w:hAnsi="IRNazanin" w:eastAsia="IRNazanin"/>
          <w:color w:val="111111"/>
          <w:sz w:val="28"/>
          <w:sz w:val="28"/>
          <w:szCs w:val="28"/>
          <w:rtl w:val="true"/>
          <w:lang w:bidi="fa-IR"/>
        </w:rPr>
        <w:t xml:space="preserve">از حرام و شبهه كي دارد 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ایمانی ندارد در قفا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 زند كيد و كند دوست را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نفس دون با صد هوا </w:t>
      </w:r>
      <w:bookmarkStart w:id="60" w:name="pg10700_143616"/>
    </w:p>
    <w:p>
      <w:pPr>
        <w:pStyle w:val="BookText"/>
        <w:rPr/>
      </w:pPr>
      <w:bookmarkEnd w:id="60"/>
      <w:r>
        <w:rPr>
          <w:rFonts w:ascii="IRNazanin" w:hAnsi="IRNazanin" w:eastAsia="IRNazanin"/>
          <w:color w:val="111111"/>
          <w:sz w:val="28"/>
          <w:sz w:val="28"/>
          <w:szCs w:val="28"/>
          <w:rtl w:val="true"/>
          <w:lang w:bidi="fa-IR"/>
        </w:rPr>
        <w:t xml:space="preserve">همچو مار و كژدم و درد 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پر خون درون را چون عزا</w:t>
      </w:r>
    </w:p>
    <w:p>
      <w:pPr>
        <w:pStyle w:val="BookText"/>
        <w:rPr/>
      </w:pPr>
      <w:r>
        <w:rPr>
          <w:rFonts w:ascii="IRNazanin" w:hAnsi="IRNazanin" w:eastAsia="IRNazanin"/>
          <w:color w:val="111111"/>
          <w:sz w:val="28"/>
          <w:sz w:val="28"/>
          <w:szCs w:val="28"/>
          <w:rtl w:val="true"/>
          <w:lang w:bidi="fa-IR"/>
        </w:rPr>
        <w:t xml:space="preserve">نيش وي نابود و گرداند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آن بدتر ز زهر اژدها</w:t>
      </w:r>
    </w:p>
    <w:p>
      <w:pPr>
        <w:pStyle w:val="BookText"/>
        <w:rPr/>
      </w:pPr>
      <w:r>
        <w:rPr>
          <w:rFonts w:ascii="IRNazanin" w:hAnsi="IRNazanin" w:eastAsia="IRNazanin"/>
          <w:color w:val="111111"/>
          <w:sz w:val="28"/>
          <w:sz w:val="28"/>
          <w:szCs w:val="28"/>
          <w:rtl w:val="true"/>
          <w:lang w:bidi="fa-IR"/>
        </w:rPr>
        <w:t xml:space="preserve">كار او باشد خطا اندر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غافل بوده از بحث قضا</w:t>
      </w:r>
    </w:p>
    <w:p>
      <w:pPr>
        <w:pStyle w:val="BookText"/>
        <w:rPr/>
      </w:pPr>
      <w:r>
        <w:rPr>
          <w:rFonts w:ascii="IRNazanin" w:hAnsi="IRNazanin" w:eastAsia="IRNazanin"/>
          <w:color w:val="111111"/>
          <w:sz w:val="28"/>
          <w:sz w:val="28"/>
          <w:szCs w:val="28"/>
          <w:rtl w:val="true"/>
          <w:lang w:bidi="fa-IR"/>
        </w:rPr>
        <w:t xml:space="preserve">اين حقير گويد كه اي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رفیق خوب شوی از بد رها</w:t>
      </w:r>
    </w:p>
    <w:p>
      <w:pPr>
        <w:pStyle w:val="Heading3"/>
        <w:numPr>
          <w:ilvl w:val="2"/>
          <w:numId w:val="1"/>
        </w:numPr>
        <w:rPr/>
      </w:pPr>
      <w:bookmarkStart w:id="61" w:name="__RefHeading___Toc2417074_1051229030"/>
      <w:bookmarkStart w:id="62" w:name="_Toc21"/>
      <w:bookmarkEnd w:id="61"/>
      <w:r>
        <w:rPr/>
        <w:t>12</w:t>
      </w:r>
      <w:r>
        <w:rPr>
          <w:rtl w:val="true"/>
        </w:rPr>
        <w:t xml:space="preserve">. </w:t>
      </w:r>
      <w:r>
        <w:rPr>
          <w:rtl w:val="true"/>
        </w:rPr>
        <w:t>دوری از تن پروری برای رسیدن به سعادت</w:t>
      </w:r>
      <w:r>
        <w:rPr>
          <w:rtl w:val="true"/>
        </w:rPr>
        <w:t>:</w:t>
      </w:r>
      <w:bookmarkEnd w:id="62"/>
    </w:p>
    <w:p>
      <w:pPr>
        <w:pStyle w:val="BookText"/>
        <w:rPr/>
      </w:pPr>
      <w:r>
        <w:rPr>
          <w:rFonts w:ascii="IRNazanin" w:hAnsi="IRNazanin" w:eastAsia="IRNazanin"/>
          <w:color w:val="111111"/>
          <w:sz w:val="28"/>
          <w:sz w:val="28"/>
          <w:szCs w:val="28"/>
          <w:rtl w:val="true"/>
          <w:lang w:bidi="fa-IR"/>
        </w:rPr>
        <w:t>تن پرور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اَجْسَادَهُمْ نَحِيفَهٌ“ جسم هاي آنان نحيف و لاغر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عبارت اين است كه پارسايان معتقد به مرگ و قیامت هستند از پرخوري وپرخوابي و تن پروري جهت رسیدن</w:t>
      </w:r>
    </w:p>
    <w:p>
      <w:pPr>
        <w:pStyle w:val="BookText"/>
        <w:rPr/>
      </w:pPr>
      <w:r>
        <w:rPr>
          <w:rFonts w:ascii="IRNazanin" w:hAnsi="IRNazanin" w:eastAsia="IRNazanin"/>
          <w:color w:val="111111"/>
          <w:sz w:val="28"/>
          <w:sz w:val="28"/>
          <w:szCs w:val="28"/>
          <w:rtl w:val="true"/>
          <w:lang w:bidi="fa-IR"/>
        </w:rPr>
        <w:t>به سعادت واقعی اجتناب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اي خطاب به عثمان بن حنيف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زمان استاندار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عثمان، به من خبر رسيده در ميهماني اي رفته اي كه گرسنگان پشت درب و كساني كه سفره هايشان رنگين است دور سفره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انتظار نداشتم در چنين مجلسي 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 هر پيروي، امامي است كه به او اقتدا مي‌كند و در ذيل عنايت روشن گري او راه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شما از دنياي خود به دو كهنه پيراهن، و از خوراكش به دو قرص نان اكتفا كرده است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پرهیز از تن پروري منجر به سعادت واقعی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سعادت و شقاوت امری است که هم به اعتقاد و هم عمل صالح مربوط است، یعنی هم باید اعتقاد درستی داشت تا به سعادت رسید و هم عمل صحیحی داشت به عبارتی هم باید حسن فعلی داشت و هم حسن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اینکه در آیات متعدد قرآن 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همیشه عمل صالح در کنار ایمان به خدا آمده است، یعنی اعتقاد درست کنار عمل صالح جواب می دهد و نتیجه را هم بهشت یا جنات قرار داده و با </w:t>
      </w:r>
    </w:p>
    <w:p>
      <w:pPr>
        <w:pStyle w:val="BookText"/>
        <w:rPr/>
      </w:pPr>
      <w:r>
        <w:rPr>
          <w:rFonts w:ascii="IRNazanin" w:hAnsi="IRNazanin" w:eastAsia="IRNazanin"/>
          <w:color w:val="111111"/>
          <w:sz w:val="28"/>
          <w:sz w:val="28"/>
          <w:szCs w:val="28"/>
          <w:rtl w:val="true"/>
          <w:lang w:bidi="fa-IR"/>
        </w:rPr>
        <w:t>تعابیر مختلف، به این مهم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سوره بقره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وَ عَمِلُوا الصَّالِحاتِ أُولئِكَ أَصْحابُ الْجَنَّةِ هُمْ فيها خالِدُونَ</w:t>
      </w:r>
      <w:r>
        <w:rPr>
          <w:rStyle w:val="FootnoteAnchor"/>
          <w:rtl w:val="true"/>
        </w:rPr>
        <w:footnoteReference w:id="105"/>
      </w:r>
      <w:r>
        <w:rPr>
          <w:rFonts w:ascii="IRNazanin" w:hAnsi="IRNazanin" w:eastAsia="IRNazanin"/>
          <w:color w:val="111111"/>
          <w:sz w:val="28"/>
          <w:sz w:val="28"/>
          <w:szCs w:val="28"/>
          <w:rtl w:val="true"/>
          <w:lang w:bidi="fa-IR"/>
        </w:rPr>
        <w:t>یا در سوره مبارکه عصر چنین بیان می کند که همه ی انسانها در خسران و زیان هستند مگر کسانی که ایمان بیاورند و عمل صالح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 عَمِلُوا الصَّالِحاتِ وَ تَواصَوْا بِالْحَقِّ وَ تَواصَوْا بِالصَّبْرِ</w:t>
      </w:r>
      <w:r>
        <w:rPr>
          <w:rStyle w:val="FootnoteAnchor"/>
          <w:rtl w:val="true"/>
        </w:rPr>
        <w:footnoteReference w:id="106"/>
      </w:r>
      <w:r>
        <w:rPr>
          <w:rFonts w:ascii="IRNazanin" w:hAnsi="IRNazanin" w:eastAsia="IRNazanin"/>
          <w:color w:val="111111"/>
          <w:sz w:val="28"/>
          <w:sz w:val="28"/>
          <w:szCs w:val="28"/>
          <w:rtl w:val="true"/>
          <w:lang w:bidi="fa-IR"/>
        </w:rPr>
        <w:t>در هر حال پرهیز از تن پروري جهت رسیدن به سعادت واقعی همراه با معرفت و ایمان جزء اعمال صالح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 رعنا و آن موهای 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آخر به زیر خاک گور</w:t>
      </w:r>
    </w:p>
    <w:p>
      <w:pPr>
        <w:pStyle w:val="BookText"/>
        <w:rPr/>
      </w:pPr>
      <w:r>
        <w:rPr>
          <w:rFonts w:ascii="IRNazanin" w:hAnsi="IRNazanin" w:eastAsia="IRNazanin"/>
          <w:color w:val="111111"/>
          <w:sz w:val="28"/>
          <w:sz w:val="28"/>
          <w:szCs w:val="28"/>
          <w:rtl w:val="true"/>
          <w:lang w:bidi="fa-IR"/>
        </w:rPr>
        <w:t xml:space="preserve">صورت زیبا وجسم پر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خاک و خوراک مار و مور</w:t>
      </w:r>
    </w:p>
    <w:p>
      <w:pPr>
        <w:pStyle w:val="BookText"/>
        <w:rPr/>
      </w:pPr>
      <w:r>
        <w:rPr>
          <w:rFonts w:ascii="IRNazanin" w:hAnsi="IRNazanin" w:eastAsia="IRNazanin"/>
          <w:color w:val="111111"/>
          <w:sz w:val="28"/>
          <w:sz w:val="28"/>
          <w:szCs w:val="28"/>
          <w:rtl w:val="true"/>
          <w:lang w:bidi="fa-IR"/>
        </w:rPr>
        <w:t xml:space="preserve">لحظه لحظه عمر آدم ای فکور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باشد در این شعر و سطور</w:t>
      </w:r>
    </w:p>
    <w:p>
      <w:pPr>
        <w:pStyle w:val="BookText"/>
        <w:rPr/>
      </w:pPr>
      <w:r>
        <w:rPr>
          <w:rFonts w:ascii="IRNazanin" w:hAnsi="IRNazanin" w:eastAsia="IRNazanin"/>
          <w:color w:val="111111"/>
          <w:sz w:val="28"/>
          <w:sz w:val="28"/>
          <w:szCs w:val="28"/>
          <w:rtl w:val="true"/>
          <w:lang w:bidi="fa-IR"/>
        </w:rPr>
        <w:t xml:space="preserve">دار دنیا کوچک است و مثل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 با یاد خدا از آن عبور</w:t>
      </w:r>
    </w:p>
    <w:p>
      <w:pPr>
        <w:pStyle w:val="BookText"/>
        <w:rPr/>
      </w:pPr>
      <w:r>
        <w:rPr>
          <w:rFonts w:ascii="IRNazanin" w:hAnsi="IRNazanin" w:eastAsia="IRNazanin"/>
          <w:color w:val="111111"/>
          <w:sz w:val="28"/>
          <w:sz w:val="28"/>
          <w:szCs w:val="28"/>
          <w:rtl w:val="true"/>
          <w:lang w:bidi="fa-IR"/>
        </w:rPr>
        <w:t xml:space="preserve">گر که می خواهی شوی اهل 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فریب و مکر دنیا شو تو دور</w:t>
      </w:r>
    </w:p>
    <w:p>
      <w:pPr>
        <w:pStyle w:val="BookText"/>
        <w:rPr/>
      </w:pPr>
      <w:r>
        <w:rPr>
          <w:rFonts w:ascii="IRNazanin" w:hAnsi="IRNazanin" w:eastAsia="IRNazanin"/>
          <w:color w:val="111111"/>
          <w:sz w:val="28"/>
          <w:sz w:val="28"/>
          <w:szCs w:val="28"/>
          <w:rtl w:val="true"/>
          <w:lang w:bidi="fa-IR"/>
        </w:rPr>
        <w:t xml:space="preserve">آن که گردد غرق در دنیای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روح و روانش سوت و کور</w:t>
      </w:r>
    </w:p>
    <w:p>
      <w:pPr>
        <w:pStyle w:val="BookText"/>
        <w:rPr/>
      </w:pPr>
      <w:r>
        <w:rPr>
          <w:rFonts w:ascii="IRNazanin" w:hAnsi="IRNazanin" w:eastAsia="IRNazanin"/>
          <w:color w:val="111111"/>
          <w:sz w:val="28"/>
          <w:sz w:val="28"/>
          <w:szCs w:val="28"/>
          <w:rtl w:val="true"/>
          <w:lang w:bidi="fa-IR"/>
        </w:rPr>
        <w:t xml:space="preserve">من همی کردم جفا بر روح 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و نادمم از آن قصور</w:t>
      </w:r>
    </w:p>
    <w:p>
      <w:pPr>
        <w:pStyle w:val="BookText"/>
        <w:rPr/>
      </w:pPr>
      <w:r>
        <w:rPr>
          <w:rFonts w:ascii="IRNazanin" w:hAnsi="IRNazanin" w:eastAsia="IRNazanin"/>
          <w:color w:val="111111"/>
          <w:sz w:val="28"/>
          <w:sz w:val="28"/>
          <w:szCs w:val="28"/>
          <w:rtl w:val="true"/>
          <w:lang w:bidi="fa-IR"/>
        </w:rPr>
        <w:t xml:space="preserve">در مسیر زندگی با صد 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کرده مرا اهل شعور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عبرتها بود در اهل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هر که کرد آن را مرور </w:t>
      </w:r>
      <w:bookmarkStart w:id="63" w:name="pg10700_143618"/>
    </w:p>
    <w:p>
      <w:pPr>
        <w:pStyle w:val="BookText"/>
        <w:rPr/>
      </w:pPr>
      <w:bookmarkEnd w:id="63"/>
      <w:r>
        <w:rPr>
          <w:rFonts w:ascii="IRNazanin" w:hAnsi="IRNazanin" w:eastAsia="IRNazanin"/>
          <w:color w:val="111111"/>
          <w:sz w:val="28"/>
          <w:sz w:val="28"/>
          <w:szCs w:val="28"/>
          <w:rtl w:val="true"/>
          <w:lang w:bidi="fa-IR"/>
        </w:rPr>
        <w:t xml:space="preserve">سر گذشت اهل تاریخ برنفوس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که با آیات قرآن کرد ظهور</w:t>
      </w:r>
    </w:p>
    <w:p>
      <w:pPr>
        <w:pStyle w:val="BookText"/>
        <w:rPr/>
      </w:pPr>
      <w:r>
        <w:rPr>
          <w:rFonts w:ascii="IRNazanin" w:hAnsi="IRNazanin" w:eastAsia="IRNazanin"/>
          <w:color w:val="111111"/>
          <w:sz w:val="28"/>
          <w:sz w:val="28"/>
          <w:szCs w:val="28"/>
          <w:rtl w:val="true"/>
          <w:lang w:bidi="fa-IR"/>
        </w:rPr>
        <w:t xml:space="preserve">پس عزیزم با بصیرت گو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بوده راهی پر ز نور</w:t>
      </w:r>
    </w:p>
    <w:p>
      <w:pPr>
        <w:pStyle w:val="BookText"/>
        <w:rPr/>
      </w:pPr>
      <w:r>
        <w:rPr>
          <w:rFonts w:ascii="IRNazanin" w:hAnsi="IRNazanin" w:eastAsia="IRNazanin"/>
          <w:color w:val="111111"/>
          <w:sz w:val="28"/>
          <w:sz w:val="28"/>
          <w:szCs w:val="28"/>
          <w:rtl w:val="true"/>
          <w:lang w:bidi="fa-IR"/>
        </w:rPr>
        <w:t xml:space="preserve">دان که عبرتها بود در این متون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آنها کند جانم ظهور</w:t>
      </w:r>
    </w:p>
    <w:p>
      <w:pPr>
        <w:pStyle w:val="BookText"/>
        <w:rPr/>
      </w:pPr>
      <w:r>
        <w:rPr>
          <w:rFonts w:ascii="IRNazanin" w:hAnsi="IRNazanin" w:eastAsia="IRNazanin"/>
          <w:color w:val="111111"/>
          <w:sz w:val="28"/>
          <w:sz w:val="28"/>
          <w:szCs w:val="28"/>
          <w:rtl w:val="true"/>
          <w:lang w:bidi="fa-IR"/>
        </w:rPr>
        <w:t xml:space="preserve">این حقیر گوید به شوخی هم به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دنیا گذر با عشق و شور</w:t>
      </w:r>
    </w:p>
    <w:p>
      <w:pPr>
        <w:pStyle w:val="Heading3"/>
        <w:numPr>
          <w:ilvl w:val="2"/>
          <w:numId w:val="1"/>
        </w:numPr>
        <w:rPr/>
      </w:pPr>
      <w:bookmarkStart w:id="64" w:name="__RefHeading___Toc2417076_1051229030"/>
      <w:bookmarkStart w:id="65" w:name="_Toc22"/>
      <w:bookmarkEnd w:id="64"/>
      <w:r>
        <w:rPr/>
        <w:t>13</w:t>
      </w:r>
      <w:r>
        <w:rPr>
          <w:rtl w:val="true"/>
        </w:rPr>
        <w:t xml:space="preserve">. </w:t>
      </w:r>
      <w:r>
        <w:rPr>
          <w:rtl w:val="true"/>
        </w:rPr>
        <w:t>كم خرج بودن</w:t>
      </w:r>
      <w:r>
        <w:rPr>
          <w:rtl w:val="true"/>
        </w:rPr>
        <w:t>:</w:t>
      </w:r>
      <w:bookmarkEnd w:id="65"/>
    </w:p>
    <w:p>
      <w:pPr>
        <w:pStyle w:val="BookText"/>
        <w:rPr/>
      </w:pPr>
      <w:r>
        <w:rPr>
          <w:rFonts w:ascii="IRNazanin" w:hAnsi="IRNazanin" w:eastAsia="IRNazanin"/>
          <w:color w:val="111111"/>
          <w:sz w:val="28"/>
          <w:sz w:val="28"/>
          <w:szCs w:val="28"/>
          <w:rtl w:val="true"/>
          <w:lang w:bidi="fa-IR"/>
        </w:rPr>
        <w:t>كم خرج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حَاجَاتُهُمْ خَفِيفَهٌ“ نيازهاي آن ها سبك و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فقيري از معاش خود محروم نمانده است مگر اين كه يك غني و توانگري از حق مالي او بهره مند گشته است</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66" w:name="__RefHeading___Toc2417078_1051229030"/>
      <w:bookmarkStart w:id="67" w:name="_Toc23"/>
      <w:bookmarkEnd w:id="66"/>
      <w:r>
        <w:rPr/>
        <w:t>14</w:t>
      </w:r>
      <w:r>
        <w:rPr>
          <w:rtl w:val="true"/>
        </w:rPr>
        <w:t xml:space="preserve">. </w:t>
      </w:r>
      <w:r>
        <w:rPr>
          <w:rtl w:val="true"/>
        </w:rPr>
        <w:t>عفیف بودن</w:t>
      </w:r>
      <w:r>
        <w:rPr>
          <w:rtl w:val="true"/>
        </w:rPr>
        <w:t>:</w:t>
      </w:r>
      <w:bookmarkEnd w:id="67"/>
    </w:p>
    <w:p>
      <w:pPr>
        <w:pStyle w:val="Heading4"/>
        <w:numPr>
          <w:ilvl w:val="3"/>
          <w:numId w:val="1"/>
        </w:numPr>
        <w:rPr/>
      </w:pPr>
      <w:bookmarkStart w:id="68" w:name="__RefHeading___Toc2417080_1051229030"/>
      <w:bookmarkStart w:id="69" w:name="_Toc24"/>
      <w:bookmarkEnd w:id="68"/>
      <w:r>
        <w:rPr>
          <w:rtl w:val="true"/>
        </w:rPr>
        <w:t>اشاره</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اَنْفُسُهُمْ عَفِيفَهٌ“ و ارواحشان عفيف و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و پاداش جهاد كننده اي كه در راه خدا شهيد شود، بيشتر از كسي كه توانايي بر گناه داشته و عفّت و پاكدامني پيشه كند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فرد پاكدامن و عفيف فرشته اي از فرشتگان شود</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لِفُرُوجِهِمْ 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دامن خویش را حفظ می‌کنند، منظور از حفظ دامن خویش، این است که رابطة جنسی آنان تنها در قلمرو خانه و خانواده، و در چهارچوب مقررات شرعی و اخلاقی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خود را با پستی و زشتی گناه آلوده نساخته، و دامان به حرام و گناه نمی‌آلایند، و چشم و دل و جسم را از حرام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 خاموش درون بی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خواهد عفاف را هر زمان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ذرّه ذرّه گوشت و خون و پوست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شان باشدعفاف اندر جهان </w:t>
      </w:r>
    </w:p>
    <w:p>
      <w:pPr>
        <w:pStyle w:val="BookText"/>
        <w:rPr/>
      </w:pPr>
      <w:r>
        <w:rPr>
          <w:rFonts w:ascii="IRNazanin" w:hAnsi="IRNazanin" w:eastAsia="IRNazanin"/>
          <w:color w:val="111111"/>
          <w:sz w:val="28"/>
          <w:sz w:val="28"/>
          <w:szCs w:val="28"/>
          <w:rtl w:val="true"/>
          <w:lang w:bidi="fa-IR"/>
        </w:rPr>
        <w:t xml:space="preserve">گر دهی تو پاسخش را 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شاد و همی دور از فغان</w:t>
      </w:r>
    </w:p>
    <w:p>
      <w:pPr>
        <w:pStyle w:val="BookText"/>
        <w:rPr/>
      </w:pPr>
      <w:r>
        <w:rPr>
          <w:rFonts w:ascii="IRNazanin" w:hAnsi="IRNazanin" w:eastAsia="IRNazanin"/>
          <w:color w:val="111111"/>
          <w:sz w:val="28"/>
          <w:sz w:val="28"/>
          <w:szCs w:val="28"/>
          <w:rtl w:val="true"/>
          <w:lang w:bidi="fa-IR"/>
        </w:rPr>
        <w:t xml:space="preserve">غیر از این پاسخ بود دردی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اندوهش بود فوق بیان</w:t>
      </w:r>
    </w:p>
    <w:p>
      <w:pPr>
        <w:pStyle w:val="BookText"/>
        <w:rPr/>
      </w:pPr>
      <w:r>
        <w:rPr>
          <w:rFonts w:ascii="IRNazanin" w:hAnsi="IRNazanin" w:eastAsia="IRNazanin"/>
          <w:color w:val="111111"/>
          <w:sz w:val="28"/>
          <w:sz w:val="28"/>
          <w:szCs w:val="28"/>
          <w:rtl w:val="true"/>
          <w:lang w:bidi="fa-IR"/>
        </w:rPr>
        <w:t xml:space="preserve">ظلم وافر می کند بر نفس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دوراست ازعفاف وهم اذان</w:t>
      </w:r>
    </w:p>
    <w:p>
      <w:pPr>
        <w:pStyle w:val="BookText"/>
        <w:rPr/>
      </w:pPr>
      <w:r>
        <w:rPr>
          <w:rFonts w:ascii="IRNazanin" w:hAnsi="IRNazanin" w:eastAsia="IRNazanin"/>
          <w:color w:val="111111"/>
          <w:sz w:val="28"/>
          <w:sz w:val="28"/>
          <w:szCs w:val="28"/>
          <w:rtl w:val="true"/>
          <w:lang w:bidi="fa-IR"/>
        </w:rPr>
        <w:t xml:space="preserve">چون که فطرت در نهان و هم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دید ایسم ها همچنان</w:t>
      </w:r>
    </w:p>
    <w:p>
      <w:pPr>
        <w:pStyle w:val="BookText"/>
        <w:rPr/>
      </w:pPr>
      <w:r>
        <w:rPr>
          <w:rFonts w:ascii="IRNazanin" w:hAnsi="IRNazanin" w:eastAsia="IRNazanin"/>
          <w:color w:val="111111"/>
          <w:sz w:val="28"/>
          <w:sz w:val="28"/>
          <w:szCs w:val="28"/>
          <w:rtl w:val="true"/>
          <w:lang w:bidi="fa-IR"/>
        </w:rPr>
        <w:t xml:space="preserve">گفته عفّت هم حجاب با صدزبان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غوغا به پا اندر روان</w:t>
      </w:r>
    </w:p>
    <w:p>
      <w:pPr>
        <w:pStyle w:val="BookText"/>
        <w:rPr/>
      </w:pPr>
      <w:r>
        <w:rPr>
          <w:rFonts w:ascii="IRNazanin" w:hAnsi="IRNazanin" w:eastAsia="IRNazanin"/>
          <w:color w:val="111111"/>
          <w:sz w:val="28"/>
          <w:sz w:val="28"/>
          <w:szCs w:val="28"/>
          <w:rtl w:val="true"/>
          <w:lang w:bidi="fa-IR"/>
        </w:rPr>
        <w:t xml:space="preserve">چون که با روح حجاب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آرام و شاد و پر توان</w:t>
      </w:r>
    </w:p>
    <w:p>
      <w:pPr>
        <w:pStyle w:val="BookText"/>
        <w:rPr/>
      </w:pPr>
      <w:r>
        <w:rPr>
          <w:rFonts w:ascii="IRNazanin" w:hAnsi="IRNazanin" w:eastAsia="IRNazanin"/>
          <w:color w:val="111111"/>
          <w:sz w:val="28"/>
          <w:sz w:val="28"/>
          <w:szCs w:val="28"/>
          <w:rtl w:val="true"/>
          <w:lang w:bidi="fa-IR"/>
        </w:rPr>
        <w:t xml:space="preserve">پس حقیر گوید به هر خرد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عفاف باش و خدایی شو چنان</w:t>
      </w:r>
    </w:p>
    <w:p>
      <w:pPr>
        <w:pStyle w:val="BookText"/>
        <w:rPr/>
      </w:pPr>
      <w:r>
        <w:rPr>
          <w:rFonts w:ascii="IRNazanin" w:hAnsi="IRNazanin" w:eastAsia="IRNazanin"/>
          <w:color w:val="111111"/>
          <w:sz w:val="28"/>
          <w:sz w:val="28"/>
          <w:szCs w:val="28"/>
          <w:rtl w:val="true"/>
          <w:lang w:bidi="fa-IR"/>
        </w:rPr>
        <w:t>وفق ابیات غزل مزبور که از آیات و روایات نشات گرفته، خورشید حقیقت همواره در آسمان دلهای باورمند طلوع می کند و با حضورِ نور آن از طرفی فطرتها بیدار ظهور و از طرفی ظلمتهای ضلالت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که باغبان هدایت،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 برگلستانِ هستی نهاد، با دستان الهی خود بذرحجاب و عفاف و نیز استفاده درست از غریزه جنسی را در سرزمین وجود انسانها بیافشاند و معرفت را که دردانه گمشده فطرتها بود، بر خلاف نظر ایسم های مختلف در جاهلیت نوین؛ برای بشریت به ارمغان آورد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اینکه حجاب و عفاف و استفاده درست از غریزه جنسی شأنی از شئون انسانی است و در هر تمدن رابطه ی مستقیمی با معنای انسان در آن تمدن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خالی از معنویت غرب که توسط مکاتب مادّی در قالب ایسم های مختلف ترسیم شده؛ لباس وسیله ای برای پوشش تن نیست، بلکه برای آرایش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که ارزش زن به نمایش جسم اوست، لباس او باید تنگ و کوتاه باشد تا هر چه </w:t>
      </w:r>
    </w:p>
    <w:p>
      <w:pPr>
        <w:pStyle w:val="BookText"/>
        <w:rPr/>
      </w:pPr>
      <w:r>
        <w:rPr>
          <w:rFonts w:ascii="IRNazanin" w:hAnsi="IRNazanin" w:eastAsia="IRNazanin"/>
          <w:color w:val="111111"/>
          <w:sz w:val="28"/>
          <w:sz w:val="28"/>
          <w:szCs w:val="28"/>
          <w:rtl w:val="true"/>
          <w:lang w:bidi="fa-IR"/>
        </w:rPr>
        <w:t>بیشتر تن او را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موجودات، تنها موجودی که از بدو آفرینش خویشتن را مستور داشته و لباس بر تن نموده،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 آیه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که آدم ابوالبشر و همسرش حوّا، آن هنگام که در بهشت به سر می بردند و پس از هبوط بر روی زمین، لباس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تاریخی و باستان شناسی نشان می دهد که آدمیان نخستین نیز همواره نوعی لباس از برگ درختان یا پوست حیوانات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 توان ادعا کرد که یکی از وجوه تمایز انسان با سایر حیوانات،پوشیدن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تحقیقات به دست آمده، لباس،دست کم پاسخ گوی سه نیاز آدمی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ازگرما،سرما،برف و باران حفظ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جهت حفظ حرمت و عفت به او 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آراستگی،زیبایی و وقار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حوزه مطالعات مسائل اجتماعي از جمله کم و کیف پوشش از حوزه‌هاي خاص و تحت تسلط جامعه‌شناسان است، چرا كه جامعه‌شناسي در حدود يك قرن پيش، درست زماني به وجود آمد كه فرآيند صنعتي شدن و شهرنشيني بنيادهاي جامعه سنتي را به لرزه در آورده و موجب پيدايش مسائل اجتماعي چالش برانگيزي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مسائل اجتماعي برآمده از روابط اجتماعي‌اند، جامعه شناسي نيز با روابط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شرايطي كه در آن دو يا چند نفر رفتارهاي يكديگر را همساز نموده و ارتباط برقرار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جامعه‌شناسي، مسئله اجتماعي وضعيت اظهار شده‌اي است كه با ارزش‌هاي شمار مهمي از مردم مغايرت دارد و معتقدند بايد براي تغيير آن وضعيت اقدام كرد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حجاب زنان و ناهنجاري در پوشش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وضعيتي اظهار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وضعيتي است كه گفته مي‌شود وجود دارد و مردم در مورد آن صحبت مي‌كنند، رسانه‌هاي جمعي درباره آن بحث مي‌كنند و نخبگان سياسي و اجتماعي نيز آن را مورد تحليل و </w:t>
      </w:r>
    </w:p>
    <w:p>
      <w:pPr>
        <w:pStyle w:val="BookText"/>
        <w:rPr/>
      </w:pPr>
      <w:r>
        <w:rPr>
          <w:rFonts w:ascii="IRNazanin" w:hAnsi="IRNazanin" w:eastAsia="IRNazanin"/>
          <w:color w:val="111111"/>
          <w:sz w:val="28"/>
          <w:sz w:val="28"/>
          <w:szCs w:val="28"/>
          <w:rtl w:val="true"/>
          <w:lang w:bidi="fa-IR"/>
        </w:rPr>
        <w:t>مداقه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اختلال در حجاب و طرز پوشش، مغاير با ارزش‌هاي محوري جامعه مذهبي است، موجب جريحه‌دار شدن وجدان جمعي جامعه مي‌گردد، لذا به عنوان يك مسأله اجتماعي، ضروري است مورد شناخت علمي قرار گيرد، زيرا شناخت مسأله در واقع پيمودن نيمي از راه براي حل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حجاب از منظر شناختي در حوزه مطالعات و مسائل زنان قرار مي‌گيرد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مسائل فرهنگي زنان موضوع نقش‌هاي زن و مرد و مقوله جنسيت مي‌باشد كه ديدگاه‌هاي متفاوتي نيز در اين خصوص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دیدگاه عمده در اين خصوص دیدگاه فمينيستي مي‌باشد، به‌طور نمونه فمينيست‌هاي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دنبال ساختار شكني براي مانند مرد شدن هستند و تا آنجا پيش رفته‌اند كه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نشانة انزواي اجتماعي و فرهنگي زنان مي‌دانند و تفاوت مرد و زن را انكار مي‌كنند و دوم، فمينيست‌هاي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جدايي محض ميان جهان زنانه و جهان مردانه تأكيد كرده و در پي ساختن جهاني زنانه در درون يك خلأ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برآيند هر دو نگاه فمينيستي در عصر حاضر، ظهور زنان پرخاشگر با خويي كلبي‌مسلكانه است كه به همه چيز دهن كجي مي‌كنند و هيستريك شدن یا همان خودنمایی زنانه، تقدير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زن در اقوام و ملل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برهنه‌اي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سعي در تصاحب آن دارد و قدرت در بدن زنانه دخل و تصرف مي‌كند و مي‌كوشد به نام دانش و حقيقت، آن را تعريف كند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در چنين فضايي با يكي از مسائل اجتماعي و فرهنگي زنان به نام مسأله حجاب و پوشش بدن مواجهيم كه در بستري از روابط اجتماعي و در عرصه‌اي از ارتباطات ميان فردي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عناصر محوري در قلمرو موضوعي جامعه‌شناسي،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جامعه‌شناسان بر آن توافق كامل دارند و به عنوان يك اصل پذيرفته شده مي‌باشد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و كيف روابط اجتماعي و آرايش آنها، مي‌تواند در رفتار موجوديت‌هاي اجتماعي تأثير داشته باشد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و همچنين، رفتار كنشگران </w:t>
      </w:r>
    </w:p>
    <w:p>
      <w:pPr>
        <w:pStyle w:val="BookText"/>
        <w:rPr/>
      </w:pPr>
      <w:r>
        <w:rPr>
          <w:rFonts w:ascii="IRNazanin" w:hAnsi="IRNazanin" w:eastAsia="IRNazanin"/>
          <w:color w:val="111111"/>
          <w:sz w:val="28"/>
          <w:sz w:val="28"/>
          <w:szCs w:val="28"/>
          <w:rtl w:val="true"/>
          <w:lang w:bidi="fa-IR"/>
        </w:rPr>
        <w:t xml:space="preserve">اجتماعي و تفسير و تأويل آنان از رفتار خود و ديگران و محيط اجتماعي‌شان در ساختار روابط اجتماعي تأثير متقابل دارد، به طوري كه بر مبناي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كنش متقابل نمادي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به ويژه ارتباطات نمادين، پايه و اساس تمامي كنش‌هاي اجتماعي شناخته شده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در همين راستا، با نگاهي جامعه‌شناختي، در واقع حجاب به مفهوم پوشش، در بستري از روابط اجتماعي شكل مي‌گيرد كه از يك سو ممكن است داراي شكل و قالبي متنوع و جوهر و محتوايي يكسان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 ديگر از منظري ارتباطاتي، حجاب به مثابه رسانه‌اي هويتي و ارتباطي است كه نقش نماديني در عرصه ارتباطات ميان فردي دارد، لذا مسأله حجاب داراي ابعاد فرهنگي، اجتماعي، سياسي و اقتصادي مي‌باشد و داراي مؤلفه‌هاي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 منزلتي، شخصيتي و رفتاري است كه مي‌توان از زوايا، پارادايم‌ها و منظرهاي مختلفي به آن نگريست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 واتسون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ديدگاه مفسران غربي، هيچ شكلي از لباس، مانند حجاب، اين قدر موضوع مناقشه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تكيه بر ابعاد و اهداف عملي و نمادين حجاب كه ريشه در حفظ حجب و حيا و شرم از برهنگي دارد، اظهار مي‌دارد كه مسأله پوشش و حجاب، جايگاه ويژه‌اي در مباحث روز دنيا درباره فرآيند جهاني شدن و پست مدرنيته دارد، به طوري كه مرزهاي فرهنگي بين شرق و غرب و مسلمان و غيرمسلمان را درنورديده است و شامل مباحث و نظريات مناقشه برانگيز و پرطمطراقي است كه بر مسائل پسامدرني از قبيل سبك، نمادشناسي مصرف‌گرايي و مسائل قدرت و باز‌نمود آن استناد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حجاب، دغدغه بسياري از نخبگان سياسي، اجتماعي و ديني است و موجب جريحه‌دار شدن وجدان جمعي بسياري از اقشار اجتماعي گرديده است، در نتيجه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زوم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آن،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 احساس مي‌شود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چرا که در خصوص اهمیت حجاب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 كه باشي با حجاب در هر 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 آرام و گردي چون ستون</w:t>
      </w:r>
    </w:p>
    <w:p>
      <w:pPr>
        <w:pStyle w:val="BookText"/>
        <w:rPr/>
      </w:pPr>
      <w:r>
        <w:rPr>
          <w:rFonts w:ascii="Amiri" w:hAnsi="Amiri" w:eastAsia="Amiri" w:cs="Amiri"/>
          <w:color w:val="111111"/>
          <w:sz w:val="28"/>
          <w:sz w:val="28"/>
          <w:szCs w:val="28"/>
          <w:rtl w:val="true"/>
          <w:lang w:bidi="ar-SA"/>
        </w:rPr>
        <w:t xml:space="preserve">با طراوت مي شوي و با 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و اندوه مي شود در تو زبون</w:t>
      </w:r>
    </w:p>
    <w:p>
      <w:pPr>
        <w:pStyle w:val="BookText"/>
        <w:rPr/>
      </w:pPr>
      <w:r>
        <w:rPr>
          <w:rFonts w:ascii="IRNazanin" w:hAnsi="IRNazanin" w:eastAsia="IRNazanin"/>
          <w:color w:val="111111"/>
          <w:sz w:val="28"/>
          <w:sz w:val="28"/>
          <w:szCs w:val="28"/>
          <w:rtl w:val="true"/>
          <w:lang w:bidi="fa-IR"/>
        </w:rPr>
        <w:t xml:space="preserve">بر خلاف دید ایسم ها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قرآن از اصول یفرحون</w:t>
      </w:r>
    </w:p>
    <w:p>
      <w:pPr>
        <w:pStyle w:val="BookText"/>
        <w:rPr/>
      </w:pPr>
      <w:r>
        <w:rPr>
          <w:rFonts w:ascii="IRNazanin" w:hAnsi="IRNazanin" w:eastAsia="IRNazanin"/>
          <w:color w:val="111111"/>
          <w:sz w:val="28"/>
          <w:sz w:val="28"/>
          <w:szCs w:val="28"/>
          <w:rtl w:val="true"/>
          <w:lang w:bidi="fa-IR"/>
        </w:rPr>
        <w:t xml:space="preserve">عفّت و پاکی برای هر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شادي بخش با صدها فنون</w:t>
      </w:r>
    </w:p>
    <w:p>
      <w:pPr>
        <w:pStyle w:val="BookText"/>
        <w:rPr/>
      </w:pPr>
      <w:r>
        <w:rPr>
          <w:rFonts w:ascii="IRNazanin" w:hAnsi="IRNazanin" w:eastAsia="IRNazanin"/>
          <w:color w:val="111111"/>
          <w:sz w:val="28"/>
          <w:sz w:val="28"/>
          <w:szCs w:val="28"/>
          <w:rtl w:val="true"/>
          <w:lang w:bidi="fa-IR"/>
        </w:rPr>
        <w:t xml:space="preserve">از غم و افسردگي و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رهاند جان و دل را از درون</w:t>
      </w:r>
    </w:p>
    <w:p>
      <w:pPr>
        <w:pStyle w:val="BookText"/>
        <w:rPr/>
      </w:pPr>
      <w:r>
        <w:rPr>
          <w:rFonts w:ascii="IRNazanin" w:hAnsi="IRNazanin" w:eastAsia="IRNazanin"/>
          <w:color w:val="111111"/>
          <w:sz w:val="28"/>
          <w:sz w:val="28"/>
          <w:szCs w:val="28"/>
          <w:rtl w:val="true"/>
          <w:lang w:bidi="fa-IR"/>
        </w:rPr>
        <w:t xml:space="preserve">دان كه عفّت جزء دين است 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و بي خدشه است همچون بتون</w:t>
      </w:r>
    </w:p>
    <w:p>
      <w:pPr>
        <w:pStyle w:val="BookText"/>
        <w:rPr/>
      </w:pPr>
      <w:r>
        <w:rPr>
          <w:rFonts w:ascii="Amiri" w:hAnsi="Amiri" w:eastAsia="Amiri" w:cs="Amiri"/>
          <w:color w:val="111111"/>
          <w:sz w:val="28"/>
          <w:sz w:val="28"/>
          <w:szCs w:val="28"/>
          <w:rtl w:val="true"/>
          <w:lang w:bidi="ar-SA"/>
        </w:rPr>
        <w:t xml:space="preserve">عفّت و هر نوع حجاب خوب و 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صفات مومن است اندر متون</w:t>
      </w:r>
    </w:p>
    <w:p>
      <w:pPr>
        <w:pStyle w:val="BookText"/>
        <w:rPr/>
      </w:pPr>
      <w:r>
        <w:rPr>
          <w:rFonts w:ascii="IRNazanin" w:hAnsi="IRNazanin" w:eastAsia="IRNazanin"/>
          <w:color w:val="111111"/>
          <w:sz w:val="28"/>
          <w:sz w:val="28"/>
          <w:szCs w:val="28"/>
          <w:rtl w:val="true"/>
          <w:lang w:bidi="fa-IR"/>
        </w:rPr>
        <w:t xml:space="preserve">گر که باشی با حجاب و با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ثوابش مي بري بهره كنون</w:t>
      </w:r>
    </w:p>
    <w:p>
      <w:pPr>
        <w:pStyle w:val="BookText"/>
        <w:rPr/>
      </w:pPr>
      <w:r>
        <w:rPr>
          <w:rFonts w:ascii="IRNazanin" w:hAnsi="IRNazanin" w:eastAsia="IRNazanin"/>
          <w:color w:val="111111"/>
          <w:sz w:val="28"/>
          <w:sz w:val="28"/>
          <w:szCs w:val="28"/>
          <w:rtl w:val="true"/>
          <w:lang w:bidi="fa-IR"/>
        </w:rPr>
        <w:t xml:space="preserve">واژه جذّاب و پر عشق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عفّت بود در جان و خون</w:t>
      </w:r>
    </w:p>
    <w:p>
      <w:pPr>
        <w:pStyle w:val="BookText"/>
        <w:rPr/>
      </w:pPr>
      <w:r>
        <w:rPr>
          <w:rFonts w:ascii="IRNazanin" w:hAnsi="IRNazanin" w:eastAsia="IRNazanin"/>
          <w:color w:val="111111"/>
          <w:sz w:val="28"/>
          <w:sz w:val="28"/>
          <w:szCs w:val="28"/>
          <w:rtl w:val="true"/>
          <w:lang w:bidi="fa-IR"/>
        </w:rPr>
        <w:t xml:space="preserve">آنچه بر فطرت بود مطلوب و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پاکی بود اندر عيون</w:t>
      </w:r>
    </w:p>
    <w:p>
      <w:pPr>
        <w:pStyle w:val="BookText"/>
        <w:rPr/>
      </w:pPr>
      <w:r>
        <w:rPr>
          <w:rFonts w:ascii="IRNazanin" w:hAnsi="IRNazanin" w:eastAsia="IRNazanin"/>
          <w:color w:val="111111"/>
          <w:sz w:val="28"/>
          <w:sz w:val="28"/>
          <w:szCs w:val="28"/>
          <w:rtl w:val="true"/>
          <w:lang w:bidi="fa-IR"/>
        </w:rPr>
        <w:t xml:space="preserve">از برای مومنان با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بود خوفي و لا هم يحزنون</w:t>
      </w:r>
    </w:p>
    <w:p>
      <w:pPr>
        <w:pStyle w:val="BookText"/>
        <w:rPr/>
      </w:pPr>
      <w:r>
        <w:rPr>
          <w:rFonts w:ascii="IRNazanin" w:hAnsi="IRNazanin" w:eastAsia="IRNazanin"/>
          <w:color w:val="111111"/>
          <w:sz w:val="28"/>
          <w:sz w:val="28"/>
          <w:szCs w:val="28"/>
          <w:rtl w:val="true"/>
          <w:lang w:bidi="fa-IR"/>
        </w:rPr>
        <w:t xml:space="preserve">چون كه هستي مومن و اهل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 شاد و رها از هر جنون</w:t>
      </w:r>
    </w:p>
    <w:p>
      <w:pPr>
        <w:pStyle w:val="BookText"/>
        <w:rPr/>
      </w:pPr>
      <w:r>
        <w:rPr>
          <w:rFonts w:ascii="IRNazanin" w:hAnsi="IRNazanin" w:eastAsia="IRNazanin"/>
          <w:color w:val="111111"/>
          <w:sz w:val="28"/>
          <w:sz w:val="28"/>
          <w:szCs w:val="28"/>
          <w:rtl w:val="true"/>
          <w:lang w:bidi="fa-IR"/>
        </w:rPr>
        <w:t xml:space="preserve">گر كه خواهي تو شوي خوشبخت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عفّت را برو در هر شئون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حقير گويد به هر اهل 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و پاکی كند غم را برون </w:t>
      </w:r>
    </w:p>
    <w:p>
      <w:pPr>
        <w:pStyle w:val="BookText"/>
        <w:rPr/>
      </w:pPr>
      <w:r>
        <w:rPr>
          <w:rFonts w:ascii="IRNazanin" w:hAnsi="IRNazanin" w:eastAsia="IRNazanin"/>
          <w:color w:val="111111"/>
          <w:sz w:val="28"/>
          <w:sz w:val="28"/>
          <w:szCs w:val="28"/>
          <w:rtl w:val="true"/>
          <w:lang w:bidi="fa-IR"/>
        </w:rPr>
        <w:t>در هر حال بر خلاف ابیات مذکور؛ در تمدنی که خدا از صحنه ی زندگی غایب شده و در کلیسا عزلت گزیده، معنویت به حاشیه ی زندگی خزیده و از این بدتر؛ دیدگاههای ناقص، ضعیف و مادّی ی مکاتب مختلف در قالب ایسم های متفاوت نسبت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ایسم های مادی انسان دیگر موجودی نیست که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بتواند خلیفه ی خداوند در زمین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تمدن انسان هیچ فرق بنیادی و وجودی با حیوان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چند سالی در طبیعت زندگی می کند و می میرد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واعتبار همه چیز در این تمدن با یک ملاک سنجیده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می تواند به انسانی که اساساً حیوانی مادی است، لذت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این چیز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غریزه ی جنسی و بی عفّتی در این جامعه بیداد می کند و زن کالایی می شود که ارزش آن به اندازه ی لذت بخشی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این تمدن و این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نمایش نگذارد، برای او چه باقی می ماند؟ اگر او را نبینند او دیگر چه ارزشی دارد؟ اگر دکارت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اندیشم،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جوامع غربی و غرب زده، به ناچار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نگاه می کنند،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 در برابر زن،همه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یک شی است که مرد او را دائماً در دو کفه ی ترازوی چشمان خود می سنجد و ارزیابی می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منشا اصلی پیدایش لباس نیاز به محفوظ ماندن، عفیف ماندن و زیبابودن است، در رابطه لباس و فرهنگ باید گفت فرهنگ کلی ترین بخش و نگرشی است که یک جامعه نسبت به جهان دارد و اختلاف در لباس جوامع علاوه بر عوامل 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فرهنگ ها وبینش های مختلف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لباس پوشیدن انسان بسته به این که برای جهان چه معنایی قائل باشد،خود را چگونه موجودی بشناسد، چه سرنوشتی برای خود تصور کند وسعادت خود را درچه بداند،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جوامع غربی مذهب و قانون تعیین کننده نوع پوشش نیست، نباید تصور کرد که مردم در انتخاب لباس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غربی با لباسی که برتن دارد، با انسان سخن می گوید اگر به این سخن خوب گوش دهی فلسفه و فرهنگ غرب را 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لباس غربی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w:t>
      </w:r>
    </w:p>
    <w:p>
      <w:pPr>
        <w:pStyle w:val="BookText"/>
        <w:rPr/>
      </w:pP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یک زندگی است که در آن دیگر معنویت و دین اصالت ندارد و همانطور که اشاره شد در نهایت تاسف انسان موجودی نیست که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بتواند خلیفه خدا در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زن به اندازه ارزش 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فرهنگی لباس وسیله ای برای پوشش تن نیست؛ بلکه برای آرایش آن است و آنچه مدل لباس را تعیین می کند روانشناسی جنسی است و در حقیقت مبتکران مدهای تازه همواره در کار تنظیم نسبت میان برهنگی وپوشیدگی هستند تا بتوانند حداکثر جلوه و جاذبه را در این جنس وحد اکثر اشتیاق را در جنس مخالف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جنسی، قوی‌ترین غریزه انسانی است که زندگی انسانی را از نظر کمی و کیفی مورد تاثیر و تاثر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رنسانس، تفسیری دیگر از انسان کامل ارائه شد که بر فرهنگ جنسی غرب به شدت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آن بود که چون خدا در جسم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است، پس جسم انسان تقدس می‌یابد، به همین دلیل سعی در زیباشناسی جسم انسان است و با یک نوع آناتومی جسم انسان و بدست آوردن رگ، پی، ماهیچه، استخوان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ترسیم جسم‌های زیبا پرداخته شود که این مهم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لئوناردو داوینچی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میکل آنژ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رافائل، بر روی دیواره‌های کلیساهای روم و فلورانس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جسم‌های برهنه و بسیار موزون و هماهنگ بر روی دیوارها ترسیم و یا در مجسمه‌ها تجسم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شرمگاه اناث حذف و ذکور بسیار کوچک ترسیم می‌شود تا گفته شود خود جسم مطمح نظر است، نه مسائل جنسی آن، ولی با همین ترسیم انسان برهنه، اولین قدم برهنگی در غرب، توسط نوعی تفسیر از انسان کامل رخ می‌دهد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تفسیر حجاب و برهنگی از انسان کامل در غرب، با همان حالت تضادگونه ادامه یافت تا تفسیر یهودی دین مسیحیت در قالب پروتستانیزیم اتفاق افتاد و بر تفسیر برهنگی انسان کامل بصورت شدیدتر تاکید شد و کفه به طرف برهنگی در جامعه غربی سنگینی کرد تا آنکه بر برهنگی انسان به شدت تاکید شد و این زمانی بود که انقلاب صنعتی رخ داد و ماشین به صحنه زندگی انسان‌ها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تاکید از سوی فروید صورت گرفت که بر </w:t>
      </w:r>
      <w:bookmarkStart w:id="70" w:name="pg10700_143626"/>
    </w:p>
    <w:p>
      <w:pPr>
        <w:pStyle w:val="BookText"/>
        <w:rPr/>
      </w:pPr>
      <w:bookmarkEnd w:id="70"/>
      <w:r>
        <w:rPr>
          <w:rFonts w:ascii="IRNazanin" w:hAnsi="IRNazanin" w:eastAsia="IRNazanin"/>
          <w:color w:val="111111"/>
          <w:sz w:val="28"/>
          <w:sz w:val="28"/>
          <w:szCs w:val="28"/>
          <w:rtl w:val="true"/>
          <w:lang w:bidi="fa-IR"/>
        </w:rPr>
        <w:t>فرهنگ یهودی در باب جنسیت تاکید می‌کرد و نمونه‌های آن در نامه‌های خصوصی او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یهودی یکی از جنسی‌ترین فرهنگ‌های دینی است که بر رابطه‌های جنسی محارم مثل دختر و پدر، و پسر، و مادر، و برادر و خواهر با دیده اغماض نگریسته است و آنها را بی‌اشکال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فروید با فرهنگ یهودی بر فرهنگ جنسی مسیحیت هجوم برد و سعی کرد که بر برهنگی جنسی، چه از نظر بدنی و چه از نظر روحی تاکید کند و ریشه تمامی عقده‌های انسانی را در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کند که مانع عمل جنسی، بطور برهنه، در طول زندگی انسانی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عزیز بزرگوار، انقلاب صنعتی در غرب و مهاجرت جغرافیایی انسان‌ها از مکان‌های کوچک به مکان‌های بزرگ و تماس‌های دو جنس در سطوح مختلف‌کاری، هنجارشکنی جنسی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را به برهنگی اجباری زنان، به علت کار با دستگاه‌های خطرناک و کشانده شدن زنان به درون دستگاه، توسط لباس‌های زنانه اضافه کنی، به خوبی برهنگی زنان در محیط کار ترسیم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صنعت تا جایی رسید که همسران، چه زن و چه مرد، به بی حجابی و برهنگی و به تبع آن به</w:t>
      </w:r>
    </w:p>
    <w:p>
      <w:pPr>
        <w:pStyle w:val="BookText"/>
        <w:rPr/>
      </w:pPr>
      <w:r>
        <w:rPr>
          <w:rFonts w:ascii="IRNazanin" w:hAnsi="IRNazanin" w:eastAsia="IRNazanin"/>
          <w:color w:val="111111"/>
          <w:sz w:val="28"/>
          <w:sz w:val="28"/>
          <w:szCs w:val="28"/>
          <w:rtl w:val="true"/>
          <w:lang w:bidi="fa-IR"/>
        </w:rPr>
        <w:t>روابط جنسی فراتر از ازدواج روی آوردند و این روابط جنسی خارج از عرف و قانون موجب شد که برهنگی زنان در قالب فحشا و فاحشه‌های برهنه افزایش یابد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 این بی عفّتی در عناوین و قالبهای مختلف از جمله موارد زیر ظهور و نمود پیدا کند</w:t>
      </w:r>
      <w:r>
        <w:rPr>
          <w:rFonts w:eastAsia="IRNazanin" w:cs="IRNazanin"/>
          <w:color w:val="111111"/>
          <w:sz w:val="28"/>
          <w:szCs w:val="28"/>
          <w:rtl w:val="true"/>
          <w:lang w:bidi="fa-IR"/>
        </w:rPr>
        <w:t>:</w:t>
      </w:r>
    </w:p>
    <w:p>
      <w:pPr>
        <w:pStyle w:val="Heading4"/>
        <w:numPr>
          <w:ilvl w:val="3"/>
          <w:numId w:val="1"/>
        </w:numPr>
        <w:rPr/>
      </w:pPr>
      <w:bookmarkStart w:id="71" w:name="__RefHeading___Toc2417082_1051229030"/>
      <w:bookmarkStart w:id="72" w:name="_Toc25"/>
      <w:bookmarkEnd w:id="71"/>
      <w:r>
        <w:rPr/>
        <w:t>1</w:t>
      </w:r>
      <w:r>
        <w:rPr>
          <w:rtl w:val="true"/>
        </w:rPr>
        <w:t xml:space="preserve">- </w:t>
      </w:r>
      <w:r>
        <w:rPr>
          <w:rtl w:val="true"/>
        </w:rPr>
        <w:t>ترویج فیلم های مبتذل و خیانت</w:t>
      </w:r>
      <w:r>
        <w:rPr>
          <w:rtl w:val="true"/>
        </w:rPr>
        <w:t>:</w:t>
      </w:r>
      <w:bookmarkEnd w:id="7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صنعت سكس و شاخه هاي مرتبط با آن نظير قاچاق زنان و كودكان، روسپي گري، سفارشات پستي دختران و كودكان، توريسم جنسي و پورنوگرافي، رشد فزاينده اي در اكثر نقاط دنيا به ويژه كشورهاي اروپایی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قانوني شدن و جرم زدايي از روسپي گري و نیز دسترسي به تكنولوژي هاي نوين به ويژه اينترنت نيز موجب تسريع اين روند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صنعت سكس اگر به این منوال ادامه پیدا کند می تواند در آينده، جهان را با چالش هاي جدي تري روبه رو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طبیعی است افرادی که پیش از ازدواج بی بند و باری جنسی دارند، بعد از ازدواج به همسرشان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نسل جوان غربی و آنهایی که اهل این فیلم ها هستند به جای داشتن رابطه پایدار، ضمن مشاهده فیلم های مبتذل؛ ماجراهای عاشقانه موقتی مختلفی را تجربه می کنند و این مسئله سبب می شود تا نتوانند خود را در یک رابطه ی پایدار و تعهد آور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روابط در زمانی شکل می‌گیرند، گسترش می‌یابند و حفظ می‌شوند که فرد چهارچوب تعهد آور رابطه زوجیت برخاسته از نظام اخلاقی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یکی از عوامل بحران معرفتی در غرب، آزادی جنسی و فروپاشی نظام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جنسی خود متاثر از دیدگاه مادی و نظریه داروین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انسان در حدّ یک موجود مادّی معرفی شد، از نظر اخلاق و مسایل جنسی نیز آزاد گذاشته شده و در پی آن نظام خانواده از هم متلاشی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که تحت سیطرة بینش مادی قرار دارد، عکس‌ها و فیلم‌های ترویج کننده فحشا نه فقط در مراکز مخصوص بلکه در سطح بسیار گسترده از طریق وسایل ارتباط جمعی، برای عموم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بخش بزرگی از فیلم‌های سینمایی و سریال‌های تلویزیونی، اشاعه فساد جنسی به اشکال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غربی که ناشی از نظریه تکاملی است، روابط مشروع جنسی در محدوده ازدواج و تشکیل ازدواج امری بی‌معنا تلقّی می‌شود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مشاهده فیلم های مبتذل و بی بند و باری جنسی موجود در جامعه غرب باعث شده است افراد نتواند در دراز مدت خود را در یک رابطه طولانی مدت و تعهد آور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دچار حس روزمرگی می شوند و برای فرار از آن روی به رابطه خارج از خانواده می آورند و این مسئله خود موجب تزلزل بیشتر جایگاه خانواده و این تزلزل خود نیز باعث افزایش فساد جنسی و برهنگی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دیدن سکس و کمی فیلم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روح و روانت را کباب</w:t>
      </w:r>
    </w:p>
    <w:p>
      <w:pPr>
        <w:pStyle w:val="BookText"/>
        <w:rPr/>
      </w:pPr>
      <w:r>
        <w:rPr>
          <w:rFonts w:ascii="IRNazanin" w:hAnsi="IRNazanin" w:eastAsia="IRNazanin"/>
          <w:color w:val="111111"/>
          <w:sz w:val="28"/>
          <w:sz w:val="28"/>
          <w:szCs w:val="28"/>
          <w:rtl w:val="true"/>
          <w:lang w:bidi="fa-IR"/>
        </w:rPr>
        <w:t xml:space="preserve">جسم و اعصاب و همه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گیرد اثر با یک جواب</w:t>
      </w:r>
    </w:p>
    <w:p>
      <w:pPr>
        <w:pStyle w:val="BookText"/>
        <w:rPr/>
      </w:pPr>
      <w:r>
        <w:rPr>
          <w:rFonts w:ascii="IRNazanin" w:hAnsi="IRNazanin" w:eastAsia="IRNazanin"/>
          <w:color w:val="111111"/>
          <w:sz w:val="28"/>
          <w:sz w:val="28"/>
          <w:szCs w:val="28"/>
          <w:rtl w:val="true"/>
          <w:lang w:bidi="fa-IR"/>
        </w:rPr>
        <w:t xml:space="preserve">ذهن و جانت را درون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خوار و خفیف با صد نقاب</w:t>
      </w:r>
    </w:p>
    <w:p>
      <w:pPr>
        <w:pStyle w:val="BookText"/>
        <w:rPr/>
      </w:pPr>
      <w:r>
        <w:rPr>
          <w:rFonts w:ascii="IRNazanin" w:hAnsi="IRNazanin" w:eastAsia="IRNazanin"/>
          <w:color w:val="111111"/>
          <w:sz w:val="28"/>
          <w:sz w:val="28"/>
          <w:szCs w:val="28"/>
          <w:rtl w:val="true"/>
          <w:lang w:bidi="fa-IR"/>
        </w:rPr>
        <w:t xml:space="preserve">گر روی سویش بدون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وابسته اش تو ای جناب</w:t>
      </w:r>
    </w:p>
    <w:p>
      <w:pPr>
        <w:pStyle w:val="BookText"/>
        <w:rPr/>
      </w:pPr>
      <w:r>
        <w:rPr>
          <w:rFonts w:ascii="IRNazanin" w:hAnsi="IRNazanin" w:eastAsia="IRNazanin"/>
          <w:color w:val="111111"/>
          <w:sz w:val="28"/>
          <w:sz w:val="28"/>
          <w:szCs w:val="28"/>
          <w:rtl w:val="true"/>
          <w:lang w:bidi="fa-IR"/>
        </w:rPr>
        <w:t xml:space="preserve">در قیاس آنچه در فیلم است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مهرش شود همچون حباب</w:t>
      </w:r>
    </w:p>
    <w:p>
      <w:pPr>
        <w:pStyle w:val="BookText"/>
        <w:rPr/>
      </w:pPr>
      <w:r>
        <w:rPr>
          <w:rFonts w:ascii="IRNazanin" w:hAnsi="IRNazanin" w:eastAsia="IRNazanin"/>
          <w:color w:val="111111"/>
          <w:sz w:val="28"/>
          <w:sz w:val="28"/>
          <w:szCs w:val="28"/>
          <w:rtl w:val="true"/>
          <w:lang w:bidi="fa-IR"/>
        </w:rPr>
        <w:t xml:space="preserve">طبق تحقیقی در این دور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فیلم ها کنند جان را مذاب</w:t>
      </w:r>
    </w:p>
    <w:p>
      <w:pPr>
        <w:pStyle w:val="BookText"/>
        <w:rPr/>
      </w:pPr>
      <w:r>
        <w:rPr>
          <w:rFonts w:ascii="IRNazanin" w:hAnsi="IRNazanin" w:eastAsia="IRNazanin"/>
          <w:color w:val="111111"/>
          <w:sz w:val="28"/>
          <w:sz w:val="28"/>
          <w:szCs w:val="28"/>
          <w:rtl w:val="true"/>
          <w:lang w:bidi="fa-IR"/>
        </w:rPr>
        <w:t xml:space="preserve">فیلم خود را بهر سود سازند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باشد نقش هر یک با خضاب</w:t>
      </w:r>
    </w:p>
    <w:p>
      <w:pPr>
        <w:pStyle w:val="BookText"/>
        <w:rPr/>
      </w:pPr>
      <w:r>
        <w:rPr>
          <w:rFonts w:ascii="IRNazanin" w:hAnsi="IRNazanin" w:eastAsia="IRNazanin"/>
          <w:color w:val="111111"/>
          <w:sz w:val="28"/>
          <w:sz w:val="28"/>
          <w:szCs w:val="28"/>
          <w:rtl w:val="true"/>
          <w:lang w:bidi="fa-IR"/>
        </w:rPr>
        <w:t xml:space="preserve">در درون زندگی دانی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باشد که خواندی در کتاب</w:t>
      </w:r>
    </w:p>
    <w:p>
      <w:pPr>
        <w:pStyle w:val="BookText"/>
        <w:rPr/>
      </w:pPr>
      <w:r>
        <w:rPr>
          <w:rFonts w:ascii="IRNazanin" w:hAnsi="IRNazanin" w:eastAsia="IRNazanin"/>
          <w:color w:val="111111"/>
          <w:sz w:val="28"/>
          <w:sz w:val="28"/>
          <w:szCs w:val="28"/>
          <w:rtl w:val="true"/>
          <w:lang w:bidi="fa-IR"/>
        </w:rPr>
        <w:t xml:space="preserve">آنکه مظلوم گشته در دید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خانم بود در این رکاب</w:t>
      </w:r>
    </w:p>
    <w:p>
      <w:pPr>
        <w:pStyle w:val="BookText"/>
        <w:rPr/>
      </w:pPr>
      <w:r>
        <w:rPr>
          <w:rFonts w:ascii="IRNazanin" w:hAnsi="IRNazanin" w:eastAsia="IRNazanin"/>
          <w:color w:val="111111"/>
          <w:sz w:val="28"/>
          <w:sz w:val="28"/>
          <w:szCs w:val="28"/>
          <w:rtl w:val="true"/>
          <w:lang w:bidi="fa-IR"/>
        </w:rPr>
        <w:t xml:space="preserve">رویت سکسی حرام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آرد روز و شب صدها عذاب</w:t>
      </w:r>
    </w:p>
    <w:p>
      <w:pPr>
        <w:pStyle w:val="BookText"/>
        <w:rPr/>
      </w:pPr>
      <w:r>
        <w:rPr>
          <w:rFonts w:ascii="IRNazanin" w:hAnsi="IRNazanin" w:eastAsia="IRNazanin"/>
          <w:color w:val="111111"/>
          <w:sz w:val="28"/>
          <w:sz w:val="28"/>
          <w:szCs w:val="28"/>
          <w:rtl w:val="true"/>
          <w:lang w:bidi="fa-IR"/>
        </w:rPr>
        <w:t xml:space="preserve">نوع رفتارت شود با صد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ایمان و خدا و راه ناب</w:t>
      </w:r>
    </w:p>
    <w:p>
      <w:pPr>
        <w:pStyle w:val="BookText"/>
        <w:rPr/>
      </w:pPr>
      <w:r>
        <w:rPr>
          <w:rFonts w:ascii="IRNazanin" w:hAnsi="IRNazanin" w:eastAsia="IRNazanin"/>
          <w:color w:val="111111"/>
          <w:sz w:val="28"/>
          <w:sz w:val="28"/>
          <w:szCs w:val="28"/>
          <w:rtl w:val="true"/>
          <w:lang w:bidi="fa-IR"/>
        </w:rPr>
        <w:t xml:space="preserve">در مسیر دین و آن داد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مانعیست بر عقل و حکمت چون شراب</w:t>
      </w:r>
    </w:p>
    <w:p>
      <w:pPr>
        <w:pStyle w:val="BookText"/>
        <w:rPr/>
      </w:pPr>
      <w:r>
        <w:rPr>
          <w:rFonts w:ascii="IRNazanin" w:hAnsi="IRNazanin" w:eastAsia="IRNazanin"/>
          <w:color w:val="111111"/>
          <w:sz w:val="28"/>
          <w:sz w:val="28"/>
          <w:szCs w:val="28"/>
          <w:rtl w:val="true"/>
          <w:lang w:bidi="fa-IR"/>
        </w:rPr>
        <w:t xml:space="preserve">فطرتت را می برد از 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غفلت با همان موج سراب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را می کند دور از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گوید یک جواب با صد خطاب </w:t>
      </w:r>
    </w:p>
    <w:p>
      <w:pPr>
        <w:pStyle w:val="BookText"/>
        <w:rPr/>
      </w:pPr>
      <w:r>
        <w:rPr>
          <w:rFonts w:ascii="IRNazanin" w:hAnsi="IRNazanin" w:eastAsia="IRNazanin"/>
          <w:color w:val="111111"/>
          <w:sz w:val="28"/>
          <w:sz w:val="28"/>
          <w:szCs w:val="28"/>
          <w:rtl w:val="true"/>
          <w:lang w:bidi="fa-IR"/>
        </w:rPr>
        <w:t xml:space="preserve">همسر و فرزند و هم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فیلم ها شوند دور از حجاب</w:t>
      </w:r>
    </w:p>
    <w:p>
      <w:pPr>
        <w:pStyle w:val="BookText"/>
        <w:rPr/>
      </w:pPr>
      <w:r>
        <w:rPr>
          <w:rFonts w:ascii="IRNazanin" w:hAnsi="IRNazanin" w:eastAsia="IRNazanin"/>
          <w:color w:val="111111"/>
          <w:sz w:val="28"/>
          <w:sz w:val="28"/>
          <w:szCs w:val="28"/>
          <w:rtl w:val="true"/>
          <w:lang w:bidi="fa-IR"/>
        </w:rPr>
        <w:t xml:space="preserve">بر تو آرند روز و شب درد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 گردد برایت پر عقاب</w:t>
      </w:r>
    </w:p>
    <w:p>
      <w:pPr>
        <w:pStyle w:val="BookText"/>
        <w:rPr/>
      </w:pPr>
      <w:r>
        <w:rPr>
          <w:rFonts w:ascii="IRNazanin" w:hAnsi="IRNazanin" w:eastAsia="IRNazanin"/>
          <w:color w:val="111111"/>
          <w:sz w:val="28"/>
          <w:sz w:val="28"/>
          <w:szCs w:val="28"/>
          <w:rtl w:val="true"/>
          <w:lang w:bidi="fa-IR"/>
        </w:rPr>
        <w:t xml:space="preserve">فیلم مستهجن و مبتذل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می کند پر پیچ و تاب</w:t>
      </w:r>
    </w:p>
    <w:p>
      <w:pPr>
        <w:pStyle w:val="BookText"/>
        <w:rPr/>
      </w:pPr>
      <w:r>
        <w:rPr>
          <w:rFonts w:ascii="IRNazanin" w:hAnsi="IRNazanin" w:eastAsia="IRNazanin"/>
          <w:color w:val="111111"/>
          <w:sz w:val="28"/>
          <w:sz w:val="28"/>
          <w:szCs w:val="28"/>
          <w:rtl w:val="true"/>
          <w:lang w:bidi="fa-IR"/>
        </w:rPr>
        <w:t xml:space="preserve">گر چه در ظاهر برد تا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و آن باشد برایت همچو خواب</w:t>
      </w:r>
    </w:p>
    <w:p>
      <w:pPr>
        <w:pStyle w:val="BookText"/>
        <w:rPr/>
      </w:pPr>
      <w:r>
        <w:rPr>
          <w:rFonts w:ascii="IRNazanin" w:hAnsi="IRNazanin" w:eastAsia="IRNazanin"/>
          <w:color w:val="111111"/>
          <w:sz w:val="28"/>
          <w:sz w:val="28"/>
          <w:szCs w:val="28"/>
          <w:rtl w:val="true"/>
          <w:lang w:bidi="fa-IR"/>
        </w:rPr>
        <w:t xml:space="preserve">این حقیر گوید شوی با آن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رها آن را ز دوران شباب</w:t>
      </w:r>
    </w:p>
    <w:p>
      <w:pPr>
        <w:pStyle w:val="BookText"/>
        <w:rPr/>
      </w:pPr>
      <w:r>
        <w:rPr>
          <w:rFonts w:ascii="IRNazanin" w:hAnsi="IRNazanin" w:eastAsia="IRNazanin"/>
          <w:color w:val="111111"/>
          <w:sz w:val="28"/>
          <w:sz w:val="28"/>
          <w:szCs w:val="28"/>
          <w:rtl w:val="true"/>
          <w:lang w:bidi="fa-IR"/>
        </w:rPr>
        <w:t xml:space="preserve">حال شاید فرد بپرسد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یکی از روش های درمانی برخی بیماری های جنسی خصوصا در مورد زن و شوهرها تماشای فیلم های پورن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پورنوگرافی از دید غربیان هم امری ناپسند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تماشای این فیلم ها در حد اعتیاد و پورنوگرافی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انجام یک کار و عادت به آن کار مرز واضحی وجود ندارد که عبور نکردن از آن قابل تضمین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عادت نسبت به یک رفتار با انجام آن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تصاویر مستهجن</w:t>
      </w:r>
    </w:p>
    <w:p>
      <w:pPr>
        <w:pStyle w:val="BookText"/>
        <w:rPr/>
      </w:pPr>
      <w:r>
        <w:rPr>
          <w:rFonts w:ascii="IRNazanin" w:hAnsi="IRNazanin" w:eastAsia="IRNazanin"/>
          <w:color w:val="111111"/>
          <w:sz w:val="28"/>
          <w:sz w:val="28"/>
          <w:szCs w:val="28"/>
          <w:rtl w:val="true"/>
          <w:lang w:bidi="fa-IR"/>
        </w:rPr>
        <w:t xml:space="preserve">علاوه بر اینکه می تواند به عادت به آن منجر شود با برخی از گناهان بزرگ مانند زنا، استمنا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تواند رابطه مستقیمی داشته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مضرات آن تحریک بدون ارضاء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اصلی ترین عوامل تحریک و ترشح غدد و هورمون های جنسی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حرام فرد را در تخیل جنسی غرق می کند؛ اما لذت و احساس خوشایند او تنها در عالم خیال باقی می ماند و با خارج شدن از آن و قرار گرفتن در دنیای واقع دچار حسرت و آزردگی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فیلم ها به تصویر کشیده می شود با واقعیت امور جنسی فاصله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در فیلم های سینمایی با استفاده از جلوه های ویژه سعی در جذاب سازی صحنه ها می شود در این فیلم ها هم همانطور که اشاره شد؛ لذت جنسی به گونه ای اغراق آمیز به تصویر </w:t>
      </w:r>
      <w:bookmarkStart w:id="73" w:name="pg10700_143630"/>
    </w:p>
    <w:p>
      <w:pPr>
        <w:pStyle w:val="BookText"/>
        <w:rPr/>
      </w:pPr>
      <w:bookmarkEnd w:id="73"/>
      <w:r>
        <w:rPr>
          <w:rFonts w:ascii="IRNazanin" w:hAnsi="IRNazanin" w:eastAsia="IRNazanin"/>
          <w:color w:val="111111"/>
          <w:sz w:val="28"/>
          <w:sz w:val="28"/>
          <w:szCs w:val="28"/>
          <w:rtl w:val="true"/>
          <w:lang w:bidi="fa-IR"/>
        </w:rPr>
        <w:t>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پس از دیدن این فیلم ها نمی توانند ایده آل های نمایش داده شده در آن را با واقعیت زندگی خودشان تطبیق دهند و دچار دلزدگی و حسرت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این فیلم ها تاثیری شبیه تاثیر الکل و مواد مخدر بر روی فرد دارد و او را دچار تخدیر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تخدیر نوعی بی تفاوتی موقتی نسبت به اتفاقات ناخوشایند و حس نکردن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بدون اینکه بتواند واقعیت را تغییر دهد فرد را از مواجهه با آن و پذیرش آن عاجز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تلخ و شیرین زندگی و فرصت و تهدید آن همچنان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فرد از درک آن و تعامل سازنده و متناسب با آن محروم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های غیر دینی و به عنوان برخی روش های درمانگر ممکن است دیدن چنین فیلم هایی توصیه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حتی در این صورت هم مخاطب چنین توصیه هایی یک فرد بیمار است که به صورت طبیعی نمی تواند رابطه جنسی لذت بخشی داشته باشد ولی به افراد سالم قابل توصیه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افراد بیمار نیز در دراز مدت نتیجه مطلوبی نخواهند گرفت و نه تنها رابطه جنسی آنها با همسرشان تقویت نمی شود بلکه باعث بی میلی آنها به همسرشان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نگاه سکولار در تجویز و تحریم خود تنها می تواند منافع و مضار دنیوی را مورد ملاحظه قرار دهد و نگاه ارزشی و اخروی به مسائل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آسیب معنوی تصاویر مستهجن این است که انسان را از لذت مناجات با خدا محروم می کند</w:t>
      </w:r>
      <w:r>
        <w:rPr>
          <w:rFonts w:eastAsia="IRNazanin" w:cs="IRNazanin"/>
          <w:color w:val="111111"/>
          <w:sz w:val="28"/>
          <w:szCs w:val="28"/>
          <w:rtl w:val="true"/>
          <w:lang w:bidi="fa-IR"/>
        </w:rPr>
        <w:t>.</w:t>
      </w:r>
    </w:p>
    <w:p>
      <w:pPr>
        <w:pStyle w:val="Heading4"/>
        <w:numPr>
          <w:ilvl w:val="3"/>
          <w:numId w:val="1"/>
        </w:numPr>
        <w:rPr/>
      </w:pPr>
      <w:bookmarkStart w:id="74" w:name="__RefHeading___Toc2417084_1051229030"/>
      <w:bookmarkStart w:id="75" w:name="_Toc26"/>
      <w:bookmarkEnd w:id="74"/>
      <w:r>
        <w:rPr/>
        <w:t>2</w:t>
      </w:r>
      <w:r>
        <w:rPr>
          <w:rtl w:val="true"/>
        </w:rPr>
        <w:t xml:space="preserve">- </w:t>
      </w:r>
      <w:r>
        <w:rPr>
          <w:rtl w:val="true"/>
        </w:rPr>
        <w:t>هم خانگی در غرب</w:t>
      </w:r>
      <w:r>
        <w:rPr>
          <w:rtl w:val="true"/>
        </w:rPr>
        <w:t>:</w:t>
      </w:r>
      <w:bookmarkEnd w:id="7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هم‌خانگی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Cohabitation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یکی دیگر از مظاهر فساد اخلاقی و گرایشات مفسدانه جامعه غرب است که می توان آن را نتیجه مستقیم بی حجابی و فساد جنسی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خانگی به معنی این است که دو جنس جویای رابطه مستقیم و بیشتر با یکدیگر، روی به زندگی مشترک و زیر یک سقف، اما بدون هیچ گونه پیوند شرعی، رسمی و تعهد الزام آور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آنجا که در جامعه معاصر غرب، خانواده صرفاً محل آسایش و لذت جنسی تعریف شده است، نسل جوان غرب به این سبک مفسدانه از رابطه گرایش پیدا کرده است</w:t>
      </w:r>
      <w:r>
        <w:rPr>
          <w:rFonts w:eastAsia="IRNazanin" w:cs="IRNazanin"/>
          <w:color w:val="111111"/>
          <w:sz w:val="28"/>
          <w:szCs w:val="28"/>
          <w:rtl w:val="true"/>
          <w:lang w:bidi="fa-IR"/>
        </w:rPr>
        <w:t xml:space="preserve">. </w:t>
      </w:r>
      <w:bookmarkStart w:id="76" w:name="pg10700_143631"/>
    </w:p>
    <w:p>
      <w:pPr>
        <w:pStyle w:val="BookText"/>
        <w:rPr/>
      </w:pPr>
      <w:bookmarkEnd w:id="76"/>
      <w:r>
        <w:rPr>
          <w:rFonts w:ascii="IRNazanin" w:hAnsi="IRNazanin" w:eastAsia="IRNazanin"/>
          <w:color w:val="111111"/>
          <w:sz w:val="28"/>
          <w:sz w:val="28"/>
          <w:szCs w:val="28"/>
          <w:rtl w:val="true"/>
          <w:lang w:bidi="fa-IR"/>
        </w:rPr>
        <w:t>این پدیده، خود از عوامل تسریع بخش پروسه فروپاشی نهاد خانواده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افرادی که روی به این دسته از روابط می آورند، پس از ترک آن ها که غالباً تجربه های متعددی نیز هستند، هنگامی که رابطه قانونی و اخلاقی خود را با یک فرد آغاز می کنند و نهاد خانواده را بنیان می گذارند، بخاطر تکرار ذهنی خاطرات و تجربه های ناشی از روابط گذشته مانند مراودات کلامی، جنسی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موفق تر از روابط فعلی شان بوده باشد، نسبت به زندگی زناشویی خود دلسرد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دلسردی یا موجب برقراری رابطه جنسی خارج از خانواده و یا موجب دوری و اجتناب از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خود می شود که در هر دو صورت باعث فروریختن نهاد خانواده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نظر می توان به تحقیقاتی اشاره کرد که نشان می‌دهند احتمال طلاق دخترانی که ارتباطات نامشروع داشته‌اند، تا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 است</w:t>
      </w:r>
      <w:r>
        <w:rPr>
          <w:rFonts w:eastAsia="IRNazanin" w:cs="IRNazanin"/>
          <w:color w:val="111111"/>
          <w:sz w:val="28"/>
          <w:szCs w:val="28"/>
          <w:rtl w:val="true"/>
          <w:lang w:bidi="fa-IR"/>
        </w:rPr>
        <w:t>.</w:t>
      </w:r>
    </w:p>
    <w:p>
      <w:pPr>
        <w:pStyle w:val="Heading4"/>
        <w:numPr>
          <w:ilvl w:val="3"/>
          <w:numId w:val="1"/>
        </w:numPr>
        <w:rPr/>
      </w:pPr>
      <w:bookmarkStart w:id="77" w:name="__RefHeading___Toc2417086_1051229030"/>
      <w:bookmarkStart w:id="78" w:name="_Toc27"/>
      <w:bookmarkEnd w:id="77"/>
      <w:r>
        <w:rPr/>
        <w:t>3</w:t>
      </w:r>
      <w:r>
        <w:rPr>
          <w:rtl w:val="true"/>
        </w:rPr>
        <w:t xml:space="preserve">- </w:t>
      </w:r>
      <w:r>
        <w:rPr>
          <w:rtl w:val="true"/>
        </w:rPr>
        <w:t>پیدایش نسلی تک والدی</w:t>
      </w:r>
      <w:r>
        <w:rPr>
          <w:rtl w:val="true"/>
        </w:rPr>
        <w:t>:</w:t>
      </w:r>
      <w:bookmarkEnd w:id="78"/>
    </w:p>
    <w:p>
      <w:pPr>
        <w:pStyle w:val="BookText"/>
        <w:rPr/>
      </w:pPr>
      <w:r>
        <w:rPr>
          <w:rFonts w:ascii="IRNazanin" w:hAnsi="IRNazanin" w:eastAsia="IRNazanin"/>
          <w:color w:val="111111"/>
          <w:sz w:val="28"/>
          <w:sz w:val="28"/>
          <w:szCs w:val="28"/>
          <w:rtl w:val="true"/>
          <w:lang w:bidi="fa-IR"/>
        </w:rPr>
        <w:t>برهنگی و فساد جنسی با عث ایجاد نسلی تک والدی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تك والدي به خانواده ای گفته می شود كه عموماً يك فرزند با پدر یا مادر خود كه از همسرش جدا شده زندگي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اين خانواده متشكل از والديني است با كودكاني كه محصول ارتباط قبل از ازدواج آنها هستند،كودكاني با پدران يا مادران معلوم يا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فرزند نامشروع یا به زعم روشنفکران،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تک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است که یا والد او مشخص نیست و یا از طریق رابطه جنسی نامشروع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موازین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که در ابتدا بنا بر مقتضیات ذاتی زمانه، چندان مورد توجه قرار نگرفت، اما پس از سونامی فروپاشی نهاد خانواده و بدنبال آن شدت گرفتن بی بند و باری جنسی، از نظر جمعیتی افزایش چشمگیری پیدا کرد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فروپاشی نهاد خانواده در غرب موجب شد تا این تمدن دچار شوکی اخلاقی گردد و بی بند و باری جنسی و بدنبال آن افزایش حرامزادگان در سطح جامعه رشد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دولت ها سعی در کاستن از شدت بحران اخلاقی فرزندان نامشروع داشتند اما با شدت گرفتن جنبش های ضد اخلاقی که در اروپا بیشتر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 سوم </w:t>
      </w:r>
      <w:bookmarkStart w:id="79" w:name="pg10700_143632"/>
    </w:p>
    <w:p>
      <w:pPr>
        <w:pStyle w:val="BookText"/>
        <w:rPr/>
      </w:pPr>
      <w:bookmarkEnd w:id="79"/>
      <w:r>
        <w:rPr>
          <w:rFonts w:ascii="IRNazanin" w:hAnsi="IRNazanin" w:eastAsia="IRNazanin"/>
          <w:color w:val="111111"/>
          <w:sz w:val="28"/>
          <w:sz w:val="28"/>
          <w:szCs w:val="28"/>
          <w:rtl w:val="true"/>
          <w:lang w:bidi="fa-IR"/>
        </w:rPr>
        <w:t>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شد و در آمریکا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هیپی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گشت، تقریبا مبارزه با مسئله زاد و ولد نامشروع به حاشیه رفت و دولت ها نسبت به این مسئله سکوت اختیار کردند و با بی طرفی خود موجب قوت گرفتن این پدیده شوم اخلاقی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غربی که نتوانستند جلوی سقوط نظام خانواده و تبعات ناشی از آن را بگیرند، حتی دست به تغییرات ساختاری در سیستم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خود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تلاشها در این راستای قانون گذاری های صورت گرفته در جامعه غرب جهت موازی سازی با نهاد خانواده از طریق رسمیت بخشیدن به ارتباط موقت جوانان غرب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بطورکلی غربیان نتوانستند تبعات ناشی از فروپاشی خانواده من جمله تشدید تک والدی را خنثی و آثار منفی آن را محو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آماري كه ايالات متحده دربارة آ ثار سوء تك حضانتي مادر بر فرزندان ارائه مي دهد مي توان به تأثيرات اجتماعي اين نوع زندگي پي 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جواناني كه در زندان ها به سر مي برند در خانه هاي بي پدر، بزرگ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اخراجي هاي مدارس، در خانه هايي بزرگ مي شوند كه پدر، حضور فيزيكي پويا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خودكشي هاي جوانان به دليل حضور نداشتن فيزيكي و پوياي پدر در منزل است</w:t>
      </w:r>
      <w:r>
        <w:rPr>
          <w:rFonts w:eastAsia="IRNazanin" w:cs="IRNazanin"/>
          <w:color w:val="111111"/>
          <w:sz w:val="28"/>
          <w:szCs w:val="28"/>
          <w:rtl w:val="true"/>
          <w:lang w:bidi="fa-IR"/>
        </w:rPr>
        <w:t>.</w:t>
      </w:r>
    </w:p>
    <w:p>
      <w:pPr>
        <w:pStyle w:val="Heading4"/>
        <w:numPr>
          <w:ilvl w:val="3"/>
          <w:numId w:val="1"/>
        </w:numPr>
        <w:rPr/>
      </w:pPr>
      <w:bookmarkStart w:id="80" w:name="__RefHeading___Toc2417088_1051229030"/>
      <w:bookmarkStart w:id="81" w:name="_Toc28"/>
      <w:bookmarkEnd w:id="80"/>
      <w:r>
        <w:rPr/>
        <w:t>4</w:t>
      </w:r>
      <w:r>
        <w:rPr>
          <w:rtl w:val="true"/>
        </w:rPr>
        <w:t xml:space="preserve">- </w:t>
      </w:r>
      <w:r>
        <w:rPr>
          <w:rtl w:val="true"/>
        </w:rPr>
        <w:t>تشدید ناآرامی های اجتماعی</w:t>
      </w:r>
      <w:r>
        <w:rPr>
          <w:rtl w:val="true"/>
        </w:rPr>
        <w:t>:</w:t>
      </w:r>
      <w:bookmarkEnd w:id="8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فمينيسم و انقلاب جنسي در غرب، زنان را در موقعيتي قرار داد كه ديگر ميل و رغبتي براي همسری و مادري كردن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ظاهر درگير مسائلي جذاب تر از همسری و مادري نمودند؛ كه نتايج زودبازده تري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اجتماعي، درآمد منظم و تضمين شده، سرگرمي هاي لذت بخش خارج از منزل و ارضاي خواسته هاي تن و روح، از جمله عوامل مشوق زنان در خودداري از همسرداری و مادري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فمينيسم نتيجة تفكرات سكولاريسم و ليبراليسم و اومانيسم بود، تلفيقي از اين سه نوع تفكر را در عمل به ظهور رساند كه در پي آن آزادي مطلق، بي توجهي به ارزش هاي اخلاقي كه ميراث قرن ها خويشتن داري و زندگي سالم اجدادشان بود؛ اتفاق افتاد</w:t>
      </w:r>
      <w:r>
        <w:rPr>
          <w:rFonts w:eastAsia="IRNazanin" w:cs="IRNazanin"/>
          <w:color w:val="111111"/>
          <w:sz w:val="28"/>
          <w:szCs w:val="28"/>
          <w:rtl w:val="true"/>
          <w:lang w:bidi="fa-IR"/>
        </w:rPr>
        <w:t xml:space="preserve">. </w:t>
      </w:r>
      <w:bookmarkStart w:id="82" w:name="pg10700_143633"/>
    </w:p>
    <w:p>
      <w:pPr>
        <w:pStyle w:val="BookText"/>
        <w:rPr/>
      </w:pPr>
      <w:bookmarkEnd w:id="82"/>
      <w:r>
        <w:rPr>
          <w:rFonts w:ascii="IRNazanin" w:hAnsi="IRNazanin" w:eastAsia="IRNazanin"/>
          <w:color w:val="111111"/>
          <w:sz w:val="28"/>
          <w:sz w:val="28"/>
          <w:szCs w:val="28"/>
          <w:rtl w:val="true"/>
          <w:lang w:bidi="fa-IR"/>
        </w:rPr>
        <w:t xml:space="preserve">فمينيست ها از اواخر دهة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مبارزه عليه خانوادة سنتي را كه در آن مردان به عنوان محور و مدير و زنان به عنوان خانه دار مطرح بودند،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اولية مبارزة آنان، در واقع تنزل جايگاه زنان خانه دار در خانواده و اجتماع و سوق دادن آنها به سوي بازار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فمينيست ها، زنان در اين صورت در عرصه هاي اقتصاد و سياست مساوي با مردان قدرت مي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تبعات اجتماعی این تفکر؛ فروپاشی خانواده، سقوط ارزشهای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به دنبال آن محو وجدان اجتماعی و افزایش ناامنی های اجتماعی و نابهنجاری های روانی در سطح جوامع غربی می باشد</w:t>
      </w:r>
      <w:r>
        <w:rPr>
          <w:rFonts w:eastAsia="IRNazanin" w:cs="IRNazanin"/>
          <w:color w:val="111111"/>
          <w:sz w:val="28"/>
          <w:szCs w:val="28"/>
          <w:rtl w:val="true"/>
          <w:lang w:bidi="fa-IR"/>
        </w:rPr>
        <w:t>.</w:t>
      </w:r>
    </w:p>
    <w:p>
      <w:pPr>
        <w:pStyle w:val="Heading4"/>
        <w:numPr>
          <w:ilvl w:val="3"/>
          <w:numId w:val="1"/>
        </w:numPr>
        <w:rPr/>
      </w:pPr>
      <w:bookmarkStart w:id="83" w:name="__RefHeading___Toc2417090_1051229030"/>
      <w:bookmarkStart w:id="84" w:name="_Toc29"/>
      <w:bookmarkEnd w:id="83"/>
      <w:r>
        <w:rPr/>
        <w:t>5</w:t>
      </w:r>
      <w:r>
        <w:rPr>
          <w:rtl w:val="true"/>
        </w:rPr>
        <w:t xml:space="preserve">- </w:t>
      </w:r>
      <w:r>
        <w:rPr>
          <w:rtl w:val="true"/>
        </w:rPr>
        <w:t>ترویج تفکرات مفسدانه از طریق ماهواره، اینترنت</w:t>
      </w:r>
      <w:r>
        <w:rPr>
          <w:rtl w:val="true"/>
        </w:rPr>
        <w:t>...</w:t>
      </w:r>
      <w:bookmarkEnd w:id="84"/>
    </w:p>
    <w:p>
      <w:pPr>
        <w:pStyle w:val="BookText"/>
        <w:rPr/>
      </w:pPr>
      <w:r>
        <w:rPr>
          <w:rFonts w:ascii="Amiri" w:hAnsi="Amiri" w:eastAsia="Amiri" w:cs="Amiri"/>
          <w:color w:val="111111"/>
          <w:sz w:val="28"/>
          <w:sz w:val="28"/>
          <w:szCs w:val="28"/>
          <w:rtl w:val="true"/>
          <w:lang w:bidi="ar-SA"/>
        </w:rPr>
        <w:t xml:space="preserve">داشتن ماهواره كي باشد برايت افتخار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نابود و كند روح و رواني بي شمار</w:t>
      </w:r>
    </w:p>
    <w:p>
      <w:pPr>
        <w:pStyle w:val="BookText"/>
        <w:rPr/>
      </w:pPr>
      <w:r>
        <w:rPr>
          <w:rFonts w:ascii="Amiri" w:hAnsi="Amiri" w:eastAsia="Amiri" w:cs="Amiri"/>
          <w:color w:val="111111"/>
          <w:sz w:val="28"/>
          <w:sz w:val="28"/>
          <w:szCs w:val="28"/>
          <w:rtl w:val="true"/>
          <w:lang w:bidi="ar-SA"/>
        </w:rPr>
        <w:t xml:space="preserve">دشمن نادان در اين دنيا نموده حمله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زن و فرزند و ناموس و همه ايل و تبار</w:t>
      </w:r>
    </w:p>
    <w:p>
      <w:pPr>
        <w:pStyle w:val="BookText"/>
        <w:rPr/>
      </w:pPr>
      <w:r>
        <w:rPr>
          <w:rFonts w:ascii="IRNazanin" w:hAnsi="IRNazanin" w:eastAsia="IRNazanin"/>
          <w:color w:val="111111"/>
          <w:sz w:val="28"/>
          <w:sz w:val="28"/>
          <w:szCs w:val="28"/>
          <w:rtl w:val="true"/>
          <w:lang w:bidi="fa-IR"/>
        </w:rPr>
        <w:t xml:space="preserve">غرب و استعمار پير هر يك شدند با هم 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ناتوي فرهنگي را كردند درون كار و زار</w:t>
      </w:r>
    </w:p>
    <w:p>
      <w:pPr>
        <w:pStyle w:val="BookText"/>
        <w:rPr/>
      </w:pPr>
      <w:r>
        <w:rPr>
          <w:rFonts w:ascii="IRNazanin" w:hAnsi="IRNazanin" w:eastAsia="IRNazanin"/>
          <w:color w:val="111111"/>
          <w:sz w:val="28"/>
          <w:sz w:val="28"/>
          <w:szCs w:val="28"/>
          <w:rtl w:val="true"/>
          <w:lang w:bidi="fa-IR"/>
        </w:rPr>
        <w:t xml:space="preserve">اينتر و چت هم بود در دست شيطان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 حقّ است و هر آن مي كند صدها شكار</w:t>
      </w:r>
    </w:p>
    <w:p>
      <w:pPr>
        <w:pStyle w:val="BookText"/>
        <w:rPr/>
      </w:pPr>
      <w:r>
        <w:rPr>
          <w:rFonts w:ascii="IRNazanin" w:hAnsi="IRNazanin" w:eastAsia="IRNazanin"/>
          <w:color w:val="111111"/>
          <w:sz w:val="28"/>
          <w:sz w:val="28"/>
          <w:szCs w:val="28"/>
          <w:rtl w:val="true"/>
          <w:lang w:bidi="fa-IR"/>
        </w:rPr>
        <w:t xml:space="preserve">ناتوي سختي شده بعد از شبيخون وسيع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شر گشته در جام ظريف روزگار</w:t>
      </w:r>
    </w:p>
    <w:p>
      <w:pPr>
        <w:pStyle w:val="BookText"/>
        <w:rPr/>
      </w:pPr>
      <w:r>
        <w:rPr>
          <w:rFonts w:ascii="IRNazanin" w:hAnsi="IRNazanin" w:eastAsia="IRNazanin"/>
          <w:color w:val="111111"/>
          <w:sz w:val="28"/>
          <w:sz w:val="28"/>
          <w:szCs w:val="28"/>
          <w:rtl w:val="true"/>
          <w:lang w:bidi="fa-IR"/>
        </w:rPr>
        <w:t xml:space="preserve">مصدر صدها گنه گشته براي هر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گمراهي آدم شده در شوره زار</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اعتقاد و دین ما را می کند هر دم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شعار خوش خط و خالش بدون هر نوار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 غيرت كند نابود و اندر اين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مسلخ پاكي و عفّت در صراط ماندگار </w:t>
      </w:r>
    </w:p>
    <w:p>
      <w:pPr>
        <w:pStyle w:val="BookText"/>
        <w:rPr/>
      </w:pPr>
      <w:r>
        <w:rPr>
          <w:rFonts w:ascii="IRNazanin" w:hAnsi="IRNazanin" w:eastAsia="IRNazanin"/>
          <w:color w:val="111111"/>
          <w:sz w:val="28"/>
          <w:sz w:val="28"/>
          <w:szCs w:val="28"/>
          <w:rtl w:val="true"/>
          <w:lang w:bidi="fa-IR"/>
        </w:rPr>
        <w:t xml:space="preserve">با بیان ظن و تحریف و نگاهی شبهه 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نابود تمام هستی و دار و ندار</w:t>
      </w:r>
    </w:p>
    <w:p>
      <w:pPr>
        <w:pStyle w:val="BookText"/>
        <w:rPr/>
      </w:pPr>
      <w:r>
        <w:rPr>
          <w:rFonts w:ascii="IRNazanin" w:hAnsi="IRNazanin" w:eastAsia="IRNazanin"/>
          <w:color w:val="111111"/>
          <w:sz w:val="28"/>
          <w:sz w:val="28"/>
          <w:szCs w:val="28"/>
          <w:rtl w:val="true"/>
          <w:lang w:bidi="fa-IR"/>
        </w:rPr>
        <w:t xml:space="preserve">فتنه و افساد آن گردد نمايان بر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ناب درون هر دم كند از آن فرار</w:t>
      </w:r>
    </w:p>
    <w:p>
      <w:pPr>
        <w:pStyle w:val="BookText"/>
        <w:rPr/>
      </w:pPr>
      <w:r>
        <w:rPr>
          <w:rFonts w:ascii="IRNazanin" w:hAnsi="IRNazanin" w:eastAsia="IRNazanin"/>
          <w:color w:val="111111"/>
          <w:sz w:val="28"/>
          <w:sz w:val="28"/>
          <w:szCs w:val="28"/>
          <w:rtl w:val="true"/>
          <w:lang w:bidi="fa-IR"/>
        </w:rPr>
        <w:t xml:space="preserve">مجمع خوب است وبددروادي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اینک بوده چون تیغی به دست نابکار</w:t>
      </w:r>
    </w:p>
    <w:p>
      <w:pPr>
        <w:pStyle w:val="BookText"/>
        <w:rPr/>
      </w:pPr>
      <w:r>
        <w:rPr>
          <w:rFonts w:ascii="IRNazanin" w:hAnsi="IRNazanin" w:eastAsia="IRNazanin"/>
          <w:color w:val="111111"/>
          <w:sz w:val="28"/>
          <w:sz w:val="28"/>
          <w:szCs w:val="28"/>
          <w:rtl w:val="true"/>
          <w:lang w:bidi="fa-IR"/>
        </w:rPr>
        <w:t xml:space="preserve">در همه جا می کنند خدعه و نیرنگ و کلک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آن ناكسان باشد وسيع همچون ضرار</w:t>
      </w:r>
    </w:p>
    <w:p>
      <w:pPr>
        <w:pStyle w:val="BookText"/>
        <w:rPr/>
      </w:pPr>
      <w:r>
        <w:rPr>
          <w:rFonts w:ascii="IRNazanin" w:hAnsi="IRNazanin" w:eastAsia="IRNazanin"/>
          <w:color w:val="111111"/>
          <w:sz w:val="28"/>
          <w:sz w:val="28"/>
          <w:szCs w:val="28"/>
          <w:rtl w:val="true"/>
          <w:lang w:bidi="fa-IR"/>
        </w:rPr>
        <w:t xml:space="preserve">بي شك و ترديد هدف باشد جوانان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هر يك نماز است در ديار زرنگار</w:t>
      </w:r>
    </w:p>
    <w:p>
      <w:pPr>
        <w:pStyle w:val="BookText"/>
        <w:rPr/>
      </w:pPr>
      <w:r>
        <w:rPr>
          <w:rFonts w:ascii="IRNazanin" w:hAnsi="IRNazanin" w:eastAsia="IRNazanin"/>
          <w:color w:val="111111"/>
          <w:sz w:val="28"/>
          <w:sz w:val="28"/>
          <w:szCs w:val="28"/>
          <w:rtl w:val="true"/>
          <w:lang w:bidi="fa-IR"/>
        </w:rPr>
        <w:t xml:space="preserve">مومن مخلص كند خنثي تمام مكرشان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بي دين اگر چه غافل است از كردگار</w:t>
      </w:r>
    </w:p>
    <w:p>
      <w:pPr>
        <w:pStyle w:val="BookText"/>
        <w:rPr/>
      </w:pPr>
      <w:r>
        <w:rPr>
          <w:rFonts w:ascii="IRNazanin" w:hAnsi="IRNazanin" w:eastAsia="IRNazanin"/>
          <w:color w:val="111111"/>
          <w:sz w:val="28"/>
          <w:sz w:val="28"/>
          <w:szCs w:val="28"/>
          <w:rtl w:val="true"/>
          <w:lang w:bidi="fa-IR"/>
        </w:rPr>
        <w:t xml:space="preserve">حافظ روح وروان بي شك بودايمان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هر نوع ضرر باشد همان پروردگار</w:t>
      </w:r>
    </w:p>
    <w:p>
      <w:pPr>
        <w:pStyle w:val="BookText"/>
        <w:rPr/>
      </w:pPr>
      <w:r>
        <w:rPr>
          <w:rFonts w:ascii="IRNazanin" w:hAnsi="IRNazanin" w:eastAsia="IRNazanin"/>
          <w:color w:val="111111"/>
          <w:sz w:val="28"/>
          <w:sz w:val="28"/>
          <w:szCs w:val="28"/>
          <w:rtl w:val="true"/>
          <w:lang w:bidi="fa-IR"/>
        </w:rPr>
        <w:t xml:space="preserve">اين حقير گويدمواظب باش عزیزم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حق باش و كن خود را رها از هرشعار</w:t>
      </w:r>
    </w:p>
    <w:p>
      <w:pPr>
        <w:pStyle w:val="BookText"/>
        <w:rPr/>
      </w:pPr>
      <w:r>
        <w:rPr>
          <w:rFonts w:ascii="IRNazanin" w:hAnsi="IRNazanin" w:eastAsia="IRNazanin"/>
          <w:color w:val="111111"/>
          <w:sz w:val="28"/>
          <w:sz w:val="28"/>
          <w:szCs w:val="28"/>
          <w:rtl w:val="true"/>
          <w:lang w:bidi="fa-IR"/>
        </w:rPr>
        <w:t>همانگونه که در ابیات غزل مزبور آمده است یکی دیگر از عوامل فروپاشی و سقوط نظام خانواده در جهان غرب، ترویج بی عفّتی و اشاعه تفکرات مفسدانه از طریق ماهواره،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دریده شدن پرده تمدن و اخلاق بشری، بی عفّتی و فسادهای اخلاقی در قالب جنبش های اجتماعی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پیدایشی که اوج آن در جنبش هیپی های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Hippie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آمریکا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جنبشی که از زن جهت مرتفع کردن خواهش های شهوانی و نیازهای بیمار گونه خود و برای زندگی جنسی بدون تعهد از آن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هیپی ها مدافع بی عفّتی و روابط جنسی آزاد بین دختر و پسر و فرار از هر گونه رابطه تعهد آور شدند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این قبیل حرکتهای اجتماعی منحرفانه همراه با انفعال نهادهای مذهبی مسیحیت، باعث شد در گذر زمان بی عفّتی و فساد جنسی تبدیل به فرهنگ غالب بسیاری از جوامع غربی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فساد محدود به غرب نشد، بلکه در حال حاضر از </w:t>
      </w:r>
      <w:bookmarkStart w:id="85" w:name="pg10700_143635"/>
    </w:p>
    <w:p>
      <w:pPr>
        <w:pStyle w:val="BookText"/>
        <w:rPr/>
      </w:pPr>
      <w:bookmarkEnd w:id="85"/>
      <w:r>
        <w:rPr>
          <w:rFonts w:ascii="IRNazanin" w:hAnsi="IRNazanin" w:eastAsia="IRNazanin"/>
          <w:color w:val="111111"/>
          <w:sz w:val="28"/>
          <w:sz w:val="28"/>
          <w:szCs w:val="28"/>
          <w:rtl w:val="true"/>
          <w:lang w:bidi="fa-IR"/>
        </w:rPr>
        <w:t>یک سو با تسلط غرب و ابر سرمایه داران بر صنعت فیلم سازی و شبکه های اجتماعی و از سوی دیگر با سیاست صدور فرهنگ غربی، این بیماری به دیگر مناطق جهان نیز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آن نیز چیزی جز بی عفّتی و سقوط ارزش های اخلاقی و بدنبالش افول نهاد مقدس خانواده بخاطر ماهیت تعهد ستیز این حرکات، نخواهد بود</w:t>
      </w:r>
      <w:r>
        <w:rPr>
          <w:rFonts w:eastAsia="IRNazanin" w:cs="IRNazanin"/>
          <w:color w:val="111111"/>
          <w:sz w:val="28"/>
          <w:szCs w:val="28"/>
          <w:rtl w:val="true"/>
          <w:lang w:bidi="fa-IR"/>
        </w:rPr>
        <w:t>.</w:t>
      </w:r>
    </w:p>
    <w:p>
      <w:pPr>
        <w:pStyle w:val="Heading4"/>
        <w:numPr>
          <w:ilvl w:val="3"/>
          <w:numId w:val="1"/>
        </w:numPr>
        <w:rPr/>
      </w:pPr>
      <w:bookmarkStart w:id="86" w:name="__RefHeading___Toc2417092_1051229030"/>
      <w:bookmarkStart w:id="87" w:name="_Toc30"/>
      <w:bookmarkEnd w:id="86"/>
      <w:r>
        <w:rPr/>
        <w:t>6</w:t>
      </w:r>
      <w:r>
        <w:rPr>
          <w:rtl w:val="true"/>
        </w:rPr>
        <w:t xml:space="preserve">- </w:t>
      </w:r>
      <w:r>
        <w:rPr>
          <w:rtl w:val="true"/>
        </w:rPr>
        <w:t>زوال بیش از پیش اخلاق، گسترش همجنس گرایی حتی ازدواج با خود</w:t>
      </w:r>
      <w:r>
        <w:rPr>
          <w:rtl w:val="true"/>
        </w:rPr>
        <w:t>:</w:t>
      </w:r>
      <w:bookmarkEnd w:id="87"/>
    </w:p>
    <w:p>
      <w:pPr>
        <w:pStyle w:val="BookText"/>
        <w:rPr/>
      </w:pPr>
      <w:r>
        <w:rPr>
          <w:rFonts w:ascii="IRNazanin" w:hAnsi="IRNazanin" w:eastAsia="IRNazanin"/>
          <w:color w:val="111111"/>
          <w:sz w:val="28"/>
          <w:sz w:val="28"/>
          <w:szCs w:val="28"/>
          <w:rtl w:val="true"/>
          <w:lang w:bidi="fa-IR"/>
        </w:rPr>
        <w:t>روشنفكري فمينيسم معاصر به طور آشكار و جدي وارد عرصة خانواده شد و به انكار كلية ساختار هاي سنتي خانوادگي و اجتماعي در خصوص زنان پرداخت و علاوه بر اين بيولوژي زنانگي را نيز انكار كرد و حتي غريزة مادري را نتيجة تربيت سنت هاي پدرسالارانه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مرداني كه با فرهنگ فمينيسم تربيت شدند؛ دشمن بسيار ترسناك تري براي زن جوياي همسري و مادري به شمار مي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زن صفتي كه مايل به ازدواج و داشتن فرزند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مرداني بدون هيچ گونه توجيه منطقي از زير بار مسئوليت ازدواج و تشكيل خانواده شانه خالي مي كنند، آنگاه تمام كساني كه براي اولويت زندگي خانوادگي ارزش قائل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زناني كه مايل به داشتن همسر و فرزند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چالشي را كه چنين مرداني ايجاد مي كنند، شناسايي كرده و با آن دست و پنجه نرم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سقوط نظام خانواده و تبعات منفی ناشی از آن؛ پس از فروپاشی یک خانواده باعث می شود تا در دید جوانان غربی، ایجاد خانواده یک ریسک بزرگ تلقی شود و از این رو آنان برای ارضای نیازهای خود به روابط جنسی بی قاعده و انحرافات خلاف عرف از جمله همجنس گرایی، ازدواج با خود که اخیرا با این عنوان مطرح شده؛ رو آورند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بدیهی است که هر رابطه اي با خود و ميان زن و مرد خارج از قوانين ازدواج مفسده اي می باشد عليه سلامت جامعه و رفتاري بر ضد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خود یا هم جنس گرايي يا هم جنس خواهي نوعي از انحراف اخلاقي است كه به بنيان ازدواج و خانواده آسيب جدي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هم ريختن نظامات ديني و اخلاقي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اقتضاي مدرنيسم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جنس بازي نيز چون ساير انحرافات بصورت قانونی پذيرفته شد </w:t>
      </w:r>
    </w:p>
    <w:p>
      <w:pPr>
        <w:pStyle w:val="BookText"/>
        <w:rPr/>
      </w:pPr>
      <w:r>
        <w:rPr>
          <w:rFonts w:ascii="IRNazanin" w:hAnsi="IRNazanin" w:eastAsia="IRNazanin"/>
          <w:color w:val="111111"/>
          <w:sz w:val="28"/>
          <w:sz w:val="28"/>
          <w:szCs w:val="28"/>
          <w:rtl w:val="true"/>
          <w:lang w:bidi="fa-IR"/>
        </w:rPr>
        <w:t>و روابط نامشروع و …، امري منطقي و طبيعي قلمداد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 بازان گروه هاي رسمي تشكيل دادند و با صدور اعلاميه هاي تند و تيز ، خواسته هاي خود را از دولت و جامعه مطالبه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سازمان هاي فمينيستي به نوعهای مختلف و سر سختانه حقوق زنان همجنس گرا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گاردنر در كتاب جنگ عليه خانواده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جنس بازهاي راديكال مي خواهند به هر قيمتي نهادهايي چون خانواده، كليسا و غيره را نابود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جنس گرایی که امروزه در برخی کشورهای به ظاهر متمدن صورت قانونی به خود گرفته است، جریانی است که حتی حیوانات از انجام آن پرهیز می کنند و نمی توان یک حیوان را در طول تاریخ پیدا کرد که با همجنس خود رابطه جنسی برقرار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ای بشر در نهایت تاسف؛ تو خود شاهد باش که بحران معرفتی اندیشمندان معاصر و فلاسفه غرب در حوزه های انسان شناسی به کجاها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نوع رابطه را نیز با ذکر داستان قوم حضرت لوط نبی تقبیح نموده و آنان را به خاطر این عملشان، قومی نادان، مسرف، مفسد 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پیشه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آنان که در تلاشند برای خانواده جانشینی نشان دهند،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 که همجنس بازی در سر و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بوده بر روح و روان</w:t>
      </w:r>
    </w:p>
    <w:p>
      <w:pPr>
        <w:pStyle w:val="BookText"/>
        <w:rPr/>
      </w:pPr>
      <w:r>
        <w:rPr>
          <w:rFonts w:ascii="IRNazanin" w:hAnsi="IRNazanin" w:eastAsia="IRNazanin"/>
          <w:color w:val="111111"/>
          <w:sz w:val="28"/>
          <w:sz w:val="28"/>
          <w:szCs w:val="28"/>
          <w:rtl w:val="true"/>
          <w:lang w:bidi="fa-IR"/>
        </w:rPr>
        <w:t xml:space="preserve">هر گه گردد اهل آن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خوار و ذلیل بی هر گمان</w:t>
      </w:r>
    </w:p>
    <w:p>
      <w:pPr>
        <w:pStyle w:val="BookText"/>
        <w:rPr/>
      </w:pPr>
      <w:r>
        <w:rPr>
          <w:rFonts w:ascii="IRNazanin" w:hAnsi="IRNazanin" w:eastAsia="IRNazanin"/>
          <w:color w:val="111111"/>
          <w:sz w:val="28"/>
          <w:sz w:val="28"/>
          <w:szCs w:val="28"/>
          <w:rtl w:val="true"/>
          <w:lang w:bidi="fa-IR"/>
        </w:rPr>
        <w:t xml:space="preserve">آن که وحشی بوده و دور از 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دوری ز همجنسش بدان</w:t>
      </w:r>
    </w:p>
    <w:p>
      <w:pPr>
        <w:pStyle w:val="BookText"/>
        <w:rPr/>
      </w:pPr>
      <w:r>
        <w:rPr>
          <w:rFonts w:ascii="IRNazanin" w:hAnsi="IRNazanin" w:eastAsia="IRNazanin"/>
          <w:color w:val="111111"/>
          <w:sz w:val="28"/>
          <w:sz w:val="28"/>
          <w:szCs w:val="28"/>
          <w:rtl w:val="true"/>
          <w:lang w:bidi="fa-IR"/>
        </w:rPr>
        <w:t xml:space="preserve">چون که حیوانی نیابی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چنین با مثل خود باشد چنان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همسری که بوده پر عشق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چه محروم و گردد از جنان </w:t>
      </w:r>
    </w:p>
    <w:p>
      <w:pPr>
        <w:pStyle w:val="BookText"/>
        <w:rPr/>
      </w:pPr>
      <w:r>
        <w:rPr>
          <w:rFonts w:ascii="IRNazanin" w:hAnsi="IRNazanin" w:eastAsia="IRNazanin"/>
          <w:color w:val="111111"/>
          <w:sz w:val="28"/>
          <w:sz w:val="28"/>
          <w:szCs w:val="28"/>
          <w:rtl w:val="true"/>
          <w:lang w:bidi="fa-IR"/>
        </w:rPr>
        <w:t xml:space="preserve">حیف انسانی که با داد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کج را هی رود تا آن کران</w:t>
      </w:r>
    </w:p>
    <w:p>
      <w:pPr>
        <w:pStyle w:val="BookText"/>
        <w:rPr/>
      </w:pPr>
      <w:r>
        <w:rPr>
          <w:rFonts w:ascii="IRNazanin" w:hAnsi="IRNazanin" w:eastAsia="IRNazanin"/>
          <w:color w:val="111111"/>
          <w:sz w:val="28"/>
          <w:sz w:val="28"/>
          <w:szCs w:val="28"/>
          <w:rtl w:val="true"/>
          <w:lang w:bidi="fa-IR"/>
        </w:rPr>
        <w:t xml:space="preserve">ذات هر موجود رود سوی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خود که می برد درد و فغان</w:t>
      </w:r>
    </w:p>
    <w:p>
      <w:pPr>
        <w:pStyle w:val="BookText"/>
        <w:rPr/>
      </w:pPr>
      <w:r>
        <w:rPr>
          <w:rFonts w:ascii="IRNazanin" w:hAnsi="IRNazanin" w:eastAsia="IRNazanin"/>
          <w:color w:val="111111"/>
          <w:sz w:val="28"/>
          <w:sz w:val="28"/>
          <w:szCs w:val="28"/>
          <w:rtl w:val="true"/>
          <w:lang w:bidi="fa-IR"/>
        </w:rPr>
        <w:t xml:space="preserve">دان زن و شوهر ز هم گیرند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حرف خالق هفت آسمان</w:t>
      </w:r>
    </w:p>
    <w:p>
      <w:pPr>
        <w:pStyle w:val="BookText"/>
        <w:rPr/>
      </w:pPr>
      <w:r>
        <w:rPr>
          <w:rFonts w:ascii="IRNazanin" w:hAnsi="IRNazanin" w:eastAsia="IRNazanin"/>
          <w:color w:val="111111"/>
          <w:sz w:val="28"/>
          <w:sz w:val="28"/>
          <w:szCs w:val="28"/>
          <w:rtl w:val="true"/>
          <w:lang w:bidi="fa-IR"/>
        </w:rPr>
        <w:t xml:space="preserve">هر دو تسکین هم اند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آرامشی فوق بیان</w:t>
      </w:r>
    </w:p>
    <w:p>
      <w:pPr>
        <w:pStyle w:val="BookText"/>
        <w:rPr/>
      </w:pPr>
      <w:r>
        <w:rPr>
          <w:rFonts w:ascii="IRNazanin" w:hAnsi="IRNazanin" w:eastAsia="IRNazanin"/>
          <w:color w:val="111111"/>
          <w:sz w:val="28"/>
          <w:sz w:val="28"/>
          <w:szCs w:val="28"/>
          <w:rtl w:val="true"/>
          <w:lang w:bidi="fa-IR"/>
        </w:rPr>
        <w:t xml:space="preserve">از زناشویی خود با صد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 حظّی که ناید بر زبان</w:t>
      </w:r>
    </w:p>
    <w:p>
      <w:pPr>
        <w:pStyle w:val="BookText"/>
        <w:rPr/>
      </w:pPr>
      <w:r>
        <w:rPr>
          <w:rFonts w:ascii="IRNazanin" w:hAnsi="IRNazanin" w:eastAsia="IRNazanin"/>
          <w:color w:val="111111"/>
          <w:sz w:val="28"/>
          <w:sz w:val="28"/>
          <w:szCs w:val="28"/>
          <w:rtl w:val="true"/>
          <w:lang w:bidi="fa-IR"/>
        </w:rPr>
        <w:t xml:space="preserve">کارشان باشد عبادت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همجنس بازی با خرد و کلان</w:t>
      </w:r>
    </w:p>
    <w:p>
      <w:pPr>
        <w:pStyle w:val="BookText"/>
        <w:rPr/>
      </w:pPr>
      <w:r>
        <w:rPr>
          <w:rFonts w:ascii="IRNazanin" w:hAnsi="IRNazanin" w:eastAsia="IRNazanin"/>
          <w:color w:val="111111"/>
          <w:sz w:val="28"/>
          <w:sz w:val="28"/>
          <w:szCs w:val="28"/>
          <w:rtl w:val="true"/>
          <w:lang w:bidi="fa-IR"/>
        </w:rPr>
        <w:t xml:space="preserve">داد خاموش همه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حق را همی خواهند ز جان</w:t>
      </w:r>
    </w:p>
    <w:p>
      <w:pPr>
        <w:pStyle w:val="BookText"/>
        <w:rPr/>
      </w:pPr>
      <w:r>
        <w:rPr>
          <w:rFonts w:ascii="IRNazanin" w:hAnsi="IRNazanin" w:eastAsia="IRNazanin"/>
          <w:color w:val="111111"/>
          <w:sz w:val="28"/>
          <w:sz w:val="28"/>
          <w:szCs w:val="28"/>
          <w:rtl w:val="true"/>
          <w:lang w:bidi="fa-IR"/>
        </w:rPr>
        <w:t xml:space="preserve">این حقیر گوید به مردان 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واقعی آرند امان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ورود ماشین به زندگی عمومی انسان‌ها در غرب، برهنگی را و به دنبال آن فساد جنسی را افزایش داد، چرا که ماشین‌ها انسان‌ها را از خانه و خانواده جدا می‌کرد و حتی ماشین به عنوان جایگزین خانه مطرح شد و خانه‌های متحرک در ماشین ترسیم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ماشین رقیب خانه و انسان‌های ماشین دار رقیب خانواده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روابط جنسی غیر معمول و غیر عادی رواج یافت و روابط جنسی غیر معمول، برهنگی را بیشتر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نقاشی‌های برهنه جنسی و تشویق برای برهنگی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تایتانیک و شکسپیر عاشق به خوبی این مسئله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و محیط کار صنعتی و نظریه مبتنی بر فرهنگ یهودی جنسی فروید، سه عاملی بودند که انقلاب جنسی در غرب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غرب را از دوران ملکه ویکتوریا به دوران برهنگی وارد کرد و بر همین اساس، گروه‌هایی به وجود آمدند که سخت‌بر برهنگی جمعی تاکید کرده و برهنگی را نیز </w:t>
      </w:r>
    </w:p>
    <w:p>
      <w:pPr>
        <w:pStyle w:val="BookText"/>
        <w:rPr/>
      </w:pPr>
      <w:r>
        <w:rPr>
          <w:rFonts w:ascii="IRNazanin" w:hAnsi="IRNazanin" w:eastAsia="IRNazanin"/>
          <w:color w:val="111111"/>
          <w:sz w:val="28"/>
          <w:sz w:val="28"/>
          <w:szCs w:val="28"/>
          <w:rtl w:val="true"/>
          <w:lang w:bidi="fa-IR"/>
        </w:rPr>
        <w:t>معیار گروهی قرار دادند، این گروه‌ها هیپی‌ها، پانک‌ها، رپ‌ها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سبب رواج برهنگی شدیدتر شدند که امروزه به برهنه‌های مادرزاد مشهور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غرب با تصوری غلط حجاب را نقطه مقابل لذّت جنسی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حجاب مطرح شده است، یعنی دوری شدید از عمل جنسی و غریزه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برهنگی مطرح شده است، یعنی آزادی عمل جنسی و رفتن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حجاب در غرب، نقطه مقابل انسان و غریزه قرار گرفته است، بطوری که اگر کسی حجاب داشته باشد، علیه انسانیت‌خود قدم برداشته است و بی‌حجابی، یعنی برگشت و بازگشت‌به خویشتن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برهنگی به‌جای بازگشت‌به خویشتن انسانی، موجب شد که انسان‌ها از خودشان بیشتر دور شوند، اول آنکه برهنگی وسیله‌ای شد که بدن انسانی طعمه مطامع اقتصادی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فروشی، به صورت فحشا و به صورت مانکن تبلیغاتی کالا و به صورت هنرمندان سکس سینمایی و تلویزیونی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کرامت انسانی، ذلت و رذالت انسانی نصیب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معمولی‌ای که برهنه شدند نیز به عنوان محل مصرف 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ابزارهای اقتصادگردان سرمایه داری در مصرف تعیین شدند و از لباس زیر تا لباس رو، همه تابع مد روز واقع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گشاد یا لباس تنگ و یا ترکیبی از آن دو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نتیجه مد به عنوان تنوع طلبی مطرح شد، ولی در واقع سبب غفلت‌زایی مداوم از خود و هم‌نوع خود و جهان اطراف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برهنگی عمومی، از خودبیگانگی عمومی را برای انسان غربی به ارمغان آورد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برهنگی در غرب، بی‌رغبتی جنسی را برای غربی به ارمغان آورد، چرا که برهنگی سبب تحریک اولیه انسان به طرف عمل جنسی در سنین اولیه بلوغ می‌شود، ولی در نهایت به سرد مزاجی جنسی تبدیل می‌شود، چرا که اسراف جنسی در دوران بلوغ، به بی‌رغبتی جنسی در سنین بالاتر منتهی می‌شود، مگر آنکه کالاهای رغبت افزای جنسی به میدان بیاید، مثل الکل و یا قرص‌های نشاط آور جنسی که باز در دراز مدت سبب بی‌رغبتی جنسی بیشتر خواهد بود و چون غریزه جنسی که نشاط آور زندگی است، به رکود کشانده شود، بنیاد خانواده رو به سستی می‌رود و فحشا جای آن را پر می‌کند و </w:t>
      </w:r>
    </w:p>
    <w:p>
      <w:pPr>
        <w:pStyle w:val="BookText"/>
        <w:rPr/>
      </w:pPr>
      <w:r>
        <w:rPr>
          <w:rFonts w:ascii="IRNazanin" w:hAnsi="IRNazanin" w:eastAsia="IRNazanin"/>
          <w:color w:val="111111"/>
          <w:sz w:val="28"/>
          <w:sz w:val="28"/>
          <w:szCs w:val="28"/>
          <w:rtl w:val="true"/>
          <w:lang w:bidi="fa-IR"/>
        </w:rPr>
        <w:t>افسردگی فردی بر جامعه حاکم می‌شود که به عنوان طاعون عصر غرب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برهنگی بر افسردگی جنسی غرب، و رکود روحی و روانی افراد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عفاف و هم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تاریخ بشر باشد چو آب</w:t>
      </w:r>
    </w:p>
    <w:p>
      <w:pPr>
        <w:pStyle w:val="BookText"/>
        <w:rPr/>
      </w:pPr>
      <w:r>
        <w:rPr>
          <w:rFonts w:ascii="IRNazanin" w:hAnsi="IRNazanin" w:eastAsia="IRNazanin"/>
          <w:color w:val="111111"/>
          <w:sz w:val="28"/>
          <w:sz w:val="28"/>
          <w:szCs w:val="28"/>
          <w:rtl w:val="true"/>
          <w:lang w:bidi="fa-IR"/>
        </w:rPr>
        <w:t xml:space="preserve">بهر خوبان جهان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طلا زیبا کند آن جان ناب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طبق رباعی مزبور حجاب و عفاف روح و جان را زیبا می کند و محدودیت هایی که برای غریزه جنسی در اسلام معین شده برای هدایت و رساندن انسان به فریاد خاموش درون و مقصد نهایی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تنها بخشی از وجود انسان است، و انسان وظیفه خود را خطیرتر از آن می بیند که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آرایش جسم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جهان لباس به تن نمی کنند که تن را عرضه کنند، بلکه لباس می پوشند تا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برای آنها یک حریم است به منزله دیوار و دژی که تن را از دستبرد محفوظ می دارد و کرامت آنان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برای آن است که تحریک جنسی را کم کند نه آن که بر قدرت تحریک بیفزاید، لباس پوست دوم انسان نیست، بلکه خانه اول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سرّ ضمیر آرایش و نوع لباس از سرّ ضمیرانسان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لباس تحت تاثیر فرهنگ و معرف شخصیت افراد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شخصیت افراد وفرهنگ عمومی نیز ارتباطی قوی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تبرّج و خود نمایی در جوامع فاقد ارزش های معنوی بخصوص جوامع غربی، به این دلیل است که تنها جامعه اصالت دارد و فرصت بودن و نشان دادن و لذت بردن تنها چند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های غربی فرد وقتی نتواند خود را از راههای منطقی ومعقول ممتاز و مشخص کند به هراقدام دیگری دست می زند و سعی می کند با ایجاد هرگونه تغییری در شکل لباس و نوع آرایش سر و صورت؛ توجه دیگران را به خود جلب کند و خود را از گم شدن درجامعه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که بخاطر تهی بودن از معنویت به حقیقتی برتر از جامعه معتقد نیست و گم شدن در جامعه را فنای شخصیت و مرگ خودمی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او با خود نمایی در حقیقت </w:t>
      </w:r>
    </w:p>
    <w:p>
      <w:pPr>
        <w:pStyle w:val="BookText"/>
        <w:rPr/>
      </w:pPr>
      <w:r>
        <w:rPr>
          <w:rFonts w:ascii="IRNazanin" w:hAnsi="IRNazanin" w:eastAsia="IRNazanin"/>
          <w:color w:val="111111"/>
          <w:sz w:val="28"/>
          <w:sz w:val="28"/>
          <w:szCs w:val="28"/>
          <w:rtl w:val="true"/>
          <w:lang w:bidi="fa-IR"/>
        </w:rPr>
        <w:t>خود را گم می کند و از واقعیت اصیل خود در نهایت تاسف فاصله می گیرد و تاسف بارتر اینکه این حقیقت بزرگ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حجاب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تمام دلبران</w:t>
      </w:r>
    </w:p>
    <w:p>
      <w:pPr>
        <w:pStyle w:val="BookText"/>
        <w:rPr/>
      </w:pPr>
      <w:r>
        <w:rPr>
          <w:rFonts w:ascii="IRNazanin" w:hAnsi="IRNazanin" w:eastAsia="IRNazanin"/>
          <w:color w:val="111111"/>
          <w:sz w:val="28"/>
          <w:sz w:val="28"/>
          <w:szCs w:val="28"/>
          <w:rtl w:val="true"/>
          <w:lang w:bidi="fa-IR"/>
        </w:rPr>
        <w:t xml:space="preserve">پوششی باشد تمام اندر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پاکیّ درون اندر جهان</w:t>
      </w:r>
    </w:p>
    <w:p>
      <w:pPr>
        <w:pStyle w:val="BookText"/>
        <w:rPr/>
      </w:pPr>
      <w:r>
        <w:rPr>
          <w:rFonts w:ascii="IRNazanin" w:hAnsi="IRNazanin" w:eastAsia="IRNazanin"/>
          <w:color w:val="111111"/>
          <w:sz w:val="28"/>
          <w:sz w:val="28"/>
          <w:szCs w:val="28"/>
          <w:rtl w:val="true"/>
          <w:lang w:bidi="fa-IR"/>
        </w:rPr>
        <w:t>لذا همانطور که اشاره شد حجاب اسلامي بانوان كه به شدت با افکار ایسم های مختلف تعارض دارد، يكي از نشانه هاي بروز معنويت در حوامع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يكي از راهكارهاي ترويج فساد و مبارزه با معنويت استفاده ابزاري از زنان و رواج بي بندوباري بين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يكي از سياست هاي جدي غرب مبارزه با حجاب و پوشش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تصويب قوانين ضدحجاب در كشورهاي اروپايي، اذيت و آزار و گاه محاكمه و جريمه بانوان محجبه، ترويج فحشا براي مبارزه با عفت و حيا، اهداي جايزه صلح به زنان معلوم الحال و مخالف حجاب، مخالفت و سنگ اندازي براي ورزشكاران محجبه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راستاي همان سياستي است كه خواهان حذف حجاب و معنويت 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مقام معظم رهبري نيز به آن، اينگونه اشاره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 الان چقدر خرج مي كنند و زحمت مي كشند، براي اين كه حجاب را در دنيا از بين ببرند؛ كشورهايي كه خودشان را مهد آزادي هم مي دانند، مي بينيد كه چه مي كنند براي مبارزه با حجاب</w:t>
      </w:r>
      <w:r>
        <w:rPr>
          <w:rFonts w:eastAsia="IRNazanin" w:cs="IRNazanin"/>
          <w:color w:val="111111"/>
          <w:sz w:val="28"/>
          <w:szCs w:val="28"/>
          <w:rtl w:val="true"/>
          <w:lang w:bidi="fa-IR"/>
        </w:rPr>
        <w:t>.»</w:t>
      </w:r>
      <w:r>
        <w:rPr>
          <w:rStyle w:val="FootnoteAnchor"/>
          <w:rtl w:val="true"/>
        </w:rPr>
        <w:footnoteReference w:id="11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حجاب در اسلام بر خلاف نطر ایسم های مختلف مادّی بخاطر اعتقاد به معنویت برای حفظ نشاط جنسی است، چون حجاب تخیل جنسی را تحریک می‌کند و سبب می‌شود که مسئله جنسی معنادار شود و دچار بی‌معنایی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برهنگی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اسلام بر طبیعت جنسی سخت تاکید دارد و انسان کامل خود را نه فقط در معنویت ، بلکه در مسائل دنیوی و جنسی نیز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کامل در اسلام الگوی جامع و کامل انسان در دنیا و آخرت و از جمله مسئله جنسی است که باید مورد تقلید قرار </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یکی از آثار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روش در روابط جنسی و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پانصد صفحه بصورت مفصل در خصوص مسائل جنسی مطالبی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 حجاب باشد نیاز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ضمیر است و روان</w:t>
      </w:r>
    </w:p>
    <w:p>
      <w:pPr>
        <w:pStyle w:val="BookText"/>
        <w:rPr/>
      </w:pPr>
      <w:r>
        <w:rPr>
          <w:rFonts w:ascii="IRNazanin" w:hAnsi="IRNazanin" w:eastAsia="IRNazanin"/>
          <w:color w:val="111111"/>
          <w:sz w:val="28"/>
          <w:sz w:val="28"/>
          <w:szCs w:val="28"/>
          <w:rtl w:val="true"/>
          <w:lang w:bidi="fa-IR"/>
        </w:rPr>
        <w:t xml:space="preserve">در درون این جهان و آن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می کند جان را فغان</w:t>
      </w:r>
    </w:p>
    <w:p>
      <w:pPr>
        <w:pStyle w:val="BookText"/>
        <w:rPr/>
      </w:pPr>
      <w:r>
        <w:rPr>
          <w:rFonts w:ascii="IRNazanin" w:hAnsi="IRNazanin" w:eastAsia="IRNazanin"/>
          <w:color w:val="111111"/>
          <w:sz w:val="28"/>
          <w:sz w:val="28"/>
          <w:szCs w:val="28"/>
          <w:rtl w:val="true"/>
          <w:lang w:bidi="fa-IR"/>
        </w:rPr>
        <w:t>مع الوصف حجاب یک فرهنگ جنسی است که سبب گرم واقع شدن غریزه جنسی در سطح یک جامعه و هدایت ارضای آن بصورت شرعی در قالب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امروزه شرق به علت محور قرار دادن ارضای جنسی و حجاب، جنسی‌تر از غرب قرار داده شده است و تاریخ شرق و غرب نیز مؤید همین مسئله است و شاید به همین دلیل است که عرفان شرقی در هند و عالم اسلام به زبان جنسی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معنویت از جنسیت جدا نیست و حجاب علاوه بر حفظ کرامت انسانی، سبب رشد انگیزه جنسی در جامعه و نیز رشد نشاط جامعه اسلامی می‌شود، بدون آنکه به سستی و لهو و لعب دچار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تصویب طرح ممنوعیت حجاب در فرانسه و به تبع آن تصمیم برخی از کشورهای دیگر اروپایی نشان از عمق وحشت جهان غرب از روند رو به رشد حجاب پس از پیروزی انقلاب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سبز این فرهنگ اسلامی از آن‌جا برای غرب ناقوس مرگ فرهنگ آن را به صدا در آورد که بی‌حجابی هم برای غرب چون حجاب برای مسلمانان مؤلفه محوری تمدن و فرهنگ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 غرب بر پایه فلسفه لذت بنیان نهاده شد و بخش عظیم اقتصاد خود را مدیون همین مؤلفه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رسانه‌های جمعی تمدن غرب که مولود همین بسترند و جذابیت و بهره‌وری و موجودیت خود را با این موءلفه گره زده می‌بینند، برای القای فرهنگ خود و مبارزه با فرهنگ متعالی حجاب تلاش دوچندانی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صنعت سکس اولین بار </w:t>
      </w:r>
    </w:p>
    <w:p>
      <w:pPr>
        <w:pStyle w:val="BookText"/>
        <w:rPr/>
      </w:pPr>
      <w:r>
        <w:rPr>
          <w:rFonts w:ascii="IRNazanin" w:hAnsi="IRNazanin" w:eastAsia="IRNazanin"/>
          <w:color w:val="111111"/>
          <w:sz w:val="28"/>
          <w:sz w:val="28"/>
          <w:szCs w:val="28"/>
          <w:rtl w:val="true"/>
          <w:lang w:bidi="fa-IR"/>
        </w:rPr>
        <w:t>توسط بانک جهانی، صندوق بین‌المللی پول و آژانس توسعه بین‌المللی امریکا برنامه‌ریزی و حمایت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واقعیت را می‌رساند که حتی سیاست غرب هم چون اقتصاد و فرهنگ آن به برهنگی و پرده‌دری‌هایی وابسته است که بیش از همه، موجودیت رسانه‌های جمعی فرهنگ مهاجم غرب بدان نیاز دارد تا جایی که اریک فروم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سرمایه‌داری امروز احتیاج به کسانی دارد که بتوانند به‌طور گروهی و یا مسالمت‌آمیز، هم‌کاری کنند که بتوانند بیشتر و بیشتر مصرف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امروز با خودش، با هم‌نوعانش و با طبیعت بیگانه شده است، او به کالا مبدل گشته است نیروی زندگی خود را به نوعی سرمایه‌گذاری می‌داند که باید تحت شرایط بازار حداکثر سود را برایش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انسان‌ها اساساً همانند روابط آدمک‌های مصنوعی از خود بیگانه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این خودبیگانگی و رهبری راداری در غرب، بر عهده رسانه‌های جمعی است که در این زمینه، مبلغ و مروج برهنگی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برخورد فرهنگ غرب با زن و تصویر زن در رسانه‌های نوشتاری، دیداری و شنیداری بر کسی پوشیده نیست؛ زیرا آنان برهنگی را مؤلفه‌ای محوری در پیشبرد فرهنگ شیطانی خود می‌دانند و فرهنگ، اقتصاد و حتی سیاست خود را با آن گره می‌زنند، از این‌رو نه تنها با بهره‌گیری از همه تاکتیک‌ها و تکنیک‌ها و استخدام فن‌آوری و هنر، در تبلیغ و ترویج آن می‌کوشند، بلکه در راه‌برد خود، شکستن هر گونه مقاوت در برابر این موءلفه را در برنامه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بپذیرفت که جهان در آستانه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 کدخدا پیدا خواهد کرد و این دهکده جهانی یا باید فرهنگ و تمدن اسلامی با محوریت ایران باشد و یا باید فرهنگ غرب با محوریت امریکا را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راه خاورمیانه تا لشکرکشی به عراق و افغانستان و محدویت‌های بین‌المللی برای جلوگیری از تبدیل ایران به قدرت هسته‌ای، تنها و تنها برای مهار انقلاب اسلامی به عنوان تنها رقیب لیبرال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در چند دهه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همان اندازه که باید از فرهنگ شهادت‌طلبی پاس‌داری کرد، باید از حجاب نیز به دفاع برخاست؛ زیرا این دو به منزله دوبال و دو شاخصه مکتب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می‌آیند و امروز حجاب، به منزله پرچم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امروزه در </w:t>
      </w:r>
    </w:p>
    <w:p>
      <w:pPr>
        <w:pStyle w:val="BookText"/>
        <w:rPr/>
      </w:pPr>
      <w:r>
        <w:rPr>
          <w:rFonts w:ascii="IRNazanin" w:hAnsi="IRNazanin" w:eastAsia="IRNazanin"/>
          <w:color w:val="111111"/>
          <w:sz w:val="28"/>
          <w:sz w:val="28"/>
          <w:szCs w:val="28"/>
          <w:rtl w:val="true"/>
          <w:lang w:bidi="fa-IR"/>
        </w:rPr>
        <w:t>حساس‌ترین مقطع تاریخی، اسلام و ایران، در هجمه بی‌امان رسانه‌های غربی قرار گرفته‌است که با تبلیغ فرهنگ لذت و ایجاد فضایی انتزاعی و تخیلی و ایجاد نیازهای کاذب در نهاد انسان امروزی، مبلغ فرهنگ برهنگی و شیطانی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خلاصه این که تمدن غرب، چنین وانمود می کند که می خواهد برای انسان لباس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به جای آن که لباس برتن او کند، او را برهنه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که همه اسیر و شیفته تبلیغات غرب شده اند مردمی از ایران زمین پیدا شدند که با دلی پاک و سر شار از معنویت بر خلاف نظر ایسم های مختلف فریاد برآوردند که آنچه به نام لباس در غرب به تن انسان می پوشانند، لباس نیست، بلکه جنایت، برهنگی و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لطف الهی در همان کشورهای غربی فطرتهای پاکی وجود دارند که این حقیقت را فریاد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حکایت زیر که یکی از این نمونه هاست با دقت توجه فرما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باحجابی داشت در یکی از سوپرمارکتهای زنجیره ای در فرانسه خرید می کرد؛ خریدش که تمام شد برای پرداخت رفت پشت 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صندوقدار زنی بی حجاب و اصالتا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صندوقدار نگاهی از روی تمسخر به او انداخت و همینطور که داشت بارکد اجناس را می گرفت اجناس او را با حالتی متکبرانه به گوشه میز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خانم باحجاب که روبنده بر چهره داشت، خونسرد بود و چیزی نمی گفت و این باعث می شد که صندوقدار بیشتر عصبانی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صندوقدار طاقت نیاورد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اینجا توی فرانسه خودمون هزار تا مشکل و بحران داریم و این نقابی که تو روی صورتت داری یکی از همین مشکلاته که عاملش تو و امثال تو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اومدیم برای زندگی و کار، نه برای به نمایش گذاشتن دین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میخوای دینت رو نمایش بدی یا روبنده به صورت بزنی برو به کشور خودت و هر جور میخوای زندگی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خانم محجبه اجناسی رو که خریده بود توی نایلون گذاشت، نگاهی به صندوقدار کرد… روبنده را از چهره برداشت و در پاسخ خانم صندوقدار که از دیدن چهرهٔ اروپایی و چشمان رنگین او جا خورده بود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جد اندر جد، فرانسوی هستم… این دین من است و اینجا </w:t>
      </w:r>
    </w:p>
    <w:p>
      <w:pPr>
        <w:pStyle w:val="BookText"/>
        <w:rPr/>
      </w:pPr>
      <w:r>
        <w:rPr>
          <w:rFonts w:ascii="IRNazanin" w:hAnsi="IRNazanin" w:eastAsia="IRNazanin"/>
          <w:color w:val="111111"/>
          <w:sz w:val="28"/>
          <w:sz w:val="28"/>
          <w:szCs w:val="28"/>
          <w:rtl w:val="true"/>
          <w:lang w:bidi="fa-IR"/>
        </w:rPr>
        <w:t>وطنم… شما دینتان را فروختید و ما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بر خلاف نظر ایسم های مختلف در جاهلیّت 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سپاریم ما به دریا و همان دریا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غفّت و روح و روان دریا رویم</w:t>
      </w:r>
    </w:p>
    <w:p>
      <w:pPr>
        <w:pStyle w:val="BookText"/>
        <w:rPr/>
      </w:pPr>
      <w:r>
        <w:rPr>
          <w:rFonts w:ascii="IRNazanin" w:hAnsi="IRNazanin" w:eastAsia="IRNazanin"/>
          <w:color w:val="111111"/>
          <w:sz w:val="28"/>
          <w:sz w:val="28"/>
          <w:szCs w:val="28"/>
          <w:rtl w:val="true"/>
          <w:lang w:bidi="fa-IR"/>
        </w:rPr>
        <w:t xml:space="preserve">نا خدای ما درون جزر و مدهای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که معصوم است و با وی سوی آن دریا رویم</w:t>
      </w:r>
    </w:p>
    <w:p>
      <w:pPr>
        <w:pStyle w:val="BookText"/>
        <w:rPr/>
      </w:pPr>
      <w:r>
        <w:rPr>
          <w:rFonts w:ascii="IRNazanin" w:hAnsi="IRNazanin" w:eastAsia="IRNazanin"/>
          <w:color w:val="111111"/>
          <w:sz w:val="28"/>
          <w:sz w:val="28"/>
          <w:szCs w:val="28"/>
          <w:rtl w:val="true"/>
          <w:lang w:bidi="fa-IR"/>
        </w:rPr>
        <w:t xml:space="preserve">تا که هستی قطره ای گردی زمین گیر همچو 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که با هر انفجار با صد نشان دریا رویم</w:t>
      </w:r>
    </w:p>
    <w:p>
      <w:pPr>
        <w:pStyle w:val="BookText"/>
        <w:rPr/>
      </w:pPr>
      <w:r>
        <w:rPr>
          <w:rFonts w:ascii="IRNazanin" w:hAnsi="IRNazanin" w:eastAsia="IRNazanin"/>
          <w:color w:val="111111"/>
          <w:sz w:val="28"/>
          <w:sz w:val="28"/>
          <w:szCs w:val="28"/>
          <w:rtl w:val="true"/>
          <w:lang w:bidi="fa-IR"/>
        </w:rPr>
        <w:t xml:space="preserve">انفجار گر در مسیر عفّت و جانان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حجاب و هم عفاف تا آن کران دریا رویم</w:t>
      </w:r>
    </w:p>
    <w:p>
      <w:pPr>
        <w:pStyle w:val="BookText"/>
        <w:rPr/>
      </w:pPr>
      <w:r>
        <w:rPr>
          <w:rFonts w:ascii="IRNazanin" w:hAnsi="IRNazanin" w:eastAsia="IRNazanin"/>
          <w:color w:val="111111"/>
          <w:sz w:val="28"/>
          <w:sz w:val="28"/>
          <w:szCs w:val="28"/>
          <w:rtl w:val="true"/>
          <w:lang w:bidi="fa-IR"/>
        </w:rPr>
        <w:t xml:space="preserve">عفّت و پاکی همی دارد پیامی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 دانی چرا با این و آن دریا رویم</w:t>
      </w:r>
    </w:p>
    <w:p>
      <w:pPr>
        <w:pStyle w:val="BookText"/>
        <w:rPr/>
      </w:pPr>
      <w:r>
        <w:rPr>
          <w:rFonts w:ascii="IRNazanin" w:hAnsi="IRNazanin" w:eastAsia="IRNazanin"/>
          <w:color w:val="111111"/>
          <w:sz w:val="28"/>
          <w:sz w:val="28"/>
          <w:szCs w:val="28"/>
          <w:rtl w:val="true"/>
          <w:lang w:bidi="fa-IR"/>
        </w:rPr>
        <w:t xml:space="preserve">آنچه زیبا بوده بهر روح و جان در این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چیزیست که با آن بی گمان دریا رویم</w:t>
      </w:r>
    </w:p>
    <w:p>
      <w:pPr>
        <w:pStyle w:val="BookText"/>
        <w:rPr/>
      </w:pPr>
      <w:r>
        <w:rPr>
          <w:rFonts w:ascii="IRNazanin" w:hAnsi="IRNazanin" w:eastAsia="IRNazanin"/>
          <w:color w:val="111111"/>
          <w:sz w:val="28"/>
          <w:sz w:val="28"/>
          <w:szCs w:val="28"/>
          <w:rtl w:val="true"/>
          <w:lang w:bidi="fa-IR"/>
        </w:rPr>
        <w:t xml:space="preserve">بر خلاف موج هر ایسمی درون کار و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حجابت همچو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دریا رویم</w:t>
      </w:r>
    </w:p>
    <w:p>
      <w:pPr>
        <w:pStyle w:val="BookText"/>
        <w:rPr/>
      </w:pPr>
      <w:r>
        <w:rPr>
          <w:rFonts w:ascii="IRNazanin" w:hAnsi="IRNazanin" w:eastAsia="IRNazanin"/>
          <w:color w:val="111111"/>
          <w:sz w:val="28"/>
          <w:sz w:val="28"/>
          <w:szCs w:val="28"/>
          <w:rtl w:val="true"/>
          <w:lang w:bidi="fa-IR"/>
        </w:rPr>
        <w:t xml:space="preserve">چون حجابت می کند خنثی تمام فتنه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هر نوع فتنه ای از هر مکان دریا رویم</w:t>
      </w:r>
    </w:p>
    <w:p>
      <w:pPr>
        <w:pStyle w:val="BookText"/>
        <w:rPr/>
      </w:pPr>
      <w:r>
        <w:rPr>
          <w:rFonts w:ascii="IRNazanin" w:hAnsi="IRNazanin" w:eastAsia="IRNazanin"/>
          <w:color w:val="111111"/>
          <w:sz w:val="28"/>
          <w:sz w:val="28"/>
          <w:szCs w:val="28"/>
          <w:rtl w:val="true"/>
          <w:lang w:bidi="fa-IR"/>
        </w:rPr>
        <w:t xml:space="preserve">عفّت وخواست نهان گوید به ذات هر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حجاب باش و بدان با صد بیان دریا رویم</w:t>
      </w:r>
    </w:p>
    <w:p>
      <w:pPr>
        <w:pStyle w:val="BookText"/>
        <w:rPr/>
      </w:pPr>
      <w:r>
        <w:rPr>
          <w:rFonts w:ascii="IRNazanin" w:hAnsi="IRNazanin" w:eastAsia="IRNazanin"/>
          <w:color w:val="111111"/>
          <w:sz w:val="28"/>
          <w:sz w:val="28"/>
          <w:szCs w:val="28"/>
          <w:rtl w:val="true"/>
          <w:lang w:bidi="fa-IR"/>
        </w:rPr>
        <w:t xml:space="preserve">قطره ها یک یک روند سوی سرای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حجاب و بی حجاب آخر بدان دریا رویم</w:t>
      </w:r>
    </w:p>
    <w:p>
      <w:pPr>
        <w:pStyle w:val="BookText"/>
        <w:rPr/>
      </w:pPr>
      <w:r>
        <w:rPr>
          <w:rFonts w:ascii="IRNazanin" w:hAnsi="IRNazanin" w:eastAsia="IRNazanin"/>
          <w:color w:val="111111"/>
          <w:sz w:val="28"/>
          <w:sz w:val="28"/>
          <w:szCs w:val="28"/>
          <w:rtl w:val="true"/>
          <w:lang w:bidi="fa-IR"/>
        </w:rPr>
        <w:t xml:space="preserve">راهی جز دریا نباشد بهر ارواح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داد خموش و از نهان دریا رویم</w:t>
      </w:r>
    </w:p>
    <w:p>
      <w:pPr>
        <w:pStyle w:val="BookText"/>
        <w:rPr/>
      </w:pPr>
      <w:r>
        <w:rPr>
          <w:rFonts w:ascii="IRNazanin" w:hAnsi="IRNazanin" w:eastAsia="IRNazanin"/>
          <w:color w:val="111111"/>
          <w:sz w:val="28"/>
          <w:sz w:val="28"/>
          <w:szCs w:val="28"/>
          <w:rtl w:val="true"/>
          <w:lang w:bidi="fa-IR"/>
        </w:rPr>
        <w:t xml:space="preserve">مومنیم یا آنکه کافر در مسیر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باشیم با فغان یا بی فغان دریا رویم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دریا رفته است بر این حقیر گویدهمی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حجاب باش و بدان با روح و جان دریا رویم </w:t>
      </w:r>
    </w:p>
    <w:p>
      <w:pPr>
        <w:pStyle w:val="BookText"/>
        <w:rPr/>
      </w:pPr>
      <w:r>
        <w:rPr>
          <w:rFonts w:ascii="IRNazanin" w:hAnsi="IRNazanin" w:eastAsia="IRNazanin"/>
          <w:color w:val="111111"/>
          <w:sz w:val="28"/>
          <w:sz w:val="28"/>
          <w:szCs w:val="28"/>
          <w:rtl w:val="true"/>
          <w:lang w:bidi="fa-IR"/>
        </w:rPr>
        <w:t>مولف در خصوص اهميت عفاف و حجاب در زندگي مطالبي را در دو جلد به رشته تحریر در آورده كه خواندن كتابهای مورد نظر براي فطرتهای پاک و ضمیرهای حق جو و حق پذیری که به دنبال آرامش واقعی و سعادت حقیقی هستند؛ خالي از لطف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 عزیز اهل حجاب و عفاف، یقین بدان که در اثر بی عفّتی بیش از همه خانواده آسیب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انتهای این بحث غزل زیر در خصوص اهمیت جایگاه خانواده تقدیم حضور حضرتعالی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با تامل و دقت ملاحظه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وفق سنت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اصل و هم اساس در ملک جان</w:t>
      </w:r>
    </w:p>
    <w:p>
      <w:pPr>
        <w:pStyle w:val="BookText"/>
        <w:rPr/>
      </w:pPr>
      <w:r>
        <w:rPr>
          <w:rFonts w:ascii="IRNazanin" w:hAnsi="IRNazanin" w:eastAsia="IRNazanin"/>
          <w:color w:val="111111"/>
          <w:sz w:val="28"/>
          <w:sz w:val="28"/>
          <w:szCs w:val="28"/>
          <w:rtl w:val="true"/>
          <w:lang w:bidi="fa-IR"/>
        </w:rPr>
        <w:t xml:space="preserve">یا که بنیانش همی محکم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تو در قرآن بخوان</w:t>
      </w:r>
    </w:p>
    <w:p>
      <w:pPr>
        <w:pStyle w:val="BookText"/>
        <w:rPr/>
      </w:pPr>
      <w:r>
        <w:rPr>
          <w:rFonts w:ascii="IRNazanin" w:hAnsi="IRNazanin" w:eastAsia="IRNazanin"/>
          <w:color w:val="111111"/>
          <w:sz w:val="28"/>
          <w:sz w:val="28"/>
          <w:szCs w:val="28"/>
          <w:rtl w:val="true"/>
          <w:lang w:bidi="fa-IR"/>
        </w:rPr>
        <w:t xml:space="preserve">چون که باشد خواست هر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 و سبک حق هست در فشان</w:t>
      </w:r>
    </w:p>
    <w:p>
      <w:pPr>
        <w:pStyle w:val="BookText"/>
        <w:rPr/>
      </w:pPr>
      <w:r>
        <w:rPr>
          <w:rFonts w:ascii="IRNazanin" w:hAnsi="IRNazanin" w:eastAsia="IRNazanin"/>
          <w:color w:val="111111"/>
          <w:sz w:val="28"/>
          <w:sz w:val="28"/>
          <w:szCs w:val="28"/>
          <w:rtl w:val="true"/>
          <w:lang w:bidi="fa-IR"/>
        </w:rPr>
        <w:t xml:space="preserve">گر کنی حفظش بدان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شاد و شوی دور از فغان</w:t>
      </w:r>
    </w:p>
    <w:p>
      <w:pPr>
        <w:pStyle w:val="BookText"/>
        <w:rPr/>
      </w:pPr>
      <w:r>
        <w:rPr>
          <w:rFonts w:ascii="IRNazanin" w:hAnsi="IRNazanin" w:eastAsia="IRNazanin"/>
          <w:color w:val="111111"/>
          <w:sz w:val="28"/>
          <w:sz w:val="28"/>
          <w:szCs w:val="28"/>
          <w:rtl w:val="true"/>
          <w:lang w:bidi="fa-IR"/>
        </w:rPr>
        <w:t xml:space="preserve">همسر و فرزند بدون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آرام و گیرند صد نشان</w:t>
      </w:r>
    </w:p>
    <w:p>
      <w:pPr>
        <w:pStyle w:val="BookText"/>
        <w:rPr/>
      </w:pPr>
      <w:r>
        <w:rPr>
          <w:rFonts w:ascii="IRNazanin" w:hAnsi="IRNazanin" w:eastAsia="IRNazanin"/>
          <w:color w:val="111111"/>
          <w:sz w:val="28"/>
          <w:sz w:val="28"/>
          <w:szCs w:val="28"/>
          <w:rtl w:val="true"/>
          <w:lang w:bidi="fa-IR"/>
        </w:rPr>
        <w:t xml:space="preserve">گر چه در دنیا همان مستکبران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شبیخون در عیان و هم نهان</w:t>
      </w:r>
    </w:p>
    <w:p>
      <w:pPr>
        <w:pStyle w:val="BookText"/>
        <w:rPr/>
      </w:pPr>
      <w:r>
        <w:rPr>
          <w:rFonts w:ascii="IRNazanin" w:hAnsi="IRNazanin" w:eastAsia="IRNazanin"/>
          <w:color w:val="111111"/>
          <w:sz w:val="28"/>
          <w:sz w:val="28"/>
          <w:szCs w:val="28"/>
          <w:rtl w:val="true"/>
          <w:lang w:bidi="fa-IR"/>
        </w:rPr>
        <w:t xml:space="preserve">می کنند تهدید همه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هم ز اوج آسمان</w:t>
      </w:r>
    </w:p>
    <w:p>
      <w:pPr>
        <w:pStyle w:val="BookText"/>
        <w:rPr/>
      </w:pPr>
      <w:r>
        <w:rPr>
          <w:rFonts w:ascii="IRNazanin" w:hAnsi="IRNazanin" w:eastAsia="IRNazanin"/>
          <w:color w:val="111111"/>
          <w:sz w:val="28"/>
          <w:sz w:val="28"/>
          <w:szCs w:val="28"/>
          <w:rtl w:val="true"/>
          <w:lang w:bidi="fa-IR"/>
        </w:rPr>
        <w:t xml:space="preserve">از درون خانه تا هر جا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چت و اینترنت و مثل همان</w:t>
      </w:r>
    </w:p>
    <w:p>
      <w:pPr>
        <w:pStyle w:val="BookText"/>
        <w:rPr/>
      </w:pPr>
      <w:r>
        <w:rPr>
          <w:rFonts w:ascii="IRNazanin" w:hAnsi="IRNazanin" w:eastAsia="IRNazanin"/>
          <w:color w:val="111111"/>
          <w:sz w:val="28"/>
          <w:sz w:val="28"/>
          <w:szCs w:val="28"/>
          <w:rtl w:val="true"/>
          <w:lang w:bidi="fa-IR"/>
        </w:rPr>
        <w:t xml:space="preserve">یا که با ماهواره و فارسیّ 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دین را کند هر دم خزان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که با موّاد ارزان و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معتاد جان خوبان و بدان </w:t>
      </w:r>
      <w:bookmarkStart w:id="88" w:name="pg10700_143646"/>
    </w:p>
    <w:p>
      <w:pPr>
        <w:pStyle w:val="BookText"/>
        <w:rPr/>
      </w:pPr>
      <w:bookmarkEnd w:id="88"/>
      <w:r>
        <w:rPr>
          <w:rFonts w:ascii="IRNazanin" w:hAnsi="IRNazanin" w:eastAsia="IRNazanin"/>
          <w:color w:val="111111"/>
          <w:sz w:val="28"/>
          <w:sz w:val="28"/>
          <w:szCs w:val="28"/>
          <w:rtl w:val="true"/>
          <w:lang w:bidi="fa-IR"/>
        </w:rPr>
        <w:t xml:space="preserve">گر تو می خواهی همی گیری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توکل بر خدای مهربان</w:t>
      </w:r>
    </w:p>
    <w:p>
      <w:pPr>
        <w:pStyle w:val="BookText"/>
        <w:rPr/>
      </w:pPr>
      <w:r>
        <w:rPr>
          <w:rFonts w:ascii="IRNazanin" w:hAnsi="IRNazanin" w:eastAsia="IRNazanin"/>
          <w:color w:val="111111"/>
          <w:sz w:val="28"/>
          <w:sz w:val="28"/>
          <w:szCs w:val="28"/>
          <w:rtl w:val="true"/>
          <w:lang w:bidi="fa-IR"/>
        </w:rPr>
        <w:t xml:space="preserve">شو مسلح با عفاف و هم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فارغ ز مکر این و آن</w:t>
      </w:r>
    </w:p>
    <w:p>
      <w:pPr>
        <w:pStyle w:val="BookText"/>
        <w:rPr/>
      </w:pPr>
      <w:r>
        <w:rPr>
          <w:rFonts w:ascii="IRNazanin" w:hAnsi="IRNazanin" w:eastAsia="IRNazanin"/>
          <w:color w:val="111111"/>
          <w:sz w:val="28"/>
          <w:sz w:val="28"/>
          <w:szCs w:val="28"/>
          <w:rtl w:val="true"/>
          <w:lang w:bidi="fa-IR"/>
        </w:rPr>
        <w:t xml:space="preserve">چونکه ایمان حافظ است همچون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 می دارد تو را از نا کسان</w:t>
      </w:r>
    </w:p>
    <w:p>
      <w:pPr>
        <w:pStyle w:val="BookText"/>
        <w:rPr/>
      </w:pPr>
      <w:r>
        <w:rPr>
          <w:rFonts w:ascii="IRNazanin" w:hAnsi="IRNazanin" w:eastAsia="IRNazanin"/>
          <w:color w:val="111111"/>
          <w:sz w:val="28"/>
          <w:sz w:val="28"/>
          <w:szCs w:val="28"/>
          <w:rtl w:val="true"/>
          <w:lang w:bidi="fa-IR"/>
        </w:rPr>
        <w:t xml:space="preserve">حرمتش را پاس و دار در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می خواهی روی تا آن کران</w:t>
      </w:r>
    </w:p>
    <w:p>
      <w:pPr>
        <w:pStyle w:val="BookText"/>
        <w:rPr/>
      </w:pPr>
      <w:r>
        <w:rPr>
          <w:rFonts w:ascii="IRNazanin" w:hAnsi="IRNazanin" w:eastAsia="IRNazanin"/>
          <w:color w:val="111111"/>
          <w:sz w:val="28"/>
          <w:sz w:val="28"/>
          <w:szCs w:val="28"/>
          <w:rtl w:val="true"/>
          <w:lang w:bidi="fa-IR"/>
        </w:rPr>
        <w:t xml:space="preserve">خانواده در دل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از آنچه آید بر زبان</w:t>
      </w:r>
    </w:p>
    <w:p>
      <w:pPr>
        <w:pStyle w:val="BookText"/>
        <w:rPr/>
      </w:pPr>
      <w:r>
        <w:rPr>
          <w:rFonts w:ascii="IRNazanin" w:hAnsi="IRNazanin" w:eastAsia="IRNazanin"/>
          <w:color w:val="111111"/>
          <w:sz w:val="28"/>
          <w:sz w:val="28"/>
          <w:szCs w:val="28"/>
          <w:rtl w:val="true"/>
          <w:lang w:bidi="fa-IR"/>
        </w:rPr>
        <w:t xml:space="preserve">کن ز آسیبها رها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شرّ ملحدان</w:t>
      </w:r>
    </w:p>
    <w:p>
      <w:pPr>
        <w:pStyle w:val="BookText"/>
        <w:rPr/>
      </w:pPr>
      <w:r>
        <w:rPr>
          <w:rFonts w:ascii="IRNazanin" w:hAnsi="IRNazanin" w:eastAsia="IRNazanin"/>
          <w:color w:val="111111"/>
          <w:sz w:val="28"/>
          <w:sz w:val="28"/>
          <w:szCs w:val="28"/>
          <w:rtl w:val="true"/>
          <w:lang w:bidi="fa-IR"/>
        </w:rPr>
        <w:t xml:space="preserve">زن و شوهر هر دو همچون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خانه روند سوی جنان</w:t>
      </w:r>
    </w:p>
    <w:p>
      <w:pPr>
        <w:pStyle w:val="BookText"/>
        <w:rPr/>
      </w:pPr>
      <w:r>
        <w:rPr>
          <w:rFonts w:ascii="IRNazanin" w:hAnsi="IRNazanin" w:eastAsia="IRNazanin"/>
          <w:color w:val="111111"/>
          <w:sz w:val="28"/>
          <w:sz w:val="28"/>
          <w:szCs w:val="28"/>
          <w:rtl w:val="true"/>
          <w:lang w:bidi="fa-IR"/>
        </w:rPr>
        <w:t xml:space="preserve">با عفاف و عشق و ایثار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ثریا می روند با صد توان</w:t>
      </w:r>
    </w:p>
    <w:p>
      <w:pPr>
        <w:pStyle w:val="BookText"/>
        <w:rPr/>
      </w:pPr>
      <w:r>
        <w:rPr>
          <w:rFonts w:ascii="IRNazanin" w:hAnsi="IRNazanin" w:eastAsia="IRNazanin"/>
          <w:color w:val="111111"/>
          <w:sz w:val="28"/>
          <w:sz w:val="28"/>
          <w:szCs w:val="28"/>
          <w:rtl w:val="true"/>
          <w:lang w:bidi="fa-IR"/>
        </w:rPr>
        <w:t xml:space="preserve">سحر الفاظ را عزیز محکم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آرد بر شما مهر و امان</w:t>
      </w:r>
    </w:p>
    <w:p>
      <w:pPr>
        <w:pStyle w:val="BookText"/>
        <w:rPr/>
      </w:pPr>
      <w:r>
        <w:rPr>
          <w:rFonts w:ascii="IRNazanin" w:hAnsi="IRNazanin" w:eastAsia="IRNazanin"/>
          <w:color w:val="111111"/>
          <w:sz w:val="28"/>
          <w:sz w:val="28"/>
          <w:szCs w:val="28"/>
          <w:rtl w:val="true"/>
          <w:lang w:bidi="fa-IR"/>
        </w:rPr>
        <w:t xml:space="preserve">حق فرزند و عیال و خانمان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ادا اندر نهان و هم عیان</w:t>
      </w:r>
    </w:p>
    <w:p>
      <w:pPr>
        <w:pStyle w:val="BookText"/>
        <w:rPr/>
      </w:pPr>
      <w:r>
        <w:rPr>
          <w:rFonts w:ascii="IRNazanin" w:hAnsi="IRNazanin" w:eastAsia="IRNazanin"/>
          <w:color w:val="111111"/>
          <w:sz w:val="28"/>
          <w:sz w:val="28"/>
          <w:szCs w:val="28"/>
          <w:rtl w:val="true"/>
          <w:lang w:bidi="fa-IR"/>
        </w:rPr>
        <w:t xml:space="preserve">این حقیر گوید به هر خرد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حفاظت خانه را از شوکران</w:t>
      </w:r>
      <w:r>
        <w:rPr>
          <w:rStyle w:val="FootnoteAnchor"/>
          <w:rtl w:val="true"/>
        </w:rPr>
        <w:footnoteReference w:id="117"/>
      </w:r>
    </w:p>
    <w:p>
      <w:pPr>
        <w:pStyle w:val="Heading3"/>
        <w:numPr>
          <w:ilvl w:val="2"/>
          <w:numId w:val="1"/>
        </w:numPr>
        <w:rPr/>
      </w:pPr>
      <w:bookmarkStart w:id="89" w:name="__RefHeading___Toc2417094_1051229030"/>
      <w:bookmarkStart w:id="90" w:name="_Toc31"/>
      <w:bookmarkEnd w:id="89"/>
      <w:r>
        <w:rPr/>
        <w:t>15</w:t>
      </w:r>
      <w:r>
        <w:rPr>
          <w:rtl w:val="true"/>
        </w:rPr>
        <w:t xml:space="preserve">. </w:t>
      </w:r>
      <w:r>
        <w:rPr>
          <w:rtl w:val="true"/>
        </w:rPr>
        <w:t>صبر و استقامت داشتن</w:t>
      </w:r>
      <w:r>
        <w:rPr>
          <w:rtl w:val="true"/>
        </w:rPr>
        <w:t xml:space="preserve">: </w:t>
      </w:r>
      <w:r>
        <w:rPr>
          <w:rtl w:val="true"/>
        </w:rPr>
        <w:t>شکیبایی</w:t>
      </w:r>
      <w:r>
        <w:rPr>
          <w:rtl w:val="true"/>
        </w:rPr>
        <w:t>:</w:t>
      </w:r>
      <w:bookmarkEnd w:id="9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سختي ها شكيبایند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صَبْراً فِي شِدَّهٍ“ و صبر كردني در سختي و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استقامت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صَبَرُوا اَيَّاماً قَصِيرَهً اَعْقَبَتْهُمْ رَاحَهْ طَوِيلَهْ، تِجَارَهْ مُرْبِحَهٌ يَسُرُّهَا لَهُمْ رَبَّهُمْ“، براي مدتي كوتاه در اين جهان صبر و استقامت ورزيدند و راحتي بس طولاني را بدست آوردند، تجارتي است پر سود كه </w:t>
      </w:r>
    </w:p>
    <w:p>
      <w:pPr>
        <w:pStyle w:val="BookText"/>
        <w:rPr/>
      </w:pPr>
      <w:r>
        <w:rPr>
          <w:rFonts w:ascii="IRNazanin" w:hAnsi="IRNazanin" w:eastAsia="IRNazanin"/>
          <w:color w:val="111111"/>
          <w:sz w:val="28"/>
          <w:sz w:val="28"/>
          <w:szCs w:val="28"/>
          <w:rtl w:val="true"/>
          <w:lang w:bidi="fa-IR"/>
        </w:rPr>
        <w:t>پروردگارشان برايشان فراهم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آمده است که آنها صبر و استقامت دارند و در برابر حوادث و سختي كه در مسير اطاعت پروردگار پيش مي آيد ، و همچنين در برابر گناهان و بد هنگام پيش آمدشان و گرفتاري هاي فردي و اجتماعي ، شكيبايي و ايستادگي به خرج مي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الصّابِرينَ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نسبت به ايمان به منزله سر نسبت به بدن است ، پس زماني كه سر مي رود، بدن هم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وقتي صبر مي رود، ايمان هم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نصف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روايتي از پيامبر در تفسير صبر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چيست؟“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اين است كه استقامت و شكيبايي ورزي در ناراحتي، چنان چه پايداري مي ورزي در شادماني و در بيماري، چنان كه در سلامتي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شكايت كند صابر از كيفيت حال خود نزد خلق به واسطه مصيبت و بلاهايي كه به او رسيده</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چرا که همانطور که مستحضر هستی جهان محل آزمایش الهی است و قرآن آزمایش را به عنوان یک امر کلی و قطعی مطرح نموده وبه مصادیق آزمایش و ابتلا نیز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لَنَبْلُوَنَّكُمْ بِشَيْ‌ءٍ مِنَ الْخَوْفِ وَ الْجُوعِ وَ نَقْصٍ مِنَ الأَمْوالِ وَ الأَنْفُسِ وَ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ما همه شما را با امورى همچون ترس، گرسنگى، زيان مالى و جانى و كمبود ميوه ها آزمايش مى‌كنيم</w:t>
      </w:r>
      <w:r>
        <w:rPr>
          <w:rFonts w:eastAsia="IRNazanin" w:cs="IRNazanin"/>
          <w:color w:val="111111"/>
          <w:sz w:val="28"/>
          <w:szCs w:val="28"/>
          <w:rtl w:val="true"/>
          <w:lang w:bidi="fa-IR"/>
        </w:rPr>
        <w:t>»</w:t>
      </w:r>
      <w:r>
        <w:rPr>
          <w:rStyle w:val="FootnoteAnchor"/>
          <w:rtl w:val="true"/>
        </w:rPr>
        <w:footnoteReference w:id="12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مواردى كه در آيه شمرده شده جنبه انحصارى ندارد، اما ازنمونه هاى روشن و زنده آزمايش 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خداوند در آخر این آیه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اشاره می کند به این امر که تنها صابران هستند که می توانند در این آزمایشات الهی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اولین نکته مدد گرفتن از نیروی صبر و استقامت در برابر </w:t>
      </w:r>
      <w:bookmarkStart w:id="91" w:name="pg10700_143648"/>
    </w:p>
    <w:p>
      <w:pPr>
        <w:pStyle w:val="BookText"/>
        <w:rPr/>
      </w:pPr>
      <w:bookmarkEnd w:id="91"/>
      <w:r>
        <w:rPr>
          <w:rFonts w:ascii="IRNazanin" w:hAnsi="IRNazanin" w:eastAsia="IRNazanin"/>
          <w:color w:val="111111"/>
          <w:sz w:val="28"/>
          <w:sz w:val="28"/>
          <w:szCs w:val="28"/>
          <w:rtl w:val="true"/>
          <w:lang w:bidi="fa-IR"/>
        </w:rPr>
        <w:t>مشکلات و تحمل نمودن آنها و سست نشدن و شکوه و شکایت نکردن است که شما می توانی از آنها بهره ببری و در آزمایش الهی پیروز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نکته این است که وقتی انسان بینش و نگرش خود را نسبت به مسائل تصحیح نماید و با بینش توحیدی با مشکلات روبرو شود؛ طبیعتا عملکرد انسان نیز با چنین نگاهی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برابر مشکلات بی تابی می نمایند و به جای صبر و سعی در حل مشکل با بی قراری باعث ناراحتی خود و دیگران می شوند در حالی که اگر نگاه، نگاه توحیدی باشد کنار آمدن با مشکلات برای انسان راحت تر خواهد بود چنانچه در ادامه ی آیات بالا خداوند در مورد ویژگی صابران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إِذا أَصابَتْهُمْ مُصيبَةٌ قالُوا 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هر گاه مصيبتى به آنها رسد،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هستيم و به سوى او باز مى‌گرديم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آیه در واقع زوال پذیر بودن دنیا و مواهب آن را به انسان گوشزد می کند و دقت در همین امر باعث می شود که آدمی دل به دنیا نبندد و چنانچه با آزمایش الهی چیزی را ازدست داد ناراحت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کردن به استمدادها و الطاف الهی در این مسیر نیز می تواند انگیزه ی شما را در تحمل سختی ها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حاضر و ناظر بودن خداوند نسبت به آن مشکلاتی که شما با آن روبرو می شوی؛ می تواند اطمینان قلبیت را بالا ببرد وقتی هر لحظه در تحمل مشکلات به این مسئله دقت کنی که خداوند من را می بیند و چنانچه خوب تحمل نمایم و درست عمل کنم بهترین نتیجه ها را می دهد، می توانی موفق تر باشی</w:t>
      </w:r>
      <w:r>
        <w:rPr>
          <w:rFonts w:eastAsia="IRNazanin" w:cs="IRNazanin"/>
          <w:color w:val="111111"/>
          <w:sz w:val="28"/>
          <w:szCs w:val="28"/>
          <w:rtl w:val="true"/>
          <w:lang w:bidi="fa-IR"/>
        </w:rPr>
        <w:t>.</w:t>
      </w:r>
    </w:p>
    <w:p>
      <w:pPr>
        <w:pStyle w:val="Heading3"/>
        <w:numPr>
          <w:ilvl w:val="2"/>
          <w:numId w:val="1"/>
        </w:numPr>
        <w:rPr/>
      </w:pPr>
      <w:bookmarkStart w:id="92" w:name="__RefHeading___Toc2417096_1051229030"/>
      <w:bookmarkStart w:id="93" w:name="_Toc32"/>
      <w:bookmarkEnd w:id="92"/>
      <w:r>
        <w:rPr/>
        <w:t>16</w:t>
      </w:r>
      <w:r>
        <w:rPr>
          <w:rtl w:val="true"/>
        </w:rPr>
        <w:t xml:space="preserve">. </w:t>
      </w:r>
      <w:r>
        <w:rPr>
          <w:rtl w:val="true"/>
        </w:rPr>
        <w:t>پرهیز از دنیا پرستی</w:t>
      </w:r>
      <w:r>
        <w:rPr>
          <w:rtl w:val="true"/>
        </w:rPr>
        <w:t>:</w:t>
      </w:r>
      <w:bookmarkEnd w:id="9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زده و اسير آن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اَرَادَتْهُمُ الدُّنْيَا، فَلَمْ يُرِيدُوهَا وَ اَسَرَتْهُمْ فَفَدُوا اَنْفُسَهُمْ مِنْهَا“، دنيا به آن ها روي آورده وآن ها از آن روي گردان شده‌اند، دنيا خواست كه آن‌ها را اسيرخود كند اما آنان با فداكاري، خود را از دست او آزاد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دیگر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دنیا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بِالْبَلَاءِ مَحْفُوفَة</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دنیا سرایی است که به بلا، سختی و رنج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حکم ماده بودنش محل تزاحم ها و اصطکاک ها و فراز و نشیب ها، گرفتاری ها، مشکلات، تلخی ها و شیرینی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 عزیز بزرگوار باید متوجه باشی که حب به دنیا به معنای دوست داشتن دنیا امری طبیعی و فطری و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این امر فطری مخالفتی ندارد، بلکه آنچه مذموم است ،وابستگی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حب دنیا می 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دنیا ناپسند است و نه حب آن، بلکه آن را هدف کردن و راضی شدن به زندگی دنیایی، ناپسند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 که طبیعی و فطری است، با حبی که نکوهیده است، از جهت شدت و ضعف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اگر در حد برآوردنِ نیازهای طبیعی حیات باشد، نه تنها نکوهیده نیست، بلکه پسندیده نیز هست؛ ولی اگر به زیان کشیده شود و مصداق شیفتگی گردد،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که برای رفع حوایج طبیعی دنیا است و یا دنیا را وسیله بندگی خدا می‌کند، اصلاً حب دنیا نیست؛ بلکه حب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دیده عبرت به دنیا نگریست، دنیا او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 خیره شد، دنیا او را نابینا گردانید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ناظر به تفاوت نگاه ابزاری یا استقلالی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تمام توجه‌اش به دنیا باشد، به طوری که آخرت را فراموش نماید، نگاه استقلالی به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دنیا را پلی برای آخرت دانست، از این وسیله جهت کسب درجات معنوی استفاده می‌کند و این نگرش، پسندیده و مطلوب و عین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که در روایات مذمت شده، چیزى مساوى دنیاپرستى است، نه بهره‌گیرى معقول از مواهب مادّى در طریق وصول به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حبّ دنیا نیست، بلکه حبّ آخرت است</w:t>
      </w:r>
      <w:r>
        <w:rPr>
          <w:rFonts w:eastAsia="IRNazanin" w:cs="IRNazanin"/>
          <w:color w:val="111111"/>
          <w:sz w:val="28"/>
          <w:szCs w:val="28"/>
          <w:rtl w:val="true"/>
          <w:lang w:bidi="fa-IR"/>
        </w:rPr>
        <w:t xml:space="preserve">. </w:t>
      </w:r>
      <w:bookmarkStart w:id="94" w:name="pg10700_143650"/>
    </w:p>
    <w:p>
      <w:pPr>
        <w:pStyle w:val="BookText"/>
        <w:rPr/>
      </w:pPr>
      <w:bookmarkEnd w:id="94"/>
      <w:r>
        <w:rPr>
          <w:rFonts w:ascii="IRNazanin" w:hAnsi="IRNazanin" w:eastAsia="IRNazanin"/>
          <w:color w:val="111111"/>
          <w:sz w:val="28"/>
          <w:sz w:val="28"/>
          <w:szCs w:val="28"/>
          <w:rtl w:val="true"/>
          <w:lang w:bidi="fa-IR"/>
        </w:rPr>
        <w:t>به تعبیر دیگر بسیارى از برنامه‌هاى معنوى بدون امکانات مادّى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مادّى از قبیل مقدّمه واجب است که انسان اگر آن را به نیّت مقدّمه واجب به جا آورد، نه تنها عیبى ندارد، بلکه مشمول ثواب الهى مى‌شود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دنیا برای کسی که استفاده مثبت و سازنده از آن داشته باشد، بسیار سودمند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خانه صدق است برای کسی که آن خوب درک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بی‌نیازی است برای کسی ره توشه در آن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موعظه است برای کسی که از آن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محبان خدا و مصلای ملائکه الله، مهبط وحی الله و تجارتگاه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رحمت را کسب و بهشت را به دست می‌آورند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بنابراین عالم دنیا که آفریده خدا و محل کارهای نیک انسان باشد، خوب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مذموم و تلخ است، دنیا طلبی انسان است و محبت امور زودگذر دنیا و دل‌بستگی به آن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نهایت نسبت به مطامع دنیا و دوست داشتن و در خواست آنها به حکمت حق تعالی توجه داشته باش، چون باری تعالی قادر مطلق، عالم مطلق و مهر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چه زیبا در این زمینه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عَسى أَنْ تَكْرَهُوا شَيْئاً وَ هُوَ خَيْرٌ لَكُمْ وَ عَسى أَنْ تُحِبُّوا شَيْئاً وَ هُوَ شَرٌّ لَكُمْ وَ اللَّهُ يَعْلَمُ وَ أَنْتُمْ لا تَعْلَمُون‌</w:t>
      </w:r>
      <w:r>
        <w:rPr>
          <w:rStyle w:val="FootnoteAnchor"/>
          <w:rtl w:val="true"/>
        </w:rPr>
        <w:footnoteReference w:id="128"/>
      </w:r>
      <w:r>
        <w:rPr>
          <w:rFonts w:ascii="IRNazanin" w:hAnsi="IRNazanin" w:eastAsia="IRNazanin"/>
          <w:color w:val="111111"/>
          <w:sz w:val="28"/>
          <w:sz w:val="28"/>
          <w:szCs w:val="28"/>
          <w:rtl w:val="true"/>
          <w:lang w:bidi="fa-IR"/>
        </w:rPr>
        <w:t>چه بسا از چيزى اكراه داشته باشيد كه خير شما در آن است و يا چيزى را دوست داشته باشيد كه شر شما در آن است و خدا مى‌داند و شما نمى دانيد</w:t>
      </w:r>
      <w:r>
        <w:rPr>
          <w:rFonts w:eastAsia="IRNazanin" w:cs="IRNazanin"/>
          <w:color w:val="111111"/>
          <w:sz w:val="28"/>
          <w:szCs w:val="28"/>
          <w:rtl w:val="true"/>
          <w:lang w:bidi="fa-IR"/>
        </w:rPr>
        <w:t>.»</w:t>
      </w:r>
    </w:p>
    <w:p>
      <w:pPr>
        <w:pStyle w:val="Heading3"/>
        <w:numPr>
          <w:ilvl w:val="2"/>
          <w:numId w:val="1"/>
        </w:numPr>
        <w:rPr/>
      </w:pPr>
      <w:bookmarkStart w:id="95" w:name="__RefHeading___Toc2417098_1051229030"/>
      <w:bookmarkStart w:id="96" w:name="_Toc33"/>
      <w:bookmarkEnd w:id="95"/>
      <w:r>
        <w:rPr/>
        <w:t>17</w:t>
      </w:r>
      <w:r>
        <w:rPr>
          <w:rtl w:val="true"/>
        </w:rPr>
        <w:t xml:space="preserve">. </w:t>
      </w:r>
      <w:r>
        <w:rPr>
          <w:rtl w:val="true"/>
        </w:rPr>
        <w:t>شب زنده داری</w:t>
      </w:r>
      <w:r>
        <w:rPr>
          <w:rtl w:val="true"/>
        </w:rPr>
        <w:t>:</w:t>
      </w:r>
      <w:bookmarkEnd w:id="9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اللَّيْلُ، فَصَافُّونَ اَقْدَامُهُمْ تَالِينَ لِاَجْزَاءِ الْقُرْآنِ يُرَتِّلُونَهُ تَرْتِيلاً“، اما شب هنگام، شب زنده‌داران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ايستاده و قرآن را شمرده شمرده تلاوت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جمله اين است كه پرواپيشگان در شب حالتى و در روز حالت ديگرى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را به پاخاسته و به راز و نياز نماز مشغول مى شوند، به طورى </w:t>
      </w:r>
    </w:p>
    <w:p>
      <w:pPr>
        <w:pStyle w:val="BookText"/>
        <w:rPr/>
      </w:pPr>
      <w:r>
        <w:rPr>
          <w:rFonts w:ascii="IRNazanin" w:hAnsi="IRNazanin" w:eastAsia="IRNazanin"/>
          <w:color w:val="111111"/>
          <w:sz w:val="28"/>
          <w:sz w:val="28"/>
          <w:szCs w:val="28"/>
          <w:rtl w:val="true"/>
          <w:lang w:bidi="fa-IR"/>
        </w:rPr>
        <w:t xml:space="preserve">كه دو انگشت بزرگ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محاذى يكديگر قرار داده و فاصله ى بين سينه و عقب پاها را مساوى ساخته و پاره اى از شب را به، نماز و تلاوت قرآن مشغول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یَبِیتُونَ لِرَبِّهِمْ سُجَّداً وَ قِیاماً</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 آنان که شب را برای پروردگارشان به روز می‌آورند در حالی که سجده کننده و قیام کننده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كه در طى گذشت آنها، مجموعه ى حيات آدمى، شكل مى گيرد، دو عامل سرنوشت ساز، در مسير حركت انسان، به سوى مقصد مى باشند، مقدرات در حال تعليق آدميان، با تلاش و حركت آنان، در شب و روز، به وقوع مى پيوندند، بدين جهت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دو عامل تعيين كننده ى عينيات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 و قرآن، برنامه هايى در شب و روز براى مسلمانان تعيين شده است كه با اجراى آنها، كمال مخصوص به خود را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نَاشِئَهَ اللَّيْلِ هِيَ اَشَدُّ وَطْأً وَ اَقُومُ قِيلاً“</w:t>
      </w:r>
      <w:r>
        <w:rPr>
          <w:rStyle w:val="FootnoteAnchor"/>
          <w:rtl w:val="true"/>
        </w:rPr>
        <w:footnoteReference w:id="130"/>
      </w:r>
      <w:r>
        <w:rPr>
          <w:rFonts w:ascii="IRNazanin" w:hAnsi="IRNazanin" w:eastAsia="IRNazanin"/>
          <w:color w:val="111111"/>
          <w:sz w:val="28"/>
          <w:sz w:val="28"/>
          <w:szCs w:val="28"/>
          <w:rtl w:val="true"/>
          <w:lang w:bidi="fa-IR"/>
        </w:rPr>
        <w:t>همانا نماز در شب بهترين شاهد اخلاص قلب و دعوي صدق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اهميت شب زنده دارى را گوشزد نموده و آن را ارج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برخاستن شب، رنجش بيشتر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نماز شب، زبان را با قلب پيوند داده و اين دو را، در راه انجام وظايف، ثابت قدم، نگه مى دارد، چرا كه در روز، مشاغل زيادى به عهده ى تو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 فى النهار سبحا طويلا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روز، آمد و شدى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درياى پرتراكم كارها شناور بوده، اوقات فراغت براى تو باقى نمى ماند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سوره، از شمول الطاف الهى و عنايت ربانى، نسبت به پيامبر و گروهى از ياران او كه به اين امر مهم قيام نموده اند، سخن به ميان آورده،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ربك يعلم انك تقوم ادنى من ثلثى الليل و نصفه و ثلثه و طائفه من الذين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خداى تو مى داند و گروهى از كسانى كه با تواند، نزديك به دو سوم از شب يا نصف آن و يا يك سوم آن را به نمازگزاردن، اشتغال دارى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جاى ديگر خداوند، پيغمبرش را در مورد نماز شب و اهميت آن و پاداشى كه بر اين عمل مقرر است آگاه نموده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الليل فتهجد به نافله لك عسى ان يبعثك ربك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پاسى از شب را زنده بدار، تا 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اى باشد اميد كه پروردگارت تو را به مقامى ستوده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ى مباركه مقام محمود را، مطلق ذكر كرده، به اين معنا كه آن مقام، مورد ستايش همه قرار مى گيرد و آن چيزى مورد ستايش عموم است كه همگى، به حسن و خوبى آن، اعتراف داشته باشند و عموما از آن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مقام محمود را، به شفاعت كبراى قيامت، تفسير نموده اند و روايات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تفسير،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ى مهم در اينجا اين است كه سوره ى مزمل كه در اوايل بعثت، نازل شده و از مهمترين سوره هاى نازله، در آن وقت است و گفته اند دومين يا سومين سوره اى است كه بر پيامبر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انتهای این بحث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اینکه پس از خطاب به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 زنده دارى و نماز خواندن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گويد و به گواهى قرآن پيامبر و ياران باايمان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 اند على عليه السلام و ابوذر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را گردن نهادند و به انجام آن مبادرت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روزهاى سخت و مصيبت بار كه دشمنان خدا و اسلام، پيامبر و شمارى از مسلمانان را، در حلقه ى محاصره گرفته و با آنها سرسختانه خصومت مى ورزيدند، به نيروى مقاومت احتياج بود و اين نيرو، وجود افرادى انگشت شمار بود كه به ظاهر، نه تعدادشان، به اندازه ى دشمنان و نه وسايل و ابزار جنگى آن روز به حد كافى در اختيار داشتند و طبيعى است كه آن دشمنان قسم خورده، با اين گروه اندك، چه خواهند كرد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پيغمبر و ياران مخلص و مقاومش را، آنچنان مسلح نمود كه بى واهمه و هراس، در ميدان جنگ و ميادين ديگر، با سلاح ايمان و عقيده و با پشتوانه ى ذكر، نماز شب و تلاوت قرآن، بر دشمنان تاخته و آنها را تار و مار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روزها، در ميدان جنگ، با دشمنان تن به تن مى جنگيدند و شبها، در مصاف عبادت، از خدا امداد مى گرفتند و پيروزى بر كافران را، از خداوند تقاضا مى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نهج البلاغه، اين موضوع را در وجود و هستى پرواپيشگان ترسيم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ايده آل گرا و كمال خواه، براى رسيدن به ايده و آرزويش، تلاشها و حركتهايى انجام مى دهد و در اين راستا، خستگى و فرسودگى، در قاموس وجودش واژه اى ندارد، او به جانب هدف مى دود و تا وصول به مقصد، لحظه اى سكون و آرامش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خواهان دنياست، براى دنيا مى كوشد و آنكه خواهان، عقباست جز براى عقبا تلاشى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عقبا خواهى، لوازمى دارد كه مى بايست به آنها توجه داشت، يكى از آنها قطع تعلق به دنيا مى باشد كه پس از اين قطع و خلع از عالم مادى، وصل به عالم ديگر،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وصل نيز، لوازمى دارد، يكى از آنها تهيه و تدارك وسايل اين وصل و پيوند است و اين، جز با تضرع و نيايش به درگاه الهى،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تضرع و التماس، گرچه در همه وقت و هر زمان، ممكن الحصول مى باشد، اما شب هنگام، دعاها و نيايشها، لذت بيشترى خواهد داشت، چرا كه هر قدر، محفل انس، از اغيار خالى و خلوت تر باشد، لذت مجالست بيشتر و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پرواپيشگان بيدار دل، شبها را گواه زنده براى دعاها و نيايشها گرفته، ساعات خلوت شب به ويژه سحرگاهان، جلوه ى ملكوتى خاصى، به خود جلب نموده، سرگرم نماز، دعا، تضرع و تلاوت قرآن مى شوند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وآنها كه سحرگاهان ، استغفار و طلب آمرزش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الْمُستغفِرينَ بالأَسحارِ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آری ای عزیز بزرگوار، در سوره ى مزمل که به آن اشاره شد، از نماز شب و تلاوت قرآن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المزمل قم الليل الا قليلا نصفه او انقص منه قليلا اوزد عليه و رتل القرآن 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 اكرم صلى الله عليه و آله و 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لباس خواب به خود پيچيده، به پا خيز شب را مگر اندكى، نيمى از شب، يا اندكى از آن را بكاه، يا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بيفزاى و قرآن را شمرده شمرده بخوان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اين فرمان، علت آن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سنلقى عليك قولا ثقيلا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ما به زودى بر تو گفتارى گرانبار القا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نماز شب تو را در جهت تقبل قرآن قرار </w:t>
      </w:r>
      <w:bookmarkStart w:id="97" w:name="pg10700_143654"/>
    </w:p>
    <w:p>
      <w:pPr>
        <w:pStyle w:val="BookText"/>
        <w:rPr/>
      </w:pPr>
      <w:bookmarkEnd w:id="97"/>
      <w:r>
        <w:rPr>
          <w:rFonts w:ascii="Amiri" w:hAnsi="Amiri" w:eastAsia="Amiri" w:cs="Amiri"/>
          <w:color w:val="111111"/>
          <w:sz w:val="28"/>
          <w:sz w:val="28"/>
          <w:szCs w:val="28"/>
          <w:rtl w:val="true"/>
          <w:lang w:bidi="ar-SA"/>
        </w:rPr>
        <w:t>داده و راهى است كه تو را به مقام قرب الهى و شرف حضور مى رساند</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و در سوره‌اي ديگر خداوند متعال، رسول گرامي خويش را به نماز شب امر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اللَّيْلِ فَاسْجُدْ لَهُ وَ سَبِّحْهُ لَيْلاً طَوِيلاً“</w:t>
      </w:r>
      <w:r>
        <w:rPr>
          <w:rStyle w:val="FootnoteAnchor"/>
          <w:rtl w:val="true"/>
        </w:rPr>
        <w:footnoteReference w:id="134"/>
      </w:r>
      <w:r>
        <w:rPr>
          <w:rFonts w:ascii="IRNazanin" w:hAnsi="IRNazanin" w:eastAsia="IRNazanin"/>
          <w:color w:val="111111"/>
          <w:sz w:val="28"/>
          <w:sz w:val="28"/>
          <w:szCs w:val="28"/>
          <w:rtl w:val="true"/>
          <w:lang w:bidi="fa-IR"/>
        </w:rPr>
        <w:t xml:space="preserve">و پاسي از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سجدة براي خدا بپرداز و همه طول شب را به تسبيح و ثناگويي او مشغول باش</w:t>
      </w:r>
      <w:r>
        <w:rPr>
          <w:rFonts w:eastAsia="IRNazanin" w:cs="IRNazanin"/>
          <w:color w:val="111111"/>
          <w:sz w:val="28"/>
          <w:szCs w:val="28"/>
          <w:rtl w:val="true"/>
          <w:lang w:bidi="fa-IR"/>
        </w:rPr>
        <w:t>.</w:t>
      </w:r>
    </w:p>
    <w:p>
      <w:pPr>
        <w:pStyle w:val="Heading3"/>
        <w:numPr>
          <w:ilvl w:val="2"/>
          <w:numId w:val="1"/>
        </w:numPr>
        <w:rPr/>
      </w:pPr>
      <w:bookmarkStart w:id="98" w:name="__RefHeading___Toc2417100_1051229030"/>
      <w:bookmarkStart w:id="99" w:name="_Toc34"/>
      <w:bookmarkEnd w:id="98"/>
      <w:r>
        <w:rPr/>
        <w:t>18</w:t>
      </w:r>
      <w:r>
        <w:rPr>
          <w:rtl w:val="true"/>
        </w:rPr>
        <w:t xml:space="preserve">. </w:t>
      </w:r>
      <w:r>
        <w:rPr>
          <w:rtl w:val="true"/>
        </w:rPr>
        <w:t>اعتقاد قلبی به قرآن و دواجویی در آن</w:t>
      </w:r>
      <w:r>
        <w:rPr>
          <w:rtl w:val="true"/>
        </w:rPr>
        <w:t>:</w:t>
      </w:r>
      <w:bookmarkEnd w:id="99"/>
    </w:p>
    <w:p>
      <w:pPr>
        <w:pStyle w:val="BookText"/>
        <w:rPr/>
      </w:pPr>
      <w:r>
        <w:rPr>
          <w:rFonts w:ascii="IRNazanin" w:hAnsi="IRNazanin" w:eastAsia="IRNazanin"/>
          <w:color w:val="111111"/>
          <w:sz w:val="28"/>
          <w:sz w:val="28"/>
          <w:szCs w:val="28"/>
          <w:rtl w:val="true"/>
          <w:lang w:bidi="fa-IR"/>
        </w:rPr>
        <w:t>از قرآن درمان مي 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يَسْتَثِيرُونَ بِهِ دَوَاءَ دَائِهِمْ“ و درمان دردهاي خود را از قرآن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پرواپيشه گان، با قرآن انس دارند، روح لطيف و تيزپرواز آنها، جز به آشيانه ى قرآن به جايى توجه ندارد، آنچنان آيات قرآن در اعماق وجودشان، اثر مى گذارد كه از درون و برون آنان، نداى قرآن، آواى دلنشين قرآن، دستورات قرآن و رهنمودهاى قرآن،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آنان، از قرآن نشات مى گيرد و اين گروه، بر اثر دلبستگى شان به قرآن، آنها را حليف القرآن مى نامند</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رَحْمَهٌ لِلْمُؤْمِنِينَ“</w:t>
      </w:r>
      <w:r>
        <w:rPr>
          <w:rStyle w:val="FootnoteAnchor"/>
          <w:rtl w:val="true"/>
        </w:rPr>
        <w:footnoteReference w:id="136"/>
      </w:r>
      <w:r>
        <w:rPr>
          <w:rFonts w:ascii="IRNazanin" w:hAnsi="IRNazanin" w:eastAsia="IRNazanin"/>
          <w:color w:val="111111"/>
          <w:sz w:val="28"/>
          <w:sz w:val="28"/>
          <w:szCs w:val="28"/>
          <w:rtl w:val="true"/>
          <w:lang w:bidi="fa-IR"/>
        </w:rPr>
        <w:t>موعظه و شفايي براي سينه ها و قلب هاي شما و هدايت و رحمتي براي عالميان از طرف پروردگارتان براي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كه خود يك نسخة شفا بخش براي همة دردها مي باشد، خود را به عنوان يك عامل جهت تسكين قلبها ومحكم كردن دل وآرام بخش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كس با اين نسخة الهي انس بيشتري داشته باشد وبر خواندن آن مداومت داشته باشد احساس اطمينان وآرامش بيشتري بر وجودش حاكم مي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اهل قرآن، آموزه ی شفا جویی از قرآن کریم واقعیت و حقیقتی است که خداوند رحمان در متن قرآن بدان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جاهای مختلف از جمله آیات زیر خالق بشر به مساله شفا بودن قرآن برای دردهای جسم و جان انسان اشاره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 ماهو شفاء و رحمه للمومنین ولایزید الظالمین الا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قرآن آنچه </w:t>
      </w:r>
    </w:p>
    <w:p>
      <w:pPr>
        <w:pStyle w:val="BookText"/>
        <w:rPr/>
      </w:pPr>
      <w:r>
        <w:rPr>
          <w:rFonts w:ascii="IRNazanin" w:hAnsi="IRNazanin" w:eastAsia="IRNazanin"/>
          <w:color w:val="111111"/>
          <w:sz w:val="28"/>
          <w:sz w:val="28"/>
          <w:szCs w:val="28"/>
          <w:rtl w:val="true"/>
          <w:lang w:bidi="fa-IR"/>
        </w:rPr>
        <w:t>شفا و رحمت است برای مومنان نازل می کنیم و ستمگران را جز خسران و زیان نمی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قد جاء تکم موعظة من ربکم و شفا ء لما فی الصدور وهدی ورحمة للمومنین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اندرز از سوی پروردگارتان برای شما آمده است و درمانی برای آنچه در سینه هاست و هدایت و رحمتی است برای مومنان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للذین آمنوا هدی و 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کسانی که ایمان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و روایات رسیده از معصومان نیز شفای دل ها به معنای آرامش روحی، تقویت اخلاقی و افزایش معرفت در گرویدگان به دین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استَشفُوا بِنُورِهِ فَانَّهُ 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قرآن شفا بجویید که درمان دل های بیمار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فیهِ شِفاءً مِن اَکبَرِ الدّاء و هو الکفرُ و النّفاقُ، و الغَی و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قرآن شفای بزرگ ترین بیماری ها، یعنی کفر و نفاق و گمراهی و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آیات و احادیث نیک پیداست خداوند در قرآن، قرآن را مایه شفا و رحمت برای مومنان، شفای آنچه در سینه هاست و مایه هدایت ودرمان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برای معالجه و درمانِ نفسِ انسان های مؤمن، زدودن نابسامانی های روحی، تقویت هنجار های درونی و تأمین و تثبیت مایه های ایمانی در قلب، داروی شفابخشی است که از سوی خداوند عالمیان تجویز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بیماری های جسمانی هم که در اثر ناملایمات روحی پدید آمده باشد، به موازات درمان روحی، شفا یافته و از میان خواهد رفت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به قرآن و دین باوری به زندگی انسان ها معنا می دهد و این موجب آرامش بخشی بسیاری از حوادث و رویدادها در جهان هستی است،که از این طریق به انسان آرامش روانی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روش های چندی در روان درمانی پیش گرفته است که مهم ترین آنها ایجاد تعدیل یا تغییر در شخصیت و رفتار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اساسی روان درمانی را تغییر نوع تفکرات بیماران روانی درباره خود، هستی،مردم و زندگی،مشکلات و اهداف زندگی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توصیف شخصیت انسان و خصوصیات عمومی آن که باعث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تمایز انسان از دیگر آفریده ها می شود،آمده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قرآن می کوشد تا میان انگیزه های متنوع و متعدد تعادل ایجاد کرده و انسان را از اضطراب و درگیری های روانی رهایی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همه انگیزه ها را می پذیرد و آن را به عنوان غرایز یا فطرت مورد توجه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بیان درمان و نسخه شفابخش خویش ذکر خدا را درمان نهایی هرگونه اضطرابی می داند سپس با بیان آموزه ها و دستورهایی می کوشد تا انسان با به کارگیری آنها توازن و تعادل شخصیتی را در خود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للذین آمنوا هدی و شفاء بگو این قرآن برای مؤمنان مایه هدایت و شفاء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بزرگ آسمانی برای بیماریهای خود شفا بخواهید و برای حل مشکلاتتان از آن یاری بطلبید،چرا که در این کتاب درمان بزرگترین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بسیاری وجود دارد که فطرت وجودی انسان و حالات گوناگون روان او را متذکر شده؛ علل و عوامل انحراف و بیماری ها و همچنین راه های تهذیب و تربیت و درمان روان انسان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خصوص روان انسان در قرآن کریم وجود دارند نشانه هایی هستند که انسان برای شناختن خود و خصلت های گوناگونش می تواند از آن ها راهنمایی بجوید و برای دست یابی به روشی درست به منظور تهذیب و تربیت نفس خویش،توسط آیات مزبور ارشاد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کامل می تواند به کمک حقایقی که در قرآن درباره صفات و حالات روانی او آمده است،به ترسیم چهره ای درست از شخصیت انسانی راهنمایی شود و نیز انگیزه های اصلی محرک رفتار انسان و عواملی را که در هماهنگ کردن شخصیت و تکامل و ایجاد بهداشت روانی او تاثیر به سزایی دارند،بشناسد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قرآن؛بهترین راهنما برای تدوین جامع ترین دستورالعمل بهداشت روانی فردی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قالب آیات متعددی به سلامت فردی و اجتماعی و در عین حال بهداشت جسمی و روحی بشر اشاره کرده است که توجه به آنها می تواند بهترین راه درمان و جامع ترین دستورالعمل بهداشتی در مقابله با آسیب های این چنینی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ننزّل من القرآن ما هو شفاء و رحمة للمؤمنین و لا یزید الظالمین إلا خسارا ؛ قرآن را نازل می کنیم که شفاء و رحمت برای مومنان است و ستمگران را جز </w:t>
      </w:r>
    </w:p>
    <w:p>
      <w:pPr>
        <w:pStyle w:val="BookText"/>
        <w:rPr/>
      </w:pPr>
      <w:r>
        <w:rPr>
          <w:rFonts w:ascii="IRNazanin" w:hAnsi="IRNazanin" w:eastAsia="IRNazanin"/>
          <w:color w:val="111111"/>
          <w:sz w:val="28"/>
          <w:sz w:val="28"/>
          <w:szCs w:val="28"/>
          <w:rtl w:val="true"/>
          <w:lang w:bidi="fa-IR"/>
        </w:rPr>
        <w:t xml:space="preserve">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گذر زمان و پیشرفت های مختلف علمی که به روی کارآمدن تکنولوژی و راحتی زندگی بشری انجامیده است،سلامت روحانی و به دنبال آن جسمانی افراد تحت الشعاع ابعاد مختلف این تکنولوژی قرار گرفته و آسیب های زیادی در جوامع امروزی به همراه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بیشتر نمود یافته،بیماری های روحی و روانی است که در قالب اصطلاحاتی همچون عوارض سایکوتیک و آسیب هایی همچون افسردگی، اضطراب، هیجان های کاذب،وسواس های فکری و درگیری های ذهنی بروز کرده و گریبانگیر جمع زیادی از جوامع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قدجائتکم موعظة من ربکم و شفاء لما فی الصّدور؛ به تحقیق از سوی پروردگارتان اندرز و شفا دهنده دلها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نزول این کتاب هدایت و انسان ساز و داروی آرام بخش آسمانی،بیش از هزار و چهارصد سال می گذرد اما آدمی همچنان به ابعاد گسترده و اعجاز تاثیرگذاری آن در مسائل مختلف پی نبرده و هر از گاهی به کشفیاتی در یکی از عرصه های علمی و…به وسیله قرآن دست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گفت پی بردن به خاصیت آرام بخشی و درمان گری در زمینه های گوناگون،یکی از مهمترین کشف های کسانی است که حتی به این کتاب آسمانی باور دینی 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شگرف این نعمت الهی در درمان دردها تا جایی است که برخی از کشورها و مجامع دنیا برای درمان بیماری های روحی و جسمی بیماران به دعا و قرآن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شفابخشی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برای بیماری های خودشفا طلبید و به آن برای حل مشکلات خویش استعانت جویید؛چه اینکه در قرآن شفای بزرگترین دردهاست که آن درد کفر،نفاق، گمراهی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مومن نشانه ی انسجام عناصر روانی اوست و این آرامش در سایه ذکر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ذکر خداوند متعال باشد و باعث شود تا انسان خود را در محضر ذات مقدسش بیابد ، باعث حاکمیت فطرت و در نتیجه آرامش روان می شود وچه ذکری بالاتر از قرآن کریم که تعالیم درخشان آن و حتی صوت تلاوت آن، حضور دائم ما در محضر خداوند را گوشزد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آثار باطنی قرآن علا مه بزرگوار، مرحوم طباطبايي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هماهنگي آيات قرآن، يا به عبارت ديگر هارمونيک آيات به گونه اي هيجان انگيز است که مي توان سبک قرآني را در اين زمينه نسبت به سبک هاي ديگر تشخيص و تميز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هماهنگي دقيق و جذاب ناشي از انتخاب يک سلسله الفاظ شيرين است که به هنگام تلا وت طنين پرشکوه آيات الهي احساس مي شود و به روح، انبساط و شعفي پرشور مي بخشد و روح را در عالمي هيجان افزا سير مي دهد و انسان با نردبان آيات الهي گام به گام پيش مي رود و روانش به معراجي شکوهمند نايل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الهي در هنگام قرائت به صورت جالب و جاذبي پي درپي تکرار مي شود و يک آهنگ عميق و يکنواخت رادر گوش به صدا در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آخر اکثر آيات با يک نظام معين و يک انسجام حيرت انگيزي که از نظر نيروي تعبير و قدرت نفوذ در نفوس بسيار قابل توجه است و بالا خره قرآن به صورتي است که مي توان آن را به بيان آهنگ شيرين و دلنواز و روح افزايي دانست که گوش ها از شنيدن آيات جذابش هرگز خسته و ملول نمي شود، زيرا در عباراتش چنان عظمت و شکوه و خوش نوايي نهاده شده که گويي نت هاي موسيقي اصيل هستند که در گوش جان آدمي زمزمه و ترنم مي کنند و چنان آيات قرآن با هارمونيک اصوات منطبق است که صدايش آرام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آواي دلنشين قرآن يکي از عوامل تسکين آلا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جسمي و رواني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نص قرآن کريم، آيات الهي موجب تشفي قلوب و تسکين آلام مي شود، به طوري که خداوند متعال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 ما هو شفا ورحمه للمومنين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اینک که قرآن خود را شفا و مایه رحمت و هدایت معرفی کرده است به این ریسمان آویخته از سوی خدای متعال چنگ بزن و درمان دردهای نهان وآشکار خود را به وسیله قرآن از خدا طلب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قرآن به عنوان یک درمانگر و درمان، خود را معرفی می کند؛ و خدا را نیز به عنوان شفا و دارو بیان می دارد که بسیاری از بیماری های روحی و روانی را درمان کرده و شفا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عزیز بزرگوار، تا می توانی با دقت و تامل قرآن بخوان و بدان که قرآن خوانی واقعی و یاد خدا، در اثر زدودن انواع نگرانی ها، </w:t>
      </w:r>
    </w:p>
    <w:p>
      <w:pPr>
        <w:pStyle w:val="BookText"/>
        <w:rPr/>
      </w:pPr>
      <w:r>
        <w:rPr>
          <w:rFonts w:ascii="IRNazanin" w:hAnsi="IRNazanin" w:eastAsia="IRNazanin"/>
          <w:color w:val="111111"/>
          <w:sz w:val="28"/>
          <w:sz w:val="28"/>
          <w:szCs w:val="28"/>
          <w:rtl w:val="true"/>
          <w:lang w:bidi="fa-IR"/>
        </w:rPr>
        <w:t>اضطراب ها، ترس ها، ناامید ی ها و اندوه ها از قلب و روان انسان، بیماری های ناشی از آن را در روح و روان درمان نموده و انسان را به آرامش روانی سوق می دهد و به دنبال آن، بیماری های جسمانی را که منشأ روانی دارند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قرآن و یاد خدا دلها آرامش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توانی ای عزیز قرآن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 مسیر جان بدان</w:t>
      </w:r>
    </w:p>
    <w:p>
      <w:pPr>
        <w:pStyle w:val="BookText"/>
        <w:rPr/>
      </w:pPr>
      <w:r>
        <w:rPr>
          <w:rFonts w:ascii="IRNazanin" w:hAnsi="IRNazanin" w:eastAsia="IRNazanin"/>
          <w:color w:val="111111"/>
          <w:sz w:val="28"/>
          <w:sz w:val="28"/>
          <w:szCs w:val="28"/>
          <w:rtl w:val="true"/>
          <w:lang w:bidi="fa-IR"/>
        </w:rPr>
        <w:t xml:space="preserve">چون كه قرآن در قلوب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برتر از حدیث دیگران</w:t>
      </w:r>
    </w:p>
    <w:p>
      <w:pPr>
        <w:pStyle w:val="BookText"/>
        <w:rPr/>
      </w:pPr>
      <w:r>
        <w:rPr>
          <w:rFonts w:ascii="IRNazanin" w:hAnsi="IRNazanin" w:eastAsia="IRNazanin"/>
          <w:color w:val="111111"/>
          <w:sz w:val="28"/>
          <w:sz w:val="28"/>
          <w:szCs w:val="28"/>
          <w:rtl w:val="true"/>
          <w:lang w:bidi="fa-IR"/>
        </w:rPr>
        <w:t xml:space="preserve">مثل گنجی پر ز درّهاي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سوی تو چون آتش فشان</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گر تدبّر تو کنی در بطن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 غوغا درون جسم و جان</w:t>
      </w:r>
    </w:p>
    <w:p>
      <w:pPr>
        <w:pStyle w:val="BookText"/>
        <w:rPr/>
      </w:pPr>
      <w:r>
        <w:rPr>
          <w:rFonts w:ascii="IRNazanin" w:hAnsi="IRNazanin" w:eastAsia="IRNazanin"/>
          <w:color w:val="111111"/>
          <w:sz w:val="28"/>
          <w:sz w:val="28"/>
          <w:szCs w:val="28"/>
          <w:rtl w:val="true"/>
          <w:lang w:bidi="fa-IR"/>
        </w:rPr>
        <w:t xml:space="preserve">فیض آن را هر که در حدّ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برد در سینه هر پير و جوان</w:t>
      </w:r>
    </w:p>
    <w:p>
      <w:pPr>
        <w:pStyle w:val="BookText"/>
        <w:rPr/>
      </w:pPr>
      <w:r>
        <w:rPr>
          <w:rFonts w:ascii="IRNazanin" w:hAnsi="IRNazanin" w:eastAsia="IRNazanin"/>
          <w:color w:val="111111"/>
          <w:sz w:val="28"/>
          <w:sz w:val="28"/>
          <w:szCs w:val="28"/>
          <w:rtl w:val="true"/>
          <w:lang w:bidi="fa-IR"/>
        </w:rPr>
        <w:t xml:space="preserve">نافع روح و روان است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است بي گمان</w:t>
      </w:r>
    </w:p>
    <w:p>
      <w:pPr>
        <w:pStyle w:val="BookText"/>
        <w:rPr/>
      </w:pPr>
      <w:r>
        <w:rPr>
          <w:rFonts w:ascii="IRNazanin" w:hAnsi="IRNazanin" w:eastAsia="IRNazanin"/>
          <w:color w:val="111111"/>
          <w:sz w:val="28"/>
          <w:sz w:val="28"/>
          <w:szCs w:val="28"/>
          <w:rtl w:val="true"/>
          <w:lang w:bidi="fa-IR"/>
        </w:rPr>
        <w:t xml:space="preserve">گشته نازل دفعتا در یک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خاتم پیغمبران</w:t>
      </w:r>
    </w:p>
    <w:p>
      <w:pPr>
        <w:pStyle w:val="BookText"/>
        <w:rPr/>
      </w:pPr>
      <w:r>
        <w:rPr>
          <w:rFonts w:ascii="IRNazanin" w:hAnsi="IRNazanin" w:eastAsia="IRNazanin"/>
          <w:color w:val="111111"/>
          <w:sz w:val="28"/>
          <w:sz w:val="28"/>
          <w:szCs w:val="28"/>
          <w:rtl w:val="true"/>
          <w:lang w:bidi="fa-IR"/>
        </w:rPr>
        <w:t xml:space="preserve">در شب قدری که تقدیر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روشن برای هر روان</w:t>
      </w:r>
    </w:p>
    <w:p>
      <w:pPr>
        <w:pStyle w:val="BookText"/>
        <w:rPr/>
      </w:pPr>
      <w:r>
        <w:rPr>
          <w:rFonts w:ascii="IRNazanin" w:hAnsi="IRNazanin" w:eastAsia="IRNazanin"/>
          <w:color w:val="111111"/>
          <w:sz w:val="28"/>
          <w:sz w:val="28"/>
          <w:szCs w:val="28"/>
          <w:rtl w:val="true"/>
          <w:lang w:bidi="fa-IR"/>
        </w:rPr>
        <w:t xml:space="preserve">یا که تدریجی شده نازل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فیض آن گشته روان</w:t>
      </w:r>
    </w:p>
    <w:p>
      <w:pPr>
        <w:pStyle w:val="BookText"/>
        <w:rPr/>
      </w:pPr>
      <w:r>
        <w:rPr>
          <w:rFonts w:ascii="IRNazanin" w:hAnsi="IRNazanin" w:eastAsia="IRNazanin"/>
          <w:color w:val="111111"/>
          <w:sz w:val="28"/>
          <w:sz w:val="28"/>
          <w:szCs w:val="28"/>
          <w:rtl w:val="true"/>
          <w:lang w:bidi="fa-IR"/>
        </w:rPr>
        <w:t xml:space="preserve">گر که می خواهی شوی آرامه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قرآن بخوان در هر مکان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با قرآن کند روح را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و آرام در زمین و آسمان </w:t>
      </w:r>
      <w:bookmarkStart w:id="100" w:name="pg10700_143660"/>
    </w:p>
    <w:p>
      <w:pPr>
        <w:pStyle w:val="BookText"/>
        <w:rPr/>
      </w:pPr>
      <w:bookmarkEnd w:id="100"/>
      <w:r>
        <w:rPr>
          <w:rFonts w:ascii="IRNazanin" w:hAnsi="IRNazanin" w:eastAsia="IRNazanin"/>
          <w:color w:val="111111"/>
          <w:sz w:val="28"/>
          <w:sz w:val="28"/>
          <w:szCs w:val="28"/>
          <w:rtl w:val="true"/>
          <w:lang w:bidi="fa-IR"/>
        </w:rPr>
        <w:t xml:space="preserve">گنج و در گنج است پیام آن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گرداند تو را از هر فغان</w:t>
      </w:r>
    </w:p>
    <w:p>
      <w:pPr>
        <w:pStyle w:val="BookText"/>
        <w:rPr/>
      </w:pPr>
      <w:r>
        <w:rPr>
          <w:rFonts w:ascii="IRNazanin" w:hAnsi="IRNazanin" w:eastAsia="IRNazanin"/>
          <w:color w:val="111111"/>
          <w:sz w:val="28"/>
          <w:sz w:val="28"/>
          <w:szCs w:val="28"/>
          <w:rtl w:val="true"/>
          <w:lang w:bidi="fa-IR"/>
        </w:rPr>
        <w:t xml:space="preserve">منبع فیض عظیم است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هر آن تو را تا کهکشان</w:t>
      </w:r>
    </w:p>
    <w:p>
      <w:pPr>
        <w:pStyle w:val="BookText"/>
        <w:rPr/>
      </w:pPr>
      <w:r>
        <w:rPr>
          <w:rFonts w:ascii="IRNazanin" w:hAnsi="IRNazanin" w:eastAsia="IRNazanin"/>
          <w:color w:val="111111"/>
          <w:sz w:val="28"/>
          <w:sz w:val="28"/>
          <w:szCs w:val="28"/>
          <w:rtl w:val="true"/>
          <w:lang w:bidi="fa-IR"/>
        </w:rPr>
        <w:t xml:space="preserve">هر چه تو خواهی چو یار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آن را مهیّا و عیان</w:t>
      </w:r>
    </w:p>
    <w:p>
      <w:pPr>
        <w:pStyle w:val="BookText"/>
        <w:rPr/>
      </w:pPr>
      <w:r>
        <w:rPr>
          <w:rFonts w:ascii="IRNazanin" w:hAnsi="IRNazanin" w:eastAsia="IRNazanin"/>
          <w:color w:val="111111"/>
          <w:sz w:val="28"/>
          <w:sz w:val="28"/>
          <w:szCs w:val="28"/>
          <w:rtl w:val="true"/>
          <w:lang w:bidi="fa-IR"/>
        </w:rPr>
        <w:t xml:space="preserve">آنچه آری ذرّه ذرّه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خالق بوده در لفظ و بیان</w:t>
      </w:r>
    </w:p>
    <w:p>
      <w:pPr>
        <w:pStyle w:val="BookText"/>
        <w:rPr/>
      </w:pPr>
      <w:r>
        <w:rPr>
          <w:rFonts w:ascii="IRNazanin" w:hAnsi="IRNazanin" w:eastAsia="IRNazanin"/>
          <w:color w:val="111111"/>
          <w:sz w:val="28"/>
          <w:sz w:val="28"/>
          <w:szCs w:val="28"/>
          <w:rtl w:val="true"/>
          <w:lang w:bidi="fa-IR"/>
        </w:rPr>
        <w:t xml:space="preserve">رمز و راز آفرینش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قرآن احمد چون اذان</w:t>
      </w:r>
    </w:p>
    <w:p>
      <w:pPr>
        <w:pStyle w:val="BookText"/>
        <w:rPr/>
      </w:pPr>
      <w:r>
        <w:rPr>
          <w:rFonts w:ascii="IRNazanin" w:hAnsi="IRNazanin" w:eastAsia="IRNazanin"/>
          <w:color w:val="111111"/>
          <w:sz w:val="28"/>
          <w:sz w:val="28"/>
          <w:szCs w:val="28"/>
          <w:rtl w:val="true"/>
          <w:lang w:bidi="fa-IR"/>
        </w:rPr>
        <w:t xml:space="preserve">راه حق را می کند بر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آسان و هم امن و امان</w:t>
      </w:r>
    </w:p>
    <w:p>
      <w:pPr>
        <w:pStyle w:val="BookText"/>
        <w:rPr/>
      </w:pPr>
      <w:r>
        <w:rPr>
          <w:rFonts w:ascii="IRNazanin" w:hAnsi="IRNazanin" w:eastAsia="IRNazanin"/>
          <w:color w:val="111111"/>
          <w:sz w:val="28"/>
          <w:sz w:val="28"/>
          <w:szCs w:val="28"/>
          <w:rtl w:val="true"/>
          <w:lang w:bidi="fa-IR"/>
        </w:rPr>
        <w:t xml:space="preserve">معجزه ی بي بديل خاوران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قرآن با هزار و يك نشان</w:t>
      </w:r>
    </w:p>
    <w:p>
      <w:pPr>
        <w:pStyle w:val="BookText"/>
        <w:rPr/>
      </w:pPr>
      <w:r>
        <w:rPr>
          <w:rFonts w:ascii="IRNazanin" w:hAnsi="IRNazanin" w:eastAsia="IRNazanin"/>
          <w:color w:val="111111"/>
          <w:sz w:val="28"/>
          <w:sz w:val="28"/>
          <w:szCs w:val="28"/>
          <w:rtl w:val="true"/>
          <w:lang w:bidi="fa-IR"/>
        </w:rPr>
        <w:t xml:space="preserve">آیه آیه بهر تو چون ارمغان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باشد بدون هر خزان</w:t>
      </w:r>
    </w:p>
    <w:p>
      <w:pPr>
        <w:pStyle w:val="BookText"/>
        <w:rPr/>
      </w:pPr>
      <w:r>
        <w:rPr>
          <w:rFonts w:ascii="IRNazanin" w:hAnsi="IRNazanin" w:eastAsia="IRNazanin"/>
          <w:color w:val="111111"/>
          <w:sz w:val="28"/>
          <w:sz w:val="28"/>
          <w:szCs w:val="28"/>
          <w:rtl w:val="true"/>
          <w:lang w:bidi="fa-IR"/>
        </w:rPr>
        <w:t xml:space="preserve">می کند هر دم هدایت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فطرت و خواست روان</w:t>
      </w:r>
    </w:p>
    <w:p>
      <w:pPr>
        <w:pStyle w:val="BookText"/>
        <w:rPr/>
      </w:pPr>
      <w:r>
        <w:rPr>
          <w:rFonts w:ascii="Amiri" w:hAnsi="Amiri" w:eastAsia="Amiri" w:cs="Amiri"/>
          <w:color w:val="111111"/>
          <w:sz w:val="28"/>
          <w:sz w:val="28"/>
          <w:szCs w:val="28"/>
          <w:rtl w:val="true"/>
          <w:lang w:bidi="ar-SA"/>
        </w:rPr>
        <w:t xml:space="preserve">آن كه بوده خود شفابخش نهان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رهاند جان و دل از شوكران</w:t>
      </w:r>
    </w:p>
    <w:p>
      <w:pPr>
        <w:pStyle w:val="BookText"/>
        <w:rPr/>
      </w:pPr>
      <w:r>
        <w:rPr>
          <w:rFonts w:ascii="Amiri" w:hAnsi="Amiri" w:eastAsia="Amiri" w:cs="Amiri"/>
          <w:color w:val="111111"/>
          <w:sz w:val="28"/>
          <w:sz w:val="28"/>
          <w:szCs w:val="28"/>
          <w:rtl w:val="true"/>
          <w:lang w:bidi="ar-SA"/>
        </w:rPr>
        <w:t>عترت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همراه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رسي بر حوض كوثر در جنان</w:t>
      </w:r>
    </w:p>
    <w:p>
      <w:pPr>
        <w:pStyle w:val="BookText"/>
        <w:rPr/>
      </w:pPr>
      <w:r>
        <w:rPr>
          <w:rFonts w:ascii="IRNazanin" w:hAnsi="IRNazanin" w:eastAsia="IRNazanin"/>
          <w:color w:val="111111"/>
          <w:sz w:val="28"/>
          <w:sz w:val="28"/>
          <w:szCs w:val="28"/>
          <w:rtl w:val="true"/>
          <w:lang w:bidi="fa-IR"/>
        </w:rPr>
        <w:t xml:space="preserve">اين حقير گويد كه قدر آن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بالا برد تا بي کران</w:t>
      </w:r>
    </w:p>
    <w:p>
      <w:pPr>
        <w:pStyle w:val="Heading3"/>
        <w:numPr>
          <w:ilvl w:val="2"/>
          <w:numId w:val="1"/>
        </w:numPr>
        <w:rPr/>
      </w:pPr>
      <w:bookmarkStart w:id="101" w:name="__RefHeading___Toc2417102_1051229030"/>
      <w:bookmarkStart w:id="102" w:name="_Toc35"/>
      <w:bookmarkEnd w:id="101"/>
      <w:r>
        <w:rPr/>
        <w:t>19</w:t>
      </w:r>
      <w:r>
        <w:rPr>
          <w:rtl w:val="true"/>
        </w:rPr>
        <w:t xml:space="preserve">. </w:t>
      </w:r>
      <w:r>
        <w:rPr>
          <w:rtl w:val="true"/>
        </w:rPr>
        <w:t>تاثیر قرآن بر جان آن ها و پاسخ دادن به آیات</w:t>
      </w:r>
      <w:r>
        <w:rPr>
          <w:rtl w:val="true"/>
        </w:rPr>
        <w:t>:</w:t>
      </w:r>
      <w:bookmarkEnd w:id="10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قرآن پاسخ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مَرُّوا بِآيَهْ فِيهَا تَشْوِيقٌ رَكَنُوا اِلَيْهَا طَمَعاً وَ تَطْلُعَتْ نُفُوسُهُمْ اِلَيْهَا شَوْقاً وَ ظَنُّوا أَنَّهَا نَصْبَ أعْيُنِهِمْ وَ إِذَا مَرُّوا بِآيَهْ فِيهَا تَخْوِيفٌ أصْغُوا إلَيْهَا مَسَامِعَ قُلُوبِهِمْ وَ ظَنُّوا أنَّ زَفِيرَ جَهَنَّمَ وَ </w:t>
      </w:r>
    </w:p>
    <w:p>
      <w:pPr>
        <w:pStyle w:val="BookText"/>
        <w:rPr/>
      </w:pPr>
      <w:r>
        <w:rPr>
          <w:rFonts w:ascii="IRNazanin" w:hAnsi="IRNazanin" w:eastAsia="IRNazanin"/>
          <w:color w:val="111111"/>
          <w:sz w:val="28"/>
          <w:sz w:val="28"/>
          <w:szCs w:val="28"/>
          <w:rtl w:val="true"/>
          <w:lang w:bidi="fa-IR"/>
        </w:rPr>
        <w:t>شَهِيقَهَا فِي اُصُولِ آذَانِهِمْ“ پرهيزكاران هر گاه به آيه‌اي برسند كه در آن تشويق باشد با علاقه فراوان به آن رو آورند و روح جانشان با شوق در آن خيره شود و آن را همواره نصب العين خود مي سازند، و هرگاه به آيه اي برخورد كنند كه در آن بيم باشد، گوش هاي دل خويشتن را براي شنيدن آن باز مي كنند و صداي ناله و بهم خوردن شعله هاي آتش با آن وضع مهيبش در درون گوششان طنين 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قرآن گنجينه هايي است كه هر گاه گنجينه اي باز شد سزاوار است به آنچه در آن است دقت كني</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براي عبدي كه در مقابل مولاي خود به نماز مي ايستد، ترتيل را در قرائت آيات رعايت كند و وقتي آيه اي را مرور كرد كه در آن ذكر بهشت و ذكر آتش است، از خدا بهشت را طلب كند و پناه به خدا برد از آتش؛ و وقتي ”يَا اَيُهَا النَاسُ وَ يَا اَيُهَا الَّذيِنَ آمَنُوا“ اي مردم و اي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رَبُّنَا“بله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 اي خداي ما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آیات قرآن مجید نوید بخش شفا و آرامش بخشی برای روح و روان می باشد؛ به نوعی این ویژگی هم در راستای ویژگی قبل نهایتا منجر به شفای روح و جسم خواهد شد؛ ولی از باب اهمیّت موضوع، بصورت مستقل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افزون بر آنچه مطرح شد؛ قرآن می کوشد تا با پیشگیری و بیان روشهای مطلوب تعادل شخصیت را در انسان پدید آورد تا دچار پیامدهای زیانبار عدم تعادل شخصیتی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تضادهای درونی برای شناخت درست محرک های رفتاری و تهدیدهای اضطراب انگیز باید ماهیت انسان و شخصیت او را به دست آورد تا اسباب و عوامل ایجاد بیماریهای روانی و عقلانی دانسته و پیشگیری و یا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مردم به شخصیت از جهت تاثیری که فرد در دیگران ایجاد می کند و یا مهم ترین تاثیراتی که در دیگران به جا می گذارد، می نگرند؛ از این رو، شخص را پرخاشگر یا مهربان، تندخو یا گرم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روان شناسان به هنگام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به عنوان مرکز ساختمانها و عملیات روانی ثابت می نگرند که </w:t>
      </w:r>
    </w:p>
    <w:p>
      <w:pPr>
        <w:pStyle w:val="BookText"/>
        <w:rPr/>
      </w:pPr>
      <w:r>
        <w:rPr>
          <w:rFonts w:ascii="IRNazanin" w:hAnsi="IRNazanin" w:eastAsia="IRNazanin"/>
          <w:color w:val="111111"/>
          <w:sz w:val="28"/>
          <w:sz w:val="28"/>
          <w:szCs w:val="28"/>
          <w:rtl w:val="true"/>
          <w:lang w:bidi="fa-IR"/>
        </w:rPr>
        <w:t>سازمان دهنده مهارت های فرد و موجب کنشها و واکنش های او در محیط زندگی است که مایه تمایزش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 شخصیت نوعی سازماندهی میکانیکی دستگاه ها و سیستم های بدنی و روانی فرد است که سرشت و فطرت ویژه او را در سازگاری با محیط، مشخص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توصیف شخصیت انسان و خصوصیات عمومی آن که باعث تمایز انسان از دیگر آفریده ها می شود، آمده است، چنان که برخی از نمونه های عمومی شخصیت انسان همراه با ویژگی های اساسی آن نیز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های عینی چنان عمومی و رایج هستند که امروزه در جامعه ما و به طور کلی همه جوامع بشری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چنین شخصیت بهنجار و نابهنجار و نیز عوامل سازنده بهنجاری و نابهنجاری شخصیت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دقیق و درست شخصیت انسان، لازم است عوامل مختلف مشخص کننده شخصیت به دقت مورد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عوامل شخصیت ساز باید به عوامل محیطی، وراثتی، اجتماعی و فرهنگی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مشخص کننده شخصیت را می توان به دو گروه اصلی، عوامل وراثتی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محیطی و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عوامل درونی نباید تنها به عوامل جسمی و بیولوژیک توجه نمود و از جنبه روانی انسان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فراموشی این عامل، روش پژوهشی است که روان شناسان در پیش می گیرند و تنها به روش مشاهده و کاوشهای آزمایشگاهی بسنده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عذر ایشان تا اندازه ای پذیرفته باشد زیرا روشهای پژوهش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 نمی تواند به روان انسان دست یابد؛ اما ناتوانی آنان در رسیدن به این جنبه نباید باعث شود که برای درک درست از شخصیت انسان و علل رفتارهای او، این بعد از شخصیت انسان به فراموشی سپرده شود؛ زیرا فراموشی این بعد از شخصیت انسان موجب عدم دستیابی به روش درست روان درمانی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 ماهیت و حقیقت عوامل تعیین کننده شخصیت اعم از مادی و معنوی، درونی و بیرونی، درک روشن و کامل شخصیت انسان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اکتفاکردن به بررسی عوامل جسمی و بیولوژیک و نادیده گرفتن </w:t>
      </w:r>
    </w:p>
    <w:p>
      <w:pPr>
        <w:pStyle w:val="BookText"/>
        <w:rPr/>
      </w:pPr>
      <w:r>
        <w:rPr>
          <w:rFonts w:ascii="IRNazanin" w:hAnsi="IRNazanin" w:eastAsia="IRNazanin"/>
          <w:color w:val="111111"/>
          <w:sz w:val="28"/>
          <w:sz w:val="28"/>
          <w:szCs w:val="28"/>
          <w:rtl w:val="true"/>
          <w:lang w:bidi="fa-IR"/>
        </w:rPr>
        <w:t>جنبه روانی انسان تصویری مبهم و غیردقیق از شخصیت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 را ترکیبی از ماده و روح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روح خویش پس از طی مراحلی از تبدیل شدن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می دمد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ساختار وجودی انسان با سایر آفریدگان تفاوت دارد؛ زیرا انسان در بیشتر خصوصیات جسمانی و انگیزه ها و انفعالات حفظ ذات و بقای نوع و نیز قدرت درک و یادگیری، با حیوان شریک است و تنها خصوصیات روحی او را از جانوران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که موجب گرایش و توجه انسان به شناخت و عبادت خداوند متعال و تشویق او به کسب فضایل و اخلاقیات والایی است که او را به سطوح بالای کمال انسانی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روح و ماده در انسان، دو چیز جدا و مستقل از هم نیستند بلکه در یک کل متکامل و هماهنگ به هم آمیخته اند و هویت و شخصیت انسان از این آمیزش متکامل و هماهنگ تشکیل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نسان از نظر شخصیت دارای دو نوع خصوصیات مادی و معنوی است که گاهی میان آنها تعارض پیش می آید و نیازهای جسمانی و یا</w:t>
      </w:r>
    </w:p>
    <w:p>
      <w:pPr>
        <w:pStyle w:val="BookText"/>
        <w:rPr/>
      </w:pPr>
      <w:r>
        <w:rPr>
          <w:rFonts w:ascii="IRNazanin" w:hAnsi="IRNazanin" w:eastAsia="IRNazanin"/>
          <w:color w:val="111111"/>
          <w:sz w:val="28"/>
          <w:sz w:val="28"/>
          <w:szCs w:val="28"/>
          <w:rtl w:val="true"/>
          <w:lang w:bidi="fa-IR"/>
        </w:rPr>
        <w:t>اشتیاقات او را به سوی خود جلب می کند به گونه ای که انسان خود نیز این نزاع درونی را میان دو جنبه شخصیتی خود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حالت نزاع میان جنبه های جسمانی و روانی انسان در سوره های شمس و نازعات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ساختمان وجود انسان به طور فطری هم استعداد انجام کارهای زشت، پیروی از هوای نفس و شهوات جسمانی و لذتها و تمایلات دنیوی را دارد و هم آمادگی ارتقا به اوج فضیلت، تقوا و اخلاقیات عالی انسانی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دیل طبیعی است که فطرت انسان بالقوه متضمن تضاد میان خیر و شر، فضیلت و رذیلت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تضادها و افراط و تفریط ها موجب می شود که شخصیت از تعادل خارج و دچار بیماری های جسمی و روحی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آن که شخصیت از تعادل برخوردار باشد دستورها و آموزه هایی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ترین راه حل مشکل تضاد میان جنبه های جسمانی و روانی انسان درواقع ایجاد هماهنگی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در حدود شریعت نیازهای جسمانی خود را ارضا کند و همزمان با آن به ارضای نیازهای روانی نیز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زندگی </w:t>
      </w:r>
    </w:p>
    <w:p>
      <w:pPr>
        <w:pStyle w:val="BookText"/>
        <w:rPr/>
      </w:pPr>
      <w:r>
        <w:rPr>
          <w:rFonts w:ascii="IRNazanin" w:hAnsi="IRNazanin" w:eastAsia="IRNazanin"/>
          <w:color w:val="111111"/>
          <w:sz w:val="28"/>
          <w:sz w:val="28"/>
          <w:szCs w:val="28"/>
          <w:rtl w:val="true"/>
          <w:lang w:bidi="fa-IR"/>
        </w:rPr>
        <w:t>به میانه روی و اعتدال و دوری از زیاده روی و افراط و ارضای انگیزه های جسمانی و روانی ملتزم باشد، ایجاد و هماهنگی میان نیازهای جسم و روح کاملا امکان پذیر است؛ زیرا در اسلام نه رهبانیتی وجود دارد که با ارضای انگیزه های جسمانی مخالف باشد و در جهت سرکوب آن عمل کند و نه نوعی اباحه مطلق که انگیزه های جسمانی را به طور کامل ارضا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خواهان هماهنگی انگیزه های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تعادل در شخصیت انسان به روشها و شیوه هایی اشاره می کند که با بکارگیری آن می توان به هدف فوق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 های مورد اشاره آن است که در این آیه بدان توجه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 خدا به تو داده سرای آخرت را جستجو کن و بهره ات را از دنیا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جسم و روح در شخصیت انسان، نمایانگر توازن موجود در کل هستی است؛ زیرا خداوند هر چیزی را در اندازه و میزان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بهنجار، شخصیتی است که جسم و روح در آن متعادل و نیازهای هرکدام ارضا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دارای شخصیت بهنجار است، به جسم و سلامت و نیرومندی آن اهمیت می دهد و نیازهای آن را در حدودی که شرع مقدس روا می داند برآورده می سازد و همزمان با آن به خدا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اسلام فردی که پیرو هوای نفس خویش باشد، فردی نابهنجار است و کسی که خواسته های جسمانی خود را سرکوب و مقهور می کند و با رهبانیتی افراطی و ریاضتی شدید باعث ضعف جسمی خود می شود و تنها به ارضای نیازها و تمایلات معنوی می پردازد، شخص نابهنجار است؛ زیرا این گونه گرایش های افراطی و تفریطی با طبیعت و فطرت انسان مخالف و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هیچ کدام از این دو گرایش به شکل گیری و تحقق ماهیت حقیقی انسان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او را به کمال حقیقی شخصیتی نیز نمی رساند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مردم را از لحاظ شخصیتی به انواع سه گانه مومن، کافر و منافق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انواع سه گانه، خصوصیات اصلی و عمومی ویژه خودرا دارد که از دو نوع دیگر جدایش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قرآن کتاب عقیده و هدایت است این گونه تقسیم </w:t>
      </w:r>
    </w:p>
    <w:p>
      <w:pPr>
        <w:pStyle w:val="BookText"/>
        <w:rPr/>
      </w:pPr>
      <w:r>
        <w:rPr>
          <w:rFonts w:ascii="IRNazanin" w:hAnsi="IRNazanin" w:eastAsia="IRNazanin"/>
          <w:color w:val="111111"/>
          <w:sz w:val="28"/>
          <w:sz w:val="28"/>
          <w:szCs w:val="28"/>
          <w:rtl w:val="true"/>
          <w:lang w:bidi="fa-IR"/>
        </w:rPr>
        <w:t>بندی با اهداف آن نیز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تقسیم بندی نشان دهنده اهمیت عقیده در ساختار شخصیت انسان و تشخیص خصوصیات متمایزکننده او است و نیز رفتار انسان را به شکل خاص و مشخص که موجب تمایز او از دیگران شود، جهت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بندی هم چنین نشان می دهد که عامل اصلی ارزشیابی شخصیت از نظر قرآن عقیده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بیان می دارد که عدم تعادل شخصیتی انسان موجب می شود که به گروه منافقان و کافران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نفاق از منظر قرآن یک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شخصیت کافر و منافق، یک شخصیت نامتعادل 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روحی و روانی است که تاثیر خود را در جسم انسان نیز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منافقان دچار بیماری های روحی و روانی هستند و تنها در صورتی درمان می شوند که به نسخه اعتدال بخش قرآن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از مومنان نیز دچار بیماری های روحی و روانی هستند، علت و عامل آن را</w:t>
      </w:r>
    </w:p>
    <w:p>
      <w:pPr>
        <w:pStyle w:val="BookText"/>
        <w:rPr/>
      </w:pPr>
      <w:r>
        <w:rPr>
          <w:rFonts w:ascii="IRNazanin" w:hAnsi="IRNazanin" w:eastAsia="IRNazanin"/>
          <w:color w:val="111111"/>
          <w:sz w:val="28"/>
          <w:sz w:val="28"/>
          <w:szCs w:val="28"/>
          <w:rtl w:val="true"/>
          <w:lang w:bidi="fa-IR"/>
        </w:rPr>
        <w:t>باید در عدم عمل به نسخه قرآنی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نسخه شفابخش قرآن پای بندتر باشد از بیماری های روانی رسته تر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مومنان باید کوشش نمایند تا با بهره گیری از قرآن به اعتدال و تعادل شخصیتی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این رو بهترین نسخه برای درمان بیماری های روحی بشر است و نمی توان با دوری از این نسخه درمان قطعی دیگری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کوشش های فراوانی که جوامع در زمینه های تعلیم و تربیت جوانان به عمل می آورند تا از آنها انسان های متعادل شخصیتی و مفید بسازند، اما این کوشش ها نتیجه مطلوب را به بار نمی آورد و انحرافات و بیماری های روحی و روانی و در نتیجه اضطراب، افسردگی و خودکشی در جوامع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کوشش های روان درمانی با معیارها و روش های غربی نیز نتوانسته است دردی از این مشکل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ایمان در کاهش اضطراب در سال های اخیر کوشش های زیادی در زمینه روان درمانی افرادی که دچار بیماری های روانی و اضطراب های شخصیتی و عدم تعادل آن هستند، انجام شده است و در این زمینه روش های مختلفی برای روان درمانی پدید آمده است که هیچ کدام موفقیت مورد انتظار را درباره از میان بردن یا پیشگیری از بیماری های روانی کسب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كریم به </w:t>
      </w:r>
    </w:p>
    <w:p>
      <w:pPr>
        <w:pStyle w:val="BookText"/>
        <w:rPr/>
      </w:pPr>
      <w:r>
        <w:rPr>
          <w:rFonts w:ascii="IRNazanin" w:hAnsi="IRNazanin" w:eastAsia="IRNazanin"/>
          <w:color w:val="111111"/>
          <w:sz w:val="28"/>
          <w:sz w:val="28"/>
          <w:szCs w:val="28"/>
          <w:rtl w:val="true"/>
          <w:lang w:bidi="fa-IR"/>
        </w:rPr>
        <w:t>منظور دست یابی به خودشناسی و رشد شخصیت و ارتقای نفس انسان به مدارج كمال انسانی، مناسب ترین و بهترین راهی را كه بتواند زمینة خوشبختی دنیاو آخرت او را فراهم كند، به وی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كریم آیات بسیاری وجود دارد كه فطرت وجودی انسان و حالات گوناگون روان او را متذكر شده و راههای تهذیب و تربیت و معالجة روان انسان را نشان داده است و سؤالاتی كه ریشه در درون ذات آدمی داردو از اعماق وجود انسان سرچشمه گرفته و اختصاص به قشر و گروه خاصی ندارد و درمحدودة زمان و مكان خاص هم قرار نمی گیرد، ازقبیل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آمده ام ؟ برای چه آمده ام ؟ به كجا می روم ؟ چرا باید بروم؟ چه باید بكنم ؟ سؤالاتی كه معماهای وجود انسان هستند، را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برخی از آیات قرآنی حاوی دستورات و سفارش هایی در زمینه های متفاوت است كه در آرامش روانی و روحی انسان تأثیر مثبت داشته و موجب رفع اضطراب و نگرانی های بشری شده و در نهایت او را به تعادل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آيات مختلف به تناسب در راهكارهاي متعدد كه در ادامه خواهد آمد استفاده شده است و به عنوان نمونه به برخی از نتایج تحقیقات انجام شده در باب تأثیرات آموزه های قرآن در بهداشت روانی فردی و اجتماعی اشاره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معاد و تأثیر آن در تأمین بهداشت روانی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ازدواج و تشكیل خانواده و تأثیرات آن در آرامش فردی و سلامت محیط اجتماع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در مورد محبت، صله رحم، بخشش به دیگران و تأثییرات مثبت آن در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سوءظن، تجسس، تهمت، غیبت وتأثیرات آنها بر جامعه و فرد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نماز بر آرامش روانی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قرآن به صبر و تأثیر آن در كاهش فشارهای روانی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دمیدن روح امید و ممنوعیت ناامیدی در قرآن و تأثیر آن به كاهش افسردگی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قرآن به توكل به خدا و تأثیر آن بر حل مشكلات و آرامش روانی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یاد خدا در آرامش دل و رفع اضطراب و نگرانی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خودكشی در قرآن و تأثیر آن در پایین آمدن آمار خودكشی در جوامع مذهبی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تأكید بر محبت به پدر و مادر و تأثیر آن در سلامت روانی خانواده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در این راستا از همه مهمتر است، پیوند ناگسستنی عترت و ولایت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خصوص باید در نهایت تاسف اذعان و اعتراف شود که بشریت و مسلمانان نه تنها در این خصوص به وظیفه ذاتی و فطری خود تا کنون درست عمل نکرده اند؛ بلکه به نوعهای مختلف در حق آنها ظلم و جفای نابخشودنی مرتکب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 هم عترت و هم قرآن بنا بر دلایل مختلف در دورانهای مختلف مخصوصا در قرون اخیر مظلوم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 گويم اي عزيز از 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قرآن و عترت گير امان</w:t>
      </w:r>
    </w:p>
    <w:p>
      <w:pPr>
        <w:pStyle w:val="BookText"/>
        <w:rPr/>
      </w:pPr>
      <w:r>
        <w:rPr>
          <w:rFonts w:ascii="IRNazanin" w:hAnsi="IRNazanin" w:eastAsia="IRNazanin"/>
          <w:color w:val="111111"/>
          <w:sz w:val="28"/>
          <w:sz w:val="28"/>
          <w:szCs w:val="28"/>
          <w:rtl w:val="true"/>
          <w:lang w:bidi="fa-IR"/>
        </w:rPr>
        <w:t xml:space="preserve">حيف قرآن و احاديث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مظلوم گشته اند تا اين زمان</w:t>
      </w:r>
    </w:p>
    <w:p>
      <w:pPr>
        <w:pStyle w:val="BookText"/>
        <w:rPr/>
      </w:pPr>
      <w:r>
        <w:rPr>
          <w:rFonts w:ascii="IRNazanin" w:hAnsi="IRNazanin" w:eastAsia="IRNazanin"/>
          <w:color w:val="111111"/>
          <w:sz w:val="28"/>
          <w:sz w:val="28"/>
          <w:szCs w:val="28"/>
          <w:rtl w:val="true"/>
          <w:lang w:bidi="fa-IR"/>
        </w:rPr>
        <w:t xml:space="preserve">آنچه فطرت طالبش بوده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قرآن و عترت بي گمان</w:t>
      </w:r>
    </w:p>
    <w:p>
      <w:pPr>
        <w:pStyle w:val="BookText"/>
        <w:rPr/>
      </w:pPr>
      <w:r>
        <w:rPr>
          <w:rFonts w:ascii="IRNazanin" w:hAnsi="IRNazanin" w:eastAsia="IRNazanin"/>
          <w:color w:val="111111"/>
          <w:sz w:val="28"/>
          <w:sz w:val="28"/>
          <w:szCs w:val="28"/>
          <w:rtl w:val="true"/>
          <w:lang w:bidi="fa-IR"/>
        </w:rPr>
        <w:t xml:space="preserve">پس عزيزم قدر هر يك را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بي منّت كنند جان را جوان</w:t>
      </w:r>
    </w:p>
    <w:p>
      <w:pPr>
        <w:pStyle w:val="BookText"/>
        <w:rPr/>
      </w:pPr>
      <w:r>
        <w:rPr>
          <w:rFonts w:ascii="IRNazanin" w:hAnsi="IRNazanin" w:eastAsia="IRNazanin"/>
          <w:color w:val="111111"/>
          <w:sz w:val="28"/>
          <w:sz w:val="28"/>
          <w:szCs w:val="28"/>
          <w:rtl w:val="true"/>
          <w:lang w:bidi="fa-IR"/>
        </w:rPr>
        <w:t xml:space="preserve">گر چه آن ذات خداوند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هست داناي سرّ و هم عیان</w:t>
      </w:r>
    </w:p>
    <w:p>
      <w:pPr>
        <w:pStyle w:val="BookText"/>
        <w:rPr/>
      </w:pPr>
      <w:r>
        <w:rPr>
          <w:rFonts w:ascii="IRNazanin" w:hAnsi="IRNazanin" w:eastAsia="IRNazanin"/>
          <w:color w:val="111111"/>
          <w:sz w:val="28"/>
          <w:sz w:val="28"/>
          <w:szCs w:val="28"/>
          <w:rtl w:val="true"/>
          <w:lang w:bidi="fa-IR"/>
        </w:rPr>
        <w:t xml:space="preserve">چون كه ايماني نهد بر قلب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گويد اي جانان جان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دهم دنيا و ما فيهاي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 و ناكس به هر عصر و زمان </w:t>
      </w:r>
      <w:bookmarkStart w:id="103" w:name="pg10700_143668"/>
    </w:p>
    <w:p>
      <w:pPr>
        <w:pStyle w:val="BookText"/>
        <w:rPr/>
      </w:pPr>
      <w:bookmarkEnd w:id="103"/>
      <w:r>
        <w:rPr>
          <w:rFonts w:ascii="IRNazanin" w:hAnsi="IRNazanin" w:eastAsia="IRNazanin"/>
          <w:color w:val="111111"/>
          <w:sz w:val="28"/>
          <w:sz w:val="28"/>
          <w:szCs w:val="28"/>
          <w:rtl w:val="true"/>
          <w:lang w:bidi="fa-IR"/>
        </w:rPr>
        <w:t xml:space="preserve">دون منّت باشد و هر نوع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فاني گردد و دارد فغان</w:t>
      </w:r>
    </w:p>
    <w:p>
      <w:pPr>
        <w:pStyle w:val="BookText"/>
        <w:rPr/>
      </w:pPr>
      <w:r>
        <w:rPr>
          <w:rFonts w:ascii="Amiri" w:hAnsi="Amiri" w:eastAsia="Amiri" w:cs="Amiri"/>
          <w:color w:val="111111"/>
          <w:sz w:val="28"/>
          <w:sz w:val="28"/>
          <w:szCs w:val="28"/>
          <w:rtl w:val="true"/>
          <w:lang w:bidi="ar-SA"/>
        </w:rPr>
        <w:t xml:space="preserve">ليك و بر مومن كند منّت 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ايمان و سعادت در جهان</w:t>
      </w:r>
    </w:p>
    <w:p>
      <w:pPr>
        <w:pStyle w:val="BookText"/>
        <w:rPr/>
      </w:pPr>
      <w:r>
        <w:rPr>
          <w:rFonts w:ascii="IRNazanin" w:hAnsi="IRNazanin" w:eastAsia="IRNazanin"/>
          <w:color w:val="111111"/>
          <w:sz w:val="28"/>
          <w:sz w:val="28"/>
          <w:szCs w:val="28"/>
          <w:rtl w:val="true"/>
          <w:lang w:bidi="fa-IR"/>
        </w:rPr>
        <w:t xml:space="preserve">چون لياقت خواهد و شور و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كند جان را مهيّا بهر آن</w:t>
      </w:r>
    </w:p>
    <w:p>
      <w:pPr>
        <w:pStyle w:val="BookText"/>
        <w:rPr/>
      </w:pPr>
      <w:r>
        <w:rPr>
          <w:rFonts w:ascii="IRNazanin" w:hAnsi="IRNazanin" w:eastAsia="IRNazanin"/>
          <w:color w:val="111111"/>
          <w:sz w:val="28"/>
          <w:sz w:val="28"/>
          <w:szCs w:val="28"/>
          <w:rtl w:val="true"/>
          <w:lang w:bidi="fa-IR"/>
        </w:rPr>
        <w:t xml:space="preserve">هيچ و اجباري ندارد بر كسان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روند راه خداي مهربان</w:t>
      </w:r>
    </w:p>
    <w:p>
      <w:pPr>
        <w:pStyle w:val="BookText"/>
        <w:rPr/>
      </w:pPr>
      <w:r>
        <w:rPr>
          <w:rFonts w:ascii="IRNazanin" w:hAnsi="IRNazanin" w:eastAsia="IRNazanin"/>
          <w:color w:val="111111"/>
          <w:sz w:val="28"/>
          <w:sz w:val="28"/>
          <w:szCs w:val="28"/>
          <w:rtl w:val="true"/>
          <w:lang w:bidi="fa-IR"/>
        </w:rPr>
        <w:t xml:space="preserve">چون كه لا اكراه في الدينش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نورديده زمين و آسمان</w:t>
      </w:r>
    </w:p>
    <w:p>
      <w:pPr>
        <w:pStyle w:val="BookText"/>
        <w:rPr/>
      </w:pPr>
      <w:r>
        <w:rPr>
          <w:rFonts w:ascii="IRNazanin" w:hAnsi="IRNazanin" w:eastAsia="IRNazanin"/>
          <w:color w:val="111111"/>
          <w:sz w:val="28"/>
          <w:sz w:val="28"/>
          <w:szCs w:val="28"/>
          <w:rtl w:val="true"/>
          <w:lang w:bidi="fa-IR"/>
        </w:rPr>
        <w:t xml:space="preserve">داد فطرت داد دين است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 آن را فراگیر و عيان</w:t>
      </w:r>
    </w:p>
    <w:p>
      <w:pPr>
        <w:pStyle w:val="BookText"/>
        <w:rPr/>
      </w:pPr>
      <w:r>
        <w:rPr>
          <w:rFonts w:ascii="Amiri" w:hAnsi="Amiri" w:eastAsia="Amiri" w:cs="Amiri"/>
          <w:color w:val="111111"/>
          <w:sz w:val="28"/>
          <w:sz w:val="28"/>
          <w:szCs w:val="28"/>
          <w:rtl w:val="true"/>
          <w:lang w:bidi="ar-SA"/>
        </w:rPr>
        <w:t xml:space="preserve">بي نياز است ذات حق در دو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عبادتهاي دست و هم زبان</w:t>
      </w:r>
    </w:p>
    <w:p>
      <w:pPr>
        <w:pStyle w:val="BookText"/>
        <w:rPr/>
      </w:pPr>
      <w:r>
        <w:rPr>
          <w:rFonts w:ascii="IRNazanin" w:hAnsi="IRNazanin" w:eastAsia="IRNazanin"/>
          <w:color w:val="111111"/>
          <w:sz w:val="28"/>
          <w:sz w:val="28"/>
          <w:szCs w:val="28"/>
          <w:rtl w:val="true"/>
          <w:lang w:bidi="fa-IR"/>
        </w:rPr>
        <w:t>گر روي راه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با تو شود بي هر گمان</w:t>
      </w:r>
    </w:p>
    <w:p>
      <w:pPr>
        <w:pStyle w:val="BookText"/>
        <w:rPr/>
      </w:pPr>
      <w:r>
        <w:rPr>
          <w:rFonts w:ascii="IRNazanin" w:hAnsi="IRNazanin" w:eastAsia="IRNazanin"/>
          <w:color w:val="111111"/>
          <w:sz w:val="28"/>
          <w:sz w:val="28"/>
          <w:szCs w:val="28"/>
          <w:rtl w:val="true"/>
          <w:lang w:bidi="fa-IR"/>
        </w:rPr>
        <w:t xml:space="preserve">چون كه توفيق خداي لا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خوبان است عزيزم نه بدان</w:t>
      </w:r>
    </w:p>
    <w:p>
      <w:pPr>
        <w:pStyle w:val="BookText"/>
        <w:rPr/>
      </w:pPr>
      <w:r>
        <w:rPr>
          <w:rFonts w:ascii="IRNazanin" w:hAnsi="IRNazanin" w:eastAsia="IRNazanin"/>
          <w:color w:val="111111"/>
          <w:sz w:val="28"/>
          <w:sz w:val="28"/>
          <w:szCs w:val="28"/>
          <w:rtl w:val="true"/>
          <w:lang w:bidi="fa-IR"/>
        </w:rPr>
        <w:t xml:space="preserve">بي گمان توفيق حق چون ارمغان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مولا بود در هر زمان</w:t>
      </w:r>
    </w:p>
    <w:p>
      <w:pPr>
        <w:pStyle w:val="BookText"/>
        <w:rPr/>
      </w:pPr>
      <w:r>
        <w:rPr>
          <w:rFonts w:ascii="IRNazanin" w:hAnsi="IRNazanin" w:eastAsia="IRNazanin"/>
          <w:color w:val="111111"/>
          <w:sz w:val="28"/>
          <w:sz w:val="28"/>
          <w:szCs w:val="28"/>
          <w:rtl w:val="true"/>
          <w:lang w:bidi="fa-IR"/>
        </w:rPr>
        <w:t xml:space="preserve">پس اگر خواهي شوي اهل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قرآن و عترت شو چنان</w:t>
      </w:r>
    </w:p>
    <w:p>
      <w:pPr>
        <w:pStyle w:val="BookText"/>
        <w:rPr/>
      </w:pPr>
      <w:r>
        <w:rPr>
          <w:rFonts w:ascii="Amiri" w:hAnsi="Amiri" w:eastAsia="Amiri" w:cs="Amiri"/>
          <w:color w:val="111111"/>
          <w:sz w:val="28"/>
          <w:sz w:val="28"/>
          <w:szCs w:val="28"/>
          <w:rtl w:val="true"/>
          <w:lang w:bidi="ar-SA"/>
        </w:rPr>
        <w:t xml:space="preserve">هر كه را راهي رود در غير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وافر كرده بر روح و روان</w:t>
      </w:r>
    </w:p>
    <w:p>
      <w:pPr>
        <w:pStyle w:val="BookText"/>
        <w:rPr/>
      </w:pPr>
      <w:r>
        <w:rPr>
          <w:rFonts w:ascii="IRNazanin" w:hAnsi="IRNazanin" w:eastAsia="IRNazanin"/>
          <w:color w:val="111111"/>
          <w:sz w:val="28"/>
          <w:sz w:val="28"/>
          <w:szCs w:val="28"/>
          <w:rtl w:val="true"/>
          <w:lang w:bidi="fa-IR"/>
        </w:rPr>
        <w:t xml:space="preserve">پس عزيزم قدر خود را خوب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تويي والاتر از هفت آسمان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2417104_1051229030"/>
      <w:bookmarkStart w:id="105" w:name="_Toc36"/>
      <w:bookmarkEnd w:id="104"/>
      <w:r>
        <w:rPr/>
        <w:t>20</w:t>
      </w:r>
      <w:r>
        <w:rPr>
          <w:rtl w:val="true"/>
        </w:rPr>
        <w:t xml:space="preserve">. </w:t>
      </w:r>
      <w:r>
        <w:rPr>
          <w:rtl w:val="true"/>
        </w:rPr>
        <w:t>عبادت کردن و اهل ركوع و سجود بودن</w:t>
      </w:r>
      <w:r>
        <w:rPr>
          <w:rtl w:val="true"/>
        </w:rPr>
        <w:t>:</w:t>
      </w:r>
      <w:bookmarkEnd w:id="105"/>
    </w:p>
    <w:p>
      <w:pPr>
        <w:pStyle w:val="BookText"/>
        <w:rPr/>
      </w:pPr>
      <w:r>
        <w:rPr>
          <w:rFonts w:ascii="IRNazanin" w:hAnsi="IRNazanin" w:eastAsia="IRNazanin"/>
          <w:color w:val="111111"/>
          <w:sz w:val="28"/>
          <w:sz w:val="28"/>
          <w:szCs w:val="28"/>
          <w:rtl w:val="true"/>
          <w:lang w:bidi="fa-IR"/>
        </w:rPr>
        <w:t xml:space="preserve">بود اندر برت روح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اندر چه حالی</w:t>
      </w:r>
    </w:p>
    <w:p>
      <w:pPr>
        <w:pStyle w:val="BookText"/>
        <w:rPr/>
      </w:pPr>
      <w:r>
        <w:rPr>
          <w:rFonts w:ascii="IRNazanin" w:hAnsi="IRNazanin" w:eastAsia="IRNazanin"/>
          <w:color w:val="111111"/>
          <w:sz w:val="28"/>
          <w:sz w:val="28"/>
          <w:szCs w:val="28"/>
          <w:rtl w:val="true"/>
          <w:lang w:bidi="fa-IR"/>
        </w:rPr>
        <w:t xml:space="preserve">سجود و هم رکوع با صد 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را کنند هر دم تداعی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حَانُونَ عَلَي اَوْسَاطِهِمْ مُفْتَرِشُونَ لِجِبَاهِهِمْ وَ أَكُفَّهُمْ وَ رُكَبَهُمْ وَ أَطْرَافُ أَقْدَامِهِمْ“ متّقين در پيشگاه الهي به ركوع مي روند، جبين، پيشاني و دست و زانوي و قدم‌هاي پايشان را آنها به هنگام سجده بر خاك مي 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كسي كه ركوع خود را تماماً به جا آورده و حق آن را اداء كند، وحشت قبر به او راه پيدا نمي كند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طولاني كردن ركوع و سجود، زيرا وقتي يكي از شما ركوع و سجده خود را طولاني كند، ابليس ندا دهد از پشت سر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كرد و عصيان كردم، سجده كرد و اباء كردم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من همی کردم رکوع از 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در سجده و مثل همان</w:t>
      </w:r>
    </w:p>
    <w:p>
      <w:pPr>
        <w:pStyle w:val="BookText"/>
        <w:rPr/>
      </w:pPr>
      <w:r>
        <w:rPr>
          <w:rFonts w:ascii="IRNazanin" w:hAnsi="IRNazanin" w:eastAsia="IRNazanin"/>
          <w:color w:val="111111"/>
          <w:sz w:val="28"/>
          <w:sz w:val="28"/>
          <w:szCs w:val="28"/>
          <w:rtl w:val="true"/>
          <w:lang w:bidi="fa-IR"/>
        </w:rPr>
        <w:t xml:space="preserve">در چنین حالی بگویم 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شیرین لحظه هایش در جهان</w:t>
      </w:r>
    </w:p>
    <w:p>
      <w:pPr>
        <w:pStyle w:val="BookText"/>
        <w:rPr/>
      </w:pPr>
      <w:r>
        <w:rPr>
          <w:rFonts w:ascii="IRNazanin" w:hAnsi="IRNazanin" w:eastAsia="IRNazanin"/>
          <w:color w:val="111111"/>
          <w:sz w:val="28"/>
          <w:sz w:val="28"/>
          <w:szCs w:val="28"/>
          <w:rtl w:val="true"/>
          <w:lang w:bidi="fa-IR"/>
        </w:rPr>
        <w:t>البته سجده و رکوعی که وفق ابیات رباعی مزبور با معرفت و خلوص بوده و حلاوت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اینگونه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همی کردم جفا بر نفس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 و غفلت و مثل همان</w:t>
      </w:r>
    </w:p>
    <w:p>
      <w:pPr>
        <w:pStyle w:val="BookText"/>
        <w:rPr/>
      </w:pPr>
      <w:r>
        <w:rPr>
          <w:rFonts w:ascii="IRNazanin" w:hAnsi="IRNazanin" w:eastAsia="IRNazanin"/>
          <w:color w:val="111111"/>
          <w:sz w:val="28"/>
          <w:sz w:val="28"/>
          <w:szCs w:val="28"/>
          <w:rtl w:val="true"/>
          <w:lang w:bidi="fa-IR"/>
        </w:rPr>
        <w:t xml:space="preserve">در چنین حالی شدم دور 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و سرگشته اندر این جهان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گشته ام محروم در این دور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حلاوت های ذکر با صد نشان </w:t>
      </w:r>
    </w:p>
    <w:p>
      <w:pPr>
        <w:pStyle w:val="BookText"/>
        <w:rPr/>
      </w:pPr>
      <w:r>
        <w:rPr>
          <w:rFonts w:ascii="IRNazanin" w:hAnsi="IRNazanin" w:eastAsia="IRNazanin"/>
          <w:color w:val="111111"/>
          <w:sz w:val="28"/>
          <w:sz w:val="28"/>
          <w:szCs w:val="28"/>
          <w:rtl w:val="true"/>
          <w:lang w:bidi="fa-IR"/>
        </w:rPr>
        <w:t xml:space="preserve">چون که نیستم مثل موسی یا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دورم از لطف خدای مهربان</w:t>
      </w:r>
    </w:p>
    <w:p>
      <w:pPr>
        <w:pStyle w:val="BookText"/>
        <w:rPr/>
      </w:pPr>
      <w:r>
        <w:rPr>
          <w:rFonts w:ascii="IRNazanin" w:hAnsi="IRNazanin" w:eastAsia="IRNazanin"/>
          <w:color w:val="111111"/>
          <w:sz w:val="28"/>
          <w:sz w:val="28"/>
          <w:szCs w:val="28"/>
          <w:rtl w:val="true"/>
          <w:lang w:bidi="fa-IR"/>
        </w:rPr>
        <w:t xml:space="preserve">روح من دارد گله با صد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آنچه کرده ام اندر عیان</w:t>
      </w:r>
    </w:p>
    <w:p>
      <w:pPr>
        <w:pStyle w:val="BookText"/>
        <w:rPr/>
      </w:pPr>
      <w:r>
        <w:rPr>
          <w:rFonts w:ascii="IRNazanin" w:hAnsi="IRNazanin" w:eastAsia="IRNazanin"/>
          <w:color w:val="111111"/>
          <w:sz w:val="28"/>
          <w:sz w:val="28"/>
          <w:szCs w:val="28"/>
          <w:rtl w:val="true"/>
          <w:lang w:bidi="fa-IR"/>
        </w:rPr>
        <w:t xml:space="preserve">داد خاموش درونم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خواهد خدا را بی گمان</w:t>
      </w:r>
    </w:p>
    <w:p>
      <w:pPr>
        <w:pStyle w:val="BookText"/>
        <w:rPr/>
      </w:pPr>
      <w:r>
        <w:rPr>
          <w:rFonts w:ascii="IRNazanin" w:hAnsi="IRNazanin" w:eastAsia="IRNazanin"/>
          <w:color w:val="111111"/>
          <w:sz w:val="28"/>
          <w:sz w:val="28"/>
          <w:szCs w:val="28"/>
          <w:rtl w:val="true"/>
          <w:lang w:bidi="fa-IR"/>
        </w:rPr>
        <w:t xml:space="preserve">دان حلاوت های یاد با هر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یار باشد برای هر روان</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گر حلاوت های ذکر و هم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گردد نمایان و عیان</w:t>
      </w:r>
    </w:p>
    <w:p>
      <w:pPr>
        <w:pStyle w:val="BookText"/>
        <w:rPr/>
      </w:pPr>
      <w:r>
        <w:rPr>
          <w:rFonts w:ascii="IRNazanin" w:hAnsi="IRNazanin" w:eastAsia="IRNazanin"/>
          <w:color w:val="111111"/>
          <w:sz w:val="28"/>
          <w:sz w:val="28"/>
          <w:szCs w:val="28"/>
          <w:rtl w:val="true"/>
          <w:lang w:bidi="fa-IR"/>
        </w:rPr>
        <w:t xml:space="preserve">ارزش و قدرش عزیز والا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نباشد برتر از آن در جهان</w:t>
      </w:r>
    </w:p>
    <w:p>
      <w:pPr>
        <w:pStyle w:val="BookText"/>
        <w:rPr/>
      </w:pPr>
      <w:r>
        <w:rPr>
          <w:rFonts w:ascii="IRNazanin" w:hAnsi="IRNazanin" w:eastAsia="IRNazanin"/>
          <w:color w:val="111111"/>
          <w:sz w:val="28"/>
          <w:sz w:val="28"/>
          <w:szCs w:val="28"/>
          <w:rtl w:val="true"/>
          <w:lang w:bidi="fa-IR"/>
        </w:rPr>
        <w:t xml:space="preserve">آن که محروم است ز این لطف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بدبخت در زمین و آسمان</w:t>
      </w:r>
    </w:p>
    <w:p>
      <w:pPr>
        <w:pStyle w:val="BookText"/>
        <w:rPr/>
      </w:pPr>
      <w:r>
        <w:rPr>
          <w:rFonts w:ascii="IRNazanin" w:hAnsi="IRNazanin" w:eastAsia="IRNazanin"/>
          <w:color w:val="111111"/>
          <w:sz w:val="28"/>
          <w:sz w:val="28"/>
          <w:szCs w:val="28"/>
          <w:rtl w:val="true"/>
          <w:lang w:bidi="fa-IR"/>
        </w:rPr>
        <w:t xml:space="preserve">پس عزیز جان و دل با صد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مهیّای حلاوت روح و جان</w:t>
      </w:r>
    </w:p>
    <w:p>
      <w:pPr>
        <w:pStyle w:val="BookText"/>
        <w:rPr/>
      </w:pPr>
      <w:r>
        <w:rPr>
          <w:rFonts w:ascii="IRNazanin" w:hAnsi="IRNazanin" w:eastAsia="IRNazanin"/>
          <w:color w:val="111111"/>
          <w:sz w:val="28"/>
          <w:sz w:val="28"/>
          <w:szCs w:val="28"/>
          <w:rtl w:val="true"/>
          <w:lang w:bidi="fa-IR"/>
        </w:rPr>
        <w:t xml:space="preserve">گر روی در راه معشوق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بی شک به دور از هر فغان</w:t>
      </w:r>
    </w:p>
    <w:p>
      <w:pPr>
        <w:pStyle w:val="BookText"/>
        <w:rPr/>
      </w:pPr>
      <w:r>
        <w:rPr>
          <w:rFonts w:ascii="IRNazanin" w:hAnsi="IRNazanin" w:eastAsia="IRNazanin"/>
          <w:color w:val="111111"/>
          <w:sz w:val="28"/>
          <w:sz w:val="28"/>
          <w:szCs w:val="28"/>
          <w:rtl w:val="true"/>
          <w:lang w:bidi="fa-IR"/>
        </w:rPr>
        <w:t xml:space="preserve">یاد و ذکر حق چو یک آتش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بالا تو را تا آن کران</w:t>
      </w:r>
    </w:p>
    <w:p>
      <w:pPr>
        <w:pStyle w:val="BookText"/>
        <w:rPr/>
      </w:pPr>
      <w:r>
        <w:rPr>
          <w:rFonts w:ascii="IRNazanin" w:hAnsi="IRNazanin" w:eastAsia="IRNazanin"/>
          <w:color w:val="111111"/>
          <w:sz w:val="28"/>
          <w:sz w:val="28"/>
          <w:szCs w:val="28"/>
          <w:rtl w:val="true"/>
          <w:lang w:bidi="fa-IR"/>
        </w:rPr>
        <w:t xml:space="preserve">این حقیر گوید به این و هم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حلاوت ها همی گیرید امان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بنده خوب خدا بدان و آگاه باش که در عالم وجود هيچ چيزي به مانند عبادت مخصوصا سجده در رشد و كمال انسان موثر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اسلام ، شما را دعوت مى كند كه با معرفت و بصیرت بنده خدا باشی و خود را از افسار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ختگى و بى بند و باريها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عمرشان را مخصوص در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صرف </w:t>
      </w:r>
    </w:p>
    <w:p>
      <w:pPr>
        <w:pStyle w:val="BookText"/>
        <w:rPr/>
      </w:pPr>
      <w:r>
        <w:rPr>
          <w:rFonts w:ascii="IRNazanin" w:hAnsi="IRNazanin" w:eastAsia="IRNazanin"/>
          <w:color w:val="111111"/>
          <w:sz w:val="28"/>
          <w:sz w:val="28"/>
          <w:szCs w:val="28"/>
          <w:rtl w:val="true"/>
          <w:lang w:bidi="fa-IR"/>
        </w:rPr>
        <w:t>عبادت و بندگى خدا كرده، از گناهان پرهيز مى كنند، در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و ارزش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 در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جوانى را كه جوانى خود را در اطاعت و بندگى خدا گذرانده ،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يحب الشاب الذي يفني شبابه في طاعه الله</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روه را در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رحمت خود جاى مى دهد، روزى كه سايه اى جز سايه او نيست ، اوّل زمامدار دادگر و دوّم جوانى كه در عبادت خداوند پرورش يافته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بزرگان دین نیز از هر فرصتی برای بندگی و عبادت نمودن غافل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رمز آرامش و موفقیت واقعی خویش را در این دنیا و نیز خوشبختی و سعادت حقیقی در آخرت را در همان ارتباط با خدای تبارک و تعالی و راز و نیاز می‌دانستند؛ چنان که به طور مکرر نقل شده است که اولیای الهی مخصوصا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برای عبادت و بندگی الهی و مقابله با شیطان استفاده‌ی شایان و قابل توجه ای می‌نمودند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عبودیت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عبودیت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بنده خدا درباره آنچه که خدا به وی سپرده است، برای خودش ملکیتی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بندگان دارای ملک نیستند؛ مال را مال خدا می دانند و در آن جایی که خداوند ایشان را امر کرده است که بنهند، می گذراند و بنده خدا برای خودش هیچ تدبیری نمی کند و تمام مشغولیت او در مورد چیزی است که خدا به آن امر کرده یا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بنده خدا در مورد چیزهایی که خدا به او سپرده است، برای خودش ملکیتی نبیند، انفاق کردن در چیزهایی که خدا به آن امر کرده است، بر او آسان می شود و اگر بنده خدا تدبیر امور خود را به مدبرش بسپارد، 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بر او آسان می گردد و زمانی که بنده به امر و نهی خداوند متعال مشغول شود، دیگر مجالی نمی یابد تا از این امر فرصتی برای خودنمایی و تفاخر با مردم پیدا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آنگاه که خدا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سه چیز گرامی بدارد، دنیا و ابلیس و خلائق بر او آسان می گردند و برای مال اندوزی و فخر فروشی، دنبال دنیا نمی رود و به جهت عزت و 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نزد مردم است، چشم نمی دوزد و روزهای خود را به بطالت نمی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اولین درجه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سرای آخرت را تنها برای کسانی قرار می دهیم که اراده برتری جویی و فساد در زمین را ندارند و عاقبت برای پرهیزگاران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عزیز بزرگوار، بدان و آگاه باش که از نظر اسلام تمام اوقاتي كه در غير عبادت خداي مي گذرد، ضايع شده تلقي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عمر درغير عبادت و اطاعت را تضييع عمر مي داند ومي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عمرخود را ازضايع شدن در غير عبادت وطاعت خداي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عمرك من التضييع له في غير العباده والطّاعات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البته پر واضح است كه عبادت مخصوص نماز و روزه و مانند آن نيست و از اين نظر تمامي كارهاي انسان در صورتي كه در مسير قرب الهي برنامه ريزي شود، به عنوان عبادت تلقي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 بنده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شود یکدم خداوند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پنهان و از دیده نهان</w:t>
      </w:r>
    </w:p>
    <w:p>
      <w:pPr>
        <w:pStyle w:val="BookText"/>
        <w:rPr/>
      </w:pPr>
      <w:r>
        <w:rPr>
          <w:rFonts w:ascii="IRNazanin" w:hAnsi="IRNazanin" w:eastAsia="IRNazanin"/>
          <w:color w:val="111111"/>
          <w:sz w:val="28"/>
          <w:sz w:val="28"/>
          <w:szCs w:val="28"/>
          <w:rtl w:val="true"/>
          <w:lang w:bidi="fa-IR"/>
        </w:rPr>
        <w:t xml:space="preserve">می شود دنیا و مافیهای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سرابی که شود، از دور عیان</w:t>
      </w:r>
    </w:p>
    <w:p>
      <w:pPr>
        <w:pStyle w:val="BookText"/>
        <w:rPr/>
      </w:pPr>
      <w:r>
        <w:rPr>
          <w:rFonts w:ascii="IRNazanin" w:hAnsi="IRNazanin" w:eastAsia="IRNazanin"/>
          <w:color w:val="111111"/>
          <w:sz w:val="28"/>
          <w:sz w:val="28"/>
          <w:szCs w:val="28"/>
          <w:rtl w:val="true"/>
          <w:lang w:bidi="fa-IR"/>
        </w:rPr>
        <w:t xml:space="preserve">ای عزیز با خدا، قدرت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تویی والاتر از، هفت آسمان</w:t>
      </w:r>
    </w:p>
    <w:p>
      <w:pPr>
        <w:pStyle w:val="BookText"/>
        <w:rPr/>
      </w:pPr>
      <w:r>
        <w:rPr>
          <w:rFonts w:ascii="IRNazanin" w:hAnsi="IRNazanin" w:eastAsia="IRNazanin"/>
          <w:color w:val="111111"/>
          <w:sz w:val="28"/>
          <w:sz w:val="28"/>
          <w:szCs w:val="28"/>
          <w:rtl w:val="true"/>
          <w:lang w:bidi="fa-IR"/>
        </w:rPr>
        <w:t xml:space="preserve">می توانی از ملک، برتر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نبی و هم امام، در لا مکان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شوی پست تر ز حیوانات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 زندگی، در هر زمان </w:t>
      </w:r>
    </w:p>
    <w:p>
      <w:pPr>
        <w:pStyle w:val="BookText"/>
        <w:rPr/>
      </w:pPr>
      <w:r>
        <w:rPr>
          <w:rFonts w:ascii="IRNazanin" w:hAnsi="IRNazanin" w:eastAsia="IRNazanin"/>
          <w:color w:val="111111"/>
          <w:sz w:val="28"/>
          <w:sz w:val="28"/>
          <w:szCs w:val="28"/>
          <w:rtl w:val="true"/>
          <w:lang w:bidi="fa-IR"/>
        </w:rPr>
        <w:t xml:space="preserve">پس تو کن، خود، راه خود را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مسئولی، در این کون و مکان</w:t>
      </w:r>
    </w:p>
    <w:p>
      <w:pPr>
        <w:pStyle w:val="BookText"/>
        <w:rPr/>
      </w:pPr>
      <w:r>
        <w:rPr>
          <w:rFonts w:ascii="IRNazanin" w:hAnsi="IRNazanin" w:eastAsia="IRNazanin"/>
          <w:color w:val="111111"/>
          <w:sz w:val="28"/>
          <w:sz w:val="28"/>
          <w:szCs w:val="28"/>
          <w:rtl w:val="true"/>
          <w:lang w:bidi="fa-IR"/>
        </w:rPr>
        <w:t xml:space="preserve">راه حق، راه نبی است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حق، در کالبد توست ای جوان</w:t>
      </w:r>
    </w:p>
    <w:p>
      <w:pPr>
        <w:pStyle w:val="BookText"/>
        <w:rPr/>
      </w:pPr>
      <w:r>
        <w:rPr>
          <w:rFonts w:ascii="IRNazanin" w:hAnsi="IRNazanin" w:eastAsia="IRNazanin"/>
          <w:color w:val="111111"/>
          <w:sz w:val="28"/>
          <w:sz w:val="28"/>
          <w:szCs w:val="28"/>
          <w:rtl w:val="true"/>
          <w:lang w:bidi="fa-IR"/>
        </w:rPr>
        <w:t xml:space="preserve">جان تو، باشد سراسر شور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وجودت بوده یک آتش فشان</w:t>
      </w:r>
    </w:p>
    <w:p>
      <w:pPr>
        <w:pStyle w:val="BookText"/>
        <w:rPr/>
      </w:pPr>
      <w:r>
        <w:rPr>
          <w:rFonts w:ascii="IRNazanin" w:hAnsi="IRNazanin" w:eastAsia="IRNazanin"/>
          <w:color w:val="111111"/>
          <w:sz w:val="28"/>
          <w:sz w:val="28"/>
          <w:szCs w:val="28"/>
          <w:rtl w:val="true"/>
          <w:lang w:bidi="fa-IR"/>
        </w:rPr>
        <w:t xml:space="preserve">گر کنی، راه خدا را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آرام و شاد در دو جهان</w:t>
      </w:r>
    </w:p>
    <w:p>
      <w:pPr>
        <w:pStyle w:val="BookText"/>
        <w:rPr/>
      </w:pPr>
      <w:r>
        <w:rPr>
          <w:rFonts w:ascii="IRNazanin" w:hAnsi="IRNazanin" w:eastAsia="IRNazanin"/>
          <w:color w:val="111111"/>
          <w:sz w:val="28"/>
          <w:sz w:val="28"/>
          <w:szCs w:val="28"/>
          <w:rtl w:val="true"/>
          <w:lang w:bidi="fa-IR"/>
        </w:rPr>
        <w:t xml:space="preserve">روح آرامی که اندر اين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از یاد تو، درد و فغان</w:t>
      </w:r>
    </w:p>
    <w:p>
      <w:pPr>
        <w:pStyle w:val="BookText"/>
        <w:rPr/>
      </w:pPr>
      <w:r>
        <w:rPr>
          <w:rFonts w:ascii="IRNazanin" w:hAnsi="IRNazanin" w:eastAsia="IRNazanin"/>
          <w:color w:val="111111"/>
          <w:sz w:val="28"/>
          <w:sz w:val="28"/>
          <w:szCs w:val="28"/>
          <w:rtl w:val="true"/>
          <w:lang w:bidi="fa-IR"/>
        </w:rPr>
        <w:t xml:space="preserve">بر تو بادا، انتخابی، نیک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ضمیری که بود، دار و الامان</w:t>
      </w:r>
    </w:p>
    <w:p>
      <w:pPr>
        <w:pStyle w:val="BookText"/>
        <w:rPr/>
      </w:pPr>
      <w:r>
        <w:rPr>
          <w:rFonts w:ascii="IRNazanin" w:hAnsi="IRNazanin" w:eastAsia="IRNazanin"/>
          <w:color w:val="111111"/>
          <w:sz w:val="28"/>
          <w:sz w:val="28"/>
          <w:szCs w:val="28"/>
          <w:rtl w:val="true"/>
          <w:lang w:bidi="fa-IR"/>
        </w:rPr>
        <w:t xml:space="preserve">لطف حق، بر این حقیر، باشد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رهی که، راه حق باشد در آن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فرصتهای خاص برای انجام رکوع و سجده و کلا عبادت؛ ایام اعتکاف، نماز جمعه، ماه مبارک رمضان مخصوصا شبهای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بنده خوب خدا، فقط در باره شب قدر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پاک ترین سرود آفرینش است که خداوند در جان انسان ها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بهترین فرصت هجرت است که در تقدیر انسان آمده و لحظه طلایی مغفرت است که لب های نازک و معصوم گل ها را به حسرت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لیالی قدر هنگام بزم است و عطا و زمان عشق است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حقیقت شب نزول قرآن و فرود ملائک بر زمین است، بنابراین عبادت و بندگی در این ایام از عبادت در هزار ماه برتر شمرده شده است، چراکه در این شب مقدرات یک‌ساله انسان‌ها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شب‌زنده‌داری، تلاوت قرآن و دعای جوشن کبیر، مناجات، عبادت و گذاشتن قرآن بر سر در این شب‌های پرفضیلت توصیه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عاقل با بصیرت لحظه لحظه فرصت های عبادی بویژه عبادات ماه پر خیر و برکت رمضان </w:t>
      </w:r>
    </w:p>
    <w:p>
      <w:pPr>
        <w:pStyle w:val="BookText"/>
        <w:rPr/>
      </w:pPr>
      <w:r>
        <w:rPr>
          <w:rFonts w:ascii="IRNazanin" w:hAnsi="IRNazanin" w:eastAsia="IRNazanin"/>
          <w:color w:val="111111"/>
          <w:sz w:val="28"/>
          <w:sz w:val="28"/>
          <w:szCs w:val="28"/>
          <w:rtl w:val="true"/>
          <w:lang w:bidi="fa-IR"/>
        </w:rPr>
        <w:t>مخصوصا اعمال شبهای قدر را بدون هر گونه کسالت و بی حالی با تمام وجود 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شب قدر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قدر است اگر قدرش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آن رمزش بخوانی</w:t>
      </w:r>
    </w:p>
    <w:p>
      <w:pPr>
        <w:pStyle w:val="BookText"/>
        <w:rPr/>
      </w:pPr>
      <w:r>
        <w:rPr>
          <w:rFonts w:ascii="IRNazanin" w:hAnsi="IRNazanin" w:eastAsia="IRNazanin"/>
          <w:color w:val="111111"/>
          <w:sz w:val="28"/>
          <w:sz w:val="28"/>
          <w:szCs w:val="28"/>
          <w:rtl w:val="true"/>
          <w:lang w:bidi="fa-IR"/>
        </w:rPr>
        <w:t xml:space="preserve">شب تقدیر عالم بهر 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 و انس در دار فانی</w:t>
      </w:r>
    </w:p>
    <w:p>
      <w:pPr>
        <w:pStyle w:val="BookText"/>
        <w:rPr/>
      </w:pPr>
      <w:r>
        <w:rPr>
          <w:rFonts w:ascii="IRNazanin" w:hAnsi="IRNazanin" w:eastAsia="IRNazanin"/>
          <w:color w:val="111111"/>
          <w:sz w:val="28"/>
          <w:sz w:val="28"/>
          <w:szCs w:val="28"/>
          <w:rtl w:val="true"/>
          <w:lang w:bidi="fa-IR"/>
        </w:rPr>
        <w:t xml:space="preserve">شب والا ز هر دید و نگاهی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آن کوش تا توانی</w:t>
      </w:r>
    </w:p>
    <w:p>
      <w:pPr>
        <w:pStyle w:val="BookText"/>
        <w:rPr/>
      </w:pPr>
      <w:r>
        <w:rPr>
          <w:rFonts w:ascii="IRNazanin" w:hAnsi="IRNazanin" w:eastAsia="IRNazanin"/>
          <w:color w:val="111111"/>
          <w:sz w:val="28"/>
          <w:sz w:val="28"/>
          <w:szCs w:val="28"/>
          <w:rtl w:val="true"/>
          <w:lang w:bidi="fa-IR"/>
        </w:rPr>
        <w:t xml:space="preserve">شب عشق و صفا تا صبح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آدمی در زندگانی</w:t>
      </w:r>
    </w:p>
    <w:p>
      <w:pPr>
        <w:pStyle w:val="BookText"/>
        <w:rPr/>
      </w:pPr>
      <w:r>
        <w:rPr>
          <w:rFonts w:ascii="IRNazanin" w:hAnsi="IRNazanin" w:eastAsia="IRNazanin"/>
          <w:color w:val="111111"/>
          <w:sz w:val="28"/>
          <w:sz w:val="28"/>
          <w:szCs w:val="28"/>
          <w:rtl w:val="true"/>
          <w:lang w:bidi="fa-IR"/>
        </w:rPr>
        <w:t xml:space="preserve">شب احیا و هم شب زنده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محو هر عیب نهانی</w:t>
      </w:r>
    </w:p>
    <w:p>
      <w:pPr>
        <w:pStyle w:val="BookText"/>
        <w:rPr/>
      </w:pPr>
      <w:r>
        <w:rPr>
          <w:rFonts w:ascii="IRNazanin" w:hAnsi="IRNazanin" w:eastAsia="IRNazanin"/>
          <w:color w:val="111111"/>
          <w:sz w:val="28"/>
          <w:sz w:val="28"/>
          <w:szCs w:val="28"/>
          <w:rtl w:val="true"/>
          <w:lang w:bidi="fa-IR"/>
        </w:rPr>
        <w:t xml:space="preserve">شب آمرزش است بر هر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عاقبت با هر زبانی</w:t>
      </w:r>
    </w:p>
    <w:p>
      <w:pPr>
        <w:pStyle w:val="BookText"/>
        <w:rPr/>
      </w:pPr>
      <w:r>
        <w:rPr>
          <w:rFonts w:ascii="IRNazanin" w:hAnsi="IRNazanin" w:eastAsia="IRNazanin"/>
          <w:color w:val="111111"/>
          <w:sz w:val="28"/>
          <w:sz w:val="28"/>
          <w:szCs w:val="28"/>
          <w:rtl w:val="true"/>
          <w:lang w:bidi="fa-IR"/>
        </w:rPr>
        <w:t xml:space="preserve">شب تسبیح و تمجید و ثنایی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خالق است با هر بیانی</w:t>
      </w:r>
    </w:p>
    <w:p>
      <w:pPr>
        <w:pStyle w:val="BookText"/>
        <w:rPr/>
      </w:pPr>
      <w:r>
        <w:rPr>
          <w:rFonts w:ascii="IRNazanin" w:hAnsi="IRNazanin" w:eastAsia="IRNazanin"/>
          <w:color w:val="111111"/>
          <w:sz w:val="28"/>
          <w:sz w:val="28"/>
          <w:szCs w:val="28"/>
          <w:rtl w:val="true"/>
          <w:lang w:bidi="fa-IR"/>
        </w:rPr>
        <w:t xml:space="preserve">شب قرآن وعترت چون بهاری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 خسته یا جوانی</w:t>
      </w:r>
    </w:p>
    <w:p>
      <w:pPr>
        <w:pStyle w:val="BookText"/>
        <w:rPr/>
      </w:pPr>
      <w:r>
        <w:rPr>
          <w:rFonts w:ascii="IRNazanin" w:hAnsi="IRNazanin" w:eastAsia="IRNazanin"/>
          <w:color w:val="111111"/>
          <w:sz w:val="28"/>
          <w:sz w:val="28"/>
          <w:szCs w:val="28"/>
          <w:rtl w:val="true"/>
          <w:lang w:bidi="fa-IR"/>
        </w:rPr>
        <w:t xml:space="preserve">شب آرامش است و سر فرازی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 پاک بی هر گمانی</w:t>
      </w:r>
    </w:p>
    <w:p>
      <w:pPr>
        <w:pStyle w:val="BookText"/>
        <w:rPr/>
      </w:pPr>
      <w:r>
        <w:rPr>
          <w:rFonts w:ascii="IRNazanin" w:hAnsi="IRNazanin" w:eastAsia="IRNazanin"/>
          <w:color w:val="111111"/>
          <w:sz w:val="28"/>
          <w:sz w:val="28"/>
          <w:szCs w:val="28"/>
          <w:rtl w:val="true"/>
          <w:lang w:bidi="fa-IR"/>
        </w:rPr>
        <w:t xml:space="preserve">شب رحمت بود بهر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روح و جان در هر مکانی</w:t>
      </w:r>
    </w:p>
    <w:p>
      <w:pPr>
        <w:pStyle w:val="BookText"/>
        <w:rPr/>
      </w:pPr>
      <w:r>
        <w:rPr>
          <w:rFonts w:ascii="IRNazanin" w:hAnsi="IRNazanin" w:eastAsia="IRNazanin"/>
          <w:color w:val="111111"/>
          <w:sz w:val="28"/>
          <w:sz w:val="28"/>
          <w:szCs w:val="28"/>
          <w:rtl w:val="true"/>
          <w:lang w:bidi="fa-IR"/>
        </w:rPr>
        <w:t xml:space="preserve">شب برتر ز ده ها سال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حقیر و هر که دانی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نیزدر فرصتی دیگر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 قدر است اگر قدرش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روح و جان نامش بخوانی</w:t>
      </w:r>
    </w:p>
    <w:p>
      <w:pPr>
        <w:pStyle w:val="BookText"/>
        <w:rPr/>
      </w:pPr>
      <w:r>
        <w:rPr>
          <w:rFonts w:ascii="IRNazanin" w:hAnsi="IRNazanin" w:eastAsia="IRNazanin"/>
          <w:color w:val="111111"/>
          <w:sz w:val="28"/>
          <w:sz w:val="28"/>
          <w:szCs w:val="28"/>
          <w:rtl w:val="true"/>
          <w:lang w:bidi="fa-IR"/>
        </w:rPr>
        <w:t xml:space="preserve">شب رحمت بود در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توبه در دنیای فانی</w:t>
      </w:r>
    </w:p>
    <w:p>
      <w:pPr>
        <w:pStyle w:val="BookText"/>
        <w:rPr/>
      </w:pPr>
      <w:r>
        <w:rPr>
          <w:rFonts w:ascii="IRNazanin" w:hAnsi="IRNazanin" w:eastAsia="IRNazanin"/>
          <w:color w:val="111111"/>
          <w:sz w:val="28"/>
          <w:sz w:val="28"/>
          <w:szCs w:val="28"/>
          <w:rtl w:val="true"/>
          <w:lang w:bidi="fa-IR"/>
        </w:rPr>
        <w:t xml:space="preserve">شب استغفر است و عشق غایی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مغفرت در هر مکانی</w:t>
      </w:r>
    </w:p>
    <w:p>
      <w:pPr>
        <w:pStyle w:val="BookText"/>
        <w:rPr/>
      </w:pPr>
      <w:r>
        <w:rPr>
          <w:rFonts w:ascii="IRNazanin" w:hAnsi="IRNazanin" w:eastAsia="IRNazanin"/>
          <w:color w:val="111111"/>
          <w:sz w:val="28"/>
          <w:sz w:val="28"/>
          <w:szCs w:val="28"/>
          <w:rtl w:val="true"/>
          <w:lang w:bidi="fa-IR"/>
        </w:rPr>
        <w:t xml:space="preserve">شب خواست دعا با هر 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دل اندر نهانی</w:t>
      </w:r>
    </w:p>
    <w:p>
      <w:pPr>
        <w:pStyle w:val="BookText"/>
        <w:rPr/>
      </w:pPr>
      <w:r>
        <w:rPr>
          <w:rFonts w:ascii="IRNazanin" w:hAnsi="IRNazanin" w:eastAsia="IRNazanin"/>
          <w:color w:val="111111"/>
          <w:sz w:val="28"/>
          <w:sz w:val="28"/>
          <w:szCs w:val="28"/>
          <w:rtl w:val="true"/>
          <w:lang w:bidi="fa-IR"/>
        </w:rPr>
        <w:t xml:space="preserve">شب اشک است وشوق وسر فرازی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چشم هر پیر و جوانی</w:t>
      </w:r>
    </w:p>
    <w:p>
      <w:pPr>
        <w:pStyle w:val="BookText"/>
        <w:rPr/>
      </w:pPr>
      <w:r>
        <w:rPr>
          <w:rFonts w:ascii="IRNazanin" w:hAnsi="IRNazanin" w:eastAsia="IRNazanin"/>
          <w:color w:val="111111"/>
          <w:sz w:val="28"/>
          <w:sz w:val="28"/>
          <w:szCs w:val="28"/>
          <w:rtl w:val="true"/>
          <w:lang w:bidi="fa-IR"/>
        </w:rPr>
        <w:t xml:space="preserve">شب تقدیر جان آن چنانی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و ماه و سال فانی</w:t>
      </w:r>
    </w:p>
    <w:p>
      <w:pPr>
        <w:pStyle w:val="BookText"/>
        <w:rPr/>
      </w:pPr>
      <w:r>
        <w:rPr>
          <w:rFonts w:ascii="IRNazanin" w:hAnsi="IRNazanin" w:eastAsia="IRNazanin"/>
          <w:color w:val="111111"/>
          <w:sz w:val="28"/>
          <w:sz w:val="28"/>
          <w:szCs w:val="28"/>
          <w:rtl w:val="true"/>
          <w:lang w:bidi="fa-IR"/>
        </w:rPr>
        <w:t xml:space="preserve">شب محبوب جانهای فراری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وصل جان ارغوانی</w:t>
      </w:r>
    </w:p>
    <w:p>
      <w:pPr>
        <w:pStyle w:val="BookText"/>
        <w:rPr/>
      </w:pPr>
      <w:r>
        <w:rPr>
          <w:rFonts w:ascii="IRNazanin" w:hAnsi="IRNazanin" w:eastAsia="IRNazanin"/>
          <w:color w:val="111111"/>
          <w:sz w:val="28"/>
          <w:sz w:val="28"/>
          <w:szCs w:val="28"/>
          <w:rtl w:val="true"/>
          <w:lang w:bidi="fa-IR"/>
        </w:rPr>
        <w:t xml:space="preserve">شب عشق و نیاز و با وفایی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حقیر با هر توانی</w:t>
      </w:r>
    </w:p>
    <w:p>
      <w:pPr>
        <w:pStyle w:val="BookText"/>
        <w:rPr/>
      </w:pPr>
      <w:r>
        <w:rPr>
          <w:rFonts w:ascii="IRNazanin" w:hAnsi="IRNazanin" w:eastAsia="IRNazanin"/>
          <w:color w:val="111111"/>
          <w:sz w:val="28"/>
          <w:sz w:val="28"/>
          <w:szCs w:val="28"/>
          <w:rtl w:val="true"/>
          <w:lang w:bidi="fa-IR"/>
        </w:rPr>
        <w:t>و یا در باره ارزش ماه مبارک رمضان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ماه كه وصفش همی در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 الست گو که آن در رمضان است</w:t>
      </w:r>
    </w:p>
    <w:p>
      <w:pPr>
        <w:pStyle w:val="BookText"/>
        <w:rPr/>
      </w:pPr>
      <w:r>
        <w:rPr>
          <w:rFonts w:ascii="Amiri" w:hAnsi="Amiri" w:eastAsia="Amiri" w:cs="Amiri"/>
          <w:color w:val="111111"/>
          <w:sz w:val="28"/>
          <w:sz w:val="28"/>
          <w:szCs w:val="28"/>
          <w:rtl w:val="true"/>
          <w:lang w:bidi="ar-SA"/>
        </w:rPr>
        <w:t xml:space="preserve">آن ماه كه دادش همان داد نهان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شك همان ماه خدا در رمضان است</w:t>
      </w:r>
    </w:p>
    <w:p>
      <w:pPr>
        <w:pStyle w:val="BookText"/>
        <w:rPr/>
      </w:pPr>
      <w:r>
        <w:rPr>
          <w:rFonts w:ascii="IRNazanin" w:hAnsi="IRNazanin" w:eastAsia="IRNazanin"/>
          <w:color w:val="111111"/>
          <w:sz w:val="28"/>
          <w:sz w:val="28"/>
          <w:szCs w:val="28"/>
          <w:rtl w:val="true"/>
          <w:lang w:bidi="fa-IR"/>
        </w:rPr>
        <w:t xml:space="preserve">آن ماه كه خوابش همه ذکر 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مسلخ عشق گو همان در رمضان است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ماه كه قدرش به شب قدری عيان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واديّ ايمان بگو در رمضان است </w:t>
      </w:r>
    </w:p>
    <w:p>
      <w:pPr>
        <w:pStyle w:val="BookText"/>
        <w:rPr/>
      </w:pPr>
      <w:r>
        <w:rPr>
          <w:rFonts w:ascii="Amiri" w:hAnsi="Amiri" w:eastAsia="Amiri" w:cs="Amiri"/>
          <w:color w:val="111111"/>
          <w:sz w:val="28"/>
          <w:sz w:val="28"/>
          <w:szCs w:val="28"/>
          <w:rtl w:val="true"/>
          <w:lang w:bidi="ar-SA"/>
        </w:rPr>
        <w:t xml:space="preserve">آن ماه كه رحمتش هميشه فوران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هر كه شود روزه اندر رمضان است</w:t>
      </w:r>
    </w:p>
    <w:p>
      <w:pPr>
        <w:pStyle w:val="BookText"/>
        <w:rPr/>
      </w:pPr>
      <w:r>
        <w:rPr>
          <w:rFonts w:ascii="IRNazanin" w:hAnsi="IRNazanin" w:eastAsia="IRNazanin"/>
          <w:color w:val="111111"/>
          <w:sz w:val="28"/>
          <w:sz w:val="28"/>
          <w:szCs w:val="28"/>
          <w:rtl w:val="true"/>
          <w:lang w:bidi="fa-IR"/>
        </w:rPr>
        <w:t xml:space="preserve">آن ماه كه ابليس به دور از تن و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 شرور، گشته جدا در رمضان است</w:t>
      </w:r>
    </w:p>
    <w:p>
      <w:pPr>
        <w:pStyle w:val="BookText"/>
        <w:rPr/>
      </w:pPr>
      <w:r>
        <w:rPr>
          <w:rFonts w:ascii="IRNazanin" w:hAnsi="IRNazanin" w:eastAsia="IRNazanin"/>
          <w:color w:val="111111"/>
          <w:sz w:val="28"/>
          <w:sz w:val="28"/>
          <w:szCs w:val="28"/>
          <w:rtl w:val="true"/>
          <w:lang w:bidi="fa-IR"/>
        </w:rPr>
        <w:t xml:space="preserve">آن ماه كه آرامشي بر روح و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تسكين قلوب، گو همه جا دررمضان است</w:t>
      </w:r>
    </w:p>
    <w:p>
      <w:pPr>
        <w:pStyle w:val="BookText"/>
        <w:rPr/>
      </w:pPr>
      <w:r>
        <w:rPr>
          <w:rFonts w:ascii="IRNazanin" w:hAnsi="IRNazanin" w:eastAsia="IRNazanin"/>
          <w:color w:val="111111"/>
          <w:sz w:val="28"/>
          <w:sz w:val="28"/>
          <w:szCs w:val="28"/>
          <w:rtl w:val="true"/>
          <w:lang w:bidi="fa-IR"/>
        </w:rPr>
        <w:t xml:space="preserve">آن ماه كه تسبيح همه پير و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ذكرش همه جا، داد درون در رمضان است</w:t>
      </w:r>
    </w:p>
    <w:p>
      <w:pPr>
        <w:pStyle w:val="BookText"/>
        <w:rPr/>
      </w:pPr>
      <w:r>
        <w:rPr>
          <w:rFonts w:ascii="Amiri" w:hAnsi="Amiri" w:eastAsia="Amiri" w:cs="Amiri"/>
          <w:color w:val="111111"/>
          <w:sz w:val="28"/>
          <w:sz w:val="28"/>
          <w:szCs w:val="28"/>
          <w:rtl w:val="true"/>
          <w:lang w:bidi="ar-SA"/>
        </w:rPr>
        <w:t xml:space="preserve">آن ماه كه درك يك شبش فوق توان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آمرزش يار، آن به آن در رمضان است</w:t>
      </w:r>
    </w:p>
    <w:p>
      <w:pPr>
        <w:pStyle w:val="BookText"/>
        <w:rPr/>
      </w:pPr>
      <w:r>
        <w:rPr>
          <w:rFonts w:ascii="IRNazanin" w:hAnsi="IRNazanin" w:eastAsia="IRNazanin"/>
          <w:color w:val="111111"/>
          <w:sz w:val="28"/>
          <w:sz w:val="28"/>
          <w:szCs w:val="28"/>
          <w:rtl w:val="true"/>
          <w:lang w:bidi="fa-IR"/>
        </w:rPr>
        <w:t xml:space="preserve">آن ماه كه قدرش چو هزار ماه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كه، كه خواهد همان در رمضان است</w:t>
      </w:r>
    </w:p>
    <w:p>
      <w:pPr>
        <w:pStyle w:val="BookText"/>
        <w:rPr/>
      </w:pPr>
      <w:r>
        <w:rPr>
          <w:rFonts w:ascii="Amiri" w:hAnsi="Amiri" w:eastAsia="Amiri" w:cs="Amiri"/>
          <w:color w:val="111111"/>
          <w:sz w:val="28"/>
          <w:sz w:val="28"/>
          <w:szCs w:val="28"/>
          <w:rtl w:val="true"/>
          <w:lang w:bidi="ar-SA"/>
        </w:rPr>
        <w:t xml:space="preserve">آن ماه كه تدبير جهان در جريان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همه، قدر به قدر در رمضان است</w:t>
      </w:r>
    </w:p>
    <w:p>
      <w:pPr>
        <w:pStyle w:val="BookText"/>
        <w:rPr/>
      </w:pPr>
      <w:r>
        <w:rPr>
          <w:rFonts w:ascii="Amiri" w:hAnsi="Amiri" w:eastAsia="Amiri" w:cs="Amiri"/>
          <w:color w:val="111111"/>
          <w:sz w:val="28"/>
          <w:sz w:val="28"/>
          <w:szCs w:val="28"/>
          <w:rtl w:val="true"/>
          <w:lang w:bidi="ar-SA"/>
        </w:rPr>
        <w:t xml:space="preserve">آن ماه كه هر لحظه آن رمز امان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آسايش هر جا، همه در رمضان است</w:t>
      </w:r>
    </w:p>
    <w:p>
      <w:pPr>
        <w:pStyle w:val="BookText"/>
        <w:rPr/>
      </w:pPr>
      <w:r>
        <w:rPr>
          <w:rFonts w:ascii="Amiri" w:hAnsi="Amiri" w:eastAsia="Amiri" w:cs="Amiri"/>
          <w:color w:val="111111"/>
          <w:sz w:val="28"/>
          <w:sz w:val="28"/>
          <w:szCs w:val="28"/>
          <w:rtl w:val="true"/>
          <w:lang w:bidi="ar-SA"/>
        </w:rPr>
        <w:t xml:space="preserve">آن ماه كه حجّت خدا فوق مكان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همه جا، امام عصر در رمضان است</w:t>
      </w:r>
    </w:p>
    <w:p>
      <w:pPr>
        <w:pStyle w:val="BookText"/>
        <w:rPr/>
      </w:pPr>
      <w:r>
        <w:rPr>
          <w:rFonts w:ascii="IRNazanin" w:hAnsi="IRNazanin" w:eastAsia="IRNazanin"/>
          <w:color w:val="111111"/>
          <w:sz w:val="28"/>
          <w:sz w:val="28"/>
          <w:szCs w:val="28"/>
          <w:rtl w:val="true"/>
          <w:lang w:bidi="fa-IR"/>
        </w:rPr>
        <w:t xml:space="preserve">آن ماه كه مهمان خدا خلق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حقير، راه خدا در رمضان است</w:t>
      </w:r>
    </w:p>
    <w:p>
      <w:pPr>
        <w:pStyle w:val="BookText"/>
        <w:rPr/>
      </w:pPr>
      <w:r>
        <w:rPr>
          <w:rFonts w:ascii="IRNazanin" w:hAnsi="IRNazanin" w:eastAsia="IRNazanin"/>
          <w:color w:val="111111"/>
          <w:sz w:val="28"/>
          <w:sz w:val="28"/>
          <w:szCs w:val="28"/>
          <w:rtl w:val="true"/>
          <w:lang w:bidi="fa-IR"/>
        </w:rPr>
        <w:t>و نیز در خصوص اهمیت روز جمعه و ارزش نماز جمعه و اعمال آن باید اعتراف کرد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جمعه در همه عصر و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هر مومن بود در هر مكان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لحظه لحظه مي دهد جان را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عمل وفق مفاتيح الجنان </w:t>
      </w:r>
    </w:p>
    <w:p>
      <w:pPr>
        <w:pStyle w:val="BookText"/>
        <w:rPr/>
      </w:pPr>
      <w:r>
        <w:rPr>
          <w:rFonts w:ascii="IRNazanin" w:hAnsi="IRNazanin" w:eastAsia="IRNazanin"/>
          <w:color w:val="111111"/>
          <w:sz w:val="28"/>
          <w:sz w:val="28"/>
          <w:szCs w:val="28"/>
          <w:rtl w:val="true"/>
          <w:lang w:bidi="fa-IR"/>
        </w:rPr>
        <w:t xml:space="preserve">چون كه آدابش همي خواند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 آن آرامشي كه بي گمان</w:t>
      </w:r>
    </w:p>
    <w:p>
      <w:pPr>
        <w:pStyle w:val="BookText"/>
        <w:rPr/>
      </w:pPr>
      <w:r>
        <w:rPr>
          <w:rFonts w:ascii="Amiri" w:hAnsi="Amiri" w:eastAsia="Amiri" w:cs="Amiri"/>
          <w:color w:val="111111"/>
          <w:sz w:val="28"/>
          <w:sz w:val="28"/>
          <w:szCs w:val="28"/>
          <w:rtl w:val="true"/>
          <w:lang w:bidi="ar-SA"/>
        </w:rPr>
        <w:t xml:space="preserve">داد خاموش درون است هر كجا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احياي وجود و روح و جان</w:t>
      </w:r>
    </w:p>
    <w:p>
      <w:pPr>
        <w:pStyle w:val="BookText"/>
        <w:rPr/>
      </w:pPr>
      <w:r>
        <w:rPr>
          <w:rFonts w:ascii="IRNazanin" w:hAnsi="IRNazanin" w:eastAsia="IRNazanin"/>
          <w:color w:val="111111"/>
          <w:sz w:val="28"/>
          <w:sz w:val="28"/>
          <w:szCs w:val="28"/>
          <w:rtl w:val="true"/>
          <w:lang w:bidi="fa-IR"/>
        </w:rPr>
        <w:t xml:space="preserve">ندبه و همراه آن چندين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و بازديد هم بود جزئي از آن</w:t>
      </w:r>
    </w:p>
    <w:p>
      <w:pPr>
        <w:pStyle w:val="BookText"/>
        <w:rPr/>
      </w:pPr>
      <w:r>
        <w:rPr>
          <w:rFonts w:ascii="IRNazanin" w:hAnsi="IRNazanin" w:eastAsia="IRNazanin"/>
          <w:color w:val="111111"/>
          <w:sz w:val="28"/>
          <w:sz w:val="28"/>
          <w:szCs w:val="28"/>
          <w:rtl w:val="true"/>
          <w:lang w:bidi="fa-IR"/>
        </w:rPr>
        <w:t xml:space="preserve">غسل آن باشد عزيزم پر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گرداند ز عيب هاي نهان</w:t>
      </w:r>
    </w:p>
    <w:p>
      <w:pPr>
        <w:pStyle w:val="BookText"/>
        <w:rPr/>
      </w:pPr>
      <w:r>
        <w:rPr>
          <w:rFonts w:ascii="IRNazanin" w:hAnsi="IRNazanin" w:eastAsia="IRNazanin"/>
          <w:color w:val="111111"/>
          <w:sz w:val="28"/>
          <w:sz w:val="28"/>
          <w:szCs w:val="28"/>
          <w:rtl w:val="true"/>
          <w:lang w:bidi="fa-IR"/>
        </w:rPr>
        <w:t xml:space="preserve">گر نماز جمعه را آري به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ثوابش مي بري بهره چنان</w:t>
      </w:r>
    </w:p>
    <w:p>
      <w:pPr>
        <w:pStyle w:val="BookText"/>
        <w:rPr/>
      </w:pPr>
      <w:r>
        <w:rPr>
          <w:rFonts w:ascii="IRNazanin" w:hAnsi="IRNazanin" w:eastAsia="IRNazanin"/>
          <w:color w:val="111111"/>
          <w:sz w:val="28"/>
          <w:sz w:val="28"/>
          <w:szCs w:val="28"/>
          <w:rtl w:val="true"/>
          <w:lang w:bidi="fa-IR"/>
        </w:rPr>
        <w:t xml:space="preserve">آن ثوابي كه بدون هر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حج انبيا آرد امان</w:t>
      </w:r>
    </w:p>
    <w:p>
      <w:pPr>
        <w:pStyle w:val="BookText"/>
        <w:rPr/>
      </w:pPr>
      <w:r>
        <w:rPr>
          <w:rFonts w:ascii="Amiri" w:hAnsi="Amiri" w:eastAsia="Amiri" w:cs="Amiri"/>
          <w:color w:val="111111"/>
          <w:sz w:val="28"/>
          <w:sz w:val="28"/>
          <w:szCs w:val="28"/>
          <w:rtl w:val="true"/>
          <w:lang w:bidi="ar-SA"/>
        </w:rPr>
        <w:t xml:space="preserve">از تمام سود دنيا در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اش والاتر است بهر روان</w:t>
      </w:r>
    </w:p>
    <w:p>
      <w:pPr>
        <w:pStyle w:val="BookText"/>
        <w:rPr/>
      </w:pPr>
      <w:r>
        <w:rPr>
          <w:rFonts w:ascii="IRNazanin" w:hAnsi="IRNazanin" w:eastAsia="IRNazanin"/>
          <w:color w:val="111111"/>
          <w:sz w:val="28"/>
          <w:sz w:val="28"/>
          <w:szCs w:val="28"/>
          <w:rtl w:val="true"/>
          <w:lang w:bidi="fa-IR"/>
        </w:rPr>
        <w:t xml:space="preserve">هر كه را خواند خدا با آن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 جمعه و نمازش پر توان</w:t>
      </w:r>
    </w:p>
    <w:p>
      <w:pPr>
        <w:pStyle w:val="BookText"/>
        <w:rPr/>
      </w:pPr>
      <w:r>
        <w:rPr>
          <w:rFonts w:ascii="IRNazanin" w:hAnsi="IRNazanin" w:eastAsia="IRNazanin"/>
          <w:color w:val="111111"/>
          <w:sz w:val="28"/>
          <w:sz w:val="28"/>
          <w:szCs w:val="28"/>
          <w:rtl w:val="true"/>
          <w:lang w:bidi="fa-IR"/>
        </w:rPr>
        <w:t xml:space="preserve">دان كه باشد لايق خان 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فرصت برد بار گران</w:t>
      </w:r>
    </w:p>
    <w:p>
      <w:pPr>
        <w:pStyle w:val="BookText"/>
        <w:rPr/>
      </w:pPr>
      <w:r>
        <w:rPr>
          <w:rFonts w:ascii="IRNazanin" w:hAnsi="IRNazanin" w:eastAsia="IRNazanin"/>
          <w:color w:val="111111"/>
          <w:sz w:val="28"/>
          <w:sz w:val="28"/>
          <w:szCs w:val="28"/>
          <w:rtl w:val="true"/>
          <w:lang w:bidi="fa-IR"/>
        </w:rPr>
        <w:t xml:space="preserve">بعد آن كن گردش اندر آن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بيني لطف يار را در جهان</w:t>
      </w:r>
    </w:p>
    <w:p>
      <w:pPr>
        <w:pStyle w:val="BookText"/>
        <w:rPr/>
      </w:pPr>
      <w:r>
        <w:rPr>
          <w:rFonts w:ascii="Amiri" w:hAnsi="Amiri" w:eastAsia="Amiri" w:cs="Amiri"/>
          <w:color w:val="111111"/>
          <w:sz w:val="28"/>
          <w:sz w:val="28"/>
          <w:szCs w:val="28"/>
          <w:rtl w:val="true"/>
          <w:lang w:bidi="ar-SA"/>
        </w:rPr>
        <w:t xml:space="preserve">آن بصيري كه به دور از هر 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ولايت مي رود سوي همان</w:t>
      </w:r>
    </w:p>
    <w:p>
      <w:pPr>
        <w:pStyle w:val="BookText"/>
        <w:rPr/>
      </w:pPr>
      <w:r>
        <w:rPr>
          <w:rFonts w:ascii="IRNazanin" w:hAnsi="IRNazanin" w:eastAsia="IRNazanin"/>
          <w:color w:val="111111"/>
          <w:sz w:val="28"/>
          <w:sz w:val="28"/>
          <w:szCs w:val="28"/>
          <w:rtl w:val="true"/>
          <w:lang w:bidi="fa-IR"/>
        </w:rPr>
        <w:t xml:space="preserve">ارزشش والا بود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باشد پير نالان يا جوان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تكليفش نموده اقتدا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فارغ ز هر حزن و فغان </w:t>
      </w:r>
      <w:bookmarkStart w:id="106" w:name="pg10700_143678"/>
    </w:p>
    <w:p>
      <w:pPr>
        <w:pStyle w:val="BookText"/>
        <w:rPr/>
      </w:pPr>
      <w:bookmarkEnd w:id="106"/>
      <w:r>
        <w:rPr>
          <w:rFonts w:ascii="IRNazanin" w:hAnsi="IRNazanin" w:eastAsia="IRNazanin"/>
          <w:color w:val="111111"/>
          <w:sz w:val="28"/>
          <w:sz w:val="28"/>
          <w:szCs w:val="28"/>
          <w:rtl w:val="true"/>
          <w:lang w:bidi="fa-IR"/>
        </w:rPr>
        <w:t xml:space="preserve">روز موعود و قیام است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و منجی دارد صد نشان</w:t>
      </w:r>
    </w:p>
    <w:p>
      <w:pPr>
        <w:pStyle w:val="BookText"/>
        <w:rPr/>
      </w:pPr>
      <w:r>
        <w:rPr>
          <w:rFonts w:ascii="Amiri" w:hAnsi="Amiri" w:eastAsia="Amiri" w:cs="Amiri"/>
          <w:color w:val="111111"/>
          <w:sz w:val="28"/>
          <w:sz w:val="28"/>
          <w:szCs w:val="28"/>
          <w:rtl w:val="true"/>
          <w:lang w:bidi="ar-SA"/>
        </w:rPr>
        <w:t xml:space="preserve">قدر اين روز عظيم و با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برتر از زمين و آسمان</w:t>
      </w:r>
    </w:p>
    <w:p>
      <w:pPr>
        <w:pStyle w:val="BookText"/>
        <w:rPr/>
      </w:pPr>
      <w:r>
        <w:rPr>
          <w:rFonts w:ascii="IRNazanin" w:hAnsi="IRNazanin" w:eastAsia="IRNazanin"/>
          <w:color w:val="111111"/>
          <w:sz w:val="28"/>
          <w:sz w:val="28"/>
          <w:szCs w:val="28"/>
          <w:rtl w:val="true"/>
          <w:lang w:bidi="fa-IR"/>
        </w:rPr>
        <w:t xml:space="preserve">گفته هاي اين حقير بهر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است و عيان</w:t>
      </w:r>
    </w:p>
    <w:p>
      <w:pPr>
        <w:pStyle w:val="Heading3"/>
        <w:numPr>
          <w:ilvl w:val="2"/>
          <w:numId w:val="1"/>
        </w:numPr>
        <w:rPr/>
      </w:pPr>
      <w:bookmarkStart w:id="107" w:name="__RefHeading___Toc2417106_1051229030"/>
      <w:bookmarkStart w:id="108" w:name="_Toc37"/>
      <w:bookmarkEnd w:id="107"/>
      <w:r>
        <w:rPr/>
        <w:t>21</w:t>
      </w:r>
      <w:r>
        <w:rPr>
          <w:rtl w:val="true"/>
        </w:rPr>
        <w:t xml:space="preserve">. </w:t>
      </w:r>
      <w:r>
        <w:rPr>
          <w:rtl w:val="true"/>
        </w:rPr>
        <w:t>عاقبت به خیری و طلب رهايي از عذاب</w:t>
      </w:r>
      <w:r>
        <w:rPr>
          <w:rtl w:val="true"/>
        </w:rPr>
        <w:t>:</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يَطْلُبُونَ إِلَي اللهِ تَعالَي فِي فَكَاكِ رِقَابِهِمْ“، از خداوند متعال آزادي خويش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مي كنند</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اي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تَكُنْ عَبْدَ غَبْرِكَ فَقَدْ جَعَلَكَ اللهُ حُرّاً</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 بنده غير خودت نباش، در حالي كه خدا تو را آزاد قرار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اسلام چنين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 روان هاي شما و نفس هاي شما در گرو اعمال شماست، پس با استغفار و توبه رهايشان كنيد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آنچه موجب رهایی از عذاب الهی می شود عاقبت به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خیری یعنی اتصال به فیض و رحمت بی نهایت حق تعالی و رسیدن به نقطه ای از قرب الهی كه رضایت و خشنودی خدا از انسان و انسان از خدا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الْمُؤْمِنُ خَائِفاً مِنْ سُوءِ الْعَاقِبَةِ لَا يَتَيَقَّنُ الْوُصُولَ إِلَى رِضْوَانِ اللَّهِ حَتَّى يَكُونَ وَقْتُ نَزْعِ رُوحِهِ وَ ظُهُورِ مَلَكِ الْمَوْتِ لَه‌</w:t>
      </w:r>
      <w:r>
        <w:rPr>
          <w:rStyle w:val="FootnoteAnchor"/>
          <w:rtl w:val="true"/>
        </w:rPr>
        <w:footnoteReference w:id="147"/>
      </w:r>
      <w:r>
        <w:rPr>
          <w:rFonts w:ascii="IRNazanin" w:hAnsi="IRNazanin" w:eastAsia="IRNazanin"/>
          <w:color w:val="111111"/>
          <w:sz w:val="28"/>
          <w:sz w:val="28"/>
          <w:szCs w:val="28"/>
          <w:rtl w:val="true"/>
          <w:lang w:bidi="fa-IR"/>
        </w:rPr>
        <w:t>مؤمن پيوسته از سوء عاقبت خود بيمناك است و يقين ندارد كه آيا مقام خشنودى و رضاى خدا را دريافت خواهد كرد يا نه تا هنگام مرگ و آمدن ملك الموت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زندگي و نيت و رفتار خود را خدامحور کند و براي نزديک شدن به خدا زندگي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عاقبت او نيز خدايي و نيک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کسي همانگونه مي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زندگي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هيچ عملي مانند انجام واجبات الهي و عمل به تکاليف خدايي در حسن عاقبت و رهایی از عذاب موثر نمي باشد؛ همان طوري که مهمترين عامل در بد عاقبتي ارتکاب محرمات الهي و انجام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عامل عاقبت به خیری این است که انسان جلوی گناهان را در زندگی خویش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اصلی ترین عامل بدبختی و عاقبت به شرّی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عاقِبَةَ الَّذينَ أَساؤُا السُّواى أَنْ كَذَّبُوا بِآياتِ اللَّهِ وَ كانُوا بِها يَسْتَهْزِؤُن‌</w:t>
      </w:r>
      <w:r>
        <w:rPr>
          <w:rStyle w:val="FootnoteAnchor"/>
          <w:rtl w:val="true"/>
        </w:rPr>
        <w:footnoteReference w:id="148"/>
      </w:r>
      <w:r>
        <w:rPr>
          <w:rFonts w:ascii="IRNazanin" w:hAnsi="IRNazanin" w:eastAsia="IRNazanin"/>
          <w:color w:val="111111"/>
          <w:sz w:val="28"/>
          <w:sz w:val="28"/>
          <w:szCs w:val="28"/>
          <w:rtl w:val="true"/>
          <w:lang w:bidi="fa-IR"/>
        </w:rPr>
        <w:t xml:space="preserve">آخر سرانجام كار آنان كه بسيار به اعمال زشت و كردار بد پرداختند اين شد كه آيات خدا را تكذيب و تمسخر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معصيت، دل را تاريك كند و چون بسيار شود به ظلمت كفر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در قرآن کریم اصلی ترین عامل عاقبت به خیری و رهایی از عذاب را تقوا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لِلتَّقْوى‌</w:t>
      </w:r>
      <w:r>
        <w:rPr>
          <w:rStyle w:val="FootnoteAnchor"/>
          <w:rtl w:val="true"/>
        </w:rPr>
        <w:footnoteReference w:id="149"/>
      </w:r>
      <w:r>
        <w:rPr>
          <w:rFonts w:ascii="Amiri" w:hAnsi="Amiri" w:eastAsia="Amiri" w:cs="Amiri"/>
          <w:color w:val="111111"/>
          <w:sz w:val="28"/>
          <w:sz w:val="28"/>
          <w:szCs w:val="28"/>
          <w:rtl w:val="true"/>
          <w:lang w:bidi="ar-SA"/>
        </w:rPr>
        <w:t>عاقبت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لِلْمُتَّقين‌</w:t>
      </w:r>
      <w:r>
        <w:rPr>
          <w:rStyle w:val="FootnoteAnchor"/>
          <w:rtl w:val="true"/>
        </w:rPr>
        <w:footnoteReference w:id="150"/>
      </w:r>
      <w:r>
        <w:rPr>
          <w:rFonts w:ascii="IRNazanin" w:hAnsi="IRNazanin" w:eastAsia="IRNazanin"/>
          <w:color w:val="111111"/>
          <w:sz w:val="28"/>
          <w:sz w:val="28"/>
          <w:szCs w:val="28"/>
          <w:rtl w:val="true"/>
          <w:lang w:bidi="fa-IR"/>
        </w:rPr>
        <w:t>عاقبت و پایان کار از آن پروا 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رعايت تقوا آن چه لازم است اين است كه انسان دائما در حال مراقبه از نفس خويش باشد و لحظه‌اى زمام نفس را به دست شيطان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یکی از راهها براى عاقبت به خير شدن و رهایی از عذاب مراقبت دائم از نفس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مطمئن‌ترين راه ، ايمان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العصر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عصر قسم كه انسان‌ها همه در زيانند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ايمان آورده و اعمال صالح انجام داده‌اند و يكديگر را به حق سفارش كرده و يكديگر را به شكيبايى و استقامت توصيه نموده 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از اميرالمؤمنين على عليه السلاموارد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إِنِ اغْتَنَمْتُمْ صَالِحَ الْأَعْمَالِ نِلْتُمْ مِنَ الْآخِرَةِ نِهَايَةَ الْآمَال‌</w:t>
      </w:r>
      <w:r>
        <w:rPr>
          <w:rStyle w:val="FootnoteAnchor"/>
          <w:rtl w:val="true"/>
        </w:rPr>
        <w:footnoteReference w:id="151"/>
      </w:r>
      <w:r>
        <w:rPr>
          <w:rFonts w:ascii="IRNazanin" w:hAnsi="IRNazanin" w:eastAsia="IRNazanin"/>
          <w:color w:val="111111"/>
          <w:sz w:val="28"/>
          <w:sz w:val="28"/>
          <w:szCs w:val="28"/>
          <w:rtl w:val="true"/>
          <w:lang w:bidi="fa-IR"/>
        </w:rPr>
        <w:t>تحقيقا چنين است كه اگر شما اعمال صالح را مغتنم بشماريد به آن غايت بلند آرزوهاى اخروى خواهيد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انفاق در راه خدا باعث عاقبت به خیری و تثبیت ایمان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الَّذينَ يُنْفِقُونَ أَمْوالَهُمُ ابْتِغاءَ مَرْضاتِ اللَّهِ وَ تَثْبيتاً مِنْ أَنْفُسِهِمْ كَمَثَلِ جَنَّةٍ بِرَبْوَةٍ أَصابَها وابِلٌ فَآتَتْ أُكُلَها ضِعْفَيْنِ فَإِنْ لَمْ يُصِبْها وابِلٌ فَطَلٌّ وَ اللَّهُ بِما تَعْمَلُونَ بَصير،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اموال خود را براى خشنودى خدا، و تثبيت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ملكات انسانى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خود، انفاق مى‌كنند، همچون باغى است كه در نقطه بلندى باشد، و باران هاى درشت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هواى آزاد و نور آفتاب، به حد كافى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 خود را دو چندان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هميشه شاداب و با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مى دهيد، بيناست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عمل به مواعظ الهی نیز باعث عاقبت به خیری و تثبیت ایمان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فَعَلُوا ما يُوعَظُونَ بِهِ لَكانَ خَيْراً لَهُمْ وَ أَشَدَّ تَثْبيتاً، و اگر اندرزهايى را كه به آنان داده مى‌شد انجام مى‌دادند، براى آنها بهتر بود و موجب تقويت ايمان آنها مى‌شد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طبیعی است هرچه ایمان بیشتر تقویت شود ریشه دارتر شده و به آسانی ضعیف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در دنیا عامل عاقبت به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دل از دنيا برگيرد خداوند چشمه هاى حكمت را در قلبش جاى دهد و بر زبانش جارى سازد درد و درمان دنيا را به او باز نمايد و سرانجام سالم به سراى جاودانش برد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تعظیم حقوق الهی باعث عاقبت به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از پدرانش عليهم السّلام روايت مي كنند كه امام صادق عليه السّلام به مردى نوشتند اگر ميخواهى كارهايت به نيكى انجام گيرد و پايان زندگيت خير باشد تا هنگام مرگ حق خدا را مراعات كن نعمت هاى خداوند را در راه معصيت خرج نكن، به حلم خداوند مغرور نباش، به دوستان و طرفداران ما نيكى نما، لازم نيست بدانى او راست مي گويد يا دروغ، تو طبق نيت خود كار كن و او را به دروغش واگذار</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برخورداری از خصلتهای خداپسندانه </w:t>
      </w:r>
    </w:p>
    <w:p>
      <w:pPr>
        <w:pStyle w:val="BookText"/>
        <w:rPr/>
      </w:pPr>
      <w:r>
        <w:rPr>
          <w:rFonts w:ascii="IRNazanin" w:hAnsi="IRNazanin" w:eastAsia="IRNazanin"/>
          <w:color w:val="111111"/>
          <w:sz w:val="28"/>
          <w:sz w:val="28"/>
          <w:szCs w:val="28"/>
          <w:rtl w:val="true"/>
          <w:lang w:bidi="fa-IR"/>
        </w:rPr>
        <w:t>باعث عاقبت به خیری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خصلتهائى كه خدا و رسولش آنها را دوست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و عيالت سخت غيرتمندى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سخاوتمندی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 خلقى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راستگوئى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 دارى</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ارتباط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به والدین، از ديگر عوامل مؤثر در عاقبت بخيري و رهایی از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نیز می توان از دسته این عوامل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کسي در طول عمر خود دراثر غفلت و ناداني گناه کرده باشد و قبل از مرگ بيدار گشته توبه کند و راه خود را به سوي خدا اصلاح نمايد و عاقبت به خير گردد و بر عکس ممکن است کسي يک عمر در راه دين باشد و در نهايت در اثر مثلا نافرماني نسبت به امام زمان خويش پايش بلغزد و از مسير، منحرف و عاقبت اش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فضيل عياض که يک عمر نافرماني خداوند را کرد، با توبه اي خالصانه يک باره دگرگون شده و مسير خود را کاملا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خدا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پیوسته از سوء عاقبت خود بیمناک است و یقین ندارد که آیا مقام خشنودى و رضاى خدا را دریافت خواهد کرد یا نه تا هنگام مرگ و آمدن ملک الموت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عاقبت به خیرى همان تامین سعادت آخرت است و هر کارى که انسان خالصانه براى سعادت آخرت انجام دهد تامین کننده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هیچ عملی مانند انجام واجبات الهی و عمل به تکالیف خدایی در حسن عاقبت موثر نمی باشد؛ همان طوری که مهمترین عامل در بد عاقبتی ارتکاب محرمات الهی و انجام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بیانی دیگر توجه جنابعالی به مهمترین عوامل عاقبت بخیری معطوف می گردد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اولین و اساسى ترین و محکم‌ترین ریسمان نجات است و مطمئن ترین ضامن عاقبت به خیرى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درباره این کلام </w:t>
      </w:r>
    </w:p>
    <w:p>
      <w:pPr>
        <w:pStyle w:val="BookText"/>
        <w:rPr/>
      </w:pP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استمسک بالعروه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عروة‌الوثقى همان ایمان به یگانگى خداوند بى‌شریک مى‌باشد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چندین آیه قرآن به صراحت عاقبت بخیری را از آن متقین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انسان متقی، عقلش سرجاست و شهوت و غضب، پول و ریاست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را زائل نکرده است و چون عقلش درست کار می کند، عاقبت اندیش است و عاقبت اندیشی اش در نهایت وی را عاقبت بخیر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قدرت کنترل نفس به گونه اى که محرمات را ترک کرده و به واجبات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تقویت تقوا باید در دو بعد نظرى و عملى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تقویت مبانى عقیدتى، به ساختمان و چهارچوب عقاید استحکام بخشید و سپس با عمل، در راسخ‌تر شدن آنها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آن توجه نمود این است که در گام اول استوارى بر انجام واجبات و ترک گناهان و در گام دوم پالودن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رذایل اخلاقی و آراستن به فضایل و بیرون راندن حب دنیا و تعلقات دنیوى از ژرفاى ضمیر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تقویت تقوا، عمل به سفارش هاى همین کتاب توصیه مى‌شود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رعایت تقوا آن چه لازم است این است که انسان دائما در حال مراقبه از نفس خویش باشد و لحظه اى زمام نفس را به دست شیطان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راه براى عاقبت به خیر شدن مراقبت دائم از نفس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مطمئن ترین راه و روش، ایمان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العصر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عصر قسم که انسان‌ها همه در زیانند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کسانى که ایمان آورده و اعمال صالح انجام داده اند و یکدیگر را به حق سفارش کرده و یکدیگر را به شکیبایى و استقامت توصیه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از امیرالمؤمنین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تحقیقا چنین است که اگر شما اعمال صالح را مغتنم شمرید به آن غایت بلند آرزوهاى اخروى خواهید رسید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عوامل مؤثر در عاقبت بخیری،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طول عمر خود دراثر غفلت و نادانی گناه کرده باشد و قبل از مرگ بیدار گشته توبه کند و راه خود را به سوی خدا اصلاح نماید و عاقبت به خیر گردد و بر عکس ممکن است کسی یک عمر در راه دین باشد و در نهایت در اثر مثلا نافرمانی نسبت به امام زمان خویش پایش بلغزد و از مسیر، منحرف و عاقبت اش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بخاطر احترامی که به اهل بیت و مخصوصا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گذاشت با همه ی آلودگی که داشت، نجات یافت و موفق به توبه ای حقیقی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اکسیر اعظم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عمل به ظاهر کوچک همراه با اخلاص از کوهی از عمل بدون اخلاص با 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به عمل انسان بها و قیمت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عبادت بدون اخلاص، پشیزی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امری مستمر و ادامه دار است و به یک روز و یک ماه و یک سال خاتمه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میان لغزشی صورت گیرد انسان زمین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هر قدر که مراحل بندگی را بپیماید، شیطان نیز با حیله های قوی تر وارد می شود و هیچ گاه انسان از این دشمن قسم خورده به طور کامل راحت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مؤمنی به درجه مخل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َصین برسد دیگر شیطان را به او راهی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بما اغویتنی لازینن لهم فی الارض و لاغوینهم اجمعین الا عبادک منهم المخلصین؛</w:t>
      </w:r>
      <w:r>
        <w:rPr>
          <w:rStyle w:val="FootnoteAnchor"/>
          <w:rtl w:val="true"/>
        </w:rPr>
        <w:footnoteReference w:id="160"/>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مرا گمراه ساختى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انسان زمینه بدبختى مرا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نعمتهاى مادى روى زمین را در نظر آنهازینت مى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انسانها را به آن مشغول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همه را گمراه خواهم ساخت مگر آن بندگان خالص شده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سعی کرد هر کاری را فقط برای رضای خداوند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ریا حبط عمل آرد به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عمل را خوار و زار </w:t>
      </w:r>
    </w:p>
    <w:p>
      <w:pPr>
        <w:pStyle w:val="BookText"/>
        <w:rPr/>
      </w:pPr>
      <w:r>
        <w:rPr>
          <w:rFonts w:ascii="IRNazanin" w:hAnsi="IRNazanin" w:eastAsia="IRNazanin"/>
          <w:color w:val="111111"/>
          <w:sz w:val="28"/>
          <w:sz w:val="28"/>
          <w:szCs w:val="28"/>
          <w:rtl w:val="true"/>
          <w:lang w:bidi="fa-IR"/>
        </w:rPr>
        <w:t xml:space="preserve">در چنین حالی عزیز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گیر خلوص از کردگار</w:t>
      </w:r>
    </w:p>
    <w:p>
      <w:pPr>
        <w:pStyle w:val="BookText"/>
        <w:rPr/>
      </w:pPr>
      <w:r>
        <w:rPr>
          <w:rFonts w:ascii="IRNazanin" w:hAnsi="IRNazanin" w:eastAsia="IRNazanin"/>
          <w:color w:val="111111"/>
          <w:sz w:val="28"/>
          <w:sz w:val="28"/>
          <w:szCs w:val="28"/>
          <w:rtl w:val="true"/>
          <w:lang w:bidi="fa-IR"/>
        </w:rPr>
        <w:t xml:space="preserve">آدم مخلص شود از غیر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هر نوع شیطنت با هر شعار</w:t>
      </w:r>
    </w:p>
    <w:p>
      <w:pPr>
        <w:pStyle w:val="BookText"/>
        <w:rPr/>
      </w:pPr>
      <w:r>
        <w:rPr>
          <w:rFonts w:ascii="IRNazanin" w:hAnsi="IRNazanin" w:eastAsia="IRNazanin"/>
          <w:color w:val="111111"/>
          <w:sz w:val="28"/>
          <w:sz w:val="28"/>
          <w:szCs w:val="28"/>
          <w:rtl w:val="true"/>
          <w:lang w:bidi="fa-IR"/>
        </w:rPr>
        <w:t xml:space="preserve">گر که می خواهی شوی دور از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غیر خدا کن تو فرار</w:t>
      </w:r>
    </w:p>
    <w:p>
      <w:pPr>
        <w:pStyle w:val="BookText"/>
        <w:rPr/>
      </w:pPr>
      <w:r>
        <w:rPr>
          <w:rFonts w:ascii="IRNazanin" w:hAnsi="IRNazanin" w:eastAsia="IRNazanin"/>
          <w:color w:val="111111"/>
          <w:sz w:val="28"/>
          <w:sz w:val="28"/>
          <w:szCs w:val="28"/>
          <w:rtl w:val="true"/>
          <w:lang w:bidi="fa-IR"/>
        </w:rPr>
        <w:t xml:space="preserve">در حدیث قدسی آمد این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عمل باشد تماما بهر یار</w:t>
      </w:r>
    </w:p>
    <w:p>
      <w:pPr>
        <w:pStyle w:val="BookText"/>
        <w:rPr/>
      </w:pPr>
      <w:r>
        <w:rPr>
          <w:rFonts w:ascii="IRNazanin" w:hAnsi="IRNazanin" w:eastAsia="IRNazanin"/>
          <w:color w:val="111111"/>
          <w:sz w:val="28"/>
          <w:sz w:val="28"/>
          <w:szCs w:val="28"/>
          <w:rtl w:val="true"/>
          <w:lang w:bidi="fa-IR"/>
        </w:rPr>
        <w:t xml:space="preserve">می پذیرد خالق از جنس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را با خلوصی زرنگار</w:t>
      </w:r>
    </w:p>
    <w:p>
      <w:pPr>
        <w:pStyle w:val="BookText"/>
        <w:rPr/>
      </w:pPr>
      <w:r>
        <w:rPr>
          <w:rFonts w:ascii="IRNazanin" w:hAnsi="IRNazanin" w:eastAsia="IRNazanin"/>
          <w:color w:val="111111"/>
          <w:sz w:val="28"/>
          <w:sz w:val="28"/>
          <w:szCs w:val="28"/>
          <w:rtl w:val="true"/>
          <w:lang w:bidi="fa-IR"/>
        </w:rPr>
        <w:t xml:space="preserve">ذرّه ای گر همرهش گردد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بر باد و گردد چون غبار</w:t>
      </w:r>
    </w:p>
    <w:p>
      <w:pPr>
        <w:pStyle w:val="BookText"/>
        <w:rPr/>
      </w:pPr>
      <w:r>
        <w:rPr>
          <w:rFonts w:ascii="IRNazanin" w:hAnsi="IRNazanin" w:eastAsia="IRNazanin"/>
          <w:color w:val="111111"/>
          <w:sz w:val="28"/>
          <w:sz w:val="28"/>
          <w:szCs w:val="28"/>
          <w:rtl w:val="true"/>
          <w:lang w:bidi="fa-IR"/>
        </w:rPr>
        <w:t xml:space="preserve">اندر این دنیای دون و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عمل را بهر آن پروردگار</w:t>
      </w:r>
    </w:p>
    <w:p>
      <w:pPr>
        <w:pStyle w:val="BookText"/>
        <w:rPr/>
      </w:pPr>
      <w:r>
        <w:rPr>
          <w:rFonts w:ascii="IRNazanin" w:hAnsi="IRNazanin" w:eastAsia="IRNazanin"/>
          <w:color w:val="111111"/>
          <w:sz w:val="28"/>
          <w:sz w:val="28"/>
          <w:szCs w:val="28"/>
          <w:rtl w:val="true"/>
          <w:lang w:bidi="fa-IR"/>
        </w:rPr>
        <w:t xml:space="preserve">غیر از این آرد هزار و یک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و اندر آن دار قرار</w:t>
      </w:r>
    </w:p>
    <w:p>
      <w:pPr>
        <w:pStyle w:val="BookText"/>
        <w:rPr/>
      </w:pPr>
      <w:r>
        <w:rPr>
          <w:rFonts w:ascii="IRNazanin" w:hAnsi="IRNazanin" w:eastAsia="IRNazanin"/>
          <w:color w:val="111111"/>
          <w:sz w:val="28"/>
          <w:sz w:val="28"/>
          <w:szCs w:val="28"/>
          <w:rtl w:val="true"/>
          <w:lang w:bidi="fa-IR"/>
        </w:rPr>
        <w:t xml:space="preserve">داد خاموش درون بی هر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خواهد خلوصی پایدار</w:t>
      </w:r>
    </w:p>
    <w:p>
      <w:pPr>
        <w:pStyle w:val="BookText"/>
        <w:rPr/>
      </w:pPr>
      <w:r>
        <w:rPr>
          <w:rFonts w:ascii="IRNazanin" w:hAnsi="IRNazanin" w:eastAsia="IRNazanin"/>
          <w:color w:val="111111"/>
          <w:sz w:val="28"/>
          <w:sz w:val="28"/>
          <w:szCs w:val="28"/>
          <w:rtl w:val="true"/>
          <w:lang w:bidi="fa-IR"/>
        </w:rPr>
        <w:t xml:space="preserve">این بود خواست درون تا ماورا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مخلص بوده بی شک افتخار</w:t>
      </w:r>
    </w:p>
    <w:p>
      <w:pPr>
        <w:pStyle w:val="BookText"/>
        <w:rPr/>
      </w:pPr>
      <w:r>
        <w:rPr>
          <w:rFonts w:ascii="IRNazanin" w:hAnsi="IRNazanin" w:eastAsia="IRNazanin"/>
          <w:color w:val="111111"/>
          <w:sz w:val="28"/>
          <w:sz w:val="28"/>
          <w:szCs w:val="28"/>
          <w:rtl w:val="true"/>
          <w:lang w:bidi="fa-IR"/>
        </w:rPr>
        <w:t xml:space="preserve">پس حقیر گوید بدون هر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خلوصت کن عمل را ماندگار</w:t>
      </w:r>
    </w:p>
    <w:p>
      <w:pPr>
        <w:pStyle w:val="BookText"/>
        <w:rPr/>
      </w:pPr>
      <w:r>
        <w:rPr>
          <w:rFonts w:ascii="IRNazanin" w:hAnsi="IRNazanin" w:eastAsia="IRNazanin"/>
          <w:color w:val="111111"/>
          <w:sz w:val="28"/>
          <w:sz w:val="28"/>
          <w:szCs w:val="28"/>
          <w:rtl w:val="true"/>
          <w:lang w:bidi="fa-IR"/>
        </w:rPr>
        <w:t>حال نظر حضرتعالی به مهمترين عوامل سوء عاقبت جلب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دنيازدگي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از مظاهر دنياي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اصلي سوء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دنيا اساس هر خطا، و كليد هر گناه و سبب نابودي و ضايع شدن هر خوبي و حسنه اي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عشق به دنيا، بدترين</w:t>
      </w:r>
    </w:p>
    <w:p>
      <w:pPr>
        <w:pStyle w:val="BookText"/>
        <w:rPr/>
      </w:pPr>
      <w:r>
        <w:rPr>
          <w:rFonts w:ascii="IRNazanin" w:hAnsi="IRNazanin" w:eastAsia="IRNazanin"/>
          <w:color w:val="111111"/>
          <w:sz w:val="28"/>
          <w:sz w:val="28"/>
          <w:szCs w:val="28"/>
          <w:rtl w:val="true"/>
          <w:lang w:bidi="fa-IR"/>
        </w:rPr>
        <w:t>بيماري هاست، زيرا كه باعث غفلت از آخرت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راه علاج دنيا زدگي،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يادآوري مداوم مرگ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الموت يهوّن اسباب الدّنيا؛ ياد مرگ اسباب دنيا داري را خوار مى‌گرداند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 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کساني بود که عاقبت در برابر اربابِ زر و زورِ دنيا و زورمندانِ زرمدار، كرنش كرده و براي دو روزه مردار دنيا به آن نزديك شده و لذا در حساس ترين برهه تاريخ اسلام، بدترين تصميم ممكن را گرفت و ننگ ابدي را به جان خريد و روند تاريخ را به سبب آلودگي خود به دنيا عوض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بلعم بن باعورا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علماء بني اسرائيل و معاصر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در صف مؤمنان و حاملان آيات و علوم الهى بود، امّا با وسوسه شيطان و طاغوت زمان يعني فرعون،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پيرو آئين ابراهيم و صاحب كرامت بود؛ چنانكه مردم از اطراف و اكناف به نزد او مي‌آمدند تا درباره آنان پيشگويي کند و براي برکت يافتن دارايي و زندگي آنها دعا نمايد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وَ اتْلُ عَلَیْهِمْ نَبَأَ الَّذی آتَیْناهُ آیاتِنا فَانْسَلَخَ مِنْها فَأَتْبَعَهُ الشَّيْطانُ فَكانَ مِنَ الْغاوين؛ و بر آنها بخوان سرگذشت آن كس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آيات خود را به او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يا 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سرانجام خود را از آن تهى ساخت و شيطان در پى او افتاد و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آيه، درباره بلعم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آن را مَثَل قرار داده براى مردمى كه اهل قبله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هوا و هوس خود را بر هدايت الهى مقدم مى‌شمارند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بَلعَم فرزند باعور، اسم اعظم الهى را مى‌دانست و دعايش مستجاب مى‌شد، ولى به دربار فرعون جذب شد و با آنكه در ابتداى كار، مبلّغ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ولى سرانجام بر عليه موسى و ياران او اقدام كرده و بد </w:t>
      </w:r>
    </w:p>
    <w:p>
      <w:pPr>
        <w:pStyle w:val="BookText"/>
        <w:rPr/>
      </w:pPr>
      <w:r>
        <w:rPr>
          <w:rFonts w:ascii="IRNazanin" w:hAnsi="IRNazanin" w:eastAsia="IRNazanin"/>
          <w:color w:val="111111"/>
          <w:sz w:val="28"/>
          <w:sz w:val="28"/>
          <w:szCs w:val="28"/>
          <w:rtl w:val="true"/>
          <w:lang w:bidi="fa-IR"/>
        </w:rPr>
        <w:t>عاقبت شد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قرآن سرانجام اين عابد مستجاب الدعوة را چنين بازگو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 و اگر مى‌خواستيم،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و دانش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مى‌برديم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اجبار، بر خلاف سنّت ماست؛ پس او را به حال خود رها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پستى گراييد و از هواى نفس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همچون سگي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اگر به او حمله كنى، دهانش را باز و زبانش را بيرون مى‌آورد و اگر او را به حال خود واگذارى، باز همين كار را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چنان تشنه دنياپرستى است كه هرگز سيراب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 گروهى است كه آيات ما را تكذيب كردند؛ اين داستانها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كن، شايد بينديشند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بيدار شوند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عامل غلبه سياهي بر سپيدي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اَذنَبَ الرَّجُلُ خَرَجَ في قَلبِه نُکتَةٌ سَوداء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شخص گناه مرتکب مي شود در دل او نقطه اي سياه حادث مي شود؛ اولش اين است؛ يک نقطه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تابَ اِنمَحَت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پشيمان شد، توبه کرد، لطف الهي اين است که آن سياهي را و تاريکي را خدا محو مي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نعوذ بالله متنبه نشد و بر گناه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نکته سوداء توسعه پيدا مي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تَغلِبَ عَلي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بر روي گناه، گناه بر روي گناه، هر چه گناه بر روي گناه بيايد اين سياهي و تاريکي توسعه پيدا مي کند تا اين که غلبه مي کند بر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دیگر نمی تواند حقیقت را درک کند و وفق کلام خدا می شود مثل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پست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این چنین بصورت حتم و یقین توفیق عاقبت به خیری نصیبش نخواهد شد</w:t>
      </w:r>
      <w:r>
        <w:rPr>
          <w:rFonts w:eastAsia="IRNazanin" w:cs="IRNazanin"/>
          <w:color w:val="111111"/>
          <w:sz w:val="28"/>
          <w:szCs w:val="28"/>
          <w:rtl w:val="true"/>
          <w:lang w:bidi="fa-IR"/>
        </w:rPr>
        <w:t>...</w:t>
      </w:r>
      <w:bookmarkStart w:id="109" w:name="pg10700_143687"/>
    </w:p>
    <w:p>
      <w:pPr>
        <w:pStyle w:val="BookText"/>
        <w:rPr/>
      </w:pPr>
      <w:bookmarkEnd w:id="109"/>
      <w:r>
        <w:rPr>
          <w:rFonts w:ascii="IRNazanin" w:hAnsi="IRNazanin" w:eastAsia="IRNazanin"/>
          <w:color w:val="111111"/>
          <w:sz w:val="28"/>
          <w:sz w:val="28"/>
          <w:szCs w:val="28"/>
          <w:rtl w:val="true"/>
          <w:lang w:bidi="fa-IR"/>
        </w:rPr>
        <w:t xml:space="preserve">پس اینطور نیست که خداوند بی حساب و کتاب؛ عده ای را از عذاب دور و عاقبت به خیر سازد، بلکه بستگی کامل به نوع عمل دارد، بنابراین، عاقبت به خیری تماما در اختیار و اراده خود انسان بوده و باید با تلاش و تحمل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هائی که رعایت مسائل اخلاقی و اطاعت و بندگی خدا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عاقبت به خير شدن و رهایی از عذاب بايد به خدا پناه برد و ضمن عمل 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ولايت خدا و اولياي او زندگي کرد؛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أَعْقَلُ النَّاسِ أَنْظَرُهُمْ فِي الْعَوَاقِبِ</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عاقل ترين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کسي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انديشي بيشتري نسبت به عاقبت كارهايش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همة كارها رنگ خدایی داشته باشد و جهت جلب رضایت حق تعالی و با توكل و استعانت جستن از او انجام گیرد و همچنین داشتن ایمان پاك و خالص، رعایت تقوا و انجام عمل صالح؛ سبب عاقبت به خیری و رهایی از عذاب می شود</w:t>
      </w:r>
      <w:r>
        <w:rPr>
          <w:rFonts w:eastAsia="IRNazanin" w:cs="IRNazanin"/>
          <w:color w:val="111111"/>
          <w:sz w:val="28"/>
          <w:szCs w:val="28"/>
          <w:rtl w:val="true"/>
          <w:lang w:bidi="fa-IR"/>
        </w:rPr>
        <w:t>.</w:t>
      </w:r>
    </w:p>
    <w:p>
      <w:pPr>
        <w:pStyle w:val="Heading3"/>
        <w:numPr>
          <w:ilvl w:val="2"/>
          <w:numId w:val="1"/>
        </w:numPr>
        <w:rPr/>
      </w:pPr>
      <w:bookmarkStart w:id="110" w:name="__RefHeading___Toc2417108_1051229030"/>
      <w:bookmarkStart w:id="111" w:name="_Toc38"/>
      <w:bookmarkEnd w:id="110"/>
      <w:r>
        <w:rPr/>
        <w:t>22</w:t>
      </w:r>
      <w:r>
        <w:rPr>
          <w:rtl w:val="true"/>
        </w:rPr>
        <w:t xml:space="preserve">. </w:t>
      </w:r>
      <w:r>
        <w:rPr>
          <w:rtl w:val="true"/>
        </w:rPr>
        <w:t>حلم و بردباری</w:t>
      </w:r>
      <w:r>
        <w:rPr>
          <w:rtl w:val="true"/>
        </w:rPr>
        <w:t>:</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النَّهَارُ فَحُلَمَاءٌ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در روز آن‌ها دانشمنداني بردبارند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عِلْماً فِي حِلْمٍ“و علمي همراه با حلم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xml:space="preserve">و زمانی که جاهلان، به آنان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با سلام و بیان خوش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هر صبح و بامداد كه خورشيد عالمتاب، از جانب مشرق نمايان و صحنه ى گيتى را روشن مى كند و نويد زندگى جديد به موجودات مى بخشد، آنان حركت و جنبش بعد از آرامش در شب را آغاز مى كنند، اين حركت داراى انگيزه ى عميقى است كه از درون هر موجود ذى حيات مى جوشد و بر پايه ى غريزه ى حب بقا استوار است و انسان هم كه از ساير موجودات، در وجود اين خصيصه، امتيازى ندارد پا به پا و همدوش با آنها، به تلاش و كوشش همت مى گمارد، با اين تفاوت كه آنها محكوم به حكم غرايزند، ولى انسان بر دوراهى عقل و غرايز اين راه را طى مى كند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طبيعى است، اين حركتها و جنبشها كه براى ادامه ى حيات و گذراندن زندگى صورت مى گيرد، از نوعى مسابقه و اصطكاك خالى نخواهد بود، هر كس براى دستيابى به خواسته </w:t>
      </w:r>
    </w:p>
    <w:p>
      <w:pPr>
        <w:pStyle w:val="BookText"/>
        <w:rPr/>
      </w:pPr>
      <w:r>
        <w:rPr>
          <w:rFonts w:ascii="IRNazanin" w:hAnsi="IRNazanin" w:eastAsia="IRNazanin"/>
          <w:color w:val="111111"/>
          <w:sz w:val="28"/>
          <w:sz w:val="28"/>
          <w:szCs w:val="28"/>
          <w:rtl w:val="true"/>
          <w:lang w:bidi="fa-IR"/>
        </w:rPr>
        <w:t>اش تلاش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تلاش بى وقفه، خواه با حق ديگران ايجاد تزاحم نمايد و خواه از خواسته ى ديگران ممانعت كند يا نه، در اينجاست كه جو تاريكى از هواها، سركشى ها، غارتگرى ها و دهها عامل ديگر، چهره ى روشن جهان را تاريك و نظم صحيح زندگى را به بى نظمى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قدرت خود را، پيشاپيش برنامه ى زندگى قرار داده، ظالمانه مى تازند و كمترين رحمى در دل آنها وجود ندارد و ضرب و جرح، غارت و بيدادگرى، ويژه ى برنامه ى آنها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افراد ديگرى كه فاقد قدرت مقابله گرى و حتى نيروى دفاعى هستند، فرياد مظلومانه را از دل برمى كشند و از ستمها و بيدادگريها مى نالند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كسانى كه مى كوشند، عدالت به معناى واقعى خود را، در جامعه به وجود آورند پرواپيشگان و خيرخواهان جامعه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كوشند كه خطرهاى بنيان برانداز اجتماع را دفع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ببينند مظلومى ناله مى كند، يا مال ربوده اى كه از گرفتن مالش مايوس است فرياد مى كشد، يا حريصى كه از دستبرد به دارايى ديگران ابايى و پروايى ندارد و يا صاحب قدرتى كه براى نفوذ و تداوم قدرتش، جنايتها مرتكب مى شود، نمى توانند بى تفاوت باشند و در كنار اينها و مانند اينها بدون توجه بگذرند، بنابراين به اقدام موثر دست مى زنند و اين اقدام بايد با وسايل لازم همراه باشد و آن وسايل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بردبارى، از يكسو و تعلم و دانش در سوى ديگر است چرا كه اگر طرف مقابل، با خشنونت برخورد كند، او با حلم، خشونت او را برطرف نمايد و اگر فرد ناآگاه است، او را با دانش خويش آگاه سازد و اگر حسن عمل و نيكوكارى و تقواى عملى، درد جامعه را درمان مى كند، به جاى خود تقوا را به كار گيرند و اجتماع فاقد فضيلت را به كمال رهبرى نمايند، تا مدينه ى فاضله ى اخلاق، در جامعه شكل بگيرد و اين حلقه ى اتصال پرواپيشگان با اجتماع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فضيلت نفسانى آنها، قطع نظر از مسائل اجتماعى، اين است كه پرواپيشگان از ساير افراد، فى حد نفسه، امتيازاتى دارند، از باب مثال آنان بردبارند، با اينكه به ندرت در اجتماع، </w:t>
      </w:r>
    </w:p>
    <w:p>
      <w:pPr>
        <w:pStyle w:val="BookText"/>
        <w:rPr/>
      </w:pPr>
      <w:r>
        <w:rPr>
          <w:rFonts w:ascii="IRNazanin" w:hAnsi="IRNazanin" w:eastAsia="IRNazanin"/>
          <w:color w:val="111111"/>
          <w:sz w:val="28"/>
          <w:sz w:val="28"/>
          <w:szCs w:val="28"/>
          <w:rtl w:val="true"/>
          <w:lang w:bidi="fa-IR"/>
        </w:rPr>
        <w:t>افراد حليم ديده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دانشمندند و به علوم الهى و فهم احكام و چگونگى عمل به آنها آگاهند، در حالى كه اجتماع كمتر به علوم الهى توجه دارند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به بیانی از هر گونه خشم با حلم و علم پرهیز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الکاظمين الغيظ </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کظم در لغت به معنى بستن سر مشکى است که از آب پر شده باشد، و بطور کنايه در مورد کسانى که از خشم و غضب پر مى شوند و از اعمال آن خوددارى مى نمايند بکار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غيظ به معنى شدت غضب و حالت برافروختگى و هيجان فوق العاده روحى است، که بعد از مشاهده ناملايمات به انسان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خشم و غضب از خطرناکترين حالات است و اگر جلوى آن رها شود، در شکل يک نوع جنون و ديوانگى و از دست دادن هر نوع کنترل اعصاب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نمائى مى کند، و بسيارى از جنايات و تصميمهاى خطرناکى که انسان يک عمر بايد کفاره و جريمه آن را بپردازد در چنين حالى انجام مى شود، و به همين جهت در آيه فوق یکی از صفات برجسته پرهيزکاران را فرو بردن خشم معرفى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اکرم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کظم غيظا و هو قادر على انفاذه ملأه الله امنا و ايمانا؛ آن کس که خشم خود را فرو ببرد با اينکه قدرت بر اعمال آن دارد خداوند دل او را از آرامش و ايمان پر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مى رساند که فرو بردن خشم اثر فوق العاده اى در تکامل معنوى انسان و تقويت روح ايمان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العافين عن الناس </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فرو بردن خشم بسيار خوب است اما به تنهائى کافى نيست زيرا ممکن است کينه و عداوت را از قلب انسان ريشه کن نکند، در اين حال براى پايان دادن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عداوت بايد کظم غيظ توام با عفو و بخشش گردد، به همين جهت بدنبال صفت عالى خويشتن دارى و فرو بردن خشم، مسئله عفو و گذشت را بيان نموده، البته منظور گذشت و عفو از کسانى است که شايسته آنند نه دشمنان خون آشامى که گذشت و عفو باعث جرأت و جسارت بيشتر آنها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حلم و علم به عنوان بصري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كسي كه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حرف زدي ده تا مي شنوي،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تا گفتي يكي نمي شنوي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ترا دشنام داد، به او بگو اگر راست مي گويي و صادقي در آنچه به من نسبت مي دهي، پس از خدا مي خواهم مرا ببخشد، و اگر كاذبي در آن چه مي گويي، پس از خدا مي خواهم ترا ببخشد، و كسي كه به تو وعده ي فحش در كلام داد، پس تو او را به نصيحت و رعايت او وعده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آن جاهلي از علماء سؤال كن، و بپرهيز از آن كه سؤال كني از آن ها از روي اعتراض و آزمايش، و بپرهيز از اين كه به رأي خود عمل كني و احتياط را در جميع راه ها أخذ كن</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كه حلم را پيشه ي خود سازي كه ركن علم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كسي را به سبب جهل عزيز نكرد و كسي را هم به سبب حلم و بردباري ذليل نكرد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پيامبر گرامي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مايه ي حيات اسلام و ستون ايمان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المتالهين، محمد ابراهيم شيرازى معروف به ملاصدرا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متانت در كار است و يكى از شاخه ها و فروع ميانه بين غضب و سخت گيرى و سفاهت و بى ثباتى است، يعنى نه تندخويى و سخت گيرى و نه اضطراب و بى ثباتى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سفاهت در راى دارد، يعنى داراى استقامت و ثبات نيست و مضطرب است بنابراين از فروع افراط در خشم است، در مقابل حلم و بردبارى كه از شعبه هاى ميانه روى و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اطلاق حلم، در جايى صحيح است كه شخص، در مقابل خواسته اش بدون پرخاش و اضطراب، ثابت قدم باشد كه با شجاعت چندان فاصله اى ندارد، زيرا گفته اند شجاعت مفهوم عامى است كه يك نوع آن حلم و طمانينه ى نفس است</w:t>
      </w:r>
      <w:r>
        <w:rPr>
          <w:rFonts w:eastAsia="IRNazanin" w:cs="IRNazanin"/>
          <w:color w:val="111111"/>
          <w:sz w:val="28"/>
          <w:szCs w:val="28"/>
          <w:rtl w:val="true"/>
          <w:lang w:bidi="fa-IR"/>
        </w:rPr>
        <w:t xml:space="preserve">. </w:t>
      </w:r>
      <w:bookmarkStart w:id="112" w:name="pg10700_143691"/>
    </w:p>
    <w:p>
      <w:pPr>
        <w:pStyle w:val="BookText"/>
        <w:rPr/>
      </w:pPr>
      <w:bookmarkEnd w:id="112"/>
      <w:r>
        <w:rPr>
          <w:rFonts w:ascii="IRNazanin" w:hAnsi="IRNazanin" w:eastAsia="IRNazanin"/>
          <w:color w:val="111111"/>
          <w:sz w:val="28"/>
          <w:sz w:val="28"/>
          <w:szCs w:val="28"/>
          <w:rtl w:val="true"/>
          <w:lang w:bidi="fa-IR"/>
        </w:rPr>
        <w:t>امام زين العابدين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مرا به شگفت مى آورد، مردى كه در حال غضب و خشم، حلم و بردباريش او را دريابد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عواقب تندخويى و آفت خشم محفوظ بماند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سعيد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بين دو تن نزاع و درگيرى آغاز شود دو فرشته، در صحنه ى نبرد آن دو حضور يافته و به سفيه و پرخاشگر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و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سخنان نامربوط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 سخنانت سزاوارترى و به آنچه كه گفتى مجازات خواهى شد، آنگاه به حليم و بردبار از آن دو،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بر تو كه بر اعصابت مسلط شدى و خويشتن دارى نمودى و بردبارى را نشان دادى، خداوند تو را بيامرزد، اگر با تحمل و بردبارى، درگيرى را خاتمه دهى،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حليم، بردبارى را كنار گذاشت و طرف را جواب گفت آن دو فرشته، صحنه را ترك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در اين حال بردبارى وجود ندارد، تا فرشتگان وى را تمجيد نمايند</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113" w:name="__RefHeading___Toc2417110_1051229030"/>
      <w:bookmarkStart w:id="114" w:name="_Toc39"/>
      <w:bookmarkEnd w:id="113"/>
      <w:r>
        <w:rPr/>
        <w:t>23</w:t>
      </w:r>
      <w:r>
        <w:rPr>
          <w:rtl w:val="true"/>
        </w:rPr>
        <w:t xml:space="preserve">. </w:t>
      </w:r>
      <w:r>
        <w:rPr>
          <w:rtl w:val="true"/>
        </w:rPr>
        <w:t>اهل خیر و انفاق</w:t>
      </w:r>
      <w:r>
        <w:rPr>
          <w:rtl w:val="true"/>
        </w:rPr>
        <w:t>:</w:t>
      </w:r>
      <w:bookmarkEnd w:id="114"/>
    </w:p>
    <w:p>
      <w:pPr>
        <w:pStyle w:val="BookText"/>
        <w:rPr/>
      </w:pPr>
      <w:r>
        <w:rPr>
          <w:rFonts w:ascii="IRNazanin" w:hAnsi="IRNazanin" w:eastAsia="IRNazanin"/>
          <w:color w:val="111111"/>
          <w:sz w:val="28"/>
          <w:sz w:val="28"/>
          <w:szCs w:val="28"/>
          <w:rtl w:val="true"/>
          <w:lang w:bidi="fa-IR"/>
        </w:rPr>
        <w:t xml:space="preserve">کار خیر باشد وزین و پر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ارزشش والا بود نزد خدا</w:t>
      </w:r>
    </w:p>
    <w:p>
      <w:pPr>
        <w:pStyle w:val="BookText"/>
        <w:rPr/>
      </w:pPr>
      <w:r>
        <w:rPr>
          <w:rFonts w:ascii="IRNazanin" w:hAnsi="IRNazanin" w:eastAsia="IRNazanin"/>
          <w:color w:val="111111"/>
          <w:sz w:val="28"/>
          <w:sz w:val="28"/>
          <w:szCs w:val="28"/>
          <w:rtl w:val="true"/>
          <w:lang w:bidi="fa-IR"/>
        </w:rPr>
        <w:t xml:space="preserve">دان که کار خیر درون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بالا تو را تا ماورا</w:t>
      </w:r>
    </w:p>
    <w:p>
      <w:pPr>
        <w:pStyle w:val="BookText"/>
        <w:rPr/>
      </w:pPr>
      <w:r>
        <w:rPr>
          <w:rFonts w:ascii="IRNazanin" w:hAnsi="IRNazanin" w:eastAsia="IRNazanin"/>
          <w:color w:val="111111"/>
          <w:sz w:val="28"/>
          <w:sz w:val="28"/>
          <w:szCs w:val="28"/>
          <w:rtl w:val="true"/>
          <w:lang w:bidi="fa-IR"/>
        </w:rPr>
        <w:t xml:space="preserve">پس عزیزم قدر آن را خوب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ندارد مثل و مانند در فضا</w:t>
      </w:r>
    </w:p>
    <w:p>
      <w:pPr>
        <w:pStyle w:val="BookText"/>
        <w:rPr/>
      </w:pPr>
      <w:r>
        <w:rPr>
          <w:rFonts w:ascii="IRNazanin" w:hAnsi="IRNazanin" w:eastAsia="IRNazanin"/>
          <w:color w:val="111111"/>
          <w:sz w:val="28"/>
          <w:sz w:val="28"/>
          <w:szCs w:val="28"/>
          <w:rtl w:val="true"/>
          <w:lang w:bidi="fa-IR"/>
        </w:rPr>
        <w:t xml:space="preserve">آنچه باشد ماندگار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کار خیر و نیک در هر کجا</w:t>
      </w:r>
    </w:p>
    <w:p>
      <w:pPr>
        <w:pStyle w:val="BookText"/>
        <w:rPr/>
      </w:pPr>
      <w:r>
        <w:rPr>
          <w:rFonts w:ascii="IRNazanin" w:hAnsi="IRNazanin" w:eastAsia="IRNazanin"/>
          <w:color w:val="111111"/>
          <w:sz w:val="28"/>
          <w:sz w:val="28"/>
          <w:szCs w:val="28"/>
          <w:rtl w:val="true"/>
          <w:lang w:bidi="fa-IR"/>
        </w:rPr>
        <w:t xml:space="preserve">داد خاموش نهان و هم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خواهد کار خیر بی هر صدا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خیر تو بدون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باقی و باقی ها فنا </w:t>
      </w:r>
    </w:p>
    <w:p>
      <w:pPr>
        <w:pStyle w:val="BookText"/>
        <w:rPr/>
      </w:pPr>
      <w:r>
        <w:rPr>
          <w:rFonts w:ascii="IRNazanin" w:hAnsi="IRNazanin" w:eastAsia="IRNazanin"/>
          <w:color w:val="111111"/>
          <w:sz w:val="28"/>
          <w:sz w:val="28"/>
          <w:szCs w:val="28"/>
          <w:rtl w:val="true"/>
          <w:lang w:bidi="fa-IR"/>
        </w:rPr>
        <w:t xml:space="preserve">گر که گشتی لایقش تا آن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بری حظّ و کنند بر تو دعا</w:t>
      </w:r>
    </w:p>
    <w:p>
      <w:pPr>
        <w:pStyle w:val="BookText"/>
        <w:rPr/>
      </w:pPr>
      <w:r>
        <w:rPr>
          <w:rFonts w:ascii="IRNazanin" w:hAnsi="IRNazanin" w:eastAsia="IRNazanin"/>
          <w:color w:val="111111"/>
          <w:sz w:val="28"/>
          <w:sz w:val="28"/>
          <w:szCs w:val="28"/>
          <w:rtl w:val="true"/>
          <w:lang w:bidi="fa-IR"/>
        </w:rPr>
        <w:t xml:space="preserve">خوش بر احوالت که چون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خیر گشتی و مال کردی رها</w:t>
      </w:r>
    </w:p>
    <w:p>
      <w:pPr>
        <w:pStyle w:val="BookText"/>
        <w:rPr/>
      </w:pPr>
      <w:r>
        <w:rPr>
          <w:rFonts w:ascii="IRNazanin" w:hAnsi="IRNazanin" w:eastAsia="IRNazanin"/>
          <w:color w:val="111111"/>
          <w:sz w:val="28"/>
          <w:sz w:val="28"/>
          <w:szCs w:val="28"/>
          <w:rtl w:val="true"/>
          <w:lang w:bidi="fa-IR"/>
        </w:rPr>
        <w:t xml:space="preserve">می شوی جاوید و پر نام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گردی رها از هر بلا</w:t>
      </w:r>
    </w:p>
    <w:p>
      <w:pPr>
        <w:pStyle w:val="BookText"/>
        <w:rPr/>
      </w:pPr>
      <w:r>
        <w:rPr>
          <w:rFonts w:ascii="IRNazanin" w:hAnsi="IRNazanin" w:eastAsia="IRNazanin"/>
          <w:color w:val="111111"/>
          <w:sz w:val="28"/>
          <w:sz w:val="28"/>
          <w:szCs w:val="28"/>
          <w:rtl w:val="true"/>
          <w:lang w:bidi="fa-IR"/>
        </w:rPr>
        <w:t xml:space="preserve">پس نما خود را مهیّا بهر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توفیق خواهد و لطف و صفا</w:t>
      </w:r>
    </w:p>
    <w:p>
      <w:pPr>
        <w:pStyle w:val="BookText"/>
        <w:rPr/>
      </w:pPr>
      <w:r>
        <w:rPr>
          <w:rFonts w:ascii="IRNazanin" w:hAnsi="IRNazanin" w:eastAsia="IRNazanin"/>
          <w:color w:val="111111"/>
          <w:sz w:val="28"/>
          <w:sz w:val="28"/>
          <w:szCs w:val="28"/>
          <w:rtl w:val="true"/>
          <w:lang w:bidi="fa-IR"/>
        </w:rPr>
        <w:t xml:space="preserve">دان که این توفیق همی آرد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خیّر در تمام این سرا</w:t>
      </w:r>
    </w:p>
    <w:p>
      <w:pPr>
        <w:pStyle w:val="BookText"/>
        <w:rPr/>
      </w:pPr>
      <w:r>
        <w:rPr>
          <w:rFonts w:ascii="IRNazanin" w:hAnsi="IRNazanin" w:eastAsia="IRNazanin"/>
          <w:color w:val="111111"/>
          <w:sz w:val="28"/>
          <w:sz w:val="28"/>
          <w:szCs w:val="28"/>
          <w:rtl w:val="true"/>
          <w:lang w:bidi="fa-IR"/>
        </w:rPr>
        <w:t xml:space="preserve">هر که را توفیق این کار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حاصل درون این قوا</w:t>
      </w:r>
    </w:p>
    <w:p>
      <w:pPr>
        <w:pStyle w:val="BookText"/>
        <w:rPr/>
      </w:pPr>
      <w:r>
        <w:rPr>
          <w:rFonts w:ascii="IRNazanin" w:hAnsi="IRNazanin" w:eastAsia="IRNazanin"/>
          <w:color w:val="111111"/>
          <w:sz w:val="28"/>
          <w:sz w:val="28"/>
          <w:szCs w:val="28"/>
          <w:rtl w:val="true"/>
          <w:lang w:bidi="fa-IR"/>
        </w:rPr>
        <w:t xml:space="preserve">گر همی خواهی شوی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کار خیر و هم اهل ثنا</w:t>
      </w:r>
    </w:p>
    <w:p>
      <w:pPr>
        <w:pStyle w:val="BookText"/>
        <w:rPr/>
      </w:pPr>
      <w:r>
        <w:rPr>
          <w:rFonts w:ascii="IRNazanin" w:hAnsi="IRNazanin" w:eastAsia="IRNazanin"/>
          <w:color w:val="111111"/>
          <w:sz w:val="28"/>
          <w:sz w:val="28"/>
          <w:szCs w:val="28"/>
          <w:rtl w:val="true"/>
          <w:lang w:bidi="fa-IR"/>
        </w:rPr>
        <w:t xml:space="preserve">کن مهیّای همان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عبور از نفس دون و هر خطا</w:t>
      </w:r>
    </w:p>
    <w:p>
      <w:pPr>
        <w:pStyle w:val="BookText"/>
        <w:rPr/>
      </w:pPr>
      <w:r>
        <w:rPr>
          <w:rFonts w:ascii="IRNazanin" w:hAnsi="IRNazanin" w:eastAsia="IRNazanin"/>
          <w:color w:val="111111"/>
          <w:sz w:val="28"/>
          <w:sz w:val="28"/>
          <w:szCs w:val="28"/>
          <w:rtl w:val="true"/>
          <w:lang w:bidi="fa-IR"/>
        </w:rPr>
        <w:t xml:space="preserve">این حقیر گوید به خیرّ 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ماندگاری نزد حق با صد ندا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متقین اهل خیر و انفاق و نيكوكاری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أَبْرَارٌّ أَتْقِياءٌ“ و در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نيكوكاراني خود نگه‌دار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 است که آنها در راه خدا انفاق مي كنند نه تنها از اموال ، بلكه از تمام مواهب مادي و معنوي كه در اختيار دارند به نيازمندان مي 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رزقناهم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كردن يعنی خرج‌كردن از مال، و بديهی است كه مراد از اين خرج‌كردن، آن خرجی نيست كه انسان برای خودش می‌كند، چون خرج كردن برای خود را هر انسانی می‌كند و بی‌تقواها بيشترش را برای خورد و خوراك و لذت و شهوترانی خودشان خرج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آن نيست، بلكه مقصود انفاق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در راه هدفهای والا و در راه آرمانهای الهی خرج‌كردن بسيار </w:t>
      </w:r>
    </w:p>
    <w:p>
      <w:pPr>
        <w:pStyle w:val="BookText"/>
        <w:rPr/>
      </w:pPr>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چه موقعى که در راحتى و وسعتند و چه زمانى که در پريشانى و محروميتند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ينفقون فى السراء و الضراء </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اين عمل ثابت مى کنند که روح کمک بديگران و نيکوکارى در جان آنها نفوذ کرده است و بهمين دليل تحت هر شرائطى اقدام به اينکار مى کنند، روشن است که انفاق در حال وسعت به تنهائى نشانه نفوذ کامل صفت عالى سخاوت در اعماق روح انسان نيست، اما آنها که در همه حال اقدام به کمک و بخشش مى کنند نشان ميدهند که اين صفت در آنها ريشه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اينکه در اين آیه نخستين صفت برجسته پرهيزکاران انفاق ذکر شده، زيرا اين صفت نقطه مقابل صفات رباخواران و استثمارگران مي باشد، به علاوه گذشت از مال و ثروت آنهم در حال خوشى و تنگدستى روشنترين نشانه مقام تقوا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يحب المحسنين </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در اينجا اشاره به مرحله عاليتر از عفو شده که همچون يک سلسله مراتب تکاملى پشت سر هم قرار گرفته اند و آن اين است که انسان با عفو و گذشت کينه را از دل خود بشويد و حتی با نيکى کردن در برابر بدى ريشه دشمنى را در دل طرف نيز بسوزاند و قلب او را نسبت به خويش مهربان گرداند؛ بطوريکه در آينده چنان صحنه اى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 عزیز اهل 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كه اكرامي كني از 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با تو بود در اين جهان</w:t>
      </w:r>
    </w:p>
    <w:p>
      <w:pPr>
        <w:pStyle w:val="BookText"/>
        <w:rPr/>
      </w:pPr>
      <w:r>
        <w:rPr>
          <w:rFonts w:ascii="IRNazanin" w:hAnsi="IRNazanin" w:eastAsia="IRNazanin"/>
          <w:color w:val="111111"/>
          <w:sz w:val="28"/>
          <w:sz w:val="28"/>
          <w:szCs w:val="28"/>
          <w:rtl w:val="true"/>
          <w:lang w:bidi="fa-IR"/>
        </w:rPr>
        <w:t xml:space="preserve">چون فقير و مستمند و هم 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روح تو بوند چون نردبان</w:t>
      </w:r>
    </w:p>
    <w:p>
      <w:pPr>
        <w:pStyle w:val="BookText"/>
        <w:rPr/>
      </w:pPr>
      <w:r>
        <w:rPr>
          <w:rFonts w:ascii="Amiri" w:hAnsi="Amiri" w:eastAsia="Amiri" w:cs="Amiri"/>
          <w:color w:val="111111"/>
          <w:sz w:val="28"/>
          <w:sz w:val="28"/>
          <w:szCs w:val="28"/>
          <w:rtl w:val="true"/>
          <w:lang w:bidi="ar-SA"/>
        </w:rPr>
        <w:t xml:space="preserve">تا كه با آن تو همي بالا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همان ايثار و تكريم در نهان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كه باشد بي نياز در اين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حق بوده و آن باشد عيان </w:t>
      </w:r>
      <w:bookmarkStart w:id="115" w:name="pg10700_143694"/>
    </w:p>
    <w:p>
      <w:pPr>
        <w:pStyle w:val="BookText"/>
        <w:rPr/>
      </w:pPr>
      <w:bookmarkEnd w:id="115"/>
      <w:r>
        <w:rPr>
          <w:rFonts w:ascii="IRNazanin" w:hAnsi="IRNazanin" w:eastAsia="IRNazanin"/>
          <w:color w:val="111111"/>
          <w:sz w:val="28"/>
          <w:sz w:val="28"/>
          <w:szCs w:val="28"/>
          <w:rtl w:val="true"/>
          <w:lang w:bidi="fa-IR"/>
        </w:rPr>
        <w:t xml:space="preserve">پس تو داري خود نياز اي با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اين جهان و هم جنان</w:t>
      </w:r>
    </w:p>
    <w:p>
      <w:pPr>
        <w:pStyle w:val="BookText"/>
        <w:rPr/>
      </w:pPr>
      <w:r>
        <w:rPr>
          <w:rFonts w:ascii="IRNazanin" w:hAnsi="IRNazanin" w:eastAsia="IRNazanin"/>
          <w:color w:val="111111"/>
          <w:sz w:val="28"/>
          <w:sz w:val="28"/>
          <w:szCs w:val="28"/>
          <w:rtl w:val="true"/>
          <w:lang w:bidi="fa-IR"/>
        </w:rPr>
        <w:t xml:space="preserve">مستمندان را تو گر كردي كمك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خواست درون است و روان</w:t>
      </w:r>
    </w:p>
    <w:p>
      <w:pPr>
        <w:pStyle w:val="BookText"/>
        <w:rPr/>
      </w:pPr>
      <w:r>
        <w:rPr>
          <w:rFonts w:ascii="IRNazanin" w:hAnsi="IRNazanin" w:eastAsia="IRNazanin"/>
          <w:color w:val="111111"/>
          <w:sz w:val="28"/>
          <w:sz w:val="28"/>
          <w:szCs w:val="28"/>
          <w:rtl w:val="true"/>
          <w:lang w:bidi="fa-IR"/>
        </w:rPr>
        <w:t xml:space="preserve">دون منّت تو بگير دست 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كار تو كند دل را جوان</w:t>
      </w:r>
    </w:p>
    <w:p>
      <w:pPr>
        <w:pStyle w:val="BookText"/>
        <w:rPr/>
      </w:pPr>
      <w:r>
        <w:rPr>
          <w:rFonts w:ascii="IRNazanin" w:hAnsi="IRNazanin" w:eastAsia="IRNazanin"/>
          <w:color w:val="111111"/>
          <w:sz w:val="28"/>
          <w:sz w:val="28"/>
          <w:szCs w:val="28"/>
          <w:rtl w:val="true"/>
          <w:lang w:bidi="fa-IR"/>
        </w:rPr>
        <w:t xml:space="preserve">گر چنين كردي تو در دنياي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ياورت باشد خدا در هر مكان</w:t>
      </w:r>
    </w:p>
    <w:p>
      <w:pPr>
        <w:pStyle w:val="BookText"/>
        <w:rPr/>
      </w:pPr>
      <w:r>
        <w:rPr>
          <w:rFonts w:ascii="IRNazanin" w:hAnsi="IRNazanin" w:eastAsia="IRNazanin"/>
          <w:color w:val="111111"/>
          <w:sz w:val="28"/>
          <w:sz w:val="28"/>
          <w:szCs w:val="28"/>
          <w:rtl w:val="true"/>
          <w:lang w:bidi="fa-IR"/>
        </w:rPr>
        <w:t xml:space="preserve">اين همان توفيق يار است در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جان هايي كه پاك است بي گمان</w:t>
      </w:r>
    </w:p>
    <w:p>
      <w:pPr>
        <w:pStyle w:val="BookText"/>
        <w:rPr/>
      </w:pPr>
      <w:r>
        <w:rPr>
          <w:rFonts w:ascii="IRNazanin" w:hAnsi="IRNazanin" w:eastAsia="IRNazanin"/>
          <w:color w:val="111111"/>
          <w:sz w:val="28"/>
          <w:sz w:val="28"/>
          <w:szCs w:val="28"/>
          <w:rtl w:val="true"/>
          <w:lang w:bidi="fa-IR"/>
        </w:rPr>
        <w:t xml:space="preserve">قدر اكرام را بدان تو اي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داري نياز تو همچنان</w:t>
      </w:r>
    </w:p>
    <w:p>
      <w:pPr>
        <w:pStyle w:val="BookText"/>
        <w:rPr/>
      </w:pPr>
      <w:r>
        <w:rPr>
          <w:rFonts w:ascii="IRNazanin" w:hAnsi="IRNazanin" w:eastAsia="IRNazanin"/>
          <w:color w:val="111111"/>
          <w:sz w:val="28"/>
          <w:sz w:val="28"/>
          <w:szCs w:val="28"/>
          <w:rtl w:val="true"/>
          <w:lang w:bidi="fa-IR"/>
        </w:rPr>
        <w:t xml:space="preserve">كار تو باشد چو كاري نيك و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ارزشش والا بود در هر زمان</w:t>
      </w:r>
    </w:p>
    <w:p>
      <w:pPr>
        <w:pStyle w:val="BookText"/>
        <w:rPr/>
      </w:pPr>
      <w:r>
        <w:rPr>
          <w:rFonts w:ascii="IRNazanin" w:hAnsi="IRNazanin" w:eastAsia="IRNazanin"/>
          <w:color w:val="111111"/>
          <w:sz w:val="28"/>
          <w:sz w:val="28"/>
          <w:szCs w:val="28"/>
          <w:rtl w:val="true"/>
          <w:lang w:bidi="fa-IR"/>
        </w:rPr>
        <w:t xml:space="preserve">اين حقير گويد به آن دوست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باشد به تو يك ارمغان</w:t>
      </w:r>
    </w:p>
    <w:p>
      <w:pPr>
        <w:pStyle w:val="Heading3"/>
        <w:numPr>
          <w:ilvl w:val="2"/>
          <w:numId w:val="1"/>
        </w:numPr>
        <w:rPr/>
      </w:pPr>
      <w:bookmarkStart w:id="116" w:name="__RefHeading___Toc2417112_1051229030"/>
      <w:bookmarkStart w:id="117" w:name="_Toc40"/>
      <w:bookmarkEnd w:id="116"/>
      <w:r>
        <w:rPr/>
        <w:t>24</w:t>
      </w:r>
      <w:r>
        <w:rPr>
          <w:rtl w:val="true"/>
        </w:rPr>
        <w:t xml:space="preserve">. </w:t>
      </w:r>
      <w:r>
        <w:rPr>
          <w:rtl w:val="true"/>
        </w:rPr>
        <w:t>خوف از خدا</w:t>
      </w:r>
      <w:r>
        <w:rPr>
          <w:rtl w:val="true"/>
        </w:rPr>
        <w:t>:</w:t>
      </w:r>
      <w:bookmarkEnd w:id="117"/>
    </w:p>
    <w:p>
      <w:pPr>
        <w:pStyle w:val="BookText"/>
        <w:rPr/>
      </w:pPr>
      <w:r>
        <w:rPr>
          <w:rFonts w:ascii="IRNazanin" w:hAnsi="IRNazanin" w:eastAsia="IRNazanin"/>
          <w:color w:val="111111"/>
          <w:sz w:val="28"/>
          <w:sz w:val="28"/>
          <w:szCs w:val="28"/>
          <w:rtl w:val="true"/>
          <w:lang w:bidi="fa-IR"/>
        </w:rPr>
        <w:t>از خوف خداوند لاغر اندامند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بَرَأَهُمُ الْخَوْفُ بَرِيءٌ الْقِدَاحِ“ خوف، بدن هاي آنان را مانند چوبه‌ي تير تراشيده و لاغر ساخته‌است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از خدا بترسد، هر چيزي از او مي ترسد و كسي كه از غير خدا بترسد، خدا او را از هر چيزي مي ترساند</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قرآن كريم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مَنْ خَافَ مَقَامَ رَبِّهِ وَ نَهَي النَّفْسَ عَنِ الْهَوَي، فَاِنَّ الْجَنَّهُ هِيَ الْمَأْوَي“</w:t>
      </w:r>
      <w:r>
        <w:rPr>
          <w:rStyle w:val="FootnoteAnchor"/>
          <w:rtl w:val="true"/>
        </w:rPr>
        <w:footnoteReference w:id="181"/>
      </w:r>
      <w:r>
        <w:rPr>
          <w:rFonts w:ascii="IRNazanin" w:hAnsi="IRNazanin" w:eastAsia="IRNazanin"/>
          <w:color w:val="111111"/>
          <w:sz w:val="28"/>
          <w:sz w:val="28"/>
          <w:szCs w:val="28"/>
          <w:rtl w:val="true"/>
          <w:lang w:bidi="fa-IR"/>
        </w:rPr>
        <w:t>و اما كسي كه از مقام پروردگارش ترسيد و نفس را از پيروي هوا باز داشت، همانا جايگاه او بهشت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ملکه ورع و پرهیز از محرمات و خوف از خدا ، انسان پيوسته و دائما باید به محاسبه نفس خویش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صادق علیه السلام برای ورع، يازده اصل و </w:t>
      </w:r>
    </w:p>
    <w:p>
      <w:pPr>
        <w:pStyle w:val="BookText"/>
        <w:rPr/>
      </w:pPr>
      <w:r>
        <w:rPr>
          <w:rFonts w:ascii="IRNazanin" w:hAnsi="IRNazanin" w:eastAsia="IRNazanin"/>
          <w:color w:val="111111"/>
          <w:sz w:val="28"/>
          <w:sz w:val="28"/>
          <w:szCs w:val="28"/>
          <w:rtl w:val="true"/>
          <w:lang w:bidi="fa-IR"/>
        </w:rPr>
        <w:t>پايه ذكر كرده‌اند، و اولين آن را محاسبه نفس بیان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الْوَرَعِ دَوَامُ مُحَاسَبَةِ النَّفْسِ</w:t>
      </w:r>
      <w:r>
        <w:rPr>
          <w:rStyle w:val="FootnoteAnchor"/>
          <w:rtl w:val="true"/>
        </w:rPr>
        <w:footnoteReference w:id="182"/>
      </w:r>
      <w:r>
        <w:rPr>
          <w:rFonts w:ascii="IRNazanin" w:hAnsi="IRNazanin" w:eastAsia="IRNazanin"/>
          <w:color w:val="111111"/>
          <w:sz w:val="28"/>
          <w:sz w:val="28"/>
          <w:szCs w:val="28"/>
          <w:rtl w:val="true"/>
          <w:lang w:bidi="fa-IR"/>
        </w:rPr>
        <w:t>اصل و ریشه ورع،دوام محاسبه نمودن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محاسبه که یکی از ملزومات اخلاقی و از راه‌های مهم مبارزه با نفس اماره قلمداد می‌گردد، اساس تهذیب و تصفیه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محاسبه نفس نکند، به عیوب خود پی نمی‌برد، و تا به عیوب خویش آگاه نشود، در صدد اصلاح نفس بر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الْمُحَاسَبَةِ إِصْلَاحُ النَّفْس‌</w:t>
      </w:r>
      <w:r>
        <w:rPr>
          <w:rStyle w:val="FootnoteAnchor"/>
          <w:rtl w:val="true"/>
        </w:rPr>
        <w:footnoteReference w:id="183"/>
      </w:r>
      <w:r>
        <w:rPr>
          <w:rFonts w:ascii="IRNazanin" w:hAnsi="IRNazanin" w:eastAsia="IRNazanin"/>
          <w:color w:val="111111"/>
          <w:sz w:val="28"/>
          <w:sz w:val="28"/>
          <w:szCs w:val="28"/>
          <w:rtl w:val="true"/>
          <w:lang w:bidi="fa-IR"/>
        </w:rPr>
        <w:t>میوه و نتیجه حساب گری، اصلاح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طریقه محاسبه نفس را بیان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جندب، حَقٌّ على كُلِّ مُسْلِم يَعْرِفُنا أنْ يَعرِضَ عَمَلَهُ في كلِّ يوم و لَيْلَة على نَفْسِهِ فَيَكُونُ محاسِبَ نَفْسِهِ، فَاِنْ رَأى حَسَنةً إِسْتَزادَ مِنْها و إنْ رَأى سَيِّئَةً اسْتَغْفَرَ مِنْها لِئَلاّ يُخُزى يَومَ القيمةِ</w:t>
      </w:r>
      <w:r>
        <w:rPr>
          <w:rStyle w:val="FootnoteAnchor"/>
          <w:rtl w:val="true"/>
        </w:rPr>
        <w:footnoteReference w:id="184"/>
      </w:r>
      <w:r>
        <w:rPr>
          <w:rFonts w:ascii="IRNazanin" w:hAnsi="IRNazanin" w:eastAsia="IRNazanin"/>
          <w:color w:val="111111"/>
          <w:sz w:val="28"/>
          <w:sz w:val="28"/>
          <w:szCs w:val="28"/>
          <w:rtl w:val="true"/>
          <w:lang w:bidi="fa-IR"/>
        </w:rPr>
        <w:t>اى پسر جندب، بر هر مسلمانى كه ما را مى‌شناسد، لازم است كه در هر روز و شب، اعمالش را بر خود عرضه بدارد و از نفس خود حساب بكشد؛ اگر كار خوبى در آنها يافت، بر آن بيفزايد و اگر كار زشتى يافت، طلب بخشايش نمايد تا در قيامت دچار رسوايى نگردد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روايت، انسان بايد در محاسبه نفس خود توجه داشته باشد، که اگر كار خوبى انجام داده، و از عهده وظایف خویش برآمده، آن‌را لطفی از جانب خدا بداند، و از او توفيق بخواهد كه آن امور را بيش‌تر انجام دهد، و اگر هم لغزش و خطایی در اعمال خود مشاهده نماید، از خوف خدا در صدد توبه و تدارک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عمل واجبی از او فوت شده، قضا نمايد يا اگر حقى از كسى ضايع ساخته، ادا كند و يا چنان‌چه كار زشت ديگرى انجام داده، آن را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جریمه سنگینی هم برای آن خطاها در نظر بگیرد تا دیگر مجددا تکرار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کنترل نفس، اگر هر شب قبل از خواب باشد، در یک خلوت چند </w:t>
      </w:r>
      <w:bookmarkStart w:id="118" w:name="pg10700_143696"/>
    </w:p>
    <w:p>
      <w:pPr>
        <w:pStyle w:val="BookText"/>
        <w:rPr/>
      </w:pPr>
      <w:bookmarkEnd w:id="118"/>
      <w:r>
        <w:rPr>
          <w:rFonts w:ascii="IRNazanin" w:hAnsi="IRNazanin" w:eastAsia="IRNazanin"/>
          <w:color w:val="111111"/>
          <w:sz w:val="28"/>
          <w:sz w:val="28"/>
          <w:szCs w:val="28"/>
          <w:rtl w:val="true"/>
          <w:lang w:bidi="fa-IR"/>
        </w:rPr>
        <w:t>دقیقه ای و مرور نمودن اعمال روزانه، به این معنایی که عرض شد، برای خوف از خدا بسیار موثر است</w:t>
      </w:r>
      <w:r>
        <w:rPr>
          <w:rFonts w:eastAsia="IRNazanin" w:cs="IRNazanin"/>
          <w:color w:val="111111"/>
          <w:sz w:val="28"/>
          <w:szCs w:val="28"/>
          <w:rtl w:val="true"/>
          <w:lang w:bidi="fa-IR"/>
        </w:rPr>
        <w:t>.</w:t>
      </w:r>
    </w:p>
    <w:p>
      <w:pPr>
        <w:pStyle w:val="Heading3"/>
        <w:numPr>
          <w:ilvl w:val="2"/>
          <w:numId w:val="1"/>
        </w:numPr>
        <w:rPr/>
      </w:pPr>
      <w:bookmarkStart w:id="119" w:name="__RefHeading___Toc2417114_1051229030"/>
      <w:bookmarkStart w:id="120" w:name="_Toc41"/>
      <w:bookmarkEnd w:id="119"/>
      <w:r>
        <w:rPr/>
        <w:t>25</w:t>
      </w:r>
      <w:r>
        <w:rPr>
          <w:rtl w:val="true"/>
        </w:rPr>
        <w:t xml:space="preserve">. </w:t>
      </w:r>
      <w:r>
        <w:rPr>
          <w:rtl w:val="true"/>
        </w:rPr>
        <w:t>سلامت روح و جسم</w:t>
      </w:r>
      <w:r>
        <w:rPr>
          <w:rtl w:val="true"/>
        </w:rPr>
        <w:t>:</w:t>
      </w:r>
      <w:bookmarkEnd w:id="120"/>
    </w:p>
    <w:p>
      <w:pPr>
        <w:pStyle w:val="BookText"/>
        <w:rPr/>
      </w:pPr>
      <w:r>
        <w:rPr>
          <w:rFonts w:ascii="IRNazanin" w:hAnsi="IRNazanin" w:eastAsia="IRNazanin"/>
          <w:color w:val="111111"/>
          <w:sz w:val="28"/>
          <w:sz w:val="28"/>
          <w:szCs w:val="28"/>
          <w:rtl w:val="true"/>
          <w:lang w:bidi="fa-IR"/>
        </w:rPr>
        <w:t>ظاهر پرهيزگاران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إِلَيْهِمُ النَّاظِرُ فَيَحْسَبَهُمْ مَرْضَي وَ مَا بِالْقَوْمِ مِنْ مَرَضٍ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خُولِطُوا وَ قَدْ خَالَطَهُمْ أَمْرٌّ عَظيِمٌ“ بيننده وقتي به قيافه پرهيزگاران نگاه مي كند، آن ها را مريض مي پندارد، ولي هيچ مرضي در وجود آن‌ها نيست وآن بيننده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ديوانه شده اند، در حالي كه انديشه اي بس بزرگ آنان را به اين وضع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سيماي شيعه را چنين توصيف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زردي صورت از شب زنده داري، كم سويي چشم از شدت گريه، پشت خميدگي از ايستادن، فرو رفتگي شكم از روزه، خشكيدگي لبان از دعا دارند و بر آن ها گرد و غبار خشوع نشسته است و آنان از خاشعين هستند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توضیح بیشتر اینکه آثار خوف، به يك تعبير و آتش عشق به تعبير ديگر، چنان در چهره ى آنان نمايان است كه فكر هر بيننده را به وحشت كشيده و گمان مى برد كه اينان رنجور و بيمارند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اين عوارض در آنها، بيمارى نيست، بلكه علت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دارى مداوم و روزه دارى طولانى و بى وقفه، عدم تمايل به غذا، استراحت، تفكر و انديشه در سرنوشت خويش، آنها را بيمار مى نماياند و بيننده آنها را بيمار 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رنجها، زحمتها، مواظبت، مراقبت نفس سكوت عميق آميخته با تفكر، چنان از ابعاد جسم آدمى، مى كاهد كه گويا هميشه، در بستر بيمارى بوده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داورى ديگر، در نظر بيننده ى ظاهربين نسبت به پرواپيشه گان، اين است كه چون مى بيند، رفتار پرواپيشگان برخلاف رفتار عامه ى مردم، در مقطع حساسى قرار گرفته و گاهى چنان با ملاء اعلا، ارتباط يافته كه گويا در اين دنيا نيستند، نه سخن آنها سخن مردم و نه رفتار آنها رفتار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پرواپيشگان براى عامه ى مردم قابل فهم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راهى و اينان به راهى ديگر مى روند، از اينرو مى گويند آنان ديوانه اند، اما آنها ديوانه </w:t>
      </w:r>
      <w:bookmarkStart w:id="121" w:name="pg10700_143697"/>
    </w:p>
    <w:p>
      <w:pPr>
        <w:pStyle w:val="BookText"/>
        <w:rPr/>
      </w:pPr>
      <w:bookmarkEnd w:id="121"/>
      <w:r>
        <w:rPr>
          <w:rFonts w:ascii="IRNazanin" w:hAnsi="IRNazanin" w:eastAsia="IRNazanin"/>
          <w:color w:val="111111"/>
          <w:sz w:val="28"/>
          <w:sz w:val="28"/>
          <w:szCs w:val="28"/>
          <w:rtl w:val="true"/>
          <w:lang w:bidi="fa-IR"/>
        </w:rPr>
        <w:t>نيستند و چنان تيزبين و متفكرند كه هر موجودى را، اثر صنع خداوند و شانى از شئون خالق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دل بريده و به حق دل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زبانشان ترجمان دل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لنا كمال الانقطاع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كمال انقطاع به خود را به ما ببخش، نشانگر اين است كه اين تعداد مردم، غير از مردم دنيا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داورى ناآگاهانه و ناعادلانه، اين است كه فكر هر فرد، در محدوده ى جامعه و حركت اجتماع موجود خواهد بود، فى المثل مردمى كه روزانه با برد و باخت، در بازار آشفته ى دنيا داد و ستد مى كنند و كالاى خود را به مزايده و يا مناقصه مى گذارند و هر يك مقصدى را در پيش گرفته و در آن جهت تلاش مى كند و اگر فرضا با مانع شرعى، يا عقلى روبه رو شود، ناديده گرفته و همچنان هدف را تعقيب مى نمايد، اگر هدف جمع آورى مال باشد، حلال و حرام مطرح نبوده و خوشبختى را، در جمع مال مى داند و اگر هدف قدرت و رياست باشد، در همين راه قدم مى گذارد، گرچه در اين بين، حق مظلومى پايمال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ببيند كسى، در اين خط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تامل، به جنون وى حكم مى كند و از اين بالاتر او را استهزا و مسخره مى كند، چرا كه خود را عاقل و او را ديوانه 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على عليه السلام پاسخ افراد این مسلك را در جمله اى كوتاه و لقد خالطهم امر عظيم خلاصه نموده است</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122" w:name="__RefHeading___Toc2417116_1051229030"/>
      <w:bookmarkStart w:id="123" w:name="_Toc42"/>
      <w:bookmarkEnd w:id="122"/>
      <w:r>
        <w:rPr/>
        <w:t>26</w:t>
      </w:r>
      <w:r>
        <w:rPr>
          <w:rtl w:val="true"/>
        </w:rPr>
        <w:t xml:space="preserve">. </w:t>
      </w:r>
      <w:r>
        <w:rPr>
          <w:rtl w:val="true"/>
        </w:rPr>
        <w:t>پرهیز از عجب</w:t>
      </w:r>
      <w:r>
        <w:rPr>
          <w:rtl w:val="true"/>
        </w:rPr>
        <w:t>:</w:t>
      </w:r>
      <w:bookmarkEnd w:id="12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اعمال كم و زياد خود قانع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يَرْضُونَ مِنْ أَعْمَالِهِمُ الْقَليِل، وَ لَا يَسْتَكْثِرُونَ الْكَثيِرَ فَهُمْ لِأَنْفُسِهِمْ مُتَّهِمُونَ وَ مِنْ اَعْمَالِهِمْ مُشْفِقُونَ“ پرهيزگاران از اعمال كم خود راضي نيستند و اعمال زياد خود را نيز زياد نمي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خويش را متهم مي سازند و از اعمال خود ترسناكند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آنها چون مى دانند عبادت خدا چه ثمراتى دارد و چه غاياتى با آن همراه است، هرگز به عمل اندك خشنود نمى گردند، زيرا كه مى دانند، آزادى از عذاب و تشرف به دخول بهشت و رضوان الهى و تقرب به خدا كه بزرگترين لذتها و اشرف غايات است، در گرو تداوم عبادت و ستايش پروردگار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سوى ديگر، كثرت اعمال در هر حد كه باشد، اگر چه به انتهاى فزونى رسيده باشد، باز هم با مقايسه با اجر و پاداشى كه در بين است، ناچيز خواهد بود، از اينرو عمل بسيار را نيز، كثير نمى پندارند، زيرا كه كم كارى و پركارى، به موازات يكديگر، نقصانى را در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كم كارى در اين است كه با فرصت كوتاه، نمى توان به هدف مامول، راه يافت و نقص پركارى، با لحاظ كفايت، موجب ركود وقفه گرديده و عجب در آن رخنه مى كند كه در اين صورت، ذات عمل بدون لحاظ هر چيز در معرض خطر قرار مى گيرد، زيرا عجب و خودبينى كه تنها در استكثار عمل، راه پيدا مى كند، موجب تسلط شيطان بر آدمى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سه چيز فرزند آدم تمكن يابم، از هر عملى كه انجام دهد، باك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مى دانم كه عملش، به مرتبه ى قبول نخواهد رسيد، در آن وقت كه بر فزونى عملش، تكيه كند و آن را بسيار شمارد و گناهان را فراموش نمايد و خودبينى و عجب بر دل او راه يابد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عمران على نبينا و آله و عليه السلام از شيطان پرسيد، آن گناهى كه تو بر آدميان تسلط مى يابى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خود ببالد و عملش را به فزونى، توصيف كند و گناهان را در برابر عمل بسيارش ناچيز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پرواپيشگان به عمل اندك، خوشدل و خشنودند، زيرا اين خشنودى در برابر آن همه پاداش و اجر، مفهوم قابل ملاحظه اى ندارد و اگر اعمال نيكوى بسيار، از آنها سرزند به بسيارى آن تظاهر نمى كنند و بسيارش را بسيار نمى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زمانى كه پرواپيشگان به غايت اعمال، توجه نموده و راز عبوديت و تقرب به حق را در آنجا مى بينند، از تصور عملكرد اندك بازمى مانند، به اين دليل كه نهايت، در اين راه مفروض نيست و هر اندازه در اين اقيانوس پهناور، شناور شوند، رسيدن به ساحل گرچه غير ممكن نيست اما استبعاد دارد و از سويى ديگر، مى بينيم يك عمل كه از انسان سر مى زند، مسبوق به وجود نعمتهايى است، تا توفيق به انجام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معرفت، توجه و هدايت، همه براى شكل گرفتن عمل تلفيق يافته اند، تا انديشه ى عمل را به صورت و تحقق آن بكشاند و ناگفته پيداست كه هر نعمتى، شكرى لازم دارد از اينرو وجود يك عمل كه اين همه نعمت را، به همراه </w:t>
      </w:r>
    </w:p>
    <w:p>
      <w:pPr>
        <w:pStyle w:val="BookText"/>
        <w:rPr/>
      </w:pPr>
      <w:r>
        <w:rPr>
          <w:rFonts w:ascii="IRNazanin" w:hAnsi="IRNazanin" w:eastAsia="IRNazanin"/>
          <w:color w:val="111111"/>
          <w:sz w:val="28"/>
          <w:sz w:val="28"/>
          <w:szCs w:val="28"/>
          <w:rtl w:val="true"/>
          <w:lang w:bidi="fa-IR"/>
        </w:rPr>
        <w:t>دارد و شكرانه ى اين نعمتها كه موجب تكثير عمل خواهد بود، با قلت عمل، موافقت نخواهد داشت و بر فرض كه پاداشى، در بين نباشد، شكرانه ى اين همه نعمتها، موجب ازدياد خواهد بود، با اينكه انعام الهى، هماره بندگان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 علت عدم كثير شمردن عمل نيز، روشن شد زيرا كه اين كثرتها در برابر يك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اى در برابر درياى مواج بيش نيست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در واقع منشاء عجب حب نفس است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رذيله عجب از حب نفس پيدا شود، چون كه انسان مفطور به حب نفس است و سر منشأ تمام خطاهاى انسانى و رذايل اخلاقى حب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است كه انسان اعمال كوچك خودش به نظرش بزرگ آيد و خود را به واسطه آن از خوبان و خاصان درگاه حق شمارد، و خود را به واسطه اعمال ناقابل مستحق ثناء و مستوجب مدح داند، بلكه قبايح اعمالش گاهى در نظرش نيكو جلوه كند، اگر از غير اعمال بهتر و بزرگتر از اعمال خود ديد، چندان اهميت نمى دهد و هميشه انسان كارهاى خوب مردم را تأويل به يک مرتبه از بدى مى كند، و كارهاى زشت و ناهنجار خود را تأويل به</w:t>
      </w:r>
    </w:p>
    <w:p>
      <w:pPr>
        <w:pStyle w:val="BookText"/>
        <w:rPr/>
      </w:pPr>
      <w:r>
        <w:rPr>
          <w:rFonts w:ascii="IRNazanin" w:hAnsi="IRNazanin" w:eastAsia="IRNazanin"/>
          <w:color w:val="111111"/>
          <w:sz w:val="28"/>
          <w:sz w:val="28"/>
          <w:szCs w:val="28"/>
          <w:rtl w:val="true"/>
          <w:lang w:bidi="fa-IR"/>
        </w:rPr>
        <w:t>يک مرتبه از خوبى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خلق خدا بدبين است؛ ولى نسبت به خودش خوش‌بين</w:t>
      </w:r>
      <w:r>
        <w:rPr>
          <w:rFonts w:eastAsia="IRNazanin" w:cs="IRNazanin"/>
          <w:color w:val="111111"/>
          <w:sz w:val="28"/>
          <w:szCs w:val="28"/>
          <w:rtl w:val="true"/>
          <w:lang w:bidi="fa-IR"/>
        </w:rPr>
        <w:t>»</w:t>
      </w:r>
      <w:r>
        <w:rPr>
          <w:rStyle w:val="FootnoteAnchor"/>
          <w:rtl w:val="true"/>
        </w:rPr>
        <w:footnoteReference w:id="18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یکی از بهترین راه های مقابله با عجب این است که انسان همه نعمتها را از خدا بداند و با کمی توجه به آن؛ این مساله برای انسان حل خواهد شد و خیلی سخت هم نیست و همین که انسان اقدام کند برای از بین بردن این رذیله اخلاقی و بی تفاوت نباشد، همین امر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در انجام اعمال يا موفّق به فراواني آن هستند و يا اين كه اهل تقوا عمل كم ولي با خلوص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آن همه كرده را زياد نمي‌بينند كه هر چه باشد در برابر نعمت فراوان الهي هيچ است واگر به كم بسنده كرد به آن نيز رضايت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چيز شكننده كمر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عمل خود را كثير شمارد و گناه خود را فراموش كند، و عُجب او را گرفته از عمل خود خوشنود باشد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خداوندی که هستی در درون قلب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غم های عالم جان ما را کن رها</w:t>
      </w:r>
    </w:p>
    <w:p>
      <w:pPr>
        <w:pStyle w:val="BookText"/>
        <w:rPr/>
      </w:pPr>
      <w:r>
        <w:rPr>
          <w:rFonts w:ascii="IRNazanin" w:hAnsi="IRNazanin" w:eastAsia="IRNazanin"/>
          <w:color w:val="111111"/>
          <w:sz w:val="28"/>
          <w:sz w:val="28"/>
          <w:szCs w:val="28"/>
          <w:rtl w:val="true"/>
          <w:lang w:bidi="fa-IR"/>
        </w:rPr>
        <w:t xml:space="preserve">یا بده اعمالی از سنخ خلوص و هم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شویم آسوده از هر نوع مصیبت بی خطا</w:t>
      </w:r>
    </w:p>
    <w:p>
      <w:pPr>
        <w:pStyle w:val="BookText"/>
        <w:rPr/>
      </w:pPr>
      <w:r>
        <w:rPr>
          <w:rFonts w:ascii="IRNazanin" w:hAnsi="IRNazanin" w:eastAsia="IRNazanin"/>
          <w:color w:val="111111"/>
          <w:sz w:val="28"/>
          <w:sz w:val="28"/>
          <w:szCs w:val="28"/>
          <w:rtl w:val="true"/>
          <w:lang w:bidi="fa-IR"/>
        </w:rPr>
        <w:t xml:space="preserve">گر چنین کردی نمی دانم چه گویم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لطف بی پایان تو در این سرا</w:t>
      </w:r>
    </w:p>
    <w:p>
      <w:pPr>
        <w:pStyle w:val="BookText"/>
        <w:rPr/>
      </w:pPr>
      <w:r>
        <w:rPr>
          <w:rFonts w:ascii="IRNazanin" w:hAnsi="IRNazanin" w:eastAsia="IRNazanin"/>
          <w:color w:val="111111"/>
          <w:sz w:val="28"/>
          <w:sz w:val="28"/>
          <w:szCs w:val="28"/>
          <w:rtl w:val="true"/>
          <w:lang w:bidi="fa-IR"/>
        </w:rPr>
        <w:t xml:space="preserve">من همی دانم که نیستم لایقت ای باصفا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بی زبانی می کنم شکر تو را</w:t>
      </w:r>
    </w:p>
    <w:p>
      <w:pPr>
        <w:pStyle w:val="BookText"/>
        <w:rPr/>
      </w:pPr>
      <w:r>
        <w:rPr>
          <w:rFonts w:ascii="IRNazanin" w:hAnsi="IRNazanin" w:eastAsia="IRNazanin"/>
          <w:color w:val="111111"/>
          <w:sz w:val="28"/>
          <w:sz w:val="28"/>
          <w:szCs w:val="28"/>
          <w:rtl w:val="true"/>
          <w:lang w:bidi="fa-IR"/>
        </w:rPr>
        <w:t xml:space="preserve">گر پذیری شکر من از لطف تو باشد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حالی بدون شک شوم اهل ولا</w:t>
      </w:r>
    </w:p>
    <w:p>
      <w:pPr>
        <w:pStyle w:val="BookText"/>
        <w:rPr/>
      </w:pPr>
      <w:r>
        <w:rPr>
          <w:rFonts w:ascii="IRNazanin" w:hAnsi="IRNazanin" w:eastAsia="IRNazanin"/>
          <w:color w:val="111111"/>
          <w:sz w:val="28"/>
          <w:sz w:val="28"/>
          <w:szCs w:val="28"/>
          <w:rtl w:val="true"/>
          <w:lang w:bidi="fa-IR"/>
        </w:rPr>
        <w:t xml:space="preserve">شکر تو خواهد برای خود ز من شکری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که آن شکر هم عزیز شکر دگر خواهد ز ما</w:t>
      </w:r>
    </w:p>
    <w:p>
      <w:pPr>
        <w:pStyle w:val="BookText"/>
        <w:rPr/>
      </w:pPr>
      <w:r>
        <w:rPr>
          <w:rFonts w:ascii="IRNazanin" w:hAnsi="IRNazanin" w:eastAsia="IRNazanin"/>
          <w:color w:val="111111"/>
          <w:sz w:val="28"/>
          <w:sz w:val="28"/>
          <w:szCs w:val="28"/>
          <w:rtl w:val="true"/>
          <w:lang w:bidi="fa-IR"/>
        </w:rPr>
        <w:t xml:space="preserve">بهر هر شکری در این عالم شوی اهل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وفایی که دهد آرامش اندر هر کجا</w:t>
      </w:r>
    </w:p>
    <w:p>
      <w:pPr>
        <w:pStyle w:val="BookText"/>
        <w:rPr/>
      </w:pPr>
      <w:r>
        <w:rPr>
          <w:rFonts w:ascii="IRNazanin" w:hAnsi="IRNazanin" w:eastAsia="IRNazanin"/>
          <w:color w:val="111111"/>
          <w:sz w:val="28"/>
          <w:sz w:val="28"/>
          <w:szCs w:val="28"/>
          <w:rtl w:val="true"/>
          <w:lang w:bidi="fa-IR"/>
        </w:rPr>
        <w:t xml:space="preserve">آن که گیرد فاصله از شکر تو بی هر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بر روح و جان خود همی ظلم و جفا</w:t>
      </w:r>
    </w:p>
    <w:p>
      <w:pPr>
        <w:pStyle w:val="BookText"/>
        <w:rPr/>
      </w:pPr>
      <w:r>
        <w:rPr>
          <w:rFonts w:ascii="IRNazanin" w:hAnsi="IRNazanin" w:eastAsia="IRNazanin"/>
          <w:color w:val="111111"/>
          <w:sz w:val="28"/>
          <w:sz w:val="28"/>
          <w:szCs w:val="28"/>
          <w:rtl w:val="true"/>
          <w:lang w:bidi="fa-IR"/>
        </w:rPr>
        <w:t xml:space="preserve">چون که این شکردرخودش دارد هزار ویک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ندا داد خموش است از درون تا ماورا</w:t>
      </w:r>
    </w:p>
    <w:p>
      <w:pPr>
        <w:pStyle w:val="BookText"/>
        <w:rPr/>
      </w:pPr>
      <w:r>
        <w:rPr>
          <w:rFonts w:ascii="IRNazanin" w:hAnsi="IRNazanin" w:eastAsia="IRNazanin"/>
          <w:color w:val="111111"/>
          <w:sz w:val="28"/>
          <w:sz w:val="28"/>
          <w:szCs w:val="28"/>
          <w:rtl w:val="true"/>
          <w:lang w:bidi="fa-IR"/>
        </w:rPr>
        <w:t xml:space="preserve">هر که را شکرش دهی گردد جدا از ماسوا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لطف تو باشد بهر جان در هر فضا</w:t>
      </w:r>
    </w:p>
    <w:p>
      <w:pPr>
        <w:pStyle w:val="BookText"/>
        <w:rPr/>
      </w:pPr>
      <w:r>
        <w:rPr>
          <w:rFonts w:ascii="IRNazanin" w:hAnsi="IRNazanin" w:eastAsia="IRNazanin"/>
          <w:color w:val="111111"/>
          <w:sz w:val="28"/>
          <w:sz w:val="28"/>
          <w:szCs w:val="28"/>
          <w:rtl w:val="true"/>
          <w:lang w:bidi="fa-IR"/>
        </w:rPr>
        <w:t xml:space="preserve">منّت شکر در ره جان فوق چون است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هرکس شود آن افتخاری است پربها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حقیر گوید عزیزم روز و شبها تو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ی و شکر حق را در فضایی بی ریا </w:t>
      </w:r>
      <w:bookmarkStart w:id="124" w:name="pg10700_143701"/>
    </w:p>
    <w:p>
      <w:pPr>
        <w:pStyle w:val="Heading3"/>
        <w:numPr>
          <w:ilvl w:val="2"/>
          <w:numId w:val="1"/>
        </w:numPr>
        <w:rPr/>
      </w:pPr>
      <w:bookmarkStart w:id="125" w:name="__RefHeading___Toc2417118_1051229030"/>
      <w:bookmarkStart w:id="126" w:name="_Toc43"/>
      <w:bookmarkEnd w:id="124"/>
      <w:bookmarkEnd w:id="125"/>
      <w:r>
        <w:rPr/>
        <w:t>27</w:t>
      </w:r>
      <w:r>
        <w:rPr>
          <w:rtl w:val="true"/>
        </w:rPr>
        <w:t xml:space="preserve">. </w:t>
      </w:r>
      <w:r>
        <w:rPr>
          <w:rtl w:val="true"/>
        </w:rPr>
        <w:t>پرهیز از ستايش مردم</w:t>
      </w:r>
      <w:r>
        <w:rPr>
          <w:rtl w:val="true"/>
        </w:rPr>
        <w:t>:</w:t>
      </w:r>
      <w:bookmarkEnd w:id="126"/>
    </w:p>
    <w:p>
      <w:pPr>
        <w:pStyle w:val="BookText"/>
        <w:rPr/>
      </w:pPr>
      <w:r>
        <w:rPr>
          <w:rFonts w:ascii="IRNazanin" w:hAnsi="IRNazanin" w:eastAsia="IRNazanin"/>
          <w:color w:val="111111"/>
          <w:sz w:val="28"/>
          <w:sz w:val="28"/>
          <w:szCs w:val="28"/>
          <w:rtl w:val="true"/>
          <w:lang w:bidi="fa-IR"/>
        </w:rPr>
        <w:t>از ستايش مردم ترس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زُكِيَ أَحَدَهُمْ خَافَ مِمَّا يُقَالْ 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بِنَفْسِي مِنْ غَيْرِي وَ رَبِّي أَعْلَمٌ مِنِّي بِنَفْسِي، اَللَّهُمَّ لَاتُؤَاخِذْنِي بِمَا يَقُولُونَ وَ اجْعَلْنِي أَفْضَلَ مِمَّا يَظُنُّونَ وَ اغْفِرْلِي مَا لَا يَعْلَمُونَ“ هر گاه يكي از آنان ستوده شود، از آن چه به او گفته مي شود به هراس مي افتد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ديگران به خود آگاه ترم و پروردگارم به نفس من از خود من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به آن چه مي گويند مگير و مؤاخذه مكن و مرا بهتر از آن چه گمان مي كنند قرار ده و از آن چه بر من از اعمالم نمي دانند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مدح ديگران را خوش ندارد به خاطر شناخت دقيقي است كه از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 گفتار، مى ترسد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خود از ديگران آگاه 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اين خوف و هراس، اين است كه مبادا بر اثر خشنودى و رضاى نفس، از تزكيه ى ديگران، خودبزرگ بينى و نازيدن به خويش در نفس وى به وجود آيد و موجب هلاكت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غريزه ى حب ذات و خويشتن خواهى، از غرايز پرجوش انسان و هر موجود زنده اى است كه در جهت جلب منافع و دفع ضرر كه لازمه ى اين غريزه است، در حركت مى باشد، بازتاب وجود اين غريزه، در مفهوم گسترده اش، از تمجيد خرسند بودن و از مذمت و سرزنش، بد آمدن خواهد بود، چرا كه تمجيد و تعريف كردن از كسى، با نوعى منفعت براى فرد تمجيد شده همراه است كه موجب خرسندى او مى گردد و از كسب شخصيت و مقام، بهره مند مى گردد و متقابلا از مذمت و بدگويى كه با نوعى مضرت همراه و موجب تنقيص شخصيت و انحطاط مقام است زيان مى بيند، گرچه اعمال غريزى، متوجه به هدف نيست و با اعمال اختيارى همين فرق را دارند، اما در اينكه اعمال غريزى، همانند اعمال اختيارى، بى نتيجه نيست يكسان خواهند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نتيجه ى اعمال غريزى، جلب منفعت و دفع مضرت است كه به گونه اى، با حفظ شخصيت و دفع مضرت، از شخصيت در ارتباط است، جلب تزكيه و رفع تنقيص، بدون ترديد، بى نتيجه نخواهند بود، اما پرواپيشگان به خاطر زيانى كه در تزكيه وجود دارد، از جلب چنين منفعتى چشم مى پوشند و زبان حال و مقال آنها، اين است كه ما را به تزكيه </w:t>
      </w:r>
    </w:p>
    <w:p>
      <w:pPr>
        <w:pStyle w:val="BookText"/>
        <w:rPr/>
      </w:pPr>
      <w:r>
        <w:rPr>
          <w:rFonts w:ascii="IRNazanin" w:hAnsi="IRNazanin" w:eastAsia="IRNazanin"/>
          <w:color w:val="111111"/>
          <w:sz w:val="28"/>
          <w:sz w:val="28"/>
          <w:szCs w:val="28"/>
          <w:rtl w:val="true"/>
          <w:lang w:bidi="fa-IR"/>
        </w:rPr>
        <w:t>ى ديگران نيازى نيست، زيرا، به خودمان از ديگران آگاهتريم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غرايز با اخلاق، اين تفاوت دارند كه در اخلاق اعتياد لازم است، اما در غرايز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بگذريم، درباره ى مدح و ستايش و مذمت و سرزنش بحثى است كه آيا اساسا نبايد كسى را مدح نمود گرچه استحقاق آن را داشته باشد؟ و نبايد كسى را سرزنش كرد اگر چه او سزاوار توبيخ باشد؟ يا اينكه مدح به مورد و مذمت بجا به موازات يكديگر لازم است؟</w:t>
      </w:r>
    </w:p>
    <w:p>
      <w:pPr>
        <w:pStyle w:val="BookText"/>
        <w:rPr/>
      </w:pPr>
      <w:r>
        <w:rPr>
          <w:rFonts w:ascii="IRNazanin" w:hAnsi="IRNazanin" w:eastAsia="IRNazanin"/>
          <w:color w:val="111111"/>
          <w:sz w:val="28"/>
          <w:sz w:val="28"/>
          <w:szCs w:val="28"/>
          <w:rtl w:val="true"/>
          <w:lang w:bidi="fa-IR"/>
        </w:rPr>
        <w:t>بديهى است كه ستودن اعمال ديگران، در حد شايستگى و به ويژه اگر موجب تشويق و گستردگى اعمال خوب شود مورد تاييد شرع و عقل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مورد مذمت از رفتار ناشايست افراد و مخصوصا اگر موجب جلوگيرى از چگونگى عمل بد و زشت و از بين بردن آن باشد، باز هم مورد تاييد شرع و عقل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مذمت، به خاطر عيب جويى و اشاره به نقاط ضعف اشخاص، يا كوبيدن آنها و انتقام باشد، شرعا و عقلا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مدح، اگر موجب طغيان ممدوح و يا چاپلوسى و تملق مدح كننده، گردد، حتما پسنديده نيست، اما با يك قدم بالاتر، مدح و مذمت گاهى رنگ عبادت به خود مى گيرد و آن در جايى است كه با بدگويى، شوكت ظالمان شكسته شود و موجب انزجار عموم جامعه از آنها در رفتارشان باشد و متقابلا ثناگوى افراد، در صورتى كه موجب اعلاى كلمه ى حق و تشويق به رفتار پسنديده افراد سوق قلوب و توجه عموم به آنها باشد، بدون ترديد اين ثناگويى عبادت و بلكه بزرگترين عبادات، محسوب مى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مداحان پيامبر و اهل بيت عصمت و طهارت عليهم السلام در بيانات خويش و به ويژه در قالب شعر كه اثر ارزنده ترى دارد از سويى، زبان به مذمت دشمنان آنها گشوده و موقعيت آنان را تحقير مى نمودند و از سويى ديگر، با بيان مقامات و فضايل آل بيت رسول الله صلى الله عليه و آله و سلم و كشف حقايق پنهان از ديده ها شده و مردم را به در خانه ى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نموده و موجب تنوير افكار عموم مى گرديدند و مورد تشويق و احترام آل بيت عليه السلام قرار مى گرفتند و، آنان را دعا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سيدحميرى، كميت، فرزدق، ابونواس و دعبل بن على خزاعى، از اين گروه مداحان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رغم آن همه </w:t>
      </w:r>
    </w:p>
    <w:p>
      <w:pPr>
        <w:pStyle w:val="BookText"/>
        <w:rPr/>
      </w:pPr>
      <w:r>
        <w:rPr>
          <w:rFonts w:ascii="IRNazanin" w:hAnsi="IRNazanin" w:eastAsia="IRNazanin"/>
          <w:color w:val="111111"/>
          <w:sz w:val="28"/>
          <w:sz w:val="28"/>
          <w:szCs w:val="28"/>
          <w:rtl w:val="true"/>
          <w:lang w:bidi="fa-IR"/>
        </w:rPr>
        <w:t xml:space="preserve">تهديدها و اذيتهايى كه از حكومت امويان و عباسيان مى ديدند، لحظه اى از مبارزه، دست نكشيده و ضربات محكم و كوبنده را در قالب شعر، به پيكر حكومت آنها مى زدند و در اين راستا، به رضاى حق و مغفرت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از لسان اهل بيت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مى شدند</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 xml:space="preserve">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خود را شناخت، خدايش را</w:t>
      </w:r>
    </w:p>
    <w:p>
      <w:pPr>
        <w:pStyle w:val="BookText"/>
        <w:rPr/>
      </w:pPr>
      <w:r>
        <w:rPr>
          <w:rFonts w:ascii="IRNazanin" w:hAnsi="IRNazanin" w:eastAsia="IRNazanin"/>
          <w:color w:val="111111"/>
          <w:sz w:val="28"/>
          <w:sz w:val="28"/>
          <w:szCs w:val="28"/>
          <w:rtl w:val="true"/>
          <w:lang w:bidi="fa-IR"/>
        </w:rPr>
        <w:t>شناخته</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در هر حال نباید به حرف مردم توجه کرد؛ آنچه مهم است انجام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 ای عزیز بزرگوار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 مولا را برو با حرف 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مردم مي كند دل را خراب</w:t>
      </w:r>
    </w:p>
    <w:p>
      <w:pPr>
        <w:pStyle w:val="BookText"/>
        <w:rPr/>
      </w:pPr>
      <w:r>
        <w:rPr>
          <w:rFonts w:ascii="IRNazanin" w:hAnsi="IRNazanin" w:eastAsia="IRNazanin"/>
          <w:color w:val="111111"/>
          <w:sz w:val="28"/>
          <w:sz w:val="28"/>
          <w:szCs w:val="28"/>
          <w:rtl w:val="true"/>
          <w:lang w:bidi="fa-IR"/>
        </w:rPr>
        <w:t xml:space="preserve">كن عزيزم حرف مردم را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تكليف است ادا كن اي جناب</w:t>
      </w:r>
    </w:p>
    <w:p>
      <w:pPr>
        <w:pStyle w:val="BookText"/>
        <w:rPr/>
      </w:pPr>
      <w:r>
        <w:rPr>
          <w:rFonts w:ascii="Amiri" w:hAnsi="Amiri" w:eastAsia="Amiri" w:cs="Amiri"/>
          <w:color w:val="111111"/>
          <w:sz w:val="28"/>
          <w:sz w:val="28"/>
          <w:szCs w:val="28"/>
          <w:rtl w:val="true"/>
          <w:lang w:bidi="ar-SA"/>
        </w:rPr>
        <w:t xml:space="preserve">خاصّ در راه سعادت هم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همسر داري و حفظ حجاب</w:t>
      </w:r>
    </w:p>
    <w:p>
      <w:pPr>
        <w:pStyle w:val="BookText"/>
        <w:rPr/>
      </w:pPr>
      <w:r>
        <w:rPr>
          <w:rFonts w:ascii="Amiri" w:hAnsi="Amiri" w:eastAsia="Amiri" w:cs="Amiri"/>
          <w:color w:val="111111"/>
          <w:sz w:val="28"/>
          <w:sz w:val="28"/>
          <w:szCs w:val="28"/>
          <w:rtl w:val="true"/>
          <w:lang w:bidi="ar-SA"/>
        </w:rPr>
        <w:t xml:space="preserve">بهر يك موضوع دهند صدها 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خطا و اشتباه و هم ثواب</w:t>
      </w:r>
    </w:p>
    <w:p>
      <w:pPr>
        <w:pStyle w:val="BookText"/>
        <w:rPr/>
      </w:pPr>
      <w:r>
        <w:rPr>
          <w:rFonts w:ascii="IRNazanin" w:hAnsi="IRNazanin" w:eastAsia="IRNazanin"/>
          <w:color w:val="111111"/>
          <w:sz w:val="28"/>
          <w:sz w:val="28"/>
          <w:szCs w:val="28"/>
          <w:rtl w:val="true"/>
          <w:lang w:bidi="fa-IR"/>
        </w:rPr>
        <w:t xml:space="preserve">آن كه با مركب همي كرد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بهر اين سوال گيرد جواب</w:t>
      </w:r>
    </w:p>
    <w:p>
      <w:pPr>
        <w:pStyle w:val="BookText"/>
        <w:rPr/>
      </w:pPr>
      <w:r>
        <w:rPr>
          <w:rFonts w:ascii="IRNazanin" w:hAnsi="IRNazanin" w:eastAsia="IRNazanin"/>
          <w:color w:val="111111"/>
          <w:sz w:val="28"/>
          <w:sz w:val="28"/>
          <w:szCs w:val="28"/>
          <w:rtl w:val="true"/>
          <w:lang w:bidi="fa-IR"/>
        </w:rPr>
        <w:t xml:space="preserve">رو به فرزند كرد و گفت اي با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گويم من شب و روز يك خطاب</w:t>
      </w:r>
    </w:p>
    <w:p>
      <w:pPr>
        <w:pStyle w:val="BookText"/>
        <w:rPr/>
      </w:pPr>
      <w:r>
        <w:rPr>
          <w:rFonts w:ascii="IRNazanin" w:hAnsi="IRNazanin" w:eastAsia="IRNazanin"/>
          <w:color w:val="111111"/>
          <w:sz w:val="28"/>
          <w:sz w:val="28"/>
          <w:szCs w:val="28"/>
          <w:rtl w:val="true"/>
          <w:lang w:bidi="fa-IR"/>
        </w:rPr>
        <w:t>مي شود با حرف مردم رفت به چاه</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كه پايانش بود همچون سراب</w:t>
      </w:r>
    </w:p>
    <w:p>
      <w:pPr>
        <w:pStyle w:val="BookText"/>
        <w:rPr/>
      </w:pPr>
      <w:r>
        <w:rPr>
          <w:rFonts w:ascii="IRNazanin" w:hAnsi="IRNazanin" w:eastAsia="IRNazanin"/>
          <w:color w:val="111111"/>
          <w:sz w:val="28"/>
          <w:sz w:val="28"/>
          <w:szCs w:val="28"/>
          <w:rtl w:val="true"/>
          <w:lang w:bidi="fa-IR"/>
        </w:rPr>
        <w:t xml:space="preserve">عبرتي شد بهر فرزند اين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كردند هر كدام دل را كباب</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عزيزم عبرتي گير از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زندگي با آن كتاب </w:t>
      </w:r>
      <w:bookmarkStart w:id="127" w:name="pg10700_143704"/>
    </w:p>
    <w:p>
      <w:pPr>
        <w:pStyle w:val="BookText"/>
        <w:rPr/>
      </w:pPr>
      <w:bookmarkEnd w:id="127"/>
      <w:r>
        <w:rPr>
          <w:rFonts w:ascii="IRNazanin" w:hAnsi="IRNazanin" w:eastAsia="IRNazanin"/>
          <w:color w:val="111111"/>
          <w:sz w:val="28"/>
          <w:sz w:val="28"/>
          <w:szCs w:val="28"/>
          <w:rtl w:val="true"/>
          <w:lang w:bidi="fa-IR"/>
        </w:rPr>
        <w:t xml:space="preserve">تا ابد گويم به تو من يك پيام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مردم آخرش باشد عذاب</w:t>
      </w:r>
    </w:p>
    <w:p>
      <w:pPr>
        <w:pStyle w:val="BookText"/>
        <w:rPr/>
      </w:pPr>
      <w:r>
        <w:rPr>
          <w:rFonts w:ascii="IRNazanin" w:hAnsi="IRNazanin" w:eastAsia="IRNazanin"/>
          <w:color w:val="111111"/>
          <w:sz w:val="28"/>
          <w:sz w:val="28"/>
          <w:szCs w:val="28"/>
          <w:rtl w:val="true"/>
          <w:lang w:bidi="fa-IR"/>
        </w:rPr>
        <w:t xml:space="preserve">گفت امان از حرف مردم اي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قلب و جان كند بي شك مذاب</w:t>
      </w:r>
    </w:p>
    <w:p>
      <w:pPr>
        <w:pStyle w:val="BookText"/>
        <w:rPr/>
      </w:pPr>
      <w:r>
        <w:rPr>
          <w:rFonts w:ascii="IRNazanin" w:hAnsi="IRNazanin" w:eastAsia="IRNazanin"/>
          <w:color w:val="111111"/>
          <w:sz w:val="28"/>
          <w:sz w:val="28"/>
          <w:szCs w:val="28"/>
          <w:rtl w:val="true"/>
          <w:lang w:bidi="fa-IR"/>
        </w:rPr>
        <w:t xml:space="preserve">حرف افرادي كند دل را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بي مغز است و باشد چون حباب</w:t>
      </w:r>
    </w:p>
    <w:p>
      <w:pPr>
        <w:pStyle w:val="BookText"/>
        <w:rPr/>
      </w:pPr>
      <w:r>
        <w:rPr>
          <w:rFonts w:ascii="IRNazanin" w:hAnsi="IRNazanin" w:eastAsia="IRNazanin"/>
          <w:color w:val="111111"/>
          <w:sz w:val="28"/>
          <w:sz w:val="28"/>
          <w:szCs w:val="28"/>
          <w:rtl w:val="true"/>
          <w:lang w:bidi="fa-IR"/>
        </w:rPr>
        <w:t xml:space="preserve">از براي اين ضعيفان كن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شوند اصلاح و چون دردانه ناب</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چون حقير کن حرف مردم را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كند روح و روانت را خضاب</w:t>
      </w:r>
    </w:p>
    <w:p>
      <w:pPr>
        <w:pStyle w:val="Heading3"/>
        <w:numPr>
          <w:ilvl w:val="2"/>
          <w:numId w:val="1"/>
        </w:numPr>
        <w:rPr/>
      </w:pPr>
      <w:bookmarkStart w:id="128" w:name="__RefHeading___Toc2417120_1051229030"/>
      <w:bookmarkStart w:id="129" w:name="_Toc44"/>
      <w:bookmarkEnd w:id="128"/>
      <w:r>
        <w:rPr/>
        <w:t>28</w:t>
      </w:r>
      <w:r>
        <w:rPr>
          <w:rtl w:val="true"/>
        </w:rPr>
        <w:t xml:space="preserve">. </w:t>
      </w:r>
      <w:r>
        <w:rPr>
          <w:rtl w:val="true"/>
        </w:rPr>
        <w:t>وساوس شیطانی و نیرومندی در عمل به وظايف</w:t>
      </w:r>
      <w:r>
        <w:rPr>
          <w:rtl w:val="true"/>
        </w:rPr>
        <w:t>:</w:t>
      </w:r>
      <w:bookmarkEnd w:id="129"/>
    </w:p>
    <w:p>
      <w:pPr>
        <w:pStyle w:val="BookText"/>
        <w:rPr/>
      </w:pPr>
      <w:r>
        <w:rPr>
          <w:rFonts w:ascii="IRNazanin" w:hAnsi="IRNazanin" w:eastAsia="IRNazanin"/>
          <w:color w:val="111111"/>
          <w:sz w:val="28"/>
          <w:sz w:val="28"/>
          <w:szCs w:val="28"/>
          <w:rtl w:val="true"/>
          <w:lang w:bidi="fa-IR"/>
        </w:rPr>
        <w:t>قوّت در دين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عَلَامَاتِ أَحَدِهِمْ إِنَّكَ تَرَي لَهُ قُوَّهْ فِي ديِنٍ“ و نشانه هاي هر يك از آن ها اين است كه مي بيني در دين نيرومندند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منظور از قوّت در آيات مربوط به بني اسرائيل چيست؟ قوّت در بدن يا قوّت در قلب ها؟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قوّت در دين شامل قوّت جسماني و روحاني، در عمل به وظايف اعتقادي، شرعي، اخلاقي و عرفاني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جنابعالی هم همانند سایر انسانها در طول زندگی، وساوس شیطان را برای ایجاد ضعف در عمل به وظايف تجربه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با پناه بردن به خداوند و سرمایه تقوا، از گناه رهایی یافته و در عمل به وظايف جدّی هستی و گاهی اوقات هم مرتکب غفلت شده و در دام او گرفتار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معصومین و اولیاءالله که شیطان بر آنها غلبه ای ندارد، هیچکس نمی تواند ادعا کند که در طول عمرش فریب نخورده و گرفتار شیطان و هوای نفسش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اینکه گاهی گرفتار شده ای، ناامید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باب توبه به همین جهت بر روی انسان گشوده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حال انسان را از نظر دعوت شدن و هدايت پذيرفتنش تحليل كرده، و ديده كه انسان از نظر پذيرفتن هدايت او، و رسيدنش به كمال و كرامت و سعادتى كه بايد در زندگى آخرتيش نزد خداى سبحان داشته باشد، سعادتى كه برايش حياتى و واجب بوده و در سير اختيارى به سوى پروردگارش بى نياز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دانست كه بشر اگر به حال خود واگذار گشته، دستگيرى نشود، در پرتگاه شقاوت و خطر سقوط دورى از خدا و در كنج مسكنت قرار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چون بر اين علم داشت، و مى دانست كه نزديك شدن بشر به منزلگاه كرامت و استقرارش در مستقر سعادت، موقوف بر اين است كه از آنچه او را به خطرهاى نامبرده مى افكند منصرف شود، و اگر هم مبتلا بدان شده، از آن دل بر كند، و بسوى پروردگارش رجوع كند، به همين جهت خداى سبحان باب توبه را فتح نمود</w:t>
      </w:r>
      <w:r>
        <w:rPr>
          <w:rFonts w:eastAsia="IRNazanin" w:cs="IRNazanin"/>
          <w:color w:val="111111"/>
          <w:sz w:val="28"/>
          <w:szCs w:val="28"/>
          <w:rtl w:val="true"/>
          <w:lang w:bidi="fa-IR"/>
        </w:rPr>
        <w:t>.»</w:t>
      </w:r>
      <w:r>
        <w:rPr>
          <w:rStyle w:val="FootnoteAnchor"/>
          <w:rtl w:val="true"/>
        </w:rPr>
        <w:footnoteReference w:id="19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توبه کردن نباید ناامید شده یا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کردن ترسناک نیست؛ گناه روی گناه است که وحشتناک می شود، و ویرانگر سعادت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قدسی مخصوص گنهکاران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المُدبِرونَ کَیفَ اشتیاقی بِهِم لَماتوا شَوقاً؛ اگر گناهکاران،که با گناه کردن به من پشت کردند، می دانستند که چقدر دوست شان دارم و مشتاق آنان هستم، هر آینه از شوق جان می سپردند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ناامیدی از درگاه الهی و بازگشت به سوی او نیز خودش یکی دیگر از وسوسه ها و القائات شیطان است که می تواند به منزله تیرخلاص عمل کرده و انسان را به کلی از بازگشت به سمت خداوند رویگردان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خداوند نمی خواهد انسان در هیچ حالی و در هیچ سطحی از زندگی اش نسبت به او و رحمتش ناامید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عقب هر گناهی، عبادت کن تا آن را محو کند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ترديد نکن هرگاه توبه مي کني، وسوسه هاي شيطان بيش تر و کنترل آن ها سخت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طبق آيات قرآن، شيطان دشمن قسم خورده انسان است و هیچگاه اجازه نمی دهد بنده مومن راه صلاح و درست را به راحتی به خط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نبايد انتظار داشته باشي به راحتي دست از سرت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لباسي که باشي و در هر کجا که باشي، شيطان در کمين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فقط وسوسه کردن و زينت دادن به گناهان يا دشوار نشان دادن امور نيک و انجام فرائض‌است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 امان ماندن از او بايد به خداوند قاهر پناه ببري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يَنزَغَنَّکَ مِن‌َ الشَّيْطَ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نَزْغ‌ٌ فَاسْتَعِذْ بِاللَّه‌ِ إِنَّه‌ُو سَمِيع‌ٌ عَلِيم؛</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اگر از شيطان وسوسه‌اي به تو رسد، به خدا پناه ببر زيرا او شنواي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زياد زير لب زمزمه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می توان به کمک آن ازکمند شیطان رها شد، تقویت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معرفت و شناخت باعث پيدايش ايمان مي شود، در تقويت و تکميل ايمان نيز نقش کليدي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ليکن افزايش ايمان و تحکيم پايه هاي آن افزون بر بالا بردن معرفت و شناخت، نيازمند امور ديگري 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قلبي به اين که خداوند همواره ناظر و حاضر است</w:t>
      </w:r>
      <w:r>
        <w:rPr>
          <w:rStyle w:val="FootnoteAnchor"/>
          <w:rtl w:val="true"/>
        </w:rPr>
        <w:footnoteReference w:id="198"/>
      </w:r>
      <w:r>
        <w:rPr>
          <w:rFonts w:ascii="IRNazanin" w:hAnsi="IRNazanin" w:eastAsia="IRNazanin"/>
          <w:color w:val="111111"/>
          <w:sz w:val="28"/>
          <w:sz w:val="28"/>
          <w:szCs w:val="28"/>
          <w:rtl w:val="true"/>
          <w:lang w:bidi="fa-IR"/>
        </w:rPr>
        <w:t>، به ياد مرگ و آخرت بودن</w:t>
      </w:r>
      <w:r>
        <w:rPr>
          <w:rStyle w:val="FootnoteAnchor"/>
          <w:rtl w:val="true"/>
        </w:rPr>
        <w:footnoteReference w:id="199"/>
      </w:r>
      <w:r>
        <w:rPr>
          <w:rFonts w:ascii="IRNazanin" w:hAnsi="IRNazanin" w:eastAsia="IRNazanin"/>
          <w:color w:val="111111"/>
          <w:sz w:val="28"/>
          <w:sz w:val="28"/>
          <w:szCs w:val="28"/>
          <w:rtl w:val="true"/>
          <w:lang w:bidi="fa-IR"/>
        </w:rPr>
        <w:t>، باور اين که واجبات ديني براي کمال و ترقي و جهت رسيدن به نعمت هاي بي پايان خدا مقرر شده و محرّمات به خاطر نجات از بدبختي ممنوع گرديده است، پرهيز از مجالست و هم‌نشيني با اهل دنيا</w:t>
      </w:r>
      <w:r>
        <w:rPr>
          <w:rStyle w:val="FootnoteAnchor"/>
          <w:rtl w:val="true"/>
        </w:rPr>
        <w:footnoteReference w:id="200"/>
      </w:r>
      <w:r>
        <w:rPr>
          <w:rFonts w:ascii="IRNazanin" w:hAnsi="IRNazanin" w:eastAsia="IRNazanin"/>
          <w:color w:val="111111"/>
          <w:sz w:val="28"/>
          <w:sz w:val="28"/>
          <w:szCs w:val="28"/>
          <w:rtl w:val="true"/>
          <w:lang w:bidi="fa-IR"/>
        </w:rPr>
        <w:t xml:space="preserve">و دور از معنويت، محاسبه نفس، بهره گيري از قرآن كريم و انس با آن، بهره گيري از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به آن ها، و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که براي تقويت ايمانت بايد اين امور را در خود تقويت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شماکمک خواهد کرد تا از روزمره گی در امور دینی به دور بمانی و به کمالات معنوی </w:t>
      </w:r>
    </w:p>
    <w:p>
      <w:pPr>
        <w:pStyle w:val="BookText"/>
        <w:rPr/>
      </w:pPr>
      <w:r>
        <w:rPr>
          <w:rFonts w:ascii="IRNazanin" w:hAnsi="IRNazanin" w:eastAsia="IRNazanin"/>
          <w:color w:val="111111"/>
          <w:sz w:val="28"/>
          <w:sz w:val="28"/>
          <w:szCs w:val="28"/>
          <w:rtl w:val="true"/>
          <w:lang w:bidi="fa-IR"/>
        </w:rPr>
        <w:t>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تقویت ایمان لازم است اراده خویش را نیز تقویت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 مهم ترين ابزار در ترک معصيت و فرار از دام شيطان، اراده قوي در ترک اعمال زشت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فردي که مي خواهد ترك گناه كند و توبه واقعي كند، مهم ترين کاري که بايد انجام دهد، اين است که اراده و اعتماد به نفس خود را تقويت نمايد تا در مقابل طوفان وسوسه هاي شيطاني تاب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هر راهکاري براي رهايي از گناه نیز، متوقف بر خواست و اراده قطعي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اذکار و قوي ترين راهکارها، بدون خواست واقعي روي کاغذ باقي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عوامل مختلفي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بخشيدن به فعاليت هاي گوناگون، توجه به عبادات به ويژه نماز، تلقين مثبت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تقويت اراده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تمام اینها بدین معنا نیست که انسان می تواند به راحتی مرتکب گناه شده و بعد از آن توبه کند و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توبه واقعی به این راحتی به دست نمی آید و هر توبه ای هم توبه واقعی نیست تا تمام گناهان انسان را پاک کرده یا تبدیل به حسنات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گناهانی که روح انسان را به قدری کدر و سنگین کند که بعد از آن هرگز موفق به توبه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گاهی خداوند از یک گناه، چنان بر انسان خشمگین می شود که سوگند می خورد بعد از این گناه، هرگز به او توفیق توبه را نخواهد داد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کردن گناه یک امر سخت ولی ممکن و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ادعا، تمام اولیاءالله و بزرگانی هستند که بدون داشتنِ مقام عصمت، هرگز حتی فکر گناه را هم در سر نمی 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انسان به جائی برسد که دیگرانی رسیده اند، بهترین روش اینست که از آنها الگو برداری کرده و دقت کنی که چطور و با چه عملکردی به این هدف دست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سلاح بندگان مخلَص خداوند، علم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شما مبنی بر مطالعه بهتر و عمیقتر در مفاهیم دینی بسیار عالی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این علم، با عمل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خودی خود، هرگز تضمین کننده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افراد بسیاری با علم و حتی یقینِ قطعی نسبت به خداوند، او را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p>
    <w:p>
      <w:pPr>
        <w:pStyle w:val="BookText"/>
        <w:rPr/>
      </w:pPr>
      <w:r>
        <w:rPr>
          <w:rFonts w:ascii="Amiri" w:hAnsi="Amiri" w:eastAsia="Amiri" w:cs="Amiri"/>
          <w:color w:val="111111"/>
          <w:sz w:val="28"/>
          <w:sz w:val="28"/>
          <w:szCs w:val="28"/>
          <w:rtl w:val="true"/>
          <w:lang w:bidi="ar-SA"/>
        </w:rPr>
        <w:t>در مورد قوم فرعون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وَجَحَدُوا بِهَا وَاسْتَيْقَنَتْهَا أَنْفُسُهُمْ ظُلْمًا وَعُلُوًّا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 آنكه دلهايشان بدان يقين داشت، از روى ظلم و تكبر آن را انكار كردند</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علم با عمل کردن است که تبدیل به باور می شود و انسان را به مقام مخلَصین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مخلَصینی که شیطان به آنها دسترسی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 باور دارند به اینکه عمل به اوامر خداوند به طور قطعی به نفع خود آنهاست و نافرمانی او، غیر از ضرر و خسران مبین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معنای واقعی کلمه، ارزش وجودی خودشان را می دانند و باور دارند که از دست دادنِ سرمایه عمر، به کمتر از بهشت و لقاءالله، خسارت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 می دانند که خداوند همواره شاهد و ناظر بر امور آنهاست و لحظه ای غافل از حضور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قطعی 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لاموثر فی الوجود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هیچ تغییر و تبدیلی را در زندگی شان شر ندانسته و باور دارند که اگر به وظیفه و تکلیفشان عمل کنند، در وعده پروردگارشان شکی نیست و حزن و اندوهی برایشان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 نسبت به ماهیت گناهان عالمند و می دانند که جز رجس و پلیدی نیست، پس هرگز حاضر نمی شوند خودشان را به خبث و رجس گناهان آلوده کرده و اندکی از سعادت ابدیشان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 دشمنیِ شیطان را به راستی باور کرده اند و وسوسه های او هیچ تغییری در روح و جانشان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شیطان هم می داند که در مورد آنها راه به جائی نخواهد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فَبِعِزَّتِكَ لَأُغْوِيَنَّهُمْ أَجْمَعِينَ؛ إِلَّا عِبَادَكَ مِنْهُمُ الْمُخْلَصِينَ؛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همه آنها را گمراه خواهم كرد؛ مگر از ميان آنان، آن بندگانت را كه اخلاص يافته اند</w:t>
      </w:r>
      <w:r>
        <w:rPr>
          <w:rFonts w:eastAsia="IRNazanin" w:cs="IRNazanin"/>
          <w:color w:val="111111"/>
          <w:sz w:val="28"/>
          <w:szCs w:val="28"/>
          <w:rtl w:val="true"/>
          <w:lang w:bidi="fa-IR"/>
        </w:rPr>
        <w:t>.»</w:t>
      </w:r>
      <w:r>
        <w:rPr>
          <w:rStyle w:val="FootnoteAnchor"/>
          <w:rtl w:val="true"/>
        </w:rPr>
        <w:footnoteReference w:id="20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مجموع، برای توبه قطعی و دوری دائمی از وساوس شیطان و نیرومندی در عمل به وظايف ، تلاش کن که اولا مبانی فکری و اعتقادی خود را تقویت کرده و ثانیا به هر چیزی که یاد می گیری، عمل کنی تا کم کم در ذهن و جانت رسوخ کرده و به صورت باور قطعی درآید</w:t>
      </w:r>
      <w:r>
        <w:rPr>
          <w:rFonts w:eastAsia="IRNazanin" w:cs="IRNazanin"/>
          <w:color w:val="111111"/>
          <w:sz w:val="28"/>
          <w:szCs w:val="28"/>
          <w:rtl w:val="true"/>
          <w:lang w:bidi="fa-IR"/>
        </w:rPr>
        <w:t xml:space="preserve">. </w:t>
      </w:r>
      <w:bookmarkStart w:id="130" w:name="pg10700_143709"/>
    </w:p>
    <w:p>
      <w:pPr>
        <w:pStyle w:val="Heading3"/>
        <w:numPr>
          <w:ilvl w:val="2"/>
          <w:numId w:val="1"/>
        </w:numPr>
        <w:rPr/>
      </w:pPr>
      <w:bookmarkStart w:id="131" w:name="__RefHeading___Toc2417122_1051229030"/>
      <w:bookmarkStart w:id="132" w:name="_Toc45"/>
      <w:bookmarkEnd w:id="130"/>
      <w:bookmarkEnd w:id="131"/>
      <w:r>
        <w:rPr/>
        <w:t>29</w:t>
      </w:r>
      <w:r>
        <w:rPr>
          <w:rtl w:val="true"/>
        </w:rPr>
        <w:t xml:space="preserve">. </w:t>
      </w:r>
      <w:r>
        <w:rPr>
          <w:rtl w:val="true"/>
        </w:rPr>
        <w:t>نرم خویی</w:t>
      </w:r>
      <w:r>
        <w:rPr>
          <w:rtl w:val="true"/>
        </w:rPr>
        <w:t>:</w:t>
      </w:r>
      <w:bookmarkEnd w:id="132"/>
    </w:p>
    <w:p>
      <w:pPr>
        <w:pStyle w:val="BookText"/>
        <w:rPr/>
      </w:pPr>
      <w:r>
        <w:rPr>
          <w:rFonts w:ascii="IRNazanin" w:hAnsi="IRNazanin" w:eastAsia="IRNazanin"/>
          <w:color w:val="111111"/>
          <w:sz w:val="28"/>
          <w:sz w:val="28"/>
          <w:szCs w:val="28"/>
          <w:rtl w:val="true"/>
          <w:lang w:bidi="fa-IR"/>
        </w:rPr>
        <w:t>نرم خو و آرام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حَزْماً فِي ليِنٍ“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كافران، بسيار قوي دل وسخت؛ و با يكديگر بسيار مشفق و مهربانند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در آيه اي ديگر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به او گفتني نرم“</w:t>
      </w:r>
      <w:r>
        <w:rPr>
          <w:rStyle w:val="FootnoteAnchor"/>
          <w:rtl w:val="true"/>
        </w:rPr>
        <w:footnoteReference w:id="204"/>
      </w:r>
      <w:r>
        <w:rPr>
          <w:rFonts w:ascii="IRNazanin" w:hAnsi="IRNazanin" w:eastAsia="IRNazanin"/>
          <w:color w:val="111111"/>
          <w:sz w:val="28"/>
          <w:sz w:val="28"/>
          <w:szCs w:val="28"/>
          <w:rtl w:val="true"/>
          <w:lang w:bidi="fa-IR"/>
        </w:rPr>
        <w:t>خداوند در قرآن پيامبر را چنين مورد خطاب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 فَظّاً غَليِظَ الْقَلْبِ لَانْفَضُّوا مِنْ حَرَمِكَ“</w:t>
      </w:r>
      <w:r>
        <w:rPr>
          <w:rStyle w:val="FootnoteAnchor"/>
          <w:rtl w:val="true"/>
        </w:rPr>
        <w:footnoteReference w:id="205"/>
      </w:r>
      <w:r>
        <w:rPr>
          <w:rFonts w:ascii="IRNazanin" w:hAnsi="IRNazanin" w:eastAsia="IRNazanin"/>
          <w:color w:val="111111"/>
          <w:sz w:val="28"/>
          <w:sz w:val="28"/>
          <w:szCs w:val="28"/>
          <w:rtl w:val="true"/>
          <w:lang w:bidi="fa-IR"/>
        </w:rPr>
        <w:t>اگر با غلظت و شدت بودي از گرد تو پراكنده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بحث نرمخویی؛ محبت و مهرباني به افراد مخصوصا همسر يكي از راه‌كارهاي اساسي در شيريني و شادكامي زندگي زناشويي و يكي از آموزه‌هاي اخلاقي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شاه‌كليد خوشبختي دوجانبه بوده و هم زن و هم مرد موظفند به آن ملتزم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بايد گفت زن عاطفي‌تر، احساسي‌تر و لطيف‌تر از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نياز زن به محبت و مهرباني، بيش از مرد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و مهرباني به همسر همراه با نرمخویی، اكسيري كم‌نظير است و تأثيري كه در نزديكي دل‌ها و در ايجاد صميميت دارد،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شگرف به اين دليل است كه انسان ذاتاً تشنة دوستي و محبت است و يكي از نيازهاي رواني انسان تعلق و دوستي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همراه با نرمخویی، انگيزه بسياري از تلاش‌ها و زحمت‌هاي طاقت‌فرساي زندگي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ای عزیز نرمخو و اهل محبت، نخستین اصلی که باید مورد توجه قرار گیرد، اصل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پیوند میان افراد مخصوصا زوجین را استوار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محبت است؛ به همین دلیل، خداوند این نیاز ضروری را به زوجین در آغاز پیوند زناشویی ارزانی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زن به عنوان مظهر جمال الهی در چهرة انسان نقش‌آفرینی می‌کند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قرآن شریف، آرامش و آسایش زن و مرد را در قالب یک راهکار اخلاقی و عاطفی، بسیار زیبا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نشانه‌های او این </w:t>
      </w:r>
    </w:p>
    <w:p>
      <w:pPr>
        <w:pStyle w:val="BookText"/>
        <w:rPr/>
      </w:pPr>
      <w:r>
        <w:rPr>
          <w:rFonts w:ascii="IRNazanin" w:hAnsi="IRNazanin" w:eastAsia="IRNazanin"/>
          <w:color w:val="111111"/>
          <w:sz w:val="28"/>
          <w:sz w:val="28"/>
          <w:szCs w:val="28"/>
          <w:rtl w:val="true"/>
          <w:lang w:bidi="fa-IR"/>
        </w:rPr>
        <w:t>است که همسرانی از جنس خودتان برای شما آفرید تا در کنار آنان آرامش یابید، و در میانتان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نشانه‌هایی است برای گروهی که تفکّر می‌کنند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این آیه شریفه در بر دارنده نکات مهمی در خصوص خانواده است که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همسر برای انسان آیه خداوند بر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کنار همسر به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زوجین مودت و محبت ایجاد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تاکید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خانواده و کارکردهای آن در آغاز و پایان آیه، تعبیری ویژه است که نظیر آن در قرآن کمتر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محبت میان زن و شوهر به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آنان را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به یکدیگر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گرایش مرد به زن و آرمیدن مرد در سایة انس به زن همانا مودتّ و رحمت است که خداوند بین آن‌ها قرار داد و این مودتّ الهی و رحمت خدایی غیر از گرایش غریزه‌ی نر و ماده است که در حیوان‌ها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محبّت الهی است</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محبت،زیباترین جلوه‌ی ایمان است، محبت، متعالی‌ترین رفتارهاست، محبت، پاسخی به گرانقدرترین نیاز فطری انسان است، و در یک کلام، محبت‌آمیزه‌ای از گذشت و ایثار، شجاعت و صداقت، حق شناسی و عدالت، صبوری و همدلی و احساس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که اگر همراه با نرمخویی باشد در پرتو آن آرامش و آسایش زیبا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لباسٌ لَکم وَ اَنتم لباسٌ لَهُنَّ</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لباس شما هستند و شما لباس آنانید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درسایه‌ی لباس محبّت و تفاهم است که آسایش و آرامش خانواده بدست می‌آید و ساختار و نظام خانواده مستحکم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پوشانیدن عیب‌های همدیگر، محرم راز همدیگر بودن،مصون داشتن همدیگر از آفت‌ها و آلودگی‌ها،آرام جان </w:t>
      </w:r>
    </w:p>
    <w:p>
      <w:pPr>
        <w:pStyle w:val="BookText"/>
        <w:rPr/>
      </w:pPr>
      <w:r>
        <w:rPr>
          <w:rFonts w:ascii="IRNazanin" w:hAnsi="IRNazanin" w:eastAsia="IRNazanin"/>
          <w:color w:val="111111"/>
          <w:sz w:val="28"/>
          <w:sz w:val="28"/>
          <w:szCs w:val="28"/>
          <w:rtl w:val="true"/>
          <w:lang w:bidi="fa-IR"/>
        </w:rPr>
        <w:t>همدیگر بودن، تنوع بخشیدن به زندگی همدیگر، متناسب بودن در ابعاد مختلف زندگی، نزدیکترین همراه و همراز هم بودن،</w:t>
      </w:r>
      <w:r>
        <w:rPr>
          <w:rStyle w:val="FootnoteAnchor"/>
          <w:rtl w:val="true"/>
        </w:rPr>
        <w:footnoteReference w:id="21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از این تشبیه بسیار دل‌انگیز و دلنواز قرآنی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و تشبیه به کار رفته در این آیه راجع به زن و مرد نکات قابل توجهی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بدون لباس زندگی نماید؛ لباس انسان را از سرما و گرما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لباس وسیله زینت انسان است؛ لباس موجب پوشیده ماندن عیوب انسان است؛ لباس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 به انسان است؛ از این جهت که میان لباس بر تن و خود تن چیز دیگری فاصله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زن و زن برای مرد به منزله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همسر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درست زندگی نماید؛ همسر از انسان در برابر ناملایمات روزگار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موجب آراستگی انسان است؛ عیوب وی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از هر چیز و هر کس به وی و نیازهایش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مودت و محبت همراه با نرمخویی میان زوجین نباشد، همسر مزاحم انسان است، نه لباس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روان‌شناسان مانند آبرهام مزلو و كوينيگ، نياز به محبت و تعلق‌پذيري را از نيازهاي اساسي و از نيازهاي روان‌شناختي تلقي كرده‌اند و اعتقاد دارند كه ارضاي اين نيازها در آرامش رواني و سلامت رواني افراد تأثير اساسي دارد</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اسلام، اساس و شالودة زندگي خانوادگي بر محبت همراه با نرمخویی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مي‌توان ادعا كرد كه نيرومند‌ترين عامل دوام و رشد زندگي زناشوئي، عاطفه و محبت همراه با نرمخویی است و بهترين عامل براي استحكام و بقاي آن، برانگيختن عواطف متقابل همسران، نسبت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آموزه‌هاي ديني فراوان توصيه شده است تا همسران نسبت به همديگر اظهار محبت و مهرباني كنند و اين محبت خود را آشكار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گرامي اسلام حضرت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زنان مهرباني كنيد و دل‌هايشان را به دست آوريد تا با شما همراهي كنند و هرگز آنان را مجبور و خشمگين نكنيد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بین زوجین می شود مهری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لطف خدا در ماسوا</w:t>
      </w:r>
    </w:p>
    <w:p>
      <w:pPr>
        <w:pStyle w:val="BookText"/>
        <w:rPr/>
      </w:pPr>
      <w:r>
        <w:rPr>
          <w:rFonts w:ascii="IRNazanin" w:hAnsi="IRNazanin" w:eastAsia="IRNazanin"/>
          <w:color w:val="111111"/>
          <w:sz w:val="28"/>
          <w:sz w:val="28"/>
          <w:szCs w:val="28"/>
          <w:rtl w:val="true"/>
          <w:lang w:bidi="fa-IR"/>
        </w:rPr>
        <w:t xml:space="preserve">هر دو زوج باید که پاسدارش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 مهربانی از قفا</w:t>
      </w:r>
    </w:p>
    <w:p>
      <w:pPr>
        <w:pStyle w:val="BookText"/>
        <w:rPr/>
      </w:pPr>
      <w:r>
        <w:rPr>
          <w:rFonts w:ascii="IRNazanin" w:hAnsi="IRNazanin" w:eastAsia="IRNazanin"/>
          <w:color w:val="111111"/>
          <w:sz w:val="28"/>
          <w:sz w:val="28"/>
          <w:szCs w:val="28"/>
          <w:rtl w:val="true"/>
          <w:lang w:bidi="fa-IR"/>
        </w:rPr>
        <w:t>لازمة شادابي و نشاط رواني زن و مرد، به ويژه زن، اين است كه خود را محبوب همسر خويش ببيند و از عشق و علاقة او به خود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اعتماد و اطمينان، امنيت خاطر زن را تأمين مي‌كند و به آرامش رواني او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و مهرباني قلبي مرد، آن‌قدر براي زن ارزش دارد كه زندگي زناشويي بدون آن براي زن قابل تحمل نبوده و هرگز احساس خوشبختي نمي‌كند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كمي تغير</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اگر از عواطف همسري ارضا شود، عالي‌ترين احساسات خود را نثار شوهر مي‌كند و بيش‌ترين فداكاري را در زندگي زناشوئي به خرج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مهم‌ترين وظيفة اخلاقي و انساني مرد اين است كه همسر خود را از همان آغاز زندگي، از محبّتي كه به او دارد آگاه سازد و پيوسته با نثار محبت و انجام كارهايي كه نشان از علاقه و عشق او به همسر است، نهال زندگي زناشويي را سيراب و سرسبز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زن نياز دارد حرف‌هاي پرمهر و محبت را به‌طور مداوم همراه با نرمخویی از همسرش بشنود و يكي شدن واقعي با همسر را در سكوتي لذت‌بخش تجربه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زن، عشق به معناي علاقة دائمي و در سطح 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مي‌خواهد هميشه در كنار شوهرش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كمي تغير</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البته اي عزيز بزرگوار، زن نيز بايد به شوهر خود عشق بورزد و از اظهار محبت به او دريغ نكند و علاقة خود را همراه با نرمخویی و محبت به گونه‌هاي مختلف بيان، و از خدمات مرد و تلاش او قدرداني كند و با برجسته كردن فداكاري‌هاي مرد، به او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علاقة زن به شوهر، افزون بر جلب رضايت و عواطف شوهر، موجب افزايش انگيزه مرد براي تلاش و تأمين آسايش خانواده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موجب رضايت‌خاطر مرد از زندگي و احساس ارزشمندي در خانواده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بايد با اظهار علاقه و با دلربايي و آرايش در برابر شوهر، به گونه‌اي عمل كند كه رضايت و خوشنودي شوهر جلب شود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بنابراین از احادیث استفاده می‌شود که زندگی مشترک باید از عشق و محبّت همراه با نرمخویی سرشار باشد و زن و شوهر، دو یار، دو غمخوار و دو دوست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منارعه، مجادله، مشاجره، بگو مگو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و دوستی، دستور خداست و این دوستی را باید به هر شکل ممکن بروز دهند و از هر نوع عشوه گری و عشق بازی نسبت به یکدیگر دریغ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آوردن جمله های عاشقانه،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فدایت شوم، می‌میرم برایت، یک موی تو را به دیگران نمی‌دهم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استحکام اساس خانواده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ازهر گونه تند خویی و رفتار یا گفتار ناراحت کننده که عامل سردی زندگی است،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بر همسر کند مهر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وی گردد رها از هر جفا</w:t>
      </w:r>
    </w:p>
    <w:p>
      <w:pPr>
        <w:pStyle w:val="BookText"/>
        <w:rPr/>
      </w:pPr>
      <w:r>
        <w:rPr>
          <w:rFonts w:ascii="IRNazanin" w:hAnsi="IRNazanin" w:eastAsia="IRNazanin"/>
          <w:color w:val="111111"/>
          <w:sz w:val="28"/>
          <w:sz w:val="28"/>
          <w:szCs w:val="28"/>
          <w:rtl w:val="true"/>
          <w:lang w:bidi="fa-IR"/>
        </w:rPr>
        <w:t xml:space="preserve">داد خاموش درون خواند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خواست همسرت در این سرا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اهميت خانواده و همسرداری در زندگي ي مشترك مطالبي توسط مولف در پنج جلد به صورت نثر در </w:t>
      </w: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یک جلد بصورت نظم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منظومه </w:t>
      </w:r>
      <w:bookmarkStart w:id="133" w:name="pg10700_143714"/>
    </w:p>
    <w:p>
      <w:pPr>
        <w:pStyle w:val="BookText"/>
        <w:rPr/>
      </w:pPr>
      <w:bookmarkEnd w:id="133"/>
      <w:r>
        <w:rPr>
          <w:rFonts w:ascii="IRNazanin" w:hAnsi="IRNazanin" w:eastAsia="IRNazanin"/>
          <w:color w:val="111111"/>
          <w:sz w:val="28"/>
          <w:sz w:val="28"/>
          <w:szCs w:val="28"/>
          <w:rtl w:val="true"/>
          <w:lang w:bidi="fa-IR"/>
        </w:rPr>
        <w:t>همسرداری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كه خواندن كتابهای مورد نظر براي همه همسراني كه طالب زناشویی موفق، آرامش واقعی و سعادت حقیقی هستند؛ خالي از لطف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مزبور در اپلیکیشن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رویت و دسترسی می باشد</w:t>
      </w:r>
      <w:r>
        <w:rPr>
          <w:rFonts w:eastAsia="IRNazanin" w:cs="IRNazanin"/>
          <w:color w:val="111111"/>
          <w:sz w:val="28"/>
          <w:szCs w:val="28"/>
          <w:rtl w:val="true"/>
          <w:lang w:bidi="fa-IR"/>
        </w:rPr>
        <w:t>.</w:t>
      </w:r>
    </w:p>
    <w:p>
      <w:pPr>
        <w:pStyle w:val="Heading3"/>
        <w:numPr>
          <w:ilvl w:val="2"/>
          <w:numId w:val="1"/>
        </w:numPr>
        <w:rPr/>
      </w:pPr>
      <w:bookmarkStart w:id="134" w:name="__RefHeading___Toc2417124_1051229030"/>
      <w:bookmarkStart w:id="135" w:name="_Toc46"/>
      <w:bookmarkEnd w:id="134"/>
      <w:r>
        <w:rPr/>
        <w:t>30</w:t>
      </w:r>
      <w:r>
        <w:rPr>
          <w:rtl w:val="true"/>
        </w:rPr>
        <w:t xml:space="preserve">. </w:t>
      </w:r>
      <w:r>
        <w:rPr>
          <w:rtl w:val="true"/>
        </w:rPr>
        <w:t>داشتن ایمان کامل</w:t>
      </w:r>
      <w:r>
        <w:rPr>
          <w:rtl w:val="true"/>
        </w:rPr>
        <w:t>:</w:t>
      </w:r>
      <w:bookmarkEnd w:id="135"/>
    </w:p>
    <w:p>
      <w:pPr>
        <w:pStyle w:val="BookText"/>
        <w:rPr/>
      </w:pPr>
      <w:r>
        <w:rPr>
          <w:rFonts w:ascii="IRNazanin" w:hAnsi="IRNazanin" w:eastAsia="IRNazanin"/>
          <w:color w:val="111111"/>
          <w:sz w:val="28"/>
          <w:sz w:val="28"/>
          <w:szCs w:val="28"/>
          <w:rtl w:val="true"/>
          <w:lang w:bidi="fa-IR"/>
        </w:rPr>
        <w:t>ايماني آميخته با يقين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ايِمَاناً فِي يَقيِنٍ“ و ايماني كه آميخته با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اعتقاد جازم نسبت به اصول دین و فروع دین دارد، مثلاً ممکن نیست انسان اعتقاد قطعی به روز حساب داشته باشد، و همواره آن روز را در خاطر داشته و بیاد آن باشد در عین حال پاره‌ای گناهان را مرتکب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بالاخرة هم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بصورت حتم و یقین مرتکب گناه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 آنان با تمام دل و جان متوجه پروردگار خويش اند و ايمان ، قلب آنها را روشن ساخته ، و به همين دليل در برابر اعمال خويش به شدت احساس مسئوليت مي كنند 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يَقُلولُنَ رَبَّنا إِنَّنا آمَنّا فَاغْفِرْلَنا ذُنُوبَنا وَقِنا 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كساني كه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ايمان آورديم ، گناهان ما را ببخش و ما را از عذاب آتش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اعتقاد قلبی به دستورات خداوند داشته باشد و به آن‌ها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محبوب خداوند تعالی می گردد و زندگی نیکو و سعادت مندی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یَتَّقِ اللَّهَ یَجْعَلْ لَهُ مَخْرَجاً وَ یَرْزُقْهُ مِنْ حَیْثُ لا یَحْتَسِبُ وَ مَنْ یَتَوَکَّلْ عَلَى اللَّهِ فَهُوَ حَسْبُهُ إِنَّ اللَّهَ بالِغُ أَمْرِهِ قَدْ جَعَلَ اللَّهُ لِکُلِّ شَیْ ءٍ قَدْراً</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هرکس تقوای الهی پیشه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ترس و پرهیزگار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راه بیرون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بلا و حوادث سخت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جایی که گمان نبرد به او روزی عطا کند و 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توکل کند خدا او را کفایت خواهد کرد که خدا امرش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و رواست و بر هر چیز قدر و اندازه‌ای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همه ايمان است</w:t>
      </w:r>
      <w:r>
        <w:rPr>
          <w:rFonts w:eastAsia="IRNazanin" w:cs="IRNazanin"/>
          <w:color w:val="111111"/>
          <w:sz w:val="28"/>
          <w:szCs w:val="28"/>
          <w:rtl w:val="true"/>
          <w:lang w:bidi="fa-IR"/>
        </w:rPr>
        <w:t>.“</w:t>
      </w:r>
      <w:r>
        <w:rPr>
          <w:rStyle w:val="FootnoteAnchor"/>
          <w:rtl w:val="true"/>
        </w:rPr>
        <w:footnoteReference w:id="21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فردي از شما طعم ايمان را نمي چشد تا اينكه علم و يقين پيدا كند كه آن چه به او مي رسد خطا نبوده و آن چه خطا </w:t>
      </w:r>
    </w:p>
    <w:p>
      <w:pPr>
        <w:pStyle w:val="BookText"/>
        <w:rPr/>
      </w:pPr>
      <w:r>
        <w:rPr>
          <w:rFonts w:ascii="Amiri" w:hAnsi="Amiri" w:eastAsia="Amiri" w:cs="Amiri"/>
          <w:color w:val="111111"/>
          <w:sz w:val="28"/>
          <w:sz w:val="28"/>
          <w:szCs w:val="28"/>
          <w:rtl w:val="true"/>
          <w:lang w:bidi="ar-SA"/>
        </w:rPr>
        <w:t>بوده به او نمي رسد</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در ضمن ایمان به پیامبر اسلام و پیامبران پیشین و ایمان به غیب نیز از لوازم ایمان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خصوص هر یک بصورت مختصر مطالبی مطرح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يؤمنون بما انزل اليك و ما انزل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به هر آنچه بر تو فرو فرستاده شده است ايمان می‌آورند و به هر آنچه پيش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يكی از نشانه‌ها يا از عناصر و اركان تشكيل دهنده‌ی آن تقوايی كه مايه هدايت و مايه‌ی نورانيت انسانی است، همين است كه ايمان می‌آورند به وحی و وحی را قبول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ايمان به وحی در تشكيل ایمان کامل در انسان يك عنصر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كسی به‌خدا ايمان داشته باشد، لكن به وحی ايمان نداشته باشد، اين كافی نيست، لذا در قرآن در موارد عديده اطاعت پيغمبر پس از اطاعت خدا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اطيعوا الرسول</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خدا و پيامبر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شما پيرو پيغمبر هستيد می‌گوئيد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من وقتی خدا را اطاعت كردم پيغمبر را هم اطاعت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شما اين‌جور هستيد، چون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به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داريد، اما اگر كسی به وحی اعتقاد نداشته باشد آن‌وقت ديگر اطاعت از پيغمبر وجود ندارد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آن كسانی كه ايمان به غيب می‌آورند، ايمان به غيب در قرآن جاهای متعددی خشيت به غيب و توجه به غيب ذكر شده، مثلاً در يك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خشی الرحمان بالغيب</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از اين قبيل آيات آمده و غيب يعنی آنچه كه پنهان از حواس آدمی است و تمام عالم وجود به غيب و شهادت تقسيم می‌شود و شهادت يعنی آن عالم مشهود، آنچه كه شما می‌بينيد آنچه كه شما می‌شنويد، آنچه كه شما حس می‌كنيد اين شهادت است و ماورای اين شهادت، عالم ادامه دارد، وجود به آنچه آدمی می‌بيند؛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وجود در نواحی و مناطقی كه احساس آدمی قادر به درك آن نيست ادامه دارد، يعنی غيب عالم و اين مرز جهان بينی‌ها و بينش‌های الهی با بينش‌های مادی است</w:t>
      </w:r>
      <w:r>
        <w:rPr>
          <w:rFonts w:eastAsia="IRNazanin" w:cs="IRNazanin"/>
          <w:color w:val="111111"/>
          <w:sz w:val="28"/>
          <w:szCs w:val="28"/>
          <w:rtl w:val="true"/>
          <w:lang w:bidi="fa-IR"/>
        </w:rPr>
        <w:t xml:space="preserve">. </w:t>
      </w:r>
      <w:bookmarkStart w:id="136" w:name="pg10700_143716"/>
    </w:p>
    <w:p>
      <w:pPr>
        <w:pStyle w:val="BookText"/>
        <w:rPr/>
      </w:pPr>
      <w:bookmarkEnd w:id="136"/>
      <w:r>
        <w:rPr>
          <w:rFonts w:ascii="IRNazanin" w:hAnsi="IRNazanin" w:eastAsia="IRNazanin"/>
          <w:color w:val="111111"/>
          <w:sz w:val="28"/>
          <w:sz w:val="28"/>
          <w:szCs w:val="28"/>
          <w:rtl w:val="true"/>
          <w:lang w:bidi="fa-IR"/>
        </w:rPr>
        <w:t>بينش مادی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كه می‌بينم وجود دارد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من نبينم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چيزی را كه امروز نمی‌بيند فردا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بينش مادی تنگ نظرانه، خود خواهانه و موجب محدوديت است، شما چه دليلی داريد كه آنچه را نمی‌بينيد بگوئيد نيست؟ وقتی حكم می‌كنيد به هست يا به نيست بايد با بينش خودتان به او رسيده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می‌گوئيد هست بايد ثابت بكنيد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می‌گوئيد كه نيست چگونه ثابت می‌كنيد كه نيست؟ مادی هيچ دليلی بر نبود عالم غيب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می‌گويد من عالم غيب را نمی‌بينم و از آن خبر ندارم؛ آنوقت با اين كه می‌گويد من خبر ندارم، در عين حال بطور قاطع می‌گويد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اولين سؤالی كه بايد از او بشود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خودت می‌گويی من از او خبر ندارم پس چگونه می‌گويی نيست؟ ولذا در قرآن نسبت به ماديون و ملحدين و دهريون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كسانی كه ماورای جهان ماده را انكار می‌كنند تعبیرات مختلف از جمله اين تعبير بكار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هم الا يظنون</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با گمان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کتاب بحرانهای معرفتی مکاتب و فلاسفه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موردی و مفصل در بیش از پانصد صفحه بصورت علمی افکار آنها مخصوصا فلاسفه غرب و ایسم های مختلف را نقد نموده است</w:t>
      </w:r>
      <w:r>
        <w:rPr>
          <w:rFonts w:eastAsia="IRNazanin" w:cs="IRNazanin"/>
          <w:color w:val="111111"/>
          <w:sz w:val="28"/>
          <w:szCs w:val="28"/>
          <w:rtl w:val="true"/>
          <w:lang w:bidi="fa-IR"/>
        </w:rPr>
        <w:t>.</w:t>
      </w:r>
    </w:p>
    <w:p>
      <w:pPr>
        <w:pStyle w:val="Heading3"/>
        <w:numPr>
          <w:ilvl w:val="2"/>
          <w:numId w:val="1"/>
        </w:numPr>
        <w:rPr/>
      </w:pPr>
      <w:bookmarkStart w:id="137" w:name="__RefHeading___Toc2417126_1051229030"/>
      <w:bookmarkStart w:id="138" w:name="_Toc47"/>
      <w:bookmarkEnd w:id="137"/>
      <w:r>
        <w:rPr/>
        <w:t>31</w:t>
      </w:r>
      <w:r>
        <w:rPr>
          <w:rtl w:val="true"/>
        </w:rPr>
        <w:t xml:space="preserve">. </w:t>
      </w:r>
      <w:r>
        <w:rPr>
          <w:rtl w:val="true"/>
        </w:rPr>
        <w:t>علاقه داشتن به علم</w:t>
      </w:r>
      <w:r>
        <w:rPr>
          <w:rtl w:val="true"/>
        </w:rPr>
        <w:t>:</w:t>
      </w:r>
      <w:bookmarkEnd w:id="138"/>
    </w:p>
    <w:p>
      <w:pPr>
        <w:pStyle w:val="BookText"/>
        <w:rPr/>
      </w:pPr>
      <w:r>
        <w:rPr>
          <w:rFonts w:ascii="IRNazanin" w:hAnsi="IRNazanin" w:eastAsia="IRNazanin"/>
          <w:color w:val="111111"/>
          <w:sz w:val="28"/>
          <w:sz w:val="28"/>
          <w:szCs w:val="28"/>
          <w:rtl w:val="true"/>
          <w:lang w:bidi="fa-IR"/>
        </w:rPr>
        <w:t>علاقه مند به كسب علم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حِرْصاً فِي عِلْمٍ“ و علاقه‌اي شديد به كسب علم و دانش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پرتو علم،هرچه تراود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جانب حق، هرچه ببارد خوش است</w:t>
      </w:r>
    </w:p>
    <w:p>
      <w:pPr>
        <w:pStyle w:val="BookText"/>
        <w:rPr/>
      </w:pPr>
      <w:r>
        <w:rPr>
          <w:rFonts w:ascii="IRNazanin" w:hAnsi="IRNazanin" w:eastAsia="IRNazanin"/>
          <w:color w:val="111111"/>
          <w:sz w:val="28"/>
          <w:sz w:val="28"/>
          <w:szCs w:val="28"/>
          <w:rtl w:val="true"/>
          <w:lang w:bidi="fa-IR"/>
        </w:rPr>
        <w:t xml:space="preserve">آهنگ نهان، کرده به پا رزم گهي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ز نهان، هرچه برآيد خوش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دانش و آگاهي خوراك روح و جان انسان مومن و متقی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هيچ چيزي در زندگي خود به اندازه علم و دانش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جایگاه و ارزش بسیار والایی در دین انسان ساز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علم را اساس همه ارزش ها، </w:t>
      </w:r>
    </w:p>
    <w:p>
      <w:pPr>
        <w:pStyle w:val="BookText"/>
        <w:rPr/>
      </w:pPr>
      <w:r>
        <w:rPr>
          <w:rFonts w:ascii="IRNazanin" w:hAnsi="IRNazanin" w:eastAsia="IRNazanin"/>
          <w:color w:val="111111"/>
          <w:sz w:val="28"/>
          <w:sz w:val="28"/>
          <w:szCs w:val="28"/>
          <w:rtl w:val="true"/>
          <w:lang w:bidi="fa-IR"/>
        </w:rPr>
        <w:t>پیروزی ها و موفقیت ها و جهل را زمینه همه مفاسد فردی و اجتماعی، عصیان ها و طغیان ها می داند و از انسان می خواهد که در تمام زمینه های زندگی خویش مبنای علمی را رعایت کند و بدون علم،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بهترین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برترین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همدم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وگوی علمی در میان بندگان، دل های مرده را حیات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دوران كسب دانش ايام جواني است، زيرا به هر ميزان كه آدمي پير مي شود قدرت فراگيري اش كاهش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درجوانى دانش بياموزد، مانند نقشى است كه بر سنگ كنده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في شبابه كان بمنزله الرسم في الحجر</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امام صادق عليه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وانى از شما مسلمانان را ببينم مگر آنكه روز او به يكى از دوحالت آغاز شود؛ يا دانشمند باشد يا دانشجو، اگر چنين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نادانى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اداى وظيفه كوتاهى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و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وتاهى دراداى وظيفه از بين بردن جوانى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بردن جوانى گناه است و اگر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 شود، درعذاب الهى مسكن خواهد گزيد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کوتاهی عمر و فراموش کردن مرگ، سبب تضییع وقت گران بهای انسان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تحصیل علم، امروز و فردا می کنند و به کوتاهی فرصت ها بی توجه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آنان، گذشت عمر و تلف شدن فرصت ها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غفلت و فریب خوردن به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غفلت، کردارها را فاسد می کند و اجل ها، امیدها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بیرونی، از عالمان برجسته مسلمان در قرن چهارم و پنجم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معاصر ابن سینا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طب و ریاضی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دانشمندان زمان خود گردید و یافته های علمی بسیاری از خود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اسباب موفقیت او، وقت شناسی و توجه به اوقات عمر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w:t>
      </w:r>
    </w:p>
    <w:p>
      <w:pPr>
        <w:pStyle w:val="BookText"/>
        <w:rPr/>
      </w:pPr>
      <w:r>
        <w:rPr>
          <w:rFonts w:ascii="IRNazanin" w:hAnsi="IRNazanin" w:eastAsia="IRNazanin"/>
          <w:color w:val="111111"/>
          <w:sz w:val="28"/>
          <w:sz w:val="28"/>
          <w:szCs w:val="28"/>
          <w:rtl w:val="true"/>
          <w:lang w:bidi="fa-IR"/>
        </w:rPr>
        <w:t>اینکه وقتی در حال احتضار بود، یکی از شاگردانش برای احوال پرسی به بالینش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همان لحظه از شاگردش درباره یکی از مسائل ریاضی پرسید، 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این حال از مسائل ریاضی سخن می گویی؟ ابوریحان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دانستن این مسئله از دنیا بروم، برایم بهتر است از آنکه با ناآگاهی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تشریح کردم و سپس او را وداع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قدمی نرفته بودم که صدای شیون و ناله را از منزلش شنیدم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راهي را براي كسب علم برود، خداوند راهي از آن راه را به بهشت باز مي كند</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زماني كه قيامت بر پا شود، خون شهداء، با قلم و دست خط دانشمندان سنجيده مي شود و سرانجام قلم علماء بر خون شهداء تقدّم مي يابد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بياني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فضيلت دانشمند بر عابد، مانند ماه شب چهارده بر ستارگان است</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 xml:space="preserve">و نيز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 ركعت نماز دانشمند بهتر از هفتاد هزار ركعت نماز عابد است</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منظور از علم در آیه زیر همان علمی است که در دانشگاه ، مدرسه و یا حوزه فرا گرفته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 هُوَ قَانِتٌ آنَاء اللَّیْلِ سَاجِدًا وَقَائِمًا یَحْذَرُ الْآخِرَةَ وَیَرْجُو رَحْمَةَ رَبِّهِ قُلْ هَلْ یَسْتَوِی الَّذِینَ یَعْلَمُونَ وَالَّذِینَ لَا یَعْلَمُونَ إِنَّمَا یَتَذَکَّرُ أُوْلُوا الْأَلْبَابِ</w:t>
      </w:r>
      <w:r>
        <w:rPr>
          <w:rStyle w:val="FootnoteAnchor"/>
          <w:rtl w:val="true"/>
        </w:rPr>
        <w:footnoteReference w:id="228"/>
      </w:r>
      <w:r>
        <w:rPr>
          <w:rFonts w:ascii="IRNazanin" w:hAnsi="IRNazanin" w:eastAsia="IRNazanin"/>
          <w:color w:val="111111"/>
          <w:sz w:val="28"/>
          <w:sz w:val="28"/>
          <w:szCs w:val="28"/>
          <w:rtl w:val="true"/>
          <w:lang w:bidi="fa-IR"/>
        </w:rPr>
        <w:t xml:space="preserve">مراد از اين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بصورت مطلق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بخش نخستين آيه و نيز آيه قبل از آن، علمي است كه انسان را در رسيدن به خدا و تكاملش ياري رساند والا ساير علوم اگر در اين راستا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علوم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شريفه علم داشتن و نداشتن هر دو مطلق آمده، و نفرموده، علم به چه چيز، و ليكن </w:t>
      </w:r>
    </w:p>
    <w:p>
      <w:pPr>
        <w:pStyle w:val="BookText"/>
        <w:rPr/>
      </w:pPr>
      <w:r>
        <w:rPr>
          <w:rFonts w:ascii="IRNazanin" w:hAnsi="IRNazanin" w:eastAsia="IRNazanin"/>
          <w:color w:val="111111"/>
          <w:sz w:val="28"/>
          <w:sz w:val="28"/>
          <w:szCs w:val="28"/>
          <w:rtl w:val="true"/>
          <w:lang w:bidi="fa-IR"/>
        </w:rPr>
        <w:t>مراد از آن بر حسب مورد آيه، علم به خداست، چون علم به خداست كه آدمي را به كمال مي‌رساند و نافع به حقيقت معناي كلمه است، و نيز نداشتنش ضرر مي‌رساند، و اما علوم ديگر مانند مال هستند ، كه تنها در زندگي دنيا بدرد مي‌خورد و با فناي دنيا فاني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يتذكر اولوا 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اين تذكر تنها كساني متذكر مي‌شوند كه صاحبان عقلند، و اين جمله در مقام تعليل مساوي نبودن دو طايفه است،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گفتيم مساوي نيستند ، علتش آن است كه اولي به حقايق امور متذكر مي‌شود و دومي نمي‌شود ، پس برابر نيستند ، بلكه آنها كه علم دارند بر ديگران رجحان دارند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مفسران تفسیر نمونه نيز بر اين باورند كه علم در اين آيه به معناي علمي است كه انسان را به خدا دعوت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در اين آيه و آيات ديگر قرآن به معنى دانستن يك مشت اصطلاحات يا روابط مادى در ميان اشياء، و به اصطلاح علوم رسمى نيست، بلكه منظور از آن معرفت و آگاهى خاصى است كه انسان را به قنوت يعنى اطاعت پروردگار، و ترس از دادگاه او و اميد به رحمت خدا دعوت مى كند، اين است حقيقت علم ، و علوم رسمى نيز اگر در خدمت چنين معرفتى باشد علم است، و اگر مايه غرور و غفلت و ظلم و فساد در ارض شود و از آن كيفيت و حالى حاصل نشود قيل و قالى بيش نيست </w:t>
      </w:r>
      <w:r>
        <w:rPr>
          <w:rFonts w:eastAsia="IRNazanin" w:cs="IRNazanin"/>
          <w:color w:val="111111"/>
          <w:sz w:val="28"/>
          <w:szCs w:val="28"/>
          <w:rtl w:val="true"/>
          <w:lang w:bidi="fa-IR"/>
        </w:rPr>
        <w:t>.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حقيقتا بايد مراقبت نمود تا عمري كه براي كسب علوم در دانشگاهها و حوزه ها و ساير مراكز علمي مصروف مي شود، در راستاي افزايش عبوديت و نزديكي انسان به خداي متعال باشد و گرنه نه تنها قرب نمي آورد؛ بلكه موجبات ظلمت نفساني را فراهم مي نمايد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اهل تقوا همانطور که در این کتاب آمده است به کسب علوم نافع علاقه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زمینه خوشبختی واقعی و سعادت حقیقی آدمی را در دنیا و آخرت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مزبور دارای صفات، علامات و آدابی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خداوند تنها دانشمندان از او می هراسند</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علماء کسانی هستند که رفتار آنها گفتارشان را تایید می کند و هر که رفتار او غیر گفتارش باشد پس عالم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حضرتش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علم برآیید و آنرا با حلم و وقار زینت خود سازید و بر آن کس که به او علم می آموزید و از او علم چیزی را فرا می گیرید تواضع به خرج دهید و عالم ستمگر مباشید که باطل شما بر حقتان غلبه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امام رضا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سکوت از علامات دانش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صادق آل محمد صل الله علیه و آله از علی علیه السلام نقل می کنند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نگویم که دانشمند واقعی کیست؟ آنکه مردم را از رحمت خدا مایوس نسازد و آنها را نیز از عذاب خدا ایمن نگرداند و به آنها رخصت ارتکاب معاصی را ندهد و قرآن را به خاطر رغبت به چیز دیگر ترک نکند، همانا در دانشی که همراه با فهم و تفکر نباشد خیری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قرائتی که همراه با تدّبر نباشد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عبادتی که همراه تأمل نباشد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عملی که همراه تقوی نباشد خیری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 علم سه گونه اند،پس آنها را با علامات و صفاتشان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علم را برای جهل و نزاع می جویند و گروهی دیگر برای گردن کشی و ظلم و فریب و گروه آخر برای اندیشه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علم را برای جهل و نزاع برگزیده فردیست مردم آزار و اهل قیل و قال،که در مجالس مردم پای علم و سخن از بردباری را وسط می کشند تا به آزار اهل مجلس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معنای خشوع حیران است و از تقوا به دور، پس خدا بر بینی چنین کسی بکوبد و استخوان سینه اش را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انکه علم را برای گردن کشی و فریب برگزیده فردی دو رو و متملق است که به وسیله علم بر یاران خود برتری می جوید ولی در مقابل اغنیاء تواضع نشان می </w:t>
      </w:r>
    </w:p>
    <w:p>
      <w:pPr>
        <w:pStyle w:val="BookText"/>
        <w:rPr/>
      </w:pPr>
      <w:r>
        <w:rPr>
          <w:rFonts w:ascii="IRNazanin" w:hAnsi="IRNazanin" w:eastAsia="IRNazanin"/>
          <w:color w:val="111111"/>
          <w:sz w:val="28"/>
          <w:sz w:val="28"/>
          <w:szCs w:val="28"/>
          <w:rtl w:val="true"/>
          <w:lang w:bidi="fa-IR"/>
        </w:rPr>
        <w:t>دهد، به چرب شیرین آنها راغب است و از دین خود گریزان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بصیرت را از چنین فردی باز گیرد و آثار او را از میان آثار علماء محو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علم را برای فهم و اندیشه می خواهد فردی است گرفته و محزون و شب بیدار و سر در گریبان، در ظلمت شب بر می خیزد و در حالی که از عاقبت خود بیم دارد و جایگاه خود را می داند و اهل زمانه را می شناسد و از مورد اعتماد ترین دوستان خود وحشت دارد، به تهجد و دعا می پردازد، پس خداوند ارکان وجود او را محکم کند و در روز قیامت امنیت را به او اعطاء نماید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پیامبر اسلام صل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علم خود را به کار گرفته و پس نجات یافته و گروهی که علم خود را واگذارد و هلاک شدند و اهل جهنم از بوی بد عالمی که علم خود را ترک کرده اذیت می شوند و پشیمان ترین کس در اهل جهنم،کسی است که بنده ای را به خدا فراخواند و خدا آن بنده را بپذیرد و آن بنده اطاعت خدا را به جای آورد و خدا او را وارد بهشت کند؛ ولی خدا دعوت کننده را به خاطر ترک علم و پیروی از هوی و درازی آرزو وارد آتش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پیروی از هوی، راه حق را سد می کند و درازی آرزو، آخرت را از یاد می برد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و نیز رسول خدا صل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طمعکار هرگز سیر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دنیا و طالب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بر آنچه خدا حلالش کرده قناعت کند، سالم خواهد ماند و هر که بیش از آن را اراده کند هلاک خواهد شد؛ مگر آنکه توبه کند و بازگردد و هر که علم را از اهل آن بگیرد و به آن عمل کند نجات یابد و هر که از علم، دنیا را اراده کند، همان دنیا بهره او خواهد بود</w:t>
      </w:r>
      <w:r>
        <w:rPr>
          <w:rFonts w:eastAsia="IRNazanin" w:cs="IRNazanin"/>
          <w:color w:val="111111"/>
          <w:sz w:val="28"/>
          <w:szCs w:val="28"/>
          <w:rtl w:val="true"/>
          <w:lang w:bidi="fa-IR"/>
        </w:rPr>
        <w:t>.</w:t>
      </w:r>
      <w:r>
        <w:rPr>
          <w:rStyle w:val="FootnoteAnchor"/>
          <w:rtl w:val="true"/>
        </w:rPr>
        <w:footnoteReference w:id="23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سجاد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آنچه را نمی شناسید، مجویید و به علم خود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به علم، عمل نشود موجب ازدیاد کفر صاحب </w:t>
      </w:r>
    </w:p>
    <w:p>
      <w:pPr>
        <w:pStyle w:val="BookText"/>
        <w:rPr/>
      </w:pPr>
      <w:r>
        <w:rPr>
          <w:rFonts w:ascii="IRNazanin" w:hAnsi="IRNazanin" w:eastAsia="IRNazanin"/>
          <w:color w:val="111111"/>
          <w:sz w:val="28"/>
          <w:sz w:val="28"/>
          <w:szCs w:val="28"/>
          <w:rtl w:val="true"/>
          <w:lang w:bidi="fa-IR"/>
        </w:rPr>
        <w:t>خود و دوری او از خدا خواهد شد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قسمت دوم این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به علم،عمل نشود موجب ازدیاد کفر صاحب خود و دوری او از خدا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مقصود حدیث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در باب مسأله علم آموزی دو راه بیشتر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علم و معارف نرویم و اصطلاحا بگوئیم چون نمی دانیم مسئولیتی نداریم،که در این صورت علاوه بر اینکه وجودی ناقص و روحی آلوده به نافرمانی ها خواهیم داشت،به خاطر مقصِر بودن نیز مورد عقاب الهی قرار خواهیم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علم و معرفت باشیم و به مقتضای آن عمل کنیم،که اگر عمل نکنیم به قسمت دوم حدیث که در بالا ذکر شد مبتلا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علیه السلام در واقع می خواهند بفرمایند که علم را با عمل قرین کن تا گرفتار نشوی،و همان قدر که علم برایت ارزش دارد، عمل کردن هم برایت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باید اذعان و اعتراف کرد که علاقه به علم و کسب آن اگر با نیت الهی انجام شود عنوان عبادت را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مکاتب مادی و فلاسفه غرب پس از رنانس با یک بحران معرفتی نسبت به علم و کم و کیف آن دچار شده و در نهایت تاسف منکر علوم ماورایی و معنوی گشته و همه چیز را در علوم مادی و تجربی خلاصه کرده 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اینکه بحران مزبور در جاهلیت نوین در اثر برداشتهای غلط و تصورات ناقص ایسم های مختلف؛ مسیر بشریت و آنچه فریاد خاموش فطرت طالب آن است را به انحراف دردناکی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طرح کم و کیف بحران مورد نظر؛ در خصوص جایگاه علم و علوم طبیعی و تجربی در اسلام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قرآن به طبیعت، جهان، پیدایش و استمرار حیات در آن که در آیات بسیاری نمایان است، در بسترسازی علوم طبیعی و تجربی مسلمانان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عبادت دانستن تعلیم و تجربه در عرصه های گوناگون، در رشد و توسعه علم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کمتر کسی در میان نویسندگان غربی، خواسته یا توانسته است که گنجینه علمی و تجربی مسلمانان را نادیده انگارد و سهم آنان را در آنچه اکنون به نام تمدن مغرب زمین و نوآوریهای آن خوانده می شود، به فراموشی </w:t>
      </w:r>
    </w:p>
    <w:p>
      <w:pPr>
        <w:pStyle w:val="BookText"/>
        <w:rPr/>
      </w:pPr>
      <w:r>
        <w:rPr>
          <w:rFonts w:ascii="IRNazanin" w:hAnsi="IRNazanin" w:eastAsia="IRNazanin"/>
          <w:color w:val="111111"/>
          <w:sz w:val="28"/>
          <w:sz w:val="28"/>
          <w:szCs w:val="28"/>
          <w:rtl w:val="true"/>
          <w:lang w:bidi="fa-IR"/>
        </w:rPr>
        <w:t>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سده های دراز که از دانش ستیزی کلیسا می گذشت، مسلمانان، توجه به طبیعت و کوشش در استخدام آن، و تکاپوی پیوسته در حوزه فن آوری را سبب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سده دوازدهم یا هفدهم،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راهنمای طب در اروپا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کتابی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جبر نوشته، به عنوان یک اثر آموزشی در غرب تا سده شانزدهم، یاد می کند</w:t>
      </w:r>
      <w:r>
        <w:rPr>
          <w:rFonts w:eastAsia="IRNazanin" w:cs="IRNazanin"/>
          <w:color w:val="111111"/>
          <w:sz w:val="28"/>
          <w:szCs w:val="28"/>
          <w:rtl w:val="true"/>
          <w:lang w:bidi="fa-IR"/>
        </w:rPr>
        <w:t>.</w:t>
      </w:r>
      <w:r>
        <w:rPr>
          <w:rStyle w:val="FootnoteAnchor"/>
          <w:rtl w:val="true"/>
        </w:rPr>
        <w:footnoteReference w:id="23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تکامل ذهن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یکی از استادان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به چاپ رسانده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هرمان راندال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گفتاری را ذکر می کند که به روشنی از زمینه سازان مسلمان در عرصه علم و تجربه حکایت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مسلمین، در سده دهم میلادی، در اسپانیا تمدنی پدید آوردند که در آن تمدن، علوم از صورت عقاید مبهم عمومی درآمده بود و با صنایع و فنون زندگی عملی انطباق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مسلمین در قرون وسطی، نماینده همان نوع تفکر علمی و زندگی صنعتی بودند که امروزه به مردم آلمان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برخلاف یونانیان، از آزمایشگاه و آزمایش کردن بیزار نبودند و در رشته های طب و مکانیک، و در حقیقت در همه فنون، به نظر می رسد که به حکم طبیعت خود، علوم را به خدمت بلاواسطه زندگی بشر گماشته اند، نه این که علوم را به عنوان غایتی برای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ارتباط با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ما دوست داریم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 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اروپاییان از مسلمین به ارث برده اند، که عبارت است از گسترش دادن مرزهای قلمرو بشر در طبیعت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اما بر خلاف نظر اسلام؛ فلاسفه و اندیشمندان غرب، نتنها به علم و علوم تجربی به عنوان عبادت نگاه نکردند؛ بلکه از آن به عنوان اهرم و ابزاری بر علیه دین و معنویت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ضمن اظهار ناراحتی و </w:t>
      </w:r>
    </w:p>
    <w:p>
      <w:pPr>
        <w:pStyle w:val="BookText"/>
        <w:rPr/>
      </w:pPr>
      <w:r>
        <w:rPr>
          <w:rFonts w:ascii="IRNazanin" w:hAnsi="IRNazanin" w:eastAsia="IRNazanin"/>
          <w:color w:val="111111"/>
          <w:sz w:val="28"/>
          <w:sz w:val="28"/>
          <w:szCs w:val="28"/>
          <w:rtl w:val="true"/>
          <w:lang w:bidi="fa-IR"/>
        </w:rPr>
        <w:t xml:space="preserve">تاسف؛ عنوان شود که از ديگر عوامل بروز بحران هاي معاصر سيطره علم مداري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scienticism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بر انديشه بسياري از دانشمندان علوم تجربي است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مداري كه مي توان آن را فرزند خلف تطبيق تفكر تجربه گرايانه در حوزه دانش هاي تجربي دانست؛ به معناي اعتقاد به اين مطلب است كه علم تجربي يگانه راهنماي قابل اعتماد بشر به سوي حقيقت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رشد علمي غرب امروز، قابل انكار نيست، حكمت يا فلسفه نزد گذشتگان، شامل همه علوم بود و به دو گونه تقسيم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 و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فلسفة نظري بر علم الهي كه همان علم اعلي است، علم رياضي كه همان علم اوسط، و علم طبيعي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علم اسفل است، بخش‌پذير بود </w:t>
      </w:r>
      <w:r>
        <w:rPr>
          <w:rStyle w:val="FootnoteAnchor"/>
          <w:rtl w:val="true"/>
        </w:rPr>
        <w:footnoteReference w:id="238"/>
      </w:r>
      <w:r>
        <w:rPr>
          <w:rFonts w:ascii="IRNazanin" w:hAnsi="IRNazanin" w:eastAsia="IRNazanin"/>
          <w:color w:val="111111"/>
          <w:sz w:val="28"/>
          <w:sz w:val="28"/>
          <w:szCs w:val="28"/>
          <w:rtl w:val="true"/>
          <w:lang w:bidi="fa-IR"/>
        </w:rPr>
        <w:t>اما امروزه مشاهده مي‌كني كه جاي اينها عوض شده است؛ طبيعيات يا فيزيك، علم اعلي شده است؛ چرا‌كه اسباب سلطه بر طبيعت را فراهم مي‌آورد، رياضيات نيز به ابزاري براي فيزيك و شيمي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اوضاع، در حاشيه مانده، فلسفه به‌معناي الهی و متافیزیکی آن است كه در دوران متأخر به شديدترين حملات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پوزيتيويست‌ها آن را بي‌معنا دانند، اگزيستانسياليست‌ها در حل معضلات كنوني بشر ناتوانش مي‌پنداند و پست‌مدرن‌ها آن را اسير و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يكه‌تاز ميدان است علم و دانش است و بديهي است كه آنچه در مقام علم از آن ياد مي‌شود چيزي است كه با خود قدرت و تسلط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ازهمين‌روست كه ليوتار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تصور كرد كه در آينده، دولت‌هاي ملي بر سر كنترل اطلاعات با هم خواهند جنگيد، همان‌طور كه در گذشته بر سر كنترل قلمرو، و پس از آن بر سر كنترل دستيابي به مواد خام و نيروي كار ارزان و استثمار آنها مي‌جنگيدند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و عرصة جديد، از يك‌سو به سوي راهبردهاي صنعتي و تجاري، و از سوي ديگر به روي راهبردهاي سياسي و نظامي گشوده مي‌شود</w:t>
      </w:r>
      <w:r>
        <w:rPr>
          <w:rFonts w:eastAsia="IRNazanin" w:cs="IRNazanin"/>
          <w:color w:val="111111"/>
          <w:sz w:val="28"/>
          <w:szCs w:val="28"/>
          <w:rtl w:val="true"/>
          <w:lang w:bidi="fa-IR"/>
        </w:rPr>
        <w:t>.</w:t>
      </w:r>
      <w:r>
        <w:rPr>
          <w:rStyle w:val="FootnoteAnchor"/>
          <w:rtl w:val="true"/>
        </w:rPr>
        <w:footnoteReference w:id="23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 نگاهي به تاريخ گذشته غرب و وضعيت عصر نهضت علمي در مي‌يابي كه با آغاز دوره رنسانس و تثبيت عصر روشنگري در قرون هيجده تا اوايل قرن بيستم، روي‌آوري به علم در غرب، فرايندي بود كه در تقابل با دين، طي مي‌شد و غرض عمده در اقبال به علم، تخريب و تضعيف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غربی مي‌خواستند بگويند كه دين نمي تواند باعث رشد و تعالي آدمي گردد و امر سعادت و موفقيت انسان، منحصراً بسته به علم و پيروي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اگوست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بنيان‌گذار مكتب پوزيتيويسم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پوزيتيويسم مكتبي است كه تأكيد بر علم يا روش علمي، به عنوان تنها منبع دانش دارد و دشمن دين و فلسفه سنتي خصوصاً متافيزيك استکه در ادامه مطرح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طرد دين سنتي و متافيزيك و ايمان به علم از سوي او نقش مؤثري بر روي تفكرات بعدي گذاشت</w:t>
      </w:r>
      <w:r>
        <w:rPr>
          <w:rFonts w:eastAsia="IRNazanin" w:cs="IRNazanin"/>
          <w:color w:val="111111"/>
          <w:sz w:val="28"/>
          <w:szCs w:val="28"/>
          <w:rtl w:val="true"/>
          <w:lang w:bidi="fa-IR"/>
        </w:rPr>
        <w:t>.</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را زاييده اقتصاد و توهم محض مي‌دانست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توهمي كه آثار مخرب دارد</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نظريه تكامل داروين بيشترين نقش را در قرن بيستم در تضعيف دين داشته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را دشمن علم مي‌دانست و قائل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سه قدرتي كه ممكن است سرزمين علم را مورد تهديد قرار 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 فلسفه 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به تنهايي جدي‌ترين دشمن است</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لاگرانژ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شدند كه اختلالات در منظومه شمسي هرگز از مقدار مشخص تجاوز نمي‌كند و هر دو ميليون سال خود را تكرار مي‌كند و نيازي به دخالت خداوند نيست كه سيارات منظومه شمسي را نگه دارد و فواصل آنها را از خورشيد حفظ كند بنابراين كم‌كم اين مطلب جا افتاد كه رخنه در معلومات علمي نبايد با توسل به خداوند پر شود</w:t>
      </w:r>
      <w:r>
        <w:rPr>
          <w:rFonts w:eastAsia="IRNazanin" w:cs="IRNazanin"/>
          <w:color w:val="111111"/>
          <w:sz w:val="28"/>
          <w:szCs w:val="28"/>
          <w:rtl w:val="true"/>
          <w:lang w:bidi="fa-IR"/>
        </w:rPr>
        <w:t>.»</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 بود كه تنها معرفت قابل اطمينان بشري آن </w:t>
      </w:r>
    </w:p>
    <w:p>
      <w:pPr>
        <w:pStyle w:val="BookText"/>
        <w:rPr/>
      </w:pPr>
      <w:r>
        <w:rPr>
          <w:rFonts w:ascii="Amiri" w:hAnsi="Amiri" w:eastAsia="Amiri" w:cs="Amiri"/>
          <w:color w:val="111111"/>
          <w:sz w:val="28"/>
          <w:sz w:val="28"/>
          <w:szCs w:val="28"/>
          <w:rtl w:val="true"/>
          <w:lang w:bidi="ar-SA"/>
        </w:rPr>
        <w:t>است كه از طريق حواس كسب شده باشد وي منكر عليت بود و بنابراين برهان علت اولي را طرد كرد و به برهان نظم نيز حمله نمود</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غلبه علم‌مداري، اين تفكر را به صورت يك اصل ثابت درآورد كه علم قادر به توضيح هر شيء يا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 بر اساس قوانين است و نيازي به دخالت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علم‌گرايي و حسّ‌پرستي به جايي رسيد كه كشف هر پديده علمي را يك ضربه بر پيكر دين محسوب مي‌کرد و رسيدن به يك موفقيت علمي القاء و تثبيت اين مطلب بود كه دين بايد طرد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اكثر متفكران عصر مدرن، به‌ويژه پوزيتيويست‌ها، به علم اعتقاد استوار پیدا کردند و در پي آن بودند كه از طريق علم به يقين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جمله آفت‌هاي دنياي مدرن و تكنولوژيك، علم زدگي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روان‌شناسي و علوم اجتماعي را همانند فيزيك، شيمي و زيست‌شناسي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واژة علم به‌معناي امروزي آن، به آن دسته از كوشش‌هايي اطلاق مي‌شود كه بر پاية اصول فيزيكي، شيميايي و زيست‌شناختي صورت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اوايل قرن نوزدهم رواج يافت و از اوايل قرن بيستم براي توصيف و تبيين تلاش‌هايي كه روان‌شناسان، جامعه‌شناسان و انسان‌شناسان نيز انجام مي‌دهند به كار گرفته شد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 بشر نيز همانند گياهان، سيارات و قطعات يخ، موضوع علمي شد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بديهي است كه وقتي روان‌شناسي، علم، به مفهومي كه گذشت، شد، ديگر در آن جايي براي ذهن و حالات دروني و آزادي و نظاير آن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افراطي چنين نگرشي را مي‌توان در كار رفتارگرايان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واتسون كه متأثر از پوزيتيويسم قرن بيستم بود فقط به امور شنيدني و ديدني و لمس‌كردني قايل بود و به اموري مانند هشياري و ذهن و روح كاري نداشت، درنتيجه روان‌شناسي وي، علم رفتاري بود كه به انسان به‌مثابة يك ماشين نگاه مي‌كرد</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 xml:space="preserve">تفكري كه اكنون در علوم </w:t>
      </w:r>
    </w:p>
    <w:p>
      <w:pPr>
        <w:pStyle w:val="BookText"/>
        <w:rPr/>
      </w:pPr>
      <w:r>
        <w:rPr>
          <w:rFonts w:ascii="IRNazanin" w:hAnsi="IRNazanin" w:eastAsia="IRNazanin"/>
          <w:color w:val="111111"/>
          <w:sz w:val="28"/>
          <w:sz w:val="28"/>
          <w:szCs w:val="28"/>
          <w:rtl w:val="true"/>
          <w:lang w:bidi="fa-IR"/>
        </w:rPr>
        <w:t>اجتماعي، مبني بر عدم پيشرفت اين علم همانند فيزيك وجود دارد، اين است كه علوم اجتماعيِ امروز، مثل فيزيك پيش از نيوتن است و دانشمندان اين علوم در انتظار مجموعه قوانين نيوتني دربارة ذهن و جامعه‌اند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امروزه كه روزگار سلطه و سيطرة علم است، همه‌چيز را بايد با ملاك و معيار علمي سنجيد؛ هر‌چيزي كه با علم سازگار باشد پذيرفتني است؛ وگرنه با زدن برچسب غير‌علمي، به حاشيه رانده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از فلسفة ذهن معاصر، مي‌توان به نظرية ماترياليسم حذف‌گراي چرچلند اشاره كرد كه معتقد است، مفاهيم روان‌شناسي عاميانة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آرزوها، احساسات، استدلال‌ها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با مفاهيم علميِ دقيقِ روان‌شناسي جاي‌گزين شوند و در سير پيشرفت علم، همين روان‌شناسي علمي نيز با نظريات بنيادي‌ترِ نوروفيزيولوژي جاي‌گزين خواهد شد و سرانجام اثبات خواهد شد كه آگاهي و حالات ذهني ديگر، چيزي جز حالتي مغزي نيست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چنان‌كه</w:t>
      </w:r>
    </w:p>
    <w:p>
      <w:pPr>
        <w:pStyle w:val="BookText"/>
        <w:rPr/>
      </w:pPr>
      <w:r>
        <w:rPr>
          <w:rFonts w:ascii="IRNazanin" w:hAnsi="IRNazanin" w:eastAsia="IRNazanin"/>
          <w:color w:val="111111"/>
          <w:sz w:val="28"/>
          <w:sz w:val="28"/>
          <w:szCs w:val="28"/>
          <w:rtl w:val="true"/>
          <w:lang w:bidi="fa-IR"/>
        </w:rPr>
        <w:t>ملاحظه مي‌شود، بر اساس چنين نظري، حتی بچث جذاب تربیت مغزها که در غرب مطرح است با همین رویکرد مادی و دنیایی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چيزي به نام روح مجرد و فطرت الهی، كه زماني همة هويت اصلي انسان را تشكيل مي‌داد،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با چنين نگرشي به انسان، هيچ‌جايي براي امور متعالي و معنوي وجود نخواهد داشت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منتقدي چون نيچه، قدرت‌طلبي خصيصة بنيادين انسان، و دانش تجلي اين قدرت‌طلبي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نيز متفكران پست‌مدرن ادعا كردند كه علم برخلاف ادعايش؛ فقط پيام‌آور زور و تمركز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ليوتار، متفكر پست‌مدرن، علم را فراروايتي همانند فراروايت‌هاي ديگر شمرد كه هيچ‌گونه مشروعيتي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ادعا كرد كه دانش اكنون به‌صورت كالايي براي مبادله درآمده و خريد و فروش مي‌شود و اعتبار و صلاحيت براي تحليل امور و پديده‌ها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فوكو نيز با مطرح كردن پيوند زوج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دانش را ابزاري در دست قدرت ناميد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جريان فكري ای كه پس از رنسانس در جهان غرب به موازات عقل گرايي، نضج گرفت و سرانجام از رقيب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عقل 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افتاد، تجربه گرايي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Empiricism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تجربه‌گرائی گرایشی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ادراکات بشری کنار زده شده و اصالت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می‌شود و ادراکات هم اعم است از اینکه،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اصالت در تصورات و تصدیقات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در این صورت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تجربه‌گرائی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نتیجه‌ای جز شکاکیت در پی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تجربه گرايي در تاريخ فلسفه سابقه اي طولاني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جريان تجربه گرايي نوين، با تأكيدات بديع فرانسيس بيكن </w:t>
      </w:r>
      <w:r>
        <w:rPr>
          <w:rFonts w:eastAsia="IRNazanin" w:cs="IRNazanin"/>
          <w:color w:val="111111"/>
          <w:sz w:val="28"/>
          <w:szCs w:val="28"/>
          <w:rtl w:val="true"/>
          <w:lang w:bidi="fa-IR"/>
        </w:rPr>
        <w:t>(</w:t>
      </w:r>
      <w:r>
        <w:rPr>
          <w:rFonts w:eastAsia="IRNazanin" w:cs="IRNazanin"/>
          <w:color w:val="111111"/>
          <w:sz w:val="28"/>
          <w:szCs w:val="28"/>
          <w:lang w:bidi="fa-IR"/>
        </w:rPr>
        <w:t>1561</w:t>
      </w: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لزوم به كار گيري استقرا – به جاي استدلال قياسي – آغاز شد و سپس صورت هاي نوين آن در فلسفه هاي جان لاك </w:t>
      </w: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بركلي </w:t>
      </w:r>
      <w:r>
        <w:rPr>
          <w:rFonts w:eastAsia="IRNazanin" w:cs="IRNazanin"/>
          <w:color w:val="111111"/>
          <w:sz w:val="28"/>
          <w:szCs w:val="28"/>
          <w:rtl w:val="true"/>
          <w:lang w:bidi="fa-IR"/>
        </w:rPr>
        <w:t>(</w:t>
      </w:r>
      <w:r>
        <w:rPr>
          <w:rFonts w:eastAsia="IRNazanin" w:cs="IRNazanin"/>
          <w:color w:val="111111"/>
          <w:sz w:val="28"/>
          <w:szCs w:val="28"/>
          <w:lang w:bidi="fa-IR"/>
        </w:rPr>
        <w:t>1685</w:t>
      </w:r>
      <w:r>
        <w:rPr>
          <w:rFonts w:eastAsia="IRNazanin" w:cs="IRNazanin"/>
          <w:color w:val="111111"/>
          <w:sz w:val="28"/>
          <w:szCs w:val="28"/>
          <w:rtl w:val="true"/>
          <w:lang w:bidi="fa-IR"/>
        </w:rPr>
        <w:t>-</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ديويد هيوم </w:t>
      </w: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شخصیت‌ها،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گرای محض بود و به نتیجه آن هم ملتزم شد و سرانجام سر از شکاکیت در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ادراکات حسی را اعم از ظاهری و باطنی می‌دانست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فقط حواس باطنی را در ادراکات معتبر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عقل گرايي و تجربه گرايي، به رغم مخالفت هاي اساسي، در يك مطلب هم داستان اند و آن 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شناخت فراعقلي و فرا حسي را به ديده ترديد مي نگرند و ارزش و اعتباري براي معارف وحياني و شناخت هاي شهودی انسان در نظر نمي گيرند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نهضت اومانیسم در غرب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و مدار همه چیز است و باید توانمندی و کامیابی و عظمت انسان، کانون همه توجهات باشد، از طرف دیگر علوم تجربی در جهت افزایش سلطه و بهره‌مندی بشر بر طبیعت توسعه یافت و عالمان تجربی به جای شناخت حقیقت هستی و انسان، بر گسترش تسلط انسان بر تغییر طبیعت و محیط و انسان متمرکز شدند، و در نتیجه روش تجربی و استقرائی برای شناخت ابعاد گوناگون وجود انسانی مورد استفاده قرار گرفت و انسان بعنوان موجودی از موجودات طبیعت که </w:t>
      </w:r>
    </w:p>
    <w:p>
      <w:pPr>
        <w:pStyle w:val="BookText"/>
        <w:rPr/>
      </w:pPr>
      <w:r>
        <w:rPr>
          <w:rFonts w:ascii="IRNazanin" w:hAnsi="IRNazanin" w:eastAsia="IRNazanin"/>
          <w:color w:val="111111"/>
          <w:sz w:val="28"/>
          <w:sz w:val="28"/>
          <w:szCs w:val="28"/>
          <w:rtl w:val="true"/>
          <w:lang w:bidi="fa-IR"/>
        </w:rPr>
        <w:t>قابل شناخت تجربی است، مورد توجه قرار گرفت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از قرن نوزدهم علوم تجربی به گونه‌ای شکوفایی یافت که باعث ایجاد غرور علمی در میان دانشمندان تجربی شد و گمان کردند که در سایه علم تجربی می‌توانند تمام معماهای هستی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راسل مدعی شد؛ اگر از چیزی نتوان آگاهی تجربی داشت، نمی‌توان از آن هیچ گونه آگاهی داشت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البته اگر چه اكثر متفكران عصر مدرن، به‌ويژه پوزيتيويست‌ها، به علم اعتقاد استوار داشتند و در پي آن بودند كه از طريق علم به يقين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منتقدي چون نيچه، قدرت‌طلبي خصيصة بنيادين انسان، و دانشْ تجلي اين قدرت‌طلبي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نيز متفكران پست‌مدرن ادعا كردند كه علم برخلاف توانش، ادعاي حاكميت و توجيه و تحليل همة امور و پديده‌ها را دارد؛ در‌حالي‌كه فقط پيام‌آور زور و تمركز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ليوتار، متفكر پست‌مدرن، علم را فراروايتي همانند فراروايت‌هاي ديگر شمرد كه هيچ‌گونه مشروعيتي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ادعا كرد كه دانش اكنون به‌صورت كالايي براي مبادله درآمده و خريد و فروش مي‌شود و اعتبار و صلاحيت براي تحليل امور و پديده‌ها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فوكو نيز با مطرح كردن پيوند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ابزاري در دست قدرت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ای صاحب حواس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در مجموع همه ایسم های مادی و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w:t>
      </w:r>
      <w:r>
        <w:rPr>
          <w:rStyle w:val="FootnoteAnchor"/>
          <w:rtl w:val="true"/>
        </w:rPr>
        <w:footnoteReference w:id="252"/>
      </w:r>
      <w:r>
        <w:rPr>
          <w:rFonts w:ascii="IRNazanin" w:hAnsi="IRNazanin" w:eastAsia="IRNazanin"/>
          <w:color w:val="111111"/>
          <w:sz w:val="28"/>
          <w:sz w:val="28"/>
          <w:szCs w:val="28"/>
          <w:rtl w:val="true"/>
          <w:lang w:bidi="fa-IR"/>
        </w:rPr>
        <w:t>معتقد هستند که تجربه حسی تنها راه کسب شناخت و معرفت بشری بوده و تمام دانش بشری از این نگرش سرچشمه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امور ماوراء طبیعت قابل پذیرش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چراکه از طریق علوم تجربی و تجربه حسی صحت و سقم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قابل تحقیق،بررسی وشناخت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زمزمه بی صدای دل که می گوید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زجام جم تو را جويم، ز عشق گُل تو را بويم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 اينک چه گويم من، به غير از تو که را بويم </w:t>
      </w:r>
    </w:p>
    <w:p>
      <w:pPr>
        <w:pStyle w:val="BookText"/>
        <w:rPr/>
      </w:pPr>
      <w:r>
        <w:rPr>
          <w:rFonts w:ascii="IRNazanin" w:hAnsi="IRNazanin" w:eastAsia="IRNazanin"/>
          <w:color w:val="111111"/>
          <w:sz w:val="28"/>
          <w:sz w:val="28"/>
          <w:szCs w:val="28"/>
          <w:rtl w:val="true"/>
          <w:lang w:bidi="fa-IR"/>
        </w:rPr>
        <w:t xml:space="preserve">الا اي مهوشِ وحشي،بگو از آنچه بشکستي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طاق من تمام است و زآن وادي تو را بويم</w:t>
      </w:r>
    </w:p>
    <w:p>
      <w:pPr>
        <w:pStyle w:val="BookText"/>
        <w:rPr/>
      </w:pPr>
      <w:r>
        <w:rPr>
          <w:rFonts w:ascii="IRNazanin" w:hAnsi="IRNazanin" w:eastAsia="IRNazanin"/>
          <w:color w:val="111111"/>
          <w:sz w:val="28"/>
          <w:sz w:val="28"/>
          <w:szCs w:val="28"/>
          <w:rtl w:val="true"/>
          <w:lang w:bidi="fa-IR"/>
        </w:rPr>
        <w:t>اگر روزگاري سخن از آموختن علم براي علم و عمل بود، امروز چنين امري اعتبار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 امروز، دنيايي است كه در آن همه چيز از ديدگاه كاربرد و استفاده نگريسته مي‌شود، آنچه به كار آيد و بتواند در عمل سودمند باشد، محترم است؛ وگرنه بايد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تا بدان‌جا پيش مي‌رود كه حتي به دين نيز با چنين باوري مي‌نگرند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 جيمز، فيلسوف پراگماتيست آمريكايي، بر اساس مبناي پراگماتيستي خود درست، خوب و سودمند را از هم متمايز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انديشه‌اي را درست مي‌داند كه نتايج خوب و سودمند دارد و به‌عكس</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آری رهیافت و فرآیند طبیعی این نگرش که زائیده اندیشه های فلاسفه غرب و ایسم های مادی می باشد؛ این است که دین و معنویت از طرفی از هر نوع سود دهی مادی محروم است و از طرفی چون هیچ جایگاه و پایگاه شناختی در علوم تجربی ندارد؛ قابل قبول نخواهد بود و با این دیدگاه برفطرت آدمی و برآنچه فریاد خاموش درون بدنبال آن است ضربه سختی زده است؛ بگونه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جبران آن برای بشریت امکان پذیر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فریاد خاموش درون و فطرت آدمی چیز دیگری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خوب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جانا ز نهان، نسیم عشق، آید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 جهان، نهیب عشق، آید از او</w:t>
      </w:r>
    </w:p>
    <w:p>
      <w:pPr>
        <w:pStyle w:val="BookText"/>
        <w:rPr/>
      </w:pPr>
      <w:r>
        <w:rPr>
          <w:rFonts w:ascii="IRNazanin" w:hAnsi="IRNazanin" w:eastAsia="IRNazanin"/>
          <w:color w:val="111111"/>
          <w:sz w:val="28"/>
          <w:sz w:val="28"/>
          <w:szCs w:val="28"/>
          <w:rtl w:val="true"/>
          <w:lang w:bidi="fa-IR"/>
        </w:rPr>
        <w:t xml:space="preserve">فریاد دلم، ز جان، چو گوید به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 خبری، خبر ز عشق، آید از او</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دیگر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بهره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برداری از علوم تجربی در قلمرو انسانیت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علوم نیز بر انسان شناسی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دانشمندان علوم پزشکی بسیاری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جسمی انسان در اثر مشکلات روحی او ایجاد یا تشدید می شود و </w:t>
      </w:r>
    </w:p>
    <w:p>
      <w:pPr>
        <w:pStyle w:val="BookText"/>
        <w:rPr/>
      </w:pPr>
      <w:r>
        <w:rPr>
          <w:rFonts w:ascii="IRNazanin" w:hAnsi="IRNazanin" w:eastAsia="IRNazanin"/>
          <w:color w:val="111111"/>
          <w:sz w:val="28"/>
          <w:sz w:val="28"/>
          <w:szCs w:val="28"/>
          <w:rtl w:val="true"/>
          <w:lang w:bidi="fa-IR"/>
        </w:rPr>
        <w:t>از این جهت ارتباط عمیقی بین روح و جسم انسان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علومی مانند روان پزشکی، شناخت درد و درمان و معالجه انسان بدون معرفت درست میسر نیست، چراکه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انسان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هیچ حیوانی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جمله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قرآن از آن به مرض در قلب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علاج چنین موجودی که به تعبیر قرآن به دلیل مریض بودن قلب با شنیدن صدای نامحرم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طمع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باید راه درمان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پیمود که بدن چنین انسانی در خدمت روح ملکوتی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حقیقت انسان را جان اوکه موجودی ملکوتی است بداند و آن را هم بر اساس هستی شناسی توحیدی بشناسد و چنین هستی شناسی توحیدی را هم در سایه معرفت خدا شکل دهد، در معالجه انسان هرگز او را با حیوانات یکسان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اموری که فقط به طبیعت و جسم انسان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از این بحث خارج خواهد بود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در اندیشه غربی، علم و تخصص سراغ حقایق نمی‌رود، چرا که معتقدند ابزاری ندارند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بشناسند، بلکه آنچه دارند، ابزار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ه‌های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ویسم، پلورالیسم، اومانیسم و 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رالیسم و هرمنوتیک بر این اساس ایجاد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پوپر می‌گوید علم یقین آور نیست، چون واقعیات نمی توانند یقین آور باشند و نفوذ ابزار آزمایشگاهی و برد آن محدود است؛ لذا خطاپذیر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محدود شدن به واقعیات، انسان را دچار تضاد و دوگانگی در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حقوق بشر را برای خود به نوعی و برای دیگران به گونه ای دیگر تعریف می‌کنند؛ چراکه واقعیات به آنها می‌گوید که نباید حقوق بشر را در همه جا یک جور معنی کنند؛ زیرا منافع ایشان به خطر می‌افتد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درباره‌ی عدم کفایت علم و پیشرفت مادی برای تأمین نیازهای معنوی و روحی بشر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انسان در یک قسمت از معلومات، کافی برای قسمت دیگر نیست و مجهولات دیگر انسان را حل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علوم طبیعی </w:t>
      </w:r>
    </w:p>
    <w:p>
      <w:pPr>
        <w:pStyle w:val="BookText"/>
        <w:rPr/>
      </w:pPr>
      <w:r>
        <w:rPr>
          <w:rFonts w:ascii="IRNazanin" w:hAnsi="IRNazanin" w:eastAsia="IRNazanin"/>
          <w:color w:val="111111"/>
          <w:sz w:val="28"/>
          <w:sz w:val="28"/>
          <w:szCs w:val="28"/>
          <w:rtl w:val="true"/>
          <w:lang w:bidi="fa-IR"/>
        </w:rPr>
        <w:t>چراغی است روشن که بخشی از مجهولات را از تاریکی در آورده و برای انسان معلوم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چراغی است که برای رفع هر تاریکی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علومی که از طبیعت بحث می‌نماید، اصلاً از مسائل ماوراء الطبیعه و مطالب معنوی و روحی بیگانه بوده و توانایی بررسی این گونه مقاصدی که انسان با نهاد خدادادی خود خواستار کشف آنهاست، را ندارد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آری غربی ها در قالب ایسم های مادی هرقدر در مادیات و علوم تجربی پیشرفت نموده اند، مشکلات انسانی شان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نیازهای لازم برای حیات انسانی بشر را نتوانسته اند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مشکلات ابزاری را حل می کنند؛ مثلاً دانش تغذیه را می‌دانند، اما راه رسیدن به کمالات انسانی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نوع نگاه به علم که غربی ها دارند، حاصل معرفت شناسی ادراکات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غربی ها برای شناخت انسان ابزاری جز حواس ظاهری برای معرفت شناسی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علوم نیز بر بدیهیات حسی مبتنی و مبنای شناخت غربی 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شانی که در زمین قرار دارد،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ذهن چون در محدوده ماده حرکت می‌کند، نمی تواند به زیبایی ها و ارزش‌های مطلق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به یقینیات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شان ناسوتی عقل است که اسم آن عقل جزوی یا عقل حسی یا عقل منفعت طلب یا عقل معاش یا عقل زیستی است؛ ولی عقل دارای شان ملکوتی نیز می‌باشد که غرب از آن بی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درباره‌ی عدم کفایت علم بدون دین در تأمین سعادت و کمال بشر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بشریت، هیچ چیز گران تر و مشئوم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و دانش</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جدایی تعادل اجتماعی بشری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دنیای قدیم و هم دنیای جدید دچار بی‌تعادلی شده و تعادل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مردم گرایش دینی خود را جدا از علم جست و جو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عمده‌ی دنیای قدیم بود بیماری عمده‌ی دنیا این است که عده‌ای در جست و جوی علم منهای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انحرافات و بدبختی ها یی </w:t>
      </w:r>
    </w:p>
    <w:p>
      <w:pPr>
        <w:pStyle w:val="BookText"/>
        <w:rPr/>
      </w:pPr>
      <w:r>
        <w:rPr>
          <w:rFonts w:ascii="IRNazanin" w:hAnsi="IRNazanin" w:eastAsia="IRNazanin"/>
          <w:color w:val="111111"/>
          <w:sz w:val="28"/>
          <w:sz w:val="28"/>
          <w:szCs w:val="28"/>
          <w:rtl w:val="true"/>
          <w:lang w:bidi="fa-IR"/>
        </w:rPr>
        <w:t>که بشر امروز را تهدید می‌کند ناشی از این است که علم را جدا از ایمان می‌خواهد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هربرت آرمسترانگ، صاحب نظر آمریکایی،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جدید در نشان دادن هدف زندگی انسان و راه انسانیت، مطلقاً ناتوان است و نمی‌تواند معنا و مفهوم درست و ارزشمندی برای زندگی بشری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نوین ارزش‌های راستین را نمی‌شناسد؛ دانش نوین راه صلح و سلامت و آسایش را به درستی تشخیص نمی‌دهد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دستاورد بشری جز نشان دادن واقعیات، کار دیگری انجام نمی دهد، اما دستاورد وحیانی انسان را به حقایق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ارزش ها، زیبایی ها و یقینیات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دستاوردهای وحیانی بی کرانه است؛ ولی دستاورد بشری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فکری اسلام به گونه ای است که پا را از واقعیات فراتر می گذارد و اطلاعات را به حقایق و ارزش ها و یقینیات متصل نموده و نور و بصیرت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و بصیرت از 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دارنده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از طرفی بشریت باید به صورت علمی و با استفاده از همه دانش ها و تخصص های بشری در اداره امور مختلف جامعه الهی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گفته شود که دینی بودن انسان تضمینی است برای علمی بودن وی؛ نه نقطه مقابل یا در تعارض با آن، چرا که بر اساس احکام و دسنورات الهی همه امور مربوط به فرد و جامعه باید طبق اصول و ظوابط عقلی و علمی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مسائل بسیار جزئی بر رعایت اصول علمی و محکم کاری سفارش و توصیه جدی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نظام مدیریت الهی به همان اندازه که بر رعایت ارزش های انسانی و احکام الهی در روابط اجتماعی تاکید می شود بر رعایت اصول و ارزشهای علمی در همه عرصه ها تاکید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عزیز اهل علم و اندیشه، در پاسخ به كساني كه </w:t>
      </w:r>
    </w:p>
    <w:p>
      <w:pPr>
        <w:pStyle w:val="BookText"/>
        <w:rPr/>
      </w:pPr>
      <w:r>
        <w:rPr>
          <w:rFonts w:ascii="IRNazanin" w:hAnsi="IRNazanin" w:eastAsia="IRNazanin"/>
          <w:color w:val="111111"/>
          <w:sz w:val="28"/>
          <w:sz w:val="28"/>
          <w:szCs w:val="28"/>
          <w:rtl w:val="true"/>
          <w:lang w:bidi="fa-IR"/>
        </w:rPr>
        <w:t>معتقدند در عصر علم و تكنيك، دین توان اداره جامعه و انسان را ندارد،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نه علم و حوزه فعاليت آن را شناخته و نه نسبت به فقه و وسعت عملكرد آن، معرفت دارند و نه در خصوص سعادت بشر و نيازهاي واقعي فطرت اطلاع كافي وكامل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آن جاهل عالم نما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گم کرده ای راه ولا را</w:t>
      </w:r>
    </w:p>
    <w:p>
      <w:pPr>
        <w:pStyle w:val="BookText"/>
        <w:rPr/>
      </w:pPr>
      <w:r>
        <w:rPr>
          <w:rFonts w:ascii="IRNazanin" w:hAnsi="IRNazanin" w:eastAsia="IRNazanin"/>
          <w:color w:val="111111"/>
          <w:sz w:val="28"/>
          <w:sz w:val="28"/>
          <w:szCs w:val="28"/>
          <w:rtl w:val="true"/>
          <w:lang w:bidi="fa-IR"/>
        </w:rPr>
        <w:t>چرا كه بصورت مستدل مي توان اثبات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ساختار وجودي فطرت به گونه ايي است كه پيشرفت علم و تكنيك در طول زمان در نوع نيازهاي وي، جهت سعادتمند شدن تغيير ايجاد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علم و فقه هيچ گونه تعارضي با هم نداشته و نفوذ و اقتدار فقه، به صورت علمي بر تمام ابعاد وجودي فرد و اجتماع حاكميّت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بطوريكه با تمام وجود مي توان گفت كه دین، در هيچ لحظه اي از زمان و در هيچ نقطه اي از مكان، انسان و جامعه را رها نكرده و براي رفع نيازهاي درون و برون آدم، از قبل از تولد تا پس از مرگ، برنامه داشته و تحت هيچ عنوان در حوزه مديريت مزبور، انسان با بن بست رو برو نخواهد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الوصف نظر اسلام دربارة علم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قديم‌ترين زماني كه كتب اسلامي تدوين شده در رديف ساير دستورهاي اسلامي مثل نماز و روزه بابي هم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وجوب طلب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باب فضل العلم</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باز شده و علم بعنوان يكي از فرائض شناخته شده است</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بر هيچ پژوهشگر منصفي پوشيده نيست كه علم و فراگيري آن در دين اسلام داراي مرتبة والايي است كه با مراجعه به بسياري از آيات و روايات مي‌توان به اين حقيقت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علم و معرفت را سبب اصلي خلقت عالم قرار داده و اين خود بزرگترين دليل بر منزلت و جلالت علم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و آدم به خاطر مقام </w:t>
      </w:r>
    </w:p>
    <w:p>
      <w:pPr>
        <w:pStyle w:val="BookText"/>
        <w:rPr/>
      </w:pPr>
      <w:r>
        <w:rPr>
          <w:rFonts w:ascii="IRNazanin" w:hAnsi="IRNazanin" w:eastAsia="IRNazanin"/>
          <w:color w:val="111111"/>
          <w:sz w:val="28"/>
          <w:sz w:val="28"/>
          <w:szCs w:val="28"/>
          <w:rtl w:val="true"/>
          <w:lang w:bidi="fa-IR"/>
        </w:rPr>
        <w:t>علم و دانش شايستگي پيدا كرد تا مسجود ملائك گردد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در لسان روايت نيز علم و دانش پژوهي بسان ستاره‌اي درخشان خود نمايي مي‌كند، از باب نمونه آن جا كه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يادگيري دانش بر هر مرد و زن مسلمان واجب است و همانا خداوند دانش پژوهان را دوست دارد</w:t>
      </w:r>
      <w:r>
        <w:rPr>
          <w:rFonts w:eastAsia="IRNazanin" w:cs="IRNazanin"/>
          <w:color w:val="111111"/>
          <w:sz w:val="28"/>
          <w:szCs w:val="28"/>
          <w:rtl w:val="true"/>
          <w:lang w:bidi="fa-IR"/>
        </w:rPr>
        <w:t>.</w:t>
      </w:r>
      <w:r>
        <w:rPr>
          <w:rStyle w:val="FootnoteAnchor"/>
          <w:rtl w:val="true"/>
        </w:rPr>
        <w:footnoteReference w:id="26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هر علمي كه متضمن فائده و اثري باشد و آن فائده و اثر را اسلام به رسميت بشناسد؛ يعني آن اثر را اثر خوب و مفيد بداند، آن علم از نظر اسلام خوب و مورد توصيه و تشويق است</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اسلام در اثر تشويق مسلمين به علم و ترويج نشاط حياتي، روح معاضدت و همکاري و تعامل و تساهل را جانشين تعصبات دنياي باستاني كرد و در مقابل رهبانيت كليسا، كه ترك و انزوا را توجيه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توصية مسلمين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تكامل صنعت و علم انساني را تسهيل كرد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از سوي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مسائلي را به عنوان مطالعه و تفكر پيشنهاد مي‌كند، اين موضوعات همانهاست كه نتيجه مطالعه آن‌ها همين علوم طبيعي و رياضي و زيستي و تاريخي و غيره است كه امروز در دنيا مي‌بينيم</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اسلام در بدو ظهور خود با قرائت و خواندن و تعليم ظهور كرد</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ظهور اسلام، ظهور يك جهان‌بيني ويژه و نوين و يك تفكر نو و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واقع دعوت به يك عقيده، دعوت به يك انديشه است</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قرآن كريم همواره دعوت به تعقل و انديشيدن مي‌كند و از اصل تقليد در انديشه و عقيده پرهيز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اسلام از همان آغاز، روحية جويايي علم و منش عقلي تقويت گشت و اين هم راه را براي پيدايش علوم و قواعد و زباني كه بتوان با آن مسائل و مباحث انديشه‌اي را در ميان نهاد، باز كرد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نگرش اسلامي، علم، همان نورانيت وهدايت است و دانشمندان را به فضيلت و شرافت و تقويت ايمان و اعتقاد به يگانگي خدا ميكشاند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دربارۀ تناسب شریعت مقدس اسلام با دانش بشری، باید گفت که هیچ آیین و مسلکی به این اندازه هماهنگی با علم نیست و برای این ادّعا، همین دلیل بس که از یک سو در کلمات بزرگان آن دین توصیه به تحصیل علم شده است و دوری مسافت و صغر سن ومسائل دیگر را، در عداد موانع تحصیل نمی پذیرند و برای هر فرد مسلمان تحصیل علم را ضروری قلمداد می کنند،و از سوی دیگر در کلام ربوبی برای علم و تحصیل آن ارزش فراوانی قائل شده است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لایعلمون</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که می دانند با آنان که نمی دانند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فرهنگ اسلامی، تحصیل علم و دانش، نردبان اصلی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گمشدۀ مومن است، هرکجا آن را پیدا کند، آن را اخذ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نظر اسلام دانش حدّ مشخصی ندارد و مسلمانان باید هر روز بر معلومات خود بیافزایند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الهی شاهد بر این مطلب 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اوتیتم من العلم الاّ قلیلاً</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به این معنا که آنچه از علم به شما رسیده است، بسیار اندک است تا در تحصیل علم بکوشند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 عزیز، سفارش به كسب علم و آگاهي به ويژه علوم تجربي و طبيعي، مكرر در قرآن و روايات آمده است، علم در جهان اسلام، همزاد دين بوده است و رشتههاي مختلف علمي، تدريس ميشده است، علم و دين مكمّل، هم سخن و هماهنگ يكديگر پيش ميرفتند، نمونههاي فراواني از سازگاري آموزههاي قرآني با دست آوردهاي علمي وجود </w:t>
      </w:r>
    </w:p>
    <w:p>
      <w:pPr>
        <w:pStyle w:val="BookText"/>
        <w:rPr/>
      </w:pPr>
      <w:r>
        <w:rPr>
          <w:rFonts w:ascii="IRNazanin" w:hAnsi="IRNazanin" w:eastAsia="IRNazanin"/>
          <w:color w:val="111111"/>
          <w:sz w:val="28"/>
          <w:sz w:val="28"/>
          <w:szCs w:val="28"/>
          <w:rtl w:val="true"/>
          <w:lang w:bidi="fa-IR"/>
        </w:rPr>
        <w:t>دارد، مانند حركت زمين و خورشيد و حركت كوهها، لقاح و زوجيت گياهان</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تاريخ زندگاني انبياء گذشته نيز شاهدي است گويا كه دين هيچ وقت با دانش فني و صنعت مخالف نبوده؛ بلكه خود انبياء از اين دانش بهرهمند بودند و از آن استفاده و امرار معاش ميكردند و به ديگران تعليم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تأكيدات اسلام به علم و فراگيري آن سبب شد كه در اواخر قرن اول هجري، نهضت علمي مهمي در بين مسلمين ايجاد شود و شوق وصف ناپذيري به كسب علوم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عشق به تحصيل علوم كه در خميرمايه هر فرد مسلمان وجود داشت باعث پيشرفت‌هاي سريعي در علوم مختلف از قبيل طب، فيزيك، شيمي، رياضيات، نجوم و غيره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دانشمندان بزرگي از مسلمانان پا به ميدان علم و فرهنگ گذاشته و تاريخ علم را مديون خود كردند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گوستالوبون فرانسوي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پانصد سال مدارس اروپا روي كتب و مصنفات مسلمين داير بود و همانها بودند كه اروپا را از لحاظ علم و عمل و اخلاق تربيت كرده و داخل در طريق تمدن نمودند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اما برخی معتقد اند كه دین، باعث توقف اكتشافات علمي و پيشرفت فنون شده و از طرفي گمان مي كنند كه ترقي و پيشرفت علم، از هر جهت زمينه سعادت بشر را تضمين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خيلي راحت، منكر كار آمد بودن دین، در شرايط فعلي شده و با اين ديدگاه خطرناك، زير لواي علم، تجدد و ترقي، وحشتناكترين ضربه را بر پيكر بشريت وارد كرده و مي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 خطاب به نگرشهای اینچنینی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ولایت گر شوی روزی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خوار و ذلیل و بی بها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عزیزم قدر خود را خوب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علوم نافعی چون اولیا </w:t>
      </w:r>
    </w:p>
    <w:p>
      <w:pPr>
        <w:pStyle w:val="BookText"/>
        <w:rPr/>
      </w:pPr>
      <w:r>
        <w:rPr>
          <w:rFonts w:ascii="IRNazanin" w:hAnsi="IRNazanin" w:eastAsia="IRNazanin"/>
          <w:color w:val="111111"/>
          <w:sz w:val="28"/>
          <w:sz w:val="28"/>
          <w:szCs w:val="28"/>
          <w:rtl w:val="true"/>
          <w:lang w:bidi="fa-IR"/>
        </w:rPr>
        <w:t>اگر همۀ مشكلات خود را از علم جويا شوي، يعني اميد به پيشرفت‌هاي دانش و فن را ببندي، درواقع نداي آنچه در خفاست به گوش شما نخواهد رسيد و شما صداي ماشين را نداي الهي تلقي خواهي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تنها معنايش اين نيست كه بايد به هستي‌شناسي روي آورد و علوم تجربي را فراموش كرد، بلكه بايد ارتباط پديدارها را با وجود مطلق فراموش نكرد و ظهور هستي را نيز بي‌وجود پديدارها ناميسر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انسان از اين سرگرداني جز با توسل به علم الهی وجود‌شناسي اصيل ميسر نيست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اين نگرش با اميدواري به نجات انسان از طريق اهداف غايي تربيت ديني، كه همان تسهيل سير صعودي و استكمالي آدمي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دستيابي به قرب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ميسور است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نكتة اخير مبين اين است كه چون انسان كمال‌طلب است، اهدافش با ويژگي كمال‌طلبي انسان همخواني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به‌عبارتي، نامتناهي بودن هدف غايي، با كمال مطلق‌جويي و حقيقت وجود انسان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فرياد خاموش بشريّت، به دنبال چيزي جز پيروي از دین و فقه نخواهد بود و علم بشري اگر چه توانسته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بشكافد و در كره ماه و مريخ جولان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بايد اعتراف كرد كه هرگز نتوانسته به فرياد بي صداي نياز كه از تاروپود انسان بلند است پاسخ جامع و كامل دهد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 این بحث باید گفت در دنيايي كه به دين از چنين منظر مادی و تجربی نگريسته مي‌شود، ناگفته پيداست كه وضع علم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علم که توسط ایسم های مختلف تبیین شده؛ در نهایت تاسف به ابزاري سود رسان و منفعت آفرین در دست حكومت‌های استکباری تبديل شده است كه از آن براي اعمال قدرت و نفوذ خود و به بند كشيدن ملل ضعيف بهره مي‌جويند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منسوب به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رهبر معظم انقلاب بسيار به آن استناد مي‌فرمایند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سلطانٌ، من وَجده صالَ به ومن لم يَجده صيل عليه</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امروزه به‌طور كامل نمود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139" w:name="pg10700_143739"/>
    </w:p>
    <w:p>
      <w:pPr>
        <w:pStyle w:val="BookText"/>
        <w:rPr/>
      </w:pPr>
      <w:bookmarkEnd w:id="139"/>
      <w:r>
        <w:rPr>
          <w:rFonts w:ascii="IRNazanin" w:hAnsi="IRNazanin" w:eastAsia="IRNazanin"/>
          <w:color w:val="111111"/>
          <w:sz w:val="28"/>
          <w:sz w:val="28"/>
          <w:szCs w:val="28"/>
          <w:rtl w:val="true"/>
          <w:lang w:bidi="fa-IR"/>
        </w:rPr>
        <w:t>روزگاري، قدرت نظامي ملاك برتري و تفوق قومي بر قوم ديگر بود، امروزه اين ملاك جاي خود را به علم داده است و قدرت نظامي فقط بخشي از قدرت افسارگسيختة علم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باید با تمام وجود و بدون هر گونه تعصب به جهانیان اعلام کرد که پيشرفت و تكامل آدمي در گرو علوم تجربی و وابسته به شكافتن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كره ماه و مريخ عمارت ساختن نيست، بلكه اين امور تنها تغييراتي در احساسات آدمي ايجاد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آرامش حقیقی و سعادت واقعي هنگامي مهيا مي شود كه آدمي خود را از تنگناي علوم مادي و لذائذ حیواني،كه ایسم هاي مختلف به دنبال آن هستند، رها و با افكار عالي تر و علوم جامع تر كه دین و حکومت اسلامی با مديريت الهي ارائه گر آن مي باشد؛ همراه نمايد</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140" w:name="__RefHeading___Toc2417128_1051229030"/>
      <w:bookmarkStart w:id="141" w:name="_Toc48"/>
      <w:bookmarkEnd w:id="140"/>
      <w:r>
        <w:rPr/>
        <w:t>32</w:t>
      </w:r>
      <w:r>
        <w:rPr>
          <w:rtl w:val="true"/>
        </w:rPr>
        <w:t xml:space="preserve">. </w:t>
      </w:r>
      <w:r>
        <w:rPr>
          <w:rtl w:val="true"/>
        </w:rPr>
        <w:t>دور انديشی و هدفمندی انسان</w:t>
      </w:r>
      <w:r>
        <w:rPr>
          <w:rtl w:val="true"/>
        </w:rPr>
        <w:t>:</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حَزْماً فِي ليِنٍ“ نرم خو و دور انديش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همان جمله بند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بخاطر اهمیّت دور اندیشی و هدفمندی بصورت مستقل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بحث هدفمند بودن انسان در جاهلیت نوین در عصر حاضر؛ نیاز به شرح و بسط بیشتر دارد که در ادامه توجه جنابعالی به قسمتی از یکی از کتاهای مولف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بحرانهای معرفتی مکاتب و فلاسفه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تغییر معطوف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فطرت آدم، بود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اول، در همه کون و مکان</w:t>
      </w:r>
    </w:p>
    <w:p>
      <w:pPr>
        <w:pStyle w:val="BookText"/>
        <w:rPr/>
      </w:pPr>
      <w:r>
        <w:rPr>
          <w:rFonts w:ascii="IRNazanin" w:hAnsi="IRNazanin" w:eastAsia="IRNazanin"/>
          <w:color w:val="111111"/>
          <w:sz w:val="28"/>
          <w:sz w:val="28"/>
          <w:szCs w:val="28"/>
          <w:rtl w:val="true"/>
          <w:lang w:bidi="fa-IR"/>
        </w:rPr>
        <w:t xml:space="preserve">مشترک باشد نیازش، در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اذل تا انتها، از هر نظر</w:t>
      </w:r>
    </w:p>
    <w:p>
      <w:pPr>
        <w:pStyle w:val="BookText"/>
        <w:rPr/>
      </w:pPr>
      <w:r>
        <w:rPr>
          <w:rFonts w:ascii="IRNazanin" w:hAnsi="IRNazanin" w:eastAsia="IRNazanin"/>
          <w:color w:val="111111"/>
          <w:sz w:val="28"/>
          <w:sz w:val="28"/>
          <w:szCs w:val="28"/>
          <w:rtl w:val="true"/>
          <w:lang w:bidi="fa-IR"/>
        </w:rPr>
        <w:t xml:space="preserve">درک خوبی از هدف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نیاز آدمی در بندگی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هدف گردد مشخص، بر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با جان و دل، سویش سفر </w:t>
      </w:r>
    </w:p>
    <w:p>
      <w:pPr>
        <w:pStyle w:val="BookText"/>
        <w:rPr/>
      </w:pPr>
      <w:r>
        <w:rPr>
          <w:rFonts w:ascii="IRNazanin" w:hAnsi="IRNazanin" w:eastAsia="IRNazanin"/>
          <w:color w:val="111111"/>
          <w:sz w:val="28"/>
          <w:sz w:val="28"/>
          <w:szCs w:val="28"/>
          <w:rtl w:val="true"/>
          <w:lang w:bidi="fa-IR"/>
        </w:rPr>
        <w:t xml:space="preserve">تا کند آینده را، پر شور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رود، بي قیل و قال</w:t>
      </w:r>
    </w:p>
    <w:p>
      <w:pPr>
        <w:pStyle w:val="BookText"/>
        <w:rPr/>
      </w:pPr>
      <w:r>
        <w:rPr>
          <w:rFonts w:ascii="IRNazanin" w:hAnsi="IRNazanin" w:eastAsia="IRNazanin"/>
          <w:color w:val="111111"/>
          <w:sz w:val="28"/>
          <w:sz w:val="28"/>
          <w:szCs w:val="28"/>
          <w:rtl w:val="true"/>
          <w:lang w:bidi="fa-IR"/>
        </w:rPr>
        <w:t xml:space="preserve">فهم عالم در نهاد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افشانی کند در باغ جان</w:t>
      </w:r>
    </w:p>
    <w:p>
      <w:pPr>
        <w:pStyle w:val="BookText"/>
        <w:rPr/>
      </w:pPr>
      <w:r>
        <w:rPr>
          <w:rFonts w:ascii="IRNazanin" w:hAnsi="IRNazanin" w:eastAsia="IRNazanin"/>
          <w:color w:val="111111"/>
          <w:sz w:val="28"/>
          <w:sz w:val="28"/>
          <w:szCs w:val="28"/>
          <w:rtl w:val="true"/>
          <w:lang w:bidi="fa-IR"/>
        </w:rPr>
        <w:t xml:space="preserve">راه راست زندگی از 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بالا تو را در آسمان</w:t>
      </w:r>
    </w:p>
    <w:p>
      <w:pPr>
        <w:pStyle w:val="BookText"/>
        <w:rPr/>
      </w:pPr>
      <w:r>
        <w:rPr>
          <w:rFonts w:ascii="IRNazanin" w:hAnsi="IRNazanin" w:eastAsia="IRNazanin"/>
          <w:color w:val="111111"/>
          <w:sz w:val="28"/>
          <w:sz w:val="28"/>
          <w:szCs w:val="28"/>
          <w:rtl w:val="true"/>
          <w:lang w:bidi="fa-IR"/>
        </w:rPr>
        <w:t xml:space="preserve">در درونت آن سرشت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هر دم صدا، جانم بیا</w:t>
      </w:r>
    </w:p>
    <w:p>
      <w:pPr>
        <w:pStyle w:val="BookText"/>
        <w:rPr/>
      </w:pPr>
      <w:r>
        <w:rPr>
          <w:rFonts w:ascii="IRNazanin" w:hAnsi="IRNazanin" w:eastAsia="IRNazanin"/>
          <w:color w:val="111111"/>
          <w:sz w:val="28"/>
          <w:sz w:val="28"/>
          <w:szCs w:val="28"/>
          <w:rtl w:val="true"/>
          <w:lang w:bidi="fa-IR"/>
        </w:rPr>
        <w:t xml:space="preserve">میل نیکی در تو باشد، کن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و پستی کند، جان را تباه</w:t>
      </w:r>
    </w:p>
    <w:p>
      <w:pPr>
        <w:pStyle w:val="BookText"/>
        <w:rPr/>
      </w:pPr>
      <w:r>
        <w:rPr>
          <w:rFonts w:ascii="IRNazanin" w:hAnsi="IRNazanin" w:eastAsia="IRNazanin"/>
          <w:color w:val="111111"/>
          <w:sz w:val="28"/>
          <w:sz w:val="28"/>
          <w:szCs w:val="28"/>
          <w:rtl w:val="true"/>
          <w:lang w:bidi="fa-IR"/>
        </w:rPr>
        <w:t xml:space="preserve">پس درونت می رود، دنبال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بیزار و نفست در غروب</w:t>
      </w:r>
    </w:p>
    <w:p>
      <w:pPr>
        <w:pStyle w:val="BookText"/>
        <w:rPr/>
      </w:pPr>
      <w:r>
        <w:rPr>
          <w:rFonts w:ascii="IRNazanin" w:hAnsi="IRNazanin" w:eastAsia="IRNazanin"/>
          <w:color w:val="111111"/>
          <w:sz w:val="28"/>
          <w:sz w:val="28"/>
          <w:szCs w:val="28"/>
          <w:rtl w:val="true"/>
          <w:lang w:bidi="fa-IR"/>
        </w:rPr>
        <w:t xml:space="preserve">با کمال میل، نما جان را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حق را کن برون ، از هر کجا</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فریاد قلبت بی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 من بر دو عالم ای خدا</w:t>
      </w:r>
    </w:p>
    <w:p>
      <w:pPr>
        <w:pStyle w:val="BookText"/>
        <w:rPr/>
      </w:pPr>
      <w:r>
        <w:rPr>
          <w:rFonts w:ascii="IRNazanin" w:hAnsi="IRNazanin" w:eastAsia="IRNazanin"/>
          <w:color w:val="111111"/>
          <w:sz w:val="28"/>
          <w:sz w:val="28"/>
          <w:szCs w:val="28"/>
          <w:rtl w:val="true"/>
          <w:lang w:bidi="fa-IR"/>
        </w:rPr>
        <w:t xml:space="preserve">روح من باشد ،چو یک آتشفشان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قلبم مذاب، در دو جهان</w:t>
      </w:r>
    </w:p>
    <w:p>
      <w:pPr>
        <w:pStyle w:val="BookText"/>
        <w:rPr/>
      </w:pPr>
      <w:r>
        <w:rPr>
          <w:rFonts w:ascii="IRNazanin" w:hAnsi="IRNazanin" w:eastAsia="IRNazanin"/>
          <w:color w:val="111111"/>
          <w:sz w:val="28"/>
          <w:sz w:val="28"/>
          <w:szCs w:val="28"/>
          <w:rtl w:val="true"/>
          <w:lang w:bidi="fa-IR"/>
        </w:rPr>
        <w:t xml:space="preserve">جامعه پر می شود از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آدم پر کشد با ذکر و یاد</w:t>
      </w:r>
    </w:p>
    <w:p>
      <w:pPr>
        <w:pStyle w:val="BookText"/>
        <w:rPr/>
      </w:pPr>
      <w:r>
        <w:rPr>
          <w:rFonts w:ascii="IRNazanin" w:hAnsi="IRNazanin" w:eastAsia="IRNazanin"/>
          <w:color w:val="111111"/>
          <w:sz w:val="28"/>
          <w:sz w:val="28"/>
          <w:szCs w:val="28"/>
          <w:rtl w:val="true"/>
          <w:lang w:bidi="fa-IR"/>
        </w:rPr>
        <w:t xml:space="preserve">رشد و هم بالندگی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جان را به سوی عرشیان</w:t>
      </w:r>
    </w:p>
    <w:p>
      <w:pPr>
        <w:pStyle w:val="BookText"/>
        <w:rPr/>
      </w:pPr>
      <w:r>
        <w:rPr>
          <w:rFonts w:ascii="IRNazanin" w:hAnsi="IRNazanin" w:eastAsia="IRNazanin"/>
          <w:color w:val="111111"/>
          <w:sz w:val="28"/>
          <w:sz w:val="28"/>
          <w:szCs w:val="28"/>
          <w:rtl w:val="true"/>
          <w:lang w:bidi="fa-IR"/>
        </w:rPr>
        <w:t xml:space="preserve">اضطراب و دلهره،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آتش به جان و دل، بدان</w:t>
      </w:r>
    </w:p>
    <w:p>
      <w:pPr>
        <w:pStyle w:val="BookText"/>
        <w:rPr/>
      </w:pPr>
      <w:r>
        <w:rPr>
          <w:rFonts w:ascii="IRNazanin" w:hAnsi="IRNazanin" w:eastAsia="IRNazanin"/>
          <w:color w:val="111111"/>
          <w:sz w:val="28"/>
          <w:sz w:val="28"/>
          <w:szCs w:val="28"/>
          <w:rtl w:val="true"/>
          <w:lang w:bidi="fa-IR"/>
        </w:rPr>
        <w:t xml:space="preserve">کشف راه زندگی در عصر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است و رهایی از فنا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چونکه وجدان و درون، خواند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محبوبی که باشد آن، خدا </w:t>
      </w:r>
    </w:p>
    <w:p>
      <w:pPr>
        <w:pStyle w:val="BookText"/>
        <w:rPr/>
      </w:pPr>
      <w:r>
        <w:rPr>
          <w:rFonts w:ascii="IRNazanin" w:hAnsi="IRNazanin" w:eastAsia="IRNazanin"/>
          <w:color w:val="111111"/>
          <w:sz w:val="28"/>
          <w:sz w:val="28"/>
          <w:szCs w:val="28"/>
          <w:rtl w:val="true"/>
          <w:lang w:bidi="fa-IR"/>
        </w:rPr>
        <w:t xml:space="preserve">عقل تو غوغا کند در جان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عقبایی که بوده در بصر</w:t>
      </w:r>
    </w:p>
    <w:p>
      <w:pPr>
        <w:pStyle w:val="BookText"/>
        <w:rPr/>
      </w:pPr>
      <w:r>
        <w:rPr>
          <w:rFonts w:ascii="IRNazanin" w:hAnsi="IRNazanin" w:eastAsia="IRNazanin"/>
          <w:color w:val="111111"/>
          <w:sz w:val="28"/>
          <w:sz w:val="28"/>
          <w:szCs w:val="28"/>
          <w:rtl w:val="true"/>
          <w:lang w:bidi="fa-IR"/>
        </w:rPr>
        <w:t xml:space="preserve">عاقل عاشق، رود با پای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حقّی، که هستش در نهان</w:t>
      </w:r>
    </w:p>
    <w:p>
      <w:pPr>
        <w:pStyle w:val="BookText"/>
        <w:rPr/>
      </w:pPr>
      <w:r>
        <w:rPr>
          <w:rFonts w:ascii="IRNazanin" w:hAnsi="IRNazanin" w:eastAsia="IRNazanin"/>
          <w:color w:val="111111"/>
          <w:sz w:val="28"/>
          <w:sz w:val="28"/>
          <w:szCs w:val="28"/>
          <w:rtl w:val="true"/>
          <w:lang w:bidi="fa-IR"/>
        </w:rPr>
        <w:t xml:space="preserve">تا سعادت را کند خود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خلوصی که بود یک افتخار</w:t>
      </w:r>
    </w:p>
    <w:p>
      <w:pPr>
        <w:pStyle w:val="BookText"/>
        <w:rPr/>
      </w:pPr>
      <w:r>
        <w:rPr>
          <w:rFonts w:ascii="IRNazanin" w:hAnsi="IRNazanin" w:eastAsia="IRNazanin"/>
          <w:color w:val="111111"/>
          <w:sz w:val="28"/>
          <w:sz w:val="28"/>
          <w:szCs w:val="28"/>
          <w:rtl w:val="true"/>
          <w:lang w:bidi="fa-IR"/>
        </w:rPr>
        <w:t xml:space="preserve">این بود راه رهایی از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سرایی که برد جان را برون</w:t>
      </w:r>
    </w:p>
    <w:p>
      <w:pPr>
        <w:pStyle w:val="BookText"/>
        <w:rPr/>
      </w:pPr>
      <w:r>
        <w:rPr>
          <w:rFonts w:ascii="IRNazanin" w:hAnsi="IRNazanin" w:eastAsia="IRNazanin"/>
          <w:color w:val="111111"/>
          <w:sz w:val="28"/>
          <w:sz w:val="28"/>
          <w:szCs w:val="28"/>
          <w:rtl w:val="true"/>
          <w:lang w:bidi="fa-IR"/>
        </w:rPr>
        <w:t xml:space="preserve">عاقبت خواند تو را سوی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روح ناب، در آن سرا</w:t>
      </w:r>
    </w:p>
    <w:p>
      <w:pPr>
        <w:pStyle w:val="BookText"/>
        <w:rPr/>
      </w:pPr>
      <w:r>
        <w:rPr>
          <w:rFonts w:ascii="IRNazanin" w:hAnsi="IRNazanin" w:eastAsia="IRNazanin"/>
          <w:color w:val="111111"/>
          <w:sz w:val="28"/>
          <w:sz w:val="28"/>
          <w:szCs w:val="28"/>
          <w:rtl w:val="true"/>
          <w:lang w:bidi="fa-IR"/>
        </w:rPr>
        <w:t xml:space="preserve">آخرت باشد سرایی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انس و جن این جهان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ابیات مثنوی مذکور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هدف گردد مشخص، بر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با جان و دل، سویش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واقعا با دور اندیشی؛ هدف حقیقی برای انسان به درستی ترسیم و تصوّر درست نسبت به عالم هستی ایجاد گردد؛ بدون تردید فریاد خاموش درون هر انسانی با تمام وجود به سوی آن حرکت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حقیقتی است که متاسفانه ایسم های مادی بر خلاف ابیات فوق؛ از فهم و ارائه آن 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ضمن تأکید بر دور اندیشی، آینده نگری و هدفمند بودن آفرینش و حرکت تاریخ، با یورش به پندار پوچی که آفرینش جهان، انسان و روند تاریخ را بیهوده و بازیچه می پندارد، سنت یاد شده را بدین صورت انعکاس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خَلَقْنا السَّماءَ وَ الأَرْضَ وَ ما بَیْنَهُما لاعِبینَ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نَقْذِفُ بِالْحَقِّ عَلَی الْباطِلِ فَیَدْمَغُهُ فَاِذا هُوَ زاهِقٌ وَ لَکُمُ الْوَیْلُ مِمّا تَصِفُونَ</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و ما آسمان و زمین را و آنچه میان آن دو پدید آمده است، به بازیچه و بیهوده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خواستیم بازیچه ای بگیریم، بی تردید آن را از نزد خود می گرفتیم؛ بلکه ما حق را بر سر باطل و بیداد می کوبیم، پس آن را درهم می شکند و نابود </w:t>
      </w:r>
    </w:p>
    <w:p>
      <w:pPr>
        <w:pStyle w:val="BookText"/>
        <w:rPr/>
      </w:pPr>
      <w:r>
        <w:rPr>
          <w:rFonts w:ascii="IRNazanin" w:hAnsi="IRNazanin" w:eastAsia="IRNazanin"/>
          <w:color w:val="111111"/>
          <w:sz w:val="28"/>
          <w:sz w:val="28"/>
          <w:szCs w:val="28"/>
          <w:rtl w:val="true"/>
          <w:lang w:bidi="fa-IR"/>
        </w:rPr>
        <w:t>می سازد و باطل و بیداد نابود شدنی است؛ اما وای بر شما بیدادگران از آنچه وصف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می توان اعتراف کرد که دور اندیشی و داشتن هدف درست و حقیقی و شناخت و معرفت صحیح نسبت به کمّ و کیف آن از جمله بحران های معرفتی بشر در جهان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درست و واقعی همان دور اندیشی است که فطرت پاک بشری و فریاد خاموش درون آدمی؛ تشنه احصاء و تصاحب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نهایت تاسف ایسم های مختلف بخاطر شناخت ضعیف و تصور ناقص نسبت به انسان؛ نه تنها از فهم و درک هدف درست و حقیقی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برابر بسترها و زمینه های معرفت واقعی نسبت به شناخت کم و کیف ابعاد و چارچوب الهی اهداف متعالی انسان با تصوری ناقص؛ ایستاده و بدتر از آن اینکه اهداف ناچیز، مادی و دنیایی را با استفاده ابزاری از عقل و علم در اختیار بشر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ترویج القائات کاذب و نادرست که منجر به انحراف و خارج شدن انسان از هدف اصلی فطرت می شود؛ بالاترین ظلم و جنایت را در حق نفس خود و بشریت روا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تاسف بارتر اینکه در اوج جاهلیت و بی معرفتی تازه خود را بدون هر گونه دور اندیشی با این اهداف غیر واقعی و کاذب، متمدن فرض می کنند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دور اندیش و هدفمند، بخاطر اینکه حقیقت خوب برایت مشخص گردد لطفا به این دیدگاهها با دقت و تامل لازم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دیدگاههای گوناگونی دربارة هدف از زندگی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اپیکور، هدف نخستین و نهایی زندگی انسان دستیابی به لذت است و حتی از نظر او، سعادت نیز جز از طریق لذتجویی امکانپذیر نیست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طرفداران مکتب رواقی هدف از زندگی انسان را در ابتدا شناخت طبیعت و زندگی بر وفق آن دانسته و </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از نظر نیچه، هدف زندگی پرداختن به تن و زندگی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هنگام انسان است که به حیوانیت او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پیش از آنکه از انسان، انتظار تفکر و تعقل داشته باشیم، باید به جنبه حیوانیت و نیازهای </w:t>
      </w:r>
    </w:p>
    <w:p>
      <w:pPr>
        <w:pStyle w:val="BookText"/>
        <w:rPr/>
      </w:pPr>
      <w:r>
        <w:rPr>
          <w:rFonts w:ascii="IRNazanin" w:hAnsi="IRNazanin" w:eastAsia="IRNazanin"/>
          <w:color w:val="111111"/>
          <w:sz w:val="28"/>
          <w:sz w:val="28"/>
          <w:szCs w:val="28"/>
          <w:rtl w:val="true"/>
          <w:lang w:bidi="fa-IR"/>
        </w:rPr>
        <w:t>غریزی او توجه کنیم و مهمتر آنکه، عقل و نطق نیز باید در خدمت حیوانیت بشر و ارضای نیازهای حیوانی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آنکه، در تفکر غالب مغرب زمین در مورد هدف زندگی انسان اختلافنظر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اوضاع فعلی تفکر غالب بر غرب، تفکر اومانیستی، سکولاریستی و این دنیایی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تفکر، هدف از زندگی انسان، لذت، ثروت، قدرت و استفاده از متاع و مزایای طبیعی و مادی است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هابز به گونه ای بدتر و 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متاسفانه در انديشة مدرنيسم، انسان هنگامي رستگار است كه از رفاه هرچه بيشتر در اين جهان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لذت‌گرا بر همة بخش‌هاي مدرنيسم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مدرنيسم، در رويكرد ليبراليستي آن ريشه دارد؛ زيرا ليبراليسم در عرصة سعادت بشري كاملاً فردگرا و لذت‌جو و در پي فراهم آوردن رفاه فردي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جان لاك كه از پيشوايان ليبراليسم به‌شمار مي‌رود، سعادت به‌معناي تام كلمه عبارت است از حداكثر لذتي كه به دست آوردن آن از ما ساخته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یکی از پیامدهای مدرنیته مواجهه‌ی بشر متجدّد و مدرن با بحران‌های فکری و روحی و افتادن در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نیهیلیسم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نیهیلیسم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پوچ انگاری و غایت زدایی از کل نظام هستی، به ویژه بی هدف انگاشتن انسان و انکار هرگونه ارزش مطلق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نیهیلیسم در واقع، حاصل یک بحران هستی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نیهیلیسم بحران دنیایی است که در آن فلسفه‌ی اخلاق متزلزل شده و جنبه‌های معنوی حیات انکار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نیهیلیسم هسته‌ی قدرتمند تاریخ متافیزیک غربی و در واقع، منطق درونی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پیش از عصر روشنگری متافیزیک ارزش‌های متعالی را می‌آفرید، ولی مدرنیته به نفی همان ارزش‌های متعالی و متافیزیکی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داستایوفسکی در دنیای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کاری برای بشر مجاز شمرده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نیهیلیسم به تدریج، عقل بشری را جایگزین وحی الهی کرد و در مراحل بعد، این عقلِ سود انگار و ابزاری در خدمت منافع و غرایز بشری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دنیای مدرن، دنیایی است که نیهیلیسم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باطن آن است و دنیایی که بی حضور و دخالت خدا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تفکر نیهیلیستی غرب به نفی تدریجی همه‌ی اعتقادات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علمی غرب بر پایه‌ی نفی انگاره‌های الهی از جوهر طبیعت، با ویژگی خودکاری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خودافزایی، جهان روایی، خودمختاری و یگانه انگاری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حرکت نزولی خود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خوانان انحطاط و پیام آوران غروب خدایان در غرب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در همان غرب، کسانی مانند نیچه و ها یدگر از نیهیلیسم پنهان در نفس ایده‌ی پیشرفت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دیگر به ادعاهای فیلسوفان عقلگرا و روشنگری اعتماد ندارد، و دیگر عقل نقّاد مدرن از ادعای توانایی نقد خود، دست کشیده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انسان مدرن با هجوم تجدّد و جدایی عقل از نور، به کمبود فضیلت و انحطاط اخلاقی مبتلا شده است و مدرنیته را مظهر خیانت به الهام و مکاشفه و یک بن بست تاریخی و فلسفی می‌داند، و بر این باور است که بشریت با رویگردانی از خدامحوری، بحران کنونی را برای خویش به وجود آورده است، و راه رستگاری را از طریق نیهیلیسم نیچه ای یا علم گرایی مادی، جست و 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امروزی نمی‌فهمد که عقل گرایی قابلیت واکنش او را نسبت به سمبل ها و افکار فوق طبیعی و متافیزیکی از میان برده است و او را در برابر جهان زیرزمینی روانی، عاجز ساخته است</w:t>
      </w:r>
      <w:r>
        <w:rPr>
          <w:rFonts w:eastAsia="IRNazanin" w:cs="IRNazanin"/>
          <w:color w:val="111111"/>
          <w:sz w:val="28"/>
          <w:szCs w:val="28"/>
          <w:rtl w:val="true"/>
          <w:lang w:bidi="fa-IR"/>
        </w:rPr>
        <w:t>.</w:t>
      </w:r>
      <w:r>
        <w:rPr>
          <w:rStyle w:val="FootnoteAnchor"/>
          <w:rtl w:val="true"/>
        </w:rPr>
        <w:footnoteReference w:id="28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ریشه‌ی این بحران را باید در تقدّس خردگرایی و انسان گرایی عصر نوزایی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امروز خود را موجودِ مطلقی می‌انگارد که اختیارات او بر اختیارات خدا تفوّق دارند و </w:t>
      </w:r>
    </w:p>
    <w:p>
      <w:pPr>
        <w:pStyle w:val="BookText"/>
        <w:rPr/>
      </w:pPr>
      <w:r>
        <w:rPr>
          <w:rFonts w:ascii="IRNazanin" w:hAnsi="IRNazanin" w:eastAsia="IRNazanin"/>
          <w:color w:val="111111"/>
          <w:sz w:val="28"/>
          <w:sz w:val="28"/>
          <w:szCs w:val="28"/>
          <w:rtl w:val="true"/>
          <w:lang w:bidi="fa-IR"/>
        </w:rPr>
        <w:t>همین انسان گرایی افراطی او را از منابع قدسی و معنوی دور می‌سازد و راه نجات از بحران را بر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علم پرستارانه به انسان و طبیعت، ریشه‌های معنوی زندگی بشر را خشکانده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متجدّد با ویران کردن طبیعت، با نگاه خشک علمی و صرفاً مادی و آمیخته به حرص و آز، بر آن است تا کل سنّت دینی را نفی کند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یونگ علل بسیاری از مشکلات فکری و روحی ومعنوی جهان امروز را در فراموش کردن هدف واقعی خلقت و پشت کردن بشر به دین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بشر مدرن اگر چه خود را تا حدّی از قید خرافات رها کرده، اما در دام خطرناک از دست دادن ارزش‌های اصیل اخلاقی و دینی؛ گرفتار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بر خلاف نظر ایسم های مادی؛ با تأمل و دقت در انديشه متفکران الهی از جمله انبیاء می توان این نتیجه را گرفت که آنان تعليم و تربيت را مرتبط با هدف و فلسفه حيات مورد توجه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الهی همواره زيربناي تعليم و تربيت را با نگاه به غايت از حيات و زندگي آدمي پي ريزي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رهبران اديان، چون جهان هستي براي آنان عظمت و شکوه داشته، تربيت و تعليم را به عنوان جزئي از هستي مطرح مي کردند و براي آن ارزش والا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که در جهان معاصر به دليل روابط مادي انسان با طبيعت، سؤال از هدف زندگي بي اهميت شده است؛ در اثر اين سوء فهم برخي متفکران مادي انديش به دنبال دگرگون شدن چهره حيات به وسيله انقلاب در امور اقتصادي و اسير شدن انسان متجدد در روابط و زندگي ماشيني؛ در نهایت تاسف پوچي حيات برتر و معقول و تربيت ديني و انساني را نتيجه گرفته 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هر چیز بلند و برافراشته و کوه مانندی است که هر آن مقابل دیدگان انسان نمایان است و لحظه‌ای از آن غفلت نمی‌شود</w:t>
      </w:r>
      <w:r>
        <w:rPr>
          <w:rStyle w:val="FootnoteAnchor"/>
          <w:rtl w:val="true"/>
        </w:rPr>
        <w:footnoteReference w:id="288"/>
      </w:r>
      <w:r>
        <w:rPr>
          <w:rFonts w:ascii="IRNazanin" w:hAnsi="IRNazanin" w:eastAsia="IRNazanin"/>
          <w:color w:val="111111"/>
          <w:sz w:val="28"/>
          <w:sz w:val="28"/>
          <w:szCs w:val="28"/>
          <w:rtl w:val="true"/>
          <w:lang w:bidi="fa-IR"/>
        </w:rPr>
        <w:t>و در تعریف اصطلاحی هدف، سخن‌ها گفته‌اند؛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آن چیزی است که برای رسیدن </w:t>
      </w:r>
    </w:p>
    <w:p>
      <w:pPr>
        <w:pStyle w:val="BookText"/>
        <w:rPr/>
      </w:pPr>
      <w:r>
        <w:rPr>
          <w:rFonts w:ascii="IRNazanin" w:hAnsi="IRNazanin" w:eastAsia="IRNazanin"/>
          <w:color w:val="111111"/>
          <w:sz w:val="28"/>
          <w:sz w:val="28"/>
          <w:szCs w:val="28"/>
          <w:rtl w:val="true"/>
          <w:lang w:bidi="fa-IR"/>
        </w:rPr>
        <w:t>به آن تلاش و کوشش می‌شود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عبارت است از آن حقیقت مطلوب که اشتیاق وصول به آن، محرّک انسان است به انجام کارها و انتخاب وسیله‌هایی که آن حقیقت را قابل وصول می‌نماید</w:t>
      </w:r>
      <w:r>
        <w:rPr>
          <w:rFonts w:eastAsia="IRNazanin" w:cs="IRNazanin"/>
          <w:color w:val="111111"/>
          <w:sz w:val="28"/>
          <w:szCs w:val="28"/>
          <w:rtl w:val="true"/>
          <w:lang w:bidi="fa-IR"/>
        </w:rPr>
        <w:t>»</w:t>
      </w:r>
      <w:r>
        <w:rPr>
          <w:rStyle w:val="FootnoteAnchor"/>
          <w:rtl w:val="true"/>
        </w:rPr>
        <w:footnoteReference w:id="29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زندگی را از دریچه‌ای می‌بیند و به باور هر کس رسیدن به یک دسته از آرزوها و اهداف و یا فراهم شدن شرایط و موقعیتهای مختلف موجبات دلپذیر بودن زندگی او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بیم افراد مختلف در مورد اینکه چه چیز زندگی آنها را شیرین تر و مطبوع تر خواهد ساخت تفاوتهای فردی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یکسری اصول کلی نیز وجود دارند که می‌توانند به عنوان اصول کلی در آفزینش و خلق یک زندگی سعادتمند مورد کاربرد قرار گیرند که در ادامه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به این پرسش ابتدا باید به چند نكته توجه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معنای هدف باید مشخص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برای هر امر و هر راه، نقطه‌ای است كه آن راه و امر، به آن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كافی در این نكته، شما را از خطاهای بسیاری ایمنی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بشر، این خطاها بر سر راه كسانی قرار گرفته است كه به معنای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نیندیشیده و یا آن را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غلط آنچه را كه لازمه زندگی و یا از اجزاء حیات دنیوی بشر بوده و در مواردی ایده‌آل برای بخشی از زندگی به حساب می‌آمده، هدف برای كل حیات تلقّی نموده‌اند؛ و با توجه به چگونگی این تلقی و انتخاب، دچار زیان در زندگی یا شكست‌های روحی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می توان به كسانی اشاره كرد كه بهره‌مندی از لذت‌ها و شهوت ها را هدف دانسته اند؛ در حالی كه این تصور غلطی است؛ چرا كه آنچه جزء زندگی است نمی‌تواند هدف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افرادی پس از پایان زندگی، یعنی حیات دنیوی، رسیدن به هدف، هیچ تصویری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یكدیگر متمایز شوند و آنچه داخل در محدوده زندگی است، هدف زندگی تلقی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هنگام پرداختن به پرسش از هدف زندگی، باید مافوق حیات طبیعی قرار گیری؛ تا سراغ آن را در </w:t>
      </w:r>
    </w:p>
    <w:p>
      <w:pPr>
        <w:pStyle w:val="BookText"/>
        <w:rPr/>
      </w:pPr>
      <w:r>
        <w:rPr>
          <w:rFonts w:ascii="IRNazanin" w:hAnsi="IRNazanin" w:eastAsia="IRNazanin"/>
          <w:color w:val="111111"/>
          <w:sz w:val="28"/>
          <w:sz w:val="28"/>
          <w:szCs w:val="28"/>
          <w:rtl w:val="true"/>
          <w:lang w:bidi="fa-IR"/>
        </w:rPr>
        <w:t>حیات طبیعی محض و شئون آن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تاسف باید متوجه باشی که انسان امروز با پیروی از ایسم های مختلف؛ بیشتر به زندگی مادی و دنیوی خود و رفاه طلبی و تنعّم طلبی روی آورده است، و جهان دیگر و دیگر حقایق برتر از این عالم مادی و دنیوی را بکلی نفی کرده و نادیده می‌انگارد و هیچ نمی‌خواهد بداند که ماورای این دنیای مادی، معنا و حقیقتی متعالی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هدف واقعی زندگی خود را گم کرده است و در دنیای خود ساخته با آرزوها و آرمان های مادی؛ در اسارت امیال نفسانی خود، محصور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ای عزیز هدفمند، در مرحله بعد باید هدف را به درستی درک کرده و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متفكران و اندیشمندان بسیاری در همه جوامع با توجه به مكاتب گوناگون در طول تاریخ، هدف های متفاوتی برای زندگی ترسیم و ارائه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كه همه این نظرها درست و همه این هدف ها صحیح شناخته و به دیگران شناسانده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ضدیّت و یا تناقض بسیاری از این هدفها، نشانگر صحت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یك مثال قدری از اهمیت این نكته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 بیماری داری كه نیاز فوری به دارویی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شما می‌دانی كه این دارو تنها در یك داروخانه عرضه می‌شود؛ امّا شما این داروخانه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درمی‌یابی كه دانستن نام یا مشخصات این داروخانه از طرفی و یافتن آدرس آن از طرف دیگر؛ تا چه حد ضروری و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قدر كه دانستن نام و مشخصات داروخانه برای یافتن دارو مهم است، این كه شما از كدام خیابان و به چه شكلی بروی تا به آن داروخانه برسی، اهمیت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اگر نام و آدرس و چگونگی رفتن به داروخانه به صورت اشتباه در اختیار شما قرار گیرد، لطمه‌ای جانسوز و جبران‌ناپذیر برای شما در پی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قدم از جستجو، برای یافتن هدف زندگی و راه رسیدن به آن، پای انسان به زنگ خطری برخورد می‌كند كه هر چند تكان‌دهنده است، اما برای هوشیاری و دقت بیشتر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زنگ خطر با زبان خود به بشریت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یك بار این راه را خواهی رفت و یك بار زندگی را تجربه خواهی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اخطار و گوش زد </w:t>
      </w:r>
    </w:p>
    <w:p>
      <w:pPr>
        <w:pStyle w:val="BookText"/>
        <w:rPr/>
      </w:pPr>
      <w:r>
        <w:rPr>
          <w:rFonts w:ascii="IRNazanin" w:hAnsi="IRNazanin" w:eastAsia="IRNazanin"/>
          <w:color w:val="111111"/>
          <w:sz w:val="28"/>
          <w:sz w:val="28"/>
          <w:szCs w:val="28"/>
          <w:rtl w:val="true"/>
          <w:lang w:bidi="fa-IR"/>
        </w:rPr>
        <w:t>مهم و جدّی، شما را بر آن می‌دارد كه با دقتی متناسب با اهمیت موضوع و موشكافی بسیار، به كاوش بپردازی و ضریب اطمینان بالایی برای یافته خود دست و پا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نكات مذكور متوجه خواهی شد كه شناخت هدف زندگی، كار آسانی نیست تا در توان کسی كه خود برای اولین و آخرین بار از این راه می‌گذرد،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باید دستی از آستین غیب برآید و با انگشت اشاره‌ای، هدف و سمت و سوی آن را به انسان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باید اذعان و اعترف کرد که این دست برآمده و در تعیین هدف و چگونگی رسیدن به آن، بر بشریت اتمام حجّت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كه دوست دارد انسان سعادتمند و نیك فرجام شود و برناتوانی او در این باب، علیم است؛ حكیمانه و مشفقانه در حالی كه به همه جهان هستی احاطه داشته و رمز و راز آن را از آغاز تا انجام می‌داند؛ هدف زندگی و راه رسیدن به آن را به خوبی و پله پله به بشریت می‌آموزد؛ حال ای عزیز بزرگوار با استفاده از آیات قرآنی یعنی سخن خداوند توجه جنابعالی به این كامل‌ترین و مطمئن‌ترین تعلیم معطوف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گوناگون این حقیقت را برایت بازگفته است كه همه جهان هستی و از جمله انسان به عالم بالا بازخواهند گشت و فرجام تمامی امور و پایان زندگی به سوی خداوند و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اللّهِ عاقِبَةُ الْأُمُورِ؛ و فرجام كارها به سوی اوست</w:t>
      </w:r>
      <w:r>
        <w:rPr>
          <w:rFonts w:eastAsia="IRNazanin" w:cs="IRNazanin"/>
          <w:color w:val="111111"/>
          <w:sz w:val="28"/>
          <w:szCs w:val="28"/>
          <w:rtl w:val="true"/>
          <w:lang w:bidi="fa-IR"/>
        </w:rPr>
        <w:t>»</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عاقِبَةُ الْأُمُورِ؛ و فرجام همه كارها از آنِ خداست</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اللّهِ تُرْجَعُ الْأُمُورُ؛ و</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به سوی خدا بازگردانده می‌شود</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یَبْدَوءُا الْخَلْقَ ثُمَّ یُعِیدُهُ ثُمَّ إِلَیْهِ تُرْجَعُونَ؛ خدای متعال خلق را آغاز می‌كند و سپس خلق را برگشت می‌دهد،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خدای متعال برگشت داده می‌شوید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بر این اساس هدف، غایت، فرجام و آرمانی كه اسلام برای بشر تصویر كرده است، فقط خداست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با جدا شدن از اصل و حقیقت خویش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دوباره به سوی خداوند در حركت است و در واقع تمامی جهان به سوی آن هدف در سیلان و جریانند و شما چه بخواهی، چه نخواهی، چه بدانی و چه ندانی رو به سوی آن هدف و غایت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كه ماوراء زندگی و عالم مادی بلكه محیط بر عوالم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بنابراین، هدف از زیستن آدمی در این دنیا، بازگشت آگاهانه و با معرفت اوست به اصل خویش؛ و این عبارت است از حركت و صعود و بازگشت به سوی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انسان باید تلاش كند تا به حقیقت اصلی خود نائل شده، در موطن حقیقی یعنی قرب حضرت حق فایز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چگونگی رسیدن به این هدف و كیفیت این بازگشت را نیز خداوند متعال خود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رسالت تبیین این چگونگی را بر دوش برترین انسان‌ها یعنی انبیاء قرار داده است و در واقع در پرتو پیروی از ایشان و عمل به هدایت‌ها، ارشادات و تعالیم آنان است كه آدمی می‌تواند به اصل خود یعنی حقیقت انسانیت و روح خدا كه هدف اصلی، اصیل و اساسی زندگی اوست،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r>
        <w:rPr>
          <w:rStyle w:val="FootnoteAnchor"/>
          <w:rtl w:val="true"/>
        </w:rPr>
        <w:footnoteReference w:id="296"/>
      </w:r>
      <w:r>
        <w:rPr>
          <w:rFonts w:ascii="IRNazanin" w:hAnsi="IRNazanin" w:eastAsia="IRNazanin"/>
          <w:color w:val="111111"/>
          <w:sz w:val="28"/>
          <w:sz w:val="28"/>
          <w:szCs w:val="28"/>
          <w:rtl w:val="true"/>
          <w:lang w:bidi="fa-IR"/>
        </w:rPr>
        <w:t xml:space="preserve">با لحن خاصی این حقیقت را مطرح می‌كنند كه پیامبران آمده‌اند تا با دستگیری انسان، او را از تاریكی‌هایی كه به واسطه تنزلش از موطن اصلی خود، در آن افتاده است، خارج ساخته و او را به سوی نور كه همان حقیقت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اوست،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 برای دعوت به سوی حضرت حق است و آنان همچون چراغی تابناك، روشنگر راه آدمی در رسیدن به مقصود و هدف زندگی‌اند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قرآن كریم، ایمان و عمل صالح را دو ركن اساسی و دو ره توشه مهم برای رسیدن به هدف حقیقی و اصلی انسان در زندگی تلقی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آیات بسیار، تنها به یک نمونه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لَفِی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آمَنُوا وَ عَمِلُوا </w:t>
      </w:r>
    </w:p>
    <w:p>
      <w:pPr>
        <w:pStyle w:val="BookText"/>
        <w:rPr/>
      </w:pPr>
      <w:r>
        <w:rPr>
          <w:rFonts w:ascii="IRNazanin" w:hAnsi="IRNazanin" w:eastAsia="IRNazanin"/>
          <w:color w:val="111111"/>
          <w:sz w:val="28"/>
          <w:sz w:val="28"/>
          <w:szCs w:val="28"/>
          <w:rtl w:val="true"/>
          <w:lang w:bidi="fa-IR"/>
        </w:rPr>
        <w:t>الصّالِحاتِ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انسان دستخوش زیان است، مگر كسانی كه ایمان آورده و كارهای شایسته كرده‌اند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ابیات زیر شرحی است بر آیه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 شب جسمت در این دور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فربه گشته با هزار و یک نشان</w:t>
      </w:r>
    </w:p>
    <w:p>
      <w:pPr>
        <w:pStyle w:val="BookText"/>
        <w:rPr/>
      </w:pPr>
      <w:r>
        <w:rPr>
          <w:rFonts w:ascii="IRNazanin" w:hAnsi="IRNazanin" w:eastAsia="IRNazanin"/>
          <w:color w:val="111111"/>
          <w:sz w:val="28"/>
          <w:sz w:val="28"/>
          <w:szCs w:val="28"/>
          <w:rtl w:val="true"/>
          <w:lang w:bidi="fa-IR"/>
        </w:rPr>
        <w:t xml:space="preserve">چهره زیبا و آن قد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زشت و شود فانی چنان</w:t>
      </w:r>
    </w:p>
    <w:p>
      <w:pPr>
        <w:pStyle w:val="BookText"/>
        <w:rPr/>
      </w:pPr>
      <w:r>
        <w:rPr>
          <w:rFonts w:ascii="IRNazanin" w:hAnsi="IRNazanin" w:eastAsia="IRNazanin"/>
          <w:color w:val="111111"/>
          <w:sz w:val="28"/>
          <w:sz w:val="28"/>
          <w:szCs w:val="28"/>
          <w:rtl w:val="true"/>
          <w:lang w:bidi="fa-IR"/>
        </w:rPr>
        <w:t xml:space="preserve">پست و ثروت در فضای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روح و روانت را خزان</w:t>
      </w:r>
    </w:p>
    <w:p>
      <w:pPr>
        <w:pStyle w:val="BookText"/>
        <w:rPr/>
      </w:pPr>
      <w:r>
        <w:rPr>
          <w:rFonts w:ascii="IRNazanin" w:hAnsi="IRNazanin" w:eastAsia="IRNazanin"/>
          <w:color w:val="111111"/>
          <w:sz w:val="28"/>
          <w:sz w:val="28"/>
          <w:szCs w:val="28"/>
          <w:rtl w:val="true"/>
          <w:lang w:bidi="fa-IR"/>
        </w:rPr>
        <w:t xml:space="preserve">جسم تو صد سال پیش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ناچیزی همی بودش همان</w:t>
      </w:r>
    </w:p>
    <w:p>
      <w:pPr>
        <w:pStyle w:val="BookText"/>
        <w:rPr/>
      </w:pPr>
      <w:r>
        <w:rPr>
          <w:rFonts w:ascii="IRNazanin" w:hAnsi="IRNazanin" w:eastAsia="IRNazanin"/>
          <w:color w:val="111111"/>
          <w:sz w:val="28"/>
          <w:sz w:val="28"/>
          <w:szCs w:val="28"/>
          <w:rtl w:val="true"/>
          <w:lang w:bidi="fa-IR"/>
        </w:rPr>
        <w:t xml:space="preserve">گو به من صد سال دیگر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خاک نخست آرد ضمان</w:t>
      </w:r>
    </w:p>
    <w:p>
      <w:pPr>
        <w:pStyle w:val="BookText"/>
        <w:rPr/>
      </w:pPr>
      <w:r>
        <w:rPr>
          <w:rFonts w:ascii="IRNazanin" w:hAnsi="IRNazanin" w:eastAsia="IRNazanin"/>
          <w:color w:val="111111"/>
          <w:sz w:val="28"/>
          <w:sz w:val="28"/>
          <w:szCs w:val="28"/>
          <w:rtl w:val="true"/>
          <w:lang w:bidi="fa-IR"/>
        </w:rPr>
        <w:t xml:space="preserve">بهر چه گشتی تو خلق 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که شوی پوچ چون کتان</w:t>
      </w:r>
    </w:p>
    <w:p>
      <w:pPr>
        <w:pStyle w:val="BookText"/>
        <w:rPr/>
      </w:pPr>
      <w:r>
        <w:rPr>
          <w:rFonts w:ascii="IRNazanin" w:hAnsi="IRNazanin" w:eastAsia="IRNazanin"/>
          <w:color w:val="111111"/>
          <w:sz w:val="28"/>
          <w:sz w:val="28"/>
          <w:szCs w:val="28"/>
          <w:rtl w:val="true"/>
          <w:lang w:bidi="fa-IR"/>
        </w:rPr>
        <w:t xml:space="preserve">دان هدف از خلقتت بی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برتر زانچه بارد از دهان</w:t>
      </w:r>
    </w:p>
    <w:p>
      <w:pPr>
        <w:pStyle w:val="BookText"/>
        <w:rPr/>
      </w:pPr>
      <w:r>
        <w:rPr>
          <w:rFonts w:ascii="IRNazanin" w:hAnsi="IRNazanin" w:eastAsia="IRNazanin"/>
          <w:color w:val="111111"/>
          <w:sz w:val="28"/>
          <w:sz w:val="28"/>
          <w:szCs w:val="28"/>
          <w:rtl w:val="true"/>
          <w:lang w:bidi="fa-IR"/>
        </w:rPr>
        <w:t xml:space="preserve">بعد از عمری در درون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خوار و ضعیف و ناتوان</w:t>
      </w:r>
    </w:p>
    <w:p>
      <w:pPr>
        <w:pStyle w:val="BookText"/>
        <w:rPr/>
      </w:pPr>
      <w:r>
        <w:rPr>
          <w:rFonts w:ascii="IRNazanin" w:hAnsi="IRNazanin" w:eastAsia="IRNazanin"/>
          <w:color w:val="111111"/>
          <w:sz w:val="28"/>
          <w:sz w:val="28"/>
          <w:szCs w:val="28"/>
          <w:rtl w:val="true"/>
          <w:lang w:bidi="fa-IR"/>
        </w:rPr>
        <w:t xml:space="preserve">این بود پایان کار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این دنیای دون با صد فغان</w:t>
      </w:r>
    </w:p>
    <w:p>
      <w:pPr>
        <w:pStyle w:val="BookText"/>
        <w:rPr/>
      </w:pPr>
      <w:r>
        <w:rPr>
          <w:rFonts w:ascii="IRNazanin" w:hAnsi="IRNazanin" w:eastAsia="IRNazanin"/>
          <w:color w:val="111111"/>
          <w:sz w:val="28"/>
          <w:sz w:val="28"/>
          <w:szCs w:val="28"/>
          <w:rtl w:val="true"/>
          <w:lang w:bidi="fa-IR"/>
        </w:rPr>
        <w:t xml:space="preserve">آنچه اصل است در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 باشد همان روح و روان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خاموش درون بی هر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دارد یک سخن با این بیان </w:t>
      </w:r>
    </w:p>
    <w:p>
      <w:pPr>
        <w:pStyle w:val="BookText"/>
        <w:rPr/>
      </w:pPr>
      <w:r>
        <w:rPr>
          <w:rFonts w:ascii="IRNazanin" w:hAnsi="IRNazanin" w:eastAsia="IRNazanin"/>
          <w:color w:val="111111"/>
          <w:sz w:val="28"/>
          <w:sz w:val="28"/>
          <w:szCs w:val="28"/>
          <w:rtl w:val="true"/>
          <w:lang w:bidi="fa-IR"/>
        </w:rPr>
        <w:t xml:space="preserve">انّ الانسان لفی خسر 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انسان در زیان است چون بدان</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گر شود پاک و جدا از غافلان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ایمان و اعمال گران</w:t>
      </w:r>
    </w:p>
    <w:p>
      <w:pPr>
        <w:pStyle w:val="BookText"/>
        <w:rPr/>
      </w:pPr>
      <w:r>
        <w:rPr>
          <w:rFonts w:ascii="IRNazanin" w:hAnsi="IRNazanin" w:eastAsia="IRNazanin"/>
          <w:color w:val="111111"/>
          <w:sz w:val="28"/>
          <w:sz w:val="28"/>
          <w:szCs w:val="28"/>
          <w:rtl w:val="true"/>
          <w:lang w:bidi="fa-IR"/>
        </w:rPr>
        <w:t xml:space="preserve">می شود دور از زیان در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صبوری بر کسان و ناکسان</w:t>
      </w:r>
    </w:p>
    <w:p>
      <w:pPr>
        <w:pStyle w:val="BookText"/>
        <w:rPr/>
      </w:pPr>
      <w:r>
        <w:rPr>
          <w:rFonts w:ascii="IRNazanin" w:hAnsi="IRNazanin" w:eastAsia="IRNazanin"/>
          <w:color w:val="111111"/>
          <w:sz w:val="28"/>
          <w:sz w:val="28"/>
          <w:szCs w:val="28"/>
          <w:rtl w:val="true"/>
          <w:lang w:bidi="fa-IR"/>
        </w:rPr>
        <w:t xml:space="preserve">خوش به حال آن که با ذکر و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 طی کند تا آن کران</w:t>
      </w:r>
    </w:p>
    <w:p>
      <w:pPr>
        <w:pStyle w:val="BookText"/>
        <w:rPr/>
      </w:pPr>
      <w:r>
        <w:rPr>
          <w:rFonts w:ascii="IRNazanin" w:hAnsi="IRNazanin" w:eastAsia="IRNazanin"/>
          <w:color w:val="111111"/>
          <w:sz w:val="28"/>
          <w:sz w:val="28"/>
          <w:szCs w:val="28"/>
          <w:rtl w:val="true"/>
          <w:lang w:bidi="fa-IR"/>
        </w:rPr>
        <w:t xml:space="preserve">پس عزیزم کن تن و جان وقف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آرام و گیری صد امان</w:t>
      </w:r>
    </w:p>
    <w:p>
      <w:pPr>
        <w:pStyle w:val="BookText"/>
        <w:rPr/>
      </w:pPr>
      <w:r>
        <w:rPr>
          <w:rFonts w:ascii="IRNazanin" w:hAnsi="IRNazanin" w:eastAsia="IRNazanin"/>
          <w:color w:val="111111"/>
          <w:sz w:val="28"/>
          <w:sz w:val="28"/>
          <w:szCs w:val="28"/>
          <w:rtl w:val="true"/>
          <w:lang w:bidi="fa-IR"/>
        </w:rPr>
        <w:t xml:space="preserve">گر چنین کردی شوی تو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خرسند در درون و هم عیان</w:t>
      </w:r>
    </w:p>
    <w:p>
      <w:pPr>
        <w:pStyle w:val="BookText"/>
        <w:rPr/>
      </w:pPr>
      <w:r>
        <w:rPr>
          <w:rFonts w:ascii="IRNazanin" w:hAnsi="IRNazanin" w:eastAsia="IRNazanin"/>
          <w:color w:val="111111"/>
          <w:sz w:val="28"/>
          <w:sz w:val="28"/>
          <w:szCs w:val="28"/>
          <w:rtl w:val="true"/>
          <w:lang w:bidi="fa-IR"/>
        </w:rPr>
        <w:t xml:space="preserve">عمر تو گردد چو زرّی در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آید به کار بی هر گمان</w:t>
      </w:r>
    </w:p>
    <w:p>
      <w:pPr>
        <w:pStyle w:val="BookText"/>
        <w:rPr/>
      </w:pPr>
      <w:r>
        <w:rPr>
          <w:rFonts w:ascii="IRNazanin" w:hAnsi="IRNazanin" w:eastAsia="IRNazanin"/>
          <w:color w:val="111111"/>
          <w:sz w:val="28"/>
          <w:sz w:val="28"/>
          <w:szCs w:val="28"/>
          <w:rtl w:val="true"/>
          <w:lang w:bidi="fa-IR"/>
        </w:rPr>
        <w:t xml:space="preserve">بندگی آرد مدالی زر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کس گر چه باشد او شبان</w:t>
      </w:r>
    </w:p>
    <w:p>
      <w:pPr>
        <w:pStyle w:val="BookText"/>
        <w:rPr/>
      </w:pPr>
      <w:r>
        <w:rPr>
          <w:rFonts w:ascii="IRNazanin" w:hAnsi="IRNazanin" w:eastAsia="IRNazanin"/>
          <w:color w:val="111111"/>
          <w:sz w:val="28"/>
          <w:sz w:val="28"/>
          <w:szCs w:val="28"/>
          <w:rtl w:val="true"/>
          <w:lang w:bidi="fa-IR"/>
        </w:rPr>
        <w:t xml:space="preserve">وقف حق کن عمر خود ازعمق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شرّ این و آن</w:t>
      </w:r>
    </w:p>
    <w:p>
      <w:pPr>
        <w:pStyle w:val="BookText"/>
        <w:rPr/>
      </w:pPr>
      <w:r>
        <w:rPr>
          <w:rFonts w:ascii="IRNazanin" w:hAnsi="IRNazanin" w:eastAsia="IRNazanin"/>
          <w:color w:val="111111"/>
          <w:sz w:val="28"/>
          <w:sz w:val="28"/>
          <w:szCs w:val="28"/>
          <w:rtl w:val="true"/>
          <w:lang w:bidi="fa-IR"/>
        </w:rPr>
        <w:t xml:space="preserve">خوش به حال مومنان و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دنیا و هم باغ جنان</w:t>
      </w:r>
    </w:p>
    <w:p>
      <w:pPr>
        <w:pStyle w:val="BookText"/>
        <w:rPr/>
      </w:pPr>
      <w:r>
        <w:rPr>
          <w:rFonts w:ascii="IRNazanin" w:hAnsi="IRNazanin" w:eastAsia="IRNazanin"/>
          <w:color w:val="111111"/>
          <w:sz w:val="28"/>
          <w:sz w:val="28"/>
          <w:szCs w:val="28"/>
          <w:rtl w:val="true"/>
          <w:lang w:bidi="fa-IR"/>
        </w:rPr>
        <w:t xml:space="preserve">می برند حظّی فزون تر از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لحظه ها خرد و کلان</w:t>
      </w:r>
    </w:p>
    <w:p>
      <w:pPr>
        <w:pStyle w:val="BookText"/>
        <w:rPr/>
      </w:pPr>
      <w:r>
        <w:rPr>
          <w:rFonts w:ascii="IRNazanin" w:hAnsi="IRNazanin" w:eastAsia="IRNazanin"/>
          <w:color w:val="111111"/>
          <w:sz w:val="28"/>
          <w:sz w:val="28"/>
          <w:szCs w:val="28"/>
          <w:rtl w:val="true"/>
          <w:lang w:bidi="fa-IR"/>
        </w:rPr>
        <w:t xml:space="preserve">این حقیر گوید به هر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محدود و قدرش خوب بدان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اساس آیات قرآن در راستای ابیات غزل مزبور چند امر با دور اندیشی باید برایت روشن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زندگی خارج از آن و در پایان راه آن قرار دارد، نه در </w:t>
      </w:r>
    </w:p>
    <w:p>
      <w:pPr>
        <w:pStyle w:val="BookText"/>
        <w:rPr/>
      </w:pPr>
      <w:r>
        <w:rPr>
          <w:rFonts w:ascii="IRNazanin" w:hAnsi="IRNazanin" w:eastAsia="IRNazanin"/>
          <w:color w:val="111111"/>
          <w:sz w:val="28"/>
          <w:sz w:val="28"/>
          <w:szCs w:val="28"/>
          <w:rtl w:val="true"/>
          <w:lang w:bidi="fa-IR"/>
        </w:rPr>
        <w:t>متن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زندگی رسیدن و بازگشت به حقیقت اصلی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چگونگی و كیفیت رسیدن به این هدف را توسط انبیاء الهی برای بشر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كنار عقل كه حجت درونی است و در راه رسیدن به هدف زندگی انسان را به كلیاتی رهنمون می‌كند انبیا و كتب آسمانی را به منظور راهنمایی و معرفی جزئیات این راه و مسیر،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دو ركن اصلی و مهم برای نیل به هدف حقیقی زندگی تلقی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با توجه به تعاریف و مطالب مزبور؛ مهمترین اهداف زندگی خود را مشخص و برای رسیدن به آنها تلاش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هدف‌دار باشی، انرژی بیشتری برای انجام کار پیدا می‌کنی، احساس اعتماد به نفس و خلاقیت بیشتری خواهی داشت، انگیزه بیشتری برای شروع کار داشته و به ادامه کار بیشتر مصمم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هنگام بروز مشکل به مرور زندگی خود می پردازند و سعی در یافتن مفهومی برای زندگی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جستجو جهت یافتن معنا و هدف در زندگی می تواند نیروی بالقوه ای درفرد برای مبارزه با جهل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زندگی خود هدفی ندارد، امید به زندگی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هدف و برنامه‌ای برای زندگی نداشته باشد، هیچ تلاشی برای رسیدن به آن انجام نداده و هیچ برنامه ریزی برای آینده خود ندارد و زندگی برای او به اتمام رسیده است و دچار یاس و ناامیدی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اگرفردی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سال سن داشته باشد و هدفی برای زندگی داشته باشد بیشتر از جوانی که هدف ندارد، به زندگی امیدوار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هدف نداشتن باعث ناامیدی وفرسودگی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علاوه بر هدفهای معمول؛ هدف در مديريت رحمانی تعالي روح و روان بني آدم بوده به گونه‌اي كه جامع‌ترين پاسخ را به عالي‌ترين نياز انسان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صورت كامل به فرياد خاموش درون پاسخ داده و در هيچ لحظه‌اي از حيات، انسان را رها نخواهد كرد و </w:t>
      </w:r>
    </w:p>
    <w:p>
      <w:pPr>
        <w:pStyle w:val="BookText"/>
        <w:rPr/>
      </w:pPr>
      <w:r>
        <w:rPr>
          <w:rFonts w:ascii="IRNazanin" w:hAnsi="IRNazanin" w:eastAsia="IRNazanin"/>
          <w:color w:val="111111"/>
          <w:sz w:val="28"/>
          <w:sz w:val="28"/>
          <w:szCs w:val="28"/>
          <w:rtl w:val="true"/>
          <w:lang w:bidi="fa-IR"/>
        </w:rPr>
        <w:t>زمينه حصول آرامش و سعادت را براي آحاد مردم فراهم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مديريت رحمانی به بشریت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اندر برت روح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اندر چه راهی</w:t>
      </w:r>
    </w:p>
    <w:p>
      <w:pPr>
        <w:pStyle w:val="BookText"/>
        <w:rPr/>
      </w:pPr>
      <w:r>
        <w:rPr>
          <w:rFonts w:ascii="IRNazanin" w:hAnsi="IRNazanin" w:eastAsia="IRNazanin"/>
          <w:color w:val="111111"/>
          <w:sz w:val="28"/>
          <w:sz w:val="28"/>
          <w:szCs w:val="28"/>
          <w:rtl w:val="true"/>
          <w:lang w:bidi="fa-IR"/>
        </w:rPr>
        <w:t xml:space="preserve">تو را ناید که خواهی کار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باشد اندر کار باقی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دارو‌های ضد افسردگی و هزار و یک چیز دیگر، در درمان خمودگی شما بی‌تاثیر نیستند؛ اما آنچه می‌تواند زندگی شما را برای همیشه دگرگون کرده و شما را از مصرف چنین ترکیباتی بی‌نیاز کند، داشتن یک هدف مقدس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حقیقی، با آمدن چنین هدفی، به زندگی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که موجب می‌شود درجا نزنید و هر لحظه از زندگی‌تان، با لحظه قبل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باعث می‌شود قدم برداشتن به جلو، به یک اتفاق عادی در زندگی شما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کنار اصل هدفمندی زندگی، لازم است که انسان در زندگی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 زیرا انتخاب هدف به ارزش‌ها و باورها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براساس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که هدف خلقت انسان را بندگى خداوند می‌داند، دارای جهان‌بینی الهی باشد، قطعاً در نوع هدف‌های او در زندگی تأثیر می‌گذارد و در تمام امور زندگی، اهدافی خواهد داشت که بر محور عبودیت و بندگی خداوند است و جنبه الهی دارد؛ بنابراین كسى كه ماديات براى او ارزش است، رسيدن به ماديات هدف او خواهد بود و كسى كه مقام و مدرك تحصيلى عالى برايش ارزش داشته باشد، رسيدن به آن، مقصود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هدف الهى و جهان‌بينى توحيدى دارند و براى آفرينش انسان و جهان، به هدفى منطقى باور دارند، این مهارت را پیدا می‌کنند که اهداف الهی براى زندگى خود در </w:t>
      </w:r>
      <w:bookmarkStart w:id="142" w:name="pg10700_143754"/>
    </w:p>
    <w:p>
      <w:pPr>
        <w:pStyle w:val="BookText"/>
        <w:rPr/>
      </w:pPr>
      <w:bookmarkEnd w:id="142"/>
      <w:r>
        <w:rPr>
          <w:rFonts w:ascii="IRNazanin" w:hAnsi="IRNazanin" w:eastAsia="IRNazanin"/>
          <w:color w:val="111111"/>
          <w:sz w:val="28"/>
          <w:sz w:val="28"/>
          <w:szCs w:val="28"/>
          <w:rtl w:val="true"/>
          <w:lang w:bidi="fa-IR"/>
        </w:rPr>
        <w:t>نظر بگيرند و رفتار خود را در همان مسير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راستای اصل هدفمندی زندگی، يكى از ويژگی‌ها و مهارت‌های مؤمنان را پرهيز از كارهاى لغو و بيهوده می‌داند و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كه از لغو و بيهودگى روى گردانند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بر مبناى اين آيه شريفه، همه افكار، گفتار و كردار مؤمن، هدفدار و اين اهداف نيز خردمندانه و در جهت تأمين زندگى مادى يا معنوى فرد يا جامعه تنظيم شده و جملگى در راستاى هدف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قرب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کریم، هدف نهایی آفرینش انسان سعادت و رستگاری است که از طریق قرب به خدا حاصل می شود و هدفی بالاتر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تکامل فطرت و رسیدن به غایت نهایی ذات انسانی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آزمایش</w:t>
      </w:r>
      <w:r>
        <w:rPr>
          <w:rStyle w:val="FootnoteAnchor"/>
          <w:rtl w:val="true"/>
        </w:rPr>
        <w:footnoteReference w:id="301"/>
      </w:r>
      <w:r>
        <w:rPr>
          <w:rFonts w:ascii="IRNazanin" w:hAnsi="IRNazanin" w:eastAsia="IRNazanin"/>
          <w:color w:val="111111"/>
          <w:sz w:val="28"/>
          <w:sz w:val="28"/>
          <w:szCs w:val="28"/>
          <w:rtl w:val="true"/>
          <w:lang w:bidi="fa-IR"/>
        </w:rPr>
        <w:t xml:space="preserve">و عبادت </w:t>
      </w:r>
      <w:r>
        <w:rPr>
          <w:rStyle w:val="FootnoteAnchor"/>
          <w:rtl w:val="true"/>
        </w:rPr>
        <w:footnoteReference w:id="302"/>
      </w:r>
      <w:r>
        <w:rPr>
          <w:rFonts w:ascii="IRNazanin" w:hAnsi="IRNazanin" w:eastAsia="IRNazanin"/>
          <w:color w:val="111111"/>
          <w:sz w:val="28"/>
          <w:sz w:val="28"/>
          <w:szCs w:val="28"/>
          <w:rtl w:val="true"/>
          <w:lang w:bidi="fa-IR"/>
        </w:rPr>
        <w:t>به عنوان علّت آفرینش انسان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آفرینش بسیاری از مظاهر خلقت مانند آنچه در زمین است، برای او تعریف شده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از این امر می توان نتیجه گرفت که غایت حکیمانه ای که خداوند در مسیر خلقت عالم در نظر گرفته، تکامل انسان و رسیدن او به درجات والای وجودی و در نهایت، بهره مندی او از این کمالات و رشد و پیشرفت آدمی در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معرفتی است که فطرت بشری و فریاد خاموش درون تشنه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تاسف ایسم های مختلف نه تنها از فهم و درک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برابر بسترها و زمینه های معرفت واقعی نسبت به شناخت و معرفی اهداف حقیقی بشریت ایستاده اند</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143" w:name="__RefHeading___Toc2417130_1051229030"/>
      <w:bookmarkStart w:id="144" w:name="_Toc49"/>
      <w:bookmarkEnd w:id="143"/>
      <w:r>
        <w:rPr/>
        <w:t>33</w:t>
      </w:r>
      <w:r>
        <w:rPr>
          <w:rtl w:val="true"/>
        </w:rPr>
        <w:t xml:space="preserve">. </w:t>
      </w:r>
      <w:r>
        <w:rPr>
          <w:rtl w:val="true"/>
        </w:rPr>
        <w:t>استفاده از فرصتها و میانه روی در زندگی</w:t>
      </w:r>
      <w:r>
        <w:rPr>
          <w:rtl w:val="true"/>
        </w:rPr>
        <w:t>:</w:t>
      </w:r>
      <w:bookmarkEnd w:id="14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ميانه رو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قَصْداً فِي الْغِنَاءِ“و ميانه روي در غناء و بي نيازي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اسراف كنندگان اصحاب </w:t>
      </w:r>
    </w:p>
    <w:p>
      <w:pPr>
        <w:pStyle w:val="BookText"/>
        <w:rPr/>
      </w:pPr>
      <w:r>
        <w:rPr>
          <w:rFonts w:ascii="IRNazanin" w:hAnsi="IRNazanin" w:eastAsia="IRNazanin"/>
          <w:color w:val="111111"/>
          <w:sz w:val="28"/>
          <w:sz w:val="28"/>
          <w:szCs w:val="28"/>
          <w:rtl w:val="true"/>
          <w:lang w:bidi="fa-IR"/>
        </w:rPr>
        <w:t>آتش هستند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 در آيه اي ديگر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تبذير كنندگان همواره برادر شياطين هستند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ميانه روي حد و مقداري است كه اگر شخص زياده بر آن كند، بخيل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از همه مهمتر میانه روی در استفاده از فرصت ها و لحظات ناب عمر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یکی از اموری که توجه به آن می تواند سعادت انسان را در دو دنیا تامین کند میانه روی در استفاده از فرصت ها و لحظات ناب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 سرمایه ای برتر و بهتر از عمر نیست و چنانچه این سرمایه از دست برود چیزی جایگزین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اموزه های اسلام با روایاتی برخورد می کنی که ساعات روز مره را برای انسان به سه یا چهار قسمت تقسیم کرده اند و برای هر قسمتی فعالیتی را ذکر کرده اند که این قبیل روایات نشان دهنده ی اهمیت میانه روی در برنامه ریزیهای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ساعات زندگی برای کار و تلاش و بخشی برای عبادت و بخشی دیگر برای لذت های مشروع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 که در این نوع برنامه ریزی حتی برای تفریحات سالم هم زمانی مد نظر گرفته شده است و همین امر اهمیت این موضوع را می رساند که لازم است شما هم برای همه ی فعالیتهای خود اعم از مادّی و معنوی با برنامه میانه رو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اسراف و نه تبذیر، نه افراط و نه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شما توصیه می شود با استفاده بهینه و درست از طیبات همواره ميانه روي در غناء و بي نيازي را مدّ نظر داشته باش مخصوصا با برنامه ریزی دقیق در زندگی به دنبال مدیریت زمان باش و برای تمام کارهای خود ساعت و وقتی در نظر بگیر تا بتوانی با مدد گرفتن از این برنامه در مسیر بندگی ثابت قدم تر باشی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بیانی با توجه به شخصیت و خصوصیات روحی و جسمی خود و همچنین نوع شغل و میزان امکانات و در نظر گرفتن توانایی خود در پی یک برنامه ریزی کامل باش و تلاش </w:t>
      </w:r>
    </w:p>
    <w:p>
      <w:pPr>
        <w:pStyle w:val="BookText"/>
        <w:rPr/>
      </w:pPr>
      <w:r>
        <w:rPr>
          <w:rFonts w:ascii="IRNazanin" w:hAnsi="IRNazanin" w:eastAsia="IRNazanin"/>
          <w:color w:val="111111"/>
          <w:sz w:val="28"/>
          <w:sz w:val="28"/>
          <w:szCs w:val="28"/>
          <w:rtl w:val="true"/>
          <w:lang w:bidi="fa-IR"/>
        </w:rPr>
        <w:t xml:space="preserve">کن جزئی ترین امور زندگی را نیز در برنامه ی خود مد نظر بگیری؛ برنامه ی شما باید به گونه ای باشد که هم برای امور مادی و امرار معاش و کسب و کار ساعاتی معین شود و هم برای انجام امور معنوی؛ لذا با در نظر گرفتن میانه روی در امور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هر گونه اسراف و تبذیر در برنامه ی خود می توانی کم کم پای میانه رویی را در زندگی خود باز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این طرز تفکر که برنامه ریزی برای انجام کار خیر را منحصر در افراد سالخورده بدانی؛ تفکری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باید از لحظات جوانی برای انجام کار خیر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روزگار جوانی نیرو و انرژی و شوق انسان به سمت کار خیر بیشتر است بنابراین جوان امروز باید خود را به انجام کار خیر عادت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توجه داشته باش که کار خیر معنایی عام و گسترده دارد و شامل هر نوع کمک و دستگیری و یاری و دلجویی از دیگران می شود بنابراین گاهی کمک کردن کمک مالی است و گاهی زبانی و جانی گاهی با قلم و گاهی با قدم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 دیگر این که شما باید سراغ لحظه های زندگی بروی نه این که منتظر بمانی تا شاید فرصت ها به سراغ شما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انسان این است که لحظه لحظه ی زندگیش را با نظم در کارها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این امر که سعادت ما بسته به میزان استفاده ی ما از لحظه هاست و تدبر در این مساله که وظیفه ی ما تعبد است و از اجزاء تعبد هم می تواند استفاده بهینه و درست از طیبات و ميانه روي در غناء و بي نيازي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اراده ای قوی در این مسیر بدین معنا که هیچ امری نتواند شما را از برنامه ی اصلی خود دور کند نیز عامل موثر دیگری در پیشبرد این هدف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مسیر از فریب شیطان نیز غافل نباش که کار شیطان تسویف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سوف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شیطان کار را به آینده می سپارد و امروز و فردا می کند لذا باید توجه توجه داشته باشی که هر کاری را در ساعت و وقت معین خود انجام دهی و امروز و فردا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در نظر گرفتن میانه روی در اهداف کوتاه مدت و بلند مدت به کار خود جهت و به خود انگیزه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وظیفه ی شما تشخیص وظیفه در هر لحظه و عمل به وظیفه </w:t>
      </w:r>
      <w:bookmarkStart w:id="145" w:name="pg10700_143757"/>
    </w:p>
    <w:p>
      <w:pPr>
        <w:pStyle w:val="BookText"/>
        <w:rPr/>
      </w:pPr>
      <w:bookmarkEnd w:id="145"/>
      <w:r>
        <w:rPr>
          <w:rFonts w:ascii="IRNazanin" w:hAnsi="IRNazanin" w:eastAsia="IRNazanin"/>
          <w:color w:val="111111"/>
          <w:sz w:val="28"/>
          <w:sz w:val="28"/>
          <w:szCs w:val="28"/>
          <w:rtl w:val="true"/>
          <w:lang w:bidi="fa-IR"/>
        </w:rPr>
        <w:t>است وقتی در هر لحظه مسئولیت و وظیفه ی خود را بدانی و به آن عمل نمایی؛ می توان گفت از لحظه ها بهترین استفاده را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 ديگري كه بايد قدر آن را بدانی و با میانه روی و مديريت صحيح از آن بهترين بهره را ببری فرصت غنا و ثروت است و به فرمايش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در آن هنگام رعايت حال تنگدستان را نموده و با احسان به ايشان در واقع توشه فراوان براي روز تنگدستي آخرت خود ذخيره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وجدت من اهل الفاقه من يحمل لك زادك الي يوم القيامه فيوافيك به غداً حيث تحتاج اليه فاغتنمه و حمله اياه و اكثر من تزويده و انت قادر عليه فلعلك تطلبه فلا تجده و اغتنم من استقرضك في حال غناك ليجعل قضاءه لك في يوم عسرتك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مستمندي يافتي كه توشه ات را تا به قيامت برد، و فردا كه بدان نيازمندي تو را به كمال پس دهد، او را غنيمت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غنيمت دان آن را كه در حال بي نيازيت از تو وام خواهد تا در روز تنگدستي 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در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مفصل در ارتباط با میانه روی بحث شده است؛ لذا از اطاله کلام در این خصوص پرهیز می شود</w:t>
      </w:r>
      <w:r>
        <w:rPr>
          <w:rFonts w:eastAsia="IRNazanin" w:cs="IRNazanin"/>
          <w:color w:val="111111"/>
          <w:sz w:val="28"/>
          <w:szCs w:val="28"/>
          <w:rtl w:val="true"/>
          <w:lang w:bidi="fa-IR"/>
        </w:rPr>
        <w:t>.</w:t>
      </w:r>
    </w:p>
    <w:p>
      <w:pPr>
        <w:pStyle w:val="Heading3"/>
        <w:numPr>
          <w:ilvl w:val="2"/>
          <w:numId w:val="1"/>
        </w:numPr>
        <w:rPr/>
      </w:pPr>
      <w:bookmarkStart w:id="146" w:name="__RefHeading___Toc2417132_1051229030"/>
      <w:bookmarkStart w:id="147" w:name="_Toc50"/>
      <w:bookmarkEnd w:id="146"/>
      <w:r>
        <w:rPr/>
        <w:t>34</w:t>
      </w:r>
      <w:r>
        <w:rPr>
          <w:rtl w:val="true"/>
        </w:rPr>
        <w:t xml:space="preserve">. </w:t>
      </w:r>
      <w:r>
        <w:rPr>
          <w:rtl w:val="true"/>
        </w:rPr>
        <w:t>فروتنی و خشوع در بندگی</w:t>
      </w:r>
      <w:r>
        <w:rPr>
          <w:rtl w:val="true"/>
        </w:rPr>
        <w:t>:</w:t>
      </w:r>
      <w:bookmarkEnd w:id="14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عبادت خاشع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خُشُوعاً فِي عِبَادَهِ“و خشوع و تواضعي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آمده است، آن ها خاضع وفروتن هستند و در طريق بندگي و عبوديت خدا بر اين كار مداومت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الْقانِتينَ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خشوع چيست؟“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فروتني در نماز و اين‌كه بنده با تمام قلب خود به سوي پروردگار عزّ و جل روي آورد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در تفسير مجمع البيان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و متواضع اند، چشم هاي خود را از مواضع سجده ي خود بر نمي دارند و توجه به راست و چپ خود ندارند</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 xml:space="preserve">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w:t>
      </w:r>
    </w:p>
    <w:p>
      <w:pPr>
        <w:pStyle w:val="BookText"/>
        <w:rPr/>
      </w:pPr>
      <w:r>
        <w:rPr>
          <w:rFonts w:ascii="IRNazanin" w:hAnsi="IRNazanin" w:eastAsia="IRNazanin"/>
          <w:color w:val="111111"/>
          <w:sz w:val="28"/>
          <w:sz w:val="28"/>
          <w:szCs w:val="28"/>
          <w:rtl w:val="true"/>
          <w:lang w:bidi="fa-IR"/>
        </w:rPr>
        <w:t>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تواضع، چرا كه تواضع از بزرگ ترين عبادات است</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فروتنی و شكستن نفس از مهمترین فضایل انسانی است كه نیروهای مومن موصوف به چنین اخلاقی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متقی علاوه بر اینكه در مقابل خدا خاشع و فروتن است در برابر مردم متواضع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فروتنى و تواضع باعث استمرار روابط عاطفى و افزايش محبت مى‌گردد؛ زيرا با افراد متواضع مى‌توان به راحتى ارتباط برقرار كرد و اين رابطه دلپذير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همچنين باعث دوستى و مودت بيشتر در ميان انسانها مى‌گردد و اين امر در تعاملات بسيار نقش‌آفرين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و محبت ثمره تواضع و فروتنى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باعث محبت و دوستى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خوش‌خويى، مداراى نيكو و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همه افراد مخصوصا همسران کاستی هایی دارند و روابط متقابل این کاستی ها را سریع تر از هر چیز دیگری در دنیا ، آشکار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پایه های ساختن یک زندگی سالم ، قبول این اصل است که شما کامل نیستی و ممکن است گاهی اشتباهی کنی و نیازمند بخشش طرف مقابل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برتری نسبت به طرف مقابل شما را از پیشرفت در زندگی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خصوص فضیلت عفو و گذشت به عنوان یک اصل از نظر شرع، عقل، کتاب و سنّت جاى تردید نیست؛ پیامبر اکرم صلى الله علیه و آله در حدیثى مى‌فرماید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روز قیامت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دهنده‌اى صدا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اجر او بر خداست، وارد بهشت شود،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اجرش بر خداست؟ در پاسخ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مردم را عفو کردند، آن ها بدون حساب داخل بهشت مى شوند</w:t>
      </w:r>
      <w:r>
        <w:rPr>
          <w:rFonts w:eastAsia="IRNazanin" w:cs="IRNazanin"/>
          <w:color w:val="111111"/>
          <w:sz w:val="28"/>
          <w:szCs w:val="28"/>
          <w:rtl w:val="true"/>
          <w:lang w:bidi="fa-IR"/>
        </w:rPr>
        <w:t>».</w:t>
      </w:r>
      <w:r>
        <w:rPr>
          <w:rStyle w:val="FootnoteAnchor"/>
          <w:rtl w:val="true"/>
        </w:rPr>
        <w:footnoteReference w:id="31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بدین معنا نیست که استثنایى نداشته باشد، بلکه مواردى پیش مى آید که عفو و گذشت سبب جرأت فرد خطاکار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از عفو و گذشت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العمل عادلانه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عکس العمل نباید با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می </w:t>
      </w:r>
      <w:bookmarkStart w:id="148" w:name="pg10700_143759"/>
    </w:p>
    <w:p>
      <w:pPr>
        <w:pStyle w:val="BookText"/>
        <w:rPr/>
      </w:pPr>
      <w:bookmarkEnd w:id="148"/>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افراد لئیم و پست را فاسد مى‌کند، به همان اندازه که افراد با فضیلت را اصلاح مى نماید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كن تواضع تا تواني بهر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محبوب قلبها اي نگار</w:t>
      </w:r>
    </w:p>
    <w:p>
      <w:pPr>
        <w:pStyle w:val="BookText"/>
        <w:rPr/>
      </w:pPr>
      <w:r>
        <w:rPr>
          <w:rFonts w:ascii="IRNazanin" w:hAnsi="IRNazanin" w:eastAsia="IRNazanin"/>
          <w:color w:val="111111"/>
          <w:sz w:val="28"/>
          <w:sz w:val="28"/>
          <w:szCs w:val="28"/>
          <w:rtl w:val="true"/>
          <w:lang w:bidi="fa-IR"/>
        </w:rPr>
        <w:t xml:space="preserve">چون كه دوستي و محبّت در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محصول تواضع بي شعار</w:t>
      </w:r>
    </w:p>
    <w:p>
      <w:pPr>
        <w:pStyle w:val="Heading3"/>
        <w:numPr>
          <w:ilvl w:val="2"/>
          <w:numId w:val="1"/>
        </w:numPr>
        <w:rPr/>
      </w:pPr>
      <w:bookmarkStart w:id="149" w:name="__RefHeading___Toc2417134_1051229030"/>
      <w:bookmarkStart w:id="150" w:name="_Toc51"/>
      <w:bookmarkEnd w:id="149"/>
      <w:r>
        <w:rPr/>
        <w:t>35</w:t>
      </w:r>
      <w:r>
        <w:rPr>
          <w:rtl w:val="true"/>
        </w:rPr>
        <w:t xml:space="preserve">. </w:t>
      </w:r>
      <w:r>
        <w:rPr>
          <w:rtl w:val="true"/>
        </w:rPr>
        <w:t>زیبایی، آراستگی و رنگ الهی</w:t>
      </w:r>
      <w:r>
        <w:rPr>
          <w:rtl w:val="true"/>
        </w:rPr>
        <w:t>:</w:t>
      </w:r>
      <w:bookmarkEnd w:id="150"/>
    </w:p>
    <w:p>
      <w:pPr>
        <w:pStyle w:val="BookText"/>
        <w:rPr/>
      </w:pPr>
      <w:r>
        <w:rPr>
          <w:rFonts w:ascii="IRNazanin" w:hAnsi="IRNazanin" w:eastAsia="IRNazanin"/>
          <w:color w:val="111111"/>
          <w:sz w:val="28"/>
          <w:sz w:val="28"/>
          <w:szCs w:val="28"/>
          <w:rtl w:val="true"/>
          <w:lang w:bidi="fa-IR"/>
        </w:rPr>
        <w:t>آراسته اند در حالی که نادرند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تَجَمُّلاً فِي فَاق“ و جمالي در حالت فقر و تنگ دستي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درباره ي اصحاب صفّه چنين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عفاف چنان احوالشان بر مردم متشبه شود كه هر كس بر حال آنان آگاه نباشد آن ها را غني و بي نياز مي پندارد، اما آنان را از سيمايشان مي شناسي، هرگز با اصرار چيزي از مردم نمي خواهند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نکته ای که لازم است به ان توجه کنی این است که در آموزه های اسلام برای همه چیزملاک ومعیار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نیز از مقوله هایی است که مورد توجه دین قرار گرفته است وملاک ومعیار زیبایی در دین نیز به خوبی تبیین شده است به گونه ای که نگاه شما را از توجه به ظواهر به عمق بواطن معطوف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هرچه که باعث تقرب به خداوند شود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وزیبایی دو گونه است جمال ظاهری که با چشم سرقابل رویت است وجمال باطنی که با چشم دل می توان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نظر اسلام هر برتري اگر در كنارش ايمان، عقل و وجدان باشد ارزش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نیز در کنار ایمان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توجه کنی که ملاک ارزش وبرتری در اسلام مسائل زودگذر وزیبایی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اين امور هم بي توجه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w:t>
      </w:r>
    </w:p>
    <w:p>
      <w:pPr>
        <w:pStyle w:val="BookText"/>
        <w:rPr/>
      </w:pPr>
      <w:r>
        <w:rPr>
          <w:rFonts w:ascii="IRNazanin" w:hAnsi="IRNazanin" w:eastAsia="IRNazanin"/>
          <w:color w:val="111111"/>
          <w:sz w:val="28"/>
          <w:sz w:val="28"/>
          <w:szCs w:val="28"/>
          <w:rtl w:val="true"/>
          <w:lang w:bidi="fa-IR"/>
        </w:rPr>
        <w:t xml:space="preserve">اشتباه امروزه بین مردم جامعه نیز وجود دارد؛ به گونه ای که صرفا به ظاهر توجه کرده و زیبایی بدون ایمان را بر ظاهری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ایمان ترجیح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شما باید با تغییر نگاه خود نسبت به این مسائل سعی کنی تا ضد ارزش ها و ارزش ها جایگاه واقعی خود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 که زیبایی های ظاهری ماندگار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زیبایی های نهاد و سیرت انسان، پایدار و بادوام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زیبایی خواه است وگرایش به زیبایی دارد؛ اما باید بدانی که از بین زیبایی ها، زیبایی باطن که با ایمان وعمل صالح تجلی می یابد بیشتر از زیبایی ظاهری ارامش می آورد و آرامش حاصل از آن نیز با دوام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شاید شما با توجه به ظاهر زیبای افراد به آرامشی تلقینی دست یابی که چه بسا کاذب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دریافت زیبایی معنوی ودرک آن؛ لذت این نوع زیبایی بیشتر وماندگارتر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فطرت انسان موافق تر است و در این حالت است که دیگر توجهی به زیبایی ظاهری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بصیرت برخوردار باشد؛ زیبایی باطن را می بیند و آن را درک کرده و از آن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اگرکسی بصیرت لازم برای دیدن زیبایی باطنی را نداشته باشد به زیبایی های ظاهری بسنده می کند وازآنها لذت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انتخاب همسر هم باید این مهم همواره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و زیبایی بر قلب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عاشقی دارند ندا</w:t>
      </w:r>
    </w:p>
    <w:p>
      <w:pPr>
        <w:pStyle w:val="BookText"/>
        <w:rPr/>
      </w:pPr>
      <w:r>
        <w:rPr>
          <w:rFonts w:ascii="IRNazanin" w:hAnsi="IRNazanin" w:eastAsia="IRNazanin"/>
          <w:color w:val="111111"/>
          <w:sz w:val="28"/>
          <w:sz w:val="28"/>
          <w:szCs w:val="28"/>
          <w:rtl w:val="true"/>
          <w:lang w:bidi="fa-IR"/>
        </w:rPr>
        <w:t xml:space="preserve">خلق و ایمان بوده برتر ای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حرف معصوم و صنع خدا</w:t>
      </w:r>
    </w:p>
    <w:p>
      <w:pPr>
        <w:pStyle w:val="BookText"/>
        <w:rPr/>
      </w:pPr>
      <w:r>
        <w:rPr>
          <w:rFonts w:ascii="IRNazanin" w:hAnsi="IRNazanin" w:eastAsia="IRNazanin"/>
          <w:color w:val="111111"/>
          <w:sz w:val="28"/>
          <w:sz w:val="28"/>
          <w:szCs w:val="28"/>
          <w:rtl w:val="true"/>
          <w:lang w:bidi="fa-IR"/>
        </w:rPr>
        <w:t xml:space="preserve">همسران مومن اندر هر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 بالا تو را تا ماورا</w:t>
      </w:r>
    </w:p>
    <w:p>
      <w:pPr>
        <w:pStyle w:val="BookText"/>
        <w:rPr/>
      </w:pPr>
      <w:r>
        <w:rPr>
          <w:rFonts w:ascii="IRNazanin" w:hAnsi="IRNazanin" w:eastAsia="IRNazanin"/>
          <w:color w:val="111111"/>
          <w:sz w:val="28"/>
          <w:sz w:val="28"/>
          <w:szCs w:val="28"/>
          <w:rtl w:val="true"/>
          <w:lang w:bidi="fa-IR"/>
        </w:rPr>
        <w:t xml:space="preserve">فرد بی ایمان کند بر خود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می کند دور از صفا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که زیبایی بسی باشد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عشق تو را از سر جدا </w:t>
      </w:r>
    </w:p>
    <w:p>
      <w:pPr>
        <w:pStyle w:val="BookText"/>
        <w:rPr/>
      </w:pPr>
      <w:r>
        <w:rPr>
          <w:rFonts w:ascii="IRNazanin" w:hAnsi="IRNazanin" w:eastAsia="IRNazanin"/>
          <w:color w:val="111111"/>
          <w:sz w:val="28"/>
          <w:sz w:val="28"/>
          <w:szCs w:val="28"/>
          <w:rtl w:val="true"/>
          <w:lang w:bidi="fa-IR"/>
        </w:rPr>
        <w:t xml:space="preserve">عاشق زیبایی در هر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آرامش خود را فدا</w:t>
      </w:r>
    </w:p>
    <w:p>
      <w:pPr>
        <w:pStyle w:val="BookText"/>
        <w:rPr/>
      </w:pPr>
      <w:r>
        <w:rPr>
          <w:rFonts w:ascii="IRNazanin" w:hAnsi="IRNazanin" w:eastAsia="IRNazanin"/>
          <w:color w:val="111111"/>
          <w:sz w:val="28"/>
          <w:sz w:val="28"/>
          <w:szCs w:val="28"/>
          <w:rtl w:val="true"/>
          <w:lang w:bidi="fa-IR"/>
        </w:rPr>
        <w:t xml:space="preserve">گر چه زیبایی همی آرد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گردد فراتر از طلا</w:t>
      </w:r>
    </w:p>
    <w:p>
      <w:pPr>
        <w:pStyle w:val="BookText"/>
        <w:rPr/>
      </w:pPr>
      <w:r>
        <w:rPr>
          <w:rFonts w:ascii="IRNazanin" w:hAnsi="IRNazanin" w:eastAsia="IRNazanin"/>
          <w:color w:val="111111"/>
          <w:sz w:val="28"/>
          <w:sz w:val="28"/>
          <w:szCs w:val="28"/>
          <w:rtl w:val="true"/>
          <w:lang w:bidi="fa-IR"/>
        </w:rPr>
        <w:t xml:space="preserve">همسر زیبا بدون هر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ایمان شود اهل وفا</w:t>
      </w:r>
    </w:p>
    <w:p>
      <w:pPr>
        <w:pStyle w:val="BookText"/>
        <w:rPr/>
      </w:pPr>
      <w:r>
        <w:rPr>
          <w:rFonts w:ascii="IRNazanin" w:hAnsi="IRNazanin" w:eastAsia="IRNazanin"/>
          <w:color w:val="111111"/>
          <w:sz w:val="28"/>
          <w:sz w:val="28"/>
          <w:szCs w:val="28"/>
          <w:rtl w:val="true"/>
          <w:lang w:bidi="fa-IR"/>
        </w:rPr>
        <w:t xml:space="preserve">سیرت زیبا اساس است در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زیبا شود بی شک فنا</w:t>
      </w:r>
    </w:p>
    <w:p>
      <w:pPr>
        <w:pStyle w:val="BookText"/>
        <w:rPr/>
      </w:pPr>
      <w:r>
        <w:rPr>
          <w:rFonts w:ascii="IRNazanin" w:hAnsi="IRNazanin" w:eastAsia="IRNazanin"/>
          <w:color w:val="111111"/>
          <w:sz w:val="28"/>
          <w:sz w:val="28"/>
          <w:szCs w:val="28"/>
          <w:rtl w:val="true"/>
          <w:lang w:bidi="fa-IR"/>
        </w:rPr>
        <w:t xml:space="preserve">این حقیر گوید که همسر در دو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می شود از غم رها</w:t>
      </w:r>
    </w:p>
    <w:p>
      <w:pPr>
        <w:pStyle w:val="BookText"/>
        <w:rPr/>
      </w:pPr>
      <w:r>
        <w:rPr>
          <w:rFonts w:ascii="IRNazanin" w:hAnsi="IRNazanin" w:eastAsia="IRNazanin"/>
          <w:color w:val="111111"/>
          <w:sz w:val="28"/>
          <w:sz w:val="28"/>
          <w:szCs w:val="28"/>
          <w:rtl w:val="true"/>
          <w:lang w:bidi="fa-IR"/>
        </w:rPr>
        <w:t>و اما در راستای آراستگی و رنگ الهی پیدا کردن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بزرگان اخلاق و عرفان توصیه نموده اند که به هر کار مباح خویش نیز رنگ الهی دهید، برخواسته از همان اشاره خداوند عالمیان در بیان غایت آفرینش است که حق سبحانه و تعالی در قرآن کریم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وَالْإِنسَ إِلَّا لِیَعْبُدُونِ</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یعنی جنّ و انس را نیافریدیم مگر برای این که مرا پرستش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راستی خلق آدمی را با غرضی جز عبادت نیافریده اند پس باید حیات و ممات او مملو از توجه به خصائص الهی و اوصاف ربوبی شود به گونه ای که خواب و خور و شهوت و معیشت و همه زندگی روزمره خود را به قصد تقویت قرب و تشدید بندگی قرار دهد و پرنده بال شکسته روح را با گشت و گزار در باغستان دنیا، پرّان و خروشان و خواهان آسمان قرار دهد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ندای منادی حق آن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نشوی رسوا همرنگ خدایت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همرنگی با خدا مضمون همان آیه کریمه است که حق سبحانه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وَ مَن اَحسَنُ مِنَ اللهِ صَبغَة وَ نَحنُ لَهُ عابِدُونَ</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یعنی رنگ خدائي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رنگي از رنگ خدائي بهتر </w:t>
      </w:r>
      <w:bookmarkStart w:id="151" w:name="pg10700_143762"/>
    </w:p>
    <w:p>
      <w:pPr>
        <w:pStyle w:val="BookText"/>
        <w:rPr/>
      </w:pPr>
      <w:bookmarkEnd w:id="151"/>
      <w:r>
        <w:rPr>
          <w:rFonts w:ascii="IRNazanin" w:hAnsi="IRNazanin" w:eastAsia="IRNazanin"/>
          <w:color w:val="111111"/>
          <w:sz w:val="28"/>
          <w:sz w:val="28"/>
          <w:szCs w:val="28"/>
          <w:rtl w:val="true"/>
          <w:lang w:bidi="fa-IR"/>
        </w:rPr>
        <w:t>است ؟ و ما تنها عبادت او را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زیبا که خداوند در ذیل همین آیه رنگ خدایی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له 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اگر در پی رنگ خدایی؛ به همه زندگی خویش رنگ عبادت ده و هر فعلی را برای بندگی حق اختیار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هر کاری را به این نیت انجام دهی که زمینه لازم برای معرفت و عبادت خداوند فراهم شود در این صورت تمامی کارهای مباحی که انجام می دهی الهی و مستحب به شمار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غذا را به نیت تداوم سلامتی و نشاط جسمانی برای کسب معرفت خداوند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درکلاسهای دانشگاهی برای خدمت به خلق خداوند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تخلی را برای تداوم سلامتی مورد نیاز جهت عبادت حق انجام ده و</w:t>
      </w:r>
      <w:r>
        <w:rPr>
          <w:rFonts w:eastAsia="IRNazanin" w:cs="IRNazanin"/>
          <w:color w:val="111111"/>
          <w:sz w:val="28"/>
          <w:szCs w:val="28"/>
          <w:rtl w:val="true"/>
          <w:lang w:bidi="fa-IR"/>
        </w:rPr>
        <w:t>...</w:t>
      </w:r>
    </w:p>
    <w:p>
      <w:pPr>
        <w:pStyle w:val="Heading3"/>
        <w:numPr>
          <w:ilvl w:val="2"/>
          <w:numId w:val="1"/>
        </w:numPr>
        <w:rPr/>
      </w:pPr>
      <w:bookmarkStart w:id="152" w:name="__RefHeading___Toc2417136_1051229030"/>
      <w:bookmarkStart w:id="153" w:name="_Toc52"/>
      <w:bookmarkEnd w:id="152"/>
      <w:r>
        <w:rPr/>
        <w:t>36</w:t>
      </w:r>
      <w:r>
        <w:rPr>
          <w:rtl w:val="true"/>
        </w:rPr>
        <w:t xml:space="preserve">. </w:t>
      </w:r>
      <w:r>
        <w:rPr>
          <w:rtl w:val="true"/>
        </w:rPr>
        <w:t>زحمت برای خود و آسایش برای دیگران</w:t>
      </w:r>
      <w:r>
        <w:rPr>
          <w:rtl w:val="true"/>
        </w:rPr>
        <w:t>:</w:t>
      </w:r>
      <w:bookmarkEnd w:id="15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مِنْهُ فِي عَنَاءٍ وَ النَّاسُ مِنْهُ فِي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سختى قرار مى دهد امّا مردم از دستش در آسايشند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به سختی می اندازد، او را به انجام واجبات و مستحبّات وا می دارد ولو برای نفسش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را از خواسته های نامشروعش محروم می کند و همان طور که قبلاً 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اسْتَصْعَبَتْ عَلَيْهِ نَفْسُهُ فِيمَا تَكْرَهُ لَمْ يُعْطِهَا سُؤْلَهَا فِيمَا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نفس او در انجام وظائفى كه خوش ندارد سركشى كند او هم از آن چه دوست دارد محرومش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همه این ها بدان خاطر است که می داند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دائماً دستور به بدی می دهد و با صاحب خود آشکارا دشمنی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مخالفتی که با هوای نفس خود دارد، موجبات راحتی و آسایش دیگران را فراهم می کند، زیرا اذیّت و آزار مردم از خواسته های شیطان و نفس است و انسان متّقی وقتی بر نفس خود غالب گشت و از فرمان او اطاعت نکرد، دیگران از شرّ او ایمن هستند و از ناحیه او در آسایش خواهند بود</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رسول اکرم صلّی الله علیه و آله در فضیلت ستم نکردن به مردم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مَنْ أَصْبَحَ لَا يَهُمُّ بِظُلْمِ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فضیلت ترین </w:t>
      </w:r>
      <w:bookmarkStart w:id="154" w:name="pg10700_143763"/>
    </w:p>
    <w:p>
      <w:pPr>
        <w:pStyle w:val="BookText"/>
        <w:rPr/>
      </w:pPr>
      <w:bookmarkEnd w:id="154"/>
      <w:r>
        <w:rPr>
          <w:rFonts w:ascii="IRNazanin" w:hAnsi="IRNazanin" w:eastAsia="IRNazanin"/>
          <w:color w:val="111111"/>
          <w:sz w:val="28"/>
          <w:sz w:val="28"/>
          <w:szCs w:val="28"/>
          <w:rtl w:val="true"/>
          <w:lang w:bidi="fa-IR"/>
        </w:rPr>
        <w:t>جهاد آن است که انسان صبح کند در حالی که اهتمام به ظلم کردن نسبت به احدی نداشته باشد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وجه دیگری که می توان از کلام امام علیه السّلام استفاده نمود آن است که انسان با تقوا، برای گره گشائی از دیگران و آسایش و رفاه حال مردم حاضر است خود را به سختی و مشقّت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مدرسه اهل بیت علیهم السّلام درس فداکاری و خدمت به خلق را به خوبی آموخته و از امامان خود آن را الگو برداری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عِيَالُ اللَّهِ فَأَحَبُّ الْخَلْقِ إِلَى اللَّهِ مَنْ نَفَعَ عِيَالَ اللَّهِ وَ أَدْخَلَ عَلَى أَهْلِ بَيْتٍ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خدا عیال و نان خور او هستند پس محبوب ترین خلق نزد خدا کسی است که به عیال خدا سود برساند و خانواده ای را شاد کند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متّقین در میدان رضوان و قُرب پروردگار با خدمت هر چه بیشتر به عیال الله و بندگان خدا، گوی سبقت را از دیگران ربوده و بیش از همه محبوب خدا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خدمت به خلق همین بس که پیامبر اکرم صلوات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خَصْلَتَانِ وَ لَيْسَ فَوْقَهُمَا خَيْرٌ مِنْهُمَا الْإِيمَانُ بِاللَّهِ وَ النَّفْعُ لِعِبَادِ اللَّهِ قَالَ وَ خَصْلَتَانِ لَيْسَ فَوْقَهُمَا شَرٌّ الشِّرْكُ بِاللَّهِ وَ الْإِضْرَارُ لِعِبَادِ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است که بالاتر از آن دو خیری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رساندن به بندگان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خصلت است که بالاتر از آن دو شرّی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و ضرر رساندن به بندگان خدا</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النّاسِ أنفَعُهُم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نافع ترین آن ها برای مردم است</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155" w:name="__RefHeading___Toc2417138_1051229030"/>
      <w:bookmarkStart w:id="156" w:name="_Toc53"/>
      <w:bookmarkEnd w:id="155"/>
      <w:r>
        <w:rPr/>
        <w:t>37</w:t>
      </w:r>
      <w:r>
        <w:rPr>
          <w:rtl w:val="true"/>
        </w:rPr>
        <w:t xml:space="preserve">. </w:t>
      </w:r>
      <w:r>
        <w:rPr>
          <w:rtl w:val="true"/>
        </w:rPr>
        <w:t>به دنبال رزق و مال حلال بودن</w:t>
      </w:r>
      <w:r>
        <w:rPr>
          <w:rtl w:val="true"/>
        </w:rPr>
        <w:t>:</w:t>
      </w:r>
      <w:bookmarkEnd w:id="15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مال حلال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طَلَباً فِي حَلَالٍ“ و طلب كردن مال حلال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بخوريد حلال و طيب از آن چه در زمين است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هفتاد جزء دارد و </w:t>
      </w:r>
    </w:p>
    <w:p>
      <w:pPr>
        <w:pStyle w:val="BookText"/>
        <w:rPr/>
      </w:pPr>
      <w:r>
        <w:rPr>
          <w:rFonts w:ascii="Amiri" w:hAnsi="Amiri" w:eastAsia="Amiri" w:cs="Amiri"/>
          <w:color w:val="111111"/>
          <w:sz w:val="28"/>
          <w:sz w:val="28"/>
          <w:szCs w:val="28"/>
          <w:rtl w:val="true"/>
          <w:lang w:bidi="ar-SA"/>
        </w:rPr>
        <w:t>افضل آن طلب روزي حلال است</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چهل روز روزي حلال بخورد، خداوند قلب او را نوراني مي گرداند</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 xml:space="preserve">موسى بن بکر نقل می کند که 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هَذَا الرِّزْقَ مِنْ حِلِّهِ لِیَعُودَ بِهِ عَلَى نَفْسِهِ وَ عِیَالِهِ کَانَ کَالْمُجَاهِدِ فِی سَبِیلِ اللَّه</w:t>
      </w:r>
      <w:r>
        <w:rPr>
          <w:rStyle w:val="FootnoteAnchor"/>
          <w:rtl w:val="true"/>
        </w:rPr>
        <w:footnoteReference w:id="324"/>
      </w:r>
      <w:r>
        <w:rPr>
          <w:rFonts w:ascii="IRNazanin" w:hAnsi="IRNazanin" w:eastAsia="IRNazanin"/>
          <w:color w:val="111111"/>
          <w:sz w:val="28"/>
          <w:sz w:val="28"/>
          <w:szCs w:val="28"/>
          <w:rtl w:val="true"/>
          <w:lang w:bidi="fa-IR"/>
        </w:rPr>
        <w:t>کسی که در پی روزی حلال برود تا از آن، خود و خانواده اش را بهره مند سازد ؛ پاداش او در پیشگاه الهی مانند پاداش رزمنده ای است که در راه خدا جهاد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تشابهی که در این روایت شریف به کار رفته است،یکی اهمیت و دیگری دشواری فراوان کسب روزی حلال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جهاد نباشد جامعه اسلامی در خطر نابودی است؛ اگر کسب روزی حلال نباشد بساط یک زندگی پاک دینی در آستانه برچیدگی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همانگونه که سخت ترین و پرخطرترین کار، جنگ و نبرد تن به تن در جهاد است به همان میزان، کسب روزی حلال، سخت است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انتظار داشت که در راه کسب حلال، سختی و مشقت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دیکر اینکه تلاش برای کسب حلال، عبادتی همتای جهاد در راه خداست و در ثواب و اجر، مانند آن است؛ از این رو امام کاظم علیه السلام آن را به جهاد در راه خدا تشبیه کرده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توجه به اینکه عفت و پاکدامنی از لوازم تقوا و در زمره اعمال صالح به شمار می آید، در قرآن کریم، این آیات شریفه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كُلُوا مِمَّا رَزَقَكُمُ اللَّهُ حَلالاً طَيِّباً وَ اتَّقُوا اللَّهَ الَّذي أَنْتُمْ بِهِ مُؤْمِنُون</w:t>
      </w:r>
      <w:r>
        <w:rPr>
          <w:rStyle w:val="FootnoteAnchor"/>
          <w:rtl w:val="true"/>
        </w:rPr>
        <w:footnoteReference w:id="325"/>
      </w:r>
      <w:r>
        <w:rPr>
          <w:rFonts w:ascii="IRNazanin" w:hAnsi="IRNazanin" w:eastAsia="IRNazanin"/>
          <w:color w:val="111111"/>
          <w:sz w:val="28"/>
          <w:sz w:val="28"/>
          <w:szCs w:val="28"/>
          <w:rtl w:val="true"/>
          <w:lang w:bidi="fa-IR"/>
        </w:rPr>
        <w:t xml:space="preserve">هر چيز حلال و پاكيزه كه خدا روزى شما كرده از آن بخوريد، و بپرهيزيد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خدايى كه به او گرويده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 مِمَّا غَنِمْتُمْ حَلالاً طَيِّباً وَ اتَّقُوا اللَّهَ إِنَّ اللَّهَ غَفُورٌ رَحيمٌ</w:t>
      </w:r>
      <w:r>
        <w:rPr>
          <w:rStyle w:val="FootnoteAnchor"/>
          <w:rtl w:val="true"/>
        </w:rPr>
        <w:footnoteReference w:id="326"/>
      </w:r>
      <w:r>
        <w:rPr>
          <w:rFonts w:ascii="IRNazanin" w:hAnsi="IRNazanin" w:eastAsia="IRNazanin"/>
          <w:color w:val="111111"/>
          <w:sz w:val="28"/>
          <w:sz w:val="28"/>
          <w:szCs w:val="28"/>
          <w:rtl w:val="true"/>
          <w:lang w:bidi="fa-IR"/>
        </w:rPr>
        <w:t>پس، از آنچه غنيمت گرفتيد، كه حلال و پاكيزه است، مصرف كنيد و از خداوند پروا كنيد، همانا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w:t>
      </w:r>
    </w:p>
    <w:p>
      <w:pPr>
        <w:pStyle w:val="BookText"/>
        <w:rPr/>
      </w:pPr>
      <w:r>
        <w:rPr>
          <w:rFonts w:ascii="IRNazanin" w:hAnsi="IRNazanin" w:eastAsia="IRNazanin"/>
          <w:color w:val="111111"/>
          <w:sz w:val="28"/>
          <w:sz w:val="28"/>
          <w:szCs w:val="28"/>
          <w:rtl w:val="true"/>
          <w:lang w:bidi="fa-IR"/>
        </w:rPr>
        <w:t>آیه شریفه خوردن از غذای حلال، مقدم بر تقوای الهی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عفت و پاکدامنی داشتن که از لوازم تقوا است بدون ارتزاق از لقمه حلال ممکن نیست،و لقمه حلال است که یکی از علل حفظ عفت و پاک دامنی به شمار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سوره مومنون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الرُّسُلُ كُلُوا مِنَ الطَّيِّباتِ وَ اعْمَلُوا صالِحاً إِنِّي بِما تَعْمَلُونَ عَليم</w:t>
      </w:r>
      <w:r>
        <w:rPr>
          <w:rStyle w:val="FootnoteAnchor"/>
          <w:rtl w:val="true"/>
        </w:rPr>
        <w:footnoteReference w:id="327"/>
      </w:r>
      <w:r>
        <w:rPr>
          <w:rFonts w:ascii="IRNazanin" w:hAnsi="IRNazanin" w:eastAsia="IRNazanin"/>
          <w:color w:val="111111"/>
          <w:sz w:val="28"/>
          <w:sz w:val="28"/>
          <w:szCs w:val="28"/>
          <w:rtl w:val="true"/>
          <w:lang w:bidi="fa-IR"/>
        </w:rPr>
        <w:t xml:space="preserve">اى رسولان، از غذاهاى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كنيد و به نيكوكارى و اعمال صالح پردازيد كه من به هر چه مى كنيد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ارتزاق از غذای طیب و پاک، مقدم بر عمل صالح شده است، و با توجه به اینکه عفت و پاکدامنی جزو اعمال صالح می باشد، آیه شریفه بیانگر این معناست که گویا حفظ عفت و پاکدامنی بدون ارتزاق از حلال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بیان این نکته در خصوص رزق حرام خالی از لطف نیست که تأثیر لقمه حرام و محیط نامساعد و فساد انگیز در حدّ زمینه و شرط است نه علّت تامه؛ یعنى زمینه را براى برخى گرایش هاى ناروا در انسان و نسل او فراهم مى‌کند، نه آن که از انسان سلب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فرزندى که از پدر و مادر کافر به وجود مى‌آید، ولى چون با اختیار و فطرت خویش، یا تحت تربیت و تاثیر یک معلم و یا دوست، به سوى کمال حرکت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خیر را در پیش مى‌گیرد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را سبب كم شدن روزي انسان و از عوامل فقر مي دانند دسته اي از اين روايات از گناهان خاص مانند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گسستن پيوندهاي خويشاوندي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ستم نام برده اند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و بعضي ديگر به طور كلي گناه را موجب زوال نعمت دانسته اند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در مقابل بسياري از روايت ها نعمت خداوند و وسعت روزي را به ايمان و تقوا و كردار نيكي چون خوش اخلاقي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صدقه وابسته ساخته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آیا رزق در تربیت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انعقاد نطفه و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تاثیرگذار است؟ همانطور که می دانی عوامل گوناگونی در وجود انسان تاثیرگذار است که بعضی از این عوامل مربوط به قبل از تولد وبرخی حین انعقاد نطفه وبعضی بعد از تولد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عوامل، رزق ویا همان تغذیه ای است که مادر وپدر استفاده می نمایند که در صورت حلال بودن تاثیر ویژه ودر غیر این صورت نیز تاثیر نامطلوبی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مصرف شده توسط مادر وپدر قبل از تولد فرزند می تواند سرچشمه لطافت ویا کدورت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دلایلی که توصیه شده است در انتخاب همسر ملاک ومعیار الهی ،در نظر بگیری وکسی را انتخاب نمایی که از ایمان واخلاق الهی برخوردار باشد همین تاثیرگذاری روی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و شوهر هر دو در ساختار جسمی و روحی فرزند تأثیر دارند، وبسيارى از ويژگى هاى ظاهرى و روانى والدين از طریق وراثت به كودكان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در مورد انتخاب همسر، حساسیت ظریف و فوق العاده ای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تاثیرپذیری زیادی که جنین، از مادر دارد لازم است به دوران بارداری توجه ویژه 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عوارضی که برای کودک پیش می آید نتیجه ی تاثیر پذیری از عاملیست که در دوران جنینی بر روی او اثر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فقط بدن و جسم طفل را پرورش نمى دهد، بلكه صفات اخلاقى بسيارى از مادر به فرزند سرايت مى كند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مراقبت های معنوی نیز قبل از انعقاد نطفه وحین انعقاد،از سفارش های اسلام می باشد وبه همین دلیل حضرت رسول صلی الله علیه وآله وسلم قبل از انعقاد نطفه حضرت زهرا سلام الله علیها به امر خداوند چهل روز به خانه نیامدند و در غار حراء به عبادت و روزه داری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انعقاد نطفه نیز توصیه های اسلام متوقف نمی شود و برای دوران بارداری وشیردهی نیز سفارش های لازم را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دوره ای والدین هر دو موثر هستند؛ منتها در بعضی شرایط تاثیر یکی از والدین پررنگ تر است مثلا در تاثیر رزق بر کودک چون پدر نقش پررنگ تری در تامین رزق خانواده دارد لازم است بیشتر به این امر توجه نماید و مادر چون در دوران بارداری وشیردهی به کودک نزدیک تر است لازم است با دقت زیاد این دوران را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مبین اسلام حتی بر نوع </w:t>
      </w:r>
    </w:p>
    <w:p>
      <w:pPr>
        <w:pStyle w:val="BookText"/>
        <w:rPr/>
      </w:pPr>
      <w:r>
        <w:rPr>
          <w:rFonts w:ascii="IRNazanin" w:hAnsi="IRNazanin" w:eastAsia="IRNazanin"/>
          <w:color w:val="111111"/>
          <w:sz w:val="28"/>
          <w:sz w:val="28"/>
          <w:szCs w:val="28"/>
          <w:rtl w:val="true"/>
          <w:lang w:bidi="fa-IR"/>
        </w:rPr>
        <w:t>تغذیه مادر در دوران بارداری هم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نوع خوراکی ها وزمان استفاده از آنها در روایت دلیل اهمیت این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غذا نیز رفتار و اخلاق و اعمالی که پدر یا مادر به آن خو گرفته اند نیز می تواند تا حدودی تاثیر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از خلق نیکو برخوردار باشد و روح بزرگ و با عظمتی داشته باشد و پدری که از اخلاق حسنه برخوردار باشد واز رذائل بدور باشد؛ خواه ناخواه می توانند در ایجاد نطفه ای پاک وطاهر موثر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میزان تاثیرگذاری بستگی به میزان ملکه شدن صفات اخلاقی در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رفتاری در وجود پدر ومادر ملکه شود وبه آن خو گرفته باشند در فرزند نیز اثر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انسان نسبت به انجام اعمال انجام شده قبل از ازدواج استغفار نماید و بر توبه خود باقی بماند تا حدودی از آثار آن اعمال رهایی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لازم است در هنگام انعقاد نطفه و در زمان بارداری موارد لازم را در خوراک ورفتار وگفتار رعایت نماید تا کوتاهی های قبل از ازدواج را به این ترتیب جبران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شادابی و 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جانا ز نهان، نسیم عشق، آید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 جهان،نهیب عشق، آید از او</w:t>
      </w:r>
    </w:p>
    <w:p>
      <w:pPr>
        <w:pStyle w:val="BookText"/>
        <w:rPr/>
      </w:pPr>
      <w:r>
        <w:rPr>
          <w:rFonts w:ascii="IRNazanin" w:hAnsi="IRNazanin" w:eastAsia="IRNazanin"/>
          <w:color w:val="111111"/>
          <w:sz w:val="28"/>
          <w:sz w:val="28"/>
          <w:szCs w:val="28"/>
          <w:rtl w:val="true"/>
          <w:lang w:bidi="fa-IR"/>
        </w:rPr>
        <w:t xml:space="preserve">فریاد دلم، ز جان، چو گوید به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درشادی جان، خبر زعشق، آیداز او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نِشَاطاً فِي هُدَي“ در مسير حق، نشاط و سرور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فَبِذَلِكَ فَلْيَفْرَحُوا“</w:t>
      </w:r>
      <w:r>
        <w:rPr>
          <w:rStyle w:val="FootnoteAnchor"/>
          <w:rtl w:val="true"/>
        </w:rPr>
        <w:footnoteReference w:id="330"/>
      </w:r>
      <w:r>
        <w:rPr>
          <w:rFonts w:ascii="IRNazanin" w:hAnsi="IRNazanin" w:eastAsia="IRNazanin"/>
          <w:color w:val="111111"/>
          <w:sz w:val="28"/>
          <w:sz w:val="28"/>
          <w:szCs w:val="28"/>
          <w:rtl w:val="true"/>
          <w:lang w:bidi="fa-IR"/>
        </w:rPr>
        <w:t>بي‌شك، بايد انسان فرح و خوشي او به طاعت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راستای شادابی و نشاط در مسير حق، گرمى تبسم و نشاط‌آورى آن، باعث رفع كينه‌ها شده و روابط انسانى را تعادل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مى‌خندي، همه چيز به نفع جسم و روح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p>
    <w:p>
      <w:pPr>
        <w:pStyle w:val="BookText"/>
        <w:rPr/>
      </w:pPr>
      <w:r>
        <w:rPr>
          <w:rFonts w:ascii="IRNazanin" w:hAnsi="IRNazanin" w:eastAsia="IRNazanin"/>
          <w:color w:val="111111"/>
          <w:sz w:val="28"/>
          <w:sz w:val="28"/>
          <w:szCs w:val="28"/>
          <w:rtl w:val="true"/>
          <w:lang w:bidi="fa-IR"/>
        </w:rPr>
        <w:t>زمانى كه انسان غمگين است، بهترين كار اين است كه در برخورد با ديگران، خود را شاد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 حديث</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لبخند، كينه‌ها را زايل مى‌كند، دل‌ها را به همديگر پيوند مى‌دهد، و باعث انبساط و نشاط درونى مى‌گردد و در زندگى، اميد و آرامش 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گشاده‌رويى، دام دوستى و موجب انس با ديگران و الفت با افراد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 حديث</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همچنين خنده باعث سلامتى بدن، رفع فشار روانى و موجب شادابى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 حديث</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پژوهش‌هاى علمى نشان مى‌دهد كه خنديدن به آرامش و استراحت بدن، آرامش قلب، پايين آمدن فشار خون، كاهش فشار روانى، تقويت دستگاه ايمنى بدن، ايجاد خلّاقيت و كارآيى بيشتر،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باعث احساس مثبت از زندگى، سلامتى روان، شيرينى روابط و نيز موجب خنثي شدن عواطف منفى بين افراد مخصوصا همسران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روي سوي عيال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خندان و دور از هر ملال</w:t>
      </w:r>
    </w:p>
    <w:p>
      <w:pPr>
        <w:pStyle w:val="BookText"/>
        <w:rPr/>
      </w:pPr>
      <w:r>
        <w:rPr>
          <w:rFonts w:ascii="IRNazanin" w:hAnsi="IRNazanin" w:eastAsia="IRNazanin"/>
          <w:color w:val="111111"/>
          <w:sz w:val="28"/>
          <w:sz w:val="28"/>
          <w:szCs w:val="28"/>
          <w:rtl w:val="true"/>
          <w:lang w:bidi="fa-IR"/>
        </w:rPr>
        <w:t xml:space="preserve">عشق خود را گر كني تقديم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سكينه مي روي سوي كمال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 عزیز بزرگوار، شادی و نشاط حقیقی و شناخت و معرفت صحیح نسبت به کمّ و کیف آن از جمله بحران های معرفتی بشر در جهان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 واقعی و درست همان چیزی است که فطرت پاک بشری و فریاد خاموش درون آدمی؛ تشنه استفاده و بهره مندی درست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نهایت تاسف ایسم های مختلف نه تنها از فهم و درک شادی و نشاط درست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برابر بسترها و زمینه های معرفت واقعی نسبت به شناخت کم و کیف ابعاد و چارچوب واقعی و الهی آن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p>
    <w:p>
      <w:pPr>
        <w:pStyle w:val="BookText"/>
        <w:rPr/>
      </w:pPr>
      <w:r>
        <w:rPr>
          <w:rFonts w:ascii="IRNazanin" w:hAnsi="IRNazanin" w:eastAsia="IRNazanin"/>
          <w:color w:val="111111"/>
          <w:sz w:val="28"/>
          <w:sz w:val="28"/>
          <w:szCs w:val="28"/>
          <w:rtl w:val="true"/>
          <w:lang w:bidi="fa-IR"/>
        </w:rPr>
        <w:t>ترویج شادیهای کاذب، غلط و نامشروع که منجر به بی بند و باری و خارج شدن انسان از مسیر انسانیت می شود؛ بالاترین ظلم و جنایت را در حق نفس خود و بشریت روا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تاسف بارتر اینکه در اوج بی معرفتی تازه خود را با شادیهای کاذب، متمدن و مدرن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برخی این شبه را مطرح می کنند که دین و معنویت با شادی و نشاط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 رهبر الهی که براساس دین، زمام امور را به دست گرفته می تواند مانع بزرگي بر سر راه شادی و نشاط بشر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این بحران و شبهه ابتدا باید گفت که يكى از واژه‌ها و كلمات جذاب، دلنشين، همه‌پسند و پرطرفدار، واژه شادى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را مى‌توان يافت كه به اين مفهوم، رغبت و علاقه‌اى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سالم و بهنجار به طور فطرى و زيستى، علاقه‌مند به حالات مطلوب، مطبوع، خوشايند و شادى‌آفرين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با این امر در حکومت اسلامی به اندازه‌اى بديهى و روشن است كه نيازمند هيچ دليل و برهانى نيست و جای هیچ گونه شبهه ای را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دين اسلام دين شاديّ و 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فطرت در درون و هم حيات</w:t>
      </w:r>
    </w:p>
    <w:p>
      <w:pPr>
        <w:pStyle w:val="BookText"/>
        <w:rPr/>
      </w:pPr>
      <w:r>
        <w:rPr>
          <w:rFonts w:ascii="Amiri" w:hAnsi="Amiri" w:eastAsia="Amiri" w:cs="Amiri"/>
          <w:color w:val="111111"/>
          <w:sz w:val="28"/>
          <w:sz w:val="28"/>
          <w:szCs w:val="28"/>
          <w:rtl w:val="true"/>
          <w:lang w:bidi="ar-SA"/>
        </w:rPr>
        <w:t xml:space="preserve">مي كند آرام همي روح و 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حلالي كه شود نور بساط</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اهل شادی و نشاط، شادمانى و نشاط از عنصرهاى مفيد و باارزش در حکومت ولایی براى زندگى آحاد بشر است، به گونه‌اى كه در آموزه‌هاى روان‌شناختى دينى مورد توجه ويژه قرار گرفته و به آن عنايت خاصى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ای که برخوردارى جامعه از آرامش، شادی و اميدوار به آینده ای روشن؛ از ويژگى‌هاى حکومت الهی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شادى و نشاط است كه زندگى دنيايى، طراوت و پويايى ويژه‌اى پيدا مى‌كند، و روح اميد و پيشرفت در انسان دميده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شادى و نشاط </w:t>
      </w:r>
    </w:p>
    <w:p>
      <w:pPr>
        <w:pStyle w:val="BookText"/>
        <w:rPr/>
      </w:pPr>
      <w:r>
        <w:rPr>
          <w:rFonts w:ascii="IRNazanin" w:hAnsi="IRNazanin" w:eastAsia="IRNazanin"/>
          <w:color w:val="111111"/>
          <w:sz w:val="28"/>
          <w:sz w:val="28"/>
          <w:szCs w:val="28"/>
          <w:rtl w:val="true"/>
          <w:lang w:bidi="fa-IR"/>
        </w:rPr>
        <w:t>در تمام عرصه‌هاى زندگى و تعاملات لازم و ضرورى است؛ بنابر اين بايد چشم دل از خواب غفلت بيدار شود و با ديدي باز خطاب به نفس گفته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دل ديده گشا تا نبرد خواب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داد بزن تا به خدا</w:t>
      </w:r>
    </w:p>
    <w:p>
      <w:pPr>
        <w:pStyle w:val="BookText"/>
        <w:rPr/>
      </w:pPr>
      <w:r>
        <w:rPr>
          <w:rFonts w:ascii="Amiri" w:hAnsi="Amiri" w:eastAsia="Amiri" w:cs="Amiri"/>
          <w:color w:val="111111"/>
          <w:sz w:val="28"/>
          <w:sz w:val="28"/>
          <w:szCs w:val="28"/>
          <w:rtl w:val="true"/>
          <w:lang w:bidi="ar-SA"/>
        </w:rPr>
        <w:t xml:space="preserve">با همان ديده شوم شاد در اين صحن و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و استرس هر يك شونداز من جدا</w:t>
      </w:r>
    </w:p>
    <w:p>
      <w:pPr>
        <w:pStyle w:val="BookText"/>
        <w:rPr/>
      </w:pPr>
      <w:r>
        <w:rPr>
          <w:rFonts w:ascii="IRNazanin" w:hAnsi="IRNazanin" w:eastAsia="IRNazanin"/>
          <w:color w:val="111111"/>
          <w:sz w:val="28"/>
          <w:sz w:val="28"/>
          <w:szCs w:val="28"/>
          <w:rtl w:val="true"/>
          <w:lang w:bidi="fa-IR"/>
        </w:rPr>
        <w:t>به بياني اي عزيز، در دنیای پراضطراب امروز، شادی و نشاط حقیقی نعمتی است که بسیاری از انسانها آرزوی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رسیدن به آن تنها آرزو کافی نیست بلکه باید قدم پیش نهاد و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بدان و هوشیار باش که اسلام، دينى جامع، پويا، سرزنده و هماهنگ با فطرت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تعاليم آسمانى حکومت اسلامی و آموزه‌هاى حيات‌بخش آن، به تمام نيازهاى طبيعى و فطرى انسان‌ها، عنايت و توجه شده و مسير كمال، سعادت و كاميابى در دنيا و اخرت ترسيم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آموزه‌ها و دستورات اسلامى كه البته مربوط به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روان‌شناختى انسان‌هاست، توصيه به شادى‌هاى مثبت، سازنده، نشاط‌آور و هدفمند است و پرهیز از استرس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بشر امروز با اینکه به پیشرفت‌های محیر العقول علمی رسیده است و همه گونه وسایل رفاه و آسایش را در اختیار دارد، ولی با این حال، دچار اضطراب و دلهره و ناامنی است و برای جبران ناراحتی های روحی خود، به مواد مخدّر و انواع قرص‌های آرام بخش و فرح بخش، و برای تسکین آلام روحی خود، به انواع مکاتب روان کاوی پناه می‌برد و این امر حاکی از آن است که نیاز بشر به دین، نیازی فطری و جاودانه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قدرت دين خدا بر نفس و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كند غوغا درون اين جهان </w:t>
      </w:r>
    </w:p>
    <w:p>
      <w:pPr>
        <w:pStyle w:val="BookText"/>
        <w:rPr/>
      </w:pPr>
      <w:r>
        <w:rPr>
          <w:rFonts w:ascii="IRNazanin" w:hAnsi="IRNazanin" w:eastAsia="IRNazanin"/>
          <w:color w:val="111111"/>
          <w:sz w:val="28"/>
          <w:sz w:val="28"/>
          <w:szCs w:val="28"/>
          <w:rtl w:val="true"/>
          <w:lang w:bidi="fa-IR"/>
        </w:rPr>
        <w:t xml:space="preserve">استرس و اضطراب بي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دين گردد مداوا در روان</w:t>
      </w:r>
    </w:p>
    <w:p>
      <w:pPr>
        <w:pStyle w:val="BookText"/>
        <w:rPr/>
      </w:pPr>
      <w:r>
        <w:rPr>
          <w:rFonts w:ascii="IRNazanin" w:hAnsi="IRNazanin" w:eastAsia="IRNazanin"/>
          <w:color w:val="111111"/>
          <w:sz w:val="28"/>
          <w:sz w:val="28"/>
          <w:szCs w:val="28"/>
          <w:rtl w:val="true"/>
          <w:lang w:bidi="fa-IR"/>
        </w:rPr>
        <w:t>حضرت على عليه‌السلام درباره اهميت شادى و شادكامى در زندگى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دل‌ها و روان‌ها همانند بدن‌ها خسته و بى‌نشاط مى‌شوند و نياز به استراحت دارند، پس براى آنها نكته‌هاى زيبا و نشاط‌انگيز فراهم كنيد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امام موسى‌بن جعفر عليه‌السلام نيز در روايتى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اوقات خود را به چهار قسمت تقسيم كنيد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ساعتى براى شادى‌ها و لذت‌هاى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لذت‌هاى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انرژى و نشاط بگيريد براى انجام سه مرحله قبلى</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در اين روايت ضمن توصيه به شادى، نشاط و تفريح در زندگى، به تأثير آن به ديگر ابعاد زندگى نيز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بهجت و انبساط روحى و نيز نشاط و اميد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در اين‌باره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شادمانى، مايه انبساط روح و مايه وجد و نشاط مى‌شود</w:t>
      </w:r>
      <w:r>
        <w:rPr>
          <w:rFonts w:eastAsia="IRNazanin" w:cs="IRNazanin"/>
          <w:color w:val="111111"/>
          <w:sz w:val="28"/>
          <w:szCs w:val="28"/>
          <w:rtl w:val="true"/>
          <w:lang w:bidi="fa-IR"/>
        </w:rPr>
        <w:t xml:space="preserve">. " </w:t>
      </w:r>
      <w:r>
        <w:rPr>
          <w:rStyle w:val="FootnoteAnchor"/>
          <w:rtl w:val="true"/>
        </w:rPr>
        <w:footnoteReference w:id="336"/>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روي در راه معنا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آرامه، اندر دو جهان</w:t>
      </w:r>
    </w:p>
    <w:p>
      <w:pPr>
        <w:pStyle w:val="BookText"/>
        <w:rPr/>
      </w:pPr>
      <w:r>
        <w:rPr>
          <w:rFonts w:ascii="IRNazanin" w:hAnsi="IRNazanin" w:eastAsia="IRNazanin"/>
          <w:color w:val="111111"/>
          <w:sz w:val="28"/>
          <w:sz w:val="28"/>
          <w:szCs w:val="28"/>
          <w:rtl w:val="true"/>
          <w:lang w:bidi="fa-IR"/>
        </w:rPr>
        <w:t xml:space="preserve">روح آرامی که بی شک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از یاد تو ، درد و فغان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ای عزیز بزرگوار، در حکومت اسلامی و آموزه‌هاى دينى علاوه بر توصيه به داشتن شادى‌هاى مطلوب و متعادل، به شاد كردن مؤمنان نيز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نشاط و سرحالى از صفات مؤمنان قلمداد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صلى‌الله‌عليه‌و‌آله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مؤمنى را شاد كند مرا شاد كرده و هر كس مرا شاد و </w:t>
      </w:r>
    </w:p>
    <w:p>
      <w:pPr>
        <w:pStyle w:val="BookText"/>
        <w:rPr/>
      </w:pPr>
      <w:r>
        <w:rPr>
          <w:rFonts w:ascii="Amiri" w:hAnsi="Amiri" w:eastAsia="Amiri" w:cs="Amiri"/>
          <w:color w:val="111111"/>
          <w:sz w:val="28"/>
          <w:sz w:val="28"/>
          <w:szCs w:val="28"/>
          <w:rtl w:val="true"/>
          <w:lang w:bidi="ar-SA"/>
        </w:rPr>
        <w:t>مسرور كند، خدا را مسرور كرده است</w:t>
      </w:r>
      <w:r>
        <w:rPr>
          <w:rFonts w:eastAsia="Amiri" w:cs="Amiri" w:ascii="Amiri" w:hAnsi="Amiri"/>
          <w:color w:val="111111"/>
          <w:sz w:val="28"/>
          <w:szCs w:val="28"/>
          <w:rtl w:val="true"/>
          <w:lang w:bidi="ar-SA"/>
        </w:rPr>
        <w:t xml:space="preserve">. " </w:t>
      </w:r>
      <w:r>
        <w:rPr>
          <w:rStyle w:val="FootnoteAnchor"/>
          <w:rtl w:val="true"/>
        </w:rPr>
        <w:footnoteReference w:id="337"/>
      </w:r>
      <w:r>
        <w:rPr>
          <w:rFonts w:ascii="IRNazanin" w:hAnsi="IRNazanin" w:eastAsia="IRNazanin"/>
          <w:color w:val="111111"/>
          <w:sz w:val="28"/>
          <w:sz w:val="28"/>
          <w:szCs w:val="28"/>
          <w:rtl w:val="true"/>
          <w:lang w:bidi="fa-IR"/>
        </w:rPr>
        <w:t xml:space="preserve">حضرت على عليه‌السلام نيز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ويژگى‌هاى مؤمن را نشاط و فعاليت و زنده‌دلى مى‌داند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علامات 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سرحالى و شادمانى در هدايت است</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همچنين امام باقر عليه‌السلام در اين‌باره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خداوند عبادتى محبوب‌تر از شاد كردن مؤمنان نيست</w:t>
      </w:r>
      <w:r>
        <w:rPr>
          <w:rFonts w:eastAsia="IRNazanin" w:cs="IRNazanin"/>
          <w:color w:val="111111"/>
          <w:sz w:val="28"/>
          <w:szCs w:val="28"/>
          <w:rtl w:val="true"/>
          <w:lang w:bidi="fa-IR"/>
        </w:rPr>
        <w:t>. "</w:t>
      </w:r>
      <w:r>
        <w:rPr>
          <w:rStyle w:val="FootnoteAnchor"/>
          <w:rtl w:val="true"/>
        </w:rPr>
        <w:footnoteReference w:id="339"/>
      </w:r>
      <w:r>
        <w:rPr>
          <w:rFonts w:ascii="IRNazanin" w:hAnsi="IRNazanin" w:eastAsia="IRNazanin"/>
          <w:color w:val="111111"/>
          <w:sz w:val="28"/>
          <w:sz w:val="28"/>
          <w:szCs w:val="28"/>
          <w:rtl w:val="true"/>
          <w:lang w:bidi="fa-IR"/>
        </w:rPr>
        <w:t>البته طبیعی است که حکومت ولایی و الهی با شادیهای کاذب و زیان آور که با سعادت و خوشیختی بشر بصورت فطری ناسازگار است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كه باشي شاد و در دنياي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 آرام و گردي چون ستون</w:t>
      </w:r>
    </w:p>
    <w:p>
      <w:pPr>
        <w:pStyle w:val="BookText"/>
        <w:rPr/>
      </w:pPr>
      <w:r>
        <w:rPr>
          <w:rFonts w:ascii="Amiri" w:hAnsi="Amiri" w:eastAsia="Amiri" w:cs="Amiri"/>
          <w:color w:val="111111"/>
          <w:sz w:val="28"/>
          <w:sz w:val="28"/>
          <w:szCs w:val="28"/>
          <w:rtl w:val="true"/>
          <w:lang w:bidi="ar-SA"/>
        </w:rPr>
        <w:t xml:space="preserve">با طراوت مي شوي و با 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و اندوه مي شود در تو زبون</w:t>
      </w:r>
    </w:p>
    <w:p>
      <w:pPr>
        <w:pStyle w:val="BookText"/>
        <w:rPr/>
      </w:pPr>
      <w:r>
        <w:rPr>
          <w:rFonts w:ascii="Amiri" w:hAnsi="Amiri" w:eastAsia="Amiri" w:cs="Amiri"/>
          <w:color w:val="111111"/>
          <w:sz w:val="28"/>
          <w:sz w:val="28"/>
          <w:szCs w:val="28"/>
          <w:rtl w:val="true"/>
          <w:lang w:bidi="ar-SA"/>
        </w:rPr>
        <w:t xml:space="preserve">دين اسلام بهر هر روح و 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و شادي بخش با صدها فنون</w:t>
      </w:r>
    </w:p>
    <w:p>
      <w:pPr>
        <w:pStyle w:val="BookText"/>
        <w:rPr/>
      </w:pPr>
      <w:r>
        <w:rPr>
          <w:rFonts w:ascii="IRNazanin" w:hAnsi="IRNazanin" w:eastAsia="IRNazanin"/>
          <w:color w:val="111111"/>
          <w:sz w:val="28"/>
          <w:sz w:val="28"/>
          <w:szCs w:val="28"/>
          <w:rtl w:val="true"/>
          <w:lang w:bidi="fa-IR"/>
        </w:rPr>
        <w:t xml:space="preserve">از غم و افسردگي و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رهاند جان و دل را از درون</w:t>
      </w:r>
    </w:p>
    <w:p>
      <w:pPr>
        <w:pStyle w:val="BookText"/>
        <w:rPr/>
      </w:pPr>
      <w:r>
        <w:rPr>
          <w:rFonts w:ascii="IRNazanin" w:hAnsi="IRNazanin" w:eastAsia="IRNazanin"/>
          <w:color w:val="111111"/>
          <w:sz w:val="28"/>
          <w:sz w:val="28"/>
          <w:szCs w:val="28"/>
          <w:rtl w:val="true"/>
          <w:lang w:bidi="fa-IR"/>
        </w:rPr>
        <w:t xml:space="preserve">دان كه شادي جزء دين است 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و بي خدشه است همچون بتون</w:t>
      </w:r>
    </w:p>
    <w:p>
      <w:pPr>
        <w:pStyle w:val="BookText"/>
        <w:rPr/>
      </w:pPr>
      <w:r>
        <w:rPr>
          <w:rFonts w:ascii="Amiri" w:hAnsi="Amiri" w:eastAsia="Amiri" w:cs="Amiri"/>
          <w:color w:val="111111"/>
          <w:sz w:val="28"/>
          <w:sz w:val="28"/>
          <w:szCs w:val="28"/>
          <w:rtl w:val="true"/>
          <w:lang w:bidi="ar-SA"/>
        </w:rPr>
        <w:t xml:space="preserve">شاديّ و هر نوع نشاط خوب و 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صفات مومن است اندر متون</w:t>
      </w:r>
    </w:p>
    <w:p>
      <w:pPr>
        <w:pStyle w:val="BookText"/>
        <w:rPr/>
      </w:pPr>
      <w:r>
        <w:rPr>
          <w:rFonts w:ascii="IRNazanin" w:hAnsi="IRNazanin" w:eastAsia="IRNazanin"/>
          <w:color w:val="111111"/>
          <w:sz w:val="28"/>
          <w:sz w:val="28"/>
          <w:szCs w:val="28"/>
          <w:rtl w:val="true"/>
          <w:lang w:bidi="fa-IR"/>
        </w:rPr>
        <w:t xml:space="preserve">يا كني گر مومني را شاد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ثوابش مي بري بهره كنون</w:t>
      </w:r>
    </w:p>
    <w:p>
      <w:pPr>
        <w:pStyle w:val="BookText"/>
        <w:rPr/>
      </w:pPr>
      <w:r>
        <w:rPr>
          <w:rFonts w:ascii="IRNazanin" w:hAnsi="IRNazanin" w:eastAsia="IRNazanin"/>
          <w:color w:val="111111"/>
          <w:sz w:val="28"/>
          <w:sz w:val="28"/>
          <w:szCs w:val="28"/>
          <w:rtl w:val="true"/>
          <w:lang w:bidi="fa-IR"/>
        </w:rPr>
        <w:t xml:space="preserve">واژه جذّاب و پر عشق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شادي بود در جان و خون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 فطرت بود مطلوب و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شادي و نشاط است در عيون </w:t>
      </w:r>
      <w:bookmarkStart w:id="157" w:name="pg10700_143773"/>
    </w:p>
    <w:p>
      <w:pPr>
        <w:pStyle w:val="BookText"/>
        <w:rPr/>
      </w:pPr>
      <w:bookmarkEnd w:id="157"/>
      <w:r>
        <w:rPr>
          <w:rFonts w:ascii="Amiri" w:hAnsi="Amiri" w:eastAsia="Amiri" w:cs="Amiri"/>
          <w:color w:val="111111"/>
          <w:sz w:val="28"/>
          <w:sz w:val="28"/>
          <w:szCs w:val="28"/>
          <w:rtl w:val="true"/>
          <w:lang w:bidi="ar-SA"/>
        </w:rPr>
        <w:t xml:space="preserve">بهر مومن در درون اين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بود خوفي و لا هم يحزنون</w:t>
      </w:r>
    </w:p>
    <w:p>
      <w:pPr>
        <w:pStyle w:val="BookText"/>
        <w:rPr/>
      </w:pPr>
      <w:r>
        <w:rPr>
          <w:rFonts w:ascii="IRNazanin" w:hAnsi="IRNazanin" w:eastAsia="IRNazanin"/>
          <w:color w:val="111111"/>
          <w:sz w:val="28"/>
          <w:sz w:val="28"/>
          <w:szCs w:val="28"/>
          <w:rtl w:val="true"/>
          <w:lang w:bidi="fa-IR"/>
        </w:rPr>
        <w:t xml:space="preserve">در تمام لحظه هاي اين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بارد بر وجود مومنون</w:t>
      </w:r>
    </w:p>
    <w:p>
      <w:pPr>
        <w:pStyle w:val="BookText"/>
        <w:rPr/>
      </w:pPr>
      <w:r>
        <w:rPr>
          <w:rFonts w:ascii="IRNazanin" w:hAnsi="IRNazanin" w:eastAsia="IRNazanin"/>
          <w:color w:val="111111"/>
          <w:sz w:val="28"/>
          <w:sz w:val="28"/>
          <w:szCs w:val="28"/>
          <w:rtl w:val="true"/>
          <w:lang w:bidi="fa-IR"/>
        </w:rPr>
        <w:t xml:space="preserve">از همه خوب و بد و هر نوع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است و لذّتش گردد فزون</w:t>
      </w:r>
    </w:p>
    <w:p>
      <w:pPr>
        <w:pStyle w:val="BookText"/>
        <w:rPr/>
      </w:pPr>
      <w:r>
        <w:rPr>
          <w:rFonts w:ascii="IRNazanin" w:hAnsi="IRNazanin" w:eastAsia="IRNazanin"/>
          <w:color w:val="111111"/>
          <w:sz w:val="28"/>
          <w:sz w:val="28"/>
          <w:szCs w:val="28"/>
          <w:rtl w:val="true"/>
          <w:lang w:bidi="fa-IR"/>
        </w:rPr>
        <w:t xml:space="preserve">چون كه هستي مومن و اهل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 شاد و رها از هر جنون</w:t>
      </w:r>
    </w:p>
    <w:p>
      <w:pPr>
        <w:pStyle w:val="BookText"/>
        <w:rPr/>
      </w:pPr>
      <w:r>
        <w:rPr>
          <w:rFonts w:ascii="IRNazanin" w:hAnsi="IRNazanin" w:eastAsia="IRNazanin"/>
          <w:color w:val="111111"/>
          <w:sz w:val="28"/>
          <w:sz w:val="28"/>
          <w:szCs w:val="28"/>
          <w:rtl w:val="true"/>
          <w:lang w:bidi="fa-IR"/>
        </w:rPr>
        <w:t xml:space="preserve">گر كه خواهي تو شوي خوشبخت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 برو در هر شئون</w:t>
      </w:r>
    </w:p>
    <w:p>
      <w:pPr>
        <w:pStyle w:val="BookText"/>
        <w:rPr/>
      </w:pPr>
      <w:r>
        <w:rPr>
          <w:rFonts w:ascii="IRNazanin" w:hAnsi="IRNazanin" w:eastAsia="IRNazanin"/>
          <w:color w:val="111111"/>
          <w:sz w:val="28"/>
          <w:sz w:val="28"/>
          <w:szCs w:val="28"/>
          <w:rtl w:val="true"/>
          <w:lang w:bidi="fa-IR"/>
        </w:rPr>
        <w:t xml:space="preserve">اين حقير گويد به هر اهل 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شادی مي كند غم را برون</w:t>
      </w:r>
    </w:p>
    <w:p>
      <w:pPr>
        <w:pStyle w:val="BookText"/>
        <w:rPr/>
      </w:pPr>
      <w:r>
        <w:rPr>
          <w:rFonts w:ascii="IRNazanin" w:hAnsi="IRNazanin" w:eastAsia="IRNazanin"/>
          <w:color w:val="111111"/>
          <w:sz w:val="28"/>
          <w:sz w:val="28"/>
          <w:szCs w:val="28"/>
          <w:rtl w:val="true"/>
          <w:lang w:bidi="fa-IR"/>
        </w:rPr>
        <w:t>به بیانی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در این دنیای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ما رود روزی به باد</w:t>
      </w:r>
    </w:p>
    <w:p>
      <w:pPr>
        <w:pStyle w:val="BookText"/>
        <w:rPr/>
      </w:pPr>
      <w:r>
        <w:rPr>
          <w:rFonts w:ascii="IRNazanin" w:hAnsi="IRNazanin" w:eastAsia="IRNazanin"/>
          <w:color w:val="111111"/>
          <w:sz w:val="28"/>
          <w:sz w:val="28"/>
          <w:szCs w:val="28"/>
          <w:rtl w:val="true"/>
          <w:lang w:bidi="fa-IR"/>
        </w:rPr>
        <w:t xml:space="preserve">خنده و شادی ی جسم گردد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شادي ي روح آييم به ياد</w:t>
      </w:r>
      <w:r>
        <w:rPr>
          <w:rStyle w:val="FootnoteAnchor"/>
          <w:rtl w:val="true"/>
        </w:rPr>
        <w:footnoteReference w:id="340"/>
      </w:r>
    </w:p>
    <w:p>
      <w:pPr>
        <w:pStyle w:val="Heading3"/>
        <w:numPr>
          <w:ilvl w:val="2"/>
          <w:numId w:val="1"/>
        </w:numPr>
        <w:rPr/>
      </w:pPr>
      <w:bookmarkStart w:id="158" w:name="__RefHeading___Toc2417140_1051229030"/>
      <w:bookmarkStart w:id="159" w:name="_Toc54"/>
      <w:bookmarkEnd w:id="158"/>
      <w:r>
        <w:rPr/>
        <w:t>39</w:t>
      </w:r>
      <w:r>
        <w:rPr>
          <w:rtl w:val="true"/>
        </w:rPr>
        <w:t xml:space="preserve">. </w:t>
      </w:r>
      <w:r>
        <w:rPr>
          <w:rtl w:val="true"/>
        </w:rPr>
        <w:t>پرهیز از حرص و طمع</w:t>
      </w:r>
      <w:r>
        <w:rPr>
          <w:rtl w:val="true"/>
        </w:rPr>
        <w:t>:</w:t>
      </w:r>
      <w:bookmarkEnd w:id="159"/>
    </w:p>
    <w:p>
      <w:pPr>
        <w:pStyle w:val="BookText"/>
        <w:rPr/>
      </w:pPr>
      <w:r>
        <w:rPr>
          <w:rFonts w:ascii="Amiri" w:hAnsi="Amiri" w:eastAsia="Amiri" w:cs="Amiri"/>
          <w:color w:val="111111"/>
          <w:sz w:val="28"/>
          <w:sz w:val="28"/>
          <w:szCs w:val="28"/>
          <w:rtl w:val="true"/>
          <w:lang w:bidi="ar-SA"/>
        </w:rPr>
        <w:t>از طمع دورند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تَحَرُّجاً عَنْ طَمَعٍ“ و دوري و اجتناب از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بيش ترين زمين خوردن عقل ها زير برق هاي طمع هاست</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”ثمره و ميوه طمع، ذلت در دنيا و شقاوت در آخرت است</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بپرهيز از اين كه طمع را مثل موي بدن جزء </w:t>
      </w:r>
      <w:bookmarkStart w:id="160" w:name="pg10700_143774"/>
    </w:p>
    <w:p>
      <w:pPr>
        <w:pStyle w:val="BookText"/>
        <w:rPr/>
      </w:pPr>
      <w:bookmarkEnd w:id="160"/>
      <w:r>
        <w:rPr>
          <w:rFonts w:ascii="IRNazanin" w:hAnsi="IRNazanin" w:eastAsia="IRNazanin"/>
          <w:color w:val="111111"/>
          <w:sz w:val="28"/>
          <w:sz w:val="28"/>
          <w:szCs w:val="28"/>
          <w:rtl w:val="true"/>
          <w:lang w:bidi="fa-IR"/>
        </w:rPr>
        <w:t>وجودت كني، زيرا شدت حرص قلب را آشفته مي سازد و بر قلب ها مهر دوستي دنيا را مي زند، و آن كليد هر پليدي و منشأ هر گناهي و سبب نابودي هر حسنه و ثوابي است</w:t>
      </w:r>
      <w:r>
        <w:rPr>
          <w:rFonts w:eastAsia="IRNazanin" w:cs="IRNazanin"/>
          <w:color w:val="111111"/>
          <w:sz w:val="28"/>
          <w:szCs w:val="28"/>
          <w:rtl w:val="true"/>
          <w:lang w:bidi="fa-IR"/>
        </w:rPr>
        <w:t>.“</w:t>
      </w:r>
    </w:p>
    <w:p>
      <w:pPr>
        <w:pStyle w:val="Heading3"/>
        <w:numPr>
          <w:ilvl w:val="2"/>
          <w:numId w:val="1"/>
        </w:numPr>
        <w:rPr/>
      </w:pPr>
      <w:bookmarkStart w:id="161" w:name="__RefHeading___Toc2417142_1051229030"/>
      <w:bookmarkStart w:id="162" w:name="_Toc55"/>
      <w:bookmarkEnd w:id="161"/>
      <w:r>
        <w:rPr/>
        <w:t>40</w:t>
      </w:r>
      <w:r>
        <w:rPr>
          <w:rtl w:val="true"/>
        </w:rPr>
        <w:t xml:space="preserve">. </w:t>
      </w:r>
      <w:r>
        <w:rPr>
          <w:rtl w:val="true"/>
        </w:rPr>
        <w:t>ترس از پذیرش عمل صالح</w:t>
      </w:r>
      <w:r>
        <w:rPr>
          <w:rtl w:val="true"/>
        </w:rPr>
        <w:t>:</w:t>
      </w:r>
      <w:bookmarkEnd w:id="162"/>
    </w:p>
    <w:p>
      <w:pPr>
        <w:pStyle w:val="BookText"/>
        <w:rPr/>
      </w:pPr>
      <w:r>
        <w:rPr>
          <w:rFonts w:ascii="IRNazanin" w:hAnsi="IRNazanin" w:eastAsia="IRNazanin"/>
          <w:color w:val="111111"/>
          <w:sz w:val="28"/>
          <w:sz w:val="28"/>
          <w:szCs w:val="28"/>
          <w:rtl w:val="true"/>
          <w:lang w:bidi="fa-IR"/>
        </w:rPr>
        <w:t>با وجود اعمال صالح، خوف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يَعْمُلَ الْاَعْمَالُ الصَالِحَهَ وَ هُوَ عَلَي وَجَلٍ“ او اعمال صالح انجام مي دهد در حالي كه خائف و ترس 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پذیرش اعمال صالح به دست خداوند متعال است، شخص متّقی خوف دارد که مبادا از او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اعمال صالح انجام مي دهند و قلوب آنها خائف است</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شخصي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چيزي در وصيت لقمان بود؟“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عجيبه اي، و عجيب تر از همه اين كه،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خداي عزو جل، ترسي كه اگر نيكي انس و جن را آورده باشي،عذابت كند و اميد به خدا داشته باش، اميدي كه اگر گناهان انس و جن را آورده باشي، ترا رحم كند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يتقبل الله من المتقين؛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پروا پيشگان مي پذيرد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مطابق اين آيه شريفه، تقوا مايه قبولي اعمال است و بدون آن هيچ عملي مورد قبول واقع نمي شود، چنانکه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آن است که عملي مورد قبول واقع مي شود که رنگ خدايي به خود بگيرد و خصوصيت وجه اللهي پيدا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عليها فان و يبقي وجه ربک ذو الجلال و الاکرام</w:t>
      </w:r>
      <w:r>
        <w:rPr>
          <w:rFonts w:eastAsia="IRNazanin" w:cs="IRNazanin"/>
          <w:color w:val="111111"/>
          <w:sz w:val="28"/>
          <w:szCs w:val="28"/>
          <w:rtl w:val="true"/>
          <w:lang w:bidi="fa-IR"/>
        </w:rPr>
        <w:t>»</w:t>
      </w:r>
      <w:r>
        <w:rPr>
          <w:rStyle w:val="FootnoteAnchor"/>
          <w:rtl w:val="true"/>
        </w:rPr>
        <w:footnoteReference w:id="34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عملي آن گاه که از پشتوانه تقوا برخوردار باشد، کم نخواهد بود؛ زيرا مورد قبول خداي بزرگ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 توان مقبول خداي بزرگ را کم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از اموري به عنوان محور كرامت ياد كرده كه معروف‌ترين، بلكه اساسي‌ترين آنها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اكرمكم عندالله </w:t>
      </w:r>
    </w:p>
    <w:p>
      <w:pPr>
        <w:pStyle w:val="BookText"/>
        <w:rPr/>
      </w:pPr>
      <w:r>
        <w:rPr>
          <w:rFonts w:ascii="IRNazanin" w:hAnsi="IRNazanin" w:eastAsia="IRNazanin"/>
          <w:color w:val="111111"/>
          <w:sz w:val="28"/>
          <w:sz w:val="28"/>
          <w:szCs w:val="28"/>
          <w:rtl w:val="true"/>
          <w:lang w:bidi="fa-IR"/>
        </w:rPr>
        <w:t xml:space="preserve">اتقاكم؛ گرامي‌ترين شما نزد خدا، با تقواترين شماست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معيار كرامت نزد خدا، تقواست و هر چه تقوا بيشتر باشد، كرامت هم نزد خدا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فجر، توجيه نارواي برخي افراد درباره كرامت انسان را مطرح نموده و توهم ناصواب آنان را ابطال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الانسان اذا ما ابتلاه ربه فاكرمه و نعمه فيقول ربي اكرمن و اما اذا ما ابتلاه فقدر عليه رزقه فيقول ربي اهانن 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توانگري را مايه كرامت پنداشته و قهرا تهيدستي و فقر را مانع آن مي‌دانند، لكن اين توهم باطلي است، اين نعمتها مايه كرامت انسان نيست، نه تنها مال و ثروت، بلكه هر نعمتي نظير جاه، مقام و اولاد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كرامت نمي‌رساند، همچنان كه اين گونه امور مايه اهانت و دنائت انسان نيز نخواهد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تقوا را موجب پوشش سيئات و اجر عظيم الهي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يتق الله يكفر عنه سيئاته و يعظم له 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 بهره‌مندي از معيت خاصه الهي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 الذين اتقوا و الذين هم محسنون نحل</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دانسته و درآيه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از تقوا و پرهيزكاري، با عنوان “بهترين توشه” يا به تعبير دقيق‌تر، “تنها توشه آخرت”ياد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فان خير الزاد التقوي”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شيء من ازوادها الا التقوي؛ هيچ خيري در توشه‌هاي دنيا نيست، مگر توشه تقوا” حضرت كه از هر فرصتي براي توصيه به تقوا استفاده مي‌فرمایند، هنگام بازگشت از نبرد صفين، با قبرستان متروكه‌اي در بيرون شهر كوفه مواجه شد، ايستاد و به سخن گفتن با مردگان پرداخت و 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ما بپرسيد نزد شما چه خبرهاي تازه‌اي وجود دارد؟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در خانه‌هايتان سكنا گزيدند و اموالتان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بگوييد چه خبر تازه‌اي داريد؟” حضرت رو به اصحابش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آنها اجازه سخن گفتن داده مي‌شد به شما خبر مي‌دادند كه تنها توشه، تقواست” در بيان ديگر، حضرت دنيا را محل جمع‌آوري توشه آخرت، دانسته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استظهروا بزاد التقوي؛ با توشه تقوا كمر خويش را ببنديد و به آن پشت گرم باشيد” ؛ همچنين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توصيه مي‌كنم به تقوا كه توشه‌اي به مقصد رساننده و پناهگاهي نجات دهنده است” </w:t>
      </w:r>
    </w:p>
    <w:p>
      <w:pPr>
        <w:pStyle w:val="BookText"/>
        <w:rPr/>
      </w:pPr>
      <w:r>
        <w:rPr>
          <w:rFonts w:ascii="IRNazanin" w:hAnsi="IRNazanin" w:eastAsia="IRNazanin"/>
          <w:color w:val="111111"/>
          <w:sz w:val="28"/>
          <w:sz w:val="28"/>
          <w:szCs w:val="28"/>
          <w:rtl w:val="true"/>
          <w:lang w:bidi="fa-IR"/>
        </w:rPr>
        <w:t>در ضمن نکته ای که انسان را در مسیر تقوا و پرهیزگاری تهدید می کند و باید بصورت جدّی مدّ نظر باشد جریان توجیه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هیچ گناهى به سنگینى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گنهکار، غالباً در فکر توبه کردن از عملش می باشد، ولى توجیه گر گناه، مدام در فکر سرپوش گذاشتن رو گناهش است، که این کار باعث می شود او در گناه راسخ‌تر و جرى‌تر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دانید قرآن درباره این عمل می فرماید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الانسان علی نفسه بصیره و لو ألقی معاذیره؛ بلکه انسان، خودش بر وضع خود آگاه است، هر چند در ظاهر برای خود، عذرهایی بتراشد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قرآن در اینجا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اعمال خودش بصیر و اگاه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می داند چه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عرب هم برای این که گناه شرک خود را توجیه کنند، متوسل به رسم نیاکان مى شدند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آباءَنا عَلى أُمَّه وَ إِنّا عَلى آثارِهِمْ مُقْتَدُونَ؛ ما پدران خود را بر آئینى یافتیم و به آثار آنان اقتدا مى کنیم</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یا افراد جاهل دیگر برای توجیه کردن گناه ربا این طوری می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الْبَیْعُ مِثْلُ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مثل ربا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یا در قیامت، افراد ظالم و مجرم دنبال توجیه گناه خود می گردند و به بزرگان خود می گویند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شما نبودید ما این همه گناه نمى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أَنْتُمْ لَکُنَّا مُؤْمِنِینَ</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آیات زیاد دیگری وجود دارد که به بیماری توجیه گناه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کسی به این بیماری مبتلا شود، که خیلی راحت و به زبان خودمانی اینگونه گناهان خود را توجیه می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غیبت… تو روشم میگم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تهمت… همه میگن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دروغ… مصلحتى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رشوه… شیرینى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ظلم… حقشه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مال حرام… پیش سه هزار میلیارد هیچه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ربا… </w:t>
      </w:r>
      <w:bookmarkStart w:id="163" w:name="pg10700_143777"/>
    </w:p>
    <w:p>
      <w:pPr>
        <w:pStyle w:val="BookText"/>
        <w:rPr/>
      </w:pPr>
      <w:bookmarkEnd w:id="163"/>
      <w:r>
        <w:rPr>
          <w:rFonts w:ascii="IRNazanin" w:hAnsi="IRNazanin" w:eastAsia="IRNazanin"/>
          <w:color w:val="111111"/>
          <w:sz w:val="28"/>
          <w:sz w:val="28"/>
          <w:szCs w:val="28"/>
          <w:rtl w:val="true"/>
          <w:lang w:bidi="fa-IR"/>
        </w:rPr>
        <w:t>همه میخورن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نگاه به نامحرم… یه نظر حلاله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مجلس حرام… یک شب که هزار شب نمیشه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بخل… اگه خدا میخواست بهش میداد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بی حجابی… دلم پاکه در ادامه رفتارهایی را خواهی دید که انسان های بسیار موفق در وجودشان پرورش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چند تا از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دارید؟</w:t>
      </w:r>
    </w:p>
    <w:p>
      <w:pPr>
        <w:pStyle w:val="BookText"/>
        <w:rPr/>
      </w:pPr>
      <w:r>
        <w:rPr>
          <w:rFonts w:ascii="IRNazanin" w:hAnsi="IRNazanin" w:eastAsia="IRNazanin"/>
          <w:color w:val="111111"/>
          <w:sz w:val="28"/>
          <w:sz w:val="28"/>
          <w:szCs w:val="28"/>
          <w:rtl w:val="true"/>
          <w:lang w:bidi="fa-IR"/>
        </w:rPr>
        <w:t>هیچ کس برای انسان معمولی بودن برنامه ریزی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معمولی بودن هنگامی پیش می آید که شما برنامه 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موفق باشی، رفتارهایی که شما را به موفقیت می رسانند در پیش بگیر، و به گونه ای برنامه ریزی نما که صفات متقین که فریاد خاموش درونت طالب و مشتاق آنها است جزء افکار و رفتارت در زندگی روزانه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صفاتی است که در ذات شما نهاده شده و همیشه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معرفت و بصیرت و با توکل بر خداوند منان در وجودت تقویت فرما</w:t>
      </w:r>
      <w:r>
        <w:rPr>
          <w:rFonts w:eastAsia="IRNazanin" w:cs="IRNazanin"/>
          <w:color w:val="111111"/>
          <w:sz w:val="28"/>
          <w:szCs w:val="28"/>
          <w:rtl w:val="true"/>
          <w:lang w:bidi="fa-IR"/>
        </w:rPr>
        <w:t>.</w:t>
      </w:r>
    </w:p>
    <w:p>
      <w:pPr>
        <w:pStyle w:val="Heading2"/>
        <w:numPr>
          <w:ilvl w:val="1"/>
          <w:numId w:val="1"/>
        </w:numPr>
        <w:rPr/>
      </w:pPr>
      <w:bookmarkStart w:id="164" w:name="__RefHeading___Toc2417144_1051229030"/>
      <w:bookmarkStart w:id="165" w:name="_Toc56"/>
      <w:bookmarkEnd w:id="164"/>
      <w:r>
        <w:rPr>
          <w:rtl w:val="true"/>
        </w:rPr>
        <w:t>بنا بر آیات قرآن مقام و جايگاه پرهيزکاري چگونه است؟</w:t>
      </w:r>
      <w:bookmarkEnd w:id="165"/>
    </w:p>
    <w:p>
      <w:pPr>
        <w:pStyle w:val="Heading3"/>
        <w:numPr>
          <w:ilvl w:val="2"/>
          <w:numId w:val="1"/>
        </w:numPr>
        <w:rPr/>
      </w:pPr>
      <w:bookmarkStart w:id="166" w:name="__RefHeading___Toc2417146_1051229030"/>
      <w:bookmarkStart w:id="167" w:name="_Toc57"/>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خداوند متعال ، در آيات فراوانى از قرآن كريم مقام و جايگاه پارسايان را به تناسب ، ترسيم كرده است كه توجه جنابعالی به برخى از آن ها معطوف مى شود</w:t>
      </w:r>
      <w:r>
        <w:rPr>
          <w:rFonts w:eastAsia="IRNazanin" w:cs="IRNazanin"/>
          <w:color w:val="111111"/>
          <w:sz w:val="28"/>
          <w:szCs w:val="28"/>
          <w:rtl w:val="true"/>
          <w:lang w:bidi="fa-IR"/>
        </w:rPr>
        <w:t>:</w:t>
      </w:r>
    </w:p>
    <w:p>
      <w:pPr>
        <w:pStyle w:val="Heading3"/>
        <w:numPr>
          <w:ilvl w:val="2"/>
          <w:numId w:val="1"/>
        </w:numPr>
        <w:rPr/>
      </w:pPr>
      <w:bookmarkStart w:id="168" w:name="__RefHeading___Toc2417148_1051229030"/>
      <w:bookmarkStart w:id="169" w:name="_Toc58"/>
      <w:bookmarkEnd w:id="168"/>
      <w:r>
        <w:rPr/>
        <w:t>1</w:t>
      </w:r>
      <w:r>
        <w:rPr>
          <w:rtl w:val="true"/>
        </w:rPr>
        <w:t>-</w:t>
      </w:r>
      <w:r>
        <w:rPr>
          <w:rtl w:val="true"/>
        </w:rPr>
        <w:t>هم سنگ صديقين محبوب خدایند</w:t>
      </w:r>
      <w:r>
        <w:rPr>
          <w:rtl w:val="true"/>
        </w:rPr>
        <w:t>:</w:t>
      </w:r>
      <w:bookmarkEnd w:id="169"/>
    </w:p>
    <w:p>
      <w:pPr>
        <w:pStyle w:val="BookText"/>
        <w:rPr/>
      </w:pPr>
      <w:r>
        <w:rPr>
          <w:rFonts w:ascii="IRNazanin" w:hAnsi="IRNazanin" w:eastAsia="IRNazanin"/>
          <w:color w:val="111111"/>
          <w:sz w:val="28"/>
          <w:sz w:val="28"/>
          <w:szCs w:val="28"/>
          <w:rtl w:val="true"/>
          <w:lang w:bidi="fa-IR"/>
        </w:rPr>
        <w:t>در اين آيه، علاوه بر اينکه خداي متعال صفات متقين را بر مي شمارد، آنها را هم سنگ صديقين و محسنين و صابرين معرفي مي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عهد خود وفا مي کنند، هرگاه عهد بندند بر آن استوار مي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است که محبوب خدايند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 من اوفي بعهده و اتقي فان الله يحب المتقين</w:t>
      </w:r>
      <w:r>
        <w:rPr>
          <w:rFonts w:eastAsia="IRNazanin" w:cs="IRNazanin"/>
          <w:color w:val="111111"/>
          <w:sz w:val="28"/>
          <w:szCs w:val="28"/>
          <w:rtl w:val="true"/>
          <w:lang w:bidi="fa-IR"/>
        </w:rPr>
        <w:t>»</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دوستان خدايند و خداوند آن ها را دوست دارد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الْمُتَّقِينَ </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خداوند پرهيزگاران را دوست دارد</w:t>
      </w:r>
    </w:p>
    <w:p>
      <w:pPr>
        <w:pStyle w:val="Heading3"/>
        <w:numPr>
          <w:ilvl w:val="2"/>
          <w:numId w:val="1"/>
        </w:numPr>
        <w:rPr/>
      </w:pPr>
      <w:bookmarkStart w:id="170" w:name="__RefHeading___Toc2417150_1051229030"/>
      <w:bookmarkStart w:id="171" w:name="_Toc59"/>
      <w:bookmarkEnd w:id="170"/>
      <w:r>
        <w:rPr/>
        <w:t>2</w:t>
      </w:r>
      <w:r>
        <w:rPr>
          <w:rtl w:val="true"/>
        </w:rPr>
        <w:t xml:space="preserve">- </w:t>
      </w:r>
      <w:r>
        <w:rPr>
          <w:rtl w:val="true"/>
        </w:rPr>
        <w:t>آماده بودن بهشت</w:t>
      </w:r>
      <w:r>
        <w:rPr>
          <w:rtl w:val="true"/>
        </w:rPr>
        <w:t>:</w:t>
      </w:r>
      <w:bookmarkEnd w:id="17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بهشت و باغ ها و در كنار چشمه ساران بهشت جاى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الْمُتَّقِينَ فِى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وَعُيُون </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بى گمان ، پرهيزگاران در باغ ها و چشمه </w:t>
      </w:r>
      <w:bookmarkStart w:id="172" w:name="pg10700_143778"/>
    </w:p>
    <w:p>
      <w:pPr>
        <w:pStyle w:val="BookText"/>
        <w:rPr/>
      </w:pPr>
      <w:bookmarkEnd w:id="172"/>
      <w:r>
        <w:rPr>
          <w:rFonts w:ascii="IRNazanin" w:hAnsi="IRNazanin" w:eastAsia="IRNazanin"/>
          <w:color w:val="111111"/>
          <w:sz w:val="28"/>
          <w:sz w:val="28"/>
          <w:szCs w:val="28"/>
          <w:rtl w:val="true"/>
          <w:lang w:bidi="fa-IR"/>
        </w:rPr>
        <w:t>سارانند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 ضمن اينکه به بيان آماده بودن بهشت، براي ورود متقين پرداخته شده، به دنبال آن صفت پرهيرگاران را بيان مي دارد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ينفقون في السراء و الضراء و الکاظمين الغيظ و العافين عن الناس و الله يحب المحسنين</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همانا که، در فراخي و تنگي انفاق مي کنند و خشم خود را فرو مي برند و از مردم در مي گذرند و خداوند محسنين را دوست دارد</w:t>
      </w:r>
      <w:r>
        <w:rPr>
          <w:rFonts w:eastAsia="IRNazanin" w:cs="IRNazanin"/>
          <w:color w:val="111111"/>
          <w:sz w:val="28"/>
          <w:szCs w:val="28"/>
          <w:rtl w:val="true"/>
          <w:lang w:bidi="fa-IR"/>
        </w:rPr>
        <w:t>.</w:t>
      </w:r>
    </w:p>
    <w:p>
      <w:pPr>
        <w:pStyle w:val="Heading3"/>
        <w:numPr>
          <w:ilvl w:val="2"/>
          <w:numId w:val="1"/>
        </w:numPr>
        <w:rPr/>
      </w:pPr>
      <w:bookmarkStart w:id="173" w:name="__RefHeading___Toc2417152_1051229030"/>
      <w:bookmarkStart w:id="174" w:name="_Toc60"/>
      <w:bookmarkEnd w:id="173"/>
      <w:r>
        <w:rPr/>
        <w:t>3</w:t>
      </w:r>
      <w:r>
        <w:rPr>
          <w:rtl w:val="true"/>
        </w:rPr>
        <w:t>-</w:t>
      </w:r>
      <w:r>
        <w:rPr>
          <w:rtl w:val="true"/>
        </w:rPr>
        <w:t>توان استقامت در مقابل وسوسه شيطان</w:t>
      </w:r>
      <w:r>
        <w:rPr>
          <w:rtl w:val="true"/>
        </w:rPr>
        <w:t>:</w:t>
      </w:r>
      <w:bookmarkEnd w:id="174"/>
    </w:p>
    <w:p>
      <w:pPr>
        <w:pStyle w:val="BookText"/>
        <w:rPr/>
      </w:pPr>
      <w:r>
        <w:rPr>
          <w:rFonts w:ascii="IRNazanin" w:hAnsi="IRNazanin" w:eastAsia="IRNazanin"/>
          <w:color w:val="111111"/>
          <w:sz w:val="28"/>
          <w:sz w:val="28"/>
          <w:szCs w:val="28"/>
          <w:rtl w:val="true"/>
          <w:lang w:bidi="fa-IR"/>
        </w:rPr>
        <w:t>آنها حتي در مقابل وسوسه شيطان هم مقاومت از خود نشان مي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اتقوا اذا مسهم طائف من الشيطان تذکروا فإذا هم مبصرون</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کساني که از خدا پروا دارند، چون وسوسه اي از جانب شيطان بديشان رسد، خدا را به نگاه به ياد آورند و بينا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توانايي تمييز حق و باطل را دارند و هيچ گاه به دنبال باطل نمي روند، زيرا خداوند به آنها، فرقان عنايت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تتقوا الله يجعل لکم فرقانا</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خدا دلهاي آنها را آزمايش کرده، تا پرهيزگار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يغضون اصواتهم عند رسول الله اولئک الذين امتحن الله قلوبهم للتقوي لهم مغفره و اجر عظيم</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175" w:name="__RefHeading___Toc2417154_1051229030"/>
      <w:bookmarkStart w:id="176" w:name="_Toc61"/>
      <w:bookmarkEnd w:id="175"/>
      <w:r>
        <w:rPr/>
        <w:t>4</w:t>
      </w:r>
      <w:r>
        <w:rPr>
          <w:rtl w:val="true"/>
        </w:rPr>
        <w:t xml:space="preserve">-. </w:t>
      </w:r>
      <w:r>
        <w:rPr>
          <w:rtl w:val="true"/>
        </w:rPr>
        <w:t>سرانجام نيک</w:t>
      </w:r>
      <w:r>
        <w:rPr>
          <w:rtl w:val="true"/>
        </w:rPr>
        <w:t>:</w:t>
      </w:r>
      <w:bookmarkEnd w:id="17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الأَرْضَ لِلَّهِ يُورِثُهَا مَن يَشَآءُ مِنْ عِبَادِهِ وَالْعَ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لِلْمُتَّقِينَ</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 xml:space="preserve">زمين از آنِ خداست آن را به هر كس از بندگانش كه بخواهد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و عاقبت به خير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لِلْمُتَّقِينَ مَفَازًا </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مسلماً پرهيزگاران را رستگارى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العاقبه للمتقن</w:t>
      </w:r>
      <w:r>
        <w:rPr>
          <w:rFonts w:eastAsia="IRNazanin" w:cs="IRNazanin"/>
          <w:color w:val="111111"/>
          <w:sz w:val="28"/>
          <w:szCs w:val="28"/>
          <w:rtl w:val="true"/>
          <w:lang w:bidi="fa-IR"/>
        </w:rPr>
        <w:t>»</w:t>
      </w:r>
      <w:r>
        <w:rPr>
          <w:rStyle w:val="FootnoteAnchor"/>
          <w:rtl w:val="true"/>
        </w:rPr>
        <w:footnoteReference w:id="360"/>
      </w:r>
      <w:bookmarkStart w:id="177" w:name="pg10700_143779"/>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العاقبه للتقوي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الآخره عند ربک للمتقين</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در برخي از آيات قرآن، اين فرجام نيک به صورت نجات از جهنم معرفي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پرهيزکاران را با رستگاري و کاميابيشان رهايي مي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اي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بدي به آنها مي رسد و نه اندوهگين مي شوند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در برخي ديگر از آيات، آن عاقبت نيک به عنوان رسيدن به بهشت و نعمتهاي بي زوال آن تبيين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پرهيزکاران بازگشت و سرانجامي نيکو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هاي جاودان که درهايش به روي آنان گشو تقوا و عاقبت به خيري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امنوا اتقوا الله حق تقاته و لا تموتن إلا وَ أَنتم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نقش زيربنايي دارد براي جميع فضايل انساني، مقامات معنويه، منتهاي رضاي الهي است، آخرين درخواست خداوندي از انسان و بالاخره اثرگذاري بر جميع ابعاد وجودي انسان در تمام نشئات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آيات متعدد در قرآن داريم كه حتي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نوع انحصار و اختصاص هم از آن فهميده مي‌شود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بين عاقبت و تقواست</w:t>
      </w:r>
      <w:r>
        <w:rPr>
          <w:rFonts w:eastAsia="IRNazanin" w:cs="IRNazanin"/>
          <w:color w:val="111111"/>
          <w:sz w:val="28"/>
          <w:szCs w:val="28"/>
          <w:rtl w:val="true"/>
          <w:lang w:bidi="fa-IR"/>
        </w:rPr>
        <w:t>.</w:t>
      </w:r>
    </w:p>
    <w:p>
      <w:pPr>
        <w:pStyle w:val="Heading3"/>
        <w:numPr>
          <w:ilvl w:val="2"/>
          <w:numId w:val="1"/>
        </w:numPr>
        <w:rPr/>
      </w:pPr>
      <w:bookmarkStart w:id="178" w:name="__RefHeading___Toc2417156_1051229030"/>
      <w:bookmarkStart w:id="179" w:name="_Toc62"/>
      <w:bookmarkEnd w:id="178"/>
      <w:r>
        <w:rPr/>
        <w:t>‌</w:t>
      </w:r>
      <w:r>
        <w:rPr/>
        <w:t>5</w:t>
      </w:r>
      <w:r>
        <w:rPr>
          <w:rtl w:val="true"/>
        </w:rPr>
        <w:t xml:space="preserve">- </w:t>
      </w:r>
      <w:r>
        <w:rPr>
          <w:rtl w:val="true"/>
        </w:rPr>
        <w:t>کرامت انسان نزد خدا</w:t>
      </w:r>
      <w:r>
        <w:rPr>
          <w:rtl w:val="true"/>
        </w:rPr>
        <w:t>:</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اتقاکم؛ گرامي ترين شما نزد خدا با تقواترين شماست</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از امير 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کرامتي همانند تقوا نيست</w:t>
      </w:r>
      <w:r>
        <w:rPr>
          <w:rFonts w:eastAsia="IRNazanin" w:cs="IRNazanin"/>
          <w:color w:val="111111"/>
          <w:sz w:val="28"/>
          <w:szCs w:val="28"/>
          <w:rtl w:val="true"/>
          <w:lang w:bidi="fa-IR"/>
        </w:rPr>
        <w:t>.»</w:t>
      </w:r>
    </w:p>
    <w:p>
      <w:pPr>
        <w:pStyle w:val="Heading3"/>
        <w:numPr>
          <w:ilvl w:val="2"/>
          <w:numId w:val="1"/>
        </w:numPr>
        <w:rPr/>
      </w:pPr>
      <w:bookmarkStart w:id="180" w:name="__RefHeading___Toc2417158_1051229030"/>
      <w:bookmarkStart w:id="181" w:name="_Toc63"/>
      <w:bookmarkEnd w:id="180"/>
      <w:r>
        <w:rPr/>
        <w:t>6</w:t>
      </w:r>
      <w:r>
        <w:rPr>
          <w:rtl w:val="true"/>
        </w:rPr>
        <w:t xml:space="preserve">- </w:t>
      </w:r>
      <w:r>
        <w:rPr>
          <w:rtl w:val="true"/>
        </w:rPr>
        <w:t>استوارترين بنيان</w:t>
      </w:r>
      <w:r>
        <w:rPr>
          <w:rtl w:val="true"/>
        </w:rPr>
        <w:t>:</w:t>
      </w:r>
      <w:bookmarkEnd w:id="18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فمن اسس بنيانه علي تقوي من الله و رضوان خير ام من اسس بنيانه علي شفا جرف هار فانهار به في نار جهنم؛ آيا کسي که بنيان خود را بر اساس تقوا و رضاي الهي بنا نهاده بهتر است يا کسي که اساس خود را بر پرتگاه بي بنيادي بنا کرده که ناگهان در آتش دوزخ فرو مي ريزد؟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در بيان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بنيان تقوا چنان استوار و مستحکم است که چيزي آن را نابود نمي کند و زراعتي که بذر آن بر سرزمين تقوا پاشيده شود و از آن آب خورد، هرگز تشنه نمي ماند</w:t>
      </w:r>
      <w:r>
        <w:rPr>
          <w:rFonts w:eastAsia="IRNazanin" w:cs="IRNazanin"/>
          <w:color w:val="111111"/>
          <w:sz w:val="28"/>
          <w:szCs w:val="28"/>
          <w:rtl w:val="true"/>
          <w:lang w:bidi="fa-IR"/>
        </w:rPr>
        <w:t xml:space="preserve">.» </w:t>
      </w:r>
      <w:bookmarkStart w:id="182" w:name="pg10700_143780"/>
    </w:p>
    <w:p>
      <w:pPr>
        <w:pStyle w:val="Heading3"/>
        <w:numPr>
          <w:ilvl w:val="2"/>
          <w:numId w:val="1"/>
        </w:numPr>
        <w:rPr/>
      </w:pPr>
      <w:bookmarkStart w:id="183" w:name="__RefHeading___Toc2417160_1051229030"/>
      <w:bookmarkStart w:id="184" w:name="_Toc64"/>
      <w:bookmarkEnd w:id="182"/>
      <w:bookmarkEnd w:id="183"/>
      <w:r>
        <w:rPr/>
        <w:t>7</w:t>
      </w:r>
      <w:r>
        <w:rPr>
          <w:rtl w:val="true"/>
        </w:rPr>
        <w:t xml:space="preserve"> -</w:t>
      </w:r>
      <w:r>
        <w:rPr>
          <w:rtl w:val="true"/>
        </w:rPr>
        <w:t>گشايش امور و وسعت روزي</w:t>
      </w:r>
      <w:r>
        <w:rPr>
          <w:rtl w:val="true"/>
        </w:rPr>
        <w:t>:</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يتق الله يجعل له من امره يسرا؛ هر کس که تقواي الهي را پيشه خود سازد، خداوند کار را براي او آسان مي گرداند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يتق الله يجعل له مخرجا و يرزقه من حيث لا يحتسب؛ کسي که تقواي الهي را پيشه خود سازد، خداوند راه خارج شدن از مشکلات را براي او قرار مي دهد و از جايي که گمان ندارد به او روزي مي دهد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تلاوت اين آيه کريمه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و پرهيزکاري موجب مي شود خداوند براي انسان پرهيزکار راه خلاص از شبهه هاي دنيا و نجات از دشواري هاي مرگ و سختي هاي قيامت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شرح اين آيه شريفه، تقوا را مايه گشايش و نجات از فتنه ها و نورانيتي در تاريکي ها معرفي کرده است و در بدرقه قهرمان ديار ربذه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ابوذر، آگر آسمانها و زمين نسبت به کسي به هم بسته شوند ولي او تقوا پيشه کند، خداوند براي وي گشايشي ايجاد مي کند</w:t>
      </w:r>
      <w:r>
        <w:rPr>
          <w:rFonts w:eastAsia="IRNazanin" w:cs="IRNazanin"/>
          <w:color w:val="111111"/>
          <w:sz w:val="28"/>
          <w:szCs w:val="28"/>
          <w:rtl w:val="true"/>
          <w:lang w:bidi="fa-IR"/>
        </w:rPr>
        <w:t>.»</w:t>
      </w:r>
    </w:p>
    <w:p>
      <w:pPr>
        <w:pStyle w:val="Heading3"/>
        <w:numPr>
          <w:ilvl w:val="2"/>
          <w:numId w:val="1"/>
        </w:numPr>
        <w:rPr/>
      </w:pPr>
      <w:bookmarkStart w:id="185" w:name="__RefHeading___Toc2417162_1051229030"/>
      <w:bookmarkStart w:id="186" w:name="_Toc65"/>
      <w:bookmarkEnd w:id="185"/>
      <w:r>
        <w:rPr/>
        <w:t>8</w:t>
      </w:r>
      <w:r>
        <w:rPr>
          <w:rtl w:val="true"/>
        </w:rPr>
        <w:t xml:space="preserve">- </w:t>
      </w:r>
      <w:r>
        <w:rPr>
          <w:rtl w:val="true"/>
        </w:rPr>
        <w:t>پشتوانه قبولي اعمال</w:t>
      </w:r>
      <w:r>
        <w:rPr>
          <w:rtl w:val="true"/>
        </w:rPr>
        <w:t>:</w:t>
      </w:r>
      <w:bookmarkEnd w:id="18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عبادات از جايگاه ويژه‌اي در معارف اسلامي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نماز، ستون خيمه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زايل كننده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كه تمام اعمال نيك بندگان و حتي جهاد در راه خدا در برابر آن دو، به اندازه نم دهان در مقابل دريايي پهناور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اين اهميتي كه اين عبادات و ساير عبادتها دارد، هيچ فقيهي فتوا به وجوب يا استحباب خاص نسبت به توصيه به نماز، روزه، جهاد، امر به معروف و نهي از منكر، زكات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خطبه‌هاي نماز جمعه كه همايش هفتگي مسلمانان است نداده است، در حالي كه توصيه به “تقوا” را در يك خطبه يا هر دو خطبه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آن در بيان امام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تقوا و پروا پيشگي، رئيس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ريشه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بدين ترتيب توصيه به تقوا، در واقع توصيه به نماز، روزه، حج، زكات، امر به معروف و نهي از منكر و خلاصه توصيه به انجام همه واجبات و ترك جميع محرمات است، چنانكه </w:t>
      </w:r>
      <w:bookmarkStart w:id="187" w:name="pg10700_143781"/>
    </w:p>
    <w:p>
      <w:pPr>
        <w:pStyle w:val="BookText"/>
        <w:rPr/>
      </w:pPr>
      <w:bookmarkEnd w:id="187"/>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شريح بن هاني را به فرماندهي لشكر نصب كرد؛ تمام اخلاق فرماندهي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متانت، بردباري، وقار، انصاف، عدالت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توصيه جمع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 الله في كل صباح و مساء؛ در هر صبح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داشته باش”</w:t>
      </w:r>
    </w:p>
    <w:p>
      <w:pPr>
        <w:pStyle w:val="Heading3"/>
        <w:numPr>
          <w:ilvl w:val="2"/>
          <w:numId w:val="1"/>
        </w:numPr>
        <w:rPr/>
      </w:pPr>
      <w:bookmarkStart w:id="188" w:name="__RefHeading___Toc2417164_1051229030"/>
      <w:bookmarkStart w:id="189" w:name="_Toc66"/>
      <w:bookmarkEnd w:id="188"/>
      <w:r>
        <w:rPr/>
        <w:t>‌</w:t>
      </w:r>
      <w:r>
        <w:rPr/>
        <w:t>9</w:t>
      </w:r>
      <w:r>
        <w:rPr>
          <w:rtl w:val="true"/>
        </w:rPr>
        <w:t xml:space="preserve">- </w:t>
      </w:r>
      <w:r>
        <w:rPr>
          <w:rtl w:val="true"/>
        </w:rPr>
        <w:t>پاداش های دنیوی و اخروی</w:t>
      </w:r>
      <w:r>
        <w:rPr>
          <w:rtl w:val="true"/>
        </w:rPr>
        <w:t>:</w:t>
      </w:r>
      <w:bookmarkEnd w:id="189"/>
    </w:p>
    <w:p>
      <w:pPr>
        <w:pStyle w:val="BookText"/>
        <w:rPr/>
      </w:pPr>
      <w:r>
        <w:rPr>
          <w:rFonts w:ascii="IRNazanin" w:hAnsi="IRNazanin" w:eastAsia="IRNazanin"/>
          <w:color w:val="111111"/>
          <w:sz w:val="28"/>
          <w:sz w:val="28"/>
          <w:szCs w:val="28"/>
          <w:rtl w:val="true"/>
          <w:lang w:bidi="fa-IR"/>
        </w:rPr>
        <w:t>آنها که در دنيا پرهيزگاري را پيشه خود ساختند، تقوي الهي را رعايت کردند، به طوري که وصفشان گذشت، آنها از جمله کساني هستند که خداوند آنها را دوست دارد و مورد محبت و مودت خداوند متعال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خداوند او را دوست بدارد، از موهبت هاي دنيوي و اخروي بسياري بهره مند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صراحتاً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للمتقين لحسن مأب</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نيکوکاران و پرهيزگاران، بازگشت نيکويي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مفتحه لهم 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آنها حتي زحمت گشودن درها را هم ندارند، گويي بهشت در انتظار آنهاست، و هنگامي که چشمش به آنها مي افتد، آغوش باز مي کند و آنها را به درون دعوت مي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المتقين في جنات و نهر في مقعد صدق عند مليک 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پرهيزگاران در ميان باغها و نهرهاي بهشتي و فضاي گسترده و فيض وسيع خداوند جاي دارند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آنها در جايگاه صدق و حق راستي نزد خداوند مالک قرار دارند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متقين دو ويژگي دارد که همه امتيازات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آنجا جايگاه صدق است و هيچ گونه باطلي در آن راه ندارد ، سراسر حق است و تمام وعده هاي خداوند درباره بهشت در آنجا عينيت پيدا مي کند و صدق آنها آشکار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قرب خداوند است همان چيزي که آرزوي آنهاست و هر گونه نعمت و موهبتي در قبضه قدرت و در فرمان حکومت و مالکيت اوست، و به همين دليل در پذيرايي اين مهمانان گرامي فرو گذار نخواهد کرد و تنها خودش مي داند چه مواهبي براي آنها آماده </w:t>
      </w:r>
      <w:bookmarkStart w:id="190" w:name="pg10700_143782"/>
    </w:p>
    <w:p>
      <w:pPr>
        <w:pStyle w:val="BookText"/>
        <w:rPr/>
      </w:pPr>
      <w:bookmarkEnd w:id="190"/>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اتقوا عند ربهم جناب تجري من تحتها الانهار خالدين فيها و ازواج مطهره و رضوان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کساني که تقوا پيشه کرده اند، نزد پروردگارشان باغ هايي است که از زير آنها نهرها روان است و در آن جاودانند و همسراني پاکيزه دارند و خشنودي خداوند را دارند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چه موهبتي از اين بالاتر، که انسان علاوه بر اين همه پاداش که خداوند براي او مقرر داشته است، بتواند به رضوان و خشنودي خداوند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خشنودي همان اشاره اي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والاخره خيرلمن اتقي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مخصوص بر متقين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که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المتقين في جنات و عيون ادخلوها بسلام ءامنين ونزعنا ما في صدرهم من غل اخوانا علي سررمتقابلين لا يمسهم فيها نصب وما هم منها بمخرجين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پرهيزگاران در باغ ها و چشمه سارانند به آنان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و ايمني در آنجا داخل شويد و آنچه کينه در سينه هاي آنان است بر مي کنيم، برادرانه بر تختهايي روبروي يکديگر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رنجي به آنان مي رسد و نه از آنجا بيرون رانده مي شوند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بخشي از پاداشي است که خداوند به کسي که او را دوست دارد عطا مي کند</w:t>
      </w:r>
      <w:r>
        <w:rPr>
          <w:rFonts w:eastAsia="IRNazanin" w:cs="IRNazanin"/>
          <w:color w:val="111111"/>
          <w:sz w:val="28"/>
          <w:szCs w:val="28"/>
          <w:rtl w:val="true"/>
          <w:lang w:bidi="fa-IR"/>
        </w:rPr>
        <w:t>.</w:t>
      </w:r>
    </w:p>
    <w:p>
      <w:pPr>
        <w:pStyle w:val="Heading2"/>
        <w:numPr>
          <w:ilvl w:val="1"/>
          <w:numId w:val="1"/>
        </w:numPr>
        <w:rPr/>
      </w:pPr>
      <w:bookmarkStart w:id="191" w:name="__RefHeading___Toc2417166_1051229030"/>
      <w:bookmarkStart w:id="192" w:name="_Toc67"/>
      <w:bookmarkEnd w:id="191"/>
      <w:r>
        <w:rPr>
          <w:rtl w:val="true"/>
        </w:rPr>
        <w:t>نتيجه‌گيري</w:t>
      </w:r>
      <w:bookmarkEnd w:id="19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 كه مي توان از خطبه متقين كه يكي از فرازهاي بلند عرفاني و تربيتي نهج البلاغه است گرفت عبارت است از اينكه طبق فرموده ي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پرهيزكاران چه در شب و چه در روز در همه ي حالت خداوند را در مقابل خود در مي يابند و به كارهاي نيك و پسنديده اي كه خداوند آنان را حلال كرده مشغولند و تمام فعاليت هاي آنان فقط براي كسب رضا وخشنودي خداوند است و آرزويي جز تقرب به درگاه الهي ندارند و آن را از خداوند در همه ي لحظات در خواست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خطبه بيش از صد مورد از صفات پرهيزكاران توسط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كه اگر همّام آهي نمي كشيد و مي گذاشت امام سخن خود را خود به پايان برند معلوم نبود كه چه تعداد از ويژگيهاي متقين بر مي </w:t>
      </w:r>
    </w:p>
    <w:p>
      <w:pPr>
        <w:pStyle w:val="BookText"/>
        <w:rPr/>
      </w:pPr>
      <w:r>
        <w:rPr>
          <w:rFonts w:ascii="IRNazanin" w:hAnsi="IRNazanin" w:eastAsia="IRNazanin"/>
          <w:color w:val="111111"/>
          <w:sz w:val="28"/>
          <w:sz w:val="28"/>
          <w:szCs w:val="28"/>
          <w:rtl w:val="true"/>
          <w:lang w:bidi="fa-IR"/>
        </w:rPr>
        <w:t>شمرند كه اين نشان از اهميت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ديگري كه مي توان از اين خطبه گهر بار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نمود اين است كه اين صفات متقين گويي صفات خود امامان معصوم اند كه اندكي از آن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 و ديگر افراد به تناسب ظرفيت وجودي خود مي توانند اين صفات را داشته باشند و جزء افراد صالح و پرهيزگار قرار بگيرند ومورد عنايت الهي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بزرگوارترین شما پرهیزگارترین شماست به همین خاطر بزرگان و پیشوایان دین این صفات را به انسان یادآوری کرده اند و شناخت صفات متقین همواره مورد توجه مسلمانان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سرحلقه پارسایان و در سلوک و تقرب به مرتبه ارجمند و غایت نائل آمده بود توانسته در این خطبه از اوصاف پارسایان که بندگان خوب خداوند هستند پرده برداردو با این رازگشایی و پرده برداری پایه های اخلاق اسلامی را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توجه حضرتعالی به آثار تقوی از زبان مولای متقیان معطوف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اَلتَّقوی تُعِزُّ؛ پایبندی به تقوا انسان را عزیز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اَلتَّقوی ظاهِرُه شَرَفُ الدّنیا و باطِنُه شَرَفُ الاخرة؛ ظاهر تقوا ارجمندی در دنیا و باطن و حقیقت آن والامقامی و ارجمندی در آخرت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بِالتَّقوی تَزکوا الاعمال؛ با تقوا و پارسایی رفتارها پاکیزه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التَّقوَی اللّهِ عِمادُ الدّین و عِمادُ الیَقینِ وَ انّها لَمِفتاحُ صَلاحٍ و مِصباحُ نَجاحٍ؛ تقوای الهی پایه دین و یقین و کلید درستی و شایستگی و چراغ پیروزی و کامیابی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الوَرعِ یُثمِرُ العَمَل؛ با پرهیزگاری کارها به بار می 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تَوَرّع حَسُنت عِبادَتُه؛ هر که تقوا پیشه کند عبادتش نیکو می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آنچه كه مي‌توان به عنوان يافته و محصول مطالب این کتاب ياد كرد آرزوهای ارزشمند افراد متقی است که به نوعی در قصیده 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ملاحظه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با آهنگ خوانده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خوش دارم، تا که شود، وجود من وقف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 من شود فدای آن ،عشق خدا</w:t>
      </w:r>
    </w:p>
    <w:p>
      <w:pPr>
        <w:pStyle w:val="BookText"/>
        <w:rPr/>
      </w:pPr>
      <w:r>
        <w:rPr>
          <w:rFonts w:ascii="IRNazanin" w:hAnsi="IRNazanin" w:eastAsia="IRNazanin"/>
          <w:color w:val="111111"/>
          <w:sz w:val="28"/>
          <w:sz w:val="28"/>
          <w:szCs w:val="28"/>
          <w:rtl w:val="true"/>
          <w:lang w:bidi="fa-IR"/>
        </w:rPr>
        <w:t xml:space="preserve">خوش دارم،فدا کنم، هستی خود را بی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برند با پای جان قلب مرا ،پیش خدا</w:t>
      </w:r>
    </w:p>
    <w:p>
      <w:pPr>
        <w:pStyle w:val="BookText"/>
        <w:rPr/>
      </w:pPr>
      <w:r>
        <w:rPr>
          <w:rFonts w:ascii="IRNazanin" w:hAnsi="IRNazanin" w:eastAsia="IRNazanin"/>
          <w:color w:val="111111"/>
          <w:sz w:val="28"/>
          <w:sz w:val="28"/>
          <w:szCs w:val="28"/>
          <w:rtl w:val="true"/>
          <w:lang w:bidi="fa-IR"/>
        </w:rPr>
        <w:t xml:space="preserve">خوش دارم،که شوق حق، درون من کند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صدا و با صدا، صدا زند ،لطف خدا</w:t>
      </w:r>
    </w:p>
    <w:p>
      <w:pPr>
        <w:pStyle w:val="BookText"/>
        <w:rPr/>
      </w:pPr>
      <w:r>
        <w:rPr>
          <w:rFonts w:ascii="IRNazanin" w:hAnsi="IRNazanin" w:eastAsia="IRNazanin"/>
          <w:color w:val="111111"/>
          <w:sz w:val="28"/>
          <w:sz w:val="28"/>
          <w:szCs w:val="28"/>
          <w:rtl w:val="true"/>
          <w:lang w:bidi="fa-IR"/>
        </w:rPr>
        <w:t xml:space="preserve">خوش دارم،تا که شود روز و شبم همچو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گدای بی نوا که می برد ، نام خدا</w:t>
      </w:r>
    </w:p>
    <w:p>
      <w:pPr>
        <w:pStyle w:val="BookText"/>
        <w:rPr/>
      </w:pPr>
      <w:r>
        <w:rPr>
          <w:rFonts w:ascii="IRNazanin" w:hAnsi="IRNazanin" w:eastAsia="IRNazanin"/>
          <w:color w:val="111111"/>
          <w:sz w:val="28"/>
          <w:sz w:val="28"/>
          <w:szCs w:val="28"/>
          <w:rtl w:val="true"/>
          <w:lang w:bidi="fa-IR"/>
        </w:rPr>
        <w:t xml:space="preserve">خوش دارم،رها کنم پست و مقام را بی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خلوصی که کند کار مرا ،صرف خدا</w:t>
      </w:r>
    </w:p>
    <w:p>
      <w:pPr>
        <w:pStyle w:val="BookText"/>
        <w:rPr/>
      </w:pPr>
      <w:r>
        <w:rPr>
          <w:rFonts w:ascii="IRNazanin" w:hAnsi="IRNazanin" w:eastAsia="IRNazanin"/>
          <w:color w:val="111111"/>
          <w:sz w:val="28"/>
          <w:sz w:val="28"/>
          <w:szCs w:val="28"/>
          <w:rtl w:val="true"/>
          <w:lang w:bidi="fa-IR"/>
        </w:rPr>
        <w:t xml:space="preserve">خوش دارم،که شرّ و زشتی نیاید به جان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شود مهیّا تا شود، مال خدا</w:t>
      </w:r>
    </w:p>
    <w:p>
      <w:pPr>
        <w:pStyle w:val="BookText"/>
        <w:rPr/>
      </w:pPr>
      <w:r>
        <w:rPr>
          <w:rFonts w:ascii="IRNazanin" w:hAnsi="IRNazanin" w:eastAsia="IRNazanin"/>
          <w:color w:val="111111"/>
          <w:sz w:val="28"/>
          <w:sz w:val="28"/>
          <w:szCs w:val="28"/>
          <w:rtl w:val="true"/>
          <w:lang w:bidi="fa-IR"/>
        </w:rPr>
        <w:t xml:space="preserve">خوش دارم،دعای حقّ مادران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شود برای من و ما، نزد خدا</w:t>
      </w:r>
    </w:p>
    <w:p>
      <w:pPr>
        <w:pStyle w:val="BookText"/>
        <w:rPr/>
      </w:pPr>
      <w:r>
        <w:rPr>
          <w:rFonts w:ascii="IRNazanin" w:hAnsi="IRNazanin" w:eastAsia="IRNazanin"/>
          <w:color w:val="111111"/>
          <w:sz w:val="28"/>
          <w:sz w:val="28"/>
          <w:szCs w:val="28"/>
          <w:rtl w:val="true"/>
          <w:lang w:bidi="fa-IR"/>
        </w:rPr>
        <w:t xml:space="preserve">خوش دارم،معلّم عزیز و پر سوز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کند رهم، تا که روم راه خدا</w:t>
      </w:r>
    </w:p>
    <w:p>
      <w:pPr>
        <w:pStyle w:val="BookText"/>
        <w:rPr/>
      </w:pPr>
      <w:r>
        <w:rPr>
          <w:rFonts w:ascii="IRNazanin" w:hAnsi="IRNazanin" w:eastAsia="IRNazanin"/>
          <w:color w:val="111111"/>
          <w:sz w:val="28"/>
          <w:sz w:val="28"/>
          <w:szCs w:val="28"/>
          <w:rtl w:val="true"/>
          <w:lang w:bidi="fa-IR"/>
        </w:rPr>
        <w:t xml:space="preserve">خوش دارم،که فطرت پاک درون آدما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برون را بکند، داد خدا</w:t>
      </w:r>
    </w:p>
    <w:p>
      <w:pPr>
        <w:pStyle w:val="BookText"/>
        <w:rPr/>
      </w:pPr>
      <w:r>
        <w:rPr>
          <w:rFonts w:ascii="IRNazanin" w:hAnsi="IRNazanin" w:eastAsia="IRNazanin"/>
          <w:color w:val="111111"/>
          <w:sz w:val="28"/>
          <w:sz w:val="28"/>
          <w:szCs w:val="28"/>
          <w:rtl w:val="true"/>
          <w:lang w:bidi="fa-IR"/>
        </w:rPr>
        <w:t xml:space="preserve">خوش دارم،که انتظار شود درون ما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زمین شویم احیا کنیم،حکم خدا</w:t>
      </w:r>
    </w:p>
    <w:p>
      <w:pPr>
        <w:pStyle w:val="BookText"/>
        <w:rPr/>
      </w:pPr>
      <w:r>
        <w:rPr>
          <w:rFonts w:ascii="IRNazanin" w:hAnsi="IRNazanin" w:eastAsia="IRNazanin"/>
          <w:color w:val="111111"/>
          <w:sz w:val="28"/>
          <w:sz w:val="28"/>
          <w:szCs w:val="28"/>
          <w:rtl w:val="true"/>
          <w:lang w:bidi="fa-IR"/>
        </w:rPr>
        <w:t xml:space="preserve">خوش دارم،شبهه های ولایتی شود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با جان برویم در ره مولا و خدا</w:t>
      </w:r>
    </w:p>
    <w:p>
      <w:pPr>
        <w:pStyle w:val="BookText"/>
        <w:rPr/>
      </w:pPr>
      <w:r>
        <w:rPr>
          <w:rFonts w:ascii="IRNazanin" w:hAnsi="IRNazanin" w:eastAsia="IRNazanin"/>
          <w:color w:val="111111"/>
          <w:sz w:val="28"/>
          <w:sz w:val="28"/>
          <w:szCs w:val="28"/>
          <w:rtl w:val="true"/>
          <w:lang w:bidi="fa-IR"/>
        </w:rPr>
        <w:t xml:space="preserve">خوش دارم،بسیجی باآن همه ی صدق وصفا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محض ولیّ گردد و عاشق خدا</w:t>
      </w:r>
    </w:p>
    <w:p>
      <w:pPr>
        <w:pStyle w:val="BookText"/>
        <w:rPr/>
      </w:pPr>
      <w:r>
        <w:rPr>
          <w:rFonts w:ascii="IRNazanin" w:hAnsi="IRNazanin" w:eastAsia="IRNazanin"/>
          <w:color w:val="111111"/>
          <w:sz w:val="28"/>
          <w:sz w:val="28"/>
          <w:szCs w:val="28"/>
          <w:rtl w:val="true"/>
          <w:lang w:bidi="fa-IR"/>
        </w:rPr>
        <w:t xml:space="preserve">خوش دارم،ولیّ حق فرمانده کل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یار شود حجّت بر،خلق خدا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دارم،نوجوان دلیر و هم بی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خاموش درون را بشنود،از ناخدا </w:t>
      </w:r>
    </w:p>
    <w:p>
      <w:pPr>
        <w:pStyle w:val="BookText"/>
        <w:rPr/>
      </w:pPr>
      <w:r>
        <w:rPr>
          <w:rFonts w:ascii="IRNazanin" w:hAnsi="IRNazanin" w:eastAsia="IRNazanin"/>
          <w:color w:val="111111"/>
          <w:sz w:val="28"/>
          <w:sz w:val="28"/>
          <w:szCs w:val="28"/>
          <w:rtl w:val="true"/>
          <w:lang w:bidi="fa-IR"/>
        </w:rPr>
        <w:t xml:space="preserve">خوش دارم، دختران عفیف وخوب و با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فطرت خود روند زیر چتر خدا</w:t>
      </w:r>
    </w:p>
    <w:p>
      <w:pPr>
        <w:pStyle w:val="BookText"/>
        <w:rPr/>
      </w:pPr>
      <w:r>
        <w:rPr>
          <w:rFonts w:ascii="IRNazanin" w:hAnsi="IRNazanin" w:eastAsia="IRNazanin"/>
          <w:color w:val="111111"/>
          <w:sz w:val="28"/>
          <w:sz w:val="28"/>
          <w:szCs w:val="28"/>
          <w:rtl w:val="true"/>
          <w:lang w:bidi="fa-IR"/>
        </w:rPr>
        <w:t xml:space="preserve">خوش دارم،مرد و زن غیور و با شور و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 هی روند با آن همه پند خدا</w:t>
      </w:r>
    </w:p>
    <w:p>
      <w:pPr>
        <w:pStyle w:val="BookText"/>
        <w:rPr/>
      </w:pPr>
      <w:r>
        <w:rPr>
          <w:rFonts w:ascii="IRNazanin" w:hAnsi="IRNazanin" w:eastAsia="IRNazanin"/>
          <w:color w:val="111111"/>
          <w:sz w:val="28"/>
          <w:sz w:val="28"/>
          <w:szCs w:val="28"/>
          <w:rtl w:val="true"/>
          <w:lang w:bidi="fa-IR"/>
        </w:rPr>
        <w:t xml:space="preserve">خوش دارم،همسرا در کون و مکان دو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تسکین هم باشند در آن ،بزم خدا</w:t>
      </w:r>
    </w:p>
    <w:p>
      <w:pPr>
        <w:pStyle w:val="BookText"/>
        <w:rPr/>
      </w:pPr>
      <w:r>
        <w:rPr>
          <w:rFonts w:ascii="IRNazanin" w:hAnsi="IRNazanin" w:eastAsia="IRNazanin"/>
          <w:color w:val="111111"/>
          <w:sz w:val="28"/>
          <w:sz w:val="28"/>
          <w:szCs w:val="28"/>
          <w:rtl w:val="true"/>
          <w:lang w:bidi="fa-IR"/>
        </w:rPr>
        <w:t xml:space="preserve">خوش دارم،خانه و خانواده در ملک 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بی حرف و نقل همی کنند ، شکر خدا</w:t>
      </w:r>
    </w:p>
    <w:p>
      <w:pPr>
        <w:pStyle w:val="BookText"/>
        <w:rPr/>
      </w:pPr>
      <w:r>
        <w:rPr>
          <w:rFonts w:ascii="IRNazanin" w:hAnsi="IRNazanin" w:eastAsia="IRNazanin"/>
          <w:color w:val="111111"/>
          <w:sz w:val="28"/>
          <w:sz w:val="28"/>
          <w:szCs w:val="28"/>
          <w:rtl w:val="true"/>
          <w:lang w:bidi="fa-IR"/>
        </w:rPr>
        <w:t xml:space="preserve">خوش دارم، رایانه وار عمل کنند بی هر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که همیشه می روند، راه خدا</w:t>
      </w:r>
    </w:p>
    <w:p>
      <w:pPr>
        <w:pStyle w:val="BookText"/>
        <w:rPr/>
      </w:pPr>
      <w:r>
        <w:rPr>
          <w:rFonts w:ascii="IRNazanin" w:hAnsi="IRNazanin" w:eastAsia="IRNazanin"/>
          <w:color w:val="111111"/>
          <w:sz w:val="28"/>
          <w:sz w:val="28"/>
          <w:szCs w:val="28"/>
          <w:rtl w:val="true"/>
          <w:lang w:bidi="fa-IR"/>
        </w:rPr>
        <w:t xml:space="preserve">خوش دارم،کاسب و قصّاب و تمام حرفه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حق پیشه و آن کیل درست ، کیل خدا</w:t>
      </w:r>
    </w:p>
    <w:p>
      <w:pPr>
        <w:pStyle w:val="BookText"/>
        <w:rPr/>
      </w:pPr>
      <w:r>
        <w:rPr>
          <w:rFonts w:ascii="IRNazanin" w:hAnsi="IRNazanin" w:eastAsia="IRNazanin"/>
          <w:color w:val="111111"/>
          <w:sz w:val="28"/>
          <w:sz w:val="28"/>
          <w:szCs w:val="28"/>
          <w:rtl w:val="true"/>
          <w:lang w:bidi="fa-IR"/>
        </w:rPr>
        <w:t xml:space="preserve">خوش دارم،که صهیونیست رها کند قدس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مردم مظلوم آن ، شهر خدا</w:t>
      </w:r>
    </w:p>
    <w:p>
      <w:pPr>
        <w:pStyle w:val="BookText"/>
        <w:rPr/>
      </w:pPr>
      <w:r>
        <w:rPr>
          <w:rFonts w:ascii="IRNazanin" w:hAnsi="IRNazanin" w:eastAsia="IRNazanin"/>
          <w:color w:val="111111"/>
          <w:sz w:val="28"/>
          <w:sz w:val="28"/>
          <w:szCs w:val="28"/>
          <w:rtl w:val="true"/>
          <w:lang w:bidi="fa-IR"/>
        </w:rPr>
        <w:t xml:space="preserve">خوش دارم،که سکولار کمی کند از خود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حقیقت مانوس و گوید همی ،حرف خدا</w:t>
      </w:r>
    </w:p>
    <w:p>
      <w:pPr>
        <w:pStyle w:val="BookText"/>
        <w:rPr/>
      </w:pPr>
      <w:r>
        <w:rPr>
          <w:rFonts w:ascii="IRNazanin" w:hAnsi="IRNazanin" w:eastAsia="IRNazanin"/>
          <w:color w:val="111111"/>
          <w:sz w:val="28"/>
          <w:sz w:val="28"/>
          <w:szCs w:val="28"/>
          <w:rtl w:val="true"/>
          <w:lang w:bidi="fa-IR"/>
        </w:rPr>
        <w:t xml:space="preserve">خوش دارم،که لیبرال با دست خود کند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پوشالی را و رود کمی ،سوی خدا</w:t>
      </w:r>
    </w:p>
    <w:p>
      <w:pPr>
        <w:pStyle w:val="BookText"/>
        <w:rPr/>
      </w:pPr>
      <w:r>
        <w:rPr>
          <w:rFonts w:ascii="IRNazanin" w:hAnsi="IRNazanin" w:eastAsia="IRNazanin"/>
          <w:color w:val="111111"/>
          <w:sz w:val="28"/>
          <w:sz w:val="28"/>
          <w:szCs w:val="28"/>
          <w:rtl w:val="true"/>
          <w:lang w:bidi="fa-IR"/>
        </w:rPr>
        <w:t xml:space="preserve">خوش دارم،که ملحدین با فطرت های بی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زنند کنار و بشوند اهل خدا</w:t>
      </w:r>
    </w:p>
    <w:p>
      <w:pPr>
        <w:pStyle w:val="BookText"/>
        <w:rPr/>
      </w:pPr>
      <w:r>
        <w:rPr>
          <w:rFonts w:ascii="IRNazanin" w:hAnsi="IRNazanin" w:eastAsia="IRNazanin"/>
          <w:color w:val="111111"/>
          <w:sz w:val="28"/>
          <w:sz w:val="28"/>
          <w:szCs w:val="28"/>
          <w:rtl w:val="true"/>
          <w:lang w:bidi="fa-IR"/>
        </w:rPr>
        <w:t xml:space="preserve">خوش دارم،که کافری رود از این صحن 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پاک و شود از همه ی غیر خدا</w:t>
      </w:r>
    </w:p>
    <w:p>
      <w:pPr>
        <w:pStyle w:val="BookText"/>
        <w:rPr/>
      </w:pPr>
      <w:r>
        <w:rPr>
          <w:rFonts w:ascii="IRNazanin" w:hAnsi="IRNazanin" w:eastAsia="IRNazanin"/>
          <w:color w:val="111111"/>
          <w:sz w:val="28"/>
          <w:sz w:val="28"/>
          <w:szCs w:val="28"/>
          <w:rtl w:val="true"/>
          <w:lang w:bidi="fa-IR"/>
        </w:rPr>
        <w:t xml:space="preserve">خوش دارم،غرب وهمان شیطان پر مکر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رسوا شود با قدرت و اذن خدا</w:t>
      </w:r>
    </w:p>
    <w:p>
      <w:pPr>
        <w:pStyle w:val="BookText"/>
        <w:rPr/>
      </w:pPr>
      <w:r>
        <w:rPr>
          <w:rFonts w:ascii="IRNazanin" w:hAnsi="IRNazanin" w:eastAsia="IRNazanin"/>
          <w:color w:val="111111"/>
          <w:sz w:val="28"/>
          <w:sz w:val="28"/>
          <w:szCs w:val="28"/>
          <w:rtl w:val="true"/>
          <w:lang w:bidi="fa-IR"/>
        </w:rPr>
        <w:t xml:space="preserve">خوش دارم،مستکبر ظالم و پست و پر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درعیان شود ذلیل، چون که بوده ، ضد خدا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دارم،محروم و مستضعف کل این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بر سرنوشت و وارث ارض خدا </w:t>
      </w:r>
    </w:p>
    <w:p>
      <w:pPr>
        <w:pStyle w:val="BookText"/>
        <w:rPr/>
      </w:pPr>
      <w:r>
        <w:rPr>
          <w:rFonts w:ascii="IRNazanin" w:hAnsi="IRNazanin" w:eastAsia="IRNazanin"/>
          <w:color w:val="111111"/>
          <w:sz w:val="28"/>
          <w:sz w:val="28"/>
          <w:szCs w:val="28"/>
          <w:rtl w:val="true"/>
          <w:lang w:bidi="fa-IR"/>
        </w:rPr>
        <w:t xml:space="preserve">خوش دارم،نظم نوین به اذن حق گردد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سرایی که بود مامنی بر، اهل خدا</w:t>
      </w:r>
    </w:p>
    <w:p>
      <w:pPr>
        <w:pStyle w:val="BookText"/>
        <w:rPr/>
      </w:pPr>
      <w:r>
        <w:rPr>
          <w:rFonts w:ascii="IRNazanin" w:hAnsi="IRNazanin" w:eastAsia="IRNazanin"/>
          <w:color w:val="111111"/>
          <w:sz w:val="28"/>
          <w:sz w:val="28"/>
          <w:szCs w:val="28"/>
          <w:rtl w:val="true"/>
          <w:lang w:bidi="fa-IR"/>
        </w:rPr>
        <w:t xml:space="preserve">خوش دارم،مهدی ی موعود با پیام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ظاهر و حاکم بکند، دین خدا</w:t>
      </w:r>
    </w:p>
    <w:p>
      <w:pPr>
        <w:pStyle w:val="BookText"/>
        <w:rPr/>
      </w:pPr>
      <w:r>
        <w:rPr>
          <w:rFonts w:ascii="IRNazanin" w:hAnsi="IRNazanin" w:eastAsia="IRNazanin"/>
          <w:color w:val="111111"/>
          <w:sz w:val="28"/>
          <w:sz w:val="28"/>
          <w:szCs w:val="28"/>
          <w:rtl w:val="true"/>
          <w:lang w:bidi="fa-IR"/>
        </w:rPr>
        <w:t xml:space="preserve">خوش دارم،دروغ و حرف بد رود از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صدق و صفا برون کند،خشم خدا</w:t>
      </w:r>
    </w:p>
    <w:p>
      <w:pPr>
        <w:pStyle w:val="BookText"/>
        <w:rPr/>
      </w:pPr>
      <w:r>
        <w:rPr>
          <w:rFonts w:ascii="IRNazanin" w:hAnsi="IRNazanin" w:eastAsia="IRNazanin"/>
          <w:color w:val="111111"/>
          <w:sz w:val="28"/>
          <w:sz w:val="28"/>
          <w:szCs w:val="28"/>
          <w:rtl w:val="true"/>
          <w:lang w:bidi="fa-IR"/>
        </w:rPr>
        <w:t xml:space="preserve">خوش دارم، کینه وخشم بنده ها شود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دوستی ها شود سر شار از، یاد خدا</w:t>
      </w:r>
    </w:p>
    <w:p>
      <w:pPr>
        <w:pStyle w:val="BookText"/>
        <w:rPr/>
      </w:pPr>
      <w:r>
        <w:rPr>
          <w:rFonts w:ascii="IRNazanin" w:hAnsi="IRNazanin" w:eastAsia="IRNazanin"/>
          <w:color w:val="111111"/>
          <w:sz w:val="28"/>
          <w:sz w:val="28"/>
          <w:szCs w:val="28"/>
          <w:rtl w:val="true"/>
          <w:lang w:bidi="fa-IR"/>
        </w:rPr>
        <w:t xml:space="preserve">خوش دارم،حرص و حسدشود رها از سر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بود فضای دوستی ی خدا</w:t>
      </w:r>
    </w:p>
    <w:p>
      <w:pPr>
        <w:pStyle w:val="BookText"/>
        <w:rPr/>
      </w:pPr>
      <w:r>
        <w:rPr>
          <w:rFonts w:ascii="IRNazanin" w:hAnsi="IRNazanin" w:eastAsia="IRNazanin"/>
          <w:color w:val="111111"/>
          <w:sz w:val="28"/>
          <w:sz w:val="28"/>
          <w:szCs w:val="28"/>
          <w:rtl w:val="true"/>
          <w:lang w:bidi="fa-IR"/>
        </w:rPr>
        <w:t xml:space="preserve">خوش دارم،غیبت و هر تهمتی در بین ما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رها کند تا که شویم ،عین خدا</w:t>
      </w:r>
    </w:p>
    <w:p>
      <w:pPr>
        <w:pStyle w:val="BookText"/>
        <w:rPr/>
      </w:pPr>
      <w:r>
        <w:rPr>
          <w:rFonts w:ascii="IRNazanin" w:hAnsi="IRNazanin" w:eastAsia="IRNazanin"/>
          <w:color w:val="111111"/>
          <w:sz w:val="28"/>
          <w:sz w:val="28"/>
          <w:szCs w:val="28"/>
          <w:rtl w:val="true"/>
          <w:lang w:bidi="fa-IR"/>
        </w:rPr>
        <w:t xml:space="preserve">خوش دارم،هر نوع گناهی که زند بر جان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بی ارزش شود در راه زیبای خدا</w:t>
      </w:r>
    </w:p>
    <w:p>
      <w:pPr>
        <w:pStyle w:val="BookText"/>
        <w:rPr/>
      </w:pPr>
      <w:r>
        <w:rPr>
          <w:rFonts w:ascii="IRNazanin" w:hAnsi="IRNazanin" w:eastAsia="IRNazanin"/>
          <w:color w:val="111111"/>
          <w:sz w:val="28"/>
          <w:sz w:val="28"/>
          <w:szCs w:val="28"/>
          <w:rtl w:val="true"/>
          <w:lang w:bidi="fa-IR"/>
        </w:rPr>
        <w:t xml:space="preserve">خوش دارم،رها کنیم غیر خدا را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شویم جدا ز بند دد و دیو ، بهر خدا</w:t>
      </w:r>
    </w:p>
    <w:p>
      <w:pPr>
        <w:pStyle w:val="BookText"/>
        <w:rPr/>
      </w:pPr>
      <w:r>
        <w:rPr>
          <w:rFonts w:ascii="IRNazanin" w:hAnsi="IRNazanin" w:eastAsia="IRNazanin"/>
          <w:color w:val="111111"/>
          <w:sz w:val="28"/>
          <w:sz w:val="28"/>
          <w:szCs w:val="28"/>
          <w:rtl w:val="true"/>
          <w:lang w:bidi="fa-IR"/>
        </w:rPr>
        <w:t xml:space="preserve">خوش دارم،پول حرام که هست همیشه بی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هیچ کس را نگیرد که برد ،مهر خدا</w:t>
      </w:r>
    </w:p>
    <w:p>
      <w:pPr>
        <w:pStyle w:val="BookText"/>
        <w:rPr/>
      </w:pPr>
      <w:r>
        <w:rPr>
          <w:rFonts w:ascii="IRNazanin" w:hAnsi="IRNazanin" w:eastAsia="IRNazanin"/>
          <w:color w:val="111111"/>
          <w:sz w:val="28"/>
          <w:sz w:val="28"/>
          <w:szCs w:val="28"/>
          <w:rtl w:val="true"/>
          <w:lang w:bidi="fa-IR"/>
        </w:rPr>
        <w:t xml:space="preserve">خوش دارم، فریب دنیا نخوریم با صد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و مخلص و هم غنی شویم ،شکر خدا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دارم، که دین ناب احمدی و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حقیر شود عجین با لطف و منّت خدا </w:t>
      </w:r>
      <w:bookmarkStart w:id="193" w:name="pg10700_143787"/>
    </w:p>
    <w:p>
      <w:pPr>
        <w:pStyle w:val="Heading2"/>
        <w:numPr>
          <w:ilvl w:val="1"/>
          <w:numId w:val="1"/>
        </w:numPr>
        <w:rPr/>
      </w:pPr>
      <w:bookmarkStart w:id="194" w:name="__RefHeading___Toc2417168_1051229030"/>
      <w:bookmarkStart w:id="195" w:name="_Toc68"/>
      <w:bookmarkEnd w:id="193"/>
      <w:bookmarkEnd w:id="194"/>
      <w:r>
        <w:rPr>
          <w:rtl w:val="true"/>
        </w:rPr>
        <w:t>منابع</w:t>
      </w:r>
      <w:bookmarkEnd w:id="1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ترجمه محمد دشتی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محمدرضا، اصول الفقه، المجلد الاول،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دانش اسلامی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آشوری، داریوش، فرهنگ علوم انسانی،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نشرمرکز،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اعرافی، علیرضا و همکاران، اهداف تربیت از دیدگاه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سمت</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عبدالواحد، غررالحکم و دررالکلم،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الاعلمی للمطبوعات،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محمدرضا، انسان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 أعلام النبوه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و مکتبه الهلال،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اوزمن، هوارد آ و سموئل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كراور، مباني فلسفي تعليم و تربيت، ترجمه غلامرضا متقي‌فر و ديگران، قم، مؤسسه آموزشي و پژوهشي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عبد المحمد</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نهج البلاغه، 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قمی، محمد علی</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وصایای امام علی علیه السّلام به امام 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بابایی، علی، معنا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برترین اندیشه، چاپ دوم</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بابایی، علی، دیوان حقیر،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بابایی، علی، تنها راه سعادت در پرتو بهترین نوع مدیریت و ولایت،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بابایی، علی، سالم ترین پیام برای سعادت بشر، انتشارات دارخوین، چاپ دوم </w:t>
      </w:r>
      <w:r>
        <w:rPr>
          <w:rFonts w:eastAsia="IRNazanin" w:cs="IRNazanin"/>
          <w:color w:val="111111"/>
          <w:sz w:val="28"/>
          <w:szCs w:val="28"/>
          <w:lang w:bidi="fa-IR"/>
        </w:rPr>
        <w:t>1397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بابایی، علی، مقصد نهایی بشر، انتشارات دارخوین، چاپ دوم </w:t>
      </w:r>
      <w:r>
        <w:rPr>
          <w:rFonts w:eastAsia="IRNazanin" w:cs="IRNazanin"/>
          <w:color w:val="111111"/>
          <w:sz w:val="28"/>
          <w:szCs w:val="28"/>
          <w:lang w:bidi="fa-IR"/>
        </w:rPr>
        <w:t>1397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بابایی، علی، بحرانهای معرفتی مکاتب و فلاسفه غرب در حوزه های انسان شناسی، انتشارات</w:t>
      </w:r>
    </w:p>
    <w:p>
      <w:pPr>
        <w:pStyle w:val="BookText"/>
        <w:rPr/>
      </w:pPr>
      <w:r>
        <w:rPr>
          <w:rFonts w:ascii="IRNazanin" w:hAnsi="IRNazanin" w:eastAsia="IRNazanin"/>
          <w:color w:val="111111"/>
          <w:sz w:val="28"/>
          <w:sz w:val="28"/>
          <w:szCs w:val="28"/>
          <w:rtl w:val="true"/>
          <w:lang w:bidi="fa-IR"/>
        </w:rPr>
        <w:t xml:space="preserve">دارخوین، چاپ دوم </w:t>
      </w:r>
      <w:r>
        <w:rPr>
          <w:rFonts w:eastAsia="IRNazanin" w:cs="IRNazanin"/>
          <w:color w:val="111111"/>
          <w:sz w:val="28"/>
          <w:szCs w:val="28"/>
          <w:lang w:bidi="fa-IR"/>
        </w:rPr>
        <w:t>1398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پاکتچی،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دایرةالمعارف بزرگ اسلامی،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زیر نظر کاظم موسوی بجنوردی،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فرهنگی‌انتشاراتی حیان،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تميمى آمدى، عبد الواحد بن محمد، تصنيف غرر الحكم و درر الكلم،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مصطفی درايتى،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سنبله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کتابشناخت اخلاق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شجاعی سید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شرح خطبه متقین ، چاپ سوم ، انتشارات راه علم ،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محمد بن علی، الأمالی،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كتابچى،</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محمد بن علی، الخصال، تصحیح علی اکبر 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 آبادی سید محمد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شب مردان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چاپ و نشر بنیاد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فضایل و آثار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قلی، محمد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سجاده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ستاد اقامه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غرویان، محسن، فلسفه 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اسلامی نمایندگی ولی فقیه در سپاه،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فتح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ترجمه و 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راه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کلینی،محمد بن يعقوب، الکافی، مصحح على اكبر غفارى و محمد آخوندى، تهران، دارالکتب الاسلامیه،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رشید رضا، تفسیر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الهیئه المصریه العامه للکتاب،</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الامه الوسط، السنه الاولی</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شماره اول، الاتحاد العالمی لعلماء المسلمین،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 الأنوار، مؤسسة الوفاء،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يزدى، محمدتقى، فلسفه اخلاق، تحقيق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احمدحسين شريفی،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و پژوهشى امام خمينى، چاپ سوم،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حسن، فلسفه 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جهانی علوم اسلامی،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استاد مطهری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سیری 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استاد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ده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آیت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چهل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دارالکتب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اخلاق در 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بجنوردی، سیدمحمود، بررسی نقش اخلاق در فقه و حقوق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بازتاب اندیشه، ش</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طبرسی، میرزاحسین، مستدرک الوسائل و مستنبط المسائل،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پیرامون روایت تتمیم مکارم اخلاق و روایات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96" w:name="pg10700_143789"/>
    </w:p>
    <w:p>
      <w:pPr>
        <w:pStyle w:val="Heading2"/>
        <w:numPr>
          <w:ilvl w:val="1"/>
          <w:numId w:val="1"/>
        </w:numPr>
        <w:rPr/>
      </w:pPr>
      <w:bookmarkStart w:id="197" w:name="__RefHeading___Toc2417170_1051229030"/>
      <w:bookmarkStart w:id="198" w:name="_Toc69"/>
      <w:bookmarkEnd w:id="196"/>
      <w:bookmarkEnd w:id="197"/>
      <w:r>
        <w:rPr>
          <w:rtl w:val="true"/>
        </w:rPr>
        <w:t>کتابهای زیر تا کنون از این شاعر و مولف چاپ و منتشر شده است</w:t>
      </w:r>
      <w:r>
        <w:rPr>
          <w:rtl w:val="true"/>
        </w:rPr>
        <w:t>:</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سی قران بصورت منظوم، ،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حقیر،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راه سعادت در پرتو بهترین نوع مدیریت و ولایت،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زناشویی،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همسرداری، چاپ دوم ،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راه انتخاب همسر ، چاپ دوم ،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برای دوران خوب نامزدی، چاپ دوم ،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راه خوشبختی در همسرداری، چاپ دوم ،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ارزشمندترین لحظه ها استفاده از فرصتها،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افسردگی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استفاده ازداروهای شیمیایی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یاد،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گفتار،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و کمال انسانی ،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کاملترین پاسخ به عالیترین نیاز،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سالمترین پیام برای سعادت واقعی بشر ،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 نهایی انسان،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عجیب مذهب در ایجاد آرامش همسران،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افزایی رمز و راز ولایت مداری وسعادت، چاپ اول،اصفهان،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بحرانهای مکاتب و فلاسفه غرب در حوزه های انسان شناسی،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غزلیات حقیر،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تنها کتاب نجات بخش،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فریاد خاموش فطرت،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حجاب در بهداشت روانی،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ای بی نظیر برای فرزندم،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دهها مقاله در مجلات تخصصی دانشگاهی و روزنامه های داخلی و بین المللی منتشر کرده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 </w:t>
      </w:r>
      <w:r>
        <w:rPr>
          <w:rFonts w:eastAsia="IRNazanin" w:cs="IRNazanin"/>
          <w:b w:val="false"/>
          <w:bCs w:val="false"/>
          <w:i w:val="false"/>
          <w:iCs w:val="false"/>
          <w:color w:val="333333"/>
          <w:sz w:val="20"/>
          <w:szCs w:val="20"/>
        </w:rPr>
        <w:t>128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نهج البلاغه دشتي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جلسه هشتم تفسیر سوره بقره </w:t>
      </w:r>
      <w:r>
        <w:rPr>
          <w:rFonts w:eastAsia="IRNazanin" w:cs="IRNazanin"/>
          <w:b w:val="false"/>
          <w:bCs w:val="false"/>
          <w:i w:val="false"/>
          <w:iCs w:val="false"/>
          <w:color w:val="333333"/>
          <w:sz w:val="20"/>
          <w:szCs w:val="20"/>
        </w:rPr>
        <w:t>1370/07/24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آیت الله مصباح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فلسفه اخلاق،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معلمی، فلسفه اخلاق،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شیرازی،اخلاق در قرآن،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بجنوردی،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نقش اخلاق در فقه و حقوق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غرویان، فلسفه اخلاق،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نوری، میرزاحسین، مستدرک الوسائل،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نحل، آيه شریفه </w:t>
      </w:r>
      <w:r>
        <w:rPr>
          <w:rFonts w:eastAsia="IRNazanin" w:cs="IRNazanin"/>
          <w:b w:val="false"/>
          <w:bCs w:val="false"/>
          <w:i w:val="false"/>
          <w:iCs w:val="false"/>
          <w:color w:val="333333"/>
          <w:sz w:val="20"/>
          <w:szCs w:val="20"/>
        </w:rPr>
        <w:t>128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 نهج البلاغه، تحقيق از فيض الاسلام، خطبه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نيز صبحي صالح، خطبه </w:t>
      </w:r>
      <w:r>
        <w:rPr>
          <w:rFonts w:eastAsia="IRNazanin" w:cs="IRNazanin"/>
          <w:b w:val="false"/>
          <w:bCs w:val="false"/>
          <w:i w:val="false"/>
          <w:iCs w:val="false"/>
          <w:color w:val="333333"/>
          <w:sz w:val="20"/>
          <w:szCs w:val="20"/>
        </w:rPr>
        <w:t>193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w:t>
      </w:r>
      <w:r>
        <w:rPr>
          <w:rFonts w:eastAsia="IRNazanin" w:cs="IRNazanin"/>
          <w:b w:val="false"/>
          <w:bCs w:val="false"/>
          <w:i w:val="false"/>
          <w:iCs w:val="false"/>
          <w:color w:val="333333"/>
          <w:sz w:val="20"/>
          <w:szCs w:val="20"/>
        </w:rPr>
        <w:t>173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3845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خورزوقی، علی، نقش عجیب مذهب درايجادآرامش همسران، ص </w:t>
      </w:r>
      <w:r>
        <w:rPr>
          <w:rFonts w:eastAsia="IRNazanin" w:cs="IRNazanin"/>
          <w:b w:val="false"/>
          <w:bCs w:val="false"/>
          <w:i w:val="false"/>
          <w:iCs w:val="false"/>
          <w:color w:val="333333"/>
          <w:sz w:val="20"/>
          <w:szCs w:val="20"/>
        </w:rPr>
        <w:t>292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 نهج البلاغه، كلمات قصار، كلمه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70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Pr>
        <w:t>31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الامه الوسط، السنه الاولی</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شماره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نهج‌الفصاحه، ح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ميزان‌الحكمة،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وسائل‌الشيعة،ج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نهج‌الفصاحة، ح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پویا،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به نقل از حجه الاسلام راشد یزدی</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شاد و با نشاط،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به نقل از شهید مطهری</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به نقل از علامه جعفری</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آیة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اسراء،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قدسي، منهاج البراعه،خطبه صفحه</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نور، آيه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امینی، آشنایی با وظایف و حقوق زن،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طباطبایی، المیزان فی تفسیرالقرآن،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مرتضی مطهری، مجموعه آثار،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28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بحارالانوار، جلد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تميمى آمدى، عبد الواحد بن محمد،غرر الحكم و درر الكلم،ص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،دار الكتاب الإسلامي،قم،</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حرانى، حسن بن على،تحف العقول،ص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،جامعه مدرسين،قم،</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هميلتون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ماتئو </w:t>
      </w:r>
      <w:r>
        <w:rPr>
          <w:rFonts w:eastAsia="IRNazanin" w:cs="IRNazanin"/>
          <w:b w:val="false"/>
          <w:bCs w:val="false"/>
          <w:i w:val="false"/>
          <w:iCs w:val="false"/>
          <w:color w:val="333333"/>
          <w:sz w:val="20"/>
          <w:szCs w:val="20"/>
        </w:rPr>
        <w:t>1378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دهخدا</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University of Maryland Medical System In Partnership with the University of Maryland School of Medicine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مجمع تشخیص مصلحت نظام، به نقل از از مقاله دکتر دیوید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اِلکینز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 N</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پناه، عبدالحسین، گستره شریعت،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انتظار بشر از دین، ص </w:t>
      </w:r>
      <w:r>
        <w:rPr>
          <w:rFonts w:eastAsia="IRNazanin" w:cs="IRNazanin"/>
          <w:b w:val="false"/>
          <w:bCs w:val="false"/>
          <w:i w:val="false"/>
          <w:iCs w:val="false"/>
          <w:color w:val="333333"/>
          <w:sz w:val="20"/>
          <w:szCs w:val="20"/>
        </w:rPr>
        <w:t>120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محمد، شیوه‌هاى تبیین انتظار از دین، مجله نقد و نظر،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محمدحسین، تفسیر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علل الشرایع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حق و تکلیف،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آینده روشن،حسن رحیم پور ازغدی، 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جوادى آملى، عبدالله، حیات عارفانه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خامنه اي،</w:t>
      </w:r>
      <w:r>
        <w:rPr>
          <w:rFonts w:eastAsia="IRNazanin" w:cs="IRNazanin"/>
          <w:b w:val="false"/>
          <w:bCs w:val="false"/>
          <w:i w:val="false"/>
          <w:iCs w:val="false"/>
          <w:color w:val="333333"/>
          <w:sz w:val="20"/>
          <w:szCs w:val="20"/>
        </w:rPr>
        <w:t>14/3/1383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اي، </w:t>
      </w:r>
      <w:r>
        <w:rPr>
          <w:rFonts w:eastAsia="IRNazanin" w:cs="IRNazanin"/>
          <w:b w:val="false"/>
          <w:bCs w:val="false"/>
          <w:i w:val="false"/>
          <w:iCs w:val="false"/>
          <w:color w:val="333333"/>
          <w:sz w:val="20"/>
          <w:szCs w:val="20"/>
        </w:rPr>
        <w:t>19/2/86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 نهج البلاغه، كلمات قصار، كلمه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و كلمه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صالح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نراقي، جامع السعادات،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رجبی، همان،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مصباح یزدی، معارف قرآن،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صدرالمتألهین شیرازى، محمد ابراهیم، اسفار اربعه،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من پایان و هر لحظه وجودم در ضرر</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بابایی خورزوقی، علی، مقصد نهایی بشر، چاپ دوم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بحرانهای معرفتی مکاتب و فلاسفه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 آيه </w:t>
      </w:r>
      <w:r>
        <w:rPr>
          <w:rFonts w:eastAsia="IRNazanin" w:cs="IRNazanin"/>
          <w:b w:val="false"/>
          <w:bCs w:val="false"/>
          <w:i w:val="false"/>
          <w:iCs w:val="false"/>
          <w:color w:val="333333"/>
          <w:sz w:val="20"/>
          <w:szCs w:val="20"/>
        </w:rPr>
        <w:t>62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 نهج البلاغه، كلمات قصار، كلمه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مکارم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 نهج البلاغه، كلمات قصار، كلمه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آیه </w:t>
      </w:r>
      <w:r>
        <w:rPr>
          <w:rFonts w:eastAsia="IRNazanin" w:cs="IRNazanin"/>
          <w:b w:val="false"/>
          <w:bCs w:val="false"/>
          <w:i w:val="false"/>
          <w:iCs w:val="false"/>
          <w:color w:val="333333"/>
          <w:sz w:val="20"/>
          <w:szCs w:val="20"/>
        </w:rPr>
        <w:t>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جعفري، شرح نهج البلاغه، 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محمدي 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رابينگتن و وانيبرگ،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دانيالي،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چلبي،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محسنيان راد،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واتسون،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صنعت و برهنگی در دائره‌المعارف غرب مثل بریتانیکا آمده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هر نوع گوشي گشته ز فيلم هاي خراب قابل حمل است و دائم مي شود ديد اي خمار</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خامنه اي،</w:t>
      </w:r>
      <w:r>
        <w:rPr>
          <w:rFonts w:eastAsia="IRNazanin" w:cs="IRNazanin"/>
          <w:b w:val="false"/>
          <w:bCs w:val="false"/>
          <w:i w:val="false"/>
          <w:iCs w:val="false"/>
          <w:color w:val="333333"/>
          <w:sz w:val="20"/>
          <w:szCs w:val="20"/>
        </w:rPr>
        <w:t>14/7/1383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 کشنده و ویرانگر</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ایه </w:t>
      </w:r>
      <w:r>
        <w:rPr>
          <w:rFonts w:eastAsia="IRNazanin" w:cs="IRNazanin"/>
          <w:b w:val="false"/>
          <w:bCs w:val="false"/>
          <w:i w:val="false"/>
          <w:iCs w:val="false"/>
          <w:color w:val="333333"/>
          <w:sz w:val="20"/>
          <w:szCs w:val="20"/>
        </w:rPr>
        <w:t>155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ایه </w:t>
      </w:r>
      <w:r>
        <w:rPr>
          <w:rFonts w:eastAsia="IRNazanin" w:cs="IRNazanin"/>
          <w:b w:val="false"/>
          <w:bCs w:val="false"/>
          <w:i w:val="false"/>
          <w:iCs w:val="false"/>
          <w:color w:val="333333"/>
          <w:sz w:val="20"/>
          <w:szCs w:val="20"/>
        </w:rPr>
        <w:t>156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ليثى واسطى، على بن محمد، 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الحديث، قم،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مرتضی مطهری،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،اخلاق در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نشر مؤسسه تنظیم و نشر آثار امام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آیة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زمر،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مردان خدا ؛ </w:t>
      </w:r>
      <w:r>
        <w:rPr>
          <w:rFonts w:eastAsia="IRNazanin" w:cs="IRNazanin"/>
          <w:b w:val="false"/>
          <w:bCs w:val="false"/>
          <w:i w:val="false"/>
          <w:iCs w:val="false"/>
          <w:color w:val="333333"/>
          <w:sz w:val="20"/>
          <w:szCs w:val="20"/>
        </w:rPr>
        <w:t>106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و آثار نماز شب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سجاده عشق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إسراء ، آيه</w:t>
      </w:r>
      <w:r>
        <w:rPr>
          <w:rFonts w:eastAsia="IRNazanin" w:cs="IRNazanin"/>
          <w:b w:val="false"/>
          <w:bCs w:val="false"/>
          <w:i w:val="false"/>
          <w:iCs w:val="false"/>
          <w:color w:val="333333"/>
          <w:sz w:val="20"/>
          <w:szCs w:val="20"/>
        </w:rPr>
        <w:t>82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 گنجی از تلاوت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ناب آمده سوی تو چون درّی گران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كافي، كتاب فضل القرآن باب في قرائته،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محدث قمي، سفينهْ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 عبادت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ما با هر زبان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دهد آرامشی بر هر روان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ح</w:t>
      </w:r>
      <w:r>
        <w:rPr>
          <w:rFonts w:eastAsia="IRNazanin" w:cs="IRNazanin"/>
          <w:b w:val="false"/>
          <w:bCs w:val="false"/>
          <w:i w:val="false"/>
          <w:iCs w:val="false"/>
          <w:color w:val="333333"/>
          <w:sz w:val="20"/>
          <w:szCs w:val="20"/>
        </w:rPr>
        <w:t>43060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عاملي، حسن، وسائل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محمد باقر بن محمد تقى،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،دار احیاءالتراث العربی، بیروت،</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ليثى واسطى، على بن محمد،عيون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،درا الحدیث،قم،</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والدرر، باب العمل، به نقل از سرالاسراء، استاد على سعادت‌پرور،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الدين خوانسارى بر غرر الحكم،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فرهنگ و معارف، اعلام قرآن از دايرة المعارف قرآن، ص </w:t>
      </w:r>
      <w:r>
        <w:rPr>
          <w:rFonts w:eastAsia="IRNazanin" w:cs="IRNazanin"/>
          <w:b w:val="false"/>
          <w:bCs w:val="false"/>
          <w:i w:val="false"/>
          <w:iCs w:val="false"/>
          <w:color w:val="333333"/>
          <w:sz w:val="20"/>
          <w:szCs w:val="20"/>
        </w:rPr>
        <w:t>160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طبرسي،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ذيل آيه </w:t>
      </w:r>
      <w:r>
        <w:rPr>
          <w:rFonts w:eastAsia="IRNazanin" w:cs="IRNazanin"/>
          <w:b w:val="false"/>
          <w:bCs w:val="false"/>
          <w:i w:val="false"/>
          <w:iCs w:val="false"/>
          <w:color w:val="333333"/>
          <w:sz w:val="20"/>
          <w:szCs w:val="20"/>
        </w:rPr>
        <w:t>176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تميمى آمدى، عبد الواحد بن محمد،تصنيف غرر الحكم و درر الكلم،ص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آیة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نهج البلاغه محمد دشتی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كراجكي، كنز العمال، 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 </w:t>
      </w:r>
      <w:r>
        <w:rPr>
          <w:rFonts w:eastAsia="IRNazanin" w:cs="IRNazanin"/>
          <w:b w:val="false"/>
          <w:bCs w:val="false"/>
          <w:i w:val="false"/>
          <w:iCs w:val="false"/>
          <w:color w:val="333333"/>
          <w:sz w:val="20"/>
          <w:szCs w:val="20"/>
        </w:rPr>
        <w:t>95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در جلسه هشتم تفسیر سوره بقره </w:t>
      </w:r>
      <w:r>
        <w:rPr>
          <w:rFonts w:eastAsia="IRNazanin" w:cs="IRNazanin"/>
          <w:b w:val="false"/>
          <w:bCs w:val="false"/>
          <w:i w:val="false"/>
          <w:iCs w:val="false"/>
          <w:color w:val="333333"/>
          <w:sz w:val="20"/>
          <w:szCs w:val="20"/>
        </w:rPr>
        <w:t>1370/07/24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معتزلي، شرح نهج 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همراه با تلخيص</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 مباركه نازعات، آيه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نورى، حسين بن محمد تقى، مستدرك الوسائل و مستنبط المسائل،ج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 عليهم السلام،قم،</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تميمى آمدى، عبد الواحد بن محمد،غرر الحكم و درر الكلم،ص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،دار الكتاب الإسلامي،قم،</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حرانى، حسن بن على،تحف العقول،ص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مدرسين،قم،</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خوئي، شرح نهج 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سید روح الله، چهل حدیث،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مؤسسه تنظيم و نشر آثار امام خمينى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خوئي، شرح نهج 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و نيز محمد محمدي ري شهري، ميزان الحكمه، جلد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رسن در چاه مردم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شوی</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شوند اصلاح و گردند ناب ناب</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ترجمه تفسیر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بهاری، تذکره المتقین ، ص</w:t>
      </w:r>
      <w:r>
        <w:rPr>
          <w:rFonts w:eastAsia="IRNazanin" w:cs="IRNazanin"/>
          <w:b w:val="false"/>
          <w:bCs w:val="false"/>
          <w:i w:val="false"/>
          <w:iCs w:val="false"/>
          <w:color w:val="333333"/>
          <w:sz w:val="20"/>
          <w:szCs w:val="20"/>
        </w:rPr>
        <w:t>101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آيه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فتح، آيه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طه، آيه</w:t>
      </w:r>
      <w:r>
        <w:rPr>
          <w:rFonts w:eastAsia="IRNazanin" w:cs="IRNazanin"/>
          <w:b w:val="false"/>
          <w:bCs w:val="false"/>
          <w:i w:val="false"/>
          <w:iCs w:val="false"/>
          <w:color w:val="333333"/>
          <w:sz w:val="20"/>
          <w:szCs w:val="20"/>
        </w:rPr>
        <w:t>45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آل عمران، آيه</w:t>
      </w:r>
      <w:r>
        <w:rPr>
          <w:rFonts w:eastAsia="IRNazanin" w:cs="IRNazanin"/>
          <w:b w:val="false"/>
          <w:bCs w:val="false"/>
          <w:i w:val="false"/>
          <w:iCs w:val="false"/>
          <w:color w:val="333333"/>
          <w:sz w:val="20"/>
          <w:szCs w:val="20"/>
        </w:rPr>
        <w:t>159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زن در آیینة جلال و جمال، نشر فرهنگی رجاء، چاپ دوم،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زن در آیینة جلال و جمال، نشر فرهنگی رجاء، ص </w:t>
      </w:r>
      <w:r>
        <w:rPr>
          <w:rFonts w:eastAsia="IRNazanin" w:cs="IRNazanin"/>
          <w:b w:val="false"/>
          <w:bCs w:val="false"/>
          <w:i w:val="false"/>
          <w:iCs w:val="false"/>
          <w:color w:val="333333"/>
          <w:sz w:val="20"/>
          <w:szCs w:val="20"/>
        </w:rPr>
        <w:t>5040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افروز، غلامعلی، همسران برتر،ص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افروز، غلامعلی، همسران برتر،ص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افروز، غلامعلی، همسران برتر، همان،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Koenig 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Hand Book of Religion and mental health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 283 – 294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الوسايل،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مجتبي حيدري، دينداري و رضامندي خانوادگي، ص </w:t>
      </w:r>
      <w:r>
        <w:rPr>
          <w:rFonts w:eastAsia="IRNazanin" w:cs="IRNazanin"/>
          <w:b w:val="false"/>
          <w:bCs w:val="false"/>
          <w:i w:val="false"/>
          <w:iCs w:val="false"/>
          <w:color w:val="333333"/>
          <w:sz w:val="20"/>
          <w:szCs w:val="20"/>
        </w:rPr>
        <w:t>103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تورينر، راز تفاهم در زندگي زناشويي، ترجمة ناصر فرجي، ص </w:t>
      </w:r>
      <w:r>
        <w:rPr>
          <w:rFonts w:eastAsia="IRNazanin" w:cs="IRNazanin"/>
          <w:b w:val="false"/>
          <w:bCs w:val="false"/>
          <w:i w:val="false"/>
          <w:iCs w:val="false"/>
          <w:color w:val="333333"/>
          <w:sz w:val="20"/>
          <w:szCs w:val="20"/>
        </w:rPr>
        <w:t>102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مجلسي،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طلاق، آیات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نراقي، 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عبد الله شبر، اخلاق، ص</w:t>
      </w:r>
      <w:r>
        <w:rPr>
          <w:rFonts w:eastAsia="IRNazanin" w:cs="IRNazanin"/>
          <w:b w:val="false"/>
          <w:bCs w:val="false"/>
          <w:i w:val="false"/>
          <w:iCs w:val="false"/>
          <w:color w:val="333333"/>
          <w:sz w:val="20"/>
          <w:szCs w:val="20"/>
        </w:rPr>
        <w:t>270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28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غرب، برتراند راسل، ترجمه نجف دریا بندری،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تکامل ذهن جدید، به نقل از دانش مسلمین،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صليبا،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ليوتار،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گلشني، مهدي، علم و دين در آستانه قرن بيست و يكم، پژوهشگاه علوم انساني و مطالعات فرهنگي، چاپ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علم و دين، پژوهشگاه علوم انساني و مطالعات فرهنگي، سال اول، شماره اول، پاييز و زمستان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پستمن،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شولتز،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Velmans, 2000, p. 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واعظی، احمد، انسان از دیدگاه اسلام، تهران، دفتر همکاری حوزه و دانشگاه،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بهاری، شهریار، انسان شناسی نظری، تهران، نشر دلیل،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Empiricism</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نقيب‌زاده،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ب، ص </w:t>
      </w:r>
      <w:r>
        <w:rPr>
          <w:rFonts w:eastAsia="IRNazanin" w:cs="IRNazanin"/>
          <w:b w:val="false"/>
          <w:bCs w:val="false"/>
          <w:i w:val="false"/>
          <w:iCs w:val="false"/>
          <w:color w:val="333333"/>
          <w:sz w:val="20"/>
          <w:szCs w:val="20"/>
        </w:rPr>
        <w:t>236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آملی،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تشیع، سید محمّد حسین 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و 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صدرا،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کسمایی، جهان امروز و فردا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بی جا، 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چیستی علم از دیدگاه اسلام و غرب در گفت و گو با دکتر مرتضی زاهدی، روزنامه ایران، شماره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5/2/90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كليني، محمد بن يعقوب، اصول كافي، تهران، دارالكتب الاسلامية،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مرتضي، بيست گفتار، قم، انتشارات ملا صدرا، ص</w:t>
      </w:r>
      <w:r>
        <w:rPr>
          <w:rFonts w:eastAsia="IRNazanin" w:cs="IRNazanin"/>
          <w:b w:val="false"/>
          <w:bCs w:val="false"/>
          <w:i w:val="false"/>
          <w:iCs w:val="false"/>
          <w:color w:val="333333"/>
          <w:sz w:val="20"/>
          <w:szCs w:val="20"/>
        </w:rPr>
        <w:t>216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كليني، محمد بن يعقوب، اصول كافي، دفتر نشر فرهنگ اهلبيت،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حكيمي، محمد رضا، دانش مسلمين، تهران، دفتر نشر فرهنگ اسلامي،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مرتضي، بيست گفتار، قم، انتشارات ملا صدرا، ص</w:t>
      </w:r>
      <w:r>
        <w:rPr>
          <w:rFonts w:eastAsia="IRNazanin" w:cs="IRNazanin"/>
          <w:b w:val="false"/>
          <w:bCs w:val="false"/>
          <w:i w:val="false"/>
          <w:iCs w:val="false"/>
          <w:color w:val="333333"/>
          <w:sz w:val="20"/>
          <w:szCs w:val="20"/>
        </w:rPr>
        <w:t>220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مسلمين، 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خسرو پناه، عبدالحسين، كلام جديد، نشر مركز مطالعات و پژوهشهاي فرهنگي حوزه علميه،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علم و دانش به شما اعطا شده است بسیار قلیل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صرفي، محمد تقي، تمدن اسلام از زبان بيگانگان، دفتر نشر برگزيده، چاپ اول،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 و غرب، همان،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پيشرفت اسلام و انحطاط مسلمين، ص</w:t>
      </w:r>
      <w:r>
        <w:rPr>
          <w:rFonts w:eastAsia="IRNazanin" w:cs="IRNazanin"/>
          <w:b w:val="false"/>
          <w:bCs w:val="false"/>
          <w:i w:val="false"/>
          <w:iCs w:val="false"/>
          <w:color w:val="333333"/>
          <w:sz w:val="20"/>
          <w:szCs w:val="20"/>
        </w:rPr>
        <w:t>20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نوالي، نگرش اگزيستانسياليستي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عرفي، درآمدي بر تعليم و تربيت 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اهداف تربيت از ديدگاه اسلام،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ري‌شهري،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خورزوقی، علی، بحرانهای معرفتی مکاتب و فلاسفه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واثق، </w:t>
      </w:r>
      <w:r>
        <w:rPr>
          <w:rFonts w:eastAsia="IRNazanin" w:cs="IRNazanin"/>
          <w:b w:val="false"/>
          <w:bCs w:val="false"/>
          <w:i w:val="false"/>
          <w:iCs w:val="false"/>
          <w:color w:val="333333"/>
          <w:sz w:val="20"/>
          <w:szCs w:val="20"/>
        </w:rPr>
        <w:t>1390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احمدی،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شایگان، پیشین،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یونگ، انسان و سمبل ها یش، ترجمه‌ی ابوطالب صارمی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امیر کبیر،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یونگ، روان شناسی و دین، ترجمه‌ی فؤاد روحانی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امیر کبیر،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ابیات این غزل شرحی است بر سوره عصر</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آیه </w:t>
      </w:r>
      <w:r>
        <w:rPr>
          <w:rFonts w:eastAsia="IRNazanin" w:cs="IRNazanin"/>
          <w:b w:val="false"/>
          <w:bCs w:val="false"/>
          <w:i w:val="false"/>
          <w:iCs w:val="false"/>
          <w:color w:val="333333"/>
          <w:sz w:val="20"/>
          <w:szCs w:val="20"/>
        </w:rPr>
        <w:t>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خورزوقی، علی، بحرانهای معرفتی مکاتب و فلاسفه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غافر، آيه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اسراء، آيه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ميرزا حسين،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خوئي،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الأنوار، مؤسسة الوفاء بيروت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قمری،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بقره، آيه </w:t>
      </w:r>
      <w:r>
        <w:rPr>
          <w:rFonts w:eastAsia="IRNazanin" w:cs="IRNazanin"/>
          <w:b w:val="false"/>
          <w:bCs w:val="false"/>
          <w:i w:val="false"/>
          <w:iCs w:val="false"/>
          <w:color w:val="333333"/>
          <w:sz w:val="20"/>
          <w:szCs w:val="20"/>
        </w:rPr>
        <w:t>273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بقره،آيه </w:t>
      </w:r>
      <w:r>
        <w:rPr>
          <w:rFonts w:eastAsia="IRNazanin" w:cs="IRNazanin"/>
          <w:b w:val="false"/>
          <w:bCs w:val="false"/>
          <w:i w:val="false"/>
          <w:iCs w:val="false"/>
          <w:color w:val="333333"/>
          <w:sz w:val="20"/>
          <w:szCs w:val="20"/>
        </w:rPr>
        <w:t>168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قمي، عباس، سفينه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دارالکتب الاسلامیه، تهران،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یونس، آيه</w:t>
      </w:r>
      <w:r>
        <w:rPr>
          <w:rFonts w:eastAsia="IRNazanin" w:cs="IRNazanin"/>
          <w:b w:val="false"/>
          <w:bCs w:val="false"/>
          <w:i w:val="false"/>
          <w:iCs w:val="false"/>
          <w:color w:val="333333"/>
          <w:sz w:val="20"/>
          <w:szCs w:val="20"/>
        </w:rPr>
        <w:t>58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فيض، كلمات قصار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ميزان‌الحكمة،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محمّد دشتى، ص </w:t>
      </w:r>
      <w:r>
        <w:rPr>
          <w:rFonts w:eastAsia="IRNazanin" w:cs="IRNazanin"/>
          <w:b w:val="false"/>
          <w:bCs w:val="false"/>
          <w:i w:val="false"/>
          <w:iCs w:val="false"/>
          <w:color w:val="333333"/>
          <w:sz w:val="20"/>
          <w:szCs w:val="20"/>
        </w:rPr>
        <w:t>404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خورزوقی، علی، بحرانهای معرفتی مکاتب و فلاسفه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آمدي، غرر الحكم و درر الكلم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مؤمنون، آيه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العروسي الحويزي، عبد علي بن جمعه،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134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201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128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 آیه </w:t>
      </w:r>
      <w:r>
        <w:rPr>
          <w:rFonts w:eastAsia="IRNazanin" w:cs="IRNazanin"/>
          <w:b w:val="false"/>
          <w:bCs w:val="false"/>
          <w:i w:val="false"/>
          <w:iCs w:val="false"/>
          <w:color w:val="333333"/>
          <w:sz w:val="20"/>
          <w:szCs w:val="20"/>
        </w:rPr>
        <w:t>31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2/3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5.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290</Pages>
  <Words>88684</Words>
  <Characters>326729</Characters>
  <CharactersWithSpaces>413553</CharactersWithSpaces>
  <Paragraphs>2491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2026-08-27T09:48:51Z</dcterms:created>
  <dc:creator>ghaemiyeh.com</dc:creator>
  <dc:description/>
  <dc:language>en-US</dc:language>
  <cp:lastModifiedBy/>
  <dcterms:modified xsi:type="dcterms:W3CDTF">2026-08-27T13:18:59Z</dcterms:modified>
  <cp:revision>1</cp:revision>
  <dc:subject/>
  <dc:title>صفات ناب برای فطرتهای پاک - جلد بیست و یکم فریاد خاموش درون</dc:title>
</cp:coreProperties>
</file>

<file path=docProps/custom.xml><?xml version="1.0" encoding="utf-8"?>
<Properties xmlns="http://schemas.openxmlformats.org/officeDocument/2006/custom-properties" xmlns:vt="http://schemas.openxmlformats.org/officeDocument/2006/docPropsVTypes"/>
</file>