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بهار طاعت گلچین سخنرانی های حرم مطهر رضوی با موضوع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796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796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7970_105122903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17972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17974_1051229030">
            <w:r>
              <w:rPr>
                <w:webHidden/>
                <w:rStyle w:val="IndexLink"/>
                <w:rtl w:val="true"/>
              </w:rPr>
              <w:t>فصل اول</w:t>
            </w:r>
            <w:r>
              <w:rPr>
                <w:rStyle w:val="IndexLink"/>
                <w:rtl w:val="true"/>
              </w:rPr>
              <w:t xml:space="preserve">: </w:t>
            </w:r>
            <w:r>
              <w:rPr>
                <w:rStyle w:val="IndexLink"/>
                <w:rtl w:val="true"/>
              </w:rPr>
              <w:t>آمادگی قبل از ماه رمضان</w:t>
            </w:r>
            <w:r>
              <w:rPr>
                <w:rStyle w:val="IndexLink"/>
                <w:rtl w:val="true"/>
              </w:rPr>
              <w:tab/>
            </w:r>
            <w:r>
              <w:rPr>
                <w:rStyle w:val="IndexLink"/>
              </w:rPr>
              <w:t>14</w:t>
            </w:r>
          </w:hyperlink>
        </w:p>
        <w:p>
          <w:pPr>
            <w:pStyle w:val="Contents3"/>
            <w:tabs>
              <w:tab w:val="clear" w:pos="8459"/>
              <w:tab w:val="right" w:pos="9026" w:leader="dot"/>
            </w:tabs>
            <w:rPr/>
          </w:pPr>
          <w:hyperlink w:anchor="__RefHeading___Toc317976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17978_1051229030">
            <w:r>
              <w:rPr>
                <w:webHidden/>
                <w:rStyle w:val="IndexLink"/>
                <w:rtl w:val="true"/>
              </w:rPr>
              <w:t>نقشۀ‌ راه</w:t>
            </w:r>
            <w:r>
              <w:rPr>
                <w:rStyle w:val="IndexLink"/>
                <w:rtl w:val="true"/>
              </w:rPr>
              <w:tab/>
            </w:r>
            <w:r>
              <w:rPr>
                <w:rStyle w:val="IndexLink"/>
              </w:rPr>
              <w:t>15</w:t>
            </w:r>
          </w:hyperlink>
        </w:p>
        <w:p>
          <w:pPr>
            <w:pStyle w:val="Contents3"/>
            <w:tabs>
              <w:tab w:val="clear" w:pos="8459"/>
              <w:tab w:val="right" w:pos="9026" w:leader="dot"/>
            </w:tabs>
            <w:rPr/>
          </w:pPr>
          <w:hyperlink w:anchor="__RefHeading___Toc317980_1051229030">
            <w:r>
              <w:rPr>
                <w:webHidden/>
                <w:rStyle w:val="IndexLink"/>
                <w:rtl w:val="true"/>
              </w:rPr>
              <w:t>کسب آمادگی</w:t>
            </w:r>
            <w:r>
              <w:rPr>
                <w:rStyle w:val="IndexLink"/>
                <w:rtl w:val="true"/>
              </w:rPr>
              <w:tab/>
            </w:r>
            <w:r>
              <w:rPr>
                <w:rStyle w:val="IndexLink"/>
              </w:rPr>
              <w:t>15</w:t>
            </w:r>
          </w:hyperlink>
        </w:p>
        <w:p>
          <w:pPr>
            <w:pStyle w:val="Contents3"/>
            <w:tabs>
              <w:tab w:val="clear" w:pos="8459"/>
              <w:tab w:val="right" w:pos="9026" w:leader="dot"/>
            </w:tabs>
            <w:rPr/>
          </w:pPr>
          <w:hyperlink w:anchor="__RefHeading___Toc317982_1051229030">
            <w:r>
              <w:rPr>
                <w:webHidden/>
                <w:rStyle w:val="IndexLink"/>
                <w:rtl w:val="true"/>
              </w:rPr>
              <w:t>آمادگی جسمی</w:t>
            </w:r>
            <w:r>
              <w:rPr>
                <w:rStyle w:val="IndexLink"/>
                <w:rtl w:val="true"/>
              </w:rPr>
              <w:tab/>
            </w:r>
            <w:r>
              <w:rPr>
                <w:rStyle w:val="IndexLink"/>
              </w:rPr>
              <w:t>15</w:t>
            </w:r>
          </w:hyperlink>
        </w:p>
        <w:p>
          <w:pPr>
            <w:pStyle w:val="Contents3"/>
            <w:tabs>
              <w:tab w:val="clear" w:pos="8459"/>
              <w:tab w:val="right" w:pos="9026" w:leader="dot"/>
            </w:tabs>
            <w:rPr/>
          </w:pPr>
          <w:hyperlink w:anchor="__RefHeading___Toc317984_1051229030">
            <w:r>
              <w:rPr>
                <w:webHidden/>
                <w:rStyle w:val="IndexLink"/>
                <w:rtl w:val="true"/>
              </w:rPr>
              <w:t>آمادگی روحی</w:t>
            </w:r>
            <w:r>
              <w:rPr>
                <w:rStyle w:val="IndexLink"/>
                <w:rtl w:val="true"/>
              </w:rPr>
              <w:tab/>
            </w:r>
            <w:r>
              <w:rPr>
                <w:rStyle w:val="IndexLink"/>
              </w:rPr>
              <w:t>16</w:t>
            </w:r>
          </w:hyperlink>
        </w:p>
        <w:p>
          <w:pPr>
            <w:pStyle w:val="Contents3"/>
            <w:tabs>
              <w:tab w:val="clear" w:pos="8459"/>
              <w:tab w:val="right" w:pos="9026" w:leader="dot"/>
            </w:tabs>
            <w:rPr/>
          </w:pPr>
          <w:hyperlink w:anchor="__RefHeading___Toc317986_1051229030">
            <w:r>
              <w:rPr>
                <w:webHidden/>
                <w:rStyle w:val="IndexLink"/>
                <w:rtl w:val="true"/>
              </w:rPr>
              <w:t>آماده سازی خانواده</w:t>
            </w:r>
            <w:r>
              <w:rPr>
                <w:rStyle w:val="IndexLink"/>
                <w:rtl w:val="true"/>
              </w:rPr>
              <w:tab/>
            </w:r>
            <w:r>
              <w:rPr>
                <w:rStyle w:val="IndexLink"/>
              </w:rPr>
              <w:t>17</w:t>
            </w:r>
          </w:hyperlink>
        </w:p>
        <w:p>
          <w:pPr>
            <w:pStyle w:val="Contents3"/>
            <w:tabs>
              <w:tab w:val="clear" w:pos="8459"/>
              <w:tab w:val="right" w:pos="9026" w:leader="dot"/>
            </w:tabs>
            <w:rPr/>
          </w:pPr>
          <w:hyperlink w:anchor="__RefHeading___Toc317988_1051229030">
            <w:r>
              <w:rPr>
                <w:webHidden/>
                <w:rStyle w:val="IndexLink"/>
                <w:rtl w:val="true"/>
              </w:rPr>
              <w:t>آمادگی اقتصادی</w:t>
            </w:r>
            <w:r>
              <w:rPr>
                <w:rStyle w:val="IndexLink"/>
                <w:rtl w:val="true"/>
              </w:rPr>
              <w:tab/>
            </w:r>
            <w:r>
              <w:rPr>
                <w:rStyle w:val="IndexLink"/>
              </w:rPr>
              <w:t>17</w:t>
            </w:r>
          </w:hyperlink>
        </w:p>
        <w:p>
          <w:pPr>
            <w:pStyle w:val="Contents3"/>
            <w:tabs>
              <w:tab w:val="clear" w:pos="8459"/>
              <w:tab w:val="right" w:pos="9026" w:leader="dot"/>
            </w:tabs>
            <w:rPr/>
          </w:pPr>
          <w:hyperlink w:anchor="__RefHeading___Toc317990_1051229030">
            <w:r>
              <w:rPr>
                <w:webHidden/>
                <w:rStyle w:val="IndexLink"/>
                <w:rtl w:val="true"/>
              </w:rPr>
              <w:t>فضای پاک اقتصادی در خانواده</w:t>
            </w:r>
            <w:r>
              <w:rPr>
                <w:rStyle w:val="IndexLink"/>
                <w:rtl w:val="true"/>
              </w:rPr>
              <w:tab/>
            </w:r>
            <w:r>
              <w:rPr>
                <w:rStyle w:val="IndexLink"/>
              </w:rPr>
              <w:t>18</w:t>
            </w:r>
          </w:hyperlink>
        </w:p>
        <w:p>
          <w:pPr>
            <w:pStyle w:val="Contents3"/>
            <w:tabs>
              <w:tab w:val="clear" w:pos="8459"/>
              <w:tab w:val="right" w:pos="9026" w:leader="dot"/>
            </w:tabs>
            <w:rPr/>
          </w:pPr>
          <w:hyperlink w:anchor="__RefHeading___Toc317992_1051229030">
            <w:r>
              <w:rPr>
                <w:webHidden/>
                <w:rStyle w:val="IndexLink"/>
                <w:rtl w:val="true"/>
              </w:rPr>
              <w:t>خلاصۀ فصل اول</w:t>
            </w:r>
            <w:r>
              <w:rPr>
                <w:rStyle w:val="IndexLink"/>
                <w:rtl w:val="true"/>
              </w:rPr>
              <w:tab/>
            </w:r>
            <w:r>
              <w:rPr>
                <w:rStyle w:val="IndexLink"/>
              </w:rPr>
              <w:t>19</w:t>
            </w:r>
          </w:hyperlink>
        </w:p>
        <w:p>
          <w:pPr>
            <w:pStyle w:val="Contents2"/>
            <w:tabs>
              <w:tab w:val="clear" w:pos="8743"/>
              <w:tab w:val="right" w:pos="9026" w:leader="dot"/>
            </w:tabs>
            <w:rPr/>
          </w:pPr>
          <w:hyperlink w:anchor="__RefHeading___Toc317994_1051229030">
            <w:r>
              <w:rPr>
                <w:webHidden/>
                <w:rStyle w:val="IndexLink"/>
                <w:rtl w:val="true"/>
              </w:rPr>
              <w:t>فصل دوم</w:t>
            </w:r>
            <w:r>
              <w:rPr>
                <w:rStyle w:val="IndexLink"/>
                <w:rtl w:val="true"/>
              </w:rPr>
              <w:t>:</w:t>
            </w:r>
            <w:r>
              <w:rPr>
                <w:rStyle w:val="IndexLink"/>
                <w:rtl w:val="true"/>
              </w:rPr>
              <w:t>ویژگی های ماه رمضان</w:t>
            </w:r>
            <w:r>
              <w:rPr>
                <w:rStyle w:val="IndexLink"/>
                <w:rtl w:val="true"/>
              </w:rPr>
              <w:tab/>
            </w:r>
            <w:r>
              <w:rPr>
                <w:rStyle w:val="IndexLink"/>
              </w:rPr>
              <w:t>20</w:t>
            </w:r>
          </w:hyperlink>
        </w:p>
        <w:p>
          <w:pPr>
            <w:pStyle w:val="Contents3"/>
            <w:tabs>
              <w:tab w:val="clear" w:pos="8459"/>
              <w:tab w:val="right" w:pos="9026" w:leader="dot"/>
            </w:tabs>
            <w:rPr/>
          </w:pPr>
          <w:hyperlink w:anchor="__RefHeading___Toc317996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17998_1051229030">
            <w:r>
              <w:rPr>
                <w:webHidden/>
                <w:rStyle w:val="IndexLink"/>
                <w:rtl w:val="true"/>
              </w:rPr>
              <w:t>معنای رمضان</w:t>
            </w:r>
            <w:r>
              <w:rPr>
                <w:rStyle w:val="IndexLink"/>
                <w:rtl w:val="true"/>
              </w:rPr>
              <w:tab/>
            </w:r>
            <w:r>
              <w:rPr>
                <w:rStyle w:val="IndexLink"/>
              </w:rPr>
              <w:t>21</w:t>
            </w:r>
          </w:hyperlink>
        </w:p>
        <w:p>
          <w:pPr>
            <w:pStyle w:val="Contents3"/>
            <w:tabs>
              <w:tab w:val="clear" w:pos="8459"/>
              <w:tab w:val="right" w:pos="9026" w:leader="dot"/>
            </w:tabs>
            <w:rPr/>
          </w:pPr>
          <w:hyperlink w:anchor="__RefHeading___Toc318000_1051229030">
            <w:r>
              <w:rPr>
                <w:webHidden/>
                <w:rStyle w:val="IndexLink"/>
                <w:rtl w:val="true"/>
              </w:rPr>
              <w:t>خدای میزبان؛ بندۀ مهمان</w:t>
            </w:r>
            <w:r>
              <w:rPr>
                <w:rStyle w:val="IndexLink"/>
                <w:rtl w:val="true"/>
              </w:rPr>
              <w:tab/>
            </w:r>
            <w:r>
              <w:rPr>
                <w:rStyle w:val="IndexLink"/>
              </w:rPr>
              <w:t>21</w:t>
            </w:r>
          </w:hyperlink>
        </w:p>
        <w:p>
          <w:pPr>
            <w:pStyle w:val="Contents3"/>
            <w:tabs>
              <w:tab w:val="clear" w:pos="8459"/>
              <w:tab w:val="right" w:pos="9026" w:leader="dot"/>
            </w:tabs>
            <w:rPr/>
          </w:pPr>
          <w:hyperlink w:anchor="__RefHeading___Toc318002_1051229030">
            <w:r>
              <w:rPr>
                <w:webHidden/>
                <w:rStyle w:val="IndexLink"/>
                <w:rtl w:val="true"/>
              </w:rPr>
              <w:t>اقبال ماه رمضان به مسلمانان</w:t>
            </w:r>
            <w:r>
              <w:rPr>
                <w:rStyle w:val="IndexLink"/>
                <w:rtl w:val="true"/>
              </w:rPr>
              <w:tab/>
            </w:r>
            <w:r>
              <w:rPr>
                <w:rStyle w:val="IndexLink"/>
              </w:rPr>
              <w:t>23</w:t>
            </w:r>
          </w:hyperlink>
        </w:p>
        <w:p>
          <w:pPr>
            <w:pStyle w:val="Contents3"/>
            <w:tabs>
              <w:tab w:val="clear" w:pos="8459"/>
              <w:tab w:val="right" w:pos="9026" w:leader="dot"/>
            </w:tabs>
            <w:rPr/>
          </w:pPr>
          <w:hyperlink w:anchor="__RefHeading___Toc318004_1051229030">
            <w:r>
              <w:rPr>
                <w:webHidden/>
                <w:rStyle w:val="IndexLink"/>
                <w:rtl w:val="true"/>
              </w:rPr>
              <w:t>امتیازات ویژۀ ماه رمضان</w:t>
            </w:r>
            <w:r>
              <w:rPr>
                <w:rStyle w:val="IndexLink"/>
                <w:rtl w:val="true"/>
              </w:rPr>
              <w:tab/>
            </w:r>
            <w:r>
              <w:rPr>
                <w:rStyle w:val="IndexLink"/>
              </w:rPr>
              <w:t>24</w:t>
            </w:r>
          </w:hyperlink>
        </w:p>
        <w:p>
          <w:pPr>
            <w:pStyle w:val="Contents3"/>
            <w:tabs>
              <w:tab w:val="clear" w:pos="8459"/>
              <w:tab w:val="right" w:pos="9026" w:leader="dot"/>
            </w:tabs>
            <w:rPr/>
          </w:pPr>
          <w:hyperlink w:anchor="__RefHeading___Toc318006_1051229030">
            <w:r>
              <w:rPr>
                <w:webHidden/>
                <w:rStyle w:val="IndexLink"/>
                <w:rtl w:val="true"/>
              </w:rPr>
              <w:t>ماه نزول بهترین مائدۀ‌ آسمانی</w:t>
            </w:r>
            <w:r>
              <w:rPr>
                <w:rStyle w:val="IndexLink"/>
                <w:rtl w:val="true"/>
              </w:rPr>
              <w:tab/>
            </w:r>
            <w:r>
              <w:rPr>
                <w:rStyle w:val="IndexLink"/>
              </w:rPr>
              <w:t>24</w:t>
            </w:r>
          </w:hyperlink>
        </w:p>
        <w:p>
          <w:pPr>
            <w:pStyle w:val="Contents3"/>
            <w:tabs>
              <w:tab w:val="clear" w:pos="8459"/>
              <w:tab w:val="right" w:pos="9026" w:leader="dot"/>
            </w:tabs>
            <w:rPr/>
          </w:pPr>
          <w:hyperlink w:anchor="__RefHeading___Toc318008_1051229030">
            <w:r>
              <w:rPr>
                <w:webHidden/>
                <w:rStyle w:val="IndexLink"/>
                <w:rtl w:val="true"/>
              </w:rPr>
              <w:t>ابزارهای تقرب به خداوند</w:t>
            </w:r>
            <w:r>
              <w:rPr>
                <w:rStyle w:val="IndexLink"/>
                <w:rtl w:val="true"/>
              </w:rPr>
              <w:tab/>
            </w:r>
            <w:r>
              <w:rPr>
                <w:rStyle w:val="IndexLink"/>
              </w:rPr>
              <w:t>26</w:t>
            </w:r>
          </w:hyperlink>
        </w:p>
        <w:p>
          <w:pPr>
            <w:pStyle w:val="Contents3"/>
            <w:tabs>
              <w:tab w:val="clear" w:pos="8459"/>
              <w:tab w:val="right" w:pos="9026" w:leader="dot"/>
            </w:tabs>
            <w:rPr/>
          </w:pPr>
          <w:hyperlink w:anchor="__RefHeading___Toc318010_1051229030">
            <w:r>
              <w:rPr>
                <w:webHidden/>
                <w:rStyle w:val="IndexLink"/>
                <w:rtl w:val="true"/>
              </w:rPr>
              <w:t>روزه؛ وسیلۀ‌ تقرب و سپر در برابر آتش</w:t>
            </w:r>
            <w:r>
              <w:rPr>
                <w:rStyle w:val="IndexLink"/>
                <w:rtl w:val="true"/>
              </w:rPr>
              <w:tab/>
            </w:r>
            <w:r>
              <w:rPr>
                <w:rStyle w:val="IndexLink"/>
              </w:rPr>
              <w:t>28</w:t>
            </w:r>
          </w:hyperlink>
        </w:p>
        <w:p>
          <w:pPr>
            <w:pStyle w:val="Contents3"/>
            <w:tabs>
              <w:tab w:val="clear" w:pos="8459"/>
              <w:tab w:val="right" w:pos="9026" w:leader="dot"/>
            </w:tabs>
            <w:rPr/>
          </w:pPr>
          <w:hyperlink w:anchor="__RefHeading___Toc318012_1051229030">
            <w:r>
              <w:rPr>
                <w:webHidden/>
                <w:rStyle w:val="IndexLink"/>
                <w:rtl w:val="true"/>
              </w:rPr>
              <w:t>فضیلت روزه در هوای گرم</w:t>
            </w:r>
            <w:r>
              <w:rPr>
                <w:rStyle w:val="IndexLink"/>
                <w:rtl w:val="true"/>
              </w:rPr>
              <w:tab/>
            </w:r>
            <w:r>
              <w:rPr>
                <w:rStyle w:val="IndexLink"/>
              </w:rPr>
              <w:t>28</w:t>
            </w:r>
          </w:hyperlink>
        </w:p>
        <w:p>
          <w:pPr>
            <w:pStyle w:val="Contents3"/>
            <w:tabs>
              <w:tab w:val="clear" w:pos="8459"/>
              <w:tab w:val="right" w:pos="9026" w:leader="dot"/>
            </w:tabs>
            <w:rPr/>
          </w:pPr>
          <w:hyperlink w:anchor="__RefHeading___Toc318014_1051229030">
            <w:r>
              <w:rPr>
                <w:webHidden/>
                <w:rStyle w:val="IndexLink"/>
                <w:rtl w:val="true"/>
              </w:rPr>
              <w:t>روزه و کنترل شهوات</w:t>
            </w:r>
            <w:r>
              <w:rPr>
                <w:rStyle w:val="IndexLink"/>
                <w:rtl w:val="true"/>
              </w:rPr>
              <w:tab/>
            </w:r>
            <w:r>
              <w:rPr>
                <w:rStyle w:val="IndexLink"/>
              </w:rPr>
              <w:t>29</w:t>
            </w:r>
          </w:hyperlink>
        </w:p>
        <w:p>
          <w:pPr>
            <w:pStyle w:val="Contents3"/>
            <w:tabs>
              <w:tab w:val="clear" w:pos="8459"/>
              <w:tab w:val="right" w:pos="9026" w:leader="dot"/>
            </w:tabs>
            <w:rPr/>
          </w:pPr>
          <w:hyperlink w:anchor="__RefHeading___Toc318016_1051229030">
            <w:r>
              <w:rPr>
                <w:webHidden/>
                <w:rStyle w:val="IndexLink"/>
                <w:rtl w:val="true"/>
              </w:rPr>
              <w:t>توفیق روزه داری</w:t>
            </w:r>
            <w:r>
              <w:rPr>
                <w:rStyle w:val="IndexLink"/>
                <w:rtl w:val="true"/>
              </w:rPr>
              <w:tab/>
            </w:r>
            <w:r>
              <w:rPr>
                <w:rStyle w:val="IndexLink"/>
              </w:rPr>
              <w:t>30</w:t>
            </w:r>
          </w:hyperlink>
        </w:p>
        <w:p>
          <w:pPr>
            <w:pStyle w:val="Contents3"/>
            <w:tabs>
              <w:tab w:val="clear" w:pos="8459"/>
              <w:tab w:val="right" w:pos="9026" w:leader="dot"/>
            </w:tabs>
            <w:rPr/>
          </w:pPr>
          <w:hyperlink w:anchor="__RefHeading___Toc318018_1051229030">
            <w:r>
              <w:rPr>
                <w:webHidden/>
                <w:rStyle w:val="IndexLink"/>
                <w:rtl w:val="true"/>
              </w:rPr>
              <w:t>اهداف روزه</w:t>
            </w:r>
            <w:r>
              <w:rPr>
                <w:rStyle w:val="IndexLink"/>
                <w:rtl w:val="true"/>
              </w:rPr>
              <w:tab/>
            </w:r>
            <w:r>
              <w:rPr>
                <w:rStyle w:val="IndexLink"/>
              </w:rPr>
              <w:t>31</w:t>
            </w:r>
          </w:hyperlink>
        </w:p>
        <w:p>
          <w:pPr>
            <w:pStyle w:val="Contents3"/>
            <w:tabs>
              <w:tab w:val="clear" w:pos="8459"/>
              <w:tab w:val="right" w:pos="9026" w:leader="dot"/>
            </w:tabs>
            <w:rPr/>
          </w:pPr>
          <w:hyperlink w:anchor="__RefHeading___Toc318020_1051229030">
            <w:r>
              <w:rPr>
                <w:webHidden/>
                <w:rStyle w:val="IndexLink"/>
                <w:rtl w:val="true"/>
              </w:rPr>
              <w:t>درک حقیقت روزه</w:t>
            </w:r>
            <w:r>
              <w:rPr>
                <w:rStyle w:val="IndexLink"/>
                <w:rtl w:val="true"/>
              </w:rPr>
              <w:tab/>
            </w:r>
            <w:r>
              <w:rPr>
                <w:rStyle w:val="IndexLink"/>
              </w:rPr>
              <w:t>33</w:t>
            </w:r>
          </w:hyperlink>
        </w:p>
        <w:p>
          <w:pPr>
            <w:pStyle w:val="Contents3"/>
            <w:tabs>
              <w:tab w:val="clear" w:pos="8459"/>
              <w:tab w:val="right" w:pos="9026" w:leader="dot"/>
            </w:tabs>
            <w:rPr/>
          </w:pPr>
          <w:hyperlink w:anchor="__RefHeading___Toc318022_1051229030">
            <w:r>
              <w:rPr>
                <w:webHidden/>
                <w:rStyle w:val="IndexLink"/>
                <w:rtl w:val="true"/>
              </w:rPr>
              <w:t>آثار و نتایج روزه گرفتن</w:t>
            </w:r>
            <w:r>
              <w:rPr>
                <w:rStyle w:val="IndexLink"/>
                <w:rtl w:val="true"/>
              </w:rPr>
              <w:tab/>
            </w:r>
            <w:r>
              <w:rPr>
                <w:rStyle w:val="IndexLink"/>
              </w:rPr>
              <w:t>35</w:t>
            </w:r>
          </w:hyperlink>
        </w:p>
        <w:p>
          <w:pPr>
            <w:pStyle w:val="Contents3"/>
            <w:tabs>
              <w:tab w:val="clear" w:pos="8459"/>
              <w:tab w:val="right" w:pos="9026" w:leader="dot"/>
            </w:tabs>
            <w:rPr/>
          </w:pPr>
          <w:hyperlink w:anchor="__RefHeading___Toc318024_1051229030">
            <w:r>
              <w:rPr>
                <w:webHidden/>
                <w:rStyle w:val="IndexLink"/>
                <w:rtl w:val="true"/>
              </w:rPr>
              <w:t>احکام روزه در قرآن</w:t>
            </w:r>
            <w:r>
              <w:rPr>
                <w:rStyle w:val="IndexLink"/>
                <w:rtl w:val="true"/>
              </w:rPr>
              <w:tab/>
            </w:r>
            <w:r>
              <w:rPr>
                <w:rStyle w:val="IndexLink"/>
              </w:rPr>
              <w:t>36</w:t>
            </w:r>
          </w:hyperlink>
        </w:p>
        <w:p>
          <w:pPr>
            <w:pStyle w:val="Contents3"/>
            <w:tabs>
              <w:tab w:val="clear" w:pos="8459"/>
              <w:tab w:val="right" w:pos="9026" w:leader="dot"/>
            </w:tabs>
            <w:rPr/>
          </w:pPr>
          <w:hyperlink w:anchor="__RefHeading___Toc318026_1051229030">
            <w:r>
              <w:rPr>
                <w:webHidden/>
                <w:rStyle w:val="IndexLink"/>
                <w:rtl w:val="true"/>
              </w:rPr>
              <w:t>هفت خصلت برای روزه دار</w:t>
            </w:r>
            <w:r>
              <w:rPr>
                <w:rStyle w:val="IndexLink"/>
                <w:rtl w:val="true"/>
              </w:rPr>
              <w:tab/>
            </w:r>
            <w:r>
              <w:rPr>
                <w:rStyle w:val="IndexLink"/>
              </w:rPr>
              <w:t>38</w:t>
            </w:r>
          </w:hyperlink>
        </w:p>
        <w:p>
          <w:pPr>
            <w:pStyle w:val="Contents3"/>
            <w:tabs>
              <w:tab w:val="clear" w:pos="8459"/>
              <w:tab w:val="right" w:pos="9026" w:leader="dot"/>
            </w:tabs>
            <w:rPr/>
          </w:pPr>
          <w:hyperlink w:anchor="__RefHeading___Toc318028_1051229030">
            <w:r>
              <w:rPr>
                <w:webHidden/>
                <w:rStyle w:val="IndexLink"/>
                <w:rtl w:val="true"/>
              </w:rPr>
              <w:t>اقسام روزه</w:t>
            </w:r>
            <w:r>
              <w:rPr>
                <w:rStyle w:val="IndexLink"/>
                <w:rtl w:val="true"/>
              </w:rPr>
              <w:tab/>
            </w:r>
            <w:r>
              <w:rPr>
                <w:rStyle w:val="IndexLink"/>
              </w:rPr>
              <w:t>39</w:t>
            </w:r>
          </w:hyperlink>
        </w:p>
        <w:p>
          <w:pPr>
            <w:pStyle w:val="Contents3"/>
            <w:tabs>
              <w:tab w:val="clear" w:pos="8459"/>
              <w:tab w:val="right" w:pos="9026" w:leader="dot"/>
            </w:tabs>
            <w:rPr/>
          </w:pPr>
          <w:hyperlink w:anchor="__RefHeading___Toc318030_1051229030">
            <w:r>
              <w:rPr>
                <w:webHidden/>
                <w:rStyle w:val="IndexLink"/>
                <w:rtl w:val="true"/>
              </w:rPr>
              <w:t>بایدها و نبایدهای ماه رمضان در دعای امام زین العابدین</w:t>
            </w:r>
            <w:r>
              <w:rPr>
                <w:rStyle w:val="IndexLink"/>
                <w:rtl w:val="true"/>
              </w:rPr>
              <w:t>(</w:t>
            </w:r>
            <w:r>
              <w:rPr>
                <w:rStyle w:val="IndexLink"/>
                <w:rtl w:val="true"/>
              </w:rPr>
              <w:t>علیه السلام</w:t>
            </w:r>
            <w:r>
              <w:rPr>
                <w:rStyle w:val="IndexLink"/>
                <w:rtl w:val="true"/>
              </w:rPr>
              <w:t>)</w:t>
            </w:r>
            <w:r>
              <w:rPr>
                <w:rStyle w:val="IndexLink"/>
              </w:rPr>
              <w:t></w:t>
            </w:r>
            <w:r>
              <w:rPr>
                <w:rStyle w:val="IndexLink"/>
                <w:rtl w:val="true"/>
              </w:rPr>
              <w:tab/>
            </w:r>
            <w:r>
              <w:rPr>
                <w:rStyle w:val="IndexLink"/>
              </w:rPr>
              <w:t>40</w:t>
            </w:r>
          </w:hyperlink>
        </w:p>
        <w:p>
          <w:pPr>
            <w:pStyle w:val="Contents3"/>
            <w:tabs>
              <w:tab w:val="clear" w:pos="8459"/>
              <w:tab w:val="right" w:pos="9026" w:leader="dot"/>
            </w:tabs>
            <w:rPr/>
          </w:pPr>
          <w:hyperlink w:anchor="__RefHeading___Toc318032_1051229030">
            <w:r>
              <w:rPr>
                <w:webHidden/>
                <w:rStyle w:val="IndexLink"/>
                <w:rtl w:val="true"/>
              </w:rPr>
              <w:t>شرط آمرزش گناهان در حدیث نبوی</w:t>
            </w:r>
            <w:r>
              <w:rPr>
                <w:rStyle w:val="IndexLink"/>
                <w:rtl w:val="true"/>
              </w:rPr>
              <w:tab/>
            </w:r>
            <w:r>
              <w:rPr>
                <w:rStyle w:val="IndexLink"/>
              </w:rPr>
              <w:t>41</w:t>
            </w:r>
          </w:hyperlink>
        </w:p>
        <w:p>
          <w:pPr>
            <w:pStyle w:val="Contents3"/>
            <w:tabs>
              <w:tab w:val="clear" w:pos="8459"/>
              <w:tab w:val="right" w:pos="9026" w:leader="dot"/>
            </w:tabs>
            <w:rPr/>
          </w:pPr>
          <w:hyperlink w:anchor="__RefHeading___Toc318034_1051229030">
            <w:r>
              <w:rPr>
                <w:webHidden/>
                <w:rStyle w:val="IndexLink"/>
                <w:rtl w:val="true"/>
              </w:rPr>
              <w:t>خلاصۀ فصل دوم</w:t>
            </w:r>
            <w:r>
              <w:rPr>
                <w:rStyle w:val="IndexLink"/>
                <w:rtl w:val="true"/>
              </w:rPr>
              <w:tab/>
            </w:r>
            <w:r>
              <w:rPr>
                <w:rStyle w:val="IndexLink"/>
              </w:rPr>
              <w:t>42</w:t>
            </w:r>
          </w:hyperlink>
        </w:p>
        <w:p>
          <w:pPr>
            <w:pStyle w:val="Contents2"/>
            <w:tabs>
              <w:tab w:val="clear" w:pos="8743"/>
              <w:tab w:val="right" w:pos="9026" w:leader="dot"/>
            </w:tabs>
            <w:rPr/>
          </w:pPr>
          <w:hyperlink w:anchor="__RefHeading___Toc318036_1051229030">
            <w:r>
              <w:rPr>
                <w:webHidden/>
                <w:rStyle w:val="IndexLink"/>
                <w:rtl w:val="true"/>
              </w:rPr>
              <w:t>فصل سوم</w:t>
            </w:r>
            <w:r>
              <w:rPr>
                <w:rStyle w:val="IndexLink"/>
                <w:rtl w:val="true"/>
              </w:rPr>
              <w:t xml:space="preserve">: </w:t>
            </w:r>
            <w:r>
              <w:rPr>
                <w:rStyle w:val="IndexLink"/>
                <w:rtl w:val="true"/>
              </w:rPr>
              <w:t>تغذیۀ صحیح در ماه رمضان</w:t>
            </w:r>
            <w:r>
              <w:rPr>
                <w:rStyle w:val="IndexLink"/>
                <w:rtl w:val="true"/>
              </w:rPr>
              <w:tab/>
            </w:r>
            <w:r>
              <w:rPr>
                <w:rStyle w:val="IndexLink"/>
              </w:rPr>
              <w:t>44</w:t>
            </w:r>
          </w:hyperlink>
        </w:p>
        <w:p>
          <w:pPr>
            <w:pStyle w:val="Contents3"/>
            <w:tabs>
              <w:tab w:val="clear" w:pos="8459"/>
              <w:tab w:val="right" w:pos="9026" w:leader="dot"/>
            </w:tabs>
            <w:rPr/>
          </w:pPr>
          <w:hyperlink w:anchor="__RefHeading___Toc318038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18040_1051229030">
            <w:r>
              <w:rPr>
                <w:webHidden/>
                <w:rStyle w:val="IndexLink"/>
                <w:rtl w:val="true"/>
              </w:rPr>
              <w:t>اهمیت سلامت جسم و جان در ماه رمضان</w:t>
            </w:r>
            <w:r>
              <w:rPr>
                <w:rStyle w:val="IndexLink"/>
                <w:rtl w:val="true"/>
              </w:rPr>
              <w:tab/>
            </w:r>
            <w:r>
              <w:rPr>
                <w:rStyle w:val="IndexLink"/>
              </w:rPr>
              <w:t>45</w:t>
            </w:r>
          </w:hyperlink>
        </w:p>
        <w:p>
          <w:pPr>
            <w:pStyle w:val="Contents3"/>
            <w:tabs>
              <w:tab w:val="clear" w:pos="8459"/>
              <w:tab w:val="right" w:pos="9026" w:leader="dot"/>
            </w:tabs>
            <w:rPr/>
          </w:pPr>
          <w:hyperlink w:anchor="__RefHeading___Toc318042_1051229030">
            <w:r>
              <w:rPr>
                <w:webHidden/>
                <w:rStyle w:val="IndexLink"/>
                <w:rtl w:val="true"/>
              </w:rPr>
              <w:t>آثار کم خوردن</w:t>
            </w:r>
            <w:r>
              <w:rPr>
                <w:rStyle w:val="IndexLink"/>
                <w:rtl w:val="true"/>
              </w:rPr>
              <w:tab/>
            </w:r>
            <w:r>
              <w:rPr>
                <w:rStyle w:val="IndexLink"/>
              </w:rPr>
              <w:t>45</w:t>
            </w:r>
          </w:hyperlink>
        </w:p>
        <w:p>
          <w:pPr>
            <w:pStyle w:val="Contents3"/>
            <w:tabs>
              <w:tab w:val="clear" w:pos="8459"/>
              <w:tab w:val="right" w:pos="9026" w:leader="dot"/>
            </w:tabs>
            <w:rPr/>
          </w:pPr>
          <w:hyperlink w:anchor="__RefHeading___Toc318044_1051229030">
            <w:r>
              <w:rPr>
                <w:webHidden/>
                <w:rStyle w:val="IndexLink"/>
                <w:rtl w:val="true"/>
              </w:rPr>
              <w:t>انواع تشنگی در دنیا و راهکار رفع آن</w:t>
            </w:r>
            <w:r>
              <w:rPr>
                <w:rStyle w:val="IndexLink"/>
                <w:rtl w:val="true"/>
              </w:rPr>
              <w:tab/>
            </w:r>
            <w:r>
              <w:rPr>
                <w:rStyle w:val="IndexLink"/>
              </w:rPr>
              <w:t>46</w:t>
            </w:r>
          </w:hyperlink>
        </w:p>
        <w:p>
          <w:pPr>
            <w:pStyle w:val="Contents3"/>
            <w:tabs>
              <w:tab w:val="clear" w:pos="8459"/>
              <w:tab w:val="right" w:pos="9026" w:leader="dot"/>
            </w:tabs>
            <w:rPr/>
          </w:pPr>
          <w:hyperlink w:anchor="__RefHeading___Toc318046_1051229030">
            <w:r>
              <w:rPr>
                <w:webHidden/>
                <w:rStyle w:val="IndexLink"/>
                <w:rtl w:val="true"/>
              </w:rPr>
              <w:t>شروع افطار</w:t>
            </w:r>
            <w:r>
              <w:rPr>
                <w:rStyle w:val="IndexLink"/>
                <w:rtl w:val="true"/>
              </w:rPr>
              <w:tab/>
            </w:r>
            <w:r>
              <w:rPr>
                <w:rStyle w:val="IndexLink"/>
              </w:rPr>
              <w:t>47</w:t>
            </w:r>
          </w:hyperlink>
        </w:p>
        <w:p>
          <w:pPr>
            <w:pStyle w:val="Contents3"/>
            <w:tabs>
              <w:tab w:val="clear" w:pos="8459"/>
              <w:tab w:val="right" w:pos="9026" w:leader="dot"/>
            </w:tabs>
            <w:rPr/>
          </w:pPr>
          <w:hyperlink w:anchor="__RefHeading___Toc318048_1051229030">
            <w:r>
              <w:rPr>
                <w:webHidden/>
                <w:rStyle w:val="IndexLink"/>
                <w:rtl w:val="true"/>
              </w:rPr>
              <w:t>افطار مناسب</w:t>
            </w:r>
            <w:r>
              <w:rPr>
                <w:rStyle w:val="IndexLink"/>
                <w:rtl w:val="true"/>
              </w:rPr>
              <w:tab/>
            </w:r>
            <w:r>
              <w:rPr>
                <w:rStyle w:val="IndexLink"/>
              </w:rPr>
              <w:t>48</w:t>
            </w:r>
          </w:hyperlink>
        </w:p>
        <w:p>
          <w:pPr>
            <w:pStyle w:val="Contents3"/>
            <w:tabs>
              <w:tab w:val="clear" w:pos="8459"/>
              <w:tab w:val="right" w:pos="9026" w:leader="dot"/>
            </w:tabs>
            <w:rPr/>
          </w:pPr>
          <w:hyperlink w:anchor="__RefHeading___Toc318050_1051229030">
            <w:r>
              <w:rPr>
                <w:webHidden/>
                <w:rStyle w:val="IndexLink"/>
                <w:rtl w:val="true"/>
              </w:rPr>
              <w:t>بایدها و نبایدهای وعدۀ افطار</w:t>
            </w:r>
            <w:r>
              <w:rPr>
                <w:rStyle w:val="IndexLink"/>
                <w:rtl w:val="true"/>
              </w:rPr>
              <w:tab/>
            </w:r>
            <w:r>
              <w:rPr>
                <w:rStyle w:val="IndexLink"/>
              </w:rPr>
              <w:t>48</w:t>
            </w:r>
          </w:hyperlink>
        </w:p>
        <w:p>
          <w:pPr>
            <w:pStyle w:val="Contents3"/>
            <w:tabs>
              <w:tab w:val="clear" w:pos="8459"/>
              <w:tab w:val="right" w:pos="9026" w:leader="dot"/>
            </w:tabs>
            <w:rPr/>
          </w:pPr>
          <w:hyperlink w:anchor="__RefHeading___Toc318052_1051229030">
            <w:r>
              <w:rPr>
                <w:webHidden/>
                <w:rStyle w:val="IndexLink"/>
                <w:rtl w:val="true"/>
              </w:rPr>
              <w:t>مصرف نوشیدنی حین غذاخوردن؛ خوب یا بد؟</w:t>
            </w:r>
            <w:r>
              <w:rPr>
                <w:rStyle w:val="IndexLink"/>
                <w:rtl w:val="true"/>
              </w:rPr>
              <w:tab/>
            </w:r>
            <w:r>
              <w:rPr>
                <w:rStyle w:val="IndexLink"/>
              </w:rPr>
              <w:t>49</w:t>
            </w:r>
          </w:hyperlink>
        </w:p>
        <w:p>
          <w:pPr>
            <w:pStyle w:val="Contents3"/>
            <w:tabs>
              <w:tab w:val="clear" w:pos="8459"/>
              <w:tab w:val="right" w:pos="9026" w:leader="dot"/>
            </w:tabs>
            <w:rPr/>
          </w:pPr>
          <w:hyperlink w:anchor="__RefHeading___Toc318054_1051229030">
            <w:r>
              <w:rPr>
                <w:webHidden/>
                <w:rStyle w:val="IndexLink"/>
                <w:rtl w:val="true"/>
              </w:rPr>
              <w:t>افطاری های ساده</w:t>
            </w:r>
            <w:r>
              <w:rPr>
                <w:rStyle w:val="IndexLink"/>
                <w:rtl w:val="true"/>
              </w:rPr>
              <w:tab/>
            </w:r>
            <w:r>
              <w:rPr>
                <w:rStyle w:val="IndexLink"/>
              </w:rPr>
              <w:t>49</w:t>
            </w:r>
          </w:hyperlink>
        </w:p>
        <w:p>
          <w:pPr>
            <w:pStyle w:val="Contents3"/>
            <w:tabs>
              <w:tab w:val="clear" w:pos="8459"/>
              <w:tab w:val="right" w:pos="9026" w:leader="dot"/>
            </w:tabs>
            <w:rPr/>
          </w:pPr>
          <w:hyperlink w:anchor="__RefHeading___Toc318056_1051229030">
            <w:r>
              <w:rPr>
                <w:webHidden/>
                <w:rStyle w:val="IndexLink"/>
                <w:rtl w:val="true"/>
              </w:rPr>
              <w:t>بعد از افطار</w:t>
            </w:r>
            <w:r>
              <w:rPr>
                <w:rStyle w:val="IndexLink"/>
                <w:rtl w:val="true"/>
              </w:rPr>
              <w:tab/>
            </w:r>
            <w:r>
              <w:rPr>
                <w:rStyle w:val="IndexLink"/>
              </w:rPr>
              <w:t>50</w:t>
            </w:r>
          </w:hyperlink>
        </w:p>
        <w:p>
          <w:pPr>
            <w:pStyle w:val="Contents3"/>
            <w:tabs>
              <w:tab w:val="clear" w:pos="8459"/>
              <w:tab w:val="right" w:pos="9026" w:leader="dot"/>
            </w:tabs>
            <w:rPr/>
          </w:pPr>
          <w:hyperlink w:anchor="__RefHeading___Toc318058_1051229030">
            <w:r>
              <w:rPr>
                <w:webHidden/>
                <w:rStyle w:val="IndexLink"/>
                <w:rtl w:val="true"/>
              </w:rPr>
              <w:t>داروی ضدّعطش</w:t>
            </w:r>
            <w:r>
              <w:rPr>
                <w:rStyle w:val="IndexLink"/>
                <w:rtl w:val="true"/>
              </w:rPr>
              <w:tab/>
            </w:r>
            <w:r>
              <w:rPr>
                <w:rStyle w:val="IndexLink"/>
              </w:rPr>
              <w:t>51</w:t>
            </w:r>
          </w:hyperlink>
        </w:p>
        <w:p>
          <w:pPr>
            <w:pStyle w:val="Contents3"/>
            <w:tabs>
              <w:tab w:val="clear" w:pos="8459"/>
              <w:tab w:val="right" w:pos="9026" w:leader="dot"/>
            </w:tabs>
            <w:rPr/>
          </w:pPr>
          <w:hyperlink w:anchor="__RefHeading___Toc318060_1051229030">
            <w:r>
              <w:rPr>
                <w:webHidden/>
                <w:rStyle w:val="IndexLink"/>
                <w:rtl w:val="true"/>
              </w:rPr>
              <w:t>عادت های غلط غذایی، هنگام افطار</w:t>
            </w:r>
            <w:r>
              <w:rPr>
                <w:rStyle w:val="IndexLink"/>
                <w:rtl w:val="true"/>
              </w:rPr>
              <w:tab/>
            </w:r>
            <w:r>
              <w:rPr>
                <w:rStyle w:val="IndexLink"/>
              </w:rPr>
              <w:t>51</w:t>
            </w:r>
          </w:hyperlink>
        </w:p>
        <w:p>
          <w:pPr>
            <w:pStyle w:val="Contents3"/>
            <w:tabs>
              <w:tab w:val="clear" w:pos="8459"/>
              <w:tab w:val="right" w:pos="9026" w:leader="dot"/>
            </w:tabs>
            <w:rPr/>
          </w:pPr>
          <w:hyperlink w:anchor="__RefHeading___Toc318062_1051229030">
            <w:r>
              <w:rPr>
                <w:webHidden/>
                <w:rStyle w:val="IndexLink"/>
                <w:rtl w:val="true"/>
              </w:rPr>
              <w:t>نوشیدن آب</w:t>
            </w:r>
            <w:r>
              <w:rPr>
                <w:rStyle w:val="IndexLink"/>
                <w:rtl w:val="true"/>
              </w:rPr>
              <w:tab/>
            </w:r>
            <w:r>
              <w:rPr>
                <w:rStyle w:val="IndexLink"/>
              </w:rPr>
              <w:t>52</w:t>
            </w:r>
          </w:hyperlink>
        </w:p>
        <w:p>
          <w:pPr>
            <w:pStyle w:val="Contents3"/>
            <w:tabs>
              <w:tab w:val="clear" w:pos="8459"/>
              <w:tab w:val="right" w:pos="9026" w:leader="dot"/>
            </w:tabs>
            <w:rPr/>
          </w:pPr>
          <w:hyperlink w:anchor="__RefHeading___Toc318064_1051229030">
            <w:r>
              <w:rPr>
                <w:webHidden/>
                <w:rStyle w:val="IndexLink"/>
                <w:rtl w:val="true"/>
              </w:rPr>
              <w:t>سردرد بعد از افطار</w:t>
            </w:r>
            <w:r>
              <w:rPr>
                <w:rStyle w:val="IndexLink"/>
                <w:rtl w:val="true"/>
              </w:rPr>
              <w:tab/>
            </w:r>
            <w:r>
              <w:rPr>
                <w:rStyle w:val="IndexLink"/>
              </w:rPr>
              <w:t>52</w:t>
            </w:r>
          </w:hyperlink>
        </w:p>
        <w:p>
          <w:pPr>
            <w:pStyle w:val="Contents3"/>
            <w:tabs>
              <w:tab w:val="clear" w:pos="8459"/>
              <w:tab w:val="right" w:pos="9026" w:leader="dot"/>
            </w:tabs>
            <w:rPr/>
          </w:pPr>
          <w:hyperlink w:anchor="__RefHeading___Toc318066_1051229030">
            <w:r>
              <w:rPr>
                <w:webHidden/>
                <w:rStyle w:val="IndexLink"/>
                <w:rtl w:val="true"/>
              </w:rPr>
              <w:t>دستورات تغذیه ای افطار تا سحر</w:t>
            </w:r>
            <w:r>
              <w:rPr>
                <w:rStyle w:val="IndexLink"/>
                <w:rtl w:val="true"/>
              </w:rPr>
              <w:tab/>
            </w:r>
            <w:r>
              <w:rPr>
                <w:rStyle w:val="IndexLink"/>
              </w:rPr>
              <w:t>53</w:t>
            </w:r>
          </w:hyperlink>
        </w:p>
        <w:p>
          <w:pPr>
            <w:pStyle w:val="Contents3"/>
            <w:tabs>
              <w:tab w:val="clear" w:pos="8459"/>
              <w:tab w:val="right" w:pos="9026" w:leader="dot"/>
            </w:tabs>
            <w:rPr/>
          </w:pPr>
          <w:hyperlink w:anchor="__RefHeading___Toc318068_1051229030">
            <w:r>
              <w:rPr>
                <w:webHidden/>
                <w:rStyle w:val="IndexLink"/>
                <w:rtl w:val="true"/>
              </w:rPr>
              <w:t>مزاج ها و وعدۀ افطار و سحر</w:t>
            </w:r>
            <w:r>
              <w:rPr>
                <w:rStyle w:val="IndexLink"/>
                <w:rtl w:val="true"/>
              </w:rPr>
              <w:tab/>
            </w:r>
            <w:r>
              <w:rPr>
                <w:rStyle w:val="IndexLink"/>
              </w:rPr>
              <w:t>54</w:t>
            </w:r>
          </w:hyperlink>
        </w:p>
        <w:p>
          <w:pPr>
            <w:pStyle w:val="Contents3"/>
            <w:tabs>
              <w:tab w:val="clear" w:pos="8459"/>
              <w:tab w:val="right" w:pos="9026" w:leader="dot"/>
            </w:tabs>
            <w:rPr/>
          </w:pPr>
          <w:hyperlink w:anchor="__RefHeading___Toc318070_1051229030">
            <w:r>
              <w:rPr>
                <w:webHidden/>
                <w:rStyle w:val="IndexLink"/>
                <w:rtl w:val="true"/>
              </w:rPr>
              <w:t>ملزومات وعدۀ سحر</w:t>
            </w:r>
            <w:r>
              <w:rPr>
                <w:rStyle w:val="IndexLink"/>
                <w:rtl w:val="true"/>
              </w:rPr>
              <w:tab/>
            </w:r>
            <w:r>
              <w:rPr>
                <w:rStyle w:val="IndexLink"/>
              </w:rPr>
              <w:t>54</w:t>
            </w:r>
          </w:hyperlink>
        </w:p>
        <w:p>
          <w:pPr>
            <w:pStyle w:val="Contents3"/>
            <w:tabs>
              <w:tab w:val="clear" w:pos="8459"/>
              <w:tab w:val="right" w:pos="9026" w:leader="dot"/>
            </w:tabs>
            <w:rPr/>
          </w:pPr>
          <w:hyperlink w:anchor="__RefHeading___Toc318072_1051229030">
            <w:r>
              <w:rPr>
                <w:webHidden/>
                <w:rStyle w:val="IndexLink"/>
                <w:rtl w:val="true"/>
              </w:rPr>
              <w:t>مصرف میوه ها وعدۀ‌ سحری و میوه ها</w:t>
            </w:r>
            <w:r>
              <w:rPr>
                <w:rStyle w:val="IndexLink"/>
                <w:rtl w:val="true"/>
              </w:rPr>
              <w:tab/>
            </w:r>
            <w:r>
              <w:rPr>
                <w:rStyle w:val="IndexLink"/>
              </w:rPr>
              <w:t>55</w:t>
            </w:r>
          </w:hyperlink>
        </w:p>
        <w:p>
          <w:pPr>
            <w:pStyle w:val="Contents3"/>
            <w:tabs>
              <w:tab w:val="clear" w:pos="8459"/>
              <w:tab w:val="right" w:pos="9026" w:leader="dot"/>
            </w:tabs>
            <w:rPr/>
          </w:pPr>
          <w:hyperlink w:anchor="__RefHeading___Toc318074_1051229030">
            <w:r>
              <w:rPr>
                <w:webHidden/>
                <w:rStyle w:val="IndexLink"/>
                <w:rtl w:val="true"/>
              </w:rPr>
              <w:t>خوابیدن بعد از غذا</w:t>
            </w:r>
            <w:r>
              <w:rPr>
                <w:rStyle w:val="IndexLink"/>
                <w:rtl w:val="true"/>
              </w:rPr>
              <w:tab/>
            </w:r>
            <w:r>
              <w:rPr>
                <w:rStyle w:val="IndexLink"/>
              </w:rPr>
              <w:t>56</w:t>
            </w:r>
          </w:hyperlink>
        </w:p>
        <w:p>
          <w:pPr>
            <w:pStyle w:val="Contents3"/>
            <w:tabs>
              <w:tab w:val="clear" w:pos="8459"/>
              <w:tab w:val="right" w:pos="9026" w:leader="dot"/>
            </w:tabs>
            <w:rPr/>
          </w:pPr>
          <w:hyperlink w:anchor="__RefHeading___Toc318076_1051229030">
            <w:r>
              <w:rPr>
                <w:webHidden/>
                <w:rStyle w:val="IndexLink"/>
                <w:rtl w:val="true"/>
              </w:rPr>
              <w:t>ترش‌‌‌کردن معده در زمان روزه داری</w:t>
            </w:r>
            <w:r>
              <w:rPr>
                <w:rStyle w:val="IndexLink"/>
                <w:rtl w:val="true"/>
              </w:rPr>
              <w:tab/>
            </w:r>
            <w:r>
              <w:rPr>
                <w:rStyle w:val="IndexLink"/>
              </w:rPr>
              <w:t>56</w:t>
            </w:r>
          </w:hyperlink>
        </w:p>
        <w:p>
          <w:pPr>
            <w:pStyle w:val="Contents3"/>
            <w:tabs>
              <w:tab w:val="clear" w:pos="8459"/>
              <w:tab w:val="right" w:pos="9026" w:leader="dot"/>
            </w:tabs>
            <w:rPr/>
          </w:pPr>
          <w:hyperlink w:anchor="__RefHeading___Toc318078_1051229030">
            <w:r>
              <w:rPr>
                <w:webHidden/>
                <w:rStyle w:val="IndexLink"/>
                <w:rtl w:val="true"/>
              </w:rPr>
              <w:t>روزه داری و بوی بد دهان</w:t>
            </w:r>
            <w:r>
              <w:rPr>
                <w:rStyle w:val="IndexLink"/>
                <w:rtl w:val="true"/>
              </w:rPr>
              <w:tab/>
            </w:r>
            <w:r>
              <w:rPr>
                <w:rStyle w:val="IndexLink"/>
              </w:rPr>
              <w:t>57</w:t>
            </w:r>
          </w:hyperlink>
        </w:p>
        <w:p>
          <w:pPr>
            <w:pStyle w:val="Contents3"/>
            <w:tabs>
              <w:tab w:val="clear" w:pos="8459"/>
              <w:tab w:val="right" w:pos="9026" w:leader="dot"/>
            </w:tabs>
            <w:rPr/>
          </w:pPr>
          <w:hyperlink w:anchor="__RefHeading___Toc318080_1051229030">
            <w:r>
              <w:rPr>
                <w:webHidden/>
                <w:rStyle w:val="IndexLink"/>
                <w:rtl w:val="true"/>
              </w:rPr>
              <w:t>علل یبوست و راه درمان آن</w:t>
            </w:r>
            <w:r>
              <w:rPr>
                <w:rStyle w:val="IndexLink"/>
                <w:rtl w:val="true"/>
              </w:rPr>
              <w:tab/>
            </w:r>
            <w:r>
              <w:rPr>
                <w:rStyle w:val="IndexLink"/>
              </w:rPr>
              <w:t>57</w:t>
            </w:r>
          </w:hyperlink>
        </w:p>
        <w:p>
          <w:pPr>
            <w:pStyle w:val="Contents3"/>
            <w:tabs>
              <w:tab w:val="clear" w:pos="8459"/>
              <w:tab w:val="right" w:pos="9026" w:leader="dot"/>
            </w:tabs>
            <w:rPr/>
          </w:pPr>
          <w:hyperlink w:anchor="__RefHeading___Toc318082_1051229030">
            <w:r>
              <w:rPr>
                <w:webHidden/>
                <w:rStyle w:val="IndexLink"/>
                <w:rtl w:val="true"/>
              </w:rPr>
              <w:t>روزه و دیابت</w:t>
            </w:r>
            <w:r>
              <w:rPr>
                <w:rStyle w:val="IndexLink"/>
                <w:rtl w:val="true"/>
              </w:rPr>
              <w:tab/>
            </w:r>
            <w:r>
              <w:rPr>
                <w:rStyle w:val="IndexLink"/>
              </w:rPr>
              <w:t>58</w:t>
            </w:r>
          </w:hyperlink>
        </w:p>
        <w:p>
          <w:pPr>
            <w:pStyle w:val="Contents3"/>
            <w:tabs>
              <w:tab w:val="clear" w:pos="8459"/>
              <w:tab w:val="right" w:pos="9026" w:leader="dot"/>
            </w:tabs>
            <w:rPr/>
          </w:pPr>
          <w:hyperlink w:anchor="__RefHeading___Toc318084_1051229030">
            <w:r>
              <w:rPr>
                <w:webHidden/>
                <w:rStyle w:val="IndexLink"/>
                <w:rtl w:val="true"/>
              </w:rPr>
              <w:t>خلاصۀ فصل سوم</w:t>
            </w:r>
            <w:r>
              <w:rPr>
                <w:rStyle w:val="IndexLink"/>
                <w:rtl w:val="true"/>
              </w:rPr>
              <w:tab/>
            </w:r>
            <w:r>
              <w:rPr>
                <w:rStyle w:val="IndexLink"/>
              </w:rPr>
              <w:t>60</w:t>
            </w:r>
          </w:hyperlink>
        </w:p>
        <w:p>
          <w:pPr>
            <w:pStyle w:val="Contents2"/>
            <w:tabs>
              <w:tab w:val="clear" w:pos="8743"/>
              <w:tab w:val="right" w:pos="9026" w:leader="dot"/>
            </w:tabs>
            <w:rPr/>
          </w:pPr>
          <w:hyperlink w:anchor="__RefHeading___Toc318086_1051229030">
            <w:r>
              <w:rPr>
                <w:webHidden/>
                <w:rStyle w:val="IndexLink"/>
                <w:rtl w:val="true"/>
              </w:rPr>
              <w:t>فصل چهارم</w:t>
            </w:r>
            <w:r>
              <w:rPr>
                <w:rStyle w:val="IndexLink"/>
                <w:rtl w:val="true"/>
              </w:rPr>
              <w:t xml:space="preserve">: </w:t>
            </w:r>
            <w:r>
              <w:rPr>
                <w:rStyle w:val="IndexLink"/>
                <w:rtl w:val="true"/>
              </w:rPr>
              <w:t>فرصت ها و برکت های ماه رمضان</w:t>
            </w:r>
            <w:r>
              <w:rPr>
                <w:rStyle w:val="IndexLink"/>
                <w:rtl w:val="true"/>
              </w:rPr>
              <w:tab/>
            </w:r>
            <w:r>
              <w:rPr>
                <w:rStyle w:val="IndexLink"/>
              </w:rPr>
              <w:t>62</w:t>
            </w:r>
          </w:hyperlink>
        </w:p>
        <w:p>
          <w:pPr>
            <w:pStyle w:val="Contents3"/>
            <w:tabs>
              <w:tab w:val="clear" w:pos="8459"/>
              <w:tab w:val="right" w:pos="9026" w:leader="dot"/>
            </w:tabs>
            <w:rPr/>
          </w:pPr>
          <w:hyperlink w:anchor="__RefHeading___Toc318088_105122903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18090_1051229030">
            <w:r>
              <w:rPr>
                <w:webHidden/>
                <w:rStyle w:val="IndexLink"/>
                <w:rtl w:val="true"/>
              </w:rPr>
              <w:t>پنج فرصتِ ویژه در ماه رمضان</w:t>
            </w:r>
            <w:r>
              <w:rPr>
                <w:rStyle w:val="IndexLink"/>
                <w:rtl w:val="true"/>
              </w:rPr>
              <w:tab/>
            </w:r>
            <w:r>
              <w:rPr>
                <w:rStyle w:val="IndexLink"/>
              </w:rPr>
              <w:t>63</w:t>
            </w:r>
          </w:hyperlink>
        </w:p>
        <w:p>
          <w:pPr>
            <w:pStyle w:val="Contents3"/>
            <w:tabs>
              <w:tab w:val="clear" w:pos="8459"/>
              <w:tab w:val="right" w:pos="9026" w:leader="dot"/>
            </w:tabs>
            <w:rPr/>
          </w:pPr>
          <w:hyperlink w:anchor="__RefHeading___Toc318092_1051229030">
            <w:r>
              <w:rPr>
                <w:webHidden/>
                <w:rStyle w:val="IndexLink"/>
                <w:rtl w:val="true"/>
              </w:rPr>
              <w:t>ماه پاکی</w:t>
            </w:r>
            <w:r>
              <w:rPr>
                <w:rStyle w:val="IndexLink"/>
                <w:rtl w:val="true"/>
              </w:rPr>
              <w:tab/>
            </w:r>
            <w:r>
              <w:rPr>
                <w:rStyle w:val="IndexLink"/>
              </w:rPr>
              <w:t>66</w:t>
            </w:r>
          </w:hyperlink>
        </w:p>
        <w:p>
          <w:pPr>
            <w:pStyle w:val="Contents3"/>
            <w:tabs>
              <w:tab w:val="clear" w:pos="8459"/>
              <w:tab w:val="right" w:pos="9026" w:leader="dot"/>
            </w:tabs>
            <w:rPr/>
          </w:pPr>
          <w:hyperlink w:anchor="__RefHeading___Toc318094_1051229030">
            <w:r>
              <w:rPr>
                <w:webHidden/>
                <w:rStyle w:val="IndexLink"/>
                <w:rtl w:val="true"/>
              </w:rPr>
              <w:t>غیبت؛ مبطل روزه؟</w:t>
            </w:r>
            <w:r>
              <w:rPr>
                <w:rStyle w:val="IndexLink"/>
                <w:rtl w:val="true"/>
              </w:rPr>
              <w:t>!</w:t>
              <w:tab/>
            </w:r>
            <w:r>
              <w:rPr>
                <w:rStyle w:val="IndexLink"/>
              </w:rPr>
              <w:t>67</w:t>
            </w:r>
          </w:hyperlink>
        </w:p>
        <w:p>
          <w:pPr>
            <w:pStyle w:val="Contents3"/>
            <w:tabs>
              <w:tab w:val="clear" w:pos="8459"/>
              <w:tab w:val="right" w:pos="9026" w:leader="dot"/>
            </w:tabs>
            <w:rPr/>
          </w:pPr>
          <w:hyperlink w:anchor="__RefHeading___Toc318096_1051229030">
            <w:r>
              <w:rPr>
                <w:webHidden/>
                <w:rStyle w:val="IndexLink"/>
                <w:rtl w:val="true"/>
              </w:rPr>
              <w:t>ورع؛ برترین اعمالِ ماه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318098_1051229030">
            <w:r>
              <w:rPr>
                <w:webHidden/>
                <w:rStyle w:val="IndexLink"/>
                <w:rtl w:val="true"/>
              </w:rPr>
              <w:t>گناهان و ازبین رفتن فضایل</w:t>
            </w:r>
            <w:r>
              <w:rPr>
                <w:rStyle w:val="IndexLink"/>
                <w:rtl w:val="true"/>
              </w:rPr>
              <w:tab/>
            </w:r>
            <w:r>
              <w:rPr>
                <w:rStyle w:val="IndexLink"/>
              </w:rPr>
              <w:t>69</w:t>
            </w:r>
          </w:hyperlink>
        </w:p>
        <w:p>
          <w:pPr>
            <w:pStyle w:val="Contents3"/>
            <w:tabs>
              <w:tab w:val="clear" w:pos="8459"/>
              <w:tab w:val="right" w:pos="9026" w:leader="dot"/>
            </w:tabs>
            <w:rPr/>
          </w:pPr>
          <w:hyperlink w:anchor="__RefHeading___Toc318100_1051229030">
            <w:r>
              <w:rPr>
                <w:webHidden/>
                <w:rStyle w:val="IndexLink"/>
                <w:rtl w:val="true"/>
              </w:rPr>
              <w:t>به یاد فقرا</w:t>
            </w:r>
            <w:r>
              <w:rPr>
                <w:rStyle w:val="IndexLink"/>
                <w:rtl w:val="true"/>
              </w:rPr>
              <w:tab/>
            </w:r>
            <w:r>
              <w:rPr>
                <w:rStyle w:val="IndexLink"/>
              </w:rPr>
              <w:t>69</w:t>
            </w:r>
          </w:hyperlink>
        </w:p>
        <w:p>
          <w:pPr>
            <w:pStyle w:val="Contents3"/>
            <w:tabs>
              <w:tab w:val="clear" w:pos="8459"/>
              <w:tab w:val="right" w:pos="9026" w:leader="dot"/>
            </w:tabs>
            <w:rPr/>
          </w:pPr>
          <w:hyperlink w:anchor="__RefHeading___Toc318102_1051229030">
            <w:r>
              <w:rPr>
                <w:webHidden/>
                <w:rStyle w:val="IndexLink"/>
                <w:rtl w:val="true"/>
              </w:rPr>
              <w:t>صدقه به خویشاوندان یا بیگانگان؟</w:t>
            </w:r>
            <w:r>
              <w:rPr>
                <w:rStyle w:val="IndexLink"/>
                <w:rtl w:val="true"/>
              </w:rPr>
              <w:tab/>
            </w:r>
            <w:r>
              <w:rPr>
                <w:rStyle w:val="IndexLink"/>
              </w:rPr>
              <w:t>71</w:t>
            </w:r>
          </w:hyperlink>
        </w:p>
        <w:p>
          <w:pPr>
            <w:pStyle w:val="Contents3"/>
            <w:tabs>
              <w:tab w:val="clear" w:pos="8459"/>
              <w:tab w:val="right" w:pos="9026" w:leader="dot"/>
            </w:tabs>
            <w:rPr/>
          </w:pPr>
          <w:hyperlink w:anchor="__RefHeading___Toc318104_1051229030">
            <w:r>
              <w:rPr>
                <w:webHidden/>
                <w:rStyle w:val="IndexLink"/>
                <w:rtl w:val="true"/>
              </w:rPr>
              <w:t>میراث و نتیجۀ روزه</w:t>
            </w:r>
            <w:r>
              <w:rPr>
                <w:rStyle w:val="IndexLink"/>
                <w:rtl w:val="true"/>
              </w:rPr>
              <w:tab/>
            </w:r>
            <w:r>
              <w:rPr>
                <w:rStyle w:val="IndexLink"/>
              </w:rPr>
              <w:t>71</w:t>
            </w:r>
          </w:hyperlink>
        </w:p>
        <w:p>
          <w:pPr>
            <w:pStyle w:val="Contents3"/>
            <w:tabs>
              <w:tab w:val="clear" w:pos="8459"/>
              <w:tab w:val="right" w:pos="9026" w:leader="dot"/>
            </w:tabs>
            <w:rPr/>
          </w:pPr>
          <w:hyperlink w:anchor="__RefHeading___Toc318106_1051229030">
            <w:r>
              <w:rPr>
                <w:webHidden/>
                <w:rStyle w:val="IndexLink"/>
                <w:rtl w:val="true"/>
              </w:rPr>
              <w:t>استفاده از مواهب ماه رمضان</w:t>
            </w:r>
            <w:r>
              <w:rPr>
                <w:rStyle w:val="IndexLink"/>
                <w:rtl w:val="true"/>
              </w:rPr>
              <w:tab/>
            </w:r>
            <w:r>
              <w:rPr>
                <w:rStyle w:val="IndexLink"/>
              </w:rPr>
              <w:t>72</w:t>
            </w:r>
          </w:hyperlink>
        </w:p>
        <w:p>
          <w:pPr>
            <w:pStyle w:val="Contents3"/>
            <w:tabs>
              <w:tab w:val="clear" w:pos="8459"/>
              <w:tab w:val="right" w:pos="9026" w:leader="dot"/>
            </w:tabs>
            <w:rPr/>
          </w:pPr>
          <w:hyperlink w:anchor="__RefHeading___Toc318108_1051229030">
            <w:r>
              <w:rPr>
                <w:webHidden/>
                <w:rStyle w:val="IndexLink"/>
                <w:rtl w:val="true"/>
              </w:rPr>
              <w:t>علوِّ همت در دعا</w:t>
            </w:r>
            <w:r>
              <w:rPr>
                <w:rStyle w:val="IndexLink"/>
                <w:rtl w:val="true"/>
              </w:rPr>
              <w:tab/>
            </w:r>
            <w:r>
              <w:rPr>
                <w:rStyle w:val="IndexLink"/>
              </w:rPr>
              <w:t>73</w:t>
            </w:r>
          </w:hyperlink>
        </w:p>
        <w:p>
          <w:pPr>
            <w:pStyle w:val="Contents3"/>
            <w:tabs>
              <w:tab w:val="clear" w:pos="8459"/>
              <w:tab w:val="right" w:pos="9026" w:leader="dot"/>
            </w:tabs>
            <w:rPr/>
          </w:pPr>
          <w:hyperlink w:anchor="__RefHeading___Toc318110_1051229030">
            <w:r>
              <w:rPr>
                <w:webHidden/>
                <w:rStyle w:val="IndexLink"/>
                <w:rtl w:val="true"/>
              </w:rPr>
              <w:t>انواع استجابت دعا</w:t>
            </w:r>
            <w:r>
              <w:rPr>
                <w:rStyle w:val="IndexLink"/>
                <w:rtl w:val="true"/>
              </w:rPr>
              <w:tab/>
            </w:r>
            <w:r>
              <w:rPr>
                <w:rStyle w:val="IndexLink"/>
              </w:rPr>
              <w:t>74</w:t>
            </w:r>
          </w:hyperlink>
        </w:p>
        <w:p>
          <w:pPr>
            <w:pStyle w:val="Contents3"/>
            <w:tabs>
              <w:tab w:val="clear" w:pos="8459"/>
              <w:tab w:val="right" w:pos="9026" w:leader="dot"/>
            </w:tabs>
            <w:rPr/>
          </w:pPr>
          <w:hyperlink w:anchor="__RefHeading___Toc318112_1051229030">
            <w:r>
              <w:rPr>
                <w:webHidden/>
                <w:rStyle w:val="IndexLink"/>
                <w:rtl w:val="true"/>
              </w:rPr>
              <w:t>دعاکردن در وقت سحر</w:t>
            </w:r>
            <w:r>
              <w:rPr>
                <w:rStyle w:val="IndexLink"/>
                <w:rtl w:val="true"/>
              </w:rPr>
              <w:tab/>
            </w:r>
            <w:r>
              <w:rPr>
                <w:rStyle w:val="IndexLink"/>
              </w:rPr>
              <w:t>76</w:t>
            </w:r>
          </w:hyperlink>
        </w:p>
        <w:p>
          <w:pPr>
            <w:pStyle w:val="Contents3"/>
            <w:tabs>
              <w:tab w:val="clear" w:pos="8459"/>
              <w:tab w:val="right" w:pos="9026" w:leader="dot"/>
            </w:tabs>
            <w:rPr/>
          </w:pPr>
          <w:hyperlink w:anchor="__RefHeading___Toc318114_1051229030">
            <w:r>
              <w:rPr>
                <w:webHidden/>
                <w:rStyle w:val="IndexLink"/>
                <w:rtl w:val="true"/>
              </w:rPr>
              <w:t>نعمت توبه</w:t>
            </w:r>
            <w:r>
              <w:rPr>
                <w:rStyle w:val="IndexLink"/>
                <w:rtl w:val="true"/>
              </w:rPr>
              <w:tab/>
            </w:r>
            <w:r>
              <w:rPr>
                <w:rStyle w:val="IndexLink"/>
              </w:rPr>
              <w:t>76</w:t>
            </w:r>
          </w:hyperlink>
        </w:p>
        <w:p>
          <w:pPr>
            <w:pStyle w:val="Contents3"/>
            <w:tabs>
              <w:tab w:val="clear" w:pos="8459"/>
              <w:tab w:val="right" w:pos="9026" w:leader="dot"/>
            </w:tabs>
            <w:rPr/>
          </w:pPr>
          <w:hyperlink w:anchor="__RefHeading___Toc318116_1051229030">
            <w:r>
              <w:rPr>
                <w:webHidden/>
                <w:rStyle w:val="IndexLink"/>
                <w:rtl w:val="true"/>
              </w:rPr>
              <w:t>شروط توبه و استغفار</w:t>
            </w:r>
            <w:r>
              <w:rPr>
                <w:rStyle w:val="IndexLink"/>
                <w:rtl w:val="true"/>
              </w:rPr>
              <w:tab/>
            </w:r>
            <w:r>
              <w:rPr>
                <w:rStyle w:val="IndexLink"/>
              </w:rPr>
              <w:t>77</w:t>
            </w:r>
          </w:hyperlink>
        </w:p>
        <w:p>
          <w:pPr>
            <w:pStyle w:val="Contents3"/>
            <w:tabs>
              <w:tab w:val="clear" w:pos="8459"/>
              <w:tab w:val="right" w:pos="9026" w:leader="dot"/>
            </w:tabs>
            <w:rPr/>
          </w:pPr>
          <w:hyperlink w:anchor="__RefHeading___Toc318118_1051229030">
            <w:r>
              <w:rPr>
                <w:webHidden/>
                <w:rStyle w:val="IndexLink"/>
                <w:rtl w:val="true"/>
              </w:rPr>
              <w:t>شیطان در غل و زنجیر</w:t>
            </w:r>
            <w:r>
              <w:rPr>
                <w:rStyle w:val="IndexLink"/>
                <w:rtl w:val="true"/>
              </w:rPr>
              <w:tab/>
            </w:r>
            <w:r>
              <w:rPr>
                <w:rStyle w:val="IndexLink"/>
              </w:rPr>
              <w:t>79</w:t>
            </w:r>
          </w:hyperlink>
        </w:p>
        <w:p>
          <w:pPr>
            <w:pStyle w:val="Contents3"/>
            <w:tabs>
              <w:tab w:val="clear" w:pos="8459"/>
              <w:tab w:val="right" w:pos="9026" w:leader="dot"/>
            </w:tabs>
            <w:rPr/>
          </w:pPr>
          <w:hyperlink w:anchor="__RefHeading___Toc318120_1051229030">
            <w:r>
              <w:rPr>
                <w:webHidden/>
                <w:rStyle w:val="IndexLink"/>
                <w:rtl w:val="true"/>
              </w:rPr>
              <w:t>دعای آخر ماه رمضان</w:t>
            </w:r>
            <w:r>
              <w:rPr>
                <w:rStyle w:val="IndexLink"/>
                <w:rtl w:val="true"/>
              </w:rPr>
              <w:tab/>
            </w:r>
            <w:r>
              <w:rPr>
                <w:rStyle w:val="IndexLink"/>
              </w:rPr>
              <w:t>80</w:t>
            </w:r>
          </w:hyperlink>
        </w:p>
        <w:p>
          <w:pPr>
            <w:pStyle w:val="Contents3"/>
            <w:tabs>
              <w:tab w:val="clear" w:pos="8459"/>
              <w:tab w:val="right" w:pos="9026" w:leader="dot"/>
            </w:tabs>
            <w:rPr/>
          </w:pPr>
          <w:hyperlink w:anchor="__RefHeading___Toc318122_1051229030">
            <w:r>
              <w:rPr>
                <w:webHidden/>
                <w:rStyle w:val="IndexLink"/>
                <w:rtl w:val="true"/>
              </w:rPr>
              <w:t>خلاصۀ فصل چهارم</w:t>
            </w:r>
            <w:r>
              <w:rPr>
                <w:rStyle w:val="IndexLink"/>
                <w:rtl w:val="true"/>
              </w:rPr>
              <w:tab/>
            </w:r>
            <w:r>
              <w:rPr>
                <w:rStyle w:val="IndexLink"/>
              </w:rPr>
              <w:t>82</w:t>
            </w:r>
          </w:hyperlink>
        </w:p>
        <w:p>
          <w:pPr>
            <w:pStyle w:val="Contents2"/>
            <w:tabs>
              <w:tab w:val="clear" w:pos="8743"/>
              <w:tab w:val="right" w:pos="9026" w:leader="dot"/>
            </w:tabs>
            <w:rPr/>
          </w:pPr>
          <w:hyperlink w:anchor="__RefHeading___Toc318124_1051229030">
            <w:r>
              <w:rPr>
                <w:webHidden/>
                <w:rStyle w:val="IndexLink"/>
                <w:rtl w:val="true"/>
              </w:rPr>
              <w:t>فصل پنجم</w:t>
            </w:r>
            <w:r>
              <w:rPr>
                <w:rStyle w:val="IndexLink"/>
                <w:rtl w:val="true"/>
              </w:rPr>
              <w:t xml:space="preserve">: </w:t>
            </w:r>
            <w:r>
              <w:rPr>
                <w:rStyle w:val="IndexLink"/>
                <w:rtl w:val="true"/>
              </w:rPr>
              <w:t>لیلةالقدر</w:t>
            </w:r>
            <w:r>
              <w:rPr>
                <w:rStyle w:val="IndexLink"/>
                <w:rtl w:val="true"/>
              </w:rPr>
              <w:tab/>
            </w:r>
            <w:r>
              <w:rPr>
                <w:rStyle w:val="IndexLink"/>
              </w:rPr>
              <w:t>84</w:t>
            </w:r>
          </w:hyperlink>
        </w:p>
        <w:p>
          <w:pPr>
            <w:pStyle w:val="Contents3"/>
            <w:tabs>
              <w:tab w:val="clear" w:pos="8459"/>
              <w:tab w:val="right" w:pos="9026" w:leader="dot"/>
            </w:tabs>
            <w:rPr/>
          </w:pPr>
          <w:hyperlink w:anchor="__RefHeading___Toc318126_105122903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18128_1051229030">
            <w:r>
              <w:rPr>
                <w:webHidden/>
                <w:rStyle w:val="IndexLink"/>
                <w:rtl w:val="true"/>
              </w:rPr>
              <w:t>نسیم های ویژۀ الهی</w:t>
            </w:r>
            <w:r>
              <w:rPr>
                <w:rStyle w:val="IndexLink"/>
                <w:rtl w:val="true"/>
              </w:rPr>
              <w:tab/>
            </w:r>
            <w:r>
              <w:rPr>
                <w:rStyle w:val="IndexLink"/>
              </w:rPr>
              <w:t>85</w:t>
            </w:r>
          </w:hyperlink>
        </w:p>
        <w:p>
          <w:pPr>
            <w:pStyle w:val="Contents3"/>
            <w:tabs>
              <w:tab w:val="clear" w:pos="8459"/>
              <w:tab w:val="right" w:pos="9026" w:leader="dot"/>
            </w:tabs>
            <w:rPr/>
          </w:pPr>
          <w:hyperlink w:anchor="__RefHeading___Toc318130_1051229030">
            <w:r>
              <w:rPr>
                <w:webHidden/>
                <w:rStyle w:val="IndexLink"/>
                <w:rtl w:val="true"/>
              </w:rPr>
              <w:t>بازگشت به سوی خدا</w:t>
            </w:r>
            <w:r>
              <w:rPr>
                <w:rStyle w:val="IndexLink"/>
                <w:rtl w:val="true"/>
              </w:rPr>
              <w:tab/>
            </w:r>
            <w:r>
              <w:rPr>
                <w:rStyle w:val="IndexLink"/>
              </w:rPr>
              <w:t>86</w:t>
            </w:r>
          </w:hyperlink>
        </w:p>
        <w:p>
          <w:pPr>
            <w:pStyle w:val="Contents3"/>
            <w:tabs>
              <w:tab w:val="clear" w:pos="8459"/>
              <w:tab w:val="right" w:pos="9026" w:leader="dot"/>
            </w:tabs>
            <w:rPr/>
          </w:pPr>
          <w:hyperlink w:anchor="__RefHeading___Toc318132_1051229030">
            <w:r>
              <w:rPr>
                <w:webHidden/>
                <w:rStyle w:val="IndexLink"/>
                <w:rtl w:val="true"/>
              </w:rPr>
              <w:t>توبۀ نصوح</w:t>
            </w:r>
            <w:r>
              <w:rPr>
                <w:rStyle w:val="IndexLink"/>
                <w:rtl w:val="true"/>
              </w:rPr>
              <w:tab/>
            </w:r>
            <w:r>
              <w:rPr>
                <w:rStyle w:val="IndexLink"/>
              </w:rPr>
              <w:t>87</w:t>
            </w:r>
          </w:hyperlink>
        </w:p>
        <w:p>
          <w:pPr>
            <w:pStyle w:val="Contents3"/>
            <w:tabs>
              <w:tab w:val="clear" w:pos="8459"/>
              <w:tab w:val="right" w:pos="9026" w:leader="dot"/>
            </w:tabs>
            <w:rPr/>
          </w:pPr>
          <w:hyperlink w:anchor="__RefHeading___Toc318134_1051229030">
            <w:r>
              <w:rPr>
                <w:webHidden/>
                <w:rStyle w:val="IndexLink"/>
                <w:rtl w:val="true"/>
              </w:rPr>
              <w:t>نقش دعا در تغییر سرنوشت</w:t>
            </w:r>
            <w:r>
              <w:rPr>
                <w:rStyle w:val="IndexLink"/>
                <w:rtl w:val="true"/>
              </w:rPr>
              <w:tab/>
            </w:r>
            <w:r>
              <w:rPr>
                <w:rStyle w:val="IndexLink"/>
              </w:rPr>
              <w:t>87</w:t>
            </w:r>
          </w:hyperlink>
        </w:p>
        <w:p>
          <w:pPr>
            <w:pStyle w:val="Contents3"/>
            <w:tabs>
              <w:tab w:val="clear" w:pos="8459"/>
              <w:tab w:val="right" w:pos="9026" w:leader="dot"/>
            </w:tabs>
            <w:rPr/>
          </w:pPr>
          <w:hyperlink w:anchor="__RefHeading___Toc318136_1051229030">
            <w:r>
              <w:rPr>
                <w:webHidden/>
                <w:rStyle w:val="IndexLink"/>
                <w:rtl w:val="true"/>
              </w:rPr>
              <w:t>اعمال شب قدر</w:t>
            </w:r>
            <w:r>
              <w:rPr>
                <w:rStyle w:val="IndexLink"/>
                <w:rtl w:val="true"/>
              </w:rPr>
              <w:tab/>
            </w:r>
            <w:r>
              <w:rPr>
                <w:rStyle w:val="IndexLink"/>
              </w:rPr>
              <w:t>88</w:t>
            </w:r>
          </w:hyperlink>
        </w:p>
        <w:p>
          <w:pPr>
            <w:pStyle w:val="Contents3"/>
            <w:tabs>
              <w:tab w:val="clear" w:pos="8459"/>
              <w:tab w:val="right" w:pos="9026" w:leader="dot"/>
            </w:tabs>
            <w:rPr/>
          </w:pPr>
          <w:hyperlink w:anchor="__RefHeading___Toc318138_1051229030">
            <w:r>
              <w:rPr>
                <w:webHidden/>
                <w:rStyle w:val="IndexLink"/>
                <w:rtl w:val="true"/>
              </w:rPr>
              <w:t>مراد از احیای شب قدر چیست؟</w:t>
            </w:r>
            <w:r>
              <w:rPr>
                <w:rStyle w:val="IndexLink"/>
                <w:rtl w:val="true"/>
              </w:rPr>
              <w:tab/>
            </w:r>
            <w:r>
              <w:rPr>
                <w:rStyle w:val="IndexLink"/>
              </w:rPr>
              <w:t>92</w:t>
            </w:r>
          </w:hyperlink>
        </w:p>
        <w:p>
          <w:pPr>
            <w:pStyle w:val="Contents3"/>
            <w:tabs>
              <w:tab w:val="clear" w:pos="8459"/>
              <w:tab w:val="right" w:pos="9026" w:leader="dot"/>
            </w:tabs>
            <w:rPr/>
          </w:pPr>
          <w:hyperlink w:anchor="__RefHeading___Toc318140_1051229030">
            <w:r>
              <w:rPr>
                <w:webHidden/>
                <w:rStyle w:val="IndexLink"/>
                <w:rtl w:val="true"/>
              </w:rPr>
              <w:t>احیای مطلق یا هدفمند؟</w:t>
            </w:r>
            <w:r>
              <w:rPr>
                <w:rStyle w:val="IndexLink"/>
                <w:rtl w:val="true"/>
              </w:rPr>
              <w:tab/>
            </w:r>
            <w:r>
              <w:rPr>
                <w:rStyle w:val="IndexLink"/>
              </w:rPr>
              <w:t>93</w:t>
            </w:r>
          </w:hyperlink>
        </w:p>
        <w:p>
          <w:pPr>
            <w:pStyle w:val="Contents3"/>
            <w:tabs>
              <w:tab w:val="clear" w:pos="8459"/>
              <w:tab w:val="right" w:pos="9026" w:leader="dot"/>
            </w:tabs>
            <w:rPr/>
          </w:pPr>
          <w:hyperlink w:anchor="__RefHeading___Toc318142_1051229030">
            <w:r>
              <w:rPr>
                <w:webHidden/>
                <w:rStyle w:val="IndexLink"/>
                <w:rtl w:val="true"/>
              </w:rPr>
              <w:t>تولّا</w:t>
            </w:r>
            <w:r>
              <w:rPr>
                <w:rStyle w:val="IndexLink"/>
                <w:rtl w:val="true"/>
              </w:rPr>
              <w:tab/>
            </w:r>
            <w:r>
              <w:rPr>
                <w:rStyle w:val="IndexLink"/>
              </w:rPr>
              <w:t>93</w:t>
            </w:r>
          </w:hyperlink>
        </w:p>
        <w:p>
          <w:pPr>
            <w:pStyle w:val="Contents3"/>
            <w:tabs>
              <w:tab w:val="clear" w:pos="8459"/>
              <w:tab w:val="right" w:pos="9026" w:leader="dot"/>
            </w:tabs>
            <w:rPr/>
          </w:pPr>
          <w:hyperlink w:anchor="__RefHeading___Toc318144_1051229030">
            <w:r>
              <w:rPr>
                <w:webHidden/>
                <w:rStyle w:val="IndexLink"/>
                <w:rtl w:val="true"/>
              </w:rPr>
              <w:t>تبرّا</w:t>
            </w:r>
            <w:r>
              <w:rPr>
                <w:rStyle w:val="IndexLink"/>
                <w:rtl w:val="true"/>
              </w:rPr>
              <w:tab/>
            </w:r>
            <w:r>
              <w:rPr>
                <w:rStyle w:val="IndexLink"/>
              </w:rPr>
              <w:t>94</w:t>
            </w:r>
          </w:hyperlink>
        </w:p>
        <w:p>
          <w:pPr>
            <w:pStyle w:val="Contents3"/>
            <w:tabs>
              <w:tab w:val="clear" w:pos="8459"/>
              <w:tab w:val="right" w:pos="9026" w:leader="dot"/>
            </w:tabs>
            <w:rPr/>
          </w:pPr>
          <w:hyperlink w:anchor="__RefHeading___Toc318146_1051229030">
            <w:r>
              <w:rPr>
                <w:webHidden/>
                <w:rStyle w:val="IndexLink"/>
                <w:rtl w:val="true"/>
              </w:rPr>
              <w:t>حقیقت شب قدر</w:t>
            </w:r>
            <w:r>
              <w:rPr>
                <w:rStyle w:val="IndexLink"/>
                <w:rtl w:val="true"/>
              </w:rPr>
              <w:tab/>
            </w:r>
            <w:r>
              <w:rPr>
                <w:rStyle w:val="IndexLink"/>
              </w:rPr>
              <w:t>95</w:t>
            </w:r>
          </w:hyperlink>
        </w:p>
        <w:p>
          <w:pPr>
            <w:pStyle w:val="Contents3"/>
            <w:tabs>
              <w:tab w:val="clear" w:pos="8459"/>
              <w:tab w:val="right" w:pos="9026" w:leader="dot"/>
            </w:tabs>
            <w:rPr/>
          </w:pPr>
          <w:hyperlink w:anchor="__RefHeading___Toc318148_1051229030">
            <w:r>
              <w:rPr>
                <w:webHidden/>
                <w:rStyle w:val="IndexLink"/>
                <w:rtl w:val="true"/>
              </w:rPr>
              <w:t>زیارت امام‌‌‌حسین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شب قدر</w:t>
            </w:r>
            <w:r>
              <w:rPr>
                <w:rStyle w:val="IndexLink"/>
                <w:rtl w:val="true"/>
              </w:rPr>
              <w:tab/>
            </w:r>
            <w:r>
              <w:rPr>
                <w:rStyle w:val="IndexLink"/>
              </w:rPr>
              <w:t>96</w:t>
            </w:r>
          </w:hyperlink>
        </w:p>
        <w:p>
          <w:pPr>
            <w:pStyle w:val="Contents3"/>
            <w:tabs>
              <w:tab w:val="clear" w:pos="8459"/>
              <w:tab w:val="right" w:pos="9026" w:leader="dot"/>
            </w:tabs>
            <w:rPr/>
          </w:pPr>
          <w:hyperlink w:anchor="__RefHeading___Toc318150_1051229030">
            <w:r>
              <w:rPr>
                <w:webHidden/>
                <w:rStyle w:val="IndexLink"/>
                <w:rtl w:val="true"/>
              </w:rPr>
              <w:t>خلاصۀ فصل پنجم</w:t>
            </w:r>
            <w:r>
              <w:rPr>
                <w:rStyle w:val="IndexLink"/>
                <w:rtl w:val="true"/>
              </w:rPr>
              <w:tab/>
            </w:r>
            <w:r>
              <w:rPr>
                <w:rStyle w:val="IndexLink"/>
              </w:rPr>
              <w:t>97</w:t>
            </w:r>
          </w:hyperlink>
        </w:p>
        <w:p>
          <w:pPr>
            <w:pStyle w:val="Contents2"/>
            <w:tabs>
              <w:tab w:val="clear" w:pos="8743"/>
              <w:tab w:val="right" w:pos="9026" w:leader="dot"/>
            </w:tabs>
            <w:rPr/>
          </w:pPr>
          <w:hyperlink w:anchor="__RefHeading___Toc318152_1051229030">
            <w:r>
              <w:rPr>
                <w:webHidden/>
                <w:rStyle w:val="IndexLink"/>
                <w:rtl w:val="true"/>
              </w:rPr>
              <w:t>فصل ششم</w:t>
            </w:r>
            <w:r>
              <w:rPr>
                <w:rStyle w:val="IndexLink"/>
                <w:rtl w:val="true"/>
              </w:rPr>
              <w:t xml:space="preserve">: </w:t>
            </w:r>
            <w:r>
              <w:rPr>
                <w:rStyle w:val="IndexLink"/>
                <w:rtl w:val="true"/>
              </w:rPr>
              <w:t>دستاوردهای ما از ماه رمضان و حفظ آن</w:t>
            </w:r>
            <w:r>
              <w:rPr>
                <w:rStyle w:val="IndexLink"/>
                <w:rtl w:val="true"/>
              </w:rPr>
              <w:tab/>
            </w:r>
            <w:r>
              <w:rPr>
                <w:rStyle w:val="IndexLink"/>
              </w:rPr>
              <w:t>98</w:t>
            </w:r>
          </w:hyperlink>
        </w:p>
        <w:p>
          <w:pPr>
            <w:pStyle w:val="Contents3"/>
            <w:tabs>
              <w:tab w:val="clear" w:pos="8459"/>
              <w:tab w:val="right" w:pos="9026" w:leader="dot"/>
            </w:tabs>
            <w:rPr/>
          </w:pPr>
          <w:hyperlink w:anchor="__RefHeading___Toc318154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18156_1051229030">
            <w:r>
              <w:rPr>
                <w:webHidden/>
                <w:rStyle w:val="IndexLink"/>
                <w:rtl w:val="true"/>
              </w:rPr>
              <w:t>لزوم حفظ دستاوردهای ماه رمضان</w:t>
            </w:r>
            <w:r>
              <w:rPr>
                <w:rStyle w:val="IndexLink"/>
                <w:rtl w:val="true"/>
              </w:rPr>
              <w:tab/>
            </w:r>
            <w:r>
              <w:rPr>
                <w:rStyle w:val="IndexLink"/>
              </w:rPr>
              <w:t>99</w:t>
            </w:r>
          </w:hyperlink>
        </w:p>
        <w:p>
          <w:pPr>
            <w:pStyle w:val="Contents3"/>
            <w:tabs>
              <w:tab w:val="clear" w:pos="8459"/>
              <w:tab w:val="right" w:pos="9026" w:leader="dot"/>
            </w:tabs>
            <w:rPr/>
          </w:pPr>
          <w:hyperlink w:anchor="__RefHeading___Toc318158_1051229030">
            <w:r>
              <w:rPr>
                <w:webHidden/>
                <w:rStyle w:val="IndexLink"/>
                <w:rtl w:val="true"/>
              </w:rPr>
              <w:t>تداوم بخشی به زیبایی های ماه رمضان</w:t>
            </w:r>
            <w:r>
              <w:rPr>
                <w:rStyle w:val="IndexLink"/>
                <w:rtl w:val="true"/>
              </w:rPr>
              <w:tab/>
            </w:r>
            <w:r>
              <w:rPr>
                <w:rStyle w:val="IndexLink"/>
              </w:rPr>
              <w:t>100</w:t>
            </w:r>
          </w:hyperlink>
        </w:p>
        <w:p>
          <w:pPr>
            <w:pStyle w:val="Contents3"/>
            <w:tabs>
              <w:tab w:val="clear" w:pos="8459"/>
              <w:tab w:val="right" w:pos="9026" w:leader="dot"/>
            </w:tabs>
            <w:rPr/>
          </w:pPr>
          <w:hyperlink w:anchor="__RefHeading___Toc318160_1051229030">
            <w:r>
              <w:rPr>
                <w:webHidden/>
                <w:rStyle w:val="IndexLink"/>
                <w:rtl w:val="true"/>
              </w:rPr>
              <w:t>چهار گروهی که آمرزیده نمی شوند</w:t>
            </w:r>
            <w:r>
              <w:rPr>
                <w:rStyle w:val="IndexLink"/>
                <w:rtl w:val="true"/>
              </w:rPr>
              <w:t>!</w:t>
              <w:tab/>
            </w:r>
            <w:r>
              <w:rPr>
                <w:rStyle w:val="IndexLink"/>
              </w:rPr>
              <w:t>102</w:t>
            </w:r>
          </w:hyperlink>
        </w:p>
        <w:p>
          <w:pPr>
            <w:pStyle w:val="Contents3"/>
            <w:tabs>
              <w:tab w:val="clear" w:pos="8459"/>
              <w:tab w:val="right" w:pos="9026" w:leader="dot"/>
            </w:tabs>
            <w:rPr/>
          </w:pPr>
          <w:hyperlink w:anchor="__RefHeading___Toc318162_1051229030">
            <w:r>
              <w:rPr>
                <w:webHidden/>
                <w:rStyle w:val="IndexLink"/>
                <w:rtl w:val="true"/>
              </w:rPr>
              <w:t>خلاصۀ فصل ششم</w:t>
            </w:r>
            <w:r>
              <w:rPr>
                <w:rStyle w:val="IndexLink"/>
                <w:rtl w:val="true"/>
              </w:rPr>
              <w:tab/>
            </w:r>
            <w:r>
              <w:rPr>
                <w:rStyle w:val="IndexLink"/>
              </w:rPr>
              <w:t>103</w:t>
            </w:r>
          </w:hyperlink>
        </w:p>
        <w:p>
          <w:pPr>
            <w:pStyle w:val="Contents2"/>
            <w:tabs>
              <w:tab w:val="clear" w:pos="8743"/>
              <w:tab w:val="right" w:pos="9026" w:leader="dot"/>
            </w:tabs>
            <w:rPr/>
          </w:pPr>
          <w:hyperlink w:anchor="__RefHeading___Toc318164_1051229030">
            <w:r>
              <w:rPr>
                <w:webHidden/>
                <w:rStyle w:val="IndexLink"/>
                <w:rtl w:val="true"/>
              </w:rPr>
              <w:t>کتابنامه</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0_94838"/>
      <w:bookmarkStart w:id="1" w:name="pg7240_94838"/>
      <w:bookmarkEnd w:id="1"/>
    </w:p>
    <w:p>
      <w:pPr>
        <w:pStyle w:val="Heading2"/>
        <w:numPr>
          <w:ilvl w:val="1"/>
          <w:numId w:val="1"/>
        </w:numPr>
        <w:rPr/>
      </w:pPr>
      <w:bookmarkStart w:id="2" w:name="pg7240_94838"/>
      <w:bookmarkStart w:id="3" w:name="__RefHeading___Toc31796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جعفر،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 سخنرانی های حرم مطهر رضوی با موضوع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جعفر حسن زاده؛ تهیه و تولید اداره تولیدات فرهنگی آستان قدس رضوی ؛ به سفارش معاونت تبلیغات اسلامی آستان قدس رضوی ؛ ویراستار محتوایی و زبانی جواد نشاطی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اسلامی،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مشکاة؛دفتر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ascii="IRNazanin" w:hAnsi="IRNazanin" w:eastAsia="IRNazanin"/>
          <w:color w:val="111111"/>
          <w:sz w:val="28"/>
          <w:sz w:val="28"/>
          <w:szCs w:val="28"/>
          <w:lang w:bidi="fa-IR"/>
        </w:rPr>
        <w:t>‫‭</w:t>
      </w:r>
      <w:r>
        <w:rPr>
          <w:rFonts w:eastAsia="IRNazanin" w:cs="IRNazanin"/>
          <w:color w:val="111111"/>
          <w:sz w:val="28"/>
          <w:szCs w:val="28"/>
          <w:lang w:bidi="fa-IR"/>
        </w:rPr>
        <w:t>978-622-6090-90-2: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Ramadan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نشاطی زاده، جواد،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Astan Qods Razavi‪. The Islamic Propagation Department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۵۶۹۰۹۴۸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طاعت؛ منتخب سخنرانی های حرم مطهر رضوی با موضوع ماه مبارک رمضان</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حسن زاده</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ویراستار محتوایی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نشاطی زاده</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جواد محدثی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اسلامی آستان قدس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حرم مطهر، صحن جامع رضوی، ضلع غربی، بین باب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مدیریت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۹۱۷۳۵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w:t>
      </w:r>
      <w:r>
        <w:rPr>
          <w:rFonts w:ascii="IRNazanin" w:hAnsi="IRNazanin" w:eastAsia="IRNazanin"/>
          <w:color w:val="111111"/>
          <w:sz w:val="28"/>
          <w:sz w:val="28"/>
          <w:szCs w:val="28"/>
          <w:lang w:bidi="fa-IR"/>
        </w:rPr>
        <w:t>۵۶</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۵</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796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از تاریکی های وَهم و خیال بیرون آور و به نورِ فهم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درهای رحمتت را به روی ما بگشا و خزانه های علومت را برایمان باز کن، به حق رحمتت، ای مهربان ترین مهربانان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مهربانی‌‌ات، اى مهربان ترينِ مهربانان</w:t>
      </w:r>
      <w:r>
        <w:rPr>
          <w:rFonts w:eastAsia="IRNazanin" w:cs="IRNazanin"/>
          <w:color w:val="111111"/>
          <w:sz w:val="28"/>
          <w:szCs w:val="28"/>
          <w:rtl w:val="true"/>
          <w:lang w:bidi="fa-IR"/>
        </w:rPr>
        <w:t xml:space="preserve">!)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ارواح قدسیِ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مولا و مقتدای زمان،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شهدای انقلاب اسلامی و دفاع مقدس؛ مدافعان مظلوم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آستان ملکوتیِ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ششم</w:t>
      </w:r>
    </w:p>
    <w:p>
      <w:pPr>
        <w:pStyle w:val="BookText"/>
        <w:rPr/>
      </w:pPr>
      <w:r>
        <w:rPr>
          <w:rFonts w:ascii="IRNazanin" w:hAnsi="IRNazanin" w:eastAsia="IRNazanin"/>
          <w:color w:val="111111"/>
          <w:sz w:val="28"/>
          <w:sz w:val="28"/>
          <w:szCs w:val="28"/>
          <w:rtl w:val="true"/>
          <w:lang w:bidi="fa-IR"/>
        </w:rPr>
        <w:t>بهار طاعت</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گلچین سخنرانی های حرم مطهر رضوی با موضوع ماه مبارک رمضان </w:t>
      </w:r>
      <w:bookmarkStart w:id="7" w:name="pg7240_94842"/>
    </w:p>
    <w:p>
      <w:pPr>
        <w:pStyle w:val="Heading2"/>
        <w:numPr>
          <w:ilvl w:val="1"/>
          <w:numId w:val="1"/>
        </w:numPr>
        <w:rPr/>
      </w:pPr>
      <w:bookmarkStart w:id="8" w:name="__RefHeading___Toc317970_1051229030"/>
      <w:bookmarkStart w:id="9" w:name="_Toc3"/>
      <w:bookmarkEnd w:id="7"/>
      <w:bookmarkEnd w:id="8"/>
      <w:r>
        <w:rPr>
          <w:rtl w:val="true"/>
        </w:rPr>
        <w:t>فهرست</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4" o:detectmouseclick="t"/>
                <v:stroke color="#3465a4" joinstyle="round" endcap="flat"/>
                <w10:wrap type="none"/>
              </v:shape>
            </w:pict>
          </mc:Fallback>
        </mc:AlternateConten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0" w:name="pg7240_94845"/>
    </w:p>
    <w:p>
      <w:pPr>
        <w:pStyle w:val="Heading2"/>
        <w:numPr>
          <w:ilvl w:val="1"/>
          <w:numId w:val="1"/>
        </w:numPr>
        <w:rPr/>
      </w:pPr>
      <w:bookmarkStart w:id="11" w:name="__RefHeading___Toc317972_105122903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همان طور كه در روایت شریف پیامبر خاتم صلی الله علیه واله آمده است، ماه رمضان با برکت و رحمت و مغفرت همراه است و ارزش عمل انسان در این ماه شریف، نسبت به ماه های دیگر، صدها برابر بیشتر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البته میزان بهره گیری از آثار و بركات بیشمار این مهمانی بزرگ خداوندی نیز بستگی به نحوه رفتار ما در قبال این موهبت ویژه دارد؛ زیرا هستند کسانی که با وجود چنین فرصت عظیمی، لباس آمرزش به تن نپوشیده و جز تشنگی و گرسنگی، بهره ای از بركات روزه داری و درک ماه رمضان نخواهند برد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ویژگی ها و برکت های ماه رمضان و نیز نحوه رفتار ما در قبال این فرصت ویژه برای اوج گیری بهتر، چه در زمینه روحی و چه در زمینه جسمی، در كلام ائمه طاهرين علیهم السلام بیان شده و بارها و بارها از طریق منابرو تریبون های دینی به گوش مخاطبان رسیده است؛ از این رو، معاونت تبلیغات اسلامی آستان قدس رضوی افتخار دارد گلچین ناب سخنرانی هایی را که درباره ماه مبارک رمضان، در حرم مطهر رضوی ایراد شده است، به رشته تحریر در آورد تا نقشی هرچند کوچک در انتقال این مفاهیم ارزشمند به امت اسلام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در محضر حضرات معصومین علیهم السلام مقبول واقع شده و شما گرامیان نیز از آن بهره برید؟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تبلیغات اسلامی آستان قدس رضوی </w:t>
      </w:r>
      <w:bookmarkStart w:id="13" w:name="pg7240_94846"/>
    </w:p>
    <w:p>
      <w:pPr>
        <w:pStyle w:val="Heading2"/>
        <w:numPr>
          <w:ilvl w:val="1"/>
          <w:numId w:val="1"/>
        </w:numPr>
        <w:rPr/>
      </w:pPr>
      <w:bookmarkStart w:id="14" w:name="__RefHeading___Toc317974_1051229030"/>
      <w:bookmarkStart w:id="15" w:name="_Toc5"/>
      <w:bookmarkEnd w:id="13"/>
      <w:bookmarkEnd w:id="14"/>
      <w:r>
        <w:rPr>
          <w:rtl w:val="true"/>
        </w:rPr>
        <w:t>فصل اول</w:t>
      </w:r>
      <w:r>
        <w:rPr>
          <w:rtl w:val="true"/>
        </w:rPr>
        <w:t xml:space="preserve">: </w:t>
      </w:r>
      <w:r>
        <w:rPr>
          <w:rtl w:val="true"/>
        </w:rPr>
        <w:t>آمادگی قبل از ماه رمضان</w:t>
      </w:r>
      <w:bookmarkEnd w:id="1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17976_1051229030"/>
      <w:bookmarkStart w:id="17" w:name="_Toc6"/>
      <w:bookmarkEnd w:id="16"/>
      <w:r>
        <w:rPr>
          <w:rtl w:val="true"/>
        </w:rPr>
        <w:t>اشاره</w:t>
      </w:r>
      <w:bookmarkStart w:id="18" w:name="pg7240_94847"/>
      <w:bookmarkEnd w:id="17"/>
    </w:p>
    <w:p>
      <w:pPr>
        <w:pStyle w:val="Heading3"/>
        <w:numPr>
          <w:ilvl w:val="2"/>
          <w:numId w:val="1"/>
        </w:numPr>
        <w:rPr/>
      </w:pPr>
      <w:bookmarkStart w:id="19" w:name="__RefHeading___Toc317978_1051229030"/>
      <w:bookmarkStart w:id="20" w:name="_Toc7"/>
      <w:bookmarkEnd w:id="18"/>
      <w:bookmarkEnd w:id="19"/>
      <w:r>
        <w:rPr>
          <w:rtl w:val="true"/>
        </w:rPr>
        <w:t>نقشۀ‌ راه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مفاتیح الجنان، در قسمت اعمال ماه مبارک رمضان ، خطبۀ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اجدادشان نقل کرده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مهم ترین دستاورد مطالعۀ این خطبه در درجۀ اول این است که معرفت ما را به ماه مبارک رمضان تقویت می کند و می شناسیم که این ماه چه ظرفیتی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مقدمۀ این خطبۀ نورانی، در قالب چند جملۀ بسیار کوتاه، اسرار ماه رمضان را افشا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نقشۀ راه ماه مبارک رمضان است و برای ما مشخص می کند که چه ‌کارهایی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کار اصلی و ویژه در ماه مبارک رمضان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پاک و نیت صادق به درگاه خداوند متعال بروید و از او درخواست کنید که در این ماه، به ما توفیق روزه داری و تلاوت قرآن کرامت کند</w:t>
      </w:r>
      <w:r>
        <w:rPr>
          <w:rFonts w:eastAsia="IRNazanin" w:cs="IRNazanin"/>
          <w:color w:val="111111"/>
          <w:sz w:val="28"/>
          <w:szCs w:val="28"/>
          <w:rtl w:val="true"/>
          <w:lang w:bidi="fa-IR"/>
        </w:rPr>
        <w:t>.</w:t>
      </w:r>
    </w:p>
    <w:p>
      <w:pPr>
        <w:pStyle w:val="Heading3"/>
        <w:numPr>
          <w:ilvl w:val="2"/>
          <w:numId w:val="1"/>
        </w:numPr>
        <w:rPr/>
      </w:pPr>
      <w:bookmarkStart w:id="21" w:name="__RefHeading___Toc317980_1051229030"/>
      <w:bookmarkStart w:id="22" w:name="_Toc8"/>
      <w:bookmarkEnd w:id="21"/>
      <w:r>
        <w:rPr>
          <w:rtl w:val="true"/>
        </w:rPr>
        <w:t>کسب آمادگی</w:t>
      </w:r>
      <w:bookmarkEnd w:id="22"/>
    </w:p>
    <w:p>
      <w:pPr>
        <w:pStyle w:val="BookText"/>
        <w:rPr/>
      </w:pPr>
      <w:r>
        <w:rPr>
          <w:rFonts w:ascii="IRNazanin" w:hAnsi="IRNazanin" w:eastAsia="IRNazanin"/>
          <w:color w:val="111111"/>
          <w:sz w:val="28"/>
          <w:sz w:val="28"/>
          <w:szCs w:val="28"/>
          <w:rtl w:val="true"/>
          <w:lang w:bidi="fa-IR"/>
        </w:rPr>
        <w:t>همۀ برادران و خواهران اهتمام داشته باشند که حداقل یک  بار احکام شرعی ماه مبارک رمضان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 وقت نمی گذاریم و به همین که جایی مسئله ای شرعی بگویند و بشنویم،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ادبِ استقبال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احکام و آیین و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این است که انسان از قبل این ها را مرور کند و اگر هم جایی برایش سؤالی پیش آمد، مراجعه و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این آقا یا خانم، دارد خودش را برای ماه مبارک رمضان آماده می کند</w:t>
      </w:r>
      <w:r>
        <w:rPr>
          <w:rFonts w:eastAsia="IRNazanin" w:cs="IRNazanin"/>
          <w:color w:val="111111"/>
          <w:sz w:val="28"/>
          <w:szCs w:val="28"/>
          <w:rtl w:val="true"/>
          <w:lang w:bidi="fa-IR"/>
        </w:rPr>
        <w:t>.</w:t>
      </w:r>
    </w:p>
    <w:p>
      <w:pPr>
        <w:pStyle w:val="Heading3"/>
        <w:numPr>
          <w:ilvl w:val="2"/>
          <w:numId w:val="1"/>
        </w:numPr>
        <w:rPr/>
      </w:pPr>
      <w:bookmarkStart w:id="23" w:name="__RefHeading___Toc317982_1051229030"/>
      <w:bookmarkStart w:id="24" w:name="_Toc9"/>
      <w:bookmarkEnd w:id="23"/>
      <w:r>
        <w:rPr>
          <w:rtl w:val="true"/>
        </w:rPr>
        <w:t>آمادگی جسمی</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روزه داری، انسان باید از نظر جسمی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برنامه ریزیِ </w:t>
      </w:r>
      <w:bookmarkStart w:id="25" w:name="pg7240_94848"/>
    </w:p>
    <w:p>
      <w:pPr>
        <w:pStyle w:val="BookText"/>
        <w:rPr/>
      </w:pPr>
      <w:bookmarkEnd w:id="25"/>
      <w:r>
        <w:rPr>
          <w:rFonts w:ascii="IRNazanin" w:hAnsi="IRNazanin" w:eastAsia="IRNazanin"/>
          <w:color w:val="111111"/>
          <w:sz w:val="28"/>
          <w:sz w:val="28"/>
          <w:szCs w:val="28"/>
          <w:rtl w:val="true"/>
          <w:lang w:bidi="fa-IR"/>
        </w:rPr>
        <w:t>مشخصی داشته باشد تا بتواند از عهدۀ روزه برآید؛ هرچند شما عزیزان در تمام سال های زندگی تان این را تجربه کرده اید که خدای متعال برای روزه گرفتن، توان ویژه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فضای ماه مبارک رمضان فضای متفاوتی است؛ البته گاهی شیطان در ذهن انسان می چرخد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ساعت، به خصوص در ماه های گرم سال، چطور تشنگی و گرسنگی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وسوسه 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 اگر کسانی از نظر جسمی ملاحظاتی دارند، باید با پزشک مشورت کرده و بر همان اساس، برای روزه داری خودشان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هرکسی به سهم خود، از نظر جسمی، خودش را برای روزه داریِ بانشاط آماده کند</w:t>
      </w:r>
      <w:r>
        <w:rPr>
          <w:rFonts w:eastAsia="IRNazanin" w:cs="IRNazanin"/>
          <w:color w:val="111111"/>
          <w:sz w:val="28"/>
          <w:szCs w:val="28"/>
          <w:rtl w:val="true"/>
          <w:lang w:bidi="fa-IR"/>
        </w:rPr>
        <w:t>.</w:t>
      </w:r>
    </w:p>
    <w:p>
      <w:pPr>
        <w:pStyle w:val="Heading3"/>
        <w:numPr>
          <w:ilvl w:val="2"/>
          <w:numId w:val="1"/>
        </w:numPr>
        <w:rPr/>
      </w:pPr>
      <w:bookmarkStart w:id="26" w:name="__RefHeading___Toc317984_1051229030"/>
      <w:bookmarkStart w:id="27" w:name="_Toc10"/>
      <w:bookmarkEnd w:id="26"/>
      <w:r>
        <w:rPr>
          <w:rtl w:val="true"/>
        </w:rPr>
        <w:t>آمادگی روحی</w:t>
      </w:r>
      <w:bookmarkEnd w:id="27"/>
    </w:p>
    <w:p>
      <w:pPr>
        <w:pStyle w:val="BookText"/>
        <w:rPr/>
      </w:pPr>
      <w:r>
        <w:rPr>
          <w:rFonts w:ascii="IRNazanin" w:hAnsi="IRNazanin" w:eastAsia="IRNazanin"/>
          <w:color w:val="111111"/>
          <w:sz w:val="28"/>
          <w:sz w:val="28"/>
          <w:szCs w:val="28"/>
          <w:rtl w:val="true"/>
          <w:lang w:bidi="fa-IR"/>
        </w:rPr>
        <w:t xml:space="preserve">ما باید از نظر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برای روزه داری مهیا کنیم و هنگامی انسان می تواند از نظر روانی مهیا که 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ذهن شما به مسئله ای متمرکز می شود و به آن توجّه می کند، شما را از نظر روانی دربارۀ آن موضوع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 برای اینکه به آمادگی روانی برسیم،  این است که ذکر را در خودمان تقویت کنیم؛ مخصوصاً اگر این ذکر و یاد، همراه با شناخت و معرفت باشد، انسان آماده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باید به خودتان بگویید ماه رمضان از راه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قوای درونی و روانی ما را تجمیع می کند که نتیجه اش شوق و انتظار است؛ به طوری که انسان برای آمدن ماه خدا لحظه شماری کرده و احساس کند هرلحظه عطشش بیشتر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روش آمادگی روحیِ مؤمن برای استقبال از ماه مبارک رمضان، توسط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شریف شعبانیه</w:t>
      </w:r>
      <w:r>
        <w:rPr>
          <w:rStyle w:val="FootnoteAnchor"/>
          <w:rtl w:val="true"/>
        </w:rPr>
        <w:footnoteReference w:id="6"/>
      </w:r>
      <w:r>
        <w:rPr>
          <w:rFonts w:ascii="IRNazanin" w:hAnsi="IRNazanin" w:eastAsia="IRNazanin"/>
          <w:color w:val="111111"/>
          <w:sz w:val="28"/>
          <w:sz w:val="28"/>
          <w:szCs w:val="28"/>
          <w:rtl w:val="true"/>
          <w:lang w:bidi="fa-IR"/>
        </w:rPr>
        <w:t>در دسترس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مناجات نورانی را که مجموعۀ عظیمی از معارف، گنج ها،  عظمت و اسرار الهی است، با دقت و </w:t>
      </w:r>
      <w:bookmarkStart w:id="28" w:name="pg7240_94849"/>
    </w:p>
    <w:p>
      <w:pPr>
        <w:pStyle w:val="BookText"/>
        <w:rPr/>
      </w:pPr>
      <w:bookmarkEnd w:id="28"/>
      <w:r>
        <w:rPr>
          <w:rFonts w:ascii="IRNazanin" w:hAnsi="IRNazanin" w:eastAsia="IRNazanin"/>
          <w:color w:val="111111"/>
          <w:sz w:val="28"/>
          <w:sz w:val="28"/>
          <w:szCs w:val="28"/>
          <w:rtl w:val="true"/>
          <w:lang w:bidi="fa-IR"/>
        </w:rPr>
        <w:t>آمادگی و با توجه ‌به معنا بخوانید؛ چراکه پرده هایی از خودشناسی را به شما نشان می دهد</w:t>
      </w:r>
      <w:r>
        <w:rPr>
          <w:rFonts w:eastAsia="IRNazanin" w:cs="IRNazanin"/>
          <w:color w:val="111111"/>
          <w:sz w:val="28"/>
          <w:szCs w:val="28"/>
          <w:rtl w:val="true"/>
          <w:lang w:bidi="fa-IR"/>
        </w:rPr>
        <w:t>.</w:t>
      </w:r>
    </w:p>
    <w:p>
      <w:pPr>
        <w:pStyle w:val="Heading3"/>
        <w:numPr>
          <w:ilvl w:val="2"/>
          <w:numId w:val="1"/>
        </w:numPr>
        <w:rPr/>
      </w:pPr>
      <w:bookmarkStart w:id="29" w:name="__RefHeading___Toc317986_1051229030"/>
      <w:bookmarkStart w:id="30" w:name="_Toc11"/>
      <w:bookmarkEnd w:id="29"/>
      <w:r>
        <w:rPr>
          <w:rtl w:val="true"/>
        </w:rPr>
        <w:t>آماده سازی خانواده</w:t>
      </w:r>
      <w:bookmarkEnd w:id="30"/>
    </w:p>
    <w:p>
      <w:pPr>
        <w:pStyle w:val="BookText"/>
        <w:rPr/>
      </w:pPr>
      <w:r>
        <w:rPr>
          <w:rFonts w:ascii="IRNazanin" w:hAnsi="IRNazanin" w:eastAsia="IRNazanin"/>
          <w:color w:val="111111"/>
          <w:sz w:val="28"/>
          <w:sz w:val="28"/>
          <w:szCs w:val="28"/>
          <w:rtl w:val="true"/>
          <w:lang w:bidi="fa-IR"/>
        </w:rPr>
        <w:t>خیلی از شما عزیزان، پدر خانواده اید و مسئولیتتان چندبرابر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عزیزان هم، مادر خانواده اند و مسئولیتشان چندبرابر است؛ یعنی علاوه بر اینکه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خانواده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برنامه ریزی دارند، پدر خانواده هم باید آن ها را برای ورود به ماه مبارک رمضان آماده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فضای ماه مبارک رمضان به صورت خانوادگی استفاده کنیم؟ برای تک تک بچه هایتان و برنامۀ آن ها در ماه مبارک رمضان چه فکری کرده اید؟ اگر خودتان مسلط نیستید، چقدر با اهلِ‌فن مشورت کرده اید؟ راجع به احکام آن ها، درک وضعیت، افزایش اشتیاق و تشویقشان به روزه داری و انجام وظایف در این ماه چقدر برنامه ریزی کرده ایم؟</w:t>
      </w:r>
    </w:p>
    <w:p>
      <w:pPr>
        <w:pStyle w:val="Heading3"/>
        <w:numPr>
          <w:ilvl w:val="2"/>
          <w:numId w:val="1"/>
        </w:numPr>
        <w:rPr/>
      </w:pPr>
      <w:bookmarkStart w:id="31" w:name="__RefHeading___Toc317988_1051229030"/>
      <w:bookmarkStart w:id="32" w:name="_Toc12"/>
      <w:bookmarkEnd w:id="31"/>
      <w:r>
        <w:rPr>
          <w:rtl w:val="true"/>
        </w:rPr>
        <w:t>آمادگی اقتصادی</w:t>
      </w:r>
      <w:bookmarkEnd w:id="32"/>
    </w:p>
    <w:p>
      <w:pPr>
        <w:pStyle w:val="BookText"/>
        <w:rPr/>
      </w:pPr>
      <w:r>
        <w:rPr>
          <w:rFonts w:ascii="IRNazanin" w:hAnsi="IRNazanin" w:eastAsia="IRNazanin"/>
          <w:color w:val="111111"/>
          <w:sz w:val="28"/>
          <w:sz w:val="28"/>
          <w:szCs w:val="28"/>
          <w:rtl w:val="true"/>
          <w:lang w:bidi="fa-IR"/>
        </w:rPr>
        <w:t xml:space="preserve">آن هایی که اهل دقّت هستند، قبل از ماه مبارک رمضان، برای خانواده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مشکلاتی هستند و در وضعیتی سخت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دارند و سعی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برای خانوادۀ خودشان، بستۀ غذایی آماده می کنند، برای چند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نوعی ادب استقبال از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فرهنگ ما هست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مخصوصاً در خطبۀ شعبانیه، به افطاری دادن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وقتی شنید که افطاری دادن در ماه رمضان چه آثار و نتایجی دارد، به پیامبر عزیزمان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bookmarkStart w:id="33" w:name="pg7240_94850"/>
    </w:p>
    <w:p>
      <w:pPr>
        <w:pStyle w:val="BookText"/>
        <w:rPr/>
      </w:pPr>
      <w:bookmarkEnd w:id="33"/>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آقاجان، همۀ ما توان این کار را نداریم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 وَ لَوْ بِشِقِّ تَمْرَةٍ اِتَّقُوا النّارَ وَ لَوْ بِشَرْبَةٍ مِنْ ماءٍ</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را از خود دفع کنید؛ هرچند با نصف دانۀ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از خود دفع کنید؛ اگرچه با شربتی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در افطاری دادن، فضیلت فوق العاده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جاهایی دیده ام سفره های جمعی می اندازند و بقیه هم مشارکت می کنند که کار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حاج علی اکبری، صحن جامع رضوی،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1390</w:t>
      </w:r>
    </w:p>
    <w:p>
      <w:pPr>
        <w:pStyle w:val="Heading3"/>
        <w:numPr>
          <w:ilvl w:val="2"/>
          <w:numId w:val="1"/>
        </w:numPr>
        <w:rPr/>
      </w:pPr>
      <w:bookmarkStart w:id="34" w:name="__RefHeading___Toc317990_1051229030"/>
      <w:bookmarkStart w:id="35" w:name="_Toc13"/>
      <w:bookmarkEnd w:id="34"/>
      <w:r>
        <w:rPr>
          <w:rtl w:val="true"/>
        </w:rPr>
        <w:t>فضای پاک اقتصادی در خانواده</w:t>
      </w:r>
      <w:bookmarkEnd w:id="35"/>
    </w:p>
    <w:p>
      <w:pPr>
        <w:pStyle w:val="BookText"/>
        <w:rPr/>
      </w:pPr>
      <w:r>
        <w:rPr>
          <w:rFonts w:ascii="IRNazanin" w:hAnsi="IRNazanin" w:eastAsia="IRNazanin"/>
          <w:color w:val="111111"/>
          <w:sz w:val="28"/>
          <w:sz w:val="28"/>
          <w:szCs w:val="28"/>
          <w:rtl w:val="true"/>
          <w:lang w:bidi="fa-IR"/>
        </w:rPr>
        <w:t>فضای اقتصاد خانواده برای ورود به ماه مبارک رمضان باید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اقتصادی خانواده باید بررسی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اموال دیگران در خانه 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چیزی از حقوق شرعی دیگران در زندگی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سادات، حق امام، حق الناس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معمولاً مؤمنین وصیت 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مؤمن هر شب وصیت نامه اش زیر سرش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چقدر خوب است بنشینیم و وصیت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خواهید وصیت کنید،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قدر به فلانی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کنید به فهرست بندی بدهی ها و مشکلاتتان را می 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شرعی تان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چقدر خمس یا زکات بدهکارید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مشخص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مسافرِ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در آنجا دستمان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خوبی است برای اینکه وضعیتمان را برای ورود به ماه مبارک رمضان اصلاح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بین ما و خدای متعال، یک جور فاصله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ورود به ماه مبارک رمضان،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توبه هم اول، پشیمانی و بعد،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 هایی که لازم است، عذرخواهی </w:t>
      </w:r>
      <w:bookmarkStart w:id="36" w:name="pg7240_94851"/>
    </w:p>
    <w:p>
      <w:pPr>
        <w:pStyle w:val="BookText"/>
        <w:rPr/>
      </w:pPr>
      <w:bookmarkEnd w:id="36"/>
      <w:r>
        <w:rPr>
          <w:rFonts w:ascii="IRNazanin" w:hAnsi="IRNazanin" w:eastAsia="IRNazanin"/>
          <w:color w:val="111111"/>
          <w:sz w:val="28"/>
          <w:sz w:val="28"/>
          <w:szCs w:val="28"/>
          <w:rtl w:val="true"/>
          <w:lang w:bidi="fa-IR"/>
        </w:rPr>
        <w:t>کنیم و حلالیت بطلبیم و مال مردم را به آن ها پس دهیم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تعجب می کنم که چرا گاهی وقت ها، بعضی ها از حق الناس نزدیکانشان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 حق فرزندان، حق والدین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کامل تر و پاک تر وارد ماه مبارک رمضان شوید، بیشتر از برکات ماه مبارک نصیبتان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حاج علی اکبری، صحن جامع رضوی،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1390</w:t>
      </w:r>
    </w:p>
    <w:p>
      <w:pPr>
        <w:pStyle w:val="Heading3"/>
        <w:numPr>
          <w:ilvl w:val="2"/>
          <w:numId w:val="1"/>
        </w:numPr>
        <w:rPr/>
      </w:pPr>
      <w:bookmarkStart w:id="37" w:name="__RefHeading___Toc317992_1051229030"/>
      <w:bookmarkStart w:id="38" w:name="_Toc14"/>
      <w:bookmarkEnd w:id="37"/>
      <w:r>
        <w:rPr>
          <w:rtl w:val="true"/>
        </w:rPr>
        <w:t>خلاصۀ فصل اول</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خطبۀ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جمعۀ آخر ماه شعبان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نقشۀ راه ماه مبارک رمضان است و برای ما مشخص می کند که چه کارهایی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روزه داری، انسان باید از نظر جسمی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برنامه ریزیِ مشخصی داشته باشد تا بتواند از عهدۀ روزه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احکام و آیین و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این است که انسان از قبل این ها را مرور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تک تک بچه هایتان و برنامۀ آن ها در ماه مبارک رمضان چه فکری کرده اید؟ اگر خودتان مسلط نیستید، چقدر با اهلِ‌فن مشورت کرده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اقتصاد خانواده برای ورود به ماه مبارک رمضان باید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اقتصادی خانواده باید بررسی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از اموال دیگران در خانه شان چیزی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بین ما و خدای متعال، یک جور فاصله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برای ورود به ماه مبارک رمضان،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توبه هم اول، پشیمانی و بعد، جبران است</w:t>
      </w:r>
      <w:r>
        <w:rPr>
          <w:rFonts w:eastAsia="IRNazanin" w:cs="IRNazanin"/>
          <w:color w:val="111111"/>
          <w:sz w:val="28"/>
          <w:szCs w:val="28"/>
          <w:rtl w:val="true"/>
          <w:lang w:bidi="fa-IR"/>
        </w:rPr>
        <w:t xml:space="preserve">. </w:t>
      </w:r>
      <w:bookmarkStart w:id="39" w:name="pg7240_94852"/>
    </w:p>
    <w:p>
      <w:pPr>
        <w:pStyle w:val="Heading2"/>
        <w:numPr>
          <w:ilvl w:val="1"/>
          <w:numId w:val="1"/>
        </w:numPr>
        <w:rPr/>
      </w:pPr>
      <w:bookmarkStart w:id="40" w:name="__RefHeading___Toc317994_1051229030"/>
      <w:bookmarkStart w:id="41" w:name="_Toc15"/>
      <w:bookmarkEnd w:id="39"/>
      <w:bookmarkEnd w:id="40"/>
      <w:r>
        <w:rPr>
          <w:rtl w:val="true"/>
        </w:rPr>
        <w:t>فصل دوم</w:t>
      </w:r>
      <w:r>
        <w:rPr>
          <w:rtl w:val="true"/>
        </w:rPr>
        <w:t>:</w:t>
      </w:r>
      <w:r>
        <w:rPr>
          <w:rtl w:val="true"/>
        </w:rPr>
        <w:t>ویژگی های ماه رمضان</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17996_1051229030"/>
      <w:bookmarkStart w:id="43" w:name="_Toc16"/>
      <w:bookmarkEnd w:id="42"/>
      <w:r>
        <w:rPr>
          <w:rtl w:val="true"/>
        </w:rPr>
        <w:t>اشاره</w:t>
      </w:r>
      <w:bookmarkStart w:id="44" w:name="pg7240_94853"/>
      <w:bookmarkEnd w:id="43"/>
    </w:p>
    <w:p>
      <w:pPr>
        <w:pStyle w:val="Heading3"/>
        <w:numPr>
          <w:ilvl w:val="2"/>
          <w:numId w:val="1"/>
        </w:numPr>
        <w:rPr/>
      </w:pPr>
      <w:bookmarkStart w:id="45" w:name="__RefHeading___Toc317998_1051229030"/>
      <w:bookmarkStart w:id="46" w:name="_Toc17"/>
      <w:bookmarkEnd w:id="44"/>
      <w:bookmarkEnd w:id="45"/>
      <w:r>
        <w:rPr>
          <w:rtl w:val="true"/>
        </w:rPr>
        <w:t>معنای رمضان</w:t>
      </w:r>
      <w:bookmarkEnd w:id="46"/>
    </w:p>
    <w:p>
      <w:pPr>
        <w:pStyle w:val="BookText"/>
        <w:rPr/>
      </w:pPr>
      <w:r>
        <w:rPr>
          <w:rFonts w:ascii="IRNazanin" w:hAnsi="IRNazanin" w:eastAsia="IRNazanin"/>
          <w:color w:val="111111"/>
          <w:sz w:val="28"/>
          <w:sz w:val="28"/>
          <w:szCs w:val="28"/>
          <w:rtl w:val="true"/>
          <w:lang w:bidi="fa-IR"/>
        </w:rPr>
        <w:t>در بین ماه های قمری مانند شوال و ذی القعده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اسم ماه رمضان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ماه رمضان هم به قرآن است، نه به روزه؛ 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فِيهِ الْقُرْآنُ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یعنی چه؟ یعنی گناه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شَهْرَ رَمَضانَ‏ فَلَمْ يُغْفَرْ لَهُ فَاَبْعَدَهُ اللهُ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ھرکس ماه رمضان را دريابد و آمرزيده نشود،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روایتی دیگر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در ماه رمضان چه برکاتی هست، دوست دارد تمام سال، رمضان 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بخشی از دعای خود در پایان ماه مبارک رمضان با این مضمون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خدانگهدار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دل تنگت شدم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که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قرائتی،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47" w:name="__RefHeading___Toc318000_1051229030"/>
      <w:bookmarkStart w:id="48" w:name="_Toc18"/>
      <w:bookmarkEnd w:id="47"/>
      <w:r>
        <w:rPr>
          <w:rtl w:val="true"/>
        </w:rPr>
        <w:t>خدای میزبان؛ بندۀ مهمان</w:t>
      </w:r>
      <w:bookmarkEnd w:id="4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ان خطبۀ شعبانیۀ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خطبۀ نورانی را آن حضرت در آخرین جمعۀ ماه شعبان، یعنی قبل از ماه رمضان ایراد فرموده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خطبه که در واقع شرح وظایف ماه رمضان است،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قَدْ اَقْبَلَ اِلَيْكُمْ شَهْرُ اللهِ بِالْبَرَكَةِ وَ الرَّحْمَةِ وَ الْمَغْفِرَةِ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 خدا، همراه با برکت و رحمت و آمرزش، به شما روى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برکت، رحمت، مغفرت و لطف الهی همیشه شامل حال بندگانش است، اما این ماه، سرشار از این سه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ماه سفرۀ مخصوص و ویژه ای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حضرت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هُوَ عِنْدَ اللهِ اَفْضَلُ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ساعاتُهُ‏ اَفْضَلُ‏ السّاعاتِ هُوَ شَهْرٌ دُعِيتُمْ فِيهِ اِلَى ضِیافَةِ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ماهى که نزد خدا برترینِ ماه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ساعاتش برترینِ ساعت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ماهى که در آن به مهمانى خدا دعوت شده 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آن شاعر قدیمی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ادیمِ</w:t>
      </w:r>
      <w:r>
        <w:rPr>
          <w:rStyle w:val="FootnoteAnchor"/>
          <w:rtl w:val="true"/>
        </w:rPr>
        <w:footnoteReference w:id="13"/>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سفرۀ عام اوست       بر این خانِ یغما چه دشمن، چه دوست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 همواره بر سر سفرۀ‌ نِعَم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عالَم سفرۀ گسترده و عام الهی است که همۀ موجودات بر سرِ این سفره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جُعِلْتُمْ فِيهِ مِنْ اَهْلِ كَرامَةِ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شایستگانِ کرامت الهى قرار داده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مهمی که برعهدۀ انسان است، حق مهمان است؛ مخصوصاً اگر مهمان را خودِ صاحب خانه دعوت کند، همۀ همت و توانش را به‌ کار می گیرد تا احترامش کرده و از او به خوبی پذیرایی کند و باز، بیشتر از آن، وقتی است که صاحب خانه کریم و آقا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شما دعوت شده اید به مهمانی خدا و خدای کریم برایتان سفره پهن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بعدی این خطبه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اَنْفاسُكُمْ فِيهِ تَسْبِيحٌ وَ نَوْمُكُمْ فِيهِ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هایتان در آن،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خوابتان در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در این مهمانی، به شما احترام گذاشته است که خوابتان هم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عَمَلُكُمْ فِيهِ مَقْبُولٌ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عملتان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ازسوی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هرچه عمل داشته باشید، خدا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مهمانش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مهمان در خانۀ میزبان کاری انجام دهد و صاحب خانه از او تشکر نکند؟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دُعاؤُكُمْ فِيهِ مُسْتَجابٌ فَاسْأَلُوا اللهَ رَبَّكُمْ بِنِیّاتٍ صادِقَةٍ وَ قُلُوبٍ طاهِرَةٍ </w:t>
      </w:r>
      <w:bookmarkStart w:id="49" w:name="pg7240_94855"/>
    </w:p>
    <w:p>
      <w:pPr>
        <w:pStyle w:val="BookText"/>
        <w:rPr/>
      </w:pPr>
      <w:bookmarkEnd w:id="49"/>
      <w:r>
        <w:rPr>
          <w:rFonts w:ascii="Amiri" w:hAnsi="Amiri" w:eastAsia="Amiri" w:cs="Amiri"/>
          <w:color w:val="111111"/>
          <w:sz w:val="28"/>
          <w:sz w:val="28"/>
          <w:szCs w:val="28"/>
          <w:rtl w:val="true"/>
          <w:lang w:bidi="ar-SA"/>
        </w:rPr>
        <w:t>اَنْ يُوَفِّقَكُمْ لِصِیامِهِ وَ تِلاوَةِ كِتابِهِ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دعایتان در آن، مستجاب است؛ پس با نیت هاى صادق و دل هاى پاک، از پروردگارتان بخواهید تا شما را براى روزه دارى و تلاوت کتاب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دعای شما در این ماه مستجاب است، پس با نیّت های صادق و دل های پاک و پاکیزه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شرط استجابت دعا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سیدآبادی، مسجد گوهرشاد،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p>
    <w:p>
      <w:pPr>
        <w:pStyle w:val="Heading3"/>
        <w:numPr>
          <w:ilvl w:val="2"/>
          <w:numId w:val="1"/>
        </w:numPr>
        <w:rPr/>
      </w:pPr>
      <w:bookmarkStart w:id="50" w:name="__RefHeading___Toc318002_1051229030"/>
      <w:bookmarkStart w:id="51" w:name="_Toc19"/>
      <w:bookmarkEnd w:id="50"/>
      <w:r>
        <w:rPr>
          <w:rtl w:val="true"/>
        </w:rPr>
        <w:t>اقبال ماه رمضان به مسلمانان</w:t>
      </w:r>
      <w:bookmarkEnd w:id="51"/>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خطبۀ‌ معروف خود دربارۀ‌ ماه مبارک رمضان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قَدْ اَقْبَلَ اِلَيْكُمْ شَهْرُ اللّهِ بِالْبَرَكَةِ وَ الرَّحْمَةِ وَ الْمَغْفِرَةِ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 همراه با برکت و رحمت و آمرزش، به شما روى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نشان دهندۀ قطعیّت و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 به سوی شما روی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انسان های روزه دار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کسی محبت داشته باشید، به استقبال او می روید و به دیدارش می شتابید؛ بنابراین، گویا ماه رمضان به مسلمانان علاقه مند است که به سوی آن ها روی آورده است؛ آن هم با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و مغفرت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این خطبه، آن است که در تمام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7"/>
      </w:r>
      <w:r>
        <w:rPr>
          <w:rFonts w:ascii="IRNazanin" w:hAnsi="IRNazanin" w:eastAsia="IRNazanin"/>
          <w:color w:val="111111"/>
          <w:sz w:val="28"/>
          <w:sz w:val="28"/>
          <w:szCs w:val="28"/>
          <w:rtl w:val="true"/>
          <w:lang w:bidi="fa-IR"/>
        </w:rPr>
        <w:t>یعنی خدا اول باید گناه را بیامرزد، بعد انسان را مشمول رحمت و فیض خاصّ خودش کند؛ اما در این 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را قبل از مغفرت بیان کرده اند و این به دلیل ارزش و عظمت ماه مبارک رمضان است که سراسر این ماه، رحمت خواهد بود</w:t>
      </w:r>
      <w:r>
        <w:rPr>
          <w:rFonts w:eastAsia="IRNazanin" w:cs="IRNazanin"/>
          <w:color w:val="111111"/>
          <w:sz w:val="28"/>
          <w:szCs w:val="28"/>
          <w:rtl w:val="true"/>
          <w:lang w:bidi="fa-IR"/>
        </w:rPr>
        <w:t xml:space="preserve">. </w:t>
      </w:r>
      <w:bookmarkStart w:id="52" w:name="pg7240_94856"/>
    </w:p>
    <w:p>
      <w:pPr>
        <w:pStyle w:val="Heading3"/>
        <w:numPr>
          <w:ilvl w:val="2"/>
          <w:numId w:val="1"/>
        </w:numPr>
        <w:rPr/>
      </w:pPr>
      <w:bookmarkStart w:id="53" w:name="__RefHeading___Toc318004_1051229030"/>
      <w:bookmarkStart w:id="54" w:name="_Toc20"/>
      <w:bookmarkEnd w:id="52"/>
      <w:bookmarkEnd w:id="53"/>
      <w:r>
        <w:rPr>
          <w:rtl w:val="true"/>
        </w:rPr>
        <w:t>امتیازات ویژۀ ماه رمضان</w:t>
      </w:r>
      <w:bookmarkEnd w:id="54"/>
    </w:p>
    <w:p>
      <w:pPr>
        <w:pStyle w:val="BookText"/>
        <w:rPr/>
      </w:pPr>
      <w:r>
        <w:rPr>
          <w:rFonts w:ascii="IRNazanin" w:hAnsi="IRNazanin" w:eastAsia="IRNazanin"/>
          <w:color w:val="111111"/>
          <w:sz w:val="28"/>
          <w:sz w:val="28"/>
          <w:szCs w:val="28"/>
          <w:rtl w:val="true"/>
          <w:lang w:bidi="fa-IR"/>
        </w:rPr>
        <w:t>ماه رمضان سه امتیاز ویژه دارد که در هیچ ماه دیگری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دلیل در این ماه به تلاوت قرآن تأکید بسیاری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تَلا فِيهِ آیَةً مِنَ الْقُرْآنِ كانَ لَهُ مِثْلُ اَجْرِ مَنْ خَتَمَ الْقُرْآنَ فِی غَيْرِهِ مِنَ الشُّهُورِ</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از قرآن تلاوت کند، پاداش کسى را دارد که در ماه هاى دیگر قرآن را ختم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شَیْ‏ءٍ رَبِيعٌ وَ رَبِيعُ‏ الْقُرْآنِ‏ شَهْرُ رَمَضانَ</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بهاری است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 ای که خداوند واجب کرده، در این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بقیۀ ماه ها روزه های داوطلبی و تطوّعی</w:t>
      </w:r>
      <w:r>
        <w:rPr>
          <w:rStyle w:val="FootnoteAnchor"/>
          <w:rtl w:val="true"/>
        </w:rPr>
        <w:footnoteReference w:id="20"/>
      </w:r>
      <w:r>
        <w:rPr>
          <w:rFonts w:ascii="IRNazanin" w:hAnsi="IRNazanin" w:eastAsia="IRNazanin"/>
          <w:color w:val="111111"/>
          <w:sz w:val="28"/>
          <w:sz w:val="28"/>
          <w:szCs w:val="28"/>
          <w:rtl w:val="true"/>
          <w:lang w:bidi="fa-IR"/>
        </w:rPr>
        <w:t>داریم که فضیلت بسیاری هم دارد؛ اما همۀ این روزه ها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روزۀ واجب به عنوان یکی از واجبات مهم اسلامی، در ماه رمضان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ماه یعنی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تمام عمرش را هم عبادت کند، به اندازۀ شب قدر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شب باعظمت و پُربرکت را در این ماه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55" w:name="__RefHeading___Toc318006_1051229030"/>
      <w:bookmarkStart w:id="56" w:name="_Toc21"/>
      <w:bookmarkEnd w:id="55"/>
      <w:r>
        <w:rPr>
          <w:rtl w:val="true"/>
        </w:rPr>
        <w:t>ماه نزول بهترین مائدۀ‌ آسمانی</w:t>
      </w:r>
      <w:bookmarkEnd w:id="5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بخواهید به شما توفیق دهد کتابش را در این ماه تلاوت کنید؛ چون ماه رمضان، ماه نزول قرآن است؛ ماه نزول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اُنْزِلَ فِيهِ الْقُرْآنُ</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امتیازات ماه رمضان بر سایر ماه های سال، همین است که خدا بهترین و برترین نعمت و مائدۀ عرش و آسمان، یعنی قرآن را در این ماه و آن هم در شب قدر نازل کرده است؛ چنان که در خودِ این کتاب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لَيْلَةِ الْقَدْرِ</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لَيْلَةٍ مُبارَكَةٍ</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شبى پربركت نازل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این ماه را بدانیم و در تلاوت قرآن و تدبّر و تأمل در آن، توجّه ویژه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وقتی وارد ماه رمضان می شدیم،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را جمع می کرد و به آن ها چنین توصیه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فَاَجْهِدُوا اَنْفُسَكُمْ فَاِنَّ فِيهِ تُقَسَّمُ‏ الْاَرْزاقُ‏ وَ تُكْتَبُ‏ الآجالُ‏ وَ فِيهِ يُكْتَبُ وَفْدُ اللّهِ الَّذِينَ یَفِدُونَ اِلَيْهِ وَ فِيهِ لَيْلَةُ الْعَمَلُ فِيها خَيْرٌ مِنَ الْعَمَلِ فِی اَلْفِ شَهْرٍ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تلاش و كوشش واداريد؛ زيرا در اين ماه روزی ها تقسیم و مدت های عمر نوشته می شود و 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كه قرار است بر خدا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و در اين ماه شبی هست كه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عمل در هزار ماه بهتر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ماه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باید نَفْسمان را به تلاش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این ماه از ماه های 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بقیۀ ماه ها نماز به جا می آوریم، قرآن می خوانیم، روزۀ مستحبی می گیریم، انفاق و احسان می 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انجام همۀ این ها در ماه رمضان زیباتر است و همان طور که </w:t>
      </w:r>
      <w:bookmarkStart w:id="57" w:name="pg7240_94858"/>
    </w:p>
    <w:p>
      <w:pPr>
        <w:pStyle w:val="BookText"/>
        <w:rPr/>
      </w:pPr>
      <w:bookmarkEnd w:id="57"/>
      <w:r>
        <w:rPr>
          <w:rFonts w:ascii="IRNazanin" w:hAnsi="IRNazanin" w:eastAsia="IRNazanin"/>
          <w:color w:val="111111"/>
          <w:sz w:val="28"/>
          <w:sz w:val="28"/>
          <w:szCs w:val="28"/>
          <w:rtl w:val="true"/>
          <w:lang w:bidi="fa-IR"/>
        </w:rPr>
        <w:t>در خطبۀ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در این ماه، یک آیه از قرآن بخوانیم، ثواب یک ختم قرآن را دارد،</w:t>
      </w:r>
      <w:r>
        <w:rPr>
          <w:rStyle w:val="FootnoteAnchor"/>
          <w:rtl w:val="true"/>
        </w:rPr>
        <w:footnoteReference w:id="26"/>
      </w:r>
      <w:r>
        <w:rPr>
          <w:rFonts w:ascii="IRNazanin" w:hAnsi="IRNazanin" w:eastAsia="IRNazanin"/>
          <w:color w:val="111111"/>
          <w:sz w:val="28"/>
          <w:sz w:val="28"/>
          <w:szCs w:val="28"/>
          <w:rtl w:val="true"/>
          <w:lang w:bidi="fa-IR"/>
        </w:rPr>
        <w:t>پس انفاق و حُسن اخلاق و رفتار خوب هم در این ماه همین طور است و پاداش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بندگانش در این ماه، وجودشان را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وادار کنند؛ ازاین رو دربارۀ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شَهْرُ رَمَضانَ تَغَيَّرَ لَوْنُهُ‏ وَ كَثُرَتْ‏ صَلاتُهُ‏ وَ ابْتَهَلَ فِی الدُّعاءِ وَ اَشْفَقَ مِنْهُ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ماه رمضان وارد می شد، رنگ چهره اش دگرگون مى شد و بسيار نماز می‌‌‌خواند و با التماس و هراس به درگاه خدا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روزیِ بهتر و زندگی واسع تر و آسایش و رفاه بیشتر می خواهید، این ماه، ماهِ درخواست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های خدا در این ماه ثبت نام می شوند؛ مبادا از این گروه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نامتان در آن فهرست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شبی وجود دارد که برتر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مبارکۀ قدر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سوره را چقدر می خوانید؟ می دانید خواندنش چقدر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سوره برای تبیین عظمت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بهتر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سیدآبادی، مسجد گوهرشاد،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p>
    <w:p>
      <w:pPr>
        <w:pStyle w:val="Heading3"/>
        <w:numPr>
          <w:ilvl w:val="2"/>
          <w:numId w:val="1"/>
        </w:numPr>
        <w:rPr/>
      </w:pPr>
      <w:bookmarkStart w:id="58" w:name="__RefHeading___Toc318008_1051229030"/>
      <w:bookmarkStart w:id="59" w:name="_Toc22"/>
      <w:bookmarkEnd w:id="58"/>
      <w:r>
        <w:rPr>
          <w:rtl w:val="true"/>
        </w:rPr>
        <w:t>ابزارهای تقرب به خداوند</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 توانند انسان را به خدا نزدیک کنند،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اعمالی که انجام می دهیم، </w:t>
      </w:r>
    </w:p>
    <w:p>
      <w:pPr>
        <w:pStyle w:val="BookText"/>
        <w:rPr/>
      </w:pPr>
      <w:r>
        <w:rPr>
          <w:rFonts w:ascii="IRNazanin" w:hAnsi="IRNazanin" w:eastAsia="IRNazanin"/>
          <w:color w:val="111111"/>
          <w:sz w:val="28"/>
          <w:sz w:val="28"/>
          <w:szCs w:val="28"/>
          <w:rtl w:val="true"/>
          <w:lang w:bidi="fa-IR"/>
        </w:rPr>
        <w:t>این قابلیت را ندارند که ما را به خدا نزدیک کنند؛ چه بسا بعضی‌ از آن ها ما را از خدا دور هم می کنند؛ بعضی هایشان هم نه دورمان می کنند و نه نزدیک؛ بعضی‌ دیگر هم فقط مختصری نزدیکمان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ما تَوَسَّلَ بِهِ الْمُتَوَسِّلُونَ اِلَى اللهِ سُبْحانَهُ وَ تَعالَى اَلْاِيمانُ بِهِ وَ بِرَسُولِهِ وَ الْجِهادُ فِی سَبِيلِهِ فَاِنَّهُ ذِرْوَةُ الْاِسْلامِ وَ كَلِمَةُ الْاِخْلاصِ فَاِنَّهَا الْفِطْرَةُ وَ اِقامُ الصَّلاةِ فَاِنَّهَا الْمِلَّةُ وَ اِيتاءُ الزَّكاةِ فَاِنَّها فَرِيضَةٌ واجِبَةٌ وَ صَوْمُ شَهْرِ رَمَضانَ فَاِنَّهُ جُنَّةٌ مِنَ الْعِقابِ وَ حَجُّ الْبَيْتِ وَ اِعْتِمارُهُ فَاِنَّهُما یَنْفِیانِ الْفَقْرَ وَ یَرْحَضانِ الذَّنْبَ وَ صِلَةُ الرَّحِمِ فَاِنَّها مَثْراةٌ فِی الْمالِ وَ مَنْسَاَةٌ فِی الْاَجَلِ وَ صَدَقَةُ السِّرِّ فَاِنَّها تُكَفِّرُ الْخَطِيئَةَ وَ صَدَقَةُ الْعَلانِیَةِ فَاِنَّها تَدْفَعُ مِيتَةَ السُّوءِ وَ صَنائِعُ الْمَعْرُوفِ فَاِنَّها تَقِی مَصارِعَ الْهَوانِ</w:t>
      </w:r>
      <w:r>
        <w:rPr>
          <w:rFonts w:eastAsia="Amiri" w:cs="Amiri" w:ascii="Amiri" w:hAnsi="Amiri"/>
          <w:color w:val="111111"/>
          <w:sz w:val="28"/>
          <w:szCs w:val="28"/>
          <w:rtl w:val="true"/>
          <w:lang w:bidi="ar-SA"/>
        </w:rPr>
        <w:t>... .</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چيزى كه توسّل جويندگان به خداى سبحان، به آن توسّل مى‏جويند،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او و رسولش، جهاد در راه او که قلۀ‌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كلمۀ‌ توحيد كه در فطرت هر انسانى است، برپا‏داشتن نماز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ترین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است، دادن زكات كه فريضه‏اى واجب است، روزۀ‌ ماه رمضان كه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خداست، حجِّ خانۀ‌ خدا و به جاى آوردن عمرۀ‌ آن كه فقر را مى‏زدايد و گناه را مى‏شويد، صلۀ ‌رحم كه موجب افزايش مال و طول عمر است، صدقۀ‌ پنهانی كه خطاها را مى‏پوشاند و صدقۀ آشكار كه مرگ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مرگ ناگهانى یا بر اثر سوختن و غرق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می کند و نیز انجام دادن كارهاى نيک كه آدمى را از لغزيدن در خواری ها حفظ می کند</w:t>
      </w:r>
      <w:r>
        <w:rPr>
          <w:rFonts w:eastAsia="IRNazanin" w:cs="IRNazanin"/>
          <w:color w:val="111111"/>
          <w:sz w:val="28"/>
          <w:szCs w:val="28"/>
          <w:rtl w:val="true"/>
          <w:lang w:bidi="fa-IR"/>
        </w:rPr>
        <w:t xml:space="preserve">... . </w:t>
      </w:r>
      <w:bookmarkStart w:id="60" w:name="pg7240_94860"/>
    </w:p>
    <w:p>
      <w:pPr>
        <w:pStyle w:val="Heading3"/>
        <w:numPr>
          <w:ilvl w:val="2"/>
          <w:numId w:val="1"/>
        </w:numPr>
        <w:rPr/>
      </w:pPr>
      <w:bookmarkStart w:id="61" w:name="__RefHeading___Toc318010_1051229030"/>
      <w:bookmarkStart w:id="62" w:name="_Toc23"/>
      <w:bookmarkEnd w:id="60"/>
      <w:bookmarkEnd w:id="61"/>
      <w:r>
        <w:rPr>
          <w:rtl w:val="true"/>
        </w:rPr>
        <w:t>روزه؛ وسیلۀ‌ تقرب و سپر در برابر آتش</w:t>
      </w:r>
      <w:bookmarkEnd w:id="62"/>
    </w:p>
    <w:p>
      <w:pPr>
        <w:pStyle w:val="BookText"/>
        <w:rPr/>
      </w:pPr>
      <w:r>
        <w:rPr>
          <w:rFonts w:ascii="IRNazanin" w:hAnsi="IRNazanin" w:eastAsia="IRNazanin"/>
          <w:color w:val="111111"/>
          <w:sz w:val="28"/>
          <w:sz w:val="28"/>
          <w:szCs w:val="28"/>
          <w:rtl w:val="true"/>
          <w:lang w:bidi="fa-IR"/>
        </w:rPr>
        <w:t>طبق فرمودۀ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یکی از وسایل تقرّب به خداوند، روزۀ ماه رمضان است که همچون سپری در برابر عذاب الهی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عذاب الهی، حتی در حدّ نازل آن یقین کند، خودش را به چنین سپری، یعنی روزه محتاج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 خواهد بگوید قدرتی که روزه در دفع عذاب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ندارند؛ بنابراین، از روزه به سپر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وقتی رزمنده ای در میدان جنگ می جنگید، وسیله ای داشت که باعث می شد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به او برخورد نکند و در واقع، مانعی درجه یک در برابر ضربات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وسیله سپر می گفتند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باتوجه به این معنا، مانعی بین ما و عذاب الهی وجود دارد و آن هم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عِقاب هرکسی را گناه و معصیت او تعیین می کند؛ بنابراین جهنم درجات گوناگونی دارد</w:t>
      </w:r>
      <w:r>
        <w:rPr>
          <w:rStyle w:val="FootnoteAnchor"/>
          <w:rtl w:val="true"/>
        </w:rPr>
        <w:footnoteReference w:id="31"/>
      </w:r>
      <w:r>
        <w:rPr>
          <w:rFonts w:ascii="IRNazanin" w:hAnsi="IRNazanin" w:eastAsia="IRNazanin"/>
          <w:color w:val="111111"/>
          <w:sz w:val="28"/>
          <w:sz w:val="28"/>
          <w:szCs w:val="28"/>
          <w:rtl w:val="true"/>
          <w:lang w:bidi="fa-IR"/>
        </w:rPr>
        <w:t xml:space="preserve">و هرچه انسان به گناه آلوده تر باشد، به شیطان نزدیک تر است؛ یعنی بین شیطان و گناه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من با شیطان فاصله داشته باشم و از گناه فاصله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جایی هست که گناه باشد و گناه کجاست؟ مطمئناً جایی که شیطان باشد پس به جرئت می توان گفت شیطان به کسی نزدیک تر است که بیشتر از دیگران، تابع امیال و شهواتش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حجت الاسلام والمسلمین فرزانه، دارالزهد،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مهر</w:t>
      </w:r>
      <w:r>
        <w:rPr>
          <w:rFonts w:ascii="IRNazanin" w:hAnsi="IRNazanin" w:eastAsia="IRNazanin"/>
          <w:color w:val="111111"/>
          <w:sz w:val="28"/>
          <w:sz w:val="28"/>
          <w:szCs w:val="28"/>
          <w:lang w:bidi="fa-IR"/>
        </w:rPr>
        <w:t>۱۳</w:t>
      </w:r>
      <w:r>
        <w:rPr>
          <w:rFonts w:eastAsia="IRNazanin" w:cs="IRNazanin"/>
          <w:color w:val="111111"/>
          <w:sz w:val="28"/>
          <w:szCs w:val="28"/>
          <w:lang w:bidi="fa-IR"/>
        </w:rPr>
        <w:t>8</w:t>
      </w:r>
      <w:r>
        <w:rPr>
          <w:rFonts w:ascii="IRNazanin" w:hAnsi="IRNazanin" w:eastAsia="IRNazanin"/>
          <w:color w:val="111111"/>
          <w:sz w:val="28"/>
          <w:sz w:val="28"/>
          <w:szCs w:val="28"/>
          <w:lang w:bidi="fa-IR"/>
        </w:rPr>
        <w:t>۵</w:t>
      </w:r>
    </w:p>
    <w:p>
      <w:pPr>
        <w:pStyle w:val="Heading3"/>
        <w:numPr>
          <w:ilvl w:val="2"/>
          <w:numId w:val="1"/>
        </w:numPr>
        <w:rPr/>
      </w:pPr>
      <w:bookmarkStart w:id="63" w:name="__RefHeading___Toc318012_1051229030"/>
      <w:bookmarkStart w:id="64" w:name="_Toc24"/>
      <w:bookmarkEnd w:id="63"/>
      <w:r>
        <w:rPr>
          <w:rtl w:val="true"/>
        </w:rPr>
        <w:t>فضیلت روزه در هوای گرم</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یَعْلَمُ‏ الْعِبادُ ما فِی رَمَضانَ </w:t>
      </w:r>
      <w:bookmarkStart w:id="65" w:name="pg7240_94861"/>
    </w:p>
    <w:p>
      <w:pPr>
        <w:pStyle w:val="BookText"/>
        <w:rPr/>
      </w:pPr>
      <w:bookmarkEnd w:id="6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لَتَمَنَّتْ اَنْ یَكُونَ رَمَضانُ سَنَة</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می دانستند که در رمضان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آرزو می کردند رمضان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الصَّوْمُ‏ فِی‏ الْحَرِّ</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بافضیلت ترین جهادها روزه در هوای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اِلَیَّ مِنْ دُنْياكُمْ ثَلاثٌ اِطْعامُ الضَّيْفِ وَ الصَّوْمُ بِالصَّيْفِ وَ الضَّرْبُ بِالسَّيْفِ</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شما سه چيز نزد من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مهمان و روزه گرفتن در تابستان و شمشيرزدن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فرازی، مسجد گوهرشاد،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بعضی ها شغل های سختی دارند؛ بعضی ها هم در مناطق خیلی گرم و سوزانی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تفاوت زحمت، عامل تفاوت درجه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کارها سخت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روزه ای که زحمت و رنج بیشتری داشته باشد، چه به علت حضور در هوای گرم و چه به علت انجام شغلی که طاقت فرساست، ثواب و فضیلت بیشتری را هم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66" w:name="__RefHeading___Toc318014_1051229030"/>
      <w:bookmarkStart w:id="67" w:name="_Toc25"/>
      <w:bookmarkEnd w:id="66"/>
      <w:r>
        <w:rPr>
          <w:rtl w:val="true"/>
        </w:rPr>
        <w:t>روزه و کنترل شهوات</w:t>
      </w:r>
      <w:bookmarkEnd w:id="67"/>
    </w:p>
    <w:p>
      <w:pPr>
        <w:pStyle w:val="BookText"/>
        <w:rPr/>
      </w:pPr>
      <w:r>
        <w:rPr>
          <w:rFonts w:ascii="IRNazanin" w:hAnsi="IRNazanin" w:eastAsia="IRNazanin"/>
          <w:color w:val="111111"/>
          <w:sz w:val="28"/>
          <w:sz w:val="28"/>
          <w:szCs w:val="28"/>
          <w:rtl w:val="true"/>
          <w:lang w:bidi="fa-IR"/>
        </w:rPr>
        <w:t>چرا روزه مانع از خشم پروردگار است؟ چون شکم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که کنترل شد، امیال و شهوات کنترل می 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 که کنترل شود، شیطان ‌انگیزه ندارد و هرگاه که شیطان جلو نیامد، گناه وجود ندارد و گناه </w:t>
      </w:r>
      <w:bookmarkStart w:id="68" w:name="pg7240_94862"/>
    </w:p>
    <w:p>
      <w:pPr>
        <w:pStyle w:val="BookText"/>
        <w:rPr/>
      </w:pPr>
      <w:bookmarkEnd w:id="68"/>
      <w:r>
        <w:rPr>
          <w:rFonts w:ascii="IRNazanin" w:hAnsi="IRNazanin" w:eastAsia="IRNazanin"/>
          <w:color w:val="111111"/>
          <w:sz w:val="28"/>
          <w:sz w:val="28"/>
          <w:szCs w:val="28"/>
          <w:rtl w:val="true"/>
          <w:lang w:bidi="fa-IR"/>
        </w:rPr>
        <w:t>که نباشد، عذاب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تواند من را بر امیال و شهواتم مسلط کند؛ درنتیجه، شیطان از من دور می شود و زمینۀ گناه به صورت قبل برای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فرزانه، دارالزهد،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p>
    <w:p>
      <w:pPr>
        <w:pStyle w:val="Heading3"/>
        <w:numPr>
          <w:ilvl w:val="2"/>
          <w:numId w:val="1"/>
        </w:numPr>
        <w:rPr/>
      </w:pPr>
      <w:bookmarkStart w:id="69" w:name="__RefHeading___Toc318016_1051229030"/>
      <w:bookmarkStart w:id="70" w:name="_Toc26"/>
      <w:bookmarkEnd w:id="69"/>
      <w:r>
        <w:rPr>
          <w:rtl w:val="true"/>
        </w:rPr>
        <w:t>توفیق روزه داری</w:t>
      </w:r>
      <w:bookmarkEnd w:id="70"/>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اَیُّهَا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است؛ همان گونه که بر کسانی که قبل از شما بودند، واجب شد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در این ماه از خدا می خواهید، این است که به شما توفیق دهد تا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برای فرار از روزه گرفتن به مسافرت بروند، گناهی نکرده اند؛</w:t>
      </w:r>
      <w:r>
        <w:rPr>
          <w:rStyle w:val="FootnoteAnchor"/>
          <w:rtl w:val="true"/>
        </w:rPr>
        <w:footnoteReference w:id="39"/>
      </w:r>
      <w:r>
        <w:rPr>
          <w:rFonts w:ascii="IRNazanin" w:hAnsi="IRNazanin" w:eastAsia="IRNazanin"/>
          <w:color w:val="111111"/>
          <w:sz w:val="28"/>
          <w:sz w:val="28"/>
          <w:szCs w:val="28"/>
          <w:rtl w:val="true"/>
          <w:lang w:bidi="fa-IR"/>
        </w:rPr>
        <w:t>اما توفیق و فضیلتی بزرگ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حدیثی بگویم تا همه یاد بگیرند و بدانند روزه گرفتن چه بهره ها و روزه نگرفتن چه محرومیت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که روزه‌ اولی هستند و در فصل گرما باید ساعاتی طولانی را روزه بگیرند، هم آنانی که در روزه گرفتن، کوتاهی و اِهمال می کنند و هم پدر و مادرانی که نگران سلامتِ جسمی بچه هایشان درحالِ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زیباتر از این حدیث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فرموده اند،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يَوْماً تَطَوُّعاً فَلَوْ اُعْطِیَ‏ مِلْ‏ءَ الْاَرْضِ ذَهَباً ما وُفِّیَ اَجْرَهُ دُونَ يَوْمِ الْحِسابِ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يک روز، داوطلبانه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بگيرد، پس اگر به اندازۀ‌ زمين، طلا به او داده شود، اجر خود را كامل دريافت نكرده است و فقط در روز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كاملش را دريافت می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سنجش های دنیا و آخرت متفاوت </w:t>
      </w:r>
      <w:bookmarkStart w:id="71" w:name="pg7240_94863"/>
    </w:p>
    <w:p>
      <w:pPr>
        <w:pStyle w:val="BookText"/>
        <w:rPr/>
      </w:pPr>
      <w:bookmarkEnd w:id="71"/>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فرض کنید یک نفر 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سنجش آن چیست؟ یک دما سنج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نشان دهد، خوب است؛ اما اگر بیشتر باشد، به همان میزان درجه ای که نشان می دهد، حرارت بدنش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های دنیا این طوری است؛ اما سنجش های آخرت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پاداش فرق می کند و هم از نظر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روز، روزه می گیرید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اندازۀ همۀ زمین به شما طلا بدهند، برای پاداش آن کافی نیست و این در قیامت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شب نیز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 مِنْ قُرَّةِ اَعْيُنٍ جَزاءً بِما كانُوا يَعْمَلُونَ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كس نمى‏داند چه پاداش هاى مهمى كه مایۀ‌‌ روشنى چشم هاست، براى آن 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كارهایى است كه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مقابلش هم هست؛ یعنی اگر کسی می توانست روزه بگیرد، اما روزه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نگرفت، اگر به اندازۀ تمام عمر دنیا هم، قضای آن روزه را به جای آورَد، باز هم پاداشی که از دست داده است، جبران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حسینی قمی، صحن جمهوری اسلامی،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1392</w:t>
      </w:r>
    </w:p>
    <w:p>
      <w:pPr>
        <w:pStyle w:val="Heading3"/>
        <w:numPr>
          <w:ilvl w:val="2"/>
          <w:numId w:val="1"/>
        </w:numPr>
        <w:rPr/>
      </w:pPr>
      <w:bookmarkStart w:id="72" w:name="__RefHeading___Toc318018_1051229030"/>
      <w:bookmarkStart w:id="73" w:name="_Toc27"/>
      <w:bookmarkEnd w:id="72"/>
      <w:r>
        <w:rPr>
          <w:rtl w:val="true"/>
        </w:rPr>
        <w:t>اهداف روزه</w:t>
      </w:r>
      <w:bookmarkEnd w:id="73"/>
    </w:p>
    <w:p>
      <w:pPr>
        <w:pStyle w:val="BookText"/>
        <w:rPr/>
      </w:pPr>
      <w:r>
        <w:rPr>
          <w:rFonts w:ascii="IRNazanin" w:hAnsi="IRNazanin" w:eastAsia="IRNazanin"/>
          <w:color w:val="111111"/>
          <w:sz w:val="28"/>
          <w:sz w:val="28"/>
          <w:szCs w:val="28"/>
          <w:rtl w:val="true"/>
          <w:lang w:bidi="fa-IR"/>
        </w:rPr>
        <w:t>در اینکه هدف از روزه چیست، 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به ما رسیده است که به برخی از آن 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فِی الصِّيامِ لِيَسْتَوِیَ بِهِ الْغَنِیُّ وَ الْفَقِيرُ</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وجوب روزه این است که به وسيلۀ آن، دارا و ندار مساوى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کمترین سطح و درجۀ روزه بیان شده است که در  آن، اغنیا متوجه درد مستمندان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این مطلب زیبا اشاره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بِجُوعِكُمْ‏ وَ عَطَشِكُمْ‏ فِيهِ جُوعَ يَوْمِ الْقِيامَةِ وَ عَطَشَهُ</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گرسنگى و تشنگى خود در این ماه، گرسنگى و تشنگىِ روز قیامت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همین تعبیر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بپرسند چرا روزه واجب شده است؟ پاسخ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گرسنگی و تشنگی را بشناسند و آن را دليلی بر فقر و نياز آخرت بدانند و نیز برای اینکه شخص روزه دار، بر اثر آنچه که از گرسنگی و تشنگی به او می رسد، خاشع، فروتن، خاكسار، صاحب اجر و معرفت و صابر گردد و در نتيجه همراه با پرهيز از شهوات و اميال نفسانی، مستحق ثواب شود واینکه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موجب پند و عبرتِ ایشان باشد و نیز آنان را به انجام تکالیف الهی خود، ترغیب و تشویق کند و ایشان را به شدّت و مشقّتِ جهان دیگر راهنمایی کند و نیز بدانند که به فقرا از گرسنگی و بینوایی در این دنیا چه می گذرد و آنچه خداوند در اموالشان برای مساکین و تهی دستان واجب کرده است، ادا نمایند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 انسان باید روزه بگیرد و با هوا وَهوس مقابله کند؛ به این معنا که هواوَهوس را در وجود خویش بشکند و اغراض نفسانی و امراض حیوانی خود را نیز قلع وقمع کند تا بتواند باطن جهان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برشمرده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Code"/>
        <w:rPr/>
      </w:pPr>
      <w:r>
        <w:rPr>
          <w:rFonts w:ascii="Consolas" w:hAnsi="Consolas" w:eastAsia="Consolas" w:cs="Consolas"/>
          <w:color w:val="1F2937"/>
          <w:sz w:val="20"/>
          <w:sz w:val="20"/>
          <w:szCs w:val="20"/>
          <w:rtl w:val="true"/>
          <w:lang w:val="en-US"/>
        </w:rPr>
        <w:t>تندرستی و سلامت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تندرست باشید</w:t>
      </w:r>
      <w:r>
        <w:rPr>
          <w:rFonts w:eastAsia="IRNazanin" w:cs="IRNazanin"/>
          <w:color w:val="111111"/>
          <w:sz w:val="28"/>
          <w:szCs w:val="28"/>
          <w:rtl w:val="true"/>
          <w:lang w:bidi="fa-IR"/>
        </w:rPr>
        <w:t xml:space="preserve">.) </w:t>
      </w:r>
      <w:bookmarkStart w:id="74" w:name="pg7240_94865"/>
    </w:p>
    <w:p>
      <w:pPr>
        <w:pStyle w:val="BookText"/>
        <w:rPr/>
      </w:pPr>
      <w:bookmarkEnd w:id="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شیطان</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الصَّوْمُ‏ يُسَوِّدُ وَجْهُ‏ الشَّيْطانِ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صورت شیطان را سیاه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اخلاص</w:t>
      </w:r>
    </w:p>
    <w:p>
      <w:pPr>
        <w:pStyle w:val="BookText"/>
        <w:rPr/>
      </w:pPr>
      <w:r>
        <w:rPr>
          <w:rFonts w:ascii="Amiri" w:hAnsi="Amiri" w:eastAsia="Amiri" w:cs="Amiri"/>
          <w:color w:val="111111"/>
          <w:sz w:val="28"/>
          <w:sz w:val="28"/>
          <w:szCs w:val="28"/>
          <w:rtl w:val="true"/>
          <w:lang w:bidi="ar-SA"/>
        </w:rPr>
        <w:t>در این زمینه، حضرت فاطمۀ‌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تعبیری دل نشین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تَثْبِيتاً لِلْاِخْلاصِ</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برای تثبیت اخلاص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حدیثی اشاره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عِبادَةٌ بَیْنَ العَبْدِ و خالِقِهِ لا یَطَّلِعُ عَلَیْها غَیْرُهُ و كَذلِکَ لا یُجازِی عَنْها غَیْرُهُ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عبادتی بین بنده و آفریدگار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جز آفریدگار، از آن آگاه نمى‏شود و كسى جز پروردگار، پاداش آن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هنگام افطار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صُمْتُ‏ وَ عَلى رِزْقِکَ اَفْطَرْتُ وَ عَلَيْکَ تَوَكَّلْتُ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تو روزه گرفتم و با روزیِ تو افطار کردم و توکلم بر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75" w:name="__RefHeading___Toc318020_1051229030"/>
      <w:bookmarkStart w:id="76" w:name="_Toc28"/>
      <w:bookmarkEnd w:id="75"/>
      <w:r>
        <w:rPr>
          <w:rtl w:val="true"/>
        </w:rPr>
        <w:t>درک حقیقت روزه</w:t>
      </w:r>
      <w:bookmarkEnd w:id="76"/>
    </w:p>
    <w:p>
      <w:pPr>
        <w:pStyle w:val="BookText"/>
        <w:rPr/>
      </w:pPr>
      <w:r>
        <w:rPr>
          <w:rFonts w:ascii="IRNazanin" w:hAnsi="IRNazanin" w:eastAsia="IRNazanin"/>
          <w:color w:val="111111"/>
          <w:sz w:val="28"/>
          <w:sz w:val="28"/>
          <w:szCs w:val="28"/>
          <w:rtl w:val="true"/>
          <w:lang w:bidi="fa-IR"/>
        </w:rPr>
        <w:t>با چه بیان و زبانی می شود حقیقت روزه و ورود به ماه مبارک رمضان را تبیین کرد؟ در قرآن کریم گاهی سخن از خودِ روزه است و گاهی سخن از فضیلت ماه مبارک رمضان که در هر دو جنبه، هم آیات و هم روایات معصومین کلمات بی شماری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واقعیت، آثار و پیامدهای روزه، آن چنان در حدّ فهم ما انسان ها نباشد؛ بنابراین خداوند </w:t>
      </w:r>
    </w:p>
    <w:p>
      <w:pPr>
        <w:pStyle w:val="BookText"/>
        <w:rPr/>
      </w:pPr>
      <w:r>
        <w:rPr>
          <w:rFonts w:ascii="Amiri" w:hAnsi="Amiri" w:eastAsia="Amiri" w:cs="Amiri"/>
          <w:color w:val="111111"/>
          <w:sz w:val="28"/>
          <w:sz w:val="28"/>
          <w:szCs w:val="28"/>
          <w:rtl w:val="true"/>
          <w:lang w:bidi="ar-SA"/>
        </w:rPr>
        <w:t>در یک جمله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تَصُومُوا خَيْرٌ لكُمْ اِنْ كُنْتُمْ تَعْلَمُونَ</w:t>
      </w:r>
      <w:r>
        <w:rPr>
          <w:rFonts w:eastAsia="Amiri" w:cs="Amiri" w:ascii="Amiri" w:hAnsi="Amiri"/>
          <w:color w:val="111111"/>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داری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واقعاً برای بشریت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همۀ عباداتی که خداوند بر ما واجب کرده است، هیچ عبادتی مثل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امر درونی است و اصلاً کار بیرونی محسوب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می خوانید، حج می روید یا خمس و زکات می دهید، کار بیرونی است؛ اما روزه یک عمل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است؛ یعنی انجام ندادن و به جای نیاوردن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عبادت ها، سخن از انجام دادن است؛ اما در این عبادت، سخن از انجام ندادن است؛ مثل نخوردن و نیاشامیدن و امور دیگری که روزه را باطل می کند؛ پس اگر کسی روزه بگیرد،</w:t>
      </w:r>
    </w:p>
    <w:p>
      <w:pPr>
        <w:pStyle w:val="BookText"/>
        <w:rPr/>
      </w:pPr>
      <w:r>
        <w:rPr>
          <w:rFonts w:ascii="IRNazanin" w:hAnsi="IRNazanin" w:eastAsia="IRNazanin"/>
          <w:color w:val="111111"/>
          <w:sz w:val="28"/>
          <w:sz w:val="28"/>
          <w:szCs w:val="28"/>
          <w:rtl w:val="true"/>
          <w:lang w:bidi="fa-IR"/>
        </w:rPr>
        <w:t xml:space="preserve">ریاکار نخواهد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چشم مردم آمدن و به گوش مردم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نه دیدنی است و نه شنیدنی؛ چنان که ممکن است کسی تظاهر به روزه داری کند؛ ولی روزه دار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خانۀ خلوت، غذای آماده و آب خنک فراهم است که شما را با هزار بیان به خود دعوت می کند، چرا اجابت نمی کنید؟ چرا نمی خورید؟ کسی که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روزه ریابردار نیست و در اهمیت اعمال، هیچ چیز به پای روزه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عَمَلٍ لِبَنِی آدَمَ الْحَسَنَةُ بِعَشْرِ اَمْثالِها اِلَى سَبْعِمِائَةِ ضِعْفٍ اِلَّا الصِّيامَ فَاِنَّهُ لِی وَ اَنا اُجْزَى بِهِ</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هريک از اعمال خوب انسان ها ده تا هفتصد حسنه است؛ مگر روزه که برای من است و خودِ من پاداش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پاداش روزه، ده برابر و هفتصدبرابر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از سایر پاداش ها جداست؛ چون مال خودِ خداوند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والمسلمین کازرونی،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ascii="IRNazanin" w:hAnsi="IRNazanin" w:eastAsia="IRNazanin"/>
          <w:color w:val="111111"/>
          <w:sz w:val="28"/>
          <w:sz w:val="28"/>
          <w:szCs w:val="28"/>
          <w:lang w:bidi="fa-IR"/>
        </w:rPr>
        <w:t>۱۳</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77" w:name="pg7240_94867"/>
    </w:p>
    <w:p>
      <w:pPr>
        <w:pStyle w:val="Heading3"/>
        <w:numPr>
          <w:ilvl w:val="2"/>
          <w:numId w:val="1"/>
        </w:numPr>
        <w:rPr/>
      </w:pPr>
      <w:bookmarkStart w:id="78" w:name="__RefHeading___Toc318022_1051229030"/>
      <w:bookmarkStart w:id="79" w:name="_Toc29"/>
      <w:bookmarkEnd w:id="77"/>
      <w:bookmarkEnd w:id="78"/>
      <w:r>
        <w:rPr>
          <w:rtl w:val="true"/>
        </w:rPr>
        <w:t>آثار و نتایج روزه گرفتن</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مدیریت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قدرت بر ایجاد رفتارهای مثبت و اخلاق حسنه و ماندگاری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جرم و جنایت و مفاسد اجتماعی و فحشا و منکرات در جامعه، حتی در کوچک ترین واحد اجتماعی یعنی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قدرت خوب و بجا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نوع دوستی، همزیستی مسالمت آمیز، روابط عمومی سالم، تقویت روحیۀ انفاق و ایثارطلبی در افراد جامعه و توجه ویژه به اقشار آسیب پذیر اجتماع، مثلاً ایتام، فقرا، مساکین، زنان بی سرپرست یا سرپرستِ خانوار؛ چراکه افراد جامعه در انجام خوبی ها و پایبندی به اصول ارزشیِ انسانی و ایمانی بازوی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و درمان بیماری های غیرواگیر، نظیرِ قند خون و چربی خون و اضافه وزن و فشارخون و بیماری های قلبی عروقی که بر اثر زندگی‌ ماشینی، پرخوری، کم تحرکی و نیز مصرف غذاهای فست فودی ایجاد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حالت توکل بر خداوند و استمراربخشی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حس اعتمادبه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واسطه های فیض الهی، یعنی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استمرار به این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انجام حلال و افزایش توان ترک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بر امر به خوبی ها و نهی از بدی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هماهنگی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خشونت های بیجا و کمک به درمان آن و حفظ تعادل 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بلوغ جنسی زودرس در دختران و پسران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ازبین بردن شهوت اضافی و جلوگیری از خودآزاری یا دگرآزاری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بیماری های تصلّب شرایین، انواع میگرن، سکته های</w:t>
      </w:r>
      <w:bookmarkStart w:id="80" w:name="pg7240_94868"/>
    </w:p>
    <w:p>
      <w:pPr>
        <w:pStyle w:val="BookText"/>
        <w:rPr/>
      </w:pPr>
      <w:bookmarkEnd w:id="80"/>
      <w:r>
        <w:rPr>
          <w:rFonts w:ascii="IRNazanin" w:hAnsi="IRNazanin" w:eastAsia="IRNazanin"/>
          <w:color w:val="111111"/>
          <w:sz w:val="28"/>
          <w:sz w:val="28"/>
          <w:szCs w:val="28"/>
          <w:rtl w:val="true"/>
          <w:lang w:bidi="fa-IR"/>
        </w:rPr>
        <w:t>مغزی، چاقی مفرط و کاهش اضافه وزن، به شرط آنکه در افطار و سحر، از پرخوری و بدخوری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دردهای مفصلی و فلج های عضوی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ببینیم امساک از آشامیدن در روز چه فایده ای دارد؟ یکی از فوایدش این است که اگر ازدیاد آب بین بافت های عصبی از بین برود، اعتدال عصبی ایجاد می شود؛ بنابراین از شرّ تشنج های عصبی و عضلانی در امان می مانیم؛ همچنین از بین برندۀ سموم بیولوژیکی یعنی سموم داخلی بدن، ازجمله دی اکسیدکربن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81" w:name="__RefHeading___Toc318024_1051229030"/>
      <w:bookmarkStart w:id="82" w:name="_Toc30"/>
      <w:bookmarkEnd w:id="81"/>
      <w:r>
        <w:rPr>
          <w:rtl w:val="true"/>
        </w:rPr>
        <w:t>احکام روزه در قرآن</w:t>
      </w:r>
      <w:bookmarkEnd w:id="82"/>
    </w:p>
    <w:p>
      <w:pPr>
        <w:pStyle w:val="BookText"/>
        <w:rPr/>
      </w:pPr>
      <w:r>
        <w:rPr>
          <w:rFonts w:ascii="IRNazanin" w:hAnsi="IRNazanin" w:eastAsia="IRNazanin"/>
          <w:color w:val="111111"/>
          <w:sz w:val="28"/>
          <w:sz w:val="28"/>
          <w:szCs w:val="28"/>
          <w:rtl w:val="true"/>
          <w:lang w:bidi="fa-IR"/>
        </w:rPr>
        <w:t>در قرآن کریم واجب شدن روزه به عنوان تکلیفی الهی بر مؤمنین، با مقدمات و لطایفی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اَیُّهَا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اَيّاماً مَعْدُوداتٍ فَمَنْ كانَ مِنْكُمْ مَرِيضاً اَوْ عَلىٰ سَفَرٍ فَعِدَّةٌ مِنْ اَيّامٍ اُخَرَ وَ عَلَى الَّذِينَ يُطِيقُونَهُ فِدْيَةٌ طَعامُ مِسْكِينٍ فَمَنْ تَطَوَّعَ خَيْراً فَهُوَ خَيْرٌ لَهُ وَ اَنْ تَصُومُوا خَيْرٌ لَكُمْ اِنْ كُنْتُمْ تَعْلَمُونَ</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قبل از شما بودند، نوشته شد؛ تا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از شما بیمار یا مسافر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به‌‌تعداد روزه های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ماه رمضان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و افراد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فرساست، لازم است به عوان کفّاره، مسکینی را اطعام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میل و رغبت، کارِ </w:t>
      </w:r>
    </w:p>
    <w:p>
      <w:pPr>
        <w:pStyle w:val="BookText"/>
        <w:rPr/>
      </w:pPr>
      <w:r>
        <w:rPr>
          <w:rFonts w:ascii="IRNazanin" w:hAnsi="IRNazanin" w:eastAsia="IRNazanin"/>
          <w:color w:val="111111"/>
          <w:sz w:val="28"/>
          <w:sz w:val="28"/>
          <w:szCs w:val="28"/>
          <w:rtl w:val="true"/>
          <w:lang w:bidi="fa-IR"/>
        </w:rPr>
        <w:t>خیری انجام دهد، برای او بهتر است و روزه داشتن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همۀ مردم عالم مسلمان شوند و روزه بگیرند،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امروز، همۀ مردم کافر شوند و حتی یک مسلمان روی زمین نباشد، بازهم به خدا ضرری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 لِاَنْفُسِكُمْ وَ اِنْ اَسَاْتُمْ فَلَها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نیكى كنید، به خودتان نیكى مى‏كنید و اگر بدى كنید، بازهم به خود مى‏كنید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جملۀ کائنات کافر گردد</w:t>
      </w:r>
    </w:p>
    <w:p>
      <w:pPr>
        <w:pStyle w:val="Code"/>
        <w:rPr/>
      </w:pPr>
      <w:r>
        <w:rPr>
          <w:rFonts w:eastAsia="Consolas" w:cs="Consolas" w:ascii="Consolas" w:hAnsi="Consolas"/>
          <w:color w:val="1F2937"/>
          <w:sz w:val="20"/>
          <w:szCs w:val="20"/>
          <w:rtl w:val="true"/>
          <w:lang w:val="en-US"/>
        </w:rPr>
        <w:tab/>
        <w:tab/>
        <w:tab/>
        <w:tab/>
        <w:tab/>
        <w:tab/>
        <w:tab/>
        <w:t xml:space="preserve">  </w:t>
      </w:r>
      <w:r>
        <w:rPr>
          <w:rFonts w:ascii="Consolas" w:hAnsi="Consolas" w:eastAsia="Consolas" w:cs="Consolas"/>
          <w:color w:val="1F2937"/>
          <w:sz w:val="20"/>
          <w:sz w:val="20"/>
          <w:szCs w:val="20"/>
          <w:rtl w:val="true"/>
          <w:lang w:val="en-US"/>
        </w:rPr>
        <w:t>بر دامن کبریاش ننشیند گَرد</w:t>
      </w:r>
    </w:p>
    <w:p>
      <w:pPr>
        <w:pStyle w:val="BookText"/>
        <w:rPr/>
      </w:pPr>
      <w:r>
        <w:rPr>
          <w:rFonts w:ascii="IRNazanin" w:hAnsi="IRNazanin" w:eastAsia="IRNazanin"/>
          <w:color w:val="111111"/>
          <w:sz w:val="28"/>
          <w:sz w:val="28"/>
          <w:szCs w:val="28"/>
          <w:rtl w:val="true"/>
          <w:lang w:bidi="fa-IR"/>
        </w:rPr>
        <w:t>بنابراین خدایی که ما می شناسیم، محتاج روزۀ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بعدی قرآن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اَیّاماً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سال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فقط در یک ماه واجب شده است؛ تازه آن هم به سود خودتان است و منفعتش به شما برمی گردد؛ چون وسیلۀ تقوای روح و سلامت جسمتان است؛ بااین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مِنْکُمْ مَرِیضاً اَوْ عَلىٰ سَفَرٍ</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یعنی کسانی که بیمار یا مسافرندن یا توانِ جسمی‌ ندارند، مانند افراد سال خورده یا بچه هایی که سال اول روزه داری شان است، حتی اگر مریض هم نیستند، نمی خواهد روزه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اَیُّهَا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w:t>
      </w:r>
    </w:p>
    <w:p>
      <w:pPr>
        <w:pStyle w:val="BookText"/>
        <w:rPr/>
      </w:pP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مقدماتی احکام روزه را بیان کرده و آخرش هم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 خَيْراً فَهُوَ خَيْرٌ لَهُ وَ اَنْ تَصُومُوا خَيْرٌ لَکُمْ اِنْ کُنْتُمْ تَعْلَمُونَ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تطوّع یعنی اینکه انسان با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سلامت کامل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بیان فقها سه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یقین دارد که روزه برایش ضرر دارد، نباید روزه بگیرد؛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یقین ندارد، ولی گمان می کند اگر روزه بگیرد، برایش ضرر دارد، نباید روزه بگیرد؛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شک دارد که روزه برایش ضرر دارد یا نه، نباید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بدانید اگر روزه ای بگیرید که برایتان ضرر داشته باشد، باطل است؛ اما وقتی خوب شُدید، باید بعد از ماه رمضان، قضای آن ها را به جا آورید؛ البته بر اساس نظر و تذکر فقها،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ضعف شدید هم اگر تحمل کردنی باشد، مجوّز روزه خواری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حسینی قمی،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83" w:name="pg7240_94870"/>
    </w:p>
    <w:p>
      <w:pPr>
        <w:pStyle w:val="Heading3"/>
        <w:numPr>
          <w:ilvl w:val="2"/>
          <w:numId w:val="1"/>
        </w:numPr>
        <w:rPr/>
      </w:pPr>
      <w:bookmarkStart w:id="84" w:name="__RefHeading___Toc318026_1051229030"/>
      <w:bookmarkStart w:id="85" w:name="_Toc31"/>
      <w:bookmarkEnd w:id="83"/>
      <w:bookmarkEnd w:id="84"/>
      <w:r>
        <w:rPr>
          <w:rtl w:val="true"/>
        </w:rPr>
        <w:t>هفت خصلت برای روزه دار</w:t>
      </w:r>
      <w:bookmarkEnd w:id="85"/>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يَصُومُ شَهْرَ رَمَضانَ احْتِساباً اِلّا اَوْجَبَ اللّهُ تَبارَک وَ تَعالَى لَهُ سَبْعَ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كه ماه رمضان را فقط برای رضای خدا روزه بگيرد، خدای تبارک وتعالی هفت‏ خصلت را برای او واجب و لازم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يَذُوبَ الْحَرامُ مِنْ جَسَدِهِ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اینکه هرچه حرام در تنش باشد، محو و ذوب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 پالایشگاه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تطهیر می کند و نمی گذارد حرام وارد سلول های مغز من و شما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يُقَرِّبُ مِنْ 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 به رحمت‏ خداوند نزديک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قَدْ كَفَرَ خَطِيئَةُ اَبِيهِ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پدرش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 يُهَوِّنُ اللّهُ عَلَيْهِ سَكَراتُ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خداوند لحظات جان كندن را بر او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انسان هایی را دیده اید که رو به مرگ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فرجامی است که در انتظار همۀ‌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ها سکرات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 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 اَمانٌ مِنَ الْجُوعِ وَ الْعَطَشِ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از گرسنگی و تشنگی روز قيامت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السّادِسَةُ يَطْعَمَهُ اللّهُ مِنْ طَيِّباتِ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ششم، خداوند از خوراكی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لذيذ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پاکیزۀ‌ بهشتی او را طعام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السّابِعَةُ يُعْطِيهُ اللّهُ بَرائَةً مِنَ النّارِ</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هفتم، خداوند دوری از آتش دوزخ را به او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 حال، اگر کسی گناه سنگینی هم مرتکب شده باشد و توبه و استغفار کند، چرا بخشیده نشود؟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کازرونی،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86" w:name="pg7240_94871"/>
    </w:p>
    <w:p>
      <w:pPr>
        <w:pStyle w:val="Heading3"/>
        <w:numPr>
          <w:ilvl w:val="2"/>
          <w:numId w:val="1"/>
        </w:numPr>
        <w:rPr/>
      </w:pPr>
      <w:bookmarkStart w:id="87" w:name="__RefHeading___Toc318028_1051229030"/>
      <w:bookmarkStart w:id="88" w:name="_Toc32"/>
      <w:bookmarkEnd w:id="86"/>
      <w:bookmarkEnd w:id="87"/>
      <w:r>
        <w:rPr>
          <w:rtl w:val="true"/>
        </w:rPr>
        <w:t>اقسام روزه</w:t>
      </w:r>
      <w:bookmarkEnd w:id="88"/>
    </w:p>
    <w:p>
      <w:pPr>
        <w:pStyle w:val="BookText"/>
        <w:rPr/>
      </w:pPr>
      <w:r>
        <w:rPr>
          <w:rFonts w:ascii="IRNazanin" w:hAnsi="IRNazanin" w:eastAsia="IRNazanin"/>
          <w:color w:val="111111"/>
          <w:sz w:val="28"/>
          <w:sz w:val="28"/>
          <w:szCs w:val="28"/>
          <w:rtl w:val="true"/>
          <w:lang w:bidi="fa-IR"/>
        </w:rPr>
        <w:t>از برخی احادیث چنین استفاده می شود که روزه بر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بدن؛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زبان؛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ضعیف ترین درجه اش، روزۀ بدن خواهد بود که انسان خود را از خوردن و آشامیدن و سایر کارهایی که دستور داده اند، دور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بالاترش روزۀ زبان است؛ یعنی زبانش را از غیبت، تهمت، دروغ و امثال آن کنترل و حفاظت کند و سرانجام بالاترین و بهترین درجۀ روزه، روزۀ قلب و فکر است،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 الْقَلْبِ خَيْرٌ مِنْ صِيامِ اللِّسانِ وَ صَوْمُ اللِّسانِ خَيْرٌ مِنْ صِيامِ الْبَطْنِ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قلب بهتر از روزۀ زبان و روزۀ زبان بهتر از روزۀ بدن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طبق روایت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روزه باشد، یعنی چه؟ یعنی مِهر و محبت غیرخدا را در دلش جا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انسان روزه باشد، یعنی چه؟ یعنی انسان فکر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فِی جَوْفِهِ</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هیچ مردی دو قلب در درونش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مناجات 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خدا چنین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اَسْاَلُکَ حُبَّکَ وَ حُبَّ‏ مَنْ‏ يُحِبُّکَ‏ وَ حُبَّ كُلِّ عَمَلٍ يُوصِلُنِی اِلَى قُرْبِک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 كنم دوستى خودت را و دوستى آنانی كه تو را دوست دارند و دوستى هركارى كه مرا به مقام قرب تو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قلب انسان روزه دار شد، از حقد و حسد و کبر و غرور، پاک و پاکیزه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با اشاره به این موضوع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اَنْفُسَكُمْ‏ مِنْ‏ دَنَسِ‏ الشَّهَواتِ‏ تُدْرِكُوا رَفِيعَ‏ الدَّرَجاتِ</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هایتان را از آلودگی شهوت ها پاک کنید تا به درجات والا نائل شوید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می خواهد به مقام و مرتبۀ عالی </w:t>
      </w:r>
      <w:bookmarkStart w:id="89" w:name="pg7240_94872"/>
    </w:p>
    <w:p>
      <w:pPr>
        <w:pStyle w:val="BookText"/>
        <w:rPr/>
      </w:pPr>
      <w:bookmarkEnd w:id="89"/>
      <w:r>
        <w:rPr>
          <w:rFonts w:ascii="IRNazanin" w:hAnsi="IRNazanin" w:eastAsia="IRNazanin"/>
          <w:color w:val="111111"/>
          <w:sz w:val="28"/>
          <w:sz w:val="28"/>
          <w:szCs w:val="28"/>
          <w:rtl w:val="true"/>
          <w:lang w:bidi="fa-IR"/>
        </w:rPr>
        <w:t>بهشت، نائل شود، بهترین کار علاوه بر روزۀ بدن، روزۀ زبان و روزۀ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سؤال اینجاست که از کجا تشخیص دهیم قلب و فکرمان پاک است یا نه؟ یکی از نشانه هایش این است که اگر مردم از ما تعریف کرده یا تحقیرمان کنند، در اعماق روحمان برایمان تفاوتی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90" w:name="__RefHeading___Toc318030_1051229030"/>
      <w:bookmarkStart w:id="91" w:name="_Toc33"/>
      <w:bookmarkEnd w:id="90"/>
      <w:r>
        <w:rPr>
          <w:rtl w:val="true"/>
        </w:rPr>
        <w:t>بایدها و نبایدهای ماه رمضان در دعای امام زین العابدین</w:t>
      </w:r>
      <w:r>
        <w:rPr>
          <w:rtl w:val="true"/>
        </w:rPr>
        <w:t>(</w:t>
      </w:r>
      <w:r>
        <w:rPr>
          <w:rtl w:val="true"/>
        </w:rPr>
        <w:t>علیه السلام</w:t>
      </w:r>
      <w:r>
        <w:rPr>
          <w:rtl w:val="true"/>
        </w:rPr>
        <w:t>)</w:t>
      </w:r>
      <w:r>
        <w:rPr/>
        <w:t></w:t>
      </w:r>
      <w:bookmarkEnd w:id="91"/>
    </w:p>
    <w:p>
      <w:pPr>
        <w:pStyle w:val="BookText"/>
        <w:rPr/>
      </w:pPr>
      <w:r>
        <w:rPr>
          <w:rFonts w:ascii="IRNazanin" w:hAnsi="IRNazanin" w:eastAsia="IRNazanin"/>
          <w:color w:val="111111"/>
          <w:sz w:val="28"/>
          <w:sz w:val="28"/>
          <w:szCs w:val="28"/>
          <w:rtl w:val="true"/>
          <w:lang w:bidi="fa-IR"/>
        </w:rPr>
        <w:t>دعایی در صحیفۀ سجادیه هست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هنگامی که وارد ماه رمضان می شدند، آن را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اَلْهِمْنا مَعْرِفَةَ فَضْلِهِ وَ اِجْلالَ حُرْمَتِهِ وَ التَّحَفُّظَ مِمّا حَظَرْتَ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برترى این ماه را و بزرگداشت احترامش و خوددارى از آنچه در این ماه ممنوع کردى، به ما الهام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ای که فقط دهانم را ببندم؛ نه روزه ای که فقط سحری و افطاری در آن دیده شود؛ نه روزه ای که فقط از نوشیدن و خوردن اجتناب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را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اَعِنّا عَلى صِيامِهِ بِكَفِّ الْجَوارِحِ‏ عَنْ‏ مَعاصِيکَ ‏وَ اسْتِعْمالِها فِيهِ بِما يُرْضِيکَ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به روزه داشتن آن با حفظ اعضا از گناهانت و به کارگیری آن ها در آنچه تو را خشنود می سازد، یاری مان 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دعا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درخواست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لا نُصْغِیَ بِاَسْماعِنا اِلَى لَغْوٍ وَ لا نُسْرِعَ بِاَبْصارِنا اِلَى لَهْوٍ وَ حَتَّى لا نَبْسُطَ اَيْدِيَنا اِلَى مَحْظُورٍ وَ لَا نَخْطُوَ بِاَقْدامِنا اِلَى مَحْجُورٍ وَ حَتَّى لا تَعِیَ بُطُونُنا اِلّا ما اَحْلَلْتَ وَ لا تَنْطِقَ اَلْسِنَتُنَا اِلّا بِما مَثَّلْتَ وَ لا نَتَكَلَّفَ اِلّا ما يُدْنِی مِنْ ثَوابِک وَ لا نَتَعاطَى اِلّا الَّذِی يَقِی مِنْ عِقابِکَ</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 گوش هایمان سخن لغوی را نشنویم و با چشمانمان به تماشای لهو نشتابیم و دست هایمان را به حرامی نگشاییم و گام هایمان را در </w:t>
      </w:r>
      <w:bookmarkStart w:id="92" w:name="pg7240_94873"/>
    </w:p>
    <w:p>
      <w:pPr>
        <w:pStyle w:val="BookText"/>
        <w:rPr/>
      </w:pPr>
      <w:bookmarkEnd w:id="92"/>
      <w:r>
        <w:rPr>
          <w:rFonts w:ascii="IRNazanin" w:hAnsi="IRNazanin" w:eastAsia="IRNazanin"/>
          <w:color w:val="111111"/>
          <w:sz w:val="28"/>
          <w:sz w:val="28"/>
          <w:szCs w:val="28"/>
          <w:rtl w:val="true"/>
          <w:lang w:bidi="fa-IR"/>
        </w:rPr>
        <w:t>امر ممنوعی پیش نگذاریم و تا شکم هایمان به غیراز آنچه حلال نمودی، در خود جای ندهد و زبان هایمان جز به آنچه تو گفته ای، گویا نشود و جز در کاری که به ثواب تو نزدیکم سازد، رنج و زحمت نکشیم و جز آنچه از عقوبت تو نگاه دارد، فرا نگیریم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ها در روزه گرفتن آن گونه که شایسته است، این اصول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روزه این است که آدم از یک سری مبطلات اجتناب کند؛ ولی حرمت این ماه فراتر از این حرف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کازرونی،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Heading3"/>
        <w:numPr>
          <w:ilvl w:val="2"/>
          <w:numId w:val="1"/>
        </w:numPr>
        <w:rPr/>
      </w:pPr>
      <w:bookmarkStart w:id="93" w:name="__RefHeading___Toc318032_1051229030"/>
      <w:bookmarkStart w:id="94" w:name="_Toc34"/>
      <w:bookmarkEnd w:id="93"/>
      <w:r>
        <w:rPr>
          <w:rtl w:val="true"/>
        </w:rPr>
        <w:t>شرط آمرزش گناهان در حدیث نبوی</w:t>
      </w:r>
      <w:bookmarkEnd w:id="94"/>
    </w:p>
    <w:p>
      <w:pPr>
        <w:pStyle w:val="BookText"/>
        <w:rPr/>
      </w:pPr>
      <w:r>
        <w:rPr>
          <w:rFonts w:ascii="IRNazanin" w:hAnsi="IRNazanin" w:eastAsia="IRNazanin"/>
          <w:color w:val="111111"/>
          <w:sz w:val="28"/>
          <w:sz w:val="28"/>
          <w:szCs w:val="28"/>
          <w:rtl w:val="true"/>
          <w:lang w:bidi="fa-IR"/>
        </w:rPr>
        <w:t>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تَمَسَّکَ فِی شَهْرِ رَمَضانَ بِسِتِّ خِصالٍ غَفَرَ اللّهُ لَهُ ذُنُوبَهُ</w:t>
      </w:r>
      <w:r>
        <w:rPr>
          <w:rFonts w:eastAsia="IRNazanin" w:cs="IRNazanin"/>
          <w:color w:val="111111"/>
          <w:sz w:val="28"/>
          <w:szCs w:val="28"/>
          <w:rtl w:val="true"/>
          <w:lang w:bidi="fa-IR"/>
        </w:rPr>
        <w:t>... .»</w:t>
      </w:r>
      <w:r>
        <w:rPr>
          <w:rStyle w:val="FootnoteAnchor"/>
          <w:rtl w:val="true"/>
        </w:rPr>
        <w:footnoteReference w:id="63"/>
      </w:r>
      <w:r>
        <w:rPr>
          <w:rFonts w:ascii="IRNazanin" w:hAnsi="IRNazanin" w:eastAsia="IRNazanin"/>
          <w:color w:val="111111"/>
          <w:sz w:val="28"/>
          <w:sz w:val="28"/>
          <w:szCs w:val="28"/>
          <w:rtl w:val="true"/>
          <w:lang w:bidi="fa-IR"/>
        </w:rPr>
        <w:t>بر اساس فرمودۀ این بزرگوار، هرکس در ماه رمضان، شش کار را با قوّت انجام دهد، خداوند گناهانش را مى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اَنْ‏ يَحْفَظَ دِينَهُ</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کسی که</w:t>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دینش را حفظ کند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فلسفۀ روزه دین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دین سه وظیفه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دانی و دین داری و دین 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دانی، یعنی اینکه دین و احکام شریعت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یعنی به آنچه از دین فهمیده ایم، عمل کنیم و دین بانی هم که وظیفۀ ماست، یعنی نگهبان دین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يَصُونَ نَفْسَهُ</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خودش را حفظ کند</w:t>
      </w:r>
      <w:r>
        <w:rPr>
          <w:rFonts w:eastAsia="Consolas" w:cs="Consolas" w:ascii="Consolas" w:hAnsi="Consolas"/>
          <w:color w:val="1F2937"/>
          <w:sz w:val="20"/>
          <w:szCs w:val="20"/>
          <w:rtl w:val="true"/>
          <w:lang w:val="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نفس اماره اش را کنترل می کند؛ یعنی اینکه اراده اش را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تشنه اید، هوا هم گرم است و درون منزل هم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بروید کنار یخچال، لیوان آب سرد را بردارید و نوش جان کنید؛ ولی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مهمان خدا هستم و روزه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کنید که گناه نکنید؛ حالا اگر این ارادۀ قوی، در سایر اوقات و در مواجهه با دیگر معصیت ها هم در </w:t>
      </w:r>
      <w:bookmarkStart w:id="95" w:name="pg7240_94874"/>
    </w:p>
    <w:p>
      <w:pPr>
        <w:pStyle w:val="BookText"/>
        <w:rPr/>
      </w:pPr>
      <w:bookmarkEnd w:id="95"/>
      <w:r>
        <w:rPr>
          <w:rFonts w:ascii="IRNazanin" w:hAnsi="IRNazanin" w:eastAsia="IRNazanin"/>
          <w:color w:val="111111"/>
          <w:sz w:val="28"/>
          <w:sz w:val="28"/>
          <w:szCs w:val="28"/>
          <w:rtl w:val="true"/>
          <w:lang w:bidi="fa-IR"/>
        </w:rPr>
        <w:t>زندگی شما به وجود بیاید و مرتکب گناه نشوید، نشانۀ قبولیِ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وَ يَصِلَ رَحِمَهُ</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و صلۀ رحم کند</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وَ لا يُؤْذِیَ جارَهُ</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و همسایه اش را اذیت نکند</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وَ يَرْعى اِخْوانَهُ</w:t>
      </w:r>
      <w:r>
        <w:rPr>
          <w:rFonts w:eastAsia="Consolas" w:cs="Consolas" w:ascii="Consolas" w:hAnsi="Consolas"/>
          <w:color w:val="1F2937"/>
          <w:sz w:val="20"/>
          <w:szCs w:val="20"/>
          <w:rtl w:val="true"/>
          <w:lang w:val="en-US"/>
        </w:rPr>
        <w:t>.» (</w:t>
      </w:r>
      <w:r>
        <w:rPr>
          <w:rFonts w:ascii="Consolas" w:hAnsi="Consolas" w:eastAsia="Consolas" w:cs="Consolas"/>
          <w:color w:val="1F2937"/>
          <w:sz w:val="20"/>
          <w:sz w:val="20"/>
          <w:szCs w:val="20"/>
          <w:rtl w:val="true"/>
          <w:lang w:val="en-US"/>
        </w:rPr>
        <w:t>و حال برادرانش را رعایت کند</w:t>
      </w:r>
      <w:r>
        <w:rPr>
          <w:rFonts w:eastAsia="Consolas" w:cs="Consolas" w:ascii="Consolas" w:hAnsi="Consolas"/>
          <w:color w:val="1F2937"/>
          <w:sz w:val="20"/>
          <w:szCs w:val="20"/>
          <w:rtl w:val="true"/>
          <w:lang w:val="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Code"/>
        <w:rPr/>
      </w:pPr>
      <w:r>
        <w:rPr>
          <w:rFonts w:eastAsia="Consolas" w:cs="Consolas" w:ascii="Consolas" w:hAnsi="Consolas"/>
          <w:color w:val="1F2937"/>
          <w:sz w:val="20"/>
          <w:szCs w:val="20"/>
          <w:rtl w:val="true"/>
          <w:lang w:val="en-US"/>
        </w:rPr>
        <w:t xml:space="preserve">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وَ يَخْزُنَ لِسانَهُ</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a href="#ref-footnote1-page37" id="footnote1-page37" style="display:inline-block"&gt;&lt;sup&gt;(1)&lt;/sup&gt;&lt;/a&gt;&lt;p class="footnote"&gt;&lt;a href="#footnote1-page37" style="color:#3b82f6;" id="ref-footnote1-page37"&gt; 1) &lt;/a</w:t>
      </w:r>
      <w:r>
        <w:rPr>
          <w:rFonts w:eastAsia="Consolas" w:cs="Consolas" w:ascii="Consolas" w:hAnsi="Consolas"/>
          <w:color w:val="1F2937"/>
          <w:sz w:val="20"/>
          <w:szCs w:val="20"/>
          <w:rtl w:val="true"/>
          <w:lang w:val="en-US"/>
        </w:rPr>
        <w:t xml:space="preserve">&gt;. </w:t>
      </w:r>
      <w:r>
        <w:rPr>
          <w:rFonts w:ascii="Consolas" w:hAnsi="Consolas" w:eastAsia="Consolas" w:cs="Consolas"/>
          <w:color w:val="1F2937"/>
          <w:sz w:val="20"/>
          <w:sz w:val="20"/>
          <w:szCs w:val="20"/>
          <w:rtl w:val="true"/>
          <w:lang w:val="en-US"/>
        </w:rPr>
        <w:t xml:space="preserve">حسین‌ نوری طبرسی </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محدث نوری</w:t>
      </w:r>
      <w:r>
        <w:rPr>
          <w:rFonts w:eastAsia="Consolas" w:cs="Consolas" w:ascii="Consolas" w:hAnsi="Consolas"/>
          <w:color w:val="1F2937"/>
          <w:sz w:val="20"/>
          <w:szCs w:val="20"/>
          <w:rtl w:val="true"/>
          <w:lang w:val="en-US"/>
        </w:rPr>
        <w:t>)</w:t>
      </w:r>
      <w:r>
        <w:rPr>
          <w:rFonts w:ascii="Consolas" w:hAnsi="Consolas" w:eastAsia="Consolas" w:cs="Consolas"/>
          <w:color w:val="1F2937"/>
          <w:sz w:val="20"/>
          <w:sz w:val="20"/>
          <w:szCs w:val="20"/>
          <w:rtl w:val="true"/>
          <w:lang w:val="en-US"/>
        </w:rPr>
        <w:t>، مستدرک الوسائل و مستنبط المسائل، ج‏</w:t>
      </w:r>
      <w:r>
        <w:rPr>
          <w:rFonts w:eastAsia="Consolas" w:cs="Consolas" w:ascii="Consolas" w:hAnsi="Consolas"/>
          <w:color w:val="1F2937"/>
          <w:sz w:val="20"/>
          <w:szCs w:val="20"/>
          <w:lang w:val="en-US"/>
        </w:rPr>
        <w:t>7</w:t>
      </w:r>
      <w:r>
        <w:rPr>
          <w:rFonts w:ascii="Consolas" w:hAnsi="Consolas" w:eastAsia="Consolas" w:cs="Consolas"/>
          <w:color w:val="1F2937"/>
          <w:sz w:val="20"/>
          <w:sz w:val="20"/>
          <w:szCs w:val="20"/>
          <w:rtl w:val="true"/>
          <w:lang w:val="en-US"/>
        </w:rPr>
        <w:t>، ص</w:t>
      </w:r>
      <w:r>
        <w:rPr>
          <w:rFonts w:eastAsia="Consolas" w:cs="Consolas" w:ascii="Consolas" w:hAnsi="Consolas"/>
          <w:color w:val="1F2937"/>
          <w:sz w:val="20"/>
          <w:szCs w:val="20"/>
          <w:lang w:val="en-US"/>
        </w:rPr>
        <w:t>370</w:t>
      </w:r>
      <w:r>
        <w:rPr>
          <w:rFonts w:eastAsia="Consolas" w:cs="Consolas" w:ascii="Consolas" w:hAnsi="Consolas"/>
          <w:color w:val="1F2937"/>
          <w:sz w:val="20"/>
          <w:szCs w:val="20"/>
          <w:rtl w:val="true"/>
          <w:lang w:val="en-US"/>
        </w:rPr>
        <w:t>.&lt;/</w:t>
      </w:r>
      <w:r>
        <w:rPr>
          <w:rFonts w:eastAsia="Consolas" w:cs="Consolas" w:ascii="Consolas" w:hAnsi="Consolas"/>
          <w:color w:val="1F2937"/>
          <w:sz w:val="20"/>
          <w:szCs w:val="20"/>
          <w:lang w:val="en-US"/>
        </w:rPr>
        <w:t>p</w:t>
      </w:r>
      <w:r>
        <w:rPr>
          <w:rFonts w:eastAsia="Consolas" w:cs="Consolas" w:ascii="Consolas" w:hAnsi="Consolas"/>
          <w:color w:val="1F2937"/>
          <w:sz w:val="20"/>
          <w:szCs w:val="20"/>
          <w:rtl w:val="true"/>
          <w:lang w:val="en-US"/>
        </w:rPr>
        <w:t>&gt;(</w:t>
      </w:r>
      <w:r>
        <w:rPr>
          <w:rFonts w:ascii="Consolas" w:hAnsi="Consolas" w:eastAsia="Consolas" w:cs="Consolas"/>
          <w:color w:val="1F2937"/>
          <w:sz w:val="20"/>
          <w:sz w:val="20"/>
          <w:szCs w:val="20"/>
          <w:rtl w:val="true"/>
          <w:lang w:val="en-US"/>
        </w:rPr>
        <w:t>و زبانش را باز دارد</w:t>
      </w:r>
      <w:r>
        <w:rPr>
          <w:rFonts w:eastAsia="Consolas" w:cs="Consolas" w:ascii="Consolas" w:hAnsi="Consolas"/>
          <w:color w:val="1F2937"/>
          <w:sz w:val="20"/>
          <w:szCs w:val="20"/>
          <w:rtl w:val="true"/>
          <w:lang w:val="en-US"/>
        </w:rPr>
        <w:t>.)</w:t>
      </w:r>
    </w:p>
    <w:p>
      <w:pPr>
        <w:pStyle w:val="BookText"/>
        <w:rPr/>
      </w:pPr>
      <w:r>
        <w:rPr>
          <w:rFonts w:ascii="IRNazanin" w:hAnsi="IRNazanin" w:eastAsia="IRNazanin"/>
          <w:color w:val="111111"/>
          <w:sz w:val="28"/>
          <w:sz w:val="28"/>
          <w:szCs w:val="28"/>
          <w:rtl w:val="true"/>
          <w:lang w:bidi="fa-IR"/>
        </w:rPr>
        <w:t>بنابراین سعی کنیم کم حرف بزنیم یا اگر هم می خواهیم حرفی بزنیم، 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می گوییم، باید یا برای دنیای ما مفید باشد یا برای آخرتمان یا برای هردو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فرازی، مسجد گوهرشاد،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Heading3"/>
        <w:numPr>
          <w:ilvl w:val="2"/>
          <w:numId w:val="1"/>
        </w:numPr>
        <w:rPr/>
      </w:pPr>
      <w:bookmarkStart w:id="96" w:name="__RefHeading___Toc318034_1051229030"/>
      <w:bookmarkStart w:id="97" w:name="_Toc35"/>
      <w:bookmarkEnd w:id="96"/>
      <w:r>
        <w:rPr>
          <w:rtl w:val="true"/>
        </w:rPr>
        <w:t>خلاصۀ فصل دوم</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قرآن فرو فرستاده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وقتی به کسی محبت داشته باشید، به استقبال او می روید و به دیدارش می شتابید؛ بنابراین، گویا ماه رمضان به مسلمانان علاقه مند است که به سوی آن ها روی آورده است؛ آن هم با سه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و مغفرت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سه امتیاز ویژه دارد که در هیچ ماه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قرآن؛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روزه؛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ماه، ماه ریاضت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است که باید نَفْسمان را به تلاش وادار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بهتر و زندگی واسع تر و آسایش و رفاه بیشتر می خواهید، این ماه، ماهِ درخواست از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یکی از وسایل تقرب به خداوند، روزۀ ماه رمضان است که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انسان به گناه آلوده تر باشد، به شیطان نزدیک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روزه مانع از خشم پروردگار است؟ چون شکم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که کنترل شد، امیال و شهوات کنترل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روزه بگیرد و با هوا وهوس مقابله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برشمرده اند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و سلامتی؛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شیطان؛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واقعیت، آثار و پیامدهای روزه، آن چنان در حدّ فهم ما انسان ها نباشد؛ بنابراین خداوند در یک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روزه داری برای شما بهتر است؛ اگر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یقین ندارد، ولی گمان می کند اگر روزه بگیرد، برایش ضرر دارد، نباید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و ضعف شدید هم اگر تحمل کردنی باشد، مجوّز روزه خواری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روزه ها سکرات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 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آسان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گناه سنگینی هم مرتکب شده باشد و توبه و استغفار کند، چرا بخشیده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قلب بهتر از روزۀ‌ زبان و روزۀ زبان بهتر از روزۀ‌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انسان روزه دار شد، از حقد و حسد و کبر و غرور، پاک و پاکیزه می شود</w:t>
      </w:r>
      <w:r>
        <w:rPr>
          <w:rFonts w:eastAsia="IRNazanin" w:cs="IRNazanin"/>
          <w:color w:val="111111"/>
          <w:sz w:val="28"/>
          <w:szCs w:val="28"/>
          <w:rtl w:val="true"/>
          <w:lang w:bidi="fa-IR"/>
        </w:rPr>
        <w:t xml:space="preserve">. </w:t>
      </w:r>
      <w:bookmarkStart w:id="98" w:name="pg7240_94876"/>
    </w:p>
    <w:p>
      <w:pPr>
        <w:pStyle w:val="Heading2"/>
        <w:numPr>
          <w:ilvl w:val="1"/>
          <w:numId w:val="1"/>
        </w:numPr>
        <w:rPr/>
      </w:pPr>
      <w:bookmarkStart w:id="99" w:name="__RefHeading___Toc318036_1051229030"/>
      <w:bookmarkStart w:id="100" w:name="_Toc36"/>
      <w:bookmarkEnd w:id="98"/>
      <w:bookmarkEnd w:id="99"/>
      <w:r>
        <w:rPr>
          <w:rtl w:val="true"/>
        </w:rPr>
        <w:t>فصل سوم</w:t>
      </w:r>
      <w:r>
        <w:rPr>
          <w:rtl w:val="true"/>
        </w:rPr>
        <w:t xml:space="preserve">: </w:t>
      </w:r>
      <w:r>
        <w:rPr>
          <w:rtl w:val="true"/>
        </w:rPr>
        <w:t>تغذیۀ صحیح در ماه رمضان</w:t>
      </w:r>
      <w:bookmarkEnd w:id="10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318038_1051229030"/>
      <w:bookmarkStart w:id="102" w:name="_Toc37"/>
      <w:bookmarkEnd w:id="101"/>
      <w:r>
        <w:rPr>
          <w:rtl w:val="true"/>
        </w:rPr>
        <w:t>اشاره</w:t>
      </w:r>
      <w:bookmarkStart w:id="103" w:name="pg7240_94877"/>
      <w:bookmarkEnd w:id="102"/>
    </w:p>
    <w:p>
      <w:pPr>
        <w:pStyle w:val="Heading3"/>
        <w:numPr>
          <w:ilvl w:val="2"/>
          <w:numId w:val="1"/>
        </w:numPr>
        <w:rPr/>
      </w:pPr>
      <w:bookmarkStart w:id="104" w:name="__RefHeading___Toc318040_1051229030"/>
      <w:bookmarkStart w:id="105" w:name="_Toc38"/>
      <w:bookmarkEnd w:id="103"/>
      <w:bookmarkEnd w:id="104"/>
      <w:r>
        <w:rPr>
          <w:rtl w:val="true"/>
        </w:rPr>
        <w:t>اهمیت سلامت جسم و جان در ماه رمضان</w:t>
      </w:r>
      <w:bookmarkEnd w:id="105"/>
    </w:p>
    <w:p>
      <w:pPr>
        <w:pStyle w:val="BookText"/>
        <w:rPr/>
      </w:pPr>
      <w:r>
        <w:rPr>
          <w:rFonts w:ascii="IRNazanin" w:hAnsi="IRNazanin" w:eastAsia="IRNazanin"/>
          <w:color w:val="111111"/>
          <w:sz w:val="28"/>
          <w:sz w:val="28"/>
          <w:szCs w:val="28"/>
          <w:rtl w:val="true"/>
          <w:lang w:bidi="fa-IR"/>
        </w:rPr>
        <w:t>روزه صرفاً انجام یک عمل عبادی نیست؛ بلکه در جایگاه خودش باتوجه به آثار معنوی و روحی روانی و بُعد اخروی اش، برای ما آثار بسیار پربرکت دنیوی و جسمانی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دستورات دین شریف اسلام این چنین است که فقط یک چراغ در وجود ما روشن ‌کند، بلکه چراغ های متعددی را از حیث ظاهری و باطنی و دنیوی و اخروی در برابر ما روشن می کند و روزه هم جزوِ همین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به عنوان یکی از درمانگرهای دردهای روحی و حتی بیماری های جسمانی ما صحبت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مشهور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ماندن یعنی ‌دوربودن جسم از هرگونه بیماری و عیب و این نشان دهندۀ آثار درمانگر و داروییِ روزه است که می تواند جسم انسان، به خصوص کبد و کلیه و خون را از بیماری ها و آلودگی 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انسان از بیماری های احتمالی برحذر بماند؛ چراکه بخش زیادی از بیماری های جسمانی، معمولاً ناشی از آلودگی هایی است که ممکن است در خون و کبد وجود داشته باشد و روزه مانع این اتفاق هاست</w:t>
      </w:r>
      <w:r>
        <w:rPr>
          <w:rFonts w:eastAsia="IRNazanin" w:cs="IRNazanin"/>
          <w:color w:val="111111"/>
          <w:sz w:val="28"/>
          <w:szCs w:val="28"/>
          <w:rtl w:val="true"/>
          <w:lang w:bidi="fa-IR"/>
        </w:rPr>
        <w:t>.</w:t>
      </w:r>
    </w:p>
    <w:p>
      <w:pPr>
        <w:pStyle w:val="Heading3"/>
        <w:numPr>
          <w:ilvl w:val="2"/>
          <w:numId w:val="1"/>
        </w:numPr>
        <w:rPr/>
      </w:pPr>
      <w:bookmarkStart w:id="106" w:name="__RefHeading___Toc318042_1051229030"/>
      <w:bookmarkStart w:id="107" w:name="_Toc39"/>
      <w:bookmarkEnd w:id="106"/>
      <w:r>
        <w:rPr>
          <w:rtl w:val="true"/>
        </w:rPr>
        <w:t>آثار کم خوردن</w:t>
      </w:r>
      <w:bookmarkEnd w:id="107"/>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تعبیری زیبا، دربارۀ کم خوردن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تيزهوشی و پرخوری باهم جمع نمی‌‌شوند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خواهیم سلامت بمانیم،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وعده های غذایی مان را کم کنیم؛ چون یکی از آثار مطلوب کم خوردن، مقاوم سازی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 خوردن، به قوای جسمانی خودمان استراحت داده و میزان هوش و حافظه مان را افزایش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کم خوردن هم </w:t>
      </w:r>
      <w:bookmarkStart w:id="108" w:name="pg7240_94878"/>
    </w:p>
    <w:p>
      <w:pPr>
        <w:pStyle w:val="BookText"/>
        <w:rPr/>
      </w:pPr>
      <w:bookmarkEnd w:id="108"/>
      <w:r>
        <w:rPr>
          <w:rFonts w:ascii="IRNazanin" w:hAnsi="IRNazanin" w:eastAsia="IRNazanin"/>
          <w:color w:val="111111"/>
          <w:sz w:val="28"/>
          <w:sz w:val="28"/>
          <w:szCs w:val="28"/>
          <w:rtl w:val="true"/>
          <w:lang w:bidi="fa-IR"/>
        </w:rPr>
        <w:t>نورانیت باطن و نورانیت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09" w:name="__RefHeading___Toc318044_1051229030"/>
      <w:bookmarkStart w:id="110" w:name="_Toc40"/>
      <w:bookmarkEnd w:id="109"/>
      <w:r>
        <w:rPr>
          <w:rtl w:val="true"/>
        </w:rPr>
        <w:t>انواع تشنگی در دنیا و راهکار رفع آن</w:t>
      </w:r>
      <w:bookmarkEnd w:id="110"/>
    </w:p>
    <w:p>
      <w:pPr>
        <w:pStyle w:val="BookText"/>
        <w:rPr/>
      </w:pPr>
      <w:r>
        <w:rPr>
          <w:rFonts w:ascii="IRNazanin" w:hAnsi="IRNazanin" w:eastAsia="IRNazanin"/>
          <w:color w:val="111111"/>
          <w:sz w:val="28"/>
          <w:sz w:val="28"/>
          <w:szCs w:val="28"/>
          <w:rtl w:val="true"/>
          <w:lang w:bidi="fa-IR"/>
        </w:rPr>
        <w:t>تشنگی در دنیا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ناشی از بیماری های متابولیکی مثل قندِخون و فشارخون و چربیِ خون که باید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ناشی از بدخوری که باید ترک شود، مثل خوردن قندهای شیمیایی و مصرف بیش ازحد زولبیا و بامیه و ترشی ها و شوری هایی مانند خیارشور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هنگام مرگ به علت سبک شمردن نماز</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راهکار رفع تشنگی در طول روز</w:t>
      </w:r>
    </w:p>
    <w:p>
      <w:p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گرما شدید است، خیلی از خانواده ها نگران تشنگیِ فرزندانشان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خواهند بدانند دختربچه هایی که تازه به سن تکلیف رسیده اند، از افطار تا سحر چه بخورند تا برای روزه گرفتن، توان داشته باشند؟ چه بخورند که این خلأ جبران شود؟ اصلاً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مان در طول روز کم شود؟</w:t>
      </w:r>
    </w:p>
    <w:p>
      <w:pPr>
        <w:pStyle w:val="BookText"/>
        <w:rPr/>
      </w:pPr>
      <w:r>
        <w:rPr>
          <w:rFonts w:ascii="IRNazanin" w:hAnsi="IRNazanin" w:eastAsia="IRNazanin"/>
          <w:color w:val="111111"/>
          <w:sz w:val="28"/>
          <w:sz w:val="28"/>
          <w:szCs w:val="28"/>
          <w:rtl w:val="true"/>
          <w:lang w:bidi="fa-IR"/>
        </w:rPr>
        <w:t>راهکارهای جبران تشنگی در طول روز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سبزیجات تازۀ سالم و متنوع در وعدۀ افطار و سحر، به شرطی که سموم شیمیایی کشاورزی نداشته باشد و آب فاضلاب شهری و غیرشهری به آن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برگ های تازۀ کاهو به تعداد چهار یا پنج عدد، همراه با وعدۀ غذاییِ افطار و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 انواع سُس ها در سحر و افطار؛ چراکه ضررهای مختلف ازجمله تشنگی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مصرف چربی های اشباع نشده با میزان ترانس زیاد؛ وعدۀ </w:t>
      </w:r>
      <w:bookmarkStart w:id="111" w:name="pg7240_94879"/>
    </w:p>
    <w:p>
      <w:pPr>
        <w:pStyle w:val="BookText"/>
        <w:rPr/>
      </w:pPr>
      <w:bookmarkEnd w:id="111"/>
      <w:r>
        <w:rPr>
          <w:rFonts w:ascii="IRNazanin" w:hAnsi="IRNazanin" w:eastAsia="IRNazanin"/>
          <w:color w:val="111111"/>
          <w:sz w:val="28"/>
          <w:sz w:val="28"/>
          <w:szCs w:val="28"/>
          <w:rtl w:val="true"/>
          <w:lang w:bidi="fa-IR"/>
        </w:rPr>
        <w:t xml:space="preserve">افطار یا سحر مثل روغن جامد و دیگر روغن های ازاین دست و مواد خوراکی تهیه شده از این چربی ها، مانند کیک خامه ای و رولت و ته دیگ و نیز غذاهایی ازقبیل کله پاچه و جگر سیاه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112" w:name="__RefHeading___Toc318046_1051229030"/>
      <w:bookmarkStart w:id="113" w:name="_Toc41"/>
      <w:bookmarkEnd w:id="112"/>
      <w:r>
        <w:rPr>
          <w:rtl w:val="true"/>
        </w:rPr>
        <w:t>شروع افطار</w:t>
      </w:r>
      <w:bookmarkEnd w:id="113"/>
    </w:p>
    <w:p>
      <w:pPr>
        <w:pStyle w:val="BookText"/>
        <w:rPr/>
      </w:pPr>
      <w:r>
        <w:rPr>
          <w:rFonts w:ascii="IRNazanin" w:hAnsi="IRNazanin" w:eastAsia="IRNazanin"/>
          <w:color w:val="111111"/>
          <w:sz w:val="28"/>
          <w:sz w:val="28"/>
          <w:szCs w:val="28"/>
          <w:rtl w:val="true"/>
          <w:lang w:bidi="fa-IR"/>
        </w:rPr>
        <w:t>اول افطار با آب جوش ولرم یا آب آشامیدنی سالم یا شیر تازۀ گاو</w:t>
      </w:r>
      <w:r>
        <w:rPr>
          <w:rStyle w:val="FootnoteAnchor"/>
          <w:rtl w:val="true"/>
        </w:rPr>
        <w:footnoteReference w:id="67"/>
      </w:r>
      <w:r>
        <w:rPr>
          <w:rFonts w:ascii="IRNazanin" w:hAnsi="IRNazanin" w:eastAsia="IRNazanin"/>
          <w:color w:val="111111"/>
          <w:sz w:val="28"/>
          <w:sz w:val="28"/>
          <w:szCs w:val="28"/>
          <w:rtl w:val="true"/>
          <w:lang w:bidi="fa-IR"/>
        </w:rPr>
        <w:t>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از شربت عسلی که در آبِ‌جوش ولرم یا در شیر تازۀ گاو رقیق ‌شده 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فرنی یا خرما نیز غذای مناسبی برای افطار است تا دچار شقاق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سطحی یا ترک 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قندِخون شما شدیداً کاهش پیدا کرده است یا ضعف عمومی شدید دارید، خرمای تازه یا خشک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 هم در اول افطار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 سبک و نوشیدنی خوب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کمبود کلسیم و کم خونی دارد، مخلوط شیرعسل یا شیرخرما را  آرام آرام بخورد؛ سپس با غذای سبک مثل پنیر و سبزی تازه یا پنیر و گردو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تشنگی یا ضعف عمومی دارد، یا اینکه معده اش غذا را خوب هضم نمی کند و لاغری مفرط هم دارد، غذای سبکی مانند پنیر تازه به همراه خربزۀ رسیدۀ شیرین بخورد که موجب فربهی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و نوجوانان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برایتان مقدور است، سوپ رقیقِ افطارتان را با گوشت سپید بوقلمون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یبوست دارد، می تواند در سوپ  خود از ران مرغ بدونِ‌پوست استفاده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14" w:name="pg7240_94880"/>
    </w:p>
    <w:p>
      <w:pPr>
        <w:pStyle w:val="Heading3"/>
        <w:numPr>
          <w:ilvl w:val="2"/>
          <w:numId w:val="1"/>
        </w:numPr>
        <w:rPr/>
      </w:pPr>
      <w:bookmarkStart w:id="115" w:name="__RefHeading___Toc318048_1051229030"/>
      <w:bookmarkStart w:id="116" w:name="_Toc42"/>
      <w:bookmarkEnd w:id="114"/>
      <w:bookmarkEnd w:id="115"/>
      <w:r>
        <w:rPr>
          <w:rtl w:val="true"/>
        </w:rPr>
        <w:t>افطار مناسب</w:t>
      </w:r>
      <w:bookmarkEnd w:id="116"/>
    </w:p>
    <w:p>
      <w:pPr>
        <w:pStyle w:val="BookText"/>
        <w:rPr/>
      </w:pPr>
      <w:r>
        <w:rPr>
          <w:rFonts w:ascii="IRNazanin" w:hAnsi="IRNazanin" w:eastAsia="IRNazanin"/>
          <w:color w:val="111111"/>
          <w:sz w:val="28"/>
          <w:sz w:val="28"/>
          <w:szCs w:val="28"/>
          <w:rtl w:val="true"/>
          <w:lang w:bidi="fa-IR"/>
        </w:rPr>
        <w:t>طبق آنچه 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بیان شده است، افطار را با نوشیدنی گرم مثل آبِ‌جوش ولرم یا چای خیلی کم رنگ یا شیر گرم باز کنید که بسیار مطلوب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کنار آن می توانید از شیرینی های طبیعی هم استفاده کنید؛ 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اند افطار خود را با شیرینی آغاز کنیم</w:t>
      </w:r>
      <w:r>
        <w:rPr>
          <w:rStyle w:val="FootnoteAnchor"/>
          <w:rtl w:val="true"/>
        </w:rPr>
        <w:footnoteReference w:id="70"/>
      </w:r>
      <w:r>
        <w:rPr>
          <w:rFonts w:ascii="IRNazanin" w:hAnsi="IRNazanin" w:eastAsia="IRNazanin"/>
          <w:color w:val="111111"/>
          <w:sz w:val="28"/>
          <w:sz w:val="28"/>
          <w:szCs w:val="28"/>
          <w:rtl w:val="true"/>
          <w:lang w:bidi="fa-IR"/>
        </w:rPr>
        <w:t>که برای این کار، می توانید از خرما</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یا عسل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ها دسترسی نداشتید، نهایتاً از نبات استفاده کنید که طبع گرم دارد و آسیبش از قند و شکر به مراتب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های افطاری مان از نظر غذایی بهتر است وعده های ملیّن باشد، مانند سوپ ها و آش های سریع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آش ها دیرهضم است و خوردنش در افطار خوب نیست؛ مثل آش رشته که هضمش در معده سخت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17" w:name="__RefHeading___Toc318050_1051229030"/>
      <w:bookmarkStart w:id="118" w:name="_Toc43"/>
      <w:bookmarkEnd w:id="117"/>
      <w:r>
        <w:rPr>
          <w:rtl w:val="true"/>
        </w:rPr>
        <w:t>بایدها و نبایدهای وعدۀ افطار</w:t>
      </w:r>
      <w:bookmarkEnd w:id="118"/>
    </w:p>
    <w:p>
      <w:pPr>
        <w:pStyle w:val="BookText"/>
        <w:rPr/>
      </w:pPr>
      <w:r>
        <w:rPr>
          <w:rFonts w:ascii="IRNazanin" w:hAnsi="IRNazanin" w:eastAsia="IRNazanin"/>
          <w:color w:val="111111"/>
          <w:sz w:val="28"/>
          <w:sz w:val="28"/>
          <w:szCs w:val="28"/>
          <w:rtl w:val="true"/>
          <w:lang w:bidi="fa-IR"/>
        </w:rPr>
        <w:t xml:space="preserve">کسانی که روزۀ خود را با نوشیدنی های سرد و یخ باز می کنند، خیلی به خودشان ظلم کرده و ضرر می زنند؛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گوارشی و کبد و خون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غلظت خون و گرفتگی رگ ها و چرب شدن کبد به خاطر نوشیدن مایعات سرد و یخ و تگری مخصوصاً در وعدۀ افطار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معدۀ شما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استراحت کرده و نباید با غذای سخت و دیرهضم آن‌ را درگیر کنیم؛ بنابراین از غذاهای روان تر مثل سوپ، حلیم، آش سریع الهضم، فرنی، شیربرنج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شود از غذاهای خشک، مثل کتلت و کوکو، در وعدۀ افطار </w:t>
      </w:r>
      <w:bookmarkStart w:id="119" w:name="pg7240_94881"/>
    </w:p>
    <w:p>
      <w:pPr>
        <w:pStyle w:val="BookText"/>
        <w:rPr/>
      </w:pPr>
      <w:bookmarkEnd w:id="119"/>
      <w:r>
        <w:rPr>
          <w:rFonts w:ascii="IRNazanin" w:hAnsi="IRNazanin" w:eastAsia="IRNazanin"/>
          <w:color w:val="111111"/>
          <w:sz w:val="28"/>
          <w:sz w:val="28"/>
          <w:szCs w:val="28"/>
          <w:rtl w:val="true"/>
          <w:lang w:bidi="fa-IR"/>
        </w:rPr>
        <w:t>استفاده نشود؛ چون عطش بعد از افطار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احیاناً می خواهید در وعدۀ افطار از این نوع خوراک استفاده کنید، حتماً در کنارش از سبزیجات و لیموترش تازه غافل نباشید که تشنگی و عطش را کنترل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ascii="IRNazanin" w:hAnsi="IRNazanin" w:eastAsia="IRNazanin"/>
          <w:color w:val="111111"/>
          <w:sz w:val="28"/>
          <w:sz w:val="28"/>
          <w:szCs w:val="28"/>
          <w:lang w:bidi="fa-IR"/>
        </w:rPr>
        <w:t>۴</w:t>
      </w:r>
    </w:p>
    <w:p>
      <w:pPr>
        <w:pStyle w:val="Heading3"/>
        <w:numPr>
          <w:ilvl w:val="2"/>
          <w:numId w:val="1"/>
        </w:numPr>
        <w:rPr/>
      </w:pPr>
      <w:bookmarkStart w:id="120" w:name="__RefHeading___Toc318052_1051229030"/>
      <w:bookmarkStart w:id="121" w:name="_Toc44"/>
      <w:bookmarkEnd w:id="120"/>
      <w:r>
        <w:rPr>
          <w:rtl w:val="true"/>
        </w:rPr>
        <w:t>مصرف نوشیدنی حین غذاخوردن؛ خوب یا بد؟</w:t>
      </w:r>
      <w:bookmarkEnd w:id="121"/>
    </w:p>
    <w:p>
      <w:pPr>
        <w:pStyle w:val="BookText"/>
        <w:rPr/>
      </w:pPr>
      <w:r>
        <w:rPr>
          <w:rFonts w:ascii="IRNazanin" w:hAnsi="IRNazanin" w:eastAsia="IRNazanin"/>
          <w:color w:val="111111"/>
          <w:sz w:val="28"/>
          <w:sz w:val="28"/>
          <w:szCs w:val="28"/>
          <w:rtl w:val="true"/>
          <w:lang w:bidi="fa-IR"/>
        </w:rPr>
        <w:t>وجود نازنین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می خواهد به آزار شكم مبتلا نشود، در هنگام غذاخوردن، آب ننوشد؛ چون آب خوردن در بين غذا رطوبت بدن را زياد و معده را ضعيف می کند و رگ هاى بدن، از غذا قوّت و بهره ای نمی برند و غذا در معده تحليل نمی رود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بعد از یک روز پُرحرارت، کنار سفرۀ افطاری می نشیند و نوشیدنی های مناسبی را هم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دچار آسیب و بیماری شود؛ پس چه خوب است که از مصرف هرنوع نوشیدنی در حین غذاخوردن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آب ضرر می زند، چه برسد به نوشابه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نه در وعدۀ افطار و سحر و نه در هیچ وعدۀ غذایی دیگری، آب و نوشیدنی همراه با غذا نخورید؛ چه بسا این بیماری های گوارشی، انسان را از روزه گرفتن محروم کنند</w:t>
      </w:r>
      <w:r>
        <w:rPr>
          <w:rFonts w:eastAsia="IRNazanin" w:cs="IRNazanin"/>
          <w:color w:val="111111"/>
          <w:sz w:val="28"/>
          <w:szCs w:val="28"/>
          <w:rtl w:val="true"/>
          <w:lang w:bidi="fa-IR"/>
        </w:rPr>
        <w:t>.</w:t>
      </w:r>
    </w:p>
    <w:p>
      <w:pPr>
        <w:pStyle w:val="Heading3"/>
        <w:numPr>
          <w:ilvl w:val="2"/>
          <w:numId w:val="1"/>
        </w:numPr>
        <w:rPr/>
      </w:pPr>
      <w:bookmarkStart w:id="122" w:name="__RefHeading___Toc318054_1051229030"/>
      <w:bookmarkStart w:id="123" w:name="_Toc45"/>
      <w:bookmarkEnd w:id="122"/>
      <w:r>
        <w:rPr>
          <w:rtl w:val="true"/>
        </w:rPr>
        <w:t>افطاری های ساده</w:t>
      </w:r>
      <w:bookmarkEnd w:id="1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وعدۀ افطار را یک وعدۀ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رنگین کردن سفره های افطاری جداً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سفرۀ افطار یک نوع غذا و در کنار آن نهایتاً خرما و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مبارک رمضان، بهره های معنوی مان را تا بهره های مادی بیشتر کنیم</w:t>
      </w:r>
      <w:r>
        <w:rPr>
          <w:rFonts w:eastAsia="IRNazanin" w:cs="IRNazanin"/>
          <w:color w:val="111111"/>
          <w:sz w:val="28"/>
          <w:szCs w:val="28"/>
          <w:rtl w:val="true"/>
          <w:lang w:bidi="fa-IR"/>
        </w:rPr>
        <w:t xml:space="preserve">! </w:t>
      </w:r>
      <w:bookmarkStart w:id="124" w:name="pg7240_94882"/>
    </w:p>
    <w:p>
      <w:pPr>
        <w:pStyle w:val="BookText"/>
        <w:rPr/>
      </w:pPr>
      <w:bookmarkEnd w:id="124"/>
      <w:r>
        <w:rPr>
          <w:rFonts w:ascii="IRNazanin" w:hAnsi="IRNazanin" w:eastAsia="IRNazanin"/>
          <w:color w:val="111111"/>
          <w:sz w:val="28"/>
          <w:sz w:val="28"/>
          <w:szCs w:val="28"/>
          <w:rtl w:val="true"/>
          <w:lang w:bidi="fa-IR"/>
        </w:rPr>
        <w:t>بعضی جاها آدم می بیند آن قدر سفره را رنگارنگ چیده اند که اصلاً این ها بیماری 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یکی از سال ها، بعد از افطار به عیادت یکی از دوستان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پنج یا شش نفر مریض اورژانسی را آوردند که گفتند از سر سفرۀ افطار روانۀ بیمارستان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از صبح تا شب را تحمل کرده اید، اگر یک دفعه حجمی زیاد از غذاهای رنگارنگ در شکمتان بریزید، زود از پا در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کنید وعدۀ افطارتان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25" w:name="__RefHeading___Toc318056_1051229030"/>
      <w:bookmarkStart w:id="126" w:name="_Toc46"/>
      <w:bookmarkEnd w:id="125"/>
      <w:r>
        <w:rPr>
          <w:rtl w:val="true"/>
        </w:rPr>
        <w:t>بعد از افطار</w:t>
      </w:r>
      <w:bookmarkEnd w:id="126"/>
    </w:p>
    <w:p>
      <w:pPr>
        <w:pStyle w:val="BookText"/>
        <w:rPr/>
      </w:pPr>
      <w:r>
        <w:rPr>
          <w:rFonts w:ascii="IRNazanin" w:hAnsi="IRNazanin" w:eastAsia="IRNazanin"/>
          <w:color w:val="111111"/>
          <w:sz w:val="28"/>
          <w:sz w:val="28"/>
          <w:szCs w:val="28"/>
          <w:rtl w:val="true"/>
          <w:lang w:bidi="fa-IR"/>
        </w:rPr>
        <w:t>در فاصلۀ زمانیِ یک یا دو ساعت بعد از افطار، یا یکی دو ساعت مانده به سحری، یک لیوان آب جوش ولرم و یک لیوان آب آشامیدنی سالم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یکی از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خون، پوست کدر، تشنگی کاذب، عطش شدید یا ضعف عمومی ‌دارد، یکی از این لیوان های آب را با یک قاشق غذاخوری رب انار شیرین و آن لیوان دیگر را با یک قاشق غذاخوری عسل طبیعی مخلوط کند تا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دو عدد سیب رسیدۀ شیرین را آب بگیرد و با مخلوط عسل بین افطار و سحر بخورد،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عمومی مناسب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هایی که دیابت دارند یا قندِخونشان زیر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نوجوانان و جوانانی که قندِخونشان زیر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اینکه در بعدازظهرهای ماه مبارک رمضان، به ضعف شدید و اُفت شدید قندِخون دچار نشوند، بعد از سحری و تا قبل از اذان صبح، هفت عدد خرما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هضم غذا کمک می کند، هم سرشار از املاح است و هم از پوکی استخوان و اُفت شدید قندِخون پیشگیری می کند</w:t>
      </w:r>
      <w:r>
        <w:rPr>
          <w:rFonts w:eastAsia="IRNazanin" w:cs="IRNazanin"/>
          <w:color w:val="111111"/>
          <w:sz w:val="28"/>
          <w:szCs w:val="28"/>
          <w:rtl w:val="true"/>
          <w:lang w:bidi="fa-IR"/>
        </w:rPr>
        <w:t xml:space="preserve">. </w:t>
      </w:r>
      <w:bookmarkStart w:id="127" w:name="pg7240_94883"/>
    </w:p>
    <w:p>
      <w:pPr>
        <w:pStyle w:val="Heading3"/>
        <w:numPr>
          <w:ilvl w:val="2"/>
          <w:numId w:val="1"/>
        </w:numPr>
        <w:rPr/>
      </w:pPr>
      <w:bookmarkStart w:id="128" w:name="__RefHeading___Toc318058_1051229030"/>
      <w:bookmarkStart w:id="129" w:name="_Toc47"/>
      <w:bookmarkEnd w:id="127"/>
      <w:bookmarkEnd w:id="128"/>
      <w:r>
        <w:rPr>
          <w:rtl w:val="true"/>
        </w:rPr>
        <w:t>داروی ضدّعطش</w:t>
      </w:r>
      <w:bookmarkEnd w:id="129"/>
    </w:p>
    <w:p>
      <w:pPr>
        <w:pStyle w:val="BookText"/>
        <w:rPr/>
      </w:pPr>
      <w:r>
        <w:rPr>
          <w:rFonts w:ascii="IRNazanin" w:hAnsi="IRNazanin" w:eastAsia="IRNazanin"/>
          <w:color w:val="111111"/>
          <w:sz w:val="28"/>
          <w:sz w:val="28"/>
          <w:szCs w:val="28"/>
          <w:rtl w:val="true"/>
          <w:lang w:bidi="fa-IR"/>
        </w:rPr>
        <w:t xml:space="preserve">اگر می خواهید بین افطار تا سحر تشنه نشوید و خونتان رقیق شود و یبوست هم نگیرید، در یک پارچ که اندازۀ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داشته باشد، چهارده عدد آلوبخارا به همراه یک قاشق غذاخوری خاکشیرِ شسته شده و نصفِ آبِ ‌لیموترش تازه اضافه ‌کرده و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ترین داروی طبیعی ضدّعطش و رقیق کنندۀ خون و ضدّ یبوست حاد و مزمن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اعضای خانواده می توانند از این شربت در فاصلۀ بین افطار تا سحر استفاده کنند؛ حتی عزیزانی که به حج تشریف می برید، این شربت را درست کنید و قبل از رفتن به سعی صفا و مروه، طواف خانۀ خدا، منا، عرفات و رمی جمرات بخورید تا گرمازده نشوید، یبوست نگیرید، خونتان غلیظ نشود و عطش کاذب هم به سراغتان نیاید که در صورت ابتلا به این مشکل، پشتِ‌سرهم آب می خورید؛ ولی تشنگی‌‌تان برطرف نمی شود</w:t>
      </w:r>
      <w:r>
        <w:rPr>
          <w:rFonts w:eastAsia="IRNazanin" w:cs="IRNazanin"/>
          <w:color w:val="111111"/>
          <w:sz w:val="28"/>
          <w:szCs w:val="28"/>
          <w:rtl w:val="true"/>
          <w:lang w:bidi="fa-IR"/>
        </w:rPr>
        <w:t>!</w:t>
      </w:r>
    </w:p>
    <w:p>
      <w:pPr>
        <w:pStyle w:val="Heading3"/>
        <w:numPr>
          <w:ilvl w:val="2"/>
          <w:numId w:val="1"/>
        </w:numPr>
        <w:rPr/>
      </w:pPr>
      <w:bookmarkStart w:id="130" w:name="__RefHeading___Toc318060_1051229030"/>
      <w:bookmarkStart w:id="131" w:name="_Toc48"/>
      <w:bookmarkEnd w:id="130"/>
      <w:r>
        <w:rPr>
          <w:rtl w:val="true"/>
        </w:rPr>
        <w:t>عادت های غلط غذایی، هنگام افطار</w:t>
      </w:r>
      <w:bookmarkEnd w:id="131"/>
    </w:p>
    <w:p>
      <w:pPr>
        <w:pStyle w:val="BookText"/>
        <w:rPr/>
      </w:pPr>
      <w:r>
        <w:rPr>
          <w:rFonts w:ascii="IRNazanin" w:hAnsi="IRNazanin" w:eastAsia="IRNazanin"/>
          <w:color w:val="111111"/>
          <w:sz w:val="28"/>
          <w:sz w:val="28"/>
          <w:szCs w:val="28"/>
          <w:rtl w:val="true"/>
          <w:lang w:bidi="fa-IR"/>
        </w:rPr>
        <w:t>طبق دستور خداوند متعال، هم روزه وظیفه ای شرعی است و هم خوب تغذیه کردن وظیفه است؛ ازاین رو خوردن چیزهایی مثل غذاهای دیرهضم و مصرف نوشابه های گازدار و اسانس ها و آبمیوه های ‌شیمیایی از ریشه غلط است؛ ولی در ماه رمضان بدتر است و از آن بدتر در زمان افطار است که مردم سر سفره هاشان نوشابۀ گازدار یا دلستر و شربت های بازاری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نوشیدنی و مایعی جایگزین آب آشامیدنی سالم و آبِ‌جوش ولرم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ماه رمضان و غیر از آن، مصرف دخانیات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سیگار باشد و چه پیپ یا قلیان که ضررش چندبرابر سیگار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خدای مهربان و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واقعاً شما را دوست دارند و می گویند آغاز افطار با فلان غذا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سالم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bookmarkStart w:id="132" w:name="pg7240_94884"/>
    </w:p>
    <w:p>
      <w:pPr>
        <w:pStyle w:val="BookText"/>
        <w:rPr/>
      </w:pPr>
      <w:bookmarkEnd w:id="132"/>
      <w:r>
        <w:rPr>
          <w:rFonts w:ascii="IRNazanin" w:hAnsi="IRNazanin" w:eastAsia="IRNazanin"/>
          <w:color w:val="111111"/>
          <w:sz w:val="28"/>
          <w:sz w:val="28"/>
          <w:szCs w:val="28"/>
          <w:rtl w:val="true"/>
          <w:lang w:bidi="fa-IR"/>
        </w:rPr>
        <w:t>به دست خودتان، خود و بقیۀ اعضای خانواده را بیمار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Heading3"/>
        <w:numPr>
          <w:ilvl w:val="2"/>
          <w:numId w:val="1"/>
        </w:numPr>
        <w:rPr/>
      </w:pPr>
      <w:bookmarkStart w:id="133" w:name="__RefHeading___Toc318062_1051229030"/>
      <w:bookmarkStart w:id="134" w:name="_Toc49"/>
      <w:bookmarkEnd w:id="133"/>
      <w:r>
        <w:rPr>
          <w:rtl w:val="true"/>
        </w:rPr>
        <w:t>نوشیدن آب</w:t>
      </w:r>
      <w:bookmarkEnd w:id="134"/>
    </w:p>
    <w:p>
      <w:pPr>
        <w:pStyle w:val="BookText"/>
        <w:rPr/>
      </w:pPr>
      <w:r>
        <w:rPr>
          <w:rFonts w:ascii="IRNazanin" w:hAnsi="IRNazanin" w:eastAsia="IRNazanin"/>
          <w:color w:val="111111"/>
          <w:sz w:val="28"/>
          <w:sz w:val="28"/>
          <w:szCs w:val="28"/>
          <w:rtl w:val="true"/>
          <w:lang w:bidi="fa-IR"/>
        </w:rPr>
        <w:t>در خوردن آب و نوشیدنی ها زیاده روی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و صبرمان را کمی بیشتر کنیم و شکممان را مشک آب نکنیم؛ چراکه همین زیاده روی در نوشیدن آب، آب ذخیره شده در بدنمان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ascii="IRNazanin" w:hAnsi="IRNazanin" w:eastAsia="IRNazanin"/>
          <w:color w:val="111111"/>
          <w:sz w:val="28"/>
          <w:sz w:val="28"/>
          <w:szCs w:val="28"/>
          <w:lang w:bidi="fa-IR"/>
        </w:rPr>
        <w:t>۴</w:t>
      </w:r>
    </w:p>
    <w:p>
      <w:pPr>
        <w:pStyle w:val="Heading3"/>
        <w:numPr>
          <w:ilvl w:val="2"/>
          <w:numId w:val="1"/>
        </w:numPr>
        <w:rPr/>
      </w:pPr>
      <w:bookmarkStart w:id="135" w:name="__RefHeading___Toc318064_1051229030"/>
      <w:bookmarkStart w:id="136" w:name="_Toc50"/>
      <w:bookmarkEnd w:id="135"/>
      <w:r>
        <w:rPr>
          <w:rtl w:val="true"/>
        </w:rPr>
        <w:t>سردرد بعد از افطار</w:t>
      </w:r>
      <w:bookmarkEnd w:id="136"/>
    </w:p>
    <w:p>
      <w:pPr>
        <w:pStyle w:val="BookText"/>
        <w:rPr/>
      </w:pPr>
      <w:r>
        <w:rPr>
          <w:rFonts w:ascii="IRNazanin" w:hAnsi="IRNazanin" w:eastAsia="IRNazanin"/>
          <w:color w:val="111111"/>
          <w:sz w:val="28"/>
          <w:sz w:val="28"/>
          <w:szCs w:val="28"/>
          <w:rtl w:val="true"/>
          <w:lang w:bidi="fa-IR"/>
        </w:rPr>
        <w:t>سردردِ بعد از افطار عموماً در چند حالت اتفاق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خوردن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زیاد شیرینی های مصنوعی مثل زولبیا و بامیه که ناخودآگاه موجب تلاطم قندِخون و افزایش شدید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روزه داری، قندِخون در حدّ نرمال یا پایین است و با مصرف زیاد شیرینی هایی مثل زولبیا و بامیه، گاهی به مرز </w:t>
      </w:r>
      <w:r>
        <w:rPr>
          <w:rFonts w:ascii="IRNazanin" w:hAnsi="IRNazanin" w:eastAsia="IRNazanin"/>
          <w:color w:val="111111"/>
          <w:sz w:val="28"/>
          <w:sz w:val="28"/>
          <w:szCs w:val="28"/>
          <w:lang w:bidi="fa-IR"/>
        </w:rPr>
        <w:t>۵</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اینجاست که سردردها شروع می شود؛ ازاین رو می بینید افراد مصرف کننده، بسیار بی حال و بی رمق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شیرینی‌‌‌ها کاملاً در روغن سرخ شده است و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قند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آن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بودن و دیرهضم بودن وعدۀ غذایی سحری که سبب می شود معده برای هضم این غذا تلاش زیادی کند؛ ازاین رو هرچه ذخیرۀ انرژی در بدن وجود دارد، برای هضم غذا خرج کرده و بدن کم می آورد و دچار ضعف می شوید؛ بنابراین در بین روز، این ضعف و گرسنگی بر بدن حاکم ‌شده و سردرد شدید به سراغتان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نامناسب بودن وعده های سحری که فقط شکم پُرکن بوده و انرژی‌ لازم و کالری و نیاز قندیِ بدن را تأمین نمی کند، موجب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در طول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37" w:name="pg7240_94885"/>
    </w:p>
    <w:p>
      <w:pPr>
        <w:pStyle w:val="BookText"/>
        <w:rPr/>
      </w:pPr>
      <w:bookmarkEnd w:id="137"/>
      <w:r>
        <w:rPr>
          <w:rFonts w:ascii="IRNazanin" w:hAnsi="IRNazanin" w:eastAsia="IRNazanin"/>
          <w:color w:val="111111"/>
          <w:sz w:val="28"/>
          <w:sz w:val="28"/>
          <w:szCs w:val="28"/>
          <w:rtl w:val="true"/>
          <w:lang w:bidi="fa-IR"/>
        </w:rPr>
        <w:t xml:space="preserve">اندوخته های خودش استفاده ‌کند و وقتی آن اندوخته ها به انتها می رسد، قندخون افت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سردرد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محدود هم که فشارخون دارند و</w:t>
      </w:r>
    </w:p>
    <w:p>
      <w:pPr>
        <w:pStyle w:val="BookText"/>
        <w:rPr/>
      </w:pPr>
      <w:r>
        <w:rPr>
          <w:rFonts w:ascii="IRNazanin" w:hAnsi="IRNazanin" w:eastAsia="IRNazanin"/>
          <w:color w:val="111111"/>
          <w:sz w:val="28"/>
          <w:sz w:val="28"/>
          <w:szCs w:val="28"/>
          <w:rtl w:val="true"/>
          <w:lang w:bidi="fa-IR"/>
        </w:rPr>
        <w:t xml:space="preserve">با خوردن، کم خوردن یا روزه داری، این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 افتد، باید حتماً در وعده های غذایی شان از خوراک هایی استفاده کنند که فشار را تنظیم می کند؛ مثل زیادخوردن سبزیجات و میوه هایی همچون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قندِخون به همراه افزایش فشارِخون، بر اثر مصرف غذاهایی با طبیعت گرم؛ چراکه درحالِ روزه، صفرا در بدن تشدید می شود و این افزایش فشارِخون و قندِخون یک باره، خود، مایۀ‌ سردرد است؛ بنابراین سعی کنید از خوردن خوراکی هایی با طبیعت گرم در وعدۀ‌ افطار پرهیز کنید تا این اتفاق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38" w:name="__RefHeading___Toc318066_1051229030"/>
      <w:bookmarkStart w:id="139" w:name="_Toc51"/>
      <w:bookmarkEnd w:id="138"/>
      <w:r>
        <w:rPr>
          <w:rtl w:val="true"/>
        </w:rPr>
        <w:t>دستورات تغذیه ای افطار تا سحر</w:t>
      </w:r>
      <w:bookmarkEnd w:id="139"/>
    </w:p>
    <w:p>
      <w:pPr>
        <w:pStyle w:val="BookText"/>
        <w:rPr/>
      </w:pPr>
      <w:r>
        <w:rPr>
          <w:rFonts w:ascii="IRNazanin" w:hAnsi="IRNazanin" w:eastAsia="IRNazanin"/>
          <w:color w:val="111111"/>
          <w:sz w:val="28"/>
          <w:sz w:val="28"/>
          <w:szCs w:val="28"/>
          <w:rtl w:val="true"/>
          <w:lang w:bidi="fa-IR"/>
        </w:rPr>
        <w:t>برای رفع عطش، مقداری که از افطار گذشت، می توانید از نوشیدنی های مطلوبی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سکنجبین، خاکشیر، تخم شربتی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کنید که قوت شما را در برابر عطش افزایش داده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و عطش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کند؛ البته به شرط اینکه آن ها را هم خیلی سرد نخورید؛ چون یخ آسیب زاست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افطار از نوشیدنی های گرم ‌و خشک استفاده نکنید که صفرا را در بدن شما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خنک است، خیار خنک است و بعد از افطار با فاصلۀ‌ یکی دو ساعت می توانید از آن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نوشیدنی هایتان بعد افطار از طبع سرد باشد؛ چون طبیعت روزه گرم ‌و خشک است</w:t>
      </w:r>
      <w:r>
        <w:rPr>
          <w:rFonts w:eastAsia="IRNazanin" w:cs="IRNazanin"/>
          <w:color w:val="111111"/>
          <w:sz w:val="28"/>
          <w:szCs w:val="28"/>
          <w:rtl w:val="true"/>
          <w:lang w:bidi="fa-IR"/>
        </w:rPr>
        <w:t xml:space="preserve">. </w:t>
      </w:r>
      <w:bookmarkStart w:id="140" w:name="pg7240_94886"/>
    </w:p>
    <w:p>
      <w:pPr>
        <w:pStyle w:val="Heading3"/>
        <w:numPr>
          <w:ilvl w:val="2"/>
          <w:numId w:val="1"/>
        </w:numPr>
        <w:rPr/>
      </w:pPr>
      <w:bookmarkStart w:id="141" w:name="__RefHeading___Toc318068_1051229030"/>
      <w:bookmarkStart w:id="142" w:name="_Toc52"/>
      <w:bookmarkEnd w:id="140"/>
      <w:bookmarkEnd w:id="141"/>
      <w:r>
        <w:rPr>
          <w:rtl w:val="true"/>
        </w:rPr>
        <w:t>مزاج ها و وعدۀ افطار و سحر</w:t>
      </w:r>
      <w:bookmarkEnd w:id="142"/>
    </w:p>
    <w:p>
      <w:pPr>
        <w:pStyle w:val="BookText"/>
        <w:rPr/>
      </w:pPr>
      <w:r>
        <w:rPr>
          <w:rFonts w:ascii="IRNazanin" w:hAnsi="IRNazanin" w:eastAsia="IRNazanin"/>
          <w:color w:val="111111"/>
          <w:sz w:val="28"/>
          <w:sz w:val="28"/>
          <w:szCs w:val="28"/>
          <w:rtl w:val="true"/>
          <w:lang w:bidi="fa-IR"/>
        </w:rPr>
        <w:t>ما چهار مزاج داریم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مزاج گرم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دَمَوی مزاج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وعدۀ‌ سحری، غذایی با طبیعت سرد بخورید، در طول روز، بلغم معده و حالت تهوع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وعدۀ‌ افطار، غذایی با طبیعت گرم استفاده نشود و در وعدۀ‌ سحر هم از غذای با طبیعت سرد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خورشت فسنجان طبیعت گرم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وعدۀ‌ سحر، هندوانه و نوشیدنی هایی با طبیعت سرد زیاد بخورید، معده تان سرد شده و باعث افزایش بلغم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بالا هم سبب حالت تهوع یا دل پیچه یا نفخ شدید در طول 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43" w:name="__RefHeading___Toc318070_1051229030"/>
      <w:bookmarkStart w:id="144" w:name="_Toc53"/>
      <w:bookmarkEnd w:id="143"/>
      <w:r>
        <w:rPr>
          <w:rtl w:val="true"/>
        </w:rPr>
        <w:t>ملزومات وعدۀ سحر</w:t>
      </w:r>
      <w:bookmarkEnd w:id="144"/>
    </w:p>
    <w:p>
      <w:pPr>
        <w:pStyle w:val="BookText"/>
        <w:rPr/>
      </w:pPr>
      <w:r>
        <w:rPr>
          <w:rFonts w:ascii="IRNazanin" w:hAnsi="IRNazanin" w:eastAsia="IRNazanin"/>
          <w:color w:val="111111"/>
          <w:sz w:val="28"/>
          <w:sz w:val="28"/>
          <w:szCs w:val="28"/>
          <w:rtl w:val="true"/>
          <w:lang w:bidi="fa-IR"/>
        </w:rPr>
        <w:t>در وعدۀ‌ سحر باید توجّه ما بیشتر شود؛ چون بعد از سحری، بحث روزه و نخوردن را پیش رو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کافی برای سحری خوردن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آن قدر دیر سحری می خورند که آخرین لقمۀ‌ آن ها مصادف می شود با اذان صبح که بسیار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باشد که وقتی سحری تان را  با آرامش خوردید و تمام شد، حداقل ده دقیقه تا اذان صبح وقت باشد تا مسواک بزنید، وضو بگیرید و برای نماز مهیا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غذا خوردن، کمک می کند تا غذا به خوبی جذب بدن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وعدۀ‌ سحری از خوردن آب و نوشیدنی ها همراهِ غذا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تا قبل از شروع وعدۀ‌ سحری، از هر نوشیدنیِ مناسبی استفاده کنید که برای بدنتان هم مطلوب 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وعدۀ‌ غذایی سحر، از مصرف غذاهای پُرچرب، خشک، </w:t>
      </w:r>
      <w:bookmarkStart w:id="145" w:name="pg7240_94887"/>
    </w:p>
    <w:p>
      <w:pPr>
        <w:pStyle w:val="BookText"/>
        <w:rPr/>
      </w:pPr>
      <w:bookmarkEnd w:id="145"/>
      <w:r>
        <w:rPr>
          <w:rFonts w:ascii="IRNazanin" w:hAnsi="IRNazanin" w:eastAsia="IRNazanin"/>
          <w:color w:val="111111"/>
          <w:sz w:val="28"/>
          <w:sz w:val="28"/>
          <w:szCs w:val="28"/>
          <w:rtl w:val="true"/>
          <w:lang w:bidi="fa-IR"/>
        </w:rPr>
        <w:t>سرخ کردنی و سنگین و دیرهضم پرهیز کنید؛ چون هرقدر به معدۀ‌ شما در وعدۀ‌ سحر غذای زودهضم داده شود، سوخت وساز در بدن ازنظر ذخیره ها و اندوخته ها کمتر می شود و مقاومت بدنتان در برابر گرسنگی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غذای فوق العاده چرب و نیز سرخ کردنی 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غذایی که در روغن سرخ می کنید، نزدیک به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روغن را به خود جذب می کند؛ ازاین رو، پرچرب و دیرهضم خواهد شد و عطش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شور و مرغ و بادمجان در وعدۀ‌ سحری، تشنگی شما را در طول روز زیاد می کند؛ بنابراین از گوشت های دیگر استفاده کنید</w:t>
      </w:r>
      <w:r>
        <w:rPr>
          <w:rFonts w:eastAsia="IRNazanin" w:cs="IRNazanin"/>
          <w:color w:val="111111"/>
          <w:sz w:val="28"/>
          <w:szCs w:val="28"/>
          <w:rtl w:val="true"/>
          <w:lang w:bidi="fa-IR"/>
        </w:rPr>
        <w:t>.</w:t>
      </w:r>
    </w:p>
    <w:p>
      <w:pPr>
        <w:pStyle w:val="Heading3"/>
        <w:numPr>
          <w:ilvl w:val="2"/>
          <w:numId w:val="1"/>
        </w:numPr>
        <w:rPr/>
      </w:pPr>
      <w:bookmarkStart w:id="146" w:name="__RefHeading___Toc318072_1051229030"/>
      <w:bookmarkStart w:id="147" w:name="_Toc54"/>
      <w:bookmarkEnd w:id="146"/>
      <w:r>
        <w:rPr>
          <w:rtl w:val="true"/>
        </w:rPr>
        <w:t>مصرف میوه ها وعدۀ‌ سحری و میوه ها</w:t>
      </w:r>
      <w:bookmarkEnd w:id="147"/>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 سازی‌ بدن برای رفع تشنگی و حتی گرسنگی در طول روز، این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پنج تکۀ‌ خربزه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رفع تشنگی در طول روزه داری بسیار اثرگذار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خوردن میوه بعد از غذا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فرمودۀ امام هشتم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کتاب شریف رسالۀ ذهبیه باید اولویت استفاده از غذاها را براساس زودهضمی و دیرهضمی تنظیم کرده و زودهضم ها را بر دیرهضم ها مقدم کنیم؛</w:t>
      </w:r>
      <w:r>
        <w:rPr>
          <w:rStyle w:val="FootnoteAnchor"/>
          <w:rtl w:val="true"/>
        </w:rPr>
        <w:footnoteReference w:id="74"/>
      </w:r>
      <w:r>
        <w:rPr>
          <w:rFonts w:ascii="IRNazanin" w:hAnsi="IRNazanin" w:eastAsia="IRNazanin"/>
          <w:color w:val="111111"/>
          <w:sz w:val="28"/>
          <w:sz w:val="28"/>
          <w:szCs w:val="28"/>
          <w:rtl w:val="true"/>
          <w:lang w:bidi="fa-IR"/>
        </w:rPr>
        <w:t xml:space="preserve">بنابراین میوه و سالاد نسبت ‌به غذایی که می خورید، زودهضم تر است و باید بر غذای اصلی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قاعده دربارۀ‌ همۀ‌ میوه ها یکسان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داریم بعضی از میوه ها را بعد از غذا بخوریم و حتی چه بسا در این صورت، آثار درمانی بیشتری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میوه ها خربزه است و دیگری انار و بعد هم سیب و خرما که در روایات به اینکه هرکدامشان بعد از غذا چه آثاری ایجاد می کنند، اشاره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از خربزه بعد از وعدۀ‌ سحری، مقاومت شما را در برابر تشنگی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خربزه نبود، از دوغ بی نمکی که خودتان </w:t>
      </w:r>
      <w:bookmarkStart w:id="148" w:name="pg7240_94888"/>
    </w:p>
    <w:p>
      <w:pPr>
        <w:pStyle w:val="BookText"/>
        <w:rPr/>
      </w:pPr>
      <w:bookmarkEnd w:id="148"/>
      <w:r>
        <w:rPr>
          <w:rFonts w:ascii="IRNazanin" w:hAnsi="IRNazanin" w:eastAsia="IRNazanin"/>
          <w:color w:val="111111"/>
          <w:sz w:val="28"/>
          <w:sz w:val="28"/>
          <w:szCs w:val="28"/>
          <w:rtl w:val="true"/>
          <w:lang w:bidi="fa-IR"/>
        </w:rPr>
        <w:t>درست کرده اید،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محلی بدونِ‌نمک را با کمی تخم خرفه و آب ترکیب کنید تا مقاومت بدنتان در برابر تشنگی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49" w:name="__RefHeading___Toc318074_1051229030"/>
      <w:bookmarkStart w:id="150" w:name="_Toc55"/>
      <w:bookmarkEnd w:id="149"/>
      <w:r>
        <w:rPr>
          <w:rtl w:val="true"/>
        </w:rPr>
        <w:t>خوابیدن بعد از غذا</w:t>
      </w:r>
      <w:bookmarkEnd w:id="150"/>
    </w:p>
    <w:p>
      <w:pPr>
        <w:pStyle w:val="BookText"/>
        <w:rPr/>
      </w:pPr>
      <w:r>
        <w:rPr>
          <w:rFonts w:ascii="IRNazanin" w:hAnsi="IRNazanin" w:eastAsia="IRNazanin"/>
          <w:color w:val="111111"/>
          <w:sz w:val="28"/>
          <w:sz w:val="28"/>
          <w:szCs w:val="28"/>
          <w:rtl w:val="true"/>
          <w:lang w:bidi="fa-IR"/>
        </w:rPr>
        <w:t>چه در ماه مبارک رمضان و چه در خارج از آن، اگر بلافاصله بعد از وعده های غذایی مان بخوابیم، دچار اختلال در سیستم گوارشی می شویم؛ ازاین رو در روایات هم داریم که شب ها بعد از غذاخوردن، زود نخوابیم و مقداری قدم بزنیم و کمی فعالیت جزئی داشته باشیم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خوابیدن، بلافاصله بعد از خوردن وعدۀ‌ سحری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مذموم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به خطرافتادنِ سلامت جسمی و ایجاد اختلال گوارشی و به اصطلاح ترش کردن برای افرادی که در وعدۀ‌ سحری زیاد خورده اند و معده شان پر شده است؛ به خصوص که غذایشان دیرهضم هم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 برخی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چراکه توصیه شده است قبل از خواب، تعقیبات نماز را به جا آوریم و حدود یک ساعتِ بعد، مهیای خواب شویم تا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گوارشمان آسیب نرسد و هم از مذمت خواب بین الطلوعین</w:t>
      </w:r>
      <w:r>
        <w:rPr>
          <w:rStyle w:val="FootnoteAnchor"/>
          <w:rtl w:val="true"/>
        </w:rPr>
        <w:footnoteReference w:id="76"/>
      </w:r>
      <w:r>
        <w:rPr>
          <w:rFonts w:ascii="IRNazanin" w:hAnsi="IRNazanin" w:eastAsia="IRNazanin"/>
          <w:color w:val="111111"/>
          <w:sz w:val="28"/>
          <w:sz w:val="28"/>
          <w:szCs w:val="28"/>
          <w:rtl w:val="true"/>
          <w:lang w:bidi="fa-IR"/>
        </w:rPr>
        <w:t>فاصله بگیریم</w:t>
      </w:r>
      <w:r>
        <w:rPr>
          <w:rFonts w:eastAsia="IRNazanin" w:cs="IRNazanin"/>
          <w:color w:val="111111"/>
          <w:sz w:val="28"/>
          <w:szCs w:val="28"/>
          <w:rtl w:val="true"/>
          <w:lang w:bidi="fa-IR"/>
        </w:rPr>
        <w:t>.</w:t>
      </w:r>
    </w:p>
    <w:p>
      <w:pPr>
        <w:pStyle w:val="Heading3"/>
        <w:numPr>
          <w:ilvl w:val="2"/>
          <w:numId w:val="1"/>
        </w:numPr>
        <w:rPr/>
      </w:pPr>
      <w:bookmarkStart w:id="151" w:name="__RefHeading___Toc318076_1051229030"/>
      <w:bookmarkStart w:id="152" w:name="_Toc56"/>
      <w:bookmarkEnd w:id="151"/>
      <w:r>
        <w:rPr>
          <w:rtl w:val="true"/>
        </w:rPr>
        <w:t>ترش‌‌‌کردن معده در زمان روزه داری</w:t>
      </w:r>
      <w:bookmarkEnd w:id="1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 های ترش کردن معده، خوردن نوشیدنی همراه غذاست که سبب می شود معده ترش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کنم ابداً با غذایتان، نه در وعد ۀ‌ افطار و نه در وعد ۀ‌ سحر، آب و نوشیدنی های دیگر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نوشیدنی ها را بگذارید برای قبل و بعد از وعده های غذایی، آن هم با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را هم با آرامش و تأمل بخورید و خوب بجوید</w:t>
      </w:r>
      <w:r>
        <w:rPr>
          <w:rFonts w:eastAsia="IRNazanin" w:cs="IRNazanin"/>
          <w:color w:val="111111"/>
          <w:sz w:val="28"/>
          <w:szCs w:val="28"/>
          <w:rtl w:val="true"/>
          <w:lang w:bidi="fa-IR"/>
        </w:rPr>
        <w:t xml:space="preserve">. </w:t>
      </w:r>
      <w:bookmarkStart w:id="153" w:name="pg7240_94889"/>
    </w:p>
    <w:p>
      <w:pPr>
        <w:pStyle w:val="Heading3"/>
        <w:numPr>
          <w:ilvl w:val="2"/>
          <w:numId w:val="1"/>
        </w:numPr>
        <w:rPr/>
      </w:pPr>
      <w:bookmarkStart w:id="154" w:name="__RefHeading___Toc318078_1051229030"/>
      <w:bookmarkStart w:id="155" w:name="_Toc57"/>
      <w:bookmarkEnd w:id="153"/>
      <w:bookmarkEnd w:id="154"/>
      <w:r>
        <w:rPr>
          <w:rtl w:val="true"/>
        </w:rPr>
        <w:t>روزه داری و بوی بد دهان</w:t>
      </w:r>
      <w:bookmarkEnd w:id="155"/>
    </w:p>
    <w:p>
      <w:pPr>
        <w:pStyle w:val="BookText"/>
        <w:rPr/>
      </w:pPr>
      <w:r>
        <w:rPr>
          <w:rFonts w:ascii="IRNazanin" w:hAnsi="IRNazanin" w:eastAsia="IRNazanin"/>
          <w:color w:val="111111"/>
          <w:sz w:val="28"/>
          <w:sz w:val="28"/>
          <w:szCs w:val="28"/>
          <w:rtl w:val="true"/>
          <w:lang w:bidi="fa-IR"/>
        </w:rPr>
        <w:t>بوی بد دهان عوامل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پوسیدگی دندان و عفونت لثه ها شروع می شود تا عفونت لوزه ها و سیستم گوارش، همچون معده و کبد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هرکدام می توانند موجب ایجاد بوی بد دهان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برای برطرف کردن بوی بد دهان، باید معالجه را از همان عضوی که دچار بیماری شده است، شروع کرد؛ ولی در ماه مبارک رمضان بارها این اتفاق می افتد که بوی بد دهان به سبب روزه داری و خالی بودن معده است که این، امری است طبیعی و برای کنترل آن می توان این دو راهکار را به کار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مصرف نوشیدنی های یخ پرهیز کنید؛ چون یکی از مضراتش این است که موجب ایجاد بوی بد دهان در طول روز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وعدۀ‌ افطار از لیموترش استفاده کنید و سعی کنید به آب هایی که می نوشید، کمی لیموترش تازه اضافه کنید؛ زیرا این کار، مانعِ تشدید بوی بد دهان در زمان روزه داری خواهد شد</w:t>
      </w:r>
      <w:r>
        <w:rPr>
          <w:rFonts w:eastAsia="IRNazanin" w:cs="IRNazanin"/>
          <w:color w:val="111111"/>
          <w:sz w:val="28"/>
          <w:szCs w:val="28"/>
          <w:rtl w:val="true"/>
          <w:lang w:bidi="fa-IR"/>
        </w:rPr>
        <w:t>.</w:t>
      </w:r>
    </w:p>
    <w:p>
      <w:pPr>
        <w:pStyle w:val="Heading3"/>
        <w:numPr>
          <w:ilvl w:val="2"/>
          <w:numId w:val="1"/>
        </w:numPr>
        <w:rPr/>
      </w:pPr>
      <w:bookmarkStart w:id="156" w:name="__RefHeading___Toc318080_1051229030"/>
      <w:bookmarkStart w:id="157" w:name="_Toc58"/>
      <w:bookmarkEnd w:id="156"/>
      <w:r>
        <w:rPr>
          <w:rtl w:val="true"/>
        </w:rPr>
        <w:t>علل یبوست و راه درمان آن</w:t>
      </w:r>
      <w:bookmarkEnd w:id="157"/>
    </w:p>
    <w:p>
      <w:pPr>
        <w:pStyle w:val="BookText"/>
        <w:rPr/>
      </w:pPr>
      <w:r>
        <w:rPr>
          <w:rFonts w:ascii="IRNazanin" w:hAnsi="IRNazanin" w:eastAsia="IRNazanin"/>
          <w:color w:val="111111"/>
          <w:sz w:val="28"/>
          <w:sz w:val="28"/>
          <w:szCs w:val="28"/>
          <w:rtl w:val="true"/>
          <w:lang w:bidi="fa-IR"/>
        </w:rPr>
        <w:t>یبوست به معنای خشکی است؛ یعنی روده ها خشک تر شده و بدن در دفع فضولات با مشکل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به علت برخی مشکلات گوارشی، به صورت ثابت و مزمن یا مقطعی، به این عارضه دچارند؛ اما عده ای هم در ماه مبارک به آن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چون طبیعت روزه گرم و خشک است و ما هم برای خوردن و آشامیدن محدودیت داریم؛ پس آب بدن کم شده و خشکی روزه بر بدن و روده ها غالب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یبوست در ماه رمضان، این راهکارها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نوشیدنی های گرم در اول افطار برای بازکردن و فعال شدن </w:t>
      </w:r>
      <w:bookmarkStart w:id="158" w:name="pg7240_94890"/>
    </w:p>
    <w:p>
      <w:pPr>
        <w:pStyle w:val="BookText"/>
        <w:rPr/>
      </w:pPr>
      <w:bookmarkEnd w:id="158"/>
      <w:r>
        <w:rPr>
          <w:rFonts w:ascii="IRNazanin" w:hAnsi="IRNazanin" w:eastAsia="IRNazanin"/>
          <w:color w:val="111111"/>
          <w:sz w:val="28"/>
          <w:sz w:val="28"/>
          <w:szCs w:val="28"/>
          <w:rtl w:val="true"/>
          <w:lang w:bidi="fa-IR"/>
        </w:rPr>
        <w:t>روده ها و ازبین رفتن خشکی روده؛ استفاده از دانه های لعاب دار مثل خاکشیر و تخمِ‌شربتی؛ مصرف میوه هایی همچون طالبی، هندوانه، خربزه، هلو، زردآلو و سیب با پوست، بعد از افطار، به ویژه برای افرادی که مزاجشان صفراوی است و نیز پرهیز از نوشیدنی های یخ و مواد غذایی خشک و یبوست زا مانند فست فود ها، ساندویچ ها، سرخ کردنی ها و روغن های نباتی که این عارضه را در ماه مبارک بیشتر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ماه مبارک هم کسانی که یبوستشان دائمی است، قبل ازصبحانه‌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خاکشیر را با آب جوش ترکیب کرده و بخورند یا انجیر را در آب خیس خوابانده و ناشتا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توانند در ماه رمضان در وعدۀ‌ سحر و افطار و در غیر ماه مبارک، در دو وعدۀ‌ صبحانه و عصرانه استفاده کنند که برای روان کردن مزاج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روغن زیتون در وعده های غذایی خود زیاد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روغن برای نرم شدن روده ها مفید است و از یبوست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سبوس گندم را هم فراموش نکنید و در سالاد، ماست، آش یا سوپ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آردهایی که مصرف می شود، بدون سبوس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خواص سبوس این است که نمی گذارد روده ها دچار یبوست شود و برای روان شدن مزاج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مهدوی نیا، صحن جمهوری اسلامی،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159" w:name="__RefHeading___Toc318082_1051229030"/>
      <w:bookmarkStart w:id="160" w:name="_Toc59"/>
      <w:bookmarkEnd w:id="159"/>
      <w:r>
        <w:rPr>
          <w:rtl w:val="true"/>
        </w:rPr>
        <w:t>روزه و دیابت</w:t>
      </w:r>
      <w:bookmarkEnd w:id="160"/>
    </w:p>
    <w:p>
      <w:pPr>
        <w:pStyle w:val="BookText"/>
        <w:rPr/>
      </w:pPr>
      <w:r>
        <w:rPr>
          <w:rFonts w:ascii="IRNazanin" w:hAnsi="IRNazanin" w:eastAsia="IRNazanin"/>
          <w:color w:val="111111"/>
          <w:sz w:val="28"/>
          <w:sz w:val="28"/>
          <w:szCs w:val="28"/>
          <w:rtl w:val="true"/>
          <w:lang w:bidi="fa-IR"/>
        </w:rPr>
        <w:t xml:space="preserve">کسانی که قندخونشان نوسان دارد و به مرز </w:t>
      </w:r>
      <w:r>
        <w:rPr>
          <w:rFonts w:eastAsia="IRNazanin" w:cs="IRNazanin"/>
          <w:color w:val="111111"/>
          <w:sz w:val="28"/>
          <w:szCs w:val="28"/>
          <w:lang w:bidi="fa-IR"/>
        </w:rPr>
        <w:t>3</w:t>
      </w:r>
      <w:r>
        <w:rPr>
          <w:rFonts w:ascii="IRNazanin" w:hAnsi="IRNazanin" w:eastAsia="IRNazanin"/>
          <w:color w:val="111111"/>
          <w:sz w:val="28"/>
          <w:sz w:val="28"/>
          <w:szCs w:val="28"/>
          <w:lang w:bidi="fa-IR"/>
        </w:rPr>
        <w:t>۵</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می رسد، به علت احتمال ضرر، برای روزه گرفتن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قند خونشان بین </w:t>
      </w:r>
      <w:r>
        <w:rPr>
          <w:rFonts w:ascii="IRNazanin" w:hAnsi="IRNazanin" w:eastAsia="IRNazanin"/>
          <w:color w:val="111111"/>
          <w:sz w:val="28"/>
          <w:sz w:val="28"/>
          <w:szCs w:val="28"/>
          <w:lang w:bidi="fa-IR"/>
        </w:rPr>
        <w:t>۵</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ممکن است برایشان خطرساز باشد، روزه برایشان حرام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قندِخونشان به اصطلاح لب مرز است و در معرض خطرند، مثلاً نوجوانان و جوانان که قند خونشان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البته این دیابت است و نیز میانسالانی که قند خونشان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کهنسالانی که قند خونشان بین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w:t>
      </w:r>
    </w:p>
    <w:p>
      <w:pPr>
        <w:pStyle w:val="BookText"/>
        <w:rPr/>
      </w:pPr>
      <w:r>
        <w:rPr>
          <w:rFonts w:ascii="IRNazanin" w:hAnsi="IRNazanin" w:eastAsia="IRNazanin"/>
          <w:color w:val="111111"/>
          <w:sz w:val="28"/>
          <w:sz w:val="28"/>
          <w:szCs w:val="28"/>
          <w:rtl w:val="true"/>
          <w:lang w:bidi="fa-IR"/>
        </w:rPr>
        <w:t xml:space="preserve">خوراکی هایی را که برایشان مضر است، ترک کنند و بین زمان افطار تا سحر، از خوراکی هایی که قندخونشان را کاهش می دهد، استفاده کنند؛ مثل خوردن یک مشت سبزی خرفه یا یک قاشق مرباخوری تخم خرفه در سحر و افطار که قندخون را </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واحد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انجام هرکدام از این راهکارها، کم کم وابستگی‌ فرد به انسولین تزریقی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گرم مزاج هستند، در جیرۀ‌ غذایی شان خوراکی هایی ازقبیل آلوچه، آلو بخارا، عناب و تمبرهای بی نمک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سردمزاج شدید هستند، یک استکان دم کردۀ‌ گیاه گزنه و نیز دم کردۀ‌ گل و برگ کلپوره را یکی دو ساعت بعد از افطار یا یکی دو ساعت قبل از سحری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قندِخونشان، سی واحد پایین می آید و کم کم از مصرف قرص های بنگلامین و مدفورمین بی نیاز می شوند؛ البته این عزیزان باید خوراکی هایی که قند خون را افزایش می دهند، ترک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ضیایی، صحن جمهوری اسلامی،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61" w:name="pg7240_94892"/>
    </w:p>
    <w:p>
      <w:pPr>
        <w:pStyle w:val="Heading3"/>
        <w:numPr>
          <w:ilvl w:val="2"/>
          <w:numId w:val="1"/>
        </w:numPr>
        <w:rPr/>
      </w:pPr>
      <w:bookmarkStart w:id="162" w:name="__RefHeading___Toc318084_1051229030"/>
      <w:bookmarkStart w:id="163" w:name="_Toc60"/>
      <w:bookmarkEnd w:id="161"/>
      <w:bookmarkEnd w:id="162"/>
      <w:r>
        <w:rPr>
          <w:rtl w:val="true"/>
        </w:rPr>
        <w:t>خلاصۀ فصل سوم</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در روایات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به عنوان یکی از درمانگرهای دردهای روحی و حتی بیماری های جسمانی ما صحبت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سالم ماندن یعنی ‌دوربودن جسم از هرگونه بیماری و عیب و این نشان دهندۀ آثار درمانگر و داروییِ روزه است که می تواند جسم انسان، به خصوص کبد و کلیه و خون را از بیماری ها و آلودگی 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که انسان از بیماری های احتمالی برحذر بماند؛ چراکه بخش زیادی از بیماری های جسمانی، معمولاً ناشی از آلودگی هایی است که ممکن است در خون و کبد وجود داشته باشد و روزه مانع این اتفاق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یکی از آثار مطلوب کم خوردن، بحث مقاوم سازی بدن است؛ بنابراین با کم خوردن، به قوای جسمانی خودمان استراحت داده و میزان هوش و حافظه مان را افزایش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مصرف لیموترش تازه و برگ های تازۀ کاهو و سبزیجات و نخوردن غذاهای پُرچرب و شور، از تشنگی در طول روزه داری جلوگیری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وعده های افطاری مان از لحاظ غذایی بهتر است وعده های ملیّن باشد، مانند سوپ ها و آش های سریع الهضم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کسانی که روزۀ خود را با نوشیدنی های سرد و یخ باز می کنند، خیلی به خودشان ظلم کرده و ضرر می زنند؛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گوارشی و کبد و خون درگیر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سعی شود از غذاهای خشک، مثل کتلت و کوکو، در وعدۀ افطار استفاده نشود؛ چون عطش بعد از افطار را زیاد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می خواهد به آزار شكم مبتلا نشود، در هنگام غذاخوردن، آب ننوشد؛ چون آب خوردن در بين غذا رطوبت بدن را زياد و معده را ضعيف می کند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از ماه مبارک رمضان، بهره های معنوی مان بیشتر کنیم تا بهره های 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خوردن چیزهایی مثل غذاهای دیرهضم، مصرف نوشابه های گازدار و اسانس ها و آبمیوه های ‌شیمیایی، از ریشه غلط است؛ ولی در ماه رمضان بدتر است و از آن بدتر در زمان افطار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در طول روزه داری، قندِخون در حدّ نرمال یا پایین است و با مصرف شیرینی هایی مثل زولبیا و بامیه، گاهی به مرز </w:t>
      </w:r>
      <w:r>
        <w:rPr>
          <w:rFonts w:ascii="IRNazanin" w:hAnsi="IRNazanin" w:eastAsia="IRNazanin"/>
          <w:color w:val="111111"/>
          <w:sz w:val="28"/>
          <w:sz w:val="28"/>
          <w:szCs w:val="28"/>
          <w:lang w:bidi="fa-IR"/>
        </w:rPr>
        <w:t>۵</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اینجاست که سردردها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سعی کنید از خوردن خوراکی هایی با طبیعت گرم و خشک در وعدۀ‌ افطار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اگر در وعدۀ‌ سحری، غذایی با طبیعت سرد بخورید، در طول روز، بلغم معده و حالت تهوع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در وعدۀ‌ غذایی سحر، از مصرف غذاهای پُرچرب، خشک، سرخ کردنی و سنگین و دیرهضم پرهیز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 xml:space="preserve">معمولاً غذایی که در روغن سرخ می کنید، نزدیک به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روغن را به خودش جذب می کند؛ ازاین رو پُرچرب و دیرهضم خواهد شد و عطش را زیاد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برای درمان یبوست در ماه رمضان، این راهکارها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نوشیدنی های گرم در اول افطار؛ استفاده از دانه های لعاب دار مثل خاکشیر و تخمِ‌شربتی؛ مصرف میوه هایی همچون طالبی، هندوانه، خربزه، هلو، زردآلو و سیب با پوست، بعد از افطار</w:t>
      </w:r>
      <w:r>
        <w:rPr>
          <w:rFonts w:eastAsia="IRNazanin" w:cs="IRNazanin"/>
          <w:color w:val="111111"/>
          <w:sz w:val="28"/>
          <w:szCs w:val="28"/>
          <w:rtl w:val="true"/>
          <w:lang w:bidi="fa-IR"/>
        </w:rPr>
        <w:t xml:space="preserve">. </w:t>
      </w:r>
      <w:bookmarkStart w:id="164" w:name="pg7240_94894"/>
    </w:p>
    <w:p>
      <w:pPr>
        <w:pStyle w:val="Heading2"/>
        <w:numPr>
          <w:ilvl w:val="1"/>
          <w:numId w:val="1"/>
        </w:numPr>
        <w:rPr/>
      </w:pPr>
      <w:bookmarkStart w:id="165" w:name="__RefHeading___Toc318086_1051229030"/>
      <w:bookmarkStart w:id="166" w:name="_Toc61"/>
      <w:bookmarkEnd w:id="164"/>
      <w:bookmarkEnd w:id="165"/>
      <w:r>
        <w:rPr>
          <w:rtl w:val="true"/>
        </w:rPr>
        <w:t>فصل چهارم</w:t>
      </w:r>
      <w:r>
        <w:rPr>
          <w:rtl w:val="true"/>
        </w:rPr>
        <w:t xml:space="preserve">: </w:t>
      </w:r>
      <w:r>
        <w:rPr>
          <w:rtl w:val="true"/>
        </w:rPr>
        <w:t>فرصت ها و برکت های ماه رمضان</w:t>
      </w:r>
      <w:bookmarkEnd w:id="1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318088_1051229030"/>
      <w:bookmarkStart w:id="168" w:name="_Toc62"/>
      <w:bookmarkEnd w:id="167"/>
      <w:r>
        <w:rPr>
          <w:rtl w:val="true"/>
        </w:rPr>
        <w:t>اشاره</w:t>
      </w:r>
      <w:bookmarkStart w:id="169" w:name="pg7240_94895"/>
      <w:bookmarkEnd w:id="168"/>
    </w:p>
    <w:p>
      <w:pPr>
        <w:pStyle w:val="Heading3"/>
        <w:numPr>
          <w:ilvl w:val="2"/>
          <w:numId w:val="1"/>
        </w:numPr>
        <w:rPr/>
      </w:pPr>
      <w:bookmarkStart w:id="170" w:name="__RefHeading___Toc318090_1051229030"/>
      <w:bookmarkStart w:id="171" w:name="_Toc63"/>
      <w:bookmarkEnd w:id="169"/>
      <w:bookmarkEnd w:id="170"/>
      <w:r>
        <w:rPr>
          <w:rtl w:val="true"/>
        </w:rPr>
        <w:t>پنج فرصتِ ویژه در ماه رمضان</w:t>
      </w:r>
      <w:bookmarkEnd w:id="171"/>
    </w:p>
    <w:p>
      <w:pPr>
        <w:pStyle w:val="BookText"/>
        <w:rPr/>
      </w:pP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روایتی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فُرَصَ الْخَيْرِ فَاِنَّها تَمُرُّ مَرَّ السَّحابِ‏</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هاى نيک را دريابيد كه همچون ابر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خواهم به پنج فرصت ویژۀ‌ ماه مبارک رمضان اشاره کنم تا از این فرصت طلایی بهرۀ‌ بیشتری ببریم ان 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می توان در قالبِ اهتمام به نماز شب یا نماز جماعتِ اول وقت یا ارتباط با خداوند از طریق دعا و مناجات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نیم ساعت قبل از اذان صبح برای مناجات شبانه با خدای متعال وقت بگذارید و خودتان را در فهرست نمازِشب خوان 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برای روزها و شب های ماه مبارک و وقت افطار و سحر، دعاهای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ابوحمزۀ ‌ثمالی</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است که هدیۀ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و غلام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شهید، نزد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جایگاهی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سرمایه ای است گران بها، یاد گرفته و به شیعیان و شاگردانش یاد داده تا به دست من و شما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انس با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اِنِّی‏تارِکٌ‏ فِيكُمُ‏ الثَّقَلَيْنِ‏ كِتابَ اللهِ عَزَّ وَ جَلَّ وَ عِتْرَتِی اَهْلَ بَيْتِی اَلا وَ هُمَا الْخَلِيفَتانِ مِنْ بَعْدِی وَ لَنْ يَفْتَرِقا حَتّى يَرِدا عَلَیَّ الْحَوْضِ‏</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w:t>
      </w:r>
      <w:r>
        <w:rPr>
          <w:rStyle w:val="FootnoteAnchor"/>
          <w:rtl w:val="true"/>
        </w:rPr>
        <w:footnoteReference w:id="8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وزنۀ گران بها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عزّوجلّ </w:t>
      </w:r>
    </w:p>
    <w:p>
      <w:pPr>
        <w:pStyle w:val="BookText"/>
        <w:rPr/>
      </w:pPr>
      <w:r>
        <w:rPr>
          <w:rFonts w:ascii="IRNazanin" w:hAnsi="IRNazanin" w:eastAsia="IRNazanin"/>
          <w:color w:val="111111"/>
          <w:sz w:val="28"/>
          <w:sz w:val="28"/>
          <w:szCs w:val="28"/>
          <w:rtl w:val="true"/>
          <w:lang w:bidi="fa-IR"/>
        </w:rPr>
        <w:t>و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دو، جانشینان پس از من هستند و هیچ گاه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بهار قرآن است؛</w:t>
      </w:r>
      <w:r>
        <w:rPr>
          <w:rStyle w:val="FootnoteAnchor"/>
          <w:rtl w:val="true"/>
        </w:rPr>
        <w:footnoteReference w:id="81"/>
      </w:r>
      <w:r>
        <w:rPr>
          <w:rFonts w:ascii="IRNazanin" w:hAnsi="IRNazanin" w:eastAsia="IRNazanin"/>
          <w:color w:val="111111"/>
          <w:sz w:val="28"/>
          <w:sz w:val="28"/>
          <w:szCs w:val="28"/>
          <w:rtl w:val="true"/>
          <w:lang w:bidi="fa-IR"/>
        </w:rPr>
        <w:t>پس بیایید در محضر قرآن زانو بزنیم؛ اما حتماً آن را با ذکر توسل به ساحت مقدس اولیای الهی کامل کنیم و حتی همین قرآن را که می خوانیم، ثوابش را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هدیه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مجالسی که ذکر روضه یا فضائل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شرکت کنیم و برای این کار،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وقت گذاشتن هاست که آیندۀ زندگی من و شما را بابرکت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ای که مسیری طولانی در پیش دارد، هیچ گاه احساس نمی کند وقتی چنددقیقه در پمپِ‌بنزین می ایستد تا بنزین بزند، وقتش تلف شده است؛ بلکه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نمی شود؛ به 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ماشین را پر کرده ام تا به راحتی و با آرامشِ‌خاطر به مقصد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پای مجالس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بگذارید، مثل همین سوخت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 گیری معنوی برای زندگی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می شود بهتر و راحت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بندگی حضرت حق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مهرورزی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اید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اندازۀ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 افطاری دهید، ثوابش مانند آزادکردن بنده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مبارک رمضان، صلۀ‌ رحم را تقویت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مهروَرزی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اگر کسی برای شما کاری انجام می دهد، کار را برای او آسان بگیرید و سخت 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برای زن</w:t>
      </w:r>
    </w:p>
    <w:p>
      <w:pPr>
        <w:pStyle w:val="BookText"/>
        <w:rPr/>
      </w:pPr>
      <w:r>
        <w:rPr>
          <w:rFonts w:ascii="IRNazanin" w:hAnsi="IRNazanin" w:eastAsia="IRNazanin"/>
          <w:color w:val="111111"/>
          <w:sz w:val="28"/>
          <w:sz w:val="28"/>
          <w:szCs w:val="28"/>
          <w:rtl w:val="true"/>
          <w:lang w:bidi="fa-IR"/>
        </w:rPr>
        <w:t>و بچۀ خود، میدان را به گونه ای فراهم کنید که روزه را یک عمل مهم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کسب سلامت روح و روان و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مایۀ ‌سلامتی جسم و زمینه ساز سلامتی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شکل ترجمه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برنامه ریزی برای بندگی خدا بر اساس نظم حاکم بر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ساعت ها روزه می گیرید، اما اگر آن‌ را یک ساعت کم یا زیاد کنید، دچار مشکل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به مسافرت می رود و قبل از اذان ظهر به حدّ ترخص شهرش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صبح چیزی نخورده باشد، روزه اش درست است؛ اما اگر همین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اذان ظهر به 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و حتی به اندازۀ یک دقیقه تأخیر کند، روزه اش باطل است، یا اگر حتی چند ثانیه بعد از اذان صبح، چای یا لقمۀ نانی را که در دهانش است، بخورد، روزه اش باطل است؛ تازه اگر این کار را عمداً انجام دهد، کفّاره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نظم باید بفهمیم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احکام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این ماه،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 در وصیتشان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بِتَقْوَى اللهِ وَ نَظْمِ‏ اَمْرِكُمْ‏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و نظم در کارهايتان توصيه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این نظم را می توانیم توضیح احکام فقهی ماه مبارک رمضان معنا کنیم؛ یعنی در مسیر بندگی برنامه داشته باشید و هر روز، به طرف کمال حرکت 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فرازی، مسجد گوهرشاد،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تیر</w:t>
      </w:r>
      <w:r>
        <w:rPr>
          <w:rFonts w:ascii="IRNazanin" w:hAnsi="IRNazanin" w:eastAsia="IRNazanin"/>
          <w:color w:val="111111"/>
          <w:sz w:val="28"/>
          <w:sz w:val="28"/>
          <w:szCs w:val="28"/>
          <w:lang w:bidi="fa-IR"/>
        </w:rPr>
        <w:t>۱۳</w:t>
      </w:r>
      <w:r>
        <w:rPr>
          <w:rFonts w:eastAsia="IRNazanin" w:cs="IRNazanin"/>
          <w:color w:val="111111"/>
          <w:sz w:val="28"/>
          <w:szCs w:val="28"/>
          <w:lang w:bidi="fa-IR"/>
        </w:rPr>
        <w:t>9</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172" w:name="pg7240_94898"/>
    </w:p>
    <w:p>
      <w:pPr>
        <w:pStyle w:val="Heading3"/>
        <w:numPr>
          <w:ilvl w:val="2"/>
          <w:numId w:val="1"/>
        </w:numPr>
        <w:rPr/>
      </w:pPr>
      <w:bookmarkStart w:id="173" w:name="__RefHeading___Toc318092_1051229030"/>
      <w:bookmarkStart w:id="174" w:name="_Toc64"/>
      <w:bookmarkEnd w:id="172"/>
      <w:bookmarkEnd w:id="173"/>
      <w:r>
        <w:rPr>
          <w:rtl w:val="true"/>
        </w:rPr>
        <w:t>ماه پاکی</w:t>
      </w:r>
      <w:bookmarkEnd w:id="174"/>
    </w:p>
    <w:p>
      <w:pPr>
        <w:pStyle w:val="BookText"/>
        <w:rPr/>
      </w:pPr>
      <w:r>
        <w:rPr>
          <w:rFonts w:ascii="IRNazanin" w:hAnsi="IRNazanin" w:eastAsia="IRNazanin"/>
          <w:color w:val="111111"/>
          <w:sz w:val="28"/>
          <w:sz w:val="28"/>
          <w:szCs w:val="28"/>
          <w:rtl w:val="true"/>
          <w:lang w:bidi="fa-IR"/>
        </w:rPr>
        <w:t>ماه رمضان، ماه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هایی که در این ماه، دل هایشان را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ماه، باید خودمان را برای یازده ماه دیگر قوی کنیم تا وجودمان، رنگ وبوی خدا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دینی و روایی ما به این موضوع تصریح شده است که وقتی روزه می گیرید، نه فقط دهانتان از خوردن غذا بسته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وجودتان روزه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پاکی است،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ما پاکی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ها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نادرست و نابجا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زبانشان، اهل جهنم شده و بدبخت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در این ماه عهدوپیمانی دوباره با خدا ببندد تا زبانش حساب شده عمل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بجا و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هستند که گاهی اوقات به چشم ما 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آن ها را گناه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گناهان زبان یا نگاه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اَبْصارَكُمْ‏ تَرَوُا الْعَجائِبَ</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بپوشانيد تا عجايب و شگفتی ها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عمر بگذرد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پایم و در و دیوار را ببینم که هنر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  آنچه نادیدنی ست، آن بینی</w:t>
      </w:r>
      <w:r>
        <w:rPr>
          <w:rStyle w:val="FootnoteAnchor"/>
          <w:rtl w:val="true"/>
        </w:rPr>
        <w:footnoteReference w:id="8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آدم ها چیزهایی در این عالم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مقام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روایت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هایتان را پاک کنید، چیزهایی به شما نشان می دهند که دیگران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هوس ها و گناهانی که آدم گرفتارش می شود، به سبب همین نگاه های حرام است</w:t>
      </w:r>
      <w:r>
        <w:rPr>
          <w:rFonts w:eastAsia="IRNazanin" w:cs="IRNazanin"/>
          <w:color w:val="111111"/>
          <w:sz w:val="28"/>
          <w:szCs w:val="28"/>
          <w:rtl w:val="true"/>
          <w:lang w:bidi="fa-IR"/>
        </w:rPr>
        <w:t xml:space="preserve">. </w:t>
      </w:r>
      <w:bookmarkStart w:id="175" w:name="pg7240_94899"/>
    </w:p>
    <w:p>
      <w:pPr>
        <w:pStyle w:val="BookText"/>
        <w:rPr/>
      </w:pPr>
      <w:bookmarkEnd w:id="175"/>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دلی پاک دارند و از شیعیانشان هم می خواهند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پاک دارند و از شیعیانشان هم زبان پاک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قاسمی، دارالزهد،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p>
    <w:p>
      <w:pPr>
        <w:pStyle w:val="Heading3"/>
        <w:numPr>
          <w:ilvl w:val="2"/>
          <w:numId w:val="1"/>
        </w:numPr>
        <w:rPr/>
      </w:pPr>
      <w:bookmarkStart w:id="176" w:name="__RefHeading___Toc318094_1051229030"/>
      <w:bookmarkStart w:id="177" w:name="_Toc65"/>
      <w:bookmarkEnd w:id="176"/>
      <w:r>
        <w:rPr>
          <w:rtl w:val="true"/>
        </w:rPr>
        <w:t>غیبت؛ مبطل روزه؟</w:t>
      </w:r>
      <w:r>
        <w:rPr>
          <w:rtl w:val="true"/>
        </w:rPr>
        <w:t>!</w:t>
      </w:r>
      <w:bookmarkEnd w:id="177"/>
    </w:p>
    <w:p>
      <w:pPr>
        <w:pStyle w:val="BookText"/>
        <w:rPr/>
      </w:pPr>
      <w:r>
        <w:rPr>
          <w:rFonts w:ascii="Amiri" w:hAnsi="Amiri" w:eastAsia="Amiri" w:cs="Amiri"/>
          <w:color w:val="111111"/>
          <w:sz w:val="28"/>
          <w:sz w:val="28"/>
          <w:szCs w:val="28"/>
          <w:rtl w:val="true"/>
          <w:lang w:bidi="ar-SA"/>
        </w:rPr>
        <w:t>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در روایتی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فَاحْفَظُوا اَلْسِنَتَكُمْ</w:t>
      </w:r>
      <w:r>
        <w:rPr>
          <w:rFonts w:eastAsia="Amiri" w:cs="Amiri" w:ascii="Amiri" w:hAnsi="Amiri"/>
          <w:color w:val="111111"/>
          <w:sz w:val="28"/>
          <w:szCs w:val="28"/>
          <w:rtl w:val="true"/>
          <w:lang w:bidi="ar-SA"/>
        </w:rPr>
        <w:t>... .»</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زبانتان را حفظ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نیز در تعبیری زیبا به ارتباط‌ غیبت و روزه اشاره کرده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الْغِيبَةُ تُفَطِّرُ الصّائِمَ ‏وَ عَلَيْهِ ‏الْقَضاءُ</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حدیث را با کلام فقیه و رجالی و عالمی بزرگ کامل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بزرگ شیعه است و تفسیر تبیان که یکی از دوسه تفسیر مهم قرآن به شمار می رود،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کتاب های رجالی ما نیز از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فتوای این بزرگوار اگر کسی درحالِ روزه غیبت کرد،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چون ما غیبت کسی را گفتیم، پس برویم غذا هم بخوریم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ظاهراً این جملۀ‌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ممکن است یک قطرۀ‌ آب روزۀ‌ ما را باطل کند، ولی غیبت روزه مان را باطل نکند؟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هنگام عبور از جایی، به فردی رسیدند که زیاد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اِنَّکَ تُمْلِی عَلى حافِظَيْکَ‏ كِتاباً اِلى رَبِّکَ فَتَكَلَّمْ بِما يَعْنِيکَ وَ دَعْ ما لا يَعْنِيکَ</w:t>
      </w:r>
      <w:r>
        <w:rPr>
          <w:rFonts w:eastAsia="IRNazanin" w:cs="IRNazanin"/>
          <w:color w:val="111111"/>
          <w:sz w:val="28"/>
          <w:szCs w:val="28"/>
          <w:rtl w:val="true"/>
          <w:lang w:bidi="fa-IR"/>
        </w:rPr>
        <w:t>.»</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هرچه </w:t>
      </w:r>
      <w:bookmarkStart w:id="178" w:name="pg7240_94900"/>
    </w:p>
    <w:p>
      <w:pPr>
        <w:pStyle w:val="BookText"/>
        <w:rPr/>
      </w:pPr>
      <w:bookmarkEnd w:id="178"/>
      <w:r>
        <w:rPr>
          <w:rFonts w:ascii="IRNazanin" w:hAnsi="IRNazanin" w:eastAsia="IRNazanin"/>
          <w:color w:val="111111"/>
          <w:sz w:val="28"/>
          <w:sz w:val="28"/>
          <w:szCs w:val="28"/>
          <w:rtl w:val="true"/>
          <w:lang w:bidi="fa-IR"/>
        </w:rPr>
        <w:t xml:space="preserve">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فرشتۀ خویش املا می کنی تا بنویسند و نزد پروردگار ببرند؛ پس دربارۀ‌ آنچه به تو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آنچه را که به تو ربطی ندارد، فرو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حرف های روزانۀ‌ ما نامه ای است که املا می کنیم و به سوی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خواهیم برای شخصیتی مهم نامه بنویسیم، چقدر دقت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حسینی قمی، صحن جمهوری اسلامی،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1392</w:t>
      </w:r>
    </w:p>
    <w:p>
      <w:pPr>
        <w:pStyle w:val="Heading3"/>
        <w:numPr>
          <w:ilvl w:val="2"/>
          <w:numId w:val="1"/>
        </w:numPr>
        <w:rPr/>
      </w:pPr>
      <w:bookmarkStart w:id="179" w:name="__RefHeading___Toc318096_1051229030"/>
      <w:bookmarkStart w:id="180" w:name="_Toc66"/>
      <w:bookmarkEnd w:id="179"/>
      <w:r>
        <w:rPr>
          <w:rtl w:val="true"/>
        </w:rPr>
        <w:t>ورع؛ برترین اعمالِ ماه رمضان</w:t>
      </w:r>
      <w:bookmarkEnd w:id="180"/>
    </w:p>
    <w:p>
      <w:pPr>
        <w:pStyle w:val="BookText"/>
        <w:rPr/>
      </w:pPr>
      <w:r>
        <w:rPr>
          <w:rFonts w:ascii="IRNazanin" w:hAnsi="IRNazanin" w:eastAsia="IRNazanin"/>
          <w:color w:val="111111"/>
          <w:sz w:val="28"/>
          <w:sz w:val="28"/>
          <w:szCs w:val="28"/>
          <w:rtl w:val="true"/>
          <w:lang w:bidi="fa-IR"/>
        </w:rPr>
        <w:t>چه کار کنیم که از توفیقات ماه رمضان استفاده کنیم؟ چه اعمال خاصی باید انجام دهیم؟</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خطبۀ‌ جمعۀ آخر ماه شعبان، اعمال و فضائل ماه رمضان را بیان فرمودند،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اَفْضَلُ الْاعْمالِ فِی هَذَا الشَّهْرِ؟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در این ماه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الْاَعْمالِ فِی هَذَا الشَّهْرِ الْوَرَعُ عَنْ مَحارِمِ اللّهِ عَزَّ وَ جَل</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در این ماه پرهیز از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گاهی مستحبات را خیلی خوب انجام می دهیم؛ اما در واجبات و محرمات کم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هست، کمی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مستحبات را خوب انجام دهیم و نماز شب بخوانیم و در نماز جماعت مستحب شرکت کنیم و زیارت را که مستحب است، انجام دهیم؛ اما زبانمان در غیبت کردن آزاد باشد یا بداخلاقی 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حسینی قمی، صحن جمهوری اسلامی،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81" w:name="pg7240_94901"/>
    </w:p>
    <w:p>
      <w:pPr>
        <w:pStyle w:val="Heading3"/>
        <w:numPr>
          <w:ilvl w:val="2"/>
          <w:numId w:val="1"/>
        </w:numPr>
        <w:rPr/>
      </w:pPr>
      <w:bookmarkStart w:id="182" w:name="__RefHeading___Toc318098_1051229030"/>
      <w:bookmarkStart w:id="183" w:name="_Toc67"/>
      <w:bookmarkEnd w:id="181"/>
      <w:bookmarkEnd w:id="182"/>
      <w:r>
        <w:rPr>
          <w:rtl w:val="true"/>
        </w:rPr>
        <w:t>گناهان و ازبین رفتن فضایل</w:t>
      </w:r>
      <w:bookmarkEnd w:id="183"/>
    </w:p>
    <w:p>
      <w:pPr>
        <w:pStyle w:val="BookText"/>
        <w:rPr/>
      </w:pPr>
      <w:r>
        <w:rPr>
          <w:rFonts w:ascii="IRNazanin" w:hAnsi="IRNazanin" w:eastAsia="IRNazanin"/>
          <w:color w:val="111111"/>
          <w:sz w:val="28"/>
          <w:sz w:val="28"/>
          <w:szCs w:val="28"/>
          <w:rtl w:val="true"/>
          <w:lang w:bidi="fa-IR"/>
        </w:rPr>
        <w:t xml:space="preserve">همان طور که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ابتدایی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خودش را از خوردن و آشامیدن و برخی دیگر از اعمال مُباح منع و کنترل می کند، سخت است و به تدریج آسان می شود، باید تا می خواهد دروغ بگوید یا غیبت کند، به خودش تلقین کند که روزه است و این دروغ‌‌‌گفتن، غیبت کردن، تهمت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ارزش و فضیلت روزه اش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دروغ ها هم باعث باطل شدن روزه می شود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آن این است که انسان معاذالله حدیثی را نقل کند و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r>
        <w:rPr>
          <w:rStyle w:val="FootnoteAnchor"/>
          <w:rtl w:val="true"/>
        </w:rPr>
        <w:footnoteReference w:id="94"/>
      </w:r>
      <w:r>
        <w:rPr>
          <w:rFonts w:ascii="IRNazanin" w:hAnsi="IRNazanin" w:eastAsia="IRNazanin"/>
          <w:color w:val="111111"/>
          <w:sz w:val="28"/>
          <w:sz w:val="28"/>
          <w:szCs w:val="28"/>
          <w:rtl w:val="true"/>
          <w:lang w:bidi="fa-IR"/>
        </w:rPr>
        <w:t>بااینکه آن سخن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آیه ای از قرآن را عالمانه یا عامدانه به اشتباه بخواند، مشکل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امور، هم تمرین می خواهد و هم برای توفیق در آن، باید از خداوند مسئلت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راهش هم خواندن ادعیۀ‌ ماه مبارک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184" w:name="__RefHeading___Toc318100_1051229030"/>
      <w:bookmarkStart w:id="185" w:name="_Toc68"/>
      <w:bookmarkEnd w:id="184"/>
      <w:r>
        <w:rPr>
          <w:rtl w:val="true"/>
        </w:rPr>
        <w:t>به یاد فقرا</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که در ماه رمضان به یاد نیازمندان و فقرا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عظمتی که روزه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هم وجود دارد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تَفْطِيرُکَ‏ اَخاکَ الصّائِمَ اَفْضَلُ مِنْ صِيامِکَ</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 تو به برادر روزه دارت، برتر از روزۀ ‌خودِ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الکافی حدیثی آورده ‌است که در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عَلِیُّ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الْيَوْمُ‏ الَّذِی‏ يَصُومُ‏ فِيهِ اَمَرَ بِشاةٍ فَتُذْبَحُ وَ تُقْطَعُ اَعْضاءً وَ تُطْبَخُ فَاِذا كانَ عِنْدَ الْمَساءِ اَكَبَّ عَلَى الْقُدُورِ حَتَّى يَجِدَ رِيحَ الْمَرَقِ وَ هُوَ صائِمٌ ثُمَّ يَقُولُ هاتُوا الْقِصاعَ اغْرِفُوا لِآلِ فُلانٍ وَ اغْرِفُوا لِآلِ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يَأْتِیَ عَلَى آخِرِ الْقُدُورِ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بِخُبْزٍ وَ تَمْرٍ فَيَكُونُ ذلِکَ عَشاءَهُ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هر روزی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 دستور می داد گوسفندی ذبح شده و گوشت هایش تکه و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سر خود را بالای دیگ ها خم می کرد تا بوی آبگوشت را با دهان روزه بچشد؛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 ها را بیاورید و برای فلان خاندان و فلان خاندان پر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آخرین دیگ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 و خرما آورده می شد؛ پس این غذا و شام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برتر از روزه، افطاری دادن در ماه مهمانیِ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باشیم که خدای ناکرده در این ماه، مساکین و نیازمندان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حالات وجود مقدس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اَجْوَدَ النّاسِ كَفّاً وَ اَجْرَأَ النَّاسِ‏ صَدْراً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سخاوتمندترین مردم و باجرأت ترین آن ها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به خصوص وجود مقدس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برای ما اسوه و الگو بوده و هستند؛ بنابراین اگر به کاری خیر فرمان می دادند، خودشان اولین کسی بودند که در عمل به آن پیش قدم می شدند</w:t>
      </w:r>
      <w:r>
        <w:rPr>
          <w:rFonts w:eastAsia="IRNazanin" w:cs="IRNazanin"/>
          <w:color w:val="111111"/>
          <w:sz w:val="28"/>
          <w:szCs w:val="28"/>
          <w:rtl w:val="true"/>
          <w:lang w:bidi="fa-IR"/>
        </w:rPr>
        <w:t xml:space="preserve">. </w:t>
      </w:r>
      <w:bookmarkStart w:id="186" w:name="pg7240_94903"/>
    </w:p>
    <w:p>
      <w:pPr>
        <w:pStyle w:val="Heading3"/>
        <w:numPr>
          <w:ilvl w:val="2"/>
          <w:numId w:val="1"/>
        </w:numPr>
        <w:rPr/>
      </w:pPr>
      <w:bookmarkStart w:id="187" w:name="__RefHeading___Toc318102_1051229030"/>
      <w:bookmarkStart w:id="188" w:name="_Toc69"/>
      <w:bookmarkEnd w:id="186"/>
      <w:bookmarkEnd w:id="187"/>
      <w:r>
        <w:rPr>
          <w:rtl w:val="true"/>
        </w:rPr>
        <w:t>صدقه به خویشاوندان یا بیگانگان؟</w:t>
      </w:r>
      <w:bookmarkEnd w:id="188"/>
    </w:p>
    <w:p>
      <w:pPr>
        <w:pStyle w:val="BookText"/>
        <w:rPr/>
      </w:pPr>
      <w:r>
        <w:rPr>
          <w:rFonts w:ascii="IRNazanin" w:hAnsi="IRNazanin" w:eastAsia="IRNazanin"/>
          <w:color w:val="111111"/>
          <w:sz w:val="28"/>
          <w:sz w:val="28"/>
          <w:szCs w:val="28"/>
          <w:rtl w:val="true"/>
          <w:lang w:bidi="fa-IR"/>
        </w:rPr>
        <w:t xml:space="preserve">در ماه مبارک رمضان، گاهی چیزهایی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های ما وجود دارد که موجب افزایش هزینه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نیازمندان و فقرا مشکل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شهرهای فراوانی دیده ام که اول ماه مبارک رمضان، سبد خانواده درست می کنند و هرکس به اندازۀ‌ توانایی خودش، مقداری برنج، روغن، خرما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سنّت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رسیدگی به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روزه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توجه و کمک به نیازمندان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 ذُو رَحِمٍ‏ مُحْتاج‏</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یكى از بستگان، فقیر و محتاج باشد، صدقه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ما به این مسئلۀ‌ مهم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اهل کار خیرند، اهل صدقات و احسان هستند و در ماه رمضان، سفرۀ‌ افطاری دارند و به نیازمندان کمک می کنند؛ ولی یادشان رفته است که براساس فرمودۀ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خویشاوندان ما نیازمندی هست، صدقه به بیگانه نمی رسد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حجت الاسلام والمسلمین حسینی قمی،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1391</w:t>
      </w:r>
    </w:p>
    <w:p>
      <w:pPr>
        <w:pStyle w:val="Heading3"/>
        <w:numPr>
          <w:ilvl w:val="2"/>
          <w:numId w:val="1"/>
        </w:numPr>
        <w:rPr/>
      </w:pPr>
      <w:bookmarkStart w:id="189" w:name="__RefHeading___Toc318104_1051229030"/>
      <w:bookmarkStart w:id="190" w:name="_Toc70"/>
      <w:bookmarkEnd w:id="189"/>
      <w:r>
        <w:rPr>
          <w:rtl w:val="true"/>
        </w:rPr>
        <w:t>میراث و نتیجۀ روزه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حدیثی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ازسوی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مِيراثُ‏ الصَّوْمِ ‏قِلَّةُ الْاَكْلِ و قِلَّةُ الْكَلامِ‏</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روزه، كم خوردن و كم گفتن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کم خوردن در ماه ضیافةالله، حلال مصرف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سرِ سفرۀ‌ حرام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الاحکام حدیثی آورده است که درآن </w:t>
      </w:r>
      <w:bookmarkStart w:id="191" w:name="pg7240_94904"/>
    </w:p>
    <w:p>
      <w:pPr>
        <w:pStyle w:val="BookText"/>
        <w:rPr/>
      </w:pPr>
      <w:bookmarkEnd w:id="191"/>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خادم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حضرت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بود حاوی سویق که حضرت آن را مُهروموم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محضر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شما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چیزی را بخورم؛ مگر اینکه بدانم از کجا به دست آمده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اشیای گران بهایمان را مُهروموم می کنیم؛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غذایشان را مُهروموم می کردند تا مبادا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بهره برده و در شب های این ماه، حال مناجات و عبادت و نماز شب و رازونیاز با خدا پیدا کنیم، باید مواظب خوردن ها و گفتن هایمان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حسینی قمی،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1391</w:t>
      </w:r>
    </w:p>
    <w:p>
      <w:pPr>
        <w:pStyle w:val="Heading3"/>
        <w:numPr>
          <w:ilvl w:val="2"/>
          <w:numId w:val="1"/>
        </w:numPr>
        <w:rPr/>
      </w:pPr>
      <w:bookmarkStart w:id="192" w:name="__RefHeading___Toc318106_1051229030"/>
      <w:bookmarkStart w:id="193" w:name="_Toc71"/>
      <w:bookmarkEnd w:id="192"/>
      <w:r>
        <w:rPr>
          <w:rtl w:val="true"/>
        </w:rPr>
        <w:t>استفاده از مواهب ماه رمضان</w:t>
      </w:r>
      <w:bookmarkEnd w:id="1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که از مواهب ماه رمضان بهتر بهره مند شویم؟ یک راهش خواندن همین ادعیه ای است که در ماه رمضان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 يا عَظِيمُ‏ يا غَفُورُ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دعاهای سفارش شده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 و مهم تر از آن، دعای ابوحمزۀ‌ ثمالی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البته به دلیل طولانی بودن برخی از این دعاها، لازم نیست هر شب خوانده شوند؛ بلکه شبی دو یا سه صفحه هم بخوانید،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دعاهای بافضیلت و ارزشمند، مملو از معارف دین و خداشناسی و خودشناسی است</w:t>
      </w:r>
      <w:r>
        <w:rPr>
          <w:rFonts w:eastAsia="IRNazanin" w:cs="IRNazanin"/>
          <w:color w:val="111111"/>
          <w:sz w:val="28"/>
          <w:szCs w:val="28"/>
          <w:rtl w:val="true"/>
          <w:lang w:bidi="fa-IR"/>
        </w:rPr>
        <w:t xml:space="preserve">. </w:t>
      </w:r>
      <w:bookmarkStart w:id="194" w:name="pg7240_94905"/>
    </w:p>
    <w:p>
      <w:pPr>
        <w:pStyle w:val="BookText"/>
        <w:rPr/>
      </w:pPr>
      <w:bookmarkEnd w:id="194"/>
      <w:r>
        <w:rPr>
          <w:rFonts w:ascii="IRNazanin" w:hAnsi="IRNazanin" w:eastAsia="IRNazanin"/>
          <w:color w:val="111111"/>
          <w:sz w:val="28"/>
          <w:sz w:val="28"/>
          <w:szCs w:val="28"/>
          <w:rtl w:val="true"/>
          <w:lang w:bidi="fa-IR"/>
        </w:rPr>
        <w:t>در فرازهای این ادعیه تدبر کنید و از خداوند 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195" w:name="__RefHeading___Toc318108_1051229030"/>
      <w:bookmarkStart w:id="196" w:name="_Toc72"/>
      <w:bookmarkEnd w:id="195"/>
      <w:r>
        <w:rPr>
          <w:rtl w:val="true"/>
        </w:rPr>
        <w:t>علوِّ همت در دعا</w:t>
      </w:r>
      <w:bookmarkEnd w:id="196"/>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فقط برای خودتان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دعای ماه رمضان، دعای خودسازی و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نیست که همۀ‌ گرسنه ها سیر باشند و هیچ زمانی نیست که همه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گفته اند این دعا را بخوانید؟ چون این دعا از علو همّت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بخواهند به من و شما یاد بدهند که اگر می خواهی دعایت مستجاب شود، حداقل دلت به حال مردم مسلمان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داری پولدار شوی؟ دعا کن همه پولدار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سرِ سفره ات انواع غذاها باشد؟ همین خواسته را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 یعنی 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بقیه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اَدْخِلْ عَلى اَهْلِ‏ الْقُبُورِ السُّرُورَ اَللَّهُمَّ اَغْنِ كُلَّ فَقِیرٍ اللَّهُمَّ اَشْبِعْ كُلَّ جَائِعٍ اَللَّهُمَّ اكْسُ كُلَّ عُرْیانٍ اَللَّهُمَّ اقْضِ دَیْنَ كُلِّ 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 كُلِّ مَكْرُوبٍ اَللَّهُمَّ رُدَّ كُلَّ غَرِيبٍ اَللَّهُمَّ فُکَّ كُلَّ اَسِيرٍ اَللَّهُمَّ اَصْلِحْ كُلَّ فاسِدٍ مِنْ اُمُورِ الْمُسْلِمِينَ اَللَّهُمَّ اشْفِ كُلَّ مَرِيضٍ اَللَّهُمَّ سُدَّ فَقْرَنا بِغِناکَ اَللَّهُمَّ غَيِّرْ سُوءَ حالِنا بِحُسْنِ حالِکَ اَللَّهُمَّ اقْضِ عَنَّا الدَّيْنَ وَ اَغْنِنا مِنَ الْفَقْرِ اِنَّکَ عَلى‏ كُلِّ شَیْ‏ءٍ قَدِيرٌ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تو بر اهل قبور نشاط و سُرور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فقيری را بى‏ نياز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گرسنه ای را سير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برهنه ای را لباس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دِيْن هر مديونى را ادا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غمگينى را دل شاد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غريبى را به وطن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هر اسيرى </w:t>
      </w:r>
      <w:bookmarkStart w:id="197" w:name="pg7240_94906"/>
    </w:p>
    <w:p>
      <w:pPr>
        <w:pStyle w:val="BookText"/>
        <w:rPr/>
      </w:pPr>
      <w:bookmarkEnd w:id="197"/>
      <w:r>
        <w:rPr>
          <w:rFonts w:ascii="IRNazanin" w:hAnsi="IRNazanin" w:eastAsia="IRNazanin"/>
          <w:color w:val="111111"/>
          <w:sz w:val="28"/>
          <w:sz w:val="28"/>
          <w:szCs w:val="28"/>
          <w:rtl w:val="true"/>
          <w:lang w:bidi="fa-IR"/>
        </w:rPr>
        <w:t>را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مفاسد امور مسلمانان را اصلاح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مريضی را شفا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غناى خود جلو فقر ما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بدی هاى حال ما را به خوبىِ صفات خودت تغيير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دِيْن ما را ادا و فقر ما را به بى ‏نيازى مبدّل فرما كه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198" w:name="__RefHeading___Toc318110_1051229030"/>
      <w:bookmarkStart w:id="199" w:name="_Toc73"/>
      <w:bookmarkEnd w:id="198"/>
      <w:r>
        <w:rPr>
          <w:rtl w:val="true"/>
        </w:rPr>
        <w:t>انواع استجابت دعا</w:t>
      </w:r>
      <w:bookmarkEnd w:id="199"/>
    </w:p>
    <w:p>
      <w:pPr>
        <w:pStyle w:val="BookText"/>
        <w:rPr/>
      </w:pPr>
      <w:r>
        <w:rPr>
          <w:rFonts w:ascii="IRNazanin" w:hAnsi="IRNazanin" w:eastAsia="IRNazanin"/>
          <w:color w:val="111111"/>
          <w:sz w:val="28"/>
          <w:sz w:val="28"/>
          <w:szCs w:val="28"/>
          <w:rtl w:val="true"/>
          <w:lang w:bidi="fa-IR"/>
        </w:rPr>
        <w:t>پیامبر عزیزمان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درخطبۀ‌ جمعۀ ‌آخر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ماه اعمال ما قبول و دعاهایمان مستجاب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چرا بعضی دعاها اثری از اجابت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استجابت دعا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نقد جواب می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اوقات نیمی از دعاها را جواب می دهند و نیمی از آن را پای خطاها و اشتباه های انسان می گذارند؛ 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استجابت کامل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اشتباه را از بین می بَرند و روی معصیت های انسان قلم عفو و بخشش می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است بلا و مصیبتی به انسان برسد که از آن بی خبر است؛ بنابراین به جای اجابت دعا، آن بلا و مصیبت از بین می رود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 ها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قیامت انسان می گذارند؛ یعنی درجات و مقامات انسان را در بهشت ترفیع می بخشند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روز قیامت بعضی ها می بینند دعاهایشان مستجاب نشده، اما خداوند به آن ها مقام و منزلتی بهتر عنایت کرده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آنجاست که آرزو می کنند ای کاش در </w:t>
      </w:r>
    </w:p>
    <w:p>
      <w:pPr>
        <w:pStyle w:val="BookText"/>
        <w:rPr/>
      </w:pPr>
      <w:r>
        <w:rPr>
          <w:rFonts w:ascii="IRNazanin" w:hAnsi="IRNazanin" w:eastAsia="IRNazanin"/>
          <w:color w:val="111111"/>
          <w:sz w:val="28"/>
          <w:sz w:val="28"/>
          <w:szCs w:val="28"/>
          <w:rtl w:val="true"/>
          <w:lang w:bidi="fa-IR"/>
        </w:rPr>
        <w:t>دنیا دعاهایشان مستجاب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به اخلاق و ذهن و نیّت انسان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قلب انسان پاک تر و روحش باصفاتر باشد، دعا زودتر مستجاب می 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امیرالمومنین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الْعَطِيَّةَ عَلى‏ قَدْرِ النِّيَّةِ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عطا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مستجاب نشدن دعا به خودمان برمی گردد و ما مقصر هستیم؛</w:t>
      </w:r>
      <w:r>
        <w:rPr>
          <w:rStyle w:val="FootnoteAnchor"/>
          <w:rtl w:val="true"/>
        </w:rPr>
        <w:footnoteReference w:id="110"/>
      </w:r>
      <w:r>
        <w:rPr>
          <w:rFonts w:ascii="IRNazanin" w:hAnsi="IRNazanin" w:eastAsia="IRNazanin"/>
          <w:color w:val="111111"/>
          <w:sz w:val="28"/>
          <w:sz w:val="28"/>
          <w:szCs w:val="28"/>
          <w:rtl w:val="true"/>
          <w:lang w:bidi="fa-IR"/>
        </w:rPr>
        <w:t xml:space="preserve">برای مثال، بندۀ‌ خدایی به ما مراجعه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نمی کنیم و بعد در کنار مرقد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عرضه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قاضیَ الْحاجاتِ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برآورندۀ حاجات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فردی در مناجات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سَتّارَ الْعُیُوبِ، یا غَفّارَ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پوشانندۀ عیب ها، ای آمرزندۀ‌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خودش هرکجا می نشیند، آبروی مسلمانان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اَظْهَرَ الْجَمِيلَ وَ سَتَرَ الْقَبِيحَ</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زیبایی ها را آشکار می کنی و بدی ها را می پوشانی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تا با دیگران مواجه می شود، عیوب آن ها را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حتی یک بار</w:t>
      </w:r>
    </w:p>
    <w:p>
      <w:pPr>
        <w:pStyle w:val="BookText"/>
        <w:rPr/>
      </w:pPr>
      <w:r>
        <w:rPr>
          <w:rFonts w:ascii="IRNazanin" w:hAnsi="IRNazanin" w:eastAsia="IRNazanin"/>
          <w:color w:val="111111"/>
          <w:sz w:val="28"/>
          <w:sz w:val="28"/>
          <w:szCs w:val="28"/>
          <w:rtl w:val="true"/>
          <w:lang w:bidi="fa-IR"/>
        </w:rPr>
        <w:t>خوبی هایش را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دعایش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 حاجت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برای خدا برنداشته؛ اما دوست دارد خدا برای او ده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باشید، این دعاها را مستجاب می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كار نیكى به جا آورد، ده برابر آن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نیست برای خدمت به مسلمانان حرکتی از خود نشان دهد، چگونه توقع دارد </w:t>
      </w:r>
      <w:bookmarkStart w:id="200" w:name="pg7240_94908"/>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مهمّاتش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دهقان، صحن جمهوری اسلامی،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1393</w:t>
      </w:r>
    </w:p>
    <w:p>
      <w:pPr>
        <w:pStyle w:val="Heading3"/>
        <w:numPr>
          <w:ilvl w:val="2"/>
          <w:numId w:val="1"/>
        </w:numPr>
        <w:rPr/>
      </w:pPr>
      <w:bookmarkStart w:id="201" w:name="__RefHeading___Toc318112_1051229030"/>
      <w:bookmarkStart w:id="202" w:name="_Toc74"/>
      <w:bookmarkEnd w:id="201"/>
      <w:r>
        <w:rPr>
          <w:rtl w:val="true"/>
        </w:rPr>
        <w:t>دعاکردن در وقت سحر</w:t>
      </w:r>
      <w:bookmarkEnd w:id="202"/>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فضیلت زمان سحر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وَقْتٍ‏ دَعَوْتُمُ اللّهَ عَزَّ وَ جَلَّ فِيهِ الْاَسْحارِ</w:t>
      </w:r>
      <w:r>
        <w:rPr>
          <w:rFonts w:eastAsia="Amiri" w:cs="Amiri" w:ascii="Amiri" w:hAnsi="Amiri"/>
          <w:color w:val="111111"/>
          <w:sz w:val="28"/>
          <w:szCs w:val="28"/>
          <w:rtl w:val="true"/>
          <w:lang w:bidi="ar-SA"/>
        </w:rPr>
        <w:t>...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وقتی که در آن خدای عزّ و جل را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درگاهش دعا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شبانه روز، زمانی وجود دارد که در آن، نسیم ویژۀ‌ الهی وزیدن می گیرد و هرکس آن زمان به درِ خانۀ‌ خدا برود، بی جواب برنمی گردد و آن، زمان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وقت وزیدن نسیم ویژۀ‌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پاسخِ برادران حسود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پدرشان طلب استغفار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برایتان طلب مغفرت می کنم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بر اساس فرمودۀ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وقت سحر دعا کردند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این نسیم ویژۀ الهی را باید احساس کرد؛ 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روایی و سیرۀ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بسیاری به خواندن نماز شب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اهل سیروسُلوک هرچه از خدا گرفته اند، از دولت سحر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این مهم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فَتَهَجَّدْ بِهِ نافِلَةً لَکَ</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پاسى از شب را شب‌‌زنده داری کن تا براى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p>
    <w:p>
      <w:pPr>
        <w:pStyle w:val="Heading3"/>
        <w:numPr>
          <w:ilvl w:val="2"/>
          <w:numId w:val="1"/>
        </w:numPr>
        <w:rPr/>
      </w:pPr>
      <w:bookmarkStart w:id="203" w:name="__RefHeading___Toc318114_1051229030"/>
      <w:bookmarkStart w:id="204" w:name="_Toc75"/>
      <w:bookmarkEnd w:id="203"/>
      <w:r>
        <w:rPr>
          <w:rtl w:val="true"/>
        </w:rPr>
        <w:t>نعمت توبه</w:t>
      </w:r>
      <w:bookmarkEnd w:id="2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‌به من و شما لطف و محبت دارد، از قاعدۀ لطف خود، نعمتی </w:t>
      </w:r>
      <w:bookmarkStart w:id="205" w:name="pg7240_94909"/>
    </w:p>
    <w:p>
      <w:pPr>
        <w:pStyle w:val="BookText"/>
        <w:rPr/>
      </w:pPr>
      <w:bookmarkEnd w:id="205"/>
      <w:r>
        <w:rPr>
          <w:rFonts w:ascii="IRNazanin" w:hAnsi="IRNazanin" w:eastAsia="IRNazanin"/>
          <w:color w:val="111111"/>
          <w:sz w:val="28"/>
          <w:sz w:val="28"/>
          <w:szCs w:val="28"/>
          <w:rtl w:val="true"/>
          <w:lang w:bidi="fa-IR"/>
        </w:rPr>
        <w:t>به ما داده است که توبه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قدر ما را دوست ‌دارد که وقتی کسی گناه هم می کند، باز از او قطع لطف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عَلَيْكُمْ وَ رَحْمَتُهُ ما زَكىٰ مِنْكُمْ مِنْ اَحَدٍ اَبَداً</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الهى بر شما نبود، هرگز هیچ یک از شما پاک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مرتب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اینکه می خواهد شما را بیامرزد و اگر نمی خواست چنین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نیز بارها به موضوع آمرزش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سورۀ زمر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عِبادِیَ الَّذِينَ اَسْرَفُوا عَلیٰ اَنْفُسِهِمْ لا تَقْنَطُوا مِنْ رَحْمَةِ اللّهِ اِنَّ اللّهَ يَغْفِرُ الذُّنُوبَ جَمِيعاً اِنَّهُ هُوَ الْغَفُورُ الرَّحِيمُ</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 ستم كرده‏اید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نااُمید نشوید؛ زیرا خدا همۀ‌ گناهان را مى‏آمرزد؛ به راستی او بسیار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کسی که از گناه خویش استغفار و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كننده از گناه، همانند كسى است كه گناهی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اگر هم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 و دوباره خطا نکرد،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اش تأسف خورد و جبران مافات کرد، آنگاه خداوند به او چنین وعده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يُبَدِّلُ اللهُ سَيِّئاتِهِمْ حَسَناتٍ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گناهان آنان را به حسنات مبدّل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راشد یزدی،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206" w:name="__RefHeading___Toc318116_1051229030"/>
      <w:bookmarkStart w:id="207" w:name="_Toc76"/>
      <w:bookmarkEnd w:id="206"/>
      <w:r>
        <w:rPr>
          <w:rtl w:val="true"/>
        </w:rPr>
        <w:t>شروط توبه و استغفار</w:t>
      </w:r>
      <w:bookmarkEnd w:id="2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فرمایش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توبه شروطی دارد </w:t>
      </w:r>
    </w:p>
    <w:p>
      <w:pPr>
        <w:pStyle w:val="BookText"/>
        <w:rPr/>
      </w:pPr>
      <w:r>
        <w:rPr>
          <w:rFonts w:ascii="IRNazanin" w:hAnsi="IRNazanin" w:eastAsia="IRNazanin"/>
          <w:color w:val="111111"/>
          <w:sz w:val="28"/>
          <w:sz w:val="28"/>
          <w:szCs w:val="28"/>
          <w:rtl w:val="true"/>
          <w:lang w:bidi="fa-IR"/>
        </w:rPr>
        <w:t>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ترک همیشگی گناه؛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حق النّاس و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 رنج طاعت؛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گناه و تصمیم بر ترک همیشگی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توبۀ حقیقی و رجوع نکردن دوباره به گناه،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 عَلَى‏ الذَّنْبِ‏ وَ هُوَ مُسْتَغْفِرٌ مِنْهُ كَالْمُسْتَهْزِئِ</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در گناه بماند و درعين حال استغفار كند، همانند مسخره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حق النّاس و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ما انجام داده ایم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پا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نماز و روزۀ قضا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حق الناس است؛ یعنی طرف حساب او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هم حق الله است و هم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مردم را گرفتن و کم کاری و کم فروشی کردن، غیبت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در اصطلاح، حق الناس می گویند و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برویم حق کسی را که بر گردنمان هست،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غیبت کرده ایم، به کسی تهمت زده ایم یا دل کسی را شکسته ایم، از او حلالیت بطلبیم؛ توبۀ حقیقی یعنی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کردن گوشتی که از حرام بر وجودش روییده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همّت و عزم بر آب كردن گوشتى كه از حرام بر وجودش روييده است، با اندوه بر گذشته تاجايى كه پوستش به استخوان بچسبد و بين آن،‌ گوشت جديد برويد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چشیدن رنج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باید پیش خودش فکر کند که از انجام چه گناهانی لذت برده است و سپس اگر می خواهد فردای قیامت شرمندۀ کسی نباشد، با زحمتِ عبادت و استغفار، آن 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خیلی از شب ها تا صبح، به تماشای فیلم هایی نشسته که جز گناه و </w:t>
      </w:r>
      <w:bookmarkStart w:id="208" w:name="pg7240_94911"/>
    </w:p>
    <w:p>
      <w:pPr>
        <w:pStyle w:val="BookText"/>
        <w:rPr/>
      </w:pPr>
      <w:bookmarkEnd w:id="208"/>
      <w:r>
        <w:rPr>
          <w:rFonts w:ascii="IRNazanin" w:hAnsi="IRNazanin" w:eastAsia="IRNazanin"/>
          <w:color w:val="111111"/>
          <w:sz w:val="28"/>
          <w:sz w:val="28"/>
          <w:szCs w:val="28"/>
          <w:rtl w:val="true"/>
          <w:lang w:bidi="fa-IR"/>
        </w:rPr>
        <w:t xml:space="preserve">معصیت، چیزی نداشته؛ اما حالا توبه کرده و پشیمان شده است؛ بنابراین اگر می خواهد فردای قیامت نزد خدای متعال سرافراز باشد، به هر مقداری که از گناه لذت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زحمت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این مراحل هم نباید از استغفار به درگاه الهی غفلت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فرازی، صحن جمهوری اسلامی،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209" w:name="__RefHeading___Toc318118_1051229030"/>
      <w:bookmarkStart w:id="210" w:name="_Toc77"/>
      <w:bookmarkEnd w:id="209"/>
      <w:r>
        <w:rPr>
          <w:rtl w:val="true"/>
        </w:rPr>
        <w:t>شیطان در غل و زنجیر</w:t>
      </w:r>
      <w:bookmarkEnd w:id="210"/>
    </w:p>
    <w:p>
      <w:pPr>
        <w:pStyle w:val="BookText"/>
        <w:rPr/>
      </w:pPr>
      <w:r>
        <w:rPr>
          <w:rFonts w:ascii="IRNazanin" w:hAnsi="IRNazanin" w:eastAsia="IRNazanin"/>
          <w:color w:val="111111"/>
          <w:sz w:val="28"/>
          <w:sz w:val="28"/>
          <w:szCs w:val="28"/>
          <w:rtl w:val="true"/>
          <w:lang w:bidi="fa-IR"/>
        </w:rPr>
        <w:t>در روایات مربوط به برکات ماه مبارک رمضان، از محضر مبارک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شَهْرُ رَمَضانَ‏ فُتِّحَتْ اَبْوابُ‏ الرَّحْمَةِ وَ غُلِّقَتْ اَبْوابُ‏ جَهَنَّمَ‏ وَ سُلْسِلَتِ‏ الشَّياطِينُ</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هلال ماه رمضان سر برآورد، درهای رحمت الهی باز و درهای جهنم بسته شده و شیطان ها به زنجیر کشیده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شیطان خیلی نمی تواند مردم و به خصوص روزه داران را وسوسه کند؛ ازاین رو در ماه رمضان نباید گناه انجام داد؛ چون نمی توانیم گناهمان را به گردنِ شیطان یا همان ابلیس یعنی دشمن قسم خوردۀ انسان ها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چراغ سبز گناه را به ما نشان می دهد و این شیطان درونی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فرمان می پذیرد و مرتکب گناه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سؤال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اینکه شیطان در غل و زنجیر قرار دارد، بعضی ها بهره ای نمی برند و بازهم گناه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تنهایی زمینه ساز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امّارۀ خودمان؛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زنگارهای متراکمی که از گناهان گذشته باقی مانده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چشم چرانی عادت کرده است، ماه رمضان هم که برسد، </w:t>
      </w:r>
      <w:bookmarkStart w:id="211" w:name="pg7240_94912"/>
    </w:p>
    <w:p>
      <w:pPr>
        <w:pStyle w:val="BookText"/>
        <w:rPr/>
      </w:pPr>
      <w:bookmarkEnd w:id="211"/>
      <w:r>
        <w:rPr>
          <w:rFonts w:ascii="IRNazanin" w:hAnsi="IRNazanin" w:eastAsia="IRNazanin"/>
          <w:color w:val="111111"/>
          <w:sz w:val="28"/>
          <w:sz w:val="28"/>
          <w:szCs w:val="28"/>
          <w:rtl w:val="true"/>
          <w:lang w:bidi="fa-IR"/>
        </w:rPr>
        <w:t>بازهم چشم 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به دروغ گویی عادت کرده است، در ماه رمضان هم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کشیده شدن شیطان برای انسان ها نسبی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روزۀ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روزه شان خالص تر و معنوی تر باشد، برای او شیطان در غل و زنجیر بیشتری است؛ اما برای کسی که فقط وعدۀ غذایی اش جابه جا شده است، یعنی قبلاً صبحانه و شام می خورد، حالا سحری و افطار می خورد و دیگر کاری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شیطان خیلی در غل و زنجیر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زیبایی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کسانی که در ماه مبارک رمضان مرتکب گناهانی می شوند، روزۀ کاملی نیست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حجت الاسلام والمسلمین فرازی، مسجد گوهرشاد،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Heading3"/>
        <w:numPr>
          <w:ilvl w:val="2"/>
          <w:numId w:val="1"/>
        </w:numPr>
        <w:rPr/>
      </w:pPr>
      <w:bookmarkStart w:id="212" w:name="__RefHeading___Toc318120_1051229030"/>
      <w:bookmarkStart w:id="213" w:name="_Toc78"/>
      <w:bookmarkEnd w:id="212"/>
      <w:r>
        <w:rPr>
          <w:rtl w:val="true"/>
        </w:rPr>
        <w:t>دعای آخر ماه رمضان</w:t>
      </w:r>
      <w:bookmarkEnd w:id="213"/>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صحیفۀ سجادیّه دعایی دارند به ‌نام وداع با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درونی ات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ماه کاری کردی، حتی یک گناه کمتر مرتکب شدی، دلت را پاک کردی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دعای حضرت را بخوان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گونه نبود، یعنی این ماه گذشت و خیلی کاری نکردی، فقط دهان از خوردن بستی، ولی دلت را پاک نکردی و فراق ماه رمضان خیلی برایت سخت نبود، آن بزرگ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تمام شد، عده ای سود بردند و بندگی خدا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نیمه شب ها بلند شدند و با خدایشان راز و نیاز داشتند؛ ولی من همان بندۀ گنهکارم که ماه رمضان تغییرم نداد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عالم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لحظات آخر ماه رمضان تاجایی که می توانی، آیۀ ذیل را با توجّه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يُجِيبُ الْمُضْطَرَّ اِذا دَعاهُ وَ يَكْشِفُ السُّوءَ</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چه كسى است كه وقتى مضطرّ او را مى‏خواند، اجابت كندو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حسن قاسمی، دارالزهد،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آبان</w:t>
      </w:r>
      <w:r>
        <w:rPr>
          <w:rFonts w:ascii="IRNazanin" w:hAnsi="IRNazanin" w:eastAsia="IRNazanin"/>
          <w:color w:val="111111"/>
          <w:sz w:val="28"/>
          <w:sz w:val="28"/>
          <w:szCs w:val="28"/>
          <w:lang w:bidi="fa-IR"/>
        </w:rPr>
        <w:t>۱۳</w:t>
      </w:r>
      <w:r>
        <w:rPr>
          <w:rFonts w:eastAsia="IRNazanin" w:cs="IRNazanin"/>
          <w:color w:val="111111"/>
          <w:sz w:val="28"/>
          <w:szCs w:val="28"/>
          <w:lang w:bidi="fa-IR"/>
        </w:rPr>
        <w:t>8</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214" w:name="pg7240_94914"/>
    </w:p>
    <w:p>
      <w:pPr>
        <w:pStyle w:val="Heading3"/>
        <w:numPr>
          <w:ilvl w:val="2"/>
          <w:numId w:val="1"/>
        </w:numPr>
        <w:rPr/>
      </w:pPr>
      <w:bookmarkStart w:id="215" w:name="__RefHeading___Toc318122_1051229030"/>
      <w:bookmarkStart w:id="216" w:name="_Toc79"/>
      <w:bookmarkEnd w:id="214"/>
      <w:bookmarkEnd w:id="215"/>
      <w:r>
        <w:rPr>
          <w:rtl w:val="true"/>
        </w:rPr>
        <w:t>خلاصۀ فصل چهارم</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مناجات شبانه با خدای متعال وقت بگذارید و خودتان را در فهرست نمازِشب خوان ها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بهار قرآن است؛ پس بیایید در محضر قرآن زانو بزنیم؛ اما حتماً آن را با ذکر توسل به ساحت مقدس اولیای الهی کامل کنیم و حتی همین قرآن را که می خوانیم، ثوابش را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هدیه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مبارک رمضان صلۀ رحم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مهروَرزی را تمرین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بندگی برنامه داشته باشید و هر روز، به طرف کمال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ماه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هایی که در این ماه، دل هایشان را پاک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غیبت کردن، تهمت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ارزش و فضیلت روزه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عظمتی که روزه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برتر هم وجود دارد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افطاری دادن تو به برادر روزه دارت، برتر از روزۀ ‌خودِ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ماه مبارک رمضان، گاهی چیزهای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 های ما وجود دارد که موجب افزایش هزینه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نیازمندان و فقرا مشکل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ضیافةالله، حلال مصرف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سرِ سفرۀ‌ حرام بنشینیم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حاضر نیست برای خدمت به مسلمانان حرکتی از خود نشان دهد، چگونه توقع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مهمّاتش حل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شبانه روز، زمانی وجود دارد که در آن، نسیم ویژۀ‌ الهی وزیدن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اذان صبح، وقت وزیدن نسیم ویژۀ‌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‌به من و شما لطف و محبت دارد، از قاعدۀ لطف خود، نعمتی به من و شما هم داده است که توبه 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روزۀ‌ انسان خالص تر و معنوی تر باشد، برای او شیطان در غل و زنجیر بیشتری است</w:t>
      </w:r>
      <w:r>
        <w:rPr>
          <w:rFonts w:eastAsia="IRNazanin" w:cs="IRNazanin"/>
          <w:color w:val="111111"/>
          <w:sz w:val="28"/>
          <w:szCs w:val="28"/>
          <w:rtl w:val="true"/>
          <w:lang w:bidi="fa-IR"/>
        </w:rPr>
        <w:t xml:space="preserve">. </w:t>
      </w:r>
      <w:bookmarkStart w:id="217" w:name="pg7240_94916"/>
    </w:p>
    <w:p>
      <w:pPr>
        <w:pStyle w:val="Heading2"/>
        <w:numPr>
          <w:ilvl w:val="1"/>
          <w:numId w:val="1"/>
        </w:numPr>
        <w:rPr/>
      </w:pPr>
      <w:bookmarkStart w:id="218" w:name="__RefHeading___Toc318124_1051229030"/>
      <w:bookmarkStart w:id="219" w:name="_Toc80"/>
      <w:bookmarkEnd w:id="217"/>
      <w:bookmarkEnd w:id="218"/>
      <w:r>
        <w:rPr>
          <w:rtl w:val="true"/>
        </w:rPr>
        <w:t>فصل پنجم</w:t>
      </w:r>
      <w:r>
        <w:rPr>
          <w:rtl w:val="true"/>
        </w:rPr>
        <w:t xml:space="preserve">: </w:t>
      </w:r>
      <w:r>
        <w:rPr>
          <w:rtl w:val="true"/>
        </w:rPr>
        <w:t>لیلةالقدر</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318126_1051229030"/>
      <w:bookmarkStart w:id="221" w:name="_Toc81"/>
      <w:bookmarkEnd w:id="220"/>
      <w:r>
        <w:rPr>
          <w:rtl w:val="true"/>
        </w:rPr>
        <w:t>اشاره</w:t>
      </w:r>
      <w:bookmarkStart w:id="222" w:name="pg7240_94917"/>
      <w:bookmarkEnd w:id="221"/>
    </w:p>
    <w:p>
      <w:pPr>
        <w:pStyle w:val="Heading3"/>
        <w:numPr>
          <w:ilvl w:val="2"/>
          <w:numId w:val="1"/>
        </w:numPr>
        <w:rPr/>
      </w:pPr>
      <w:bookmarkStart w:id="223" w:name="__RefHeading___Toc318128_1051229030"/>
      <w:bookmarkStart w:id="224" w:name="_Toc82"/>
      <w:bookmarkEnd w:id="222"/>
      <w:bookmarkEnd w:id="223"/>
      <w:r>
        <w:rPr>
          <w:rtl w:val="true"/>
        </w:rPr>
        <w:t>نسیم های ویژۀ الهی</w:t>
      </w:r>
      <w:bookmarkEnd w:id="224"/>
    </w:p>
    <w:p>
      <w:pPr>
        <w:pStyle w:val="BookText"/>
        <w:rPr/>
      </w:pPr>
      <w:r>
        <w:rPr>
          <w:rFonts w:ascii="IRNazanin" w:hAnsi="IRNazanin" w:eastAsia="IRNazanin"/>
          <w:color w:val="111111"/>
          <w:sz w:val="28"/>
          <w:sz w:val="28"/>
          <w:szCs w:val="28"/>
          <w:rtl w:val="true"/>
          <w:lang w:bidi="fa-IR"/>
        </w:rPr>
        <w:t>در طول شبانه روز، زمانی وجود دارد که در آن، نسیم ویژۀ‌ الهی وزیدن می گیرد و هرکس آن زمان به درِ خانۀ‌ خدا برود، بی جواب برنمی گردد و آن، زمان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هم خداوند زمانی خاص برای وزیدن نسیم ویژه اش درنظر گرفته و آن،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در تهذیب الاحکام آمده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شب جمعه ندا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عَبْدٌ مُؤْمِنٌ‏ يَدْعُونِی‏ لآِخِرَتِهِ وَ دُنْياهُ قَبْلَ طُلُوعِ الْفَجْرِ لِاُجِيبَهُ‏ اَلا عَبْدٌ مُؤْمِنٌ یَتُوبُ اِلَیَّ مِنْ ذُنُوبِهِ قَبْلَ طُلُوعِ الْفَجْرِ فَاَتُوبَ عَلَيْهِ</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آيا بندۀ‌ مؤمنى نيست كه پيش از طلوع صبح، از من خواهشى براى آخرت و دنياى خويش داشته باشد تا دعای او را اجابت کنم؟ آيا بندۀ مؤمنى نيست كه پيش از طلوع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از گناهان خويش توبه کند تا توبه اش را اجابت كنم و گناهانش را بيامرزم؟</w:t>
      </w:r>
    </w:p>
    <w:p>
      <w:pPr>
        <w:pStyle w:val="BookText"/>
        <w:rPr/>
      </w:pPr>
      <w:r>
        <w:rPr>
          <w:rFonts w:ascii="IRNazanin" w:hAnsi="IRNazanin" w:eastAsia="IRNazanin"/>
          <w:color w:val="111111"/>
          <w:sz w:val="28"/>
          <w:sz w:val="28"/>
          <w:szCs w:val="28"/>
          <w:rtl w:val="true"/>
          <w:lang w:bidi="fa-IR"/>
        </w:rPr>
        <w:t>در طول سال قمری هم نسیم ویژۀ الهی به مدت یک ماه وزیدن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خطبۀ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اِنَّهُ قَدْ اَقْبَلَ اِلَیْكُمْ شَهْرُ اللَّهِ بِالْبَرَكَةِ وَ الرَّحْمَةِ وَ الْمَغْفِرَةِ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آری، ماه رمضان همان فرصت ویژۀ الهی است، خداوند لطف کرده و این نسیم را بر مؤمنان می وزاند و قلب ماه رمضان، شب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که نسیم ذات مقدس ربوبی، وزیدن می گیرد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شب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 اَبْوابُ ‏السَّماواتِ‏ فِی لَيْلَةِ الْقَدْرِ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ها در شب قدر باز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درهای آسمان 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bookmarkStart w:id="225" w:name="pg7240_94918"/>
    </w:p>
    <w:p>
      <w:pPr>
        <w:pStyle w:val="BookText"/>
        <w:rPr/>
      </w:pPr>
      <w:bookmarkEnd w:id="225"/>
      <w:r>
        <w:rPr>
          <w:rFonts w:ascii="IRNazanin" w:hAnsi="IRNazanin" w:eastAsia="IRNazanin"/>
          <w:color w:val="111111"/>
          <w:sz w:val="28"/>
          <w:sz w:val="28"/>
          <w:szCs w:val="28"/>
          <w:rtl w:val="true"/>
          <w:lang w:bidi="fa-IR"/>
        </w:rPr>
        <w:t xml:space="preserve">بنده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که جانشان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جلا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p>
    <w:p>
      <w:pPr>
        <w:pStyle w:val="Heading3"/>
        <w:numPr>
          <w:ilvl w:val="2"/>
          <w:numId w:val="1"/>
        </w:numPr>
        <w:rPr/>
      </w:pPr>
      <w:bookmarkStart w:id="226" w:name="__RefHeading___Toc318130_1051229030"/>
      <w:bookmarkStart w:id="227" w:name="_Toc83"/>
      <w:bookmarkEnd w:id="226"/>
      <w:r>
        <w:rPr>
          <w:rtl w:val="true"/>
        </w:rPr>
        <w:t>بازگشت به سوی خدا</w:t>
      </w:r>
      <w:bookmarkEnd w:id="227"/>
    </w:p>
    <w:p>
      <w:pPr>
        <w:pStyle w:val="BookText"/>
        <w:rPr/>
      </w:pPr>
      <w:r>
        <w:rPr>
          <w:rFonts w:ascii="IRNazanin" w:hAnsi="IRNazanin" w:eastAsia="IRNazanin"/>
          <w:color w:val="111111"/>
          <w:sz w:val="28"/>
          <w:sz w:val="28"/>
          <w:szCs w:val="28"/>
          <w:rtl w:val="true"/>
          <w:lang w:bidi="fa-IR"/>
        </w:rPr>
        <w:t>چون می خواهیم امشب را بیدار بمانیم و محضر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برسیم،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احیا کنیم؛ یعنی ظاهر جسم را بشوییم و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برای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ماست؛ اما پاکی روح و روانمان حتماً با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به معنای دست کشیدن از گناه و پشیمانی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راه حق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اگر خطایی از ما سر زده و چشم ما، گوش ما ، زبان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شهوت ما گناه کرده است، به احترام شب قدر، به احترام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توبه و بازگشت را در دستور کارمان قرار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بارها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اَيُّهَا الَّذِينَ آمَنُوا تُوبُوا اِلَى اللَّهِ</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به سوی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ممکن است انسان، مؤمن هم باشد و درعینِ‌حال خطا کرده و احتیاج به توبه داشته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ها بگویند ما نمی توانیم توبه کنیم؛ چون به بعضی گناهان عادت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جدی بگیریم و با خدا عهد ببندیم یک گناهی را که بیشتر انجام می دهیم،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غیبت کردن، چشم چرانی، بدحجابی، کینه جویی،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کنیم و دیگر به سراغش نرویم، مطمئن باشید که در لیست توّابین قرار گرفته و از محبت و رحمت خدا بهره مند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كانَ تَوّاباً رَحِیماً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8" w:name="pg7240_94919"/>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 یُحِبُّ الْمُتَطَهِّرِینَ</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توبه کنندگان را دوست دارد و پاک شوندگان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Heading3"/>
        <w:numPr>
          <w:ilvl w:val="2"/>
          <w:numId w:val="1"/>
        </w:numPr>
        <w:rPr/>
      </w:pPr>
      <w:bookmarkStart w:id="229" w:name="__RefHeading___Toc318132_1051229030"/>
      <w:bookmarkStart w:id="230" w:name="_Toc84"/>
      <w:bookmarkEnd w:id="229"/>
      <w:r>
        <w:rPr>
          <w:rtl w:val="true"/>
        </w:rPr>
        <w:t>توبۀ نصوح</w:t>
      </w:r>
      <w:bookmarkEnd w:id="230"/>
    </w:p>
    <w:p>
      <w:pPr>
        <w:pStyle w:val="BookText"/>
        <w:rPr/>
      </w:pPr>
      <w:r>
        <w:rPr>
          <w:rFonts w:ascii="IRNazanin" w:hAnsi="IRNazanin" w:eastAsia="IRNazanin"/>
          <w:color w:val="111111"/>
          <w:sz w:val="28"/>
          <w:sz w:val="28"/>
          <w:szCs w:val="28"/>
          <w:rtl w:val="true"/>
          <w:lang w:bidi="fa-IR"/>
        </w:rPr>
        <w:t>خداوند در قرآن کریم دربارۀ‌ توبه حقیقی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تُوبُوا اِلَى اللّهِ تَوْبَةً نَصُوحاً عَسَى رَبُّكُمْ اَنْ يُكَفِّرَ عَنْكُمْ سَیِّئاتِكُمْ</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ایمان آورده‏اید، به سوى خدا توبه كنید، توبه‏ای خالص؛ باشد که پروردگارتان گناهانتان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توبۀ نصوح، چه توبه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قبال آن، وعدۀ مغفرت و پوشاندن گناه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توبۀ بدونِ بازگشت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نصوح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تصمیم گرفتید، بی خودی تصمیم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تَرکُ الْخَطِيئَةِ اَيْسَرُ مِن‏ طَلَبِ‏ التَّوبَةِ</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خطا آسان تر از طلب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 کردید، از شما خواسته ای دارند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قارَفْتَ‏ سَیِّئَةً فَعَجِّلْ مَحْوَها بِالتَّوبَةِ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مرتكب گناهی شدی، آن را به وسيلۀ ‌توبه، هرچه زودتر محو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كننده از گناه، همانند كسى است كه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الاسلام‌‌والمسلمین فرازی، صحن جمهوری اسلامی،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Heading3"/>
        <w:numPr>
          <w:ilvl w:val="2"/>
          <w:numId w:val="1"/>
        </w:numPr>
        <w:rPr/>
      </w:pPr>
      <w:bookmarkStart w:id="231" w:name="__RefHeading___Toc318134_1051229030"/>
      <w:bookmarkStart w:id="232" w:name="_Toc85"/>
      <w:bookmarkEnd w:id="231"/>
      <w:r>
        <w:rPr>
          <w:rtl w:val="true"/>
        </w:rPr>
        <w:t>نقش دعا در تغییر سرنوشت</w:t>
      </w:r>
      <w:bookmarkEnd w:id="23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نقش دعا در زندگی این است که می تواند سرنوشت انسان را </w:t>
      </w:r>
      <w:bookmarkStart w:id="233" w:name="pg7240_94920"/>
    </w:p>
    <w:p>
      <w:pPr>
        <w:pStyle w:val="BookText"/>
        <w:rPr/>
      </w:pPr>
      <w:bookmarkEnd w:id="233"/>
      <w:r>
        <w:rPr>
          <w:rFonts w:ascii="IRNazanin" w:hAnsi="IRNazanin" w:eastAsia="IRNazanin"/>
          <w:color w:val="111111"/>
          <w:sz w:val="28"/>
          <w:sz w:val="28"/>
          <w:szCs w:val="28"/>
          <w:rtl w:val="true"/>
          <w:lang w:bidi="fa-IR"/>
        </w:rPr>
        <w:t xml:space="preserve">عوض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قطعی و حتمی شده 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روایات بسیاری نقل شده است که گاهی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گفتار و کردارمان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چیزی تقدیر کرده ‌است، اما شخص دعا می کند و این دعا می تواند قضاوقدر خداوند را تغییر دهد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به عنوان مثال چون من صلۀ رحم را ترک کرده ام، خداوند مقدر می کند که عمر من کوتاه شده و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 ام باشد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من بدونِ‌اطلاع از این موضوع، تصمیم می گیرم در زندگی برخی اشتباهات گذشته ام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ناراحت کرده ام، از او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کنم با کسانی که قطع ‌رابطه کرده ام، دوباره ارتباط و پیوند برقرار کنم یا اگر بدهکارم و توان پرداخت بدهی ام را ندارم، به طلبکارم ضمانت می دهم که ان شاءالله بدهی اش را پرداخت می کنم تا او نیز نگران نباشد و بعد دعا می کنم که خدا مرا ببخشد و بر انجام این امور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باشید که این تغییر روش در زندگی همراه با دعا و درخواست از خدا، اثر وضعی خواهد داشت و می تواند تقدیرات الهی را تغییر دهد یا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 در قرآن به رسول گرامی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رَبِّیلَوْ لا دُعاؤُکُمْ</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شما اعتنایی نمی کرد، اگر دعا و عبادتان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جلاییان، صحن جمهوری اسلامی،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Heading3"/>
        <w:numPr>
          <w:ilvl w:val="2"/>
          <w:numId w:val="1"/>
        </w:numPr>
        <w:rPr/>
      </w:pPr>
      <w:bookmarkStart w:id="234" w:name="__RefHeading___Toc318136_1051229030"/>
      <w:bookmarkStart w:id="235" w:name="_Toc86"/>
      <w:bookmarkEnd w:id="234"/>
      <w:r>
        <w:rPr>
          <w:rtl w:val="true"/>
        </w:rPr>
        <w:t>اعمال شب قدر</w:t>
      </w:r>
      <w:bookmarkEnd w:id="2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ابتدای شب های قدر، انسان غسلِ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وارد این شب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بگیرد، نماز مغرب و عشا را که خواند و افطار کرد، </w:t>
      </w:r>
    </w:p>
    <w:p>
      <w:pPr>
        <w:pStyle w:val="BookText"/>
        <w:rPr/>
      </w:pPr>
      <w:r>
        <w:rPr>
          <w:rFonts w:ascii="IRNazanin" w:hAnsi="IRNazanin" w:eastAsia="IRNazanin"/>
          <w:color w:val="111111"/>
          <w:sz w:val="28"/>
          <w:sz w:val="28"/>
          <w:szCs w:val="28"/>
          <w:rtl w:val="true"/>
          <w:lang w:bidi="fa-IR"/>
        </w:rPr>
        <w:t>اعمال شب قدر را انجام دهد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از اعمال مهم‌ امشب، خواندن دورکعت نمازِ شب قدر است بااین توضیح که در هر رکعت حمد یک بار و سورۀ توحید، هفت‌ بار خوانده می شود و بعد از نماز هفتاد مرتبه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شخص از سرِ سجادۀ نمازش برنمی خیزد، مگر اینکه خداوند گناهان او و پدر و مادرش را می آمرزد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نفْس بیداریِ امشب موضوعیت دارد و چه سنّت خوب و حسنه ای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شب قدر زیر سایۀ قرآن بروید و قرآن به سر بگیرید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بِفاطِمَةَ و</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چه نیکوست کسی که فرصت دارد نماز شب بخواند، نماز قضا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همچنین صد رکعت نماز مستحبی توصیه شده است؛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 قلّۀ اعمال لیلةالقدر سه نکته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خوشابه حال آن هایی که در شب های قدر، کربلا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دعاهای مربوط به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در شب قدر 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شما می خوانید، توصیه کرده اند شب قدر بخوانید</w:t>
      </w:r>
      <w:r>
        <w:rPr>
          <w:rFonts w:eastAsia="IRNazanin" w:cs="IRNazanin"/>
          <w:color w:val="111111"/>
          <w:sz w:val="28"/>
          <w:szCs w:val="28"/>
          <w:rtl w:val="true"/>
          <w:lang w:bidi="fa-IR"/>
        </w:rPr>
        <w:t>.</w:t>
      </w:r>
      <w:r>
        <w:rPr>
          <w:rStyle w:val="FootnoteAnchor"/>
          <w:rtl w:val="true"/>
        </w:rPr>
        <w:footnoteReference w:id="1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علم و معرفت به عنوان افضل اعمال در شب های قدر</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چه خوب است که انسان در شب قدر مطالعۀ دینی داشته باشد یا نزد عالِمی برود و از فضایل و </w:t>
      </w:r>
    </w:p>
    <w:p>
      <w:pPr>
        <w:pStyle w:val="BookText"/>
        <w:rPr/>
      </w:pPr>
      <w:r>
        <w:rPr>
          <w:rFonts w:ascii="Amiri" w:hAnsi="Amiri" w:eastAsia="Amiri" w:cs="Amiri"/>
          <w:color w:val="111111"/>
          <w:sz w:val="28"/>
          <w:sz w:val="28"/>
          <w:szCs w:val="28"/>
          <w:rtl w:val="true"/>
          <w:lang w:bidi="ar-SA"/>
        </w:rPr>
        <w:t>مناقب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اصلی این شب یعنی وجود نورانی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بشناسیم و با معرفت فاطمی و علوی به سحر برسیم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حَتَّى مَطْلَعِ الْفَجْرِ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ملائکۀ الهی به همراه حضرت روح، رهبر ملائکة الله، به احترام شبی که شب نزول قرآن است، در همۀ سال ها تا قیامت، به محضر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سلام و صلوات خداوند را به قلب مبارک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حجت الاسلام والمسلمین فرازی، صحن جمهوری اسلامی،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بندۀ گنهکار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این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 بیاید، درهای رحمت در این شب ها بازِ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فرط گناه، خجالت می 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یأس از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چه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 گنه نااُمید مشو ز درگاه ما</w:t>
      </w:r>
    </w:p>
    <w:p>
      <w:pPr>
        <w:pStyle w:val="BookText"/>
        <w:rPr/>
      </w:pPr>
      <w:r>
        <w:rPr>
          <w:rFonts w:ascii="IRNazanin" w:hAnsi="IRNazanin" w:eastAsia="IRNazanin"/>
          <w:color w:val="111111"/>
          <w:sz w:val="28"/>
          <w:sz w:val="28"/>
          <w:szCs w:val="28"/>
          <w:rtl w:val="true"/>
          <w:lang w:bidi="fa-IR"/>
        </w:rPr>
        <w:t>که عفوکردن بُوَد در همه دم کار ما</w:t>
      </w:r>
    </w:p>
    <w:p>
      <w:pPr>
        <w:pStyle w:val="Code"/>
        <w:rPr/>
      </w:pPr>
      <w:r>
        <w:rPr>
          <w:rFonts w:eastAsia="Consolas" w:cs="Consolas" w:ascii="Consolas" w:hAnsi="Consolas"/>
          <w:color w:val="1F2937"/>
          <w:sz w:val="20"/>
          <w:szCs w:val="20"/>
          <w:rtl w:val="true"/>
          <w:lang w:val="en-US"/>
        </w:rPr>
        <w:tab/>
        <w:tab/>
        <w:tab/>
        <w:t xml:space="preserve"> </w:t>
      </w:r>
      <w:r>
        <w:rPr>
          <w:rFonts w:ascii="Consolas" w:hAnsi="Consolas" w:eastAsia="Consolas" w:cs="Consolas"/>
          <w:color w:val="1F2937"/>
          <w:sz w:val="20"/>
          <w:sz w:val="20"/>
          <w:szCs w:val="20"/>
          <w:rtl w:val="true"/>
          <w:lang w:val="en-US"/>
        </w:rPr>
        <w:t xml:space="preserve">توبه شكستى بيا، هرآنچه هستى بیا             </w:t>
      </w:r>
      <w:r>
        <w:rPr>
          <w:rtl w:val="true"/>
        </w:rPr>
        <w:br/>
        <w:br/>
      </w:r>
      <w:r>
        <w:rPr>
          <w:rFonts w:eastAsia="Consolas" w:cs="Consolas" w:ascii="Consolas" w:hAnsi="Consolas"/>
          <w:color w:val="1F2937"/>
          <w:sz w:val="20"/>
          <w:szCs w:val="20"/>
          <w:rtl w:val="true"/>
          <w:lang w:val="en-US"/>
        </w:rPr>
        <w:tab/>
        <w:tab/>
        <w:tab/>
        <w:t xml:space="preserve"> </w:t>
      </w:r>
      <w:r>
        <w:rPr>
          <w:rFonts w:ascii="Consolas" w:hAnsi="Consolas" w:eastAsia="Consolas" w:cs="Consolas"/>
          <w:color w:val="1F2937"/>
          <w:sz w:val="20"/>
          <w:sz w:val="20"/>
          <w:szCs w:val="20"/>
          <w:rtl w:val="true"/>
          <w:lang w:val="en-US"/>
        </w:rPr>
        <w:t>اميدوارى بجوى ز نام غفار ما</w:t>
      </w:r>
    </w:p>
    <w:p>
      <w:pPr>
        <w:pStyle w:val="BookText"/>
        <w:rPr/>
      </w:pPr>
      <w:r>
        <w:rPr>
          <w:rFonts w:ascii="IRNazanin" w:hAnsi="IRNazanin" w:eastAsia="IRNazanin"/>
          <w:color w:val="111111"/>
          <w:sz w:val="28"/>
          <w:sz w:val="28"/>
          <w:szCs w:val="28"/>
          <w:rtl w:val="true"/>
          <w:lang w:bidi="fa-IR"/>
        </w:rPr>
        <w:t>بندۀ شرمنده تو، خالق بخشندۀ من</w:t>
      </w:r>
    </w:p>
    <w:p>
      <w:pPr>
        <w:pStyle w:val="BookText"/>
        <w:rPr/>
      </w:pPr>
      <w:r>
        <w:rPr>
          <w:rFonts w:ascii="IRNazanin" w:hAnsi="IRNazanin" w:eastAsia="IRNazanin"/>
          <w:color w:val="111111"/>
          <w:sz w:val="28"/>
          <w:sz w:val="28"/>
          <w:szCs w:val="28"/>
          <w:rtl w:val="true"/>
          <w:lang w:bidi="fa-IR"/>
        </w:rPr>
        <w:t>بیا بهشتت دهم، مرو تو در نار ما</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برخی از اعمال سفارش شده در این شب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های احیا به خصوص شب نوزدهم تا می توانید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يُسْتَحَبُّ ‏فِيها كَثْرَةُ  الْاِسْتِغْفارِ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می روی،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هستی، </w:t>
      </w:r>
    </w:p>
    <w:p>
      <w:pPr>
        <w:pStyle w:val="BookText"/>
        <w:rPr/>
      </w:pP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جوشن کبیر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هزار نام خداوند را تکرار کن،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یا لا اِلَهَ اِلّا اَنْتَ الْغَوْثَ‏ الْغَوْثَ‏ خَلِّصْنا مِنَ النّارِ یا رَبِّ</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ای خدایی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آوردم، به‌ تو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 ای پروردگار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تا می توانید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شب دعا می کردند و بعد از نیمه شب، به نماز می ایستادند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آنچه در دل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عاقبت به خیری برای خود و بچه هایتان و برای نسل و نواده هایتان تا قیامت می خواهید،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جهان اسلام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حساس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برای کُشت وکُشتار در جوامع اسلامی خیز برداشته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تدبیر لازم است و هم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کنیم خداوند توطئه های آن ها را به خودشان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دعا، نجوای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که نماز پرچم عشق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پُل ارتباطی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انس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یعنی عشق به ذات مقدس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در شب قدر دو رکعت نماز بخوانید، می توانید نماز قضا بخوانید</w:t>
      </w:r>
      <w:r>
        <w:rPr>
          <w:rFonts w:eastAsia="IRNazanin" w:cs="IRNazanin"/>
          <w:color w:val="111111"/>
          <w:sz w:val="28"/>
          <w:szCs w:val="28"/>
          <w:rtl w:val="true"/>
          <w:lang w:bidi="fa-IR"/>
        </w:rPr>
        <w:t>.</w:t>
      </w:r>
      <w:r>
        <w:rPr>
          <w:rStyle w:val="FootnoteAnchor"/>
          <w:rtl w:val="true"/>
        </w:rPr>
        <w:footnoteReference w:id="1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جلوی صورتتان بگیرید، بالای سر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هَذَا الْقُرْآنِ‏ وَ بِحَقِّ مَنْ اَرْسَلْتَهُ بِهِ وَ بِحَقِّ كُلِّ مُؤْمِنٍ مَدَحْتَهُ فِيه‏</w:t>
      </w:r>
      <w:r>
        <w:rPr>
          <w:rFonts w:eastAsia="IRNazanin" w:cs="IRNazanin"/>
          <w:color w:val="111111"/>
          <w:sz w:val="28"/>
          <w:szCs w:val="28"/>
          <w:rtl w:val="true"/>
          <w:lang w:bidi="fa-IR"/>
        </w:rPr>
        <w:t>...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به حق اين قرآن و به حق كسی كه آن را بر او </w:t>
      </w:r>
      <w:bookmarkStart w:id="236" w:name="pg7240_94924"/>
    </w:p>
    <w:p>
      <w:pPr>
        <w:pStyle w:val="BookText"/>
        <w:rPr/>
      </w:pPr>
      <w:bookmarkEnd w:id="236"/>
      <w:r>
        <w:rPr>
          <w:rFonts w:ascii="Amiri" w:hAnsi="Amiri" w:eastAsia="Amiri" w:cs="Amiri"/>
          <w:color w:val="111111"/>
          <w:sz w:val="28"/>
          <w:sz w:val="28"/>
          <w:szCs w:val="28"/>
          <w:rtl w:val="true"/>
          <w:lang w:bidi="ar-SA"/>
        </w:rPr>
        <w:t>فرستادى و به حق هر مؤمنى كه او را در قرآن ستودى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احیای هدفمند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بداند که آیا اعمالش  قبول شده یا نه، پایان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مراجعه کند و ببیند چقدر به خدا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بندگی با خدا بسته است؟ آیا قرار عشق به ذات مقدس ربوبی بسته است؟ اگر این امور را در روح و جانش یافت، بداند شب زنده داری اش قبول درگاه حق قرار گرفته است</w:t>
      </w:r>
      <w:r>
        <w:rPr>
          <w:rFonts w:eastAsia="IRNazanin" w:cs="IRNazanin"/>
          <w:color w:val="111111"/>
          <w:sz w:val="28"/>
          <w:szCs w:val="28"/>
          <w:rtl w:val="true"/>
          <w:lang w:bidi="fa-IR"/>
        </w:rPr>
        <w:t>.</w:t>
      </w:r>
    </w:p>
    <w:p>
      <w:pPr>
        <w:pStyle w:val="Heading3"/>
        <w:numPr>
          <w:ilvl w:val="2"/>
          <w:numId w:val="1"/>
        </w:numPr>
        <w:rPr/>
      </w:pPr>
      <w:bookmarkStart w:id="237" w:name="__RefHeading___Toc318138_1051229030"/>
      <w:bookmarkStart w:id="238" w:name="_Toc87"/>
      <w:bookmarkEnd w:id="237"/>
      <w:r>
        <w:rPr>
          <w:rtl w:val="true"/>
        </w:rPr>
        <w:t>مراد از احیای شب قدر چیست؟</w:t>
      </w:r>
      <w:bookmarkEnd w:id="238"/>
    </w:p>
    <w:p>
      <w:pPr>
        <w:pStyle w:val="BookText"/>
        <w:rPr/>
      </w:pPr>
      <w:r>
        <w:rPr>
          <w:rFonts w:ascii="IRNazanin" w:hAnsi="IRNazanin" w:eastAsia="IRNazanin"/>
          <w:color w:val="111111"/>
          <w:sz w:val="28"/>
          <w:sz w:val="28"/>
          <w:szCs w:val="28"/>
          <w:rtl w:val="true"/>
          <w:lang w:bidi="fa-IR"/>
        </w:rPr>
        <w:t>از اعمال مشترک لیالیِ قدر، احیای این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 برای چیست؟ در سبک زندگی دینی، مدیریت ذات مقدّس ربوبی، شب و روز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شب، زمان استراحت و خوابیدن است و به شب زنده داری در تمام طول شب سفارش نشده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جَعَلَ لَكُمُ اللَّيْلَ لِباساً</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شب را براى شما لباس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را به لباس تشبیه کرده است؛ زیرا همان طورکه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بدن را از آسیب حفظ می کند، شب هم همین نقش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با خواب شبانه، بدن خود را سلامت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غربی، مردم گاهی تا صبح بیدار هستند و در روز که وقت کار و نشاط است،</w:t>
      </w:r>
    </w:p>
    <w:p>
      <w:pPr>
        <w:pStyle w:val="BookText"/>
        <w:rPr/>
      </w:pPr>
      <w:r>
        <w:rPr>
          <w:rFonts w:ascii="IRNazanin" w:hAnsi="IRNazanin" w:eastAsia="IRNazanin"/>
          <w:color w:val="111111"/>
          <w:sz w:val="28"/>
          <w:sz w:val="28"/>
          <w:szCs w:val="28"/>
          <w:rtl w:val="true"/>
          <w:lang w:bidi="fa-IR"/>
        </w:rPr>
        <w:t>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زندگی، سبک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لَكُمُ اللَّيْلَ لِتَسْكُنُوا فِيهِ وَالنَّهارَ مُبْصِراً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شب را براى شما آفرید، تا در آن آرامش یابید و روز را روشن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و تلاش در زندگى پردازید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 ها هم به این نکته اعتراف کرده و سفارش می کنند که مناسب ترین </w:t>
      </w:r>
      <w:bookmarkStart w:id="239" w:name="pg7240_94925"/>
    </w:p>
    <w:p>
      <w:pPr>
        <w:pStyle w:val="BookText"/>
        <w:rPr/>
      </w:pPr>
      <w:bookmarkEnd w:id="239"/>
      <w:r>
        <w:rPr>
          <w:rFonts w:ascii="IRNazanin" w:hAnsi="IRNazanin" w:eastAsia="IRNazanin"/>
          <w:color w:val="111111"/>
          <w:sz w:val="28"/>
          <w:sz w:val="28"/>
          <w:szCs w:val="28"/>
          <w:rtl w:val="true"/>
          <w:lang w:bidi="fa-IR"/>
        </w:rPr>
        <w:t>زمان برای خواب، شب است؛ اما با همۀ این‌ توصیه ها مبنی بر لزوم استراحت در شب،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احیای شب های قدر اصرار داشته اند؛ یعنی همان مکتبی که می گوید شب را استراحت کنید، می گوید شب قدر طوری برنامه ریزی کنید که بیدار بمانید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اقبال الاعمال روایتی را نقل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یَرُشُّ عَلى اَهْلِهِ الْماءَ لَيْلَةَ ثَلاثٍ وَ عِشْرِينَ‏ یَعْنِی‏ مِنْ‏ شَهْرِ رَمَضانَ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وسومِ ماه رمضان، به صورت اعضای خانواده اش آب می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شب را بیدار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احیای شب قدر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اَحَداً مِنْ اَهْلِها یَنامُ تِلْکَ اللَّيْلَةَ وَ تُداوِيهِمْ‏ بِقِلَّةِ الطَّعامِ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تميمى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 و ذكر الحلال و الحرام و القضايا و الاحكام،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؛محمد باقر مجلسی، بحار الانوار، ج‏</w:t>
      </w:r>
      <w:r>
        <w:rPr>
          <w:rFonts w:eastAsia="IRNazanin" w:cs="IRNazanin"/>
          <w:color w:val="111111"/>
          <w:sz w:val="28"/>
          <w:szCs w:val="28"/>
          <w:lang w:bidi="fa-IR"/>
        </w:rPr>
        <w:t>9</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نمى‏گذاشت كسى از اهلِ خانه،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قدر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و به آنان غذاى كم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آمادۀ‌ شب زنده داری می كرد</w:t>
      </w:r>
      <w:r>
        <w:rPr>
          <w:rFonts w:eastAsia="IRNazanin" w:cs="IRNazanin"/>
          <w:color w:val="111111"/>
          <w:sz w:val="28"/>
          <w:szCs w:val="28"/>
          <w:rtl w:val="true"/>
          <w:lang w:bidi="fa-IR"/>
        </w:rPr>
        <w:t>].)</w:t>
      </w:r>
    </w:p>
    <w:p>
      <w:pPr>
        <w:pStyle w:val="Heading3"/>
        <w:numPr>
          <w:ilvl w:val="2"/>
          <w:numId w:val="1"/>
        </w:numPr>
        <w:rPr/>
      </w:pPr>
      <w:bookmarkStart w:id="240" w:name="__RefHeading___Toc318140_1051229030"/>
      <w:bookmarkStart w:id="241" w:name="_Toc88"/>
      <w:bookmarkEnd w:id="240"/>
      <w:r>
        <w:rPr>
          <w:rtl w:val="true"/>
        </w:rPr>
        <w:t>احیای مطلق یا هدفمند؟</w:t>
      </w:r>
      <w:bookmarkEnd w:id="241"/>
    </w:p>
    <w:p>
      <w:pPr>
        <w:pStyle w:val="BookText"/>
        <w:rPr/>
      </w:pPr>
      <w:r>
        <w:rPr>
          <w:rFonts w:ascii="IRNazanin" w:hAnsi="IRNazanin" w:eastAsia="IRNazanin"/>
          <w:color w:val="111111"/>
          <w:sz w:val="28"/>
          <w:sz w:val="28"/>
          <w:szCs w:val="28"/>
          <w:rtl w:val="true"/>
          <w:lang w:bidi="fa-IR"/>
        </w:rPr>
        <w:t>هر بیداربودنی در شب قدر ارزشمند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اند در این سه چهارساعت بیداری، در ظرف وجودی ما ریخته شود،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با کتاب مفاتیح الجنان و دعا انس دارند، باید این دو را به دست 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p>
    <w:p>
      <w:pPr>
        <w:pStyle w:val="Heading3"/>
        <w:numPr>
          <w:ilvl w:val="2"/>
          <w:numId w:val="1"/>
        </w:numPr>
        <w:rPr/>
      </w:pPr>
      <w:bookmarkStart w:id="242" w:name="__RefHeading___Toc318142_1051229030"/>
      <w:bookmarkStart w:id="243" w:name="_Toc89"/>
      <w:bookmarkEnd w:id="242"/>
      <w:r>
        <w:rPr>
          <w:rtl w:val="true"/>
        </w:rPr>
        <w:t>تولّا</w:t>
      </w:r>
      <w:bookmarkEnd w:id="2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تولّا یعنی عشق به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ابراز عشق و حبّ به محبوب خدا، حبّ خداست؛ ازاین رو توجه داشته باشید وقتی قرآن به سر می گیرید و می گویید</w:t>
      </w:r>
      <w:r>
        <w:rPr>
          <w:rFonts w:eastAsia="IRNazanin" w:cs="IRNazanin"/>
          <w:color w:val="111111"/>
          <w:sz w:val="28"/>
          <w:szCs w:val="28"/>
          <w:rtl w:val="true"/>
          <w:lang w:bidi="fa-IR"/>
        </w:rPr>
        <w:t xml:space="preserve">: </w:t>
      </w:r>
      <w:bookmarkStart w:id="244" w:name="pg7240_94926"/>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بِعَلیٍّ، بِفاطِمَة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ذکرهای ساده ای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درحقیقت به خدا عرضه می دارید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راه ما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ما می خواهیم این راه را دنبال کنیم و این بزرگواران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گل های بی خار جهان هستی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ممنون پدر و مادرها باشیم که این سرمایۀ محبت آل‌‌الله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دلمان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عشق به خدا بوده اند و در این راه، فدا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p>
    <w:p>
      <w:pPr>
        <w:pStyle w:val="Heading3"/>
        <w:numPr>
          <w:ilvl w:val="2"/>
          <w:numId w:val="1"/>
        </w:numPr>
        <w:rPr/>
      </w:pPr>
      <w:bookmarkStart w:id="245" w:name="__RefHeading___Toc318144_1051229030"/>
      <w:bookmarkStart w:id="246" w:name="_Toc90"/>
      <w:bookmarkEnd w:id="245"/>
      <w:r>
        <w:rPr>
          <w:rtl w:val="true"/>
        </w:rPr>
        <w:t>تبرّا</w:t>
      </w:r>
      <w:bookmarkEnd w:id="246"/>
    </w:p>
    <w:p>
      <w:pPr>
        <w:pStyle w:val="BookText"/>
        <w:rPr/>
      </w:pPr>
      <w:r>
        <w:rPr>
          <w:rFonts w:ascii="IRNazanin" w:hAnsi="IRNazanin" w:eastAsia="IRNazanin"/>
          <w:color w:val="111111"/>
          <w:sz w:val="28"/>
          <w:sz w:val="28"/>
          <w:szCs w:val="28"/>
          <w:rtl w:val="true"/>
          <w:lang w:bidi="fa-IR"/>
        </w:rPr>
        <w:t>تبرّا یعنی از دشمنان ائمه نفرت داشته باشیم و آن را ابراز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 توصیه شده است که در شب نوزدهم ماه مبارک رمضان، صد مرتبه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اَمِیرَالْمُوْمِنِینَ</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قاتلان امیرالمؤمنین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این است که قاتل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صورت جمع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قاتل حضرت، یک نفر نبود؛ بلکه همۀ کسانی که با ابن ملجم، همفکر و همدست بودند، قاتل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عنصری خبیث به نام اشعث بن قیس وجود دارد که در لشکر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فتنۀ خوارج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در شب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رمضان، مهمان اشعث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جُعده قاتل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پسرش محمدبن اشعث نیز رئیس شهربانیِ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اصل تبرّا، باید از همۀ این‌ افراد بیزاری بجوییم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وارث هم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لَعَنَ اللّهُ اُمَّةً سَمِعَتْ بِذلِکَ فَرَضِیَتْ بِهِ</w:t>
      </w:r>
      <w:r>
        <w:rPr>
          <w:rFonts w:eastAsia="Amiri" w:cs="Amiri" w:ascii="Amiri" w:hAnsi="Amiri"/>
          <w:color w:val="111111"/>
          <w:sz w:val="28"/>
          <w:szCs w:val="28"/>
          <w:rtl w:val="true"/>
          <w:lang w:bidi="ar-SA"/>
        </w:rPr>
        <w:t>.»</w:t>
      </w:r>
      <w:r>
        <w:rPr>
          <w:rStyle w:val="FootnoteAnchor"/>
          <w:rtl w:val="true"/>
        </w:rPr>
        <w:footnoteReference w:id="163"/>
      </w:r>
      <w:bookmarkStart w:id="247" w:name="pg7240_94927"/>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این ماجرا را شنیدند 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شب قدر، هم عشق به خدا را ابراز می کنیم و هم تولّا و تبرّای‌ خودمان را که در متن دین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p>
    <w:p>
      <w:pPr>
        <w:pStyle w:val="Heading3"/>
        <w:numPr>
          <w:ilvl w:val="2"/>
          <w:numId w:val="1"/>
        </w:numPr>
        <w:rPr/>
      </w:pPr>
      <w:bookmarkStart w:id="248" w:name="__RefHeading___Toc318146_1051229030"/>
      <w:bookmarkStart w:id="249" w:name="_Toc91"/>
      <w:bookmarkEnd w:id="248"/>
      <w:r>
        <w:rPr>
          <w:rtl w:val="true"/>
        </w:rPr>
        <w:t>حقیقت شب قدر</w:t>
      </w:r>
      <w:bookmarkEnd w:id="249"/>
    </w:p>
    <w:p>
      <w:pPr>
        <w:pStyle w:val="BookText"/>
        <w:rPr/>
      </w:pPr>
      <w:r>
        <w:rPr>
          <w:rFonts w:ascii="IRNazanin" w:hAnsi="IRNazanin" w:eastAsia="IRNazanin"/>
          <w:color w:val="111111"/>
          <w:sz w:val="28"/>
          <w:sz w:val="28"/>
          <w:szCs w:val="28"/>
          <w:rtl w:val="true"/>
          <w:lang w:bidi="fa-IR"/>
        </w:rPr>
        <w:t>خداوند لیلة القدر را در اختیار شما قرار داده است که با آن، ره صدساله را یک شبه طی کنید؛ اما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آن است که به حقیقت شب قدر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شب قدر چیست؟ کسی که می خواهد شب قدر را درک کند، باید وجود مقدس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قرآن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حلقۀ وصل رسالت رسول و ولایت ولیّ بشناسد؛ آن هم حق معرفتش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فرات کوفی، ذیل سورۀ مبارکه قدر 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شب قدر،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بنابراین، پیوند با قرآن و پیوند با ولیِّ خدا و معرفت آنان،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وعده ها و ثواب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وجود مقدس ولیّ خدا، معرفت پیدا کنیم؛ اما این چه معرفتی است؟</w:t>
      </w:r>
    </w:p>
    <w:p>
      <w:pPr>
        <w:pStyle w:val="BookText"/>
        <w:rPr/>
      </w:pPr>
      <w:r>
        <w:rPr>
          <w:rFonts w:ascii="IRNazanin" w:hAnsi="IRNazanin" w:eastAsia="IRNazanin"/>
          <w:color w:val="111111"/>
          <w:sz w:val="28"/>
          <w:sz w:val="28"/>
          <w:szCs w:val="28"/>
          <w:rtl w:val="true"/>
          <w:lang w:bidi="fa-IR"/>
        </w:rPr>
        <w:t>مثلاً اینکه وجود مقدس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متولد شده و کِی رحلت فرمودند؟ چند تا فرزند داشتند؟ یا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به شهادت 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ها معرفت شناسنامه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که امشب نیاز است، شناختن مقام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توانیم با شناخت و معرفت به آن مقام، گام های خوبی برداریم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رئیسی، صحن جامع رضوی، </w:t>
      </w:r>
      <w:r>
        <w:rPr>
          <w:rFonts w:eastAsia="IRNazanin" w:cs="IRNazanin"/>
          <w:color w:val="111111"/>
          <w:sz w:val="28"/>
          <w:szCs w:val="28"/>
          <w:lang w:bidi="fa-IR"/>
        </w:rPr>
        <w:t>2</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250" w:name="pg7240_94928"/>
    </w:p>
    <w:p>
      <w:pPr>
        <w:pStyle w:val="Heading3"/>
        <w:numPr>
          <w:ilvl w:val="2"/>
          <w:numId w:val="1"/>
        </w:numPr>
        <w:rPr/>
      </w:pPr>
      <w:bookmarkStart w:id="251" w:name="__RefHeading___Toc318148_1051229030"/>
      <w:bookmarkStart w:id="252" w:name="_Toc92"/>
      <w:bookmarkEnd w:id="250"/>
      <w:bookmarkEnd w:id="251"/>
      <w:r>
        <w:rPr>
          <w:rtl w:val="true"/>
        </w:rPr>
        <w:t>زیارت امام‌‌‌حسین</w:t>
      </w:r>
      <w:r>
        <w:rPr>
          <w:rtl w:val="true"/>
        </w:rPr>
        <w:t>(</w:t>
      </w:r>
      <w:r>
        <w:rPr>
          <w:rtl w:val="true"/>
        </w:rPr>
        <w:t>علیه السلام</w:t>
      </w:r>
      <w:r>
        <w:rPr>
          <w:rtl w:val="true"/>
        </w:rPr>
        <w:t xml:space="preserve">) </w:t>
      </w:r>
      <w:r>
        <w:rPr>
          <w:rtl w:val="true"/>
        </w:rPr>
        <w:t>در شب قدر</w:t>
      </w:r>
      <w:bookmarkEnd w:id="252"/>
    </w:p>
    <w:p>
      <w:pPr>
        <w:pStyle w:val="BookText"/>
        <w:rPr/>
      </w:pPr>
      <w:r>
        <w:rPr>
          <w:rFonts w:ascii="Amiri" w:hAnsi="Amiri" w:eastAsia="Amiri" w:cs="Amiri"/>
          <w:color w:val="111111"/>
          <w:sz w:val="28"/>
          <w:sz w:val="28"/>
          <w:szCs w:val="28"/>
          <w:rtl w:val="true"/>
          <w:lang w:bidi="ar-SA"/>
        </w:rPr>
        <w:t>ان شاءالله در شب های قدر، همان اندازه که به خواندن دعای جوشن کبیر حساس هستید، به زیارت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عنایت داشته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لَيْلَةُ الْقَدْرِ فِيها يُفْرَقُ كُلُّ اَمْرٍ حَكِيمٍ‏ نادىٰ مُنادٍ تِلْکَ‏ اللَّيْلَةَ مِنْ‏ بُطْنانِ‏ الْعَرْشِ‏ اِنَّ اللّهَ قَدْ غَفَرَ لِمَنْ زارَ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اللَّيْلَةِ</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که شب قدر فرا برسد،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براساس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جدا مى‌‏شود، منادى آن شب، از طرف عرش ندا مى‌‏دهد که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هرکسى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این شب زیارت کند،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توفیق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تربت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حرم باصفایش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اصل زیارت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شده که چگونه باید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فکر می کنید این توصیه ها یعنی چه؟ می خواهند به ما بگویند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یادتان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مدیون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نبود از شب قدر هم خبری نبود، از فطر و قربان خبری نبود؛ حتی از دین شما هم خبری نبود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والمسلمین خاتمی، صحن جامع رضوی،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253" w:name="pg7240_94929"/>
    </w:p>
    <w:p>
      <w:pPr>
        <w:pStyle w:val="Heading3"/>
        <w:numPr>
          <w:ilvl w:val="2"/>
          <w:numId w:val="1"/>
        </w:numPr>
        <w:rPr/>
      </w:pPr>
      <w:bookmarkStart w:id="254" w:name="__RefHeading___Toc318150_1051229030"/>
      <w:bookmarkStart w:id="255" w:name="_Toc93"/>
      <w:bookmarkEnd w:id="253"/>
      <w:bookmarkEnd w:id="254"/>
      <w:r>
        <w:rPr>
          <w:rtl w:val="true"/>
        </w:rPr>
        <w:t>خلاصۀ فصل پنجم</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قدر، درهای آسمان 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بنده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که جانشان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جلا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توبه و بازگشت را در دستور کارمان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نقش دعا در زندگی این است که می تواند سرنوشت انسان را عوض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قطعی و حتمی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بیداریِ شب قدر موضوعیت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با قرآن و پیوند با ولیِّ خدا و معرفت آنان،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وعده ها و ثواب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w:t>
      </w:r>
      <w:r>
        <w:rPr>
          <w:rFonts w:eastAsia="IRNazanin" w:cs="IRNazanin"/>
          <w:color w:val="111111"/>
          <w:sz w:val="28"/>
          <w:szCs w:val="28"/>
          <w:rtl w:val="true"/>
          <w:lang w:bidi="fa-IR"/>
        </w:rPr>
        <w:t xml:space="preserve">. </w:t>
      </w:r>
      <w:bookmarkStart w:id="256" w:name="pg7240_94930"/>
    </w:p>
    <w:p>
      <w:pPr>
        <w:pStyle w:val="Heading2"/>
        <w:numPr>
          <w:ilvl w:val="1"/>
          <w:numId w:val="1"/>
        </w:numPr>
        <w:rPr/>
      </w:pPr>
      <w:bookmarkStart w:id="257" w:name="__RefHeading___Toc318152_1051229030"/>
      <w:bookmarkStart w:id="258" w:name="_Toc94"/>
      <w:bookmarkEnd w:id="256"/>
      <w:bookmarkEnd w:id="257"/>
      <w:r>
        <w:rPr>
          <w:rtl w:val="true"/>
        </w:rPr>
        <w:t>فصل ششم</w:t>
      </w:r>
      <w:r>
        <w:rPr>
          <w:rtl w:val="true"/>
        </w:rPr>
        <w:t xml:space="preserve">: </w:t>
      </w:r>
      <w:r>
        <w:rPr>
          <w:rtl w:val="true"/>
        </w:rPr>
        <w:t>دستاوردهای ما از ماه رمضان و حفظ آن</w:t>
      </w:r>
      <w:bookmarkEnd w:id="2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318154_1051229030"/>
      <w:bookmarkStart w:id="260" w:name="_Toc95"/>
      <w:bookmarkEnd w:id="259"/>
      <w:r>
        <w:rPr>
          <w:rtl w:val="true"/>
        </w:rPr>
        <w:t>اشاره</w:t>
      </w:r>
      <w:bookmarkStart w:id="261" w:name="pg7240_94931"/>
      <w:bookmarkEnd w:id="260"/>
    </w:p>
    <w:p>
      <w:pPr>
        <w:pStyle w:val="Heading3"/>
        <w:numPr>
          <w:ilvl w:val="2"/>
          <w:numId w:val="1"/>
        </w:numPr>
        <w:rPr/>
      </w:pPr>
      <w:bookmarkStart w:id="262" w:name="__RefHeading___Toc318156_1051229030"/>
      <w:bookmarkStart w:id="263" w:name="_Toc96"/>
      <w:bookmarkEnd w:id="261"/>
      <w:bookmarkEnd w:id="262"/>
      <w:r>
        <w:rPr>
          <w:rtl w:val="true"/>
        </w:rPr>
        <w:t>لزوم حفظ دستاوردهای ماه رمضان</w:t>
      </w:r>
      <w:bookmarkEnd w:id="263"/>
    </w:p>
    <w:p>
      <w:pPr>
        <w:pStyle w:val="BookText"/>
        <w:rPr/>
      </w:pPr>
      <w:r>
        <w:rPr>
          <w:rFonts w:ascii="IRNazanin" w:hAnsi="IRNazanin" w:eastAsia="IRNazanin"/>
          <w:color w:val="111111"/>
          <w:sz w:val="28"/>
          <w:sz w:val="28"/>
          <w:szCs w:val="28"/>
          <w:rtl w:val="true"/>
          <w:lang w:bidi="fa-IR"/>
        </w:rPr>
        <w:t>از دستاوردهای ماه رمضان، بوی بهشت ‌گرفتن، بوی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است، بوی قرآن‌ گرفتن، ترک معصیت کردن و سبک بال شدن، سحرخیزشدن، اهل نماز اول وقت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دستاوردها می تواند همیشه برای انسان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طوری ماه رمضان را پشت سر بگذارد که همیشه در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زائرینی که به حرم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هنگامی که از حرم به سوی شهر و دیار خویش باز می گردند، بدنشان در خانه، اداره، زمین کشاورزی، مدرسه یا دانشگاه است، ولی قلبشان در حرم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خدا بخواهد که قلبش همیشه در فضای نورانی ماه رمضان بماند، باید این دستاوردها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پیش شما می آییم، حالاتمان خوب می شود، به دنیا بی رغبت می شویم، از پیش شما که می رویم، از شما و خدا در زندگی غافل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منافق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نفاق نیست؛ ولی ردپای شیطان است، آرام آرام می آید و همۀ دارایی هایتان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حالاتی که نزد من دارید، حفظ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لَصَافَحَتْكُمُ الْمَلَائِكَةُ وَ مَشَيْتُمْ 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فرشتگان مصافحه کرده و روی آب راه می رفتید</w:t>
      </w:r>
      <w:r>
        <w:rPr>
          <w:rFonts w:eastAsia="IRNazanin" w:cs="IRNazanin"/>
          <w:color w:val="111111"/>
          <w:sz w:val="28"/>
          <w:szCs w:val="28"/>
          <w:rtl w:val="true"/>
          <w:lang w:bidi="fa-IR"/>
        </w:rPr>
        <w:t>) .»</w:t>
      </w:r>
      <w:r>
        <w:rPr>
          <w:rStyle w:val="FootnoteAnchor"/>
          <w:rtl w:val="true"/>
        </w:rPr>
        <w:footnoteReference w:id="16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منابع دینی، نماز، معراج مؤمن است؛</w:t>
      </w:r>
      <w:r>
        <w:rPr>
          <w:rStyle w:val="FootnoteAnchor"/>
          <w:rtl w:val="true"/>
        </w:rPr>
        <w:footnoteReference w:id="168"/>
      </w:r>
      <w:r>
        <w:rPr>
          <w:rFonts w:ascii="IRNazanin" w:hAnsi="IRNazanin" w:eastAsia="IRNazanin"/>
          <w:color w:val="111111"/>
          <w:sz w:val="28"/>
          <w:sz w:val="28"/>
          <w:szCs w:val="28"/>
          <w:rtl w:val="true"/>
          <w:lang w:bidi="fa-IR"/>
        </w:rPr>
        <w:t>اما چرا ما چهل سال نماز خواندیم و جلو نرفتیم؟ چون جیب ما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 موش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چرا آدم چهل سال در این انبار ذخیره می کند، ولی چیزی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که در ماه رمضان قفل زده و محبوس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ماه رمضان ایستاده تا راه را بر آدم ببندد، قسم خورده از چهار طرف به انسان حمله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لِآتِیَنَّهُمْمِنْ بَيْنِ اَيْدِيهِمْ وَمِنْ خَلْفِهِمْ وَعَنْ اَيْمانِهِمْ </w:t>
      </w:r>
      <w:bookmarkStart w:id="264" w:name="pg7240_94932"/>
    </w:p>
    <w:p>
      <w:pPr>
        <w:pStyle w:val="BookText"/>
        <w:rPr/>
      </w:pPr>
      <w:bookmarkEnd w:id="264"/>
      <w:r>
        <w:rPr>
          <w:rFonts w:ascii="Amiri" w:hAnsi="Amiri" w:eastAsia="Amiri" w:cs="Amiri"/>
          <w:color w:val="111111"/>
          <w:sz w:val="28"/>
          <w:sz w:val="28"/>
          <w:szCs w:val="28"/>
          <w:rtl w:val="true"/>
          <w:lang w:bidi="ar-SA"/>
        </w:rPr>
        <w:t>وَعَنْ شَمائِلِهِمْ</w:t>
      </w:r>
      <w:r>
        <w:rPr>
          <w:rFonts w:eastAsia="Amiri" w:cs="Amiri" w:ascii="Amiri" w:hAnsi="Amiri"/>
          <w:color w:val="111111"/>
          <w:sz w:val="28"/>
          <w:szCs w:val="28"/>
          <w:rtl w:val="true"/>
          <w:lang w:bidi="ar-SA"/>
        </w:rPr>
        <w:t>...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پیشِ‌رو و از پشتِ‌سر و از طرف راست و از طرف چپ آن ها، به سراغشان مى‏روم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مراقب باشیم این دستاوردها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ترک گناه، صفات خوب، اخلاق حمیده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حج به جا می آورد، نور حج با اوست؛ تا زمانی که گناه نکند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این مراقبه می خواهد، محاسبه می خواهد، توبۀ مجدد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کردید حال مناجاتتان، انستان با قرآن، حال نماز اول وقتتان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 بفهمید که شیطان دستبرد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بلافاصله توبه و استغفار کنید تا این حالات مطلوبتان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والمسلمین سیدمحمدمهدی میرباقری،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139</w:t>
      </w:r>
      <w:r>
        <w:rPr>
          <w:rFonts w:ascii="IRNazanin" w:hAnsi="IRNazanin" w:eastAsia="IRNazanin"/>
          <w:color w:val="111111"/>
          <w:sz w:val="28"/>
          <w:sz w:val="28"/>
          <w:szCs w:val="28"/>
          <w:lang w:bidi="fa-IR"/>
        </w:rPr>
        <w:t>۵</w:t>
      </w:r>
    </w:p>
    <w:p>
      <w:pPr>
        <w:pStyle w:val="Heading3"/>
        <w:numPr>
          <w:ilvl w:val="2"/>
          <w:numId w:val="1"/>
        </w:numPr>
        <w:rPr/>
      </w:pPr>
      <w:bookmarkStart w:id="265" w:name="__RefHeading___Toc318158_1051229030"/>
      <w:bookmarkStart w:id="266" w:name="_Toc97"/>
      <w:bookmarkEnd w:id="265"/>
      <w:r>
        <w:rPr>
          <w:rtl w:val="true"/>
        </w:rPr>
        <w:t>تداوم بخشی به زیبایی های ماه رمضان</w:t>
      </w:r>
      <w:bookmarkEnd w:id="266"/>
    </w:p>
    <w:p>
      <w:pPr>
        <w:pStyle w:val="BookText"/>
        <w:rPr/>
      </w:pPr>
      <w:r>
        <w:rPr>
          <w:rFonts w:ascii="IRNazanin" w:hAnsi="IRNazanin" w:eastAsia="IRNazanin"/>
          <w:color w:val="111111"/>
          <w:sz w:val="28"/>
          <w:sz w:val="28"/>
          <w:szCs w:val="28"/>
          <w:rtl w:val="true"/>
          <w:lang w:bidi="fa-IR"/>
        </w:rPr>
        <w:t>تداوم بخشیدن به زیبایی های ماه مبارک رمضان، چهار اصل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کنیم و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فرمود 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بِالِانْسانِ خَيْرًا حَبِّبْ اَليْهِ اْلخَيْرِ وَ هَيَّأ لهُ اسْبابُهُ</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هرگاه خدا برای انسان خیری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را برایش محبوب م یگرداند و اسبابش را برای او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هرچیز، باید ارادۀ ترک گناه داشته باشم و حداقل یکی از گناهانم را کنار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دربارۀ یکسان نبودن عالمان و جاهلان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كسانی که میدانند و كسانی که نمی دانند، یكسان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است زیبایی ماه مبارک رمضان، بعد از آن هم برای ما ادامه پیدا کند، باید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روحانیان مساجد سؤال بپرسیم؛ مثلاً به شما م یگویند چکار کنید تا حرام وارد کار و کاسب یتان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 مکردن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بیمار م یشوم،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شوم؛ ازای نرو نزد دکتر م یروم و از او م یخواهم برایم نسخه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کار است و خوب می دانم که به صِرف دکتررفتن و نسخ هنوشتن آقای دکتر خوب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داروهای آن نسخه را مصرف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قرار است زیبای یهای ماه رمضان برای ما تداوم یابد، باید سه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محرمات؛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 نداربودن یا دین داری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خرج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هم اگر بخواهی برای دین و اعتقاداتت کاری انجام دهی، باید طعنه و مَتَلک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يُجَاهِدُونَ فِي سَبِيلِ اللَّهِ وَلَا يَخَافُونَ لَوْمَةَ لَائِمٍ ذَلِكَ فَضْلُ اللَّهِ يُؤْتِيهِ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راه خدا جهاد می کنند و از سرزنش هیچ ملامتگرى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كه به هركس بخواهد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اش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هزینۀ دین داری را پرداخت کنی، خدا برایت مدد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 تَحْزَنُوا وَأَبْشِرُوا بِالْجَنَّةِ الَّتِي كُنْتُمْ تُوعَدُونَ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Style w:val="FootnoteAnchor"/>
          <w:rtl w:val="true"/>
        </w:rPr>
        <w:footnoteReference w:id="17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كسانی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استقامت كردند، فرشتگان بر آنان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نباشید و بشارت باد بر شما به آن بهشتى كه وعده داده شده است</w:t>
      </w:r>
      <w:r>
        <w:rPr>
          <w:rFonts w:eastAsia="IRNazanin" w:cs="IRNazanin"/>
          <w:color w:val="111111"/>
          <w:sz w:val="28"/>
          <w:szCs w:val="28"/>
          <w:rtl w:val="true"/>
          <w:lang w:bidi="fa-IR"/>
        </w:rPr>
        <w:t xml:space="preserve">! </w:t>
      </w:r>
      <w:bookmarkStart w:id="267" w:name="pg7240_94934"/>
    </w:p>
    <w:p>
      <w:pPr>
        <w:pStyle w:val="Heading3"/>
        <w:numPr>
          <w:ilvl w:val="2"/>
          <w:numId w:val="1"/>
        </w:numPr>
        <w:rPr/>
      </w:pPr>
      <w:bookmarkStart w:id="268" w:name="__RefHeading___Toc318160_1051229030"/>
      <w:bookmarkStart w:id="269" w:name="_Toc98"/>
      <w:bookmarkEnd w:id="267"/>
      <w:bookmarkEnd w:id="268"/>
      <w:r>
        <w:rPr>
          <w:rtl w:val="true"/>
        </w:rPr>
        <w:t>چهار گروهی که آمرزیده نمی شوند</w:t>
      </w:r>
      <w:r>
        <w:rPr>
          <w:rtl w:val="true"/>
        </w:rPr>
        <w:t>!</w:t>
      </w:r>
      <w:bookmarkEnd w:id="269"/>
    </w:p>
    <w:p>
      <w:pPr>
        <w:pStyle w:val="BookText"/>
        <w:rPr/>
      </w:pPr>
      <w:r>
        <w:rPr>
          <w:rFonts w:ascii="IRNazanin" w:hAnsi="IRNazanin" w:eastAsia="IRNazanin"/>
          <w:color w:val="111111"/>
          <w:sz w:val="28"/>
          <w:sz w:val="28"/>
          <w:szCs w:val="28"/>
          <w:rtl w:val="true"/>
          <w:lang w:bidi="fa-IR"/>
        </w:rPr>
        <w:t>در روایت های مربوط به ماه مبارک رمضان، روایتی داریم که هم امیددهنده هست و هم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شب اول ماه رمضان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های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‌آمرزیده می شوند؛ پس هنگامی که شب قدر می رسد، خدا به همان ‌اندازه که در ماه های رجب و شعبان و رمضان تا آن روز آمرزیده است، بندگان را می آمرزد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تا اینجا خیلی امید دهنده است و مثل برگ درختان در پاییز، گناهان ما می ریزد؛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بیم دهنده اش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طائفه را نمی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مُدْمِنَ‏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عادت به شراب خواری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عادت به چیزی دارد که او را از عقل خارج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 وَالِدَيْهِ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هایی که عاق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احترام پدر و مادر را نگه نداشته و رضایتشان را جلب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قطع رحم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نه برای رضای خدا، به سبب اینکه به خودشان و منافع و کارشان مشغول بوده اند، ارتباطشان را با اقوام و خویشان قطع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مَشاحن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مشاهن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الْمُصَارِم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برادر دینیِ خود یا با همسرش قهر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روایت مشابه دیگری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بر اساس آن، اگر مسلمانان بیشتر از سه روز باهم قهر باشند، خدا عبادت آن ها را نمی پذیرد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پس بیایید در ماه رمضان، کدورت ها را پاک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والمسلمین حسینی اراکی، رواق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139</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270" w:name="pg7240_94935"/>
    </w:p>
    <w:p>
      <w:pPr>
        <w:pStyle w:val="Heading3"/>
        <w:numPr>
          <w:ilvl w:val="2"/>
          <w:numId w:val="1"/>
        </w:numPr>
        <w:rPr/>
      </w:pPr>
      <w:bookmarkStart w:id="271" w:name="__RefHeading___Toc318162_1051229030"/>
      <w:bookmarkStart w:id="272" w:name="_Toc99"/>
      <w:bookmarkEnd w:id="270"/>
      <w:bookmarkEnd w:id="271"/>
      <w:r>
        <w:rPr>
          <w:rtl w:val="true"/>
        </w:rPr>
        <w:t>خلاصۀ فصل ششم</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نفس اماره اش را کنترل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کنیم کم حرف بزنیم یا اگر هم می خواهیم حرفی بزنیم، 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که می گوییم، باید یا برای دنیای ما مفید باشد یا برای آخرتمان یا برای هردو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هزینۀ دین داری را پرداخت کنی، خدا برایت مدد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خداست’، سپس استقامت كردند، فرشتگان بر آنان نازل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 و غمگین نباشید و بشارت باد بر شما به آن بهشتى كه وعده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دستاوردهای ماه رمضان، بوی بهشت گرفتن، بوی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بوی قرآن‌ گرفتن، ترک معصیت‌ کردن و سبک بال شدن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احساس کردید حال مناجاتتان، اُنستان با قرآن، حال نماز اول وقتتان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 بفهمید که شیطان دستبرد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هست که بلافاصله توبه و استغفار کنید تا این حالات مطلوبتان برگردد</w:t>
      </w:r>
      <w:r>
        <w:rPr>
          <w:rFonts w:eastAsia="IRNazanin" w:cs="IRNazanin"/>
          <w:color w:val="111111"/>
          <w:sz w:val="28"/>
          <w:szCs w:val="28"/>
          <w:rtl w:val="true"/>
          <w:lang w:bidi="fa-IR"/>
        </w:rPr>
        <w:t xml:space="preserve">. </w:t>
      </w:r>
      <w:bookmarkStart w:id="273" w:name="pg7240_94936"/>
    </w:p>
    <w:p>
      <w:pPr>
        <w:pStyle w:val="Heading2"/>
        <w:numPr>
          <w:ilvl w:val="1"/>
          <w:numId w:val="1"/>
        </w:numPr>
        <w:rPr/>
      </w:pPr>
      <w:bookmarkStart w:id="274" w:name="__RefHeading___Toc318164_1051229030"/>
      <w:bookmarkStart w:id="275" w:name="_Toc100"/>
      <w:bookmarkEnd w:id="273"/>
      <w:bookmarkEnd w:id="274"/>
      <w:r>
        <w:rPr>
          <w:rtl w:val="true"/>
        </w:rPr>
        <w:t>کتابنامه</w:t>
      </w:r>
      <w:bookmarkEnd w:id="275"/>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عبدالحمیدبن هبة الله بن ابی الحدید، شرح نهج البلاغة لابن ابی الحدید، به تحقیق و تصحیح محمد ابوالفضل ابراهیم،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عمومی آیةالله مرعشی نجفی،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جعفربن محمدبن قولویه قمی، کامل الزیارات، به تحقیق و تصحیح عبدالحسین امینی،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w:t>
      </w:r>
      <w:r>
        <w:rPr>
          <w:rFonts w:eastAsia="IRNazanin" w:cs="IRNazanin"/>
          <w:color w:val="111111"/>
          <w:sz w:val="28"/>
          <w:szCs w:val="28"/>
          <w:lang w:bidi="fa-IR"/>
        </w:rPr>
        <w:t>13</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حَیُّون، نعمان بن محمدبن حيّون تميمى مغربی، دعائم الاسلام و ذكر الحلال و الحرام و القضايا و الاحكام‏، به تحقیق و تصحیح آصف فیضی،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حسن بن علی بن شعبه، 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تصحیح علی اکبر غفاری،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موسی بن جعفر، ادب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فلاح السائل و نجاح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محمد روحی،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 اقبال الاعمال الحسنة فيما يعمل مرة فی السنة،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 فلاح السائل،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عقدۀ کوفی، احمدبن محمدبن سعید بن عقده کوفی، 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 تصحیح عبدالرزاق محمدحسین حرزالدین،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2</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محمد بن مكرم بن احمدبن منظور انصاری مصری، لسان العرب‏، به تحقیق وتصحیح جمال الدين ميردامادى،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قمی، احمدبن محمدبن عیسی، کتاب النوادر،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سیدهاشم بن سلیمان، البرهان فی تفسير القرآن،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w:t>
      </w:r>
      <w:r>
        <w:rPr>
          <w:rFonts w:eastAsia="IRNazanin" w:cs="IRNazanin"/>
          <w:color w:val="111111"/>
          <w:sz w:val="28"/>
          <w:szCs w:val="28"/>
          <w:lang w:bidi="fa-IR"/>
        </w:rPr>
        <w:t>137</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 احمدبن محمدبن خالد، المحاسن، به تحقیق وتصحیح جلال الدين محدث،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عبدالواحدبن محمد، تصنیف غررالحکم و دررالکلم، به تحقیق و تصحیح مصطفی درایتی،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عبدالواحدبن محمد، غرر الحکم و درر الکلم، به تحقیق و تصحیح سیدمهدی رجایی،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 تفصيل وسائل الشيعة الى تحصيل مسائل الشريعة،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الخصال، به تحقیق و تصحیح علی اکبر غفاری،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13</w:t>
      </w:r>
      <w:r>
        <w:rPr>
          <w:rFonts w:ascii="IRNazanin" w:hAnsi="IRNazanin" w:eastAsia="IRNazanin"/>
          <w:color w:val="111111"/>
          <w:sz w:val="28"/>
          <w:sz w:val="28"/>
          <w:szCs w:val="28"/>
          <w:lang w:bidi="fa-IR"/>
        </w:rPr>
        <w:t>۶</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ثواب الاعمال و عقاب الاعمال،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 بن بابویه قمی، عیون اخبارالرضا، </w:t>
      </w:r>
    </w:p>
    <w:p>
      <w:pPr>
        <w:pStyle w:val="BookText"/>
        <w:rPr/>
      </w:pPr>
      <w:r>
        <w:rPr>
          <w:rFonts w:ascii="IRNazanin" w:hAnsi="IRNazanin" w:eastAsia="IRNazanin"/>
          <w:color w:val="111111"/>
          <w:sz w:val="28"/>
          <w:sz w:val="28"/>
          <w:szCs w:val="28"/>
          <w:rtl w:val="true"/>
          <w:lang w:bidi="fa-IR"/>
        </w:rPr>
        <w:t>به تحقیق و تصحیح مهدی لاجوردی،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فضائل الاشهر الثلاثة، به تحقیق و تصحیح غلامرضا عرفانیان یزدی،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w:t>
      </w:r>
      <w:r>
        <w:rPr>
          <w:rFonts w:eastAsia="IRNazanin" w:cs="IRNazanin"/>
          <w:color w:val="111111"/>
          <w:sz w:val="28"/>
          <w:szCs w:val="28"/>
          <w:lang w:bidi="fa-IR"/>
        </w:rPr>
        <w:t>139</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کتابُ من لا یحضره الفقیه، به تحقیق و تصحیح علی اکبر غفاری،ج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معانی الاخبار، به تحقیق و تصحیح محمدعلی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قمی،امالی الصدوق،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سیدمحمد حسین، المیزان فی تفسیر القرآن، ج</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احمد بن علی، الاحتجاج، به تحقیق و تصحیح سیدمحمد باقر موسوی خرسان،ج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مکارم الاخلاق،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طریفی، عبدالعزیزبن مرزوق، سطور من النقل و العقل و الفکر،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العمیکان،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3</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حسن، ‏تهذيب الاحكام، به تحقیق وتصحیح سیدحسن موسوی خرسان،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فقه الشيعة،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کفعمی، ابراهیم بن علی، مصباح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الواقیةو جَنّة الايمان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به کوشش محمدبن حسین الشریف الرضی، به تحقیق و تصحیح صبحی سالم،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کاملۀ سجادیه،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137</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بهداشت 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نصیرالدین امیرصادقی،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محمدمحسن، المحجة البیضاء فی تهذیب الاِحیاء،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مدرسین حوزۀ علمیۀ قم،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محمدمحسن، تفسير الصافی، به تحقیق و تصحیح حسین اعلمی،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محمدمحسن،کتاب الوافی، ج</w:t>
      </w: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کتابخانۀ عمومی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راوندى، سعيدبن هبة الله، سلوة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مفاتیح الجنان،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ابراهيم بن هاشم، تفسیر القمّی، به تحقیق وتصحیح طیّب موسوی جزائری،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 محمدبن یعقوب، اصول کافی، ترجمۀ محمدباقر كمره‏اى،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رازی، محمدبن یعقوب، اصول من الکافی، به تحقیق و تصحیح علی اکبر غفاری و محمد آخوندی،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ابراهيم بن فرات بن ابراهيم، تفسير فرات الكوفی‏، به تحقیق وتصحیح محمد کاظم،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چاپ و نشر وزارت ارشاد اسلامی،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بحار الانوار الجامعة لدرر اخبار الائمة الاطهار،ج</w:t>
      </w:r>
      <w:r>
        <w:rPr>
          <w:rFonts w:ascii="IRNazanin" w:hAnsi="IRNazanin" w:eastAsia="IRNazanin"/>
          <w:color w:val="111111"/>
          <w:sz w:val="28"/>
          <w:sz w:val="28"/>
          <w:szCs w:val="28"/>
          <w:lang w:bidi="fa-IR"/>
        </w:rPr>
        <w:t>۶</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 زاد المعاد، به تحقیق و تصحیح علاءالدین اعلمی،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مستغفرى، جعفربن محمد، ‏طب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وتصحیح على اكبر الهى خراسانى،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الحيدرية، </w:t>
      </w:r>
      <w:r>
        <w:rPr>
          <w:rFonts w:eastAsia="IRNazanin" w:cs="IRNazanin"/>
          <w:color w:val="111111"/>
          <w:sz w:val="28"/>
          <w:szCs w:val="28"/>
          <w:lang w:bidi="fa-IR"/>
        </w:rPr>
        <w:t>138</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نعمان‌ ‌عُکبری بغدادی، الاختصاص، به تحقیق و تصحیح علی اکبر غفاری و محمود محرمی زرندی،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نعمان‌ ‌عُکبری بغدادی، مسار الشيعة فی مختصر تواريخ الشريعة، به تحقیق مهدی نجف،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نعمان بن عکبری بغدادی، المقنعة،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کنگرۀ جهانی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الشریعة،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الفقه المنسوب الى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مستدرک الوسائل و مستنبط المسائل،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امالي الصدوق،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 نهج البلاغه، حکمت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ء</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فضیلت ماه مبارک رمضان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اعمال مشترکۀ ماه شعبان، مناجات شعبانیه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نعمان بن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المقنعة، ص</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الاشهر الثلاثة،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صحیفۀ‌ کاملۀ‌ سجادیه‏، دعای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ادیم به معنای سطح و روی چیزی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نامۀ دهخدا، کلمۀ ادیم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نیایش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سعدی، شاعر قرن هفتم هجری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فضیلت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از قرآن کریم،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تعابیر گوناگون،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تطوّع در اینجا یعنی به‏جاآوردن طاعت های غیرِواجب به قصد تقرّب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مکرم بن احمد انصاری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بن سلیمان بحرانی، البرهان فی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تميمى آمُدى، غرر الحکم و درر الکلم،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با اندکی تفاوت در واژه 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ابو الفتوح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دستورات شرع مقدس، این کار کراهت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المیزان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الاشهر الثلاثة،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محمدبن حَيُّون تميمى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و ذكر الحلال و الحرام و القضايا و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اندکی تفاوت در واژه 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عبدالحمیدبن هبة الله بن ابی الحدیدمعتزلی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لابن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تصنیف غرر الحكم و درر الكلم،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زاد المعاد،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المناجیات الخمس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المناجاة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المحبّين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تصنیف غرر الحكم و درر الكلم،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،صحیفۀ‌ کاملۀ‌ سجادیه، دعای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محمدبن حَيُّون تميمى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و ذكر الحلال و الحرام و القضايا و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تصنیف غرر الحكم و درر الكلم،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 بن خالد برقى‏،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عاملى، ‏تفصيل وسائل الشيعة الى تحصيل مسائل الشريعة،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حرّ عاملى، ‏تفصيل وسائل الشيعة الى تحصيل مسائل الشريعة،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جعفربن محمد مستغفرى، ‏طب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و بهداشت از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قمی،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و بهداشت از امام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سعيدبن هبة الله قطب الدين راوندى، سلوة الحزین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تمیمی آمُدی، تصنيف غرر الحكم و درر الكلم،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ابوحمزۀ ثمالی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تعابیر گوناگون و در کتب شیعه و سنی نقل شده است که نشانۀ اعتبار و درستی آن دارد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بن محمدبن حَيُّون تميمى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و ذكر الحلال و الحرام و القضايا و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عبدالحمیدبن هبة الله بن ابی الحدید معتزلی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 لابن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محمدبن حسن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نعمان بن محمدبن حَيُّون تميمى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الاسلام و ذكر الحلال و الحرام و القضايا و الاحكام،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الشريعة،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ترجیع بند معروف سیداحمد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متخلص به هاتف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هست و هیچ نیست جز او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محمدبن عیسی اشعری قمی، کتاب النّوادر،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 مراجع عظام تقلی ، غیبت کردن صورت ظاهری روزه را باطل نمی کند؛ یعنی به این معنا نیست که قضای آن روزه به شخص واجب شود؛ اما مسلّماً صورت باطنی روزه را خدشه دار می کند و از ارزش واقعی آن بسیار می کاهد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فیض کاشانی، المحجة البیضاء فی تهذیب الاِحیاء،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احمدبن محمدبن سعید بن عقده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محمدبن عیسی اشعری قمی، کتاب النّوادر،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محمدبن حسن حرّ عاملی، تفصيل وسائل الشيعة الى تحصيل مسائل الشريعة،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محمدبن عیسی اشعری قمی، کتاب النّوادر،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من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احمدبن محمد بن خالدبرقى،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فضل طبرسی، مكارم الاخلاق،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محمدبن نعمان عکبری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فیض کاشانی، کتاب 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اعمال مشترکۀ‌ ماه مبارک رمضان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عاملی کفعمی،المصباح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الامان الواقية و جَنة الايمان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خالد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نامۀ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مصباح المتهجّد و سلاح المتعبّد،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بن هاشم قمى،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محمد بن یعقوب کلینی رازی، الاصول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یعقوب کلینی رازی، الاصول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الاشهر الثلاثة،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علی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 المنسوب الى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‏حسین نوری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صحیفۀ کاملۀ سجادیه، دعای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من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من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 محمد تميمى آمُدى، تصنيف غرر الحكم و درر الكلم‏،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حرّانی، تحف العقول،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اصول من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سعيدبن هبة الله قطب الدين راوندى‏، سلوة الحزین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الکافی،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 حضور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فلاح السائل و نجاح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محمدمحسن فیض کاشانی، تفسير الصافی،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 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سرودۀ حبیب الله چایچیان با تخلّص حسان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این دلیل باشد که انسان خود را برای شب‌ قدر بیست وسوم پاک کندتا حجاب های معنوی برای بهره گیری از مواهب آن کمتر 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مفاتیح الجنان، دعای جوشن کبیر؛ ابراهیم بن علی عاملی کفعمی، 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الامان الواقية و جَنة الايمان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اعمال شب بیست ویکم ماه رمضان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الاشهر الثلاثة،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الاِقبال بالاَعمال الحسنة فيما يعمل مرة فی السنة،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محمدبن حَيُّون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زاد المعاد ـ مفتاح الجنان،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فرات بن ابراهيم كوفى‏، تفسير فرات الكوفی‏،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زیارات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چهارم از زیارات مخصوصۀ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الكافی،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رازی، الاصول من الكافی،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 زبن مرزوق طریفی، سطور من النقل و العقل و الفکر،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الاشهر الثلاثة،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و مستنبط المسائل،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05.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26298</Words>
  <Characters>104055</Characters>
  <CharactersWithSpaces>129235</CharactersWithSpaces>
  <Paragraphs>1258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2026-08-27T08:37:20Z</dcterms:created>
  <dc:creator>ghaemiyeh.com</dc:creator>
  <dc:description/>
  <dc:language>en-US</dc:language>
  <cp:lastModifiedBy/>
  <dcterms:modified xsi:type="dcterms:W3CDTF">2026-08-27T12:07:24Z</dcterms:modified>
  <cp:revision>1</cp:revision>
  <dc:subject/>
  <dc:title>بهار طاعت گلچین سخنرانی های حرم مطهر رضوی با موضوع ماه مبارک رمضان</dc:title>
</cp:coreProperties>
</file>

<file path=docProps/custom.xml><?xml version="1.0" encoding="utf-8"?>
<Properties xmlns="http://schemas.openxmlformats.org/officeDocument/2006/custom-properties" xmlns:vt="http://schemas.openxmlformats.org/officeDocument/2006/docPropsVTypes"/>
</file>